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295" w:rsidRDefault="005754D9" w:rsidP="00F16735">
      <w:pPr>
        <w:pStyle w:val="Subtitle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Option</w:t>
      </w:r>
    </w:p>
    <w:p w:rsidR="005754D9" w:rsidRPr="005754D9" w:rsidRDefault="005754D9" w:rsidP="005754D9"/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BC6295" w:rsidRDefault="003B7096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Sprint-1</w:t>
      </w:r>
    </w:p>
    <w:p w:rsidR="00F16735" w:rsidRDefault="00917FA0" w:rsidP="006932A1">
      <w:pPr>
        <w:pStyle w:val="Title"/>
        <w:spacing w:before="0" w:after="0" w:line="360" w:lineRule="auto"/>
      </w:pPr>
      <w:r>
        <w:rPr>
          <w:sz w:val="44"/>
          <w:szCs w:val="44"/>
        </w:rPr>
        <w:t>Test Case CAS_</w:t>
      </w:r>
      <w:r w:rsidR="00336E3B">
        <w:rPr>
          <w:sz w:val="44"/>
          <w:szCs w:val="44"/>
        </w:rPr>
        <w:t>RxSU2_</w:t>
      </w:r>
      <w:r w:rsidR="009A3158">
        <w:rPr>
          <w:sz w:val="44"/>
          <w:szCs w:val="44"/>
        </w:rPr>
        <w:t>TC_00</w:t>
      </w:r>
      <w:r w:rsidR="00E420B2">
        <w:rPr>
          <w:sz w:val="44"/>
          <w:szCs w:val="44"/>
        </w:rPr>
        <w:t>4</w:t>
      </w:r>
      <w:r w:rsidR="00F16735"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FD6012">
        <w:rPr>
          <w:sz w:val="40"/>
          <w:szCs w:val="40"/>
        </w:rPr>
        <w:t>2</w:t>
      </w:r>
      <w:r w:rsidR="00EF40FE" w:rsidRPr="00BC6295">
        <w:rPr>
          <w:sz w:val="40"/>
          <w:szCs w:val="40"/>
        </w:rPr>
        <w:t>004AE</w:t>
      </w:r>
    </w:p>
    <w:p w:rsidR="00F16735" w:rsidRPr="00BC6295" w:rsidRDefault="003B7096" w:rsidP="00FE5351">
      <w:pPr>
        <w:pStyle w:val="Subtitle"/>
        <w:rPr>
          <w:sz w:val="40"/>
          <w:szCs w:val="40"/>
        </w:rPr>
      </w:pPr>
      <w:bookmarkStart w:id="1" w:name="PubDate"/>
      <w:r>
        <w:rPr>
          <w:i/>
          <w:sz w:val="40"/>
          <w:szCs w:val="40"/>
        </w:rPr>
        <w:t>February 2018</w:t>
      </w:r>
    </w:p>
    <w:bookmarkEnd w:id="1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275"/>
        <w:gridCol w:w="1077"/>
        <w:gridCol w:w="4662"/>
        <w:gridCol w:w="2336"/>
      </w:tblGrid>
      <w:tr w:rsidR="00BE14F8" w:rsidRPr="00BE14F8" w:rsidTr="003B70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77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662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36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0A0191" w:rsidRPr="00BE14F8" w:rsidTr="003B7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0A0191" w:rsidRPr="00BE14F8" w:rsidRDefault="000A0191" w:rsidP="000A0191">
            <w:r>
              <w:t>02/15/2018</w:t>
            </w:r>
          </w:p>
        </w:tc>
        <w:tc>
          <w:tcPr>
            <w:tcW w:w="1077" w:type="dxa"/>
          </w:tcPr>
          <w:p w:rsidR="000A0191" w:rsidRPr="00BE14F8" w:rsidRDefault="000A0191" w:rsidP="000A01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662" w:type="dxa"/>
          </w:tcPr>
          <w:p w:rsidR="000A0191" w:rsidRPr="00100850" w:rsidRDefault="00811D04" w:rsidP="000A019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9A7463">
              <w:rPr>
                <w:b/>
                <w:sz w:val="20"/>
                <w:szCs w:val="20"/>
              </w:rPr>
              <w:t xml:space="preserve">Notify Pharmacist of Hazardous to Handle and Dispose Medication when entering Inpatient Orders </w:t>
            </w:r>
          </w:p>
        </w:tc>
        <w:tc>
          <w:tcPr>
            <w:tcW w:w="2336" w:type="dxa"/>
          </w:tcPr>
          <w:p w:rsidR="000A0191" w:rsidRPr="00BE14F8" w:rsidRDefault="000A0191" w:rsidP="000A01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Samuel Gutema</w:t>
            </w:r>
          </w:p>
        </w:tc>
      </w:tr>
    </w:tbl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FD7098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0318788" w:history="1">
            <w:r w:rsidR="00FD7098" w:rsidRPr="00FC04F7">
              <w:rPr>
                <w:rStyle w:val="Hyperlink"/>
                <w:noProof/>
              </w:rPr>
              <w:t>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Product Description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_Toc500318788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7D5EC3">
          <w:pPr>
            <w:pStyle w:val="TOC2"/>
            <w:rPr>
              <w:noProof/>
            </w:rPr>
          </w:pPr>
          <w:hyperlink w:anchor="_Toc500318789" w:history="1">
            <w:r w:rsidR="00FD7098" w:rsidRPr="00FC04F7">
              <w:rPr>
                <w:rStyle w:val="Hyperlink"/>
                <w:noProof/>
              </w:rPr>
              <w:t>1.1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Purpose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_Toc500318789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7D5EC3">
          <w:pPr>
            <w:pStyle w:val="TOC2"/>
            <w:rPr>
              <w:noProof/>
            </w:rPr>
          </w:pPr>
          <w:hyperlink w:anchor="_Toc500318790" w:history="1">
            <w:r w:rsidR="00FD7098" w:rsidRPr="00FC04F7">
              <w:rPr>
                <w:rStyle w:val="Hyperlink"/>
                <w:noProof/>
              </w:rPr>
              <w:t>1.2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Scope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_Toc500318790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7D5EC3">
          <w:pPr>
            <w:pStyle w:val="TOC1"/>
            <w:rPr>
              <w:noProof/>
            </w:rPr>
          </w:pPr>
          <w:hyperlink w:anchor="_Toc500318791" w:history="1">
            <w:r w:rsidR="00FD7098" w:rsidRPr="00FC04F7">
              <w:rPr>
                <w:rStyle w:val="Hyperlink"/>
                <w:noProof/>
              </w:rPr>
              <w:t>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Test Case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_Toc500318791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7D5EC3">
          <w:pPr>
            <w:pStyle w:val="TOC1"/>
            <w:rPr>
              <w:noProof/>
            </w:rPr>
          </w:pPr>
          <w:hyperlink w:anchor="_Toc500318793" w:history="1">
            <w:r w:rsidR="00FD7098" w:rsidRPr="00FC04F7">
              <w:rPr>
                <w:rStyle w:val="Hyperlink"/>
                <w:noProof/>
              </w:rPr>
              <w:t>Appendix A.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Acronyms &amp; Abbreviations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_Toc500318793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5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8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2" w:name="_Toc500318788"/>
      <w:r>
        <w:lastRenderedPageBreak/>
        <w:t>Product Description</w:t>
      </w:r>
      <w:bookmarkEnd w:id="2"/>
      <w:r w:rsidR="00341C71">
        <w:t xml:space="preserve"> </w:t>
      </w:r>
    </w:p>
    <w:p w:rsidR="00BE14F8" w:rsidRDefault="0066304F" w:rsidP="00BE14F8">
      <w:proofErr w:type="spellStart"/>
      <w:r>
        <w:t>OneVA</w:t>
      </w:r>
      <w:proofErr w:type="spellEnd"/>
      <w:r>
        <w:t xml:space="preserve"> Pharmacy</w:t>
      </w:r>
      <w:r w:rsidR="00F16735">
        <w:t xml:space="preserve"> </w:t>
      </w:r>
      <w:r w:rsidR="00146CAA">
        <w:t xml:space="preserve">Clinical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3" w:name="_Toc500318789"/>
      <w:r>
        <w:t>Purpose</w:t>
      </w:r>
      <w:bookmarkEnd w:id="3"/>
      <w:r w:rsidR="00341C71">
        <w:t xml:space="preserve"> </w:t>
      </w:r>
    </w:p>
    <w:p w:rsidR="00E420B2" w:rsidRDefault="00F16735" w:rsidP="00F16735">
      <w:pPr>
        <w:rPr>
          <w:sz w:val="20"/>
          <w:szCs w:val="20"/>
        </w:rPr>
      </w:pPr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</w:t>
      </w:r>
      <w:r w:rsidR="00E420B2">
        <w:rPr>
          <w:sz w:val="20"/>
          <w:szCs w:val="20"/>
        </w:rPr>
        <w:t>s a pharmacist entering inpatient medication orders, I want to receive a notification if one of the medications is hazardous to handle and dispose so that I can alert the pharmacy staff of a pending hazardous medication.</w:t>
      </w:r>
    </w:p>
    <w:p w:rsidR="00DC6C34" w:rsidRDefault="00DC6C34" w:rsidP="00F16735">
      <w:r>
        <w:t>The CHYSHR environment is the Host site.  The DAYTSHR environment is the dispensing site (remote).</w:t>
      </w:r>
      <w:r w:rsidR="00341C71">
        <w:t xml:space="preserve"> 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9A3158" w:rsidRPr="009A3158" w:rsidRDefault="00F16735" w:rsidP="009A3158">
      <w:pPr>
        <w:pStyle w:val="Heading2"/>
      </w:pPr>
      <w:bookmarkStart w:id="4" w:name="_Toc500318790"/>
      <w:r>
        <w:t>Scope</w:t>
      </w:r>
      <w:bookmarkEnd w:id="4"/>
      <w:r w:rsidR="00341C71">
        <w:t xml:space="preserve"> </w:t>
      </w:r>
    </w:p>
    <w:p w:rsidR="00F16735" w:rsidRPr="00DD6705" w:rsidRDefault="006932A1" w:rsidP="00E420B2">
      <w:pPr>
        <w:rPr>
          <w:sz w:val="28"/>
          <w:szCs w:val="28"/>
        </w:rPr>
      </w:pPr>
      <w:r>
        <w:rPr>
          <w:sz w:val="20"/>
          <w:szCs w:val="20"/>
        </w:rPr>
        <w:t xml:space="preserve">As </w:t>
      </w:r>
      <w:bookmarkStart w:id="5" w:name="_Toc489564996"/>
      <w:bookmarkStart w:id="6" w:name="_Toc500318791"/>
      <w:r w:rsidR="00E420B2">
        <w:rPr>
          <w:sz w:val="20"/>
          <w:szCs w:val="20"/>
        </w:rPr>
        <w:t xml:space="preserve">a pharmacist entering inpatient medication orders, I want to receive a notification if one of the medications is hazardous to handle and dispose so that I can alert the pharmacy staff of a pending hazardous </w:t>
      </w:r>
      <w:proofErr w:type="spellStart"/>
      <w:proofErr w:type="gramStart"/>
      <w:r w:rsidR="00E420B2">
        <w:rPr>
          <w:sz w:val="20"/>
          <w:szCs w:val="20"/>
        </w:rPr>
        <w:t>medication.</w:t>
      </w:r>
      <w:r w:rsidR="00F16735" w:rsidRPr="00DD6705">
        <w:rPr>
          <w:sz w:val="28"/>
          <w:szCs w:val="28"/>
        </w:rPr>
        <w:t>Test</w:t>
      </w:r>
      <w:proofErr w:type="spellEnd"/>
      <w:proofErr w:type="gramEnd"/>
      <w:r w:rsidR="00F16735" w:rsidRPr="00DD6705">
        <w:rPr>
          <w:sz w:val="28"/>
          <w:szCs w:val="28"/>
        </w:rPr>
        <w:t xml:space="preserve"> Case</w:t>
      </w:r>
      <w:bookmarkEnd w:id="5"/>
      <w:bookmarkEnd w:id="6"/>
      <w:r w:rsidR="00341C71" w:rsidRPr="00DD6705">
        <w:rPr>
          <w:sz w:val="28"/>
          <w:szCs w:val="28"/>
        </w:rPr>
        <w:t xml:space="preserve"> </w:t>
      </w:r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r w:rsidR="007B313B">
        <w:t>PBM(Q</w:t>
      </w:r>
      <w:r>
        <w:t>M).</w:t>
      </w:r>
      <w:r w:rsidR="007B313B">
        <w:t xml:space="preserve">  </w:t>
      </w:r>
      <w:r w:rsidR="00F1634B">
        <w:t xml:space="preserve"> S</w:t>
      </w:r>
      <w:r w:rsidR="00F16735">
        <w:t>takeholders can also provide inputs about the current set of test cases as well as sugges</w:t>
      </w:r>
      <w:r w:rsidR="00341C71">
        <w:t>t some more missing test cases.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341C71" w:rsidRDefault="00BE14F8" w:rsidP="00341C71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341C71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</w:t>
      </w:r>
      <w:proofErr w:type="gramStart"/>
      <w:r w:rsidR="00F16735">
        <w:t>particular objective</w:t>
      </w:r>
      <w:proofErr w:type="gramEnd"/>
      <w:r w:rsidR="00F16735">
        <w:t>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2326"/>
        <w:gridCol w:w="7024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DD6705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CAS_</w:t>
            </w:r>
            <w:r w:rsidR="00EA164C" w:rsidRPr="00DD6705">
              <w:t>RxSU2_</w:t>
            </w:r>
            <w:r w:rsidRPr="00DD6705">
              <w:t>TC_00</w:t>
            </w:r>
            <w:r w:rsidR="00E420B2">
              <w:t>4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DD6705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DD6705" w:rsidRDefault="00A5122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DD6705" w:rsidRDefault="008361F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DD6705" w:rsidRDefault="007C4379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Samuel Gutema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Pr="00DD6705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CHYSHR, 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proofErr w:type="gramStart"/>
            <w:r>
              <w:t>Build :</w:t>
            </w:r>
            <w:proofErr w:type="gramEnd"/>
          </w:p>
        </w:tc>
        <w:tc>
          <w:tcPr>
            <w:tcW w:w="7218" w:type="dxa"/>
          </w:tcPr>
          <w:p w:rsidR="005B3C0D" w:rsidRPr="00DD6705" w:rsidRDefault="005B3C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3B7096" w:rsidP="00B03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7096">
              <w:t>PRE-Requirements research and prototype coding for Hazardous Medication Handling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Scenario</w:t>
            </w:r>
            <w:r w:rsidR="00884A55">
              <w:t>:</w:t>
            </w:r>
          </w:p>
        </w:tc>
        <w:tc>
          <w:tcPr>
            <w:tcW w:w="7218" w:type="dxa"/>
          </w:tcPr>
          <w:p w:rsidR="006932A1" w:rsidRDefault="00730AE2" w:rsidP="00B03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</w:t>
            </w:r>
            <w:r w:rsidR="00E420B2">
              <w:rPr>
                <w:sz w:val="20"/>
                <w:szCs w:val="20"/>
              </w:rPr>
              <w:t xml:space="preserve"> a pharmacist entering inpatient medication orders, I want to receive a notification if one of the medications is hazardous to handle and dispose so that I can alert the pharmacy staff of a pending hazardous medication.</w:t>
            </w:r>
          </w:p>
          <w:p w:rsidR="006932A1" w:rsidRPr="00DD6705" w:rsidRDefault="006932A1" w:rsidP="00B03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Actors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41073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Pharmacist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lastRenderedPageBreak/>
              <w:t>Pre</w:t>
            </w:r>
            <w:r w:rsidR="00190BAE">
              <w:t>-C</w:t>
            </w:r>
            <w:r w:rsidRPr="00EB4B73">
              <w:t>ondition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38065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 xml:space="preserve">The Pharmacist must have an active </w:t>
            </w:r>
            <w:proofErr w:type="spellStart"/>
            <w:r w:rsidRPr="00DD6705">
              <w:t>VistA</w:t>
            </w:r>
            <w:proofErr w:type="spellEnd"/>
            <w:r w:rsidRPr="00DD6705">
              <w:t xml:space="preserve"> account with access to the </w:t>
            </w:r>
            <w:proofErr w:type="spellStart"/>
            <w:r w:rsidRPr="00DD6705">
              <w:t>OneVA</w:t>
            </w:r>
            <w:proofErr w:type="spellEnd"/>
            <w:r w:rsidRPr="00DD6705">
              <w:t xml:space="preserve"> Pharmacy</w:t>
            </w:r>
            <w:r w:rsidR="00195ED1" w:rsidRPr="00DD6705">
              <w:t xml:space="preserve"> Program</w:t>
            </w:r>
            <w:r w:rsidRPr="00DD6705">
              <w:t>.</w:t>
            </w:r>
          </w:p>
          <w:p w:rsidR="007276FE" w:rsidRPr="00DD6705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03E8F" w:rsidRPr="00DD6705" w:rsidRDefault="00B03E8F" w:rsidP="009B1E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0BAE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90BAE" w:rsidRPr="00C42907" w:rsidRDefault="00190BAE" w:rsidP="00665245">
            <w:r>
              <w:t>Post-Condition</w:t>
            </w:r>
          </w:p>
        </w:tc>
        <w:tc>
          <w:tcPr>
            <w:tcW w:w="7218" w:type="dxa"/>
          </w:tcPr>
          <w:p w:rsidR="00730AE2" w:rsidRPr="00BC3AD2" w:rsidRDefault="00730AE2" w:rsidP="00730AE2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Upon finishing an inpatient package order (unit dose, infusion order, or clinic) for a medication with the hazardous to handle and dispose indicators </w:t>
            </w:r>
            <w:r>
              <w:rPr>
                <w:b/>
                <w:sz w:val="20"/>
                <w:szCs w:val="20"/>
              </w:rPr>
              <w:t>BOTH</w:t>
            </w:r>
            <w:r>
              <w:rPr>
                <w:sz w:val="20"/>
                <w:szCs w:val="20"/>
              </w:rPr>
              <w:t xml:space="preserve"> set to yes, I want to receive a warning message alerting me that medication </w:t>
            </w:r>
            <w:proofErr w:type="gramStart"/>
            <w:r>
              <w:rPr>
                <w:sz w:val="20"/>
                <w:szCs w:val="20"/>
              </w:rPr>
              <w:t xml:space="preserve">is </w:t>
            </w:r>
            <w:r w:rsidRPr="00D0398E">
              <w:rPr>
                <w:b/>
                <w:sz w:val="20"/>
                <w:szCs w:val="20"/>
              </w:rPr>
              <w:t xml:space="preserve"> BOTH</w:t>
            </w:r>
            <w:proofErr w:type="gramEnd"/>
            <w:r>
              <w:rPr>
                <w:sz w:val="20"/>
                <w:szCs w:val="20"/>
              </w:rPr>
              <w:t xml:space="preserve">  hazardous to handle and dispose and requires precautions. </w:t>
            </w:r>
          </w:p>
          <w:p w:rsidR="00190BAE" w:rsidRDefault="00730AE2" w:rsidP="00730A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I want the message to state, “&lt; Pharmacy Orderable Item Name&gt; is hazardous to handle and dispose. Please take the appropriate handling and disposal precautions.”</w:t>
            </w:r>
          </w:p>
          <w:p w:rsidR="003B7096" w:rsidRDefault="003B7096" w:rsidP="007C43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B7096" w:rsidRPr="00C42907" w:rsidRDefault="003B7096" w:rsidP="007C43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42907" w:rsidRDefault="00C42907" w:rsidP="00F16735"/>
    <w:p w:rsidR="00B76B46" w:rsidRDefault="00B76B46" w:rsidP="00F16735"/>
    <w:p w:rsidR="00B76B46" w:rsidRDefault="00B76B46" w:rsidP="00F16735"/>
    <w:p w:rsidR="00B76B46" w:rsidRDefault="00B76B46" w:rsidP="00B76B46"/>
    <w:tbl>
      <w:tblPr>
        <w:tblStyle w:val="ListTable6Colorful1"/>
        <w:tblpPr w:leftFromText="180" w:rightFromText="180" w:vertAnchor="text" w:tblpXSpec="right" w:tblpY="1"/>
        <w:tblOverlap w:val="never"/>
        <w:tblW w:w="5001" w:type="pct"/>
        <w:tblLayout w:type="fixed"/>
        <w:tblLook w:val="04A0" w:firstRow="1" w:lastRow="0" w:firstColumn="1" w:lastColumn="0" w:noHBand="0" w:noVBand="1"/>
      </w:tblPr>
      <w:tblGrid>
        <w:gridCol w:w="896"/>
        <w:gridCol w:w="2302"/>
        <w:gridCol w:w="4328"/>
        <w:gridCol w:w="986"/>
        <w:gridCol w:w="840"/>
      </w:tblGrid>
      <w:tr w:rsidR="00B76B46" w:rsidRPr="00457F69" w:rsidTr="00DD67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shd w:val="clear" w:color="auto" w:fill="auto"/>
          </w:tcPr>
          <w:p w:rsidR="00B76B46" w:rsidRPr="00457F69" w:rsidRDefault="00B76B46" w:rsidP="007D4EE4">
            <w:r w:rsidRPr="00457F69">
              <w:t>Steps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457F69" w:rsidRDefault="00B76B46" w:rsidP="007D4E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57F69">
              <w:t>Actions</w:t>
            </w:r>
            <w:r>
              <w:t xml:space="preserve"> and </w:t>
            </w:r>
            <w:r w:rsidRPr="008E447D">
              <w:rPr>
                <w:rFonts w:asciiTheme="majorHAnsi" w:hAnsiTheme="majorHAnsi" w:cstheme="majorHAnsi"/>
                <w:color w:val="auto"/>
              </w:rPr>
              <w:t>Expected Results</w:t>
            </w:r>
          </w:p>
        </w:tc>
        <w:tc>
          <w:tcPr>
            <w:tcW w:w="527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449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FA75A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  <w:r w:rsidRPr="00457F69">
              <w:t xml:space="preserve"> </w:t>
            </w:r>
          </w:p>
        </w:tc>
        <w:tc>
          <w:tcPr>
            <w:tcW w:w="527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 xml:space="preserve">Log into </w:t>
            </w:r>
            <w:r>
              <w:rPr>
                <w:color w:val="auto"/>
              </w:rPr>
              <w:t>your</w:t>
            </w:r>
            <w:r w:rsidRPr="00FA75A0">
              <w:rPr>
                <w:color w:val="auto"/>
              </w:rPr>
              <w:t xml:space="preserve"> </w:t>
            </w:r>
            <w:r>
              <w:rPr>
                <w:color w:val="auto"/>
              </w:rPr>
              <w:t>local vista instance.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will be taken to the access/verify code prompts.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1231" w:type="pct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2314" w:type="pct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>Enter your access/verify code(s).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User is taken to the default menu </w:t>
            </w:r>
            <w:r w:rsidRPr="00FA75A0">
              <w:rPr>
                <w:color w:val="auto"/>
              </w:rPr>
              <w:t>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F8F" w:rsidRDefault="00CC4F8F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76B46" w:rsidRPr="00CC4F8F" w:rsidRDefault="00B76B46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Navigate to the menu option ‘</w:t>
            </w:r>
            <w:r>
              <w:rPr>
                <w:rFonts w:ascii="r_ansi" w:hAnsi="r_ansi" w:cs="r_ansi"/>
                <w:sz w:val="20"/>
                <w:szCs w:val="20"/>
              </w:rPr>
              <w:t xml:space="preserve">Pharmacist Menu’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 xml:space="preserve">User is prompted for ‘Division’.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for ‘Division’, select the division associated with your pharmacy system.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‘Right Margin’,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C22FDB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C636B">
              <w:rPr>
                <w:color w:val="auto"/>
              </w:rPr>
              <w:t>User is taken to the next menu list for outpatient pharmacy.</w:t>
            </w: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2D6225" w:rsidRPr="002D6225" w:rsidRDefault="002D622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2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76B46" w:rsidRDefault="00B76B46" w:rsidP="00F16735"/>
    <w:p w:rsidR="007638F2" w:rsidRPr="007638F2" w:rsidRDefault="007638F2" w:rsidP="007638F2"/>
    <w:p w:rsidR="00F16735" w:rsidRDefault="00F16735" w:rsidP="00457F69">
      <w:pPr>
        <w:pStyle w:val="Appendix"/>
      </w:pPr>
      <w:bookmarkStart w:id="7" w:name="_Toc500318793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626"/>
        <w:gridCol w:w="7724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</w:t>
            </w:r>
            <w:proofErr w:type="gramStart"/>
            <w:r>
              <w:t>Environment  for</w:t>
            </w:r>
            <w:proofErr w:type="gramEnd"/>
            <w:r>
              <w:t xml:space="preserve">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 xml:space="preserve">Test </w:t>
            </w:r>
            <w:proofErr w:type="gramStart"/>
            <w:r w:rsidRPr="009C601D">
              <w:t>Environment</w:t>
            </w:r>
            <w:r>
              <w:t xml:space="preserve"> </w:t>
            </w:r>
            <w:r w:rsidR="00B6286A">
              <w:t xml:space="preserve"> for</w:t>
            </w:r>
            <w:proofErr w:type="gramEnd"/>
            <w:r w:rsidR="00B6286A">
              <w:t xml:space="preserve">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B4B73">
              <w:t>Veterans</w:t>
            </w:r>
            <w:proofErr w:type="spellEnd"/>
            <w:r w:rsidRPr="00EB4B73">
              <w:t xml:space="preserve">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9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EC3" w:rsidRDefault="007D5EC3" w:rsidP="00856B83">
      <w:pPr>
        <w:spacing w:after="0" w:line="240" w:lineRule="auto"/>
      </w:pPr>
      <w:r>
        <w:separator/>
      </w:r>
    </w:p>
  </w:endnote>
  <w:endnote w:type="continuationSeparator" w:id="0">
    <w:p w:rsidR="007D5EC3" w:rsidRDefault="007D5EC3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D70AD6" w:rsidRDefault="00D21F5C" w:rsidP="00D70A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D70AD6" w:rsidRDefault="00D21F5C" w:rsidP="00D70A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EC3" w:rsidRDefault="007D5EC3" w:rsidP="00856B83">
      <w:pPr>
        <w:spacing w:after="0" w:line="240" w:lineRule="auto"/>
      </w:pPr>
      <w:r>
        <w:separator/>
      </w:r>
    </w:p>
  </w:footnote>
  <w:footnote w:type="continuationSeparator" w:id="0">
    <w:p w:rsidR="007D5EC3" w:rsidRDefault="007D5EC3" w:rsidP="00856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 w15:restartNumberingAfterBreak="0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630"/>
        </w:tabs>
        <w:ind w:left="630" w:hanging="360"/>
      </w:pPr>
      <w:rPr>
        <w:b/>
      </w:rPr>
    </w:lvl>
  </w:abstractNum>
  <w:abstractNum w:abstractNumId="9" w15:restartNumberingAfterBreak="0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ECD1E12"/>
    <w:multiLevelType w:val="hybridMultilevel"/>
    <w:tmpl w:val="06AE9BCA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E7A25E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9"/>
  </w:num>
  <w:num w:numId="14">
    <w:abstractNumId w:val="15"/>
  </w:num>
  <w:num w:numId="15">
    <w:abstractNumId w:val="11"/>
  </w:num>
  <w:num w:numId="16">
    <w:abstractNumId w:val="14"/>
  </w:num>
  <w:num w:numId="17">
    <w:abstractNumId w:val="16"/>
  </w:num>
  <w:num w:numId="18">
    <w:abstractNumId w:val="10"/>
  </w:num>
  <w:num w:numId="19">
    <w:abstractNumId w:val="8"/>
  </w:num>
  <w:num w:numId="20">
    <w:abstractNumId w:val="3"/>
  </w:num>
  <w:num w:numId="21">
    <w:abstractNumId w:val="17"/>
  </w:num>
  <w:num w:numId="22">
    <w:abstractNumId w:val="1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447"/>
    <w:rsid w:val="000120A3"/>
    <w:rsid w:val="000201B3"/>
    <w:rsid w:val="00023C63"/>
    <w:rsid w:val="00024CDA"/>
    <w:rsid w:val="0003374D"/>
    <w:rsid w:val="000505C7"/>
    <w:rsid w:val="00067430"/>
    <w:rsid w:val="00070853"/>
    <w:rsid w:val="00070E8A"/>
    <w:rsid w:val="00090B61"/>
    <w:rsid w:val="0009679E"/>
    <w:rsid w:val="000A0191"/>
    <w:rsid w:val="000A042F"/>
    <w:rsid w:val="000B2426"/>
    <w:rsid w:val="000B31A7"/>
    <w:rsid w:val="000B4B54"/>
    <w:rsid w:val="000C1212"/>
    <w:rsid w:val="000C162C"/>
    <w:rsid w:val="000D36F1"/>
    <w:rsid w:val="000D5F57"/>
    <w:rsid w:val="000E1F13"/>
    <w:rsid w:val="000E2579"/>
    <w:rsid w:val="00113F46"/>
    <w:rsid w:val="0012167A"/>
    <w:rsid w:val="00122DFC"/>
    <w:rsid w:val="0012530A"/>
    <w:rsid w:val="00135434"/>
    <w:rsid w:val="00136123"/>
    <w:rsid w:val="00144527"/>
    <w:rsid w:val="00146CAA"/>
    <w:rsid w:val="00173945"/>
    <w:rsid w:val="00186C22"/>
    <w:rsid w:val="00190BAE"/>
    <w:rsid w:val="00193F7E"/>
    <w:rsid w:val="00195ED1"/>
    <w:rsid w:val="001A0A4C"/>
    <w:rsid w:val="001C4894"/>
    <w:rsid w:val="001C53E3"/>
    <w:rsid w:val="001D0085"/>
    <w:rsid w:val="001D1ED4"/>
    <w:rsid w:val="001D3247"/>
    <w:rsid w:val="001D3359"/>
    <w:rsid w:val="00202F5E"/>
    <w:rsid w:val="00211279"/>
    <w:rsid w:val="002156B2"/>
    <w:rsid w:val="002351AB"/>
    <w:rsid w:val="00236A3D"/>
    <w:rsid w:val="0024394D"/>
    <w:rsid w:val="00264710"/>
    <w:rsid w:val="002657AC"/>
    <w:rsid w:val="002666BE"/>
    <w:rsid w:val="00272AF2"/>
    <w:rsid w:val="002A03B5"/>
    <w:rsid w:val="002A1175"/>
    <w:rsid w:val="002B2208"/>
    <w:rsid w:val="002D6225"/>
    <w:rsid w:val="002E6920"/>
    <w:rsid w:val="002E7B46"/>
    <w:rsid w:val="002F7C70"/>
    <w:rsid w:val="00306721"/>
    <w:rsid w:val="00310A41"/>
    <w:rsid w:val="0032039B"/>
    <w:rsid w:val="003226C7"/>
    <w:rsid w:val="00327614"/>
    <w:rsid w:val="00335777"/>
    <w:rsid w:val="00336E3B"/>
    <w:rsid w:val="00341C71"/>
    <w:rsid w:val="003456A6"/>
    <w:rsid w:val="00350E7E"/>
    <w:rsid w:val="0037400B"/>
    <w:rsid w:val="0038065E"/>
    <w:rsid w:val="0039199A"/>
    <w:rsid w:val="00393E15"/>
    <w:rsid w:val="003A1525"/>
    <w:rsid w:val="003A1E86"/>
    <w:rsid w:val="003A5A3A"/>
    <w:rsid w:val="003B5D58"/>
    <w:rsid w:val="003B7096"/>
    <w:rsid w:val="003C13DF"/>
    <w:rsid w:val="003C6B51"/>
    <w:rsid w:val="003E19BB"/>
    <w:rsid w:val="003F127C"/>
    <w:rsid w:val="003F5B94"/>
    <w:rsid w:val="0040381E"/>
    <w:rsid w:val="0041073F"/>
    <w:rsid w:val="00430801"/>
    <w:rsid w:val="00434712"/>
    <w:rsid w:val="00437A98"/>
    <w:rsid w:val="00441315"/>
    <w:rsid w:val="00443D17"/>
    <w:rsid w:val="00457F69"/>
    <w:rsid w:val="00460BDF"/>
    <w:rsid w:val="004738C4"/>
    <w:rsid w:val="0048031B"/>
    <w:rsid w:val="004806CC"/>
    <w:rsid w:val="00492D49"/>
    <w:rsid w:val="004B6476"/>
    <w:rsid w:val="004E3292"/>
    <w:rsid w:val="004E4F4F"/>
    <w:rsid w:val="00511CE6"/>
    <w:rsid w:val="00514CB2"/>
    <w:rsid w:val="00516EE8"/>
    <w:rsid w:val="005223AD"/>
    <w:rsid w:val="00530692"/>
    <w:rsid w:val="005462D7"/>
    <w:rsid w:val="00557A19"/>
    <w:rsid w:val="005612C0"/>
    <w:rsid w:val="00570185"/>
    <w:rsid w:val="0057304B"/>
    <w:rsid w:val="005754D9"/>
    <w:rsid w:val="005768B4"/>
    <w:rsid w:val="005815EE"/>
    <w:rsid w:val="005843CD"/>
    <w:rsid w:val="00586A95"/>
    <w:rsid w:val="00596D78"/>
    <w:rsid w:val="005B3C0D"/>
    <w:rsid w:val="005C0A03"/>
    <w:rsid w:val="005C714A"/>
    <w:rsid w:val="005E287B"/>
    <w:rsid w:val="005E2B16"/>
    <w:rsid w:val="005E525B"/>
    <w:rsid w:val="00601879"/>
    <w:rsid w:val="00611549"/>
    <w:rsid w:val="006131A6"/>
    <w:rsid w:val="00613E48"/>
    <w:rsid w:val="006406DC"/>
    <w:rsid w:val="0066304F"/>
    <w:rsid w:val="00665245"/>
    <w:rsid w:val="0066795A"/>
    <w:rsid w:val="00672BDC"/>
    <w:rsid w:val="00687CD2"/>
    <w:rsid w:val="00690A7A"/>
    <w:rsid w:val="006932A1"/>
    <w:rsid w:val="006A5447"/>
    <w:rsid w:val="006B3BF3"/>
    <w:rsid w:val="006C57BB"/>
    <w:rsid w:val="006C6119"/>
    <w:rsid w:val="006D221B"/>
    <w:rsid w:val="007276FE"/>
    <w:rsid w:val="00730AE2"/>
    <w:rsid w:val="007324CA"/>
    <w:rsid w:val="00743931"/>
    <w:rsid w:val="007471A3"/>
    <w:rsid w:val="00747D3B"/>
    <w:rsid w:val="00756634"/>
    <w:rsid w:val="00757C06"/>
    <w:rsid w:val="007617B6"/>
    <w:rsid w:val="007638F2"/>
    <w:rsid w:val="007709D6"/>
    <w:rsid w:val="007735A4"/>
    <w:rsid w:val="00780967"/>
    <w:rsid w:val="0078372F"/>
    <w:rsid w:val="007845B7"/>
    <w:rsid w:val="00786A2F"/>
    <w:rsid w:val="00786B4F"/>
    <w:rsid w:val="007976FD"/>
    <w:rsid w:val="007A16CE"/>
    <w:rsid w:val="007B313B"/>
    <w:rsid w:val="007B348F"/>
    <w:rsid w:val="007C4379"/>
    <w:rsid w:val="007C6C59"/>
    <w:rsid w:val="007D5EC3"/>
    <w:rsid w:val="007D7F53"/>
    <w:rsid w:val="008018C0"/>
    <w:rsid w:val="008059B2"/>
    <w:rsid w:val="008109B9"/>
    <w:rsid w:val="00811D04"/>
    <w:rsid w:val="00812D7F"/>
    <w:rsid w:val="00813805"/>
    <w:rsid w:val="00815779"/>
    <w:rsid w:val="00816221"/>
    <w:rsid w:val="00820024"/>
    <w:rsid w:val="00821337"/>
    <w:rsid w:val="00823CF7"/>
    <w:rsid w:val="00826489"/>
    <w:rsid w:val="008361FD"/>
    <w:rsid w:val="008543A8"/>
    <w:rsid w:val="00856B83"/>
    <w:rsid w:val="0086775A"/>
    <w:rsid w:val="00870FAE"/>
    <w:rsid w:val="00873D26"/>
    <w:rsid w:val="00874BBB"/>
    <w:rsid w:val="008770B7"/>
    <w:rsid w:val="00884A55"/>
    <w:rsid w:val="008A25B8"/>
    <w:rsid w:val="008A5EAC"/>
    <w:rsid w:val="0091128C"/>
    <w:rsid w:val="00917FA0"/>
    <w:rsid w:val="00932E2F"/>
    <w:rsid w:val="0095548D"/>
    <w:rsid w:val="00983B3F"/>
    <w:rsid w:val="009A3158"/>
    <w:rsid w:val="009B1E55"/>
    <w:rsid w:val="009C601D"/>
    <w:rsid w:val="009E4753"/>
    <w:rsid w:val="009F2978"/>
    <w:rsid w:val="009F33EC"/>
    <w:rsid w:val="009F5502"/>
    <w:rsid w:val="009F6B1C"/>
    <w:rsid w:val="00A01591"/>
    <w:rsid w:val="00A22E60"/>
    <w:rsid w:val="00A313C0"/>
    <w:rsid w:val="00A34F78"/>
    <w:rsid w:val="00A5122D"/>
    <w:rsid w:val="00A5188E"/>
    <w:rsid w:val="00A557B9"/>
    <w:rsid w:val="00A70C8C"/>
    <w:rsid w:val="00A75D4F"/>
    <w:rsid w:val="00A81B58"/>
    <w:rsid w:val="00A95ABA"/>
    <w:rsid w:val="00A95DE2"/>
    <w:rsid w:val="00AA025E"/>
    <w:rsid w:val="00AB5E58"/>
    <w:rsid w:val="00AC5DB6"/>
    <w:rsid w:val="00AD48AB"/>
    <w:rsid w:val="00AE0D4A"/>
    <w:rsid w:val="00AE2DA3"/>
    <w:rsid w:val="00AF2C21"/>
    <w:rsid w:val="00B03E8F"/>
    <w:rsid w:val="00B03EFB"/>
    <w:rsid w:val="00B06FCF"/>
    <w:rsid w:val="00B13B4D"/>
    <w:rsid w:val="00B267AC"/>
    <w:rsid w:val="00B50F40"/>
    <w:rsid w:val="00B5483C"/>
    <w:rsid w:val="00B6286A"/>
    <w:rsid w:val="00B719B4"/>
    <w:rsid w:val="00B72006"/>
    <w:rsid w:val="00B76B46"/>
    <w:rsid w:val="00B95330"/>
    <w:rsid w:val="00BC6289"/>
    <w:rsid w:val="00BC6295"/>
    <w:rsid w:val="00BD208A"/>
    <w:rsid w:val="00BE14F8"/>
    <w:rsid w:val="00BE4E52"/>
    <w:rsid w:val="00BF434C"/>
    <w:rsid w:val="00BF7635"/>
    <w:rsid w:val="00C042F4"/>
    <w:rsid w:val="00C106AD"/>
    <w:rsid w:val="00C136C5"/>
    <w:rsid w:val="00C22FDB"/>
    <w:rsid w:val="00C31A76"/>
    <w:rsid w:val="00C3401A"/>
    <w:rsid w:val="00C36FAB"/>
    <w:rsid w:val="00C4199A"/>
    <w:rsid w:val="00C42907"/>
    <w:rsid w:val="00C42BEE"/>
    <w:rsid w:val="00C46329"/>
    <w:rsid w:val="00C53A06"/>
    <w:rsid w:val="00C57B21"/>
    <w:rsid w:val="00C66132"/>
    <w:rsid w:val="00C72523"/>
    <w:rsid w:val="00C80FD5"/>
    <w:rsid w:val="00C835BB"/>
    <w:rsid w:val="00C84170"/>
    <w:rsid w:val="00C85163"/>
    <w:rsid w:val="00CA3D6E"/>
    <w:rsid w:val="00CC12CE"/>
    <w:rsid w:val="00CC3D8F"/>
    <w:rsid w:val="00CC4F8F"/>
    <w:rsid w:val="00CD4582"/>
    <w:rsid w:val="00CE5513"/>
    <w:rsid w:val="00CF34C2"/>
    <w:rsid w:val="00D0011F"/>
    <w:rsid w:val="00D1718D"/>
    <w:rsid w:val="00D2114B"/>
    <w:rsid w:val="00D21F5C"/>
    <w:rsid w:val="00D35654"/>
    <w:rsid w:val="00D373DA"/>
    <w:rsid w:val="00D44CE3"/>
    <w:rsid w:val="00D50091"/>
    <w:rsid w:val="00D515DC"/>
    <w:rsid w:val="00D623CB"/>
    <w:rsid w:val="00D70915"/>
    <w:rsid w:val="00D70935"/>
    <w:rsid w:val="00D70AD6"/>
    <w:rsid w:val="00D76F3F"/>
    <w:rsid w:val="00D83A34"/>
    <w:rsid w:val="00DA4364"/>
    <w:rsid w:val="00DA6A6D"/>
    <w:rsid w:val="00DA7C18"/>
    <w:rsid w:val="00DC3219"/>
    <w:rsid w:val="00DC6C34"/>
    <w:rsid w:val="00DD6705"/>
    <w:rsid w:val="00DF0702"/>
    <w:rsid w:val="00DF3357"/>
    <w:rsid w:val="00E15739"/>
    <w:rsid w:val="00E25188"/>
    <w:rsid w:val="00E420B2"/>
    <w:rsid w:val="00E52DDB"/>
    <w:rsid w:val="00E61D0A"/>
    <w:rsid w:val="00E667BB"/>
    <w:rsid w:val="00E74B5C"/>
    <w:rsid w:val="00E74E11"/>
    <w:rsid w:val="00E75098"/>
    <w:rsid w:val="00E900EC"/>
    <w:rsid w:val="00E90959"/>
    <w:rsid w:val="00EA164C"/>
    <w:rsid w:val="00EB4B73"/>
    <w:rsid w:val="00EC74EA"/>
    <w:rsid w:val="00EE6EFD"/>
    <w:rsid w:val="00EE72D8"/>
    <w:rsid w:val="00EF0B45"/>
    <w:rsid w:val="00EF40FE"/>
    <w:rsid w:val="00F11397"/>
    <w:rsid w:val="00F1634B"/>
    <w:rsid w:val="00F16735"/>
    <w:rsid w:val="00F22652"/>
    <w:rsid w:val="00F24B75"/>
    <w:rsid w:val="00F356C4"/>
    <w:rsid w:val="00F40374"/>
    <w:rsid w:val="00F51A09"/>
    <w:rsid w:val="00F53E89"/>
    <w:rsid w:val="00F80A86"/>
    <w:rsid w:val="00F80E0F"/>
    <w:rsid w:val="00F96199"/>
    <w:rsid w:val="00F974D5"/>
    <w:rsid w:val="00FA4C8F"/>
    <w:rsid w:val="00FA5037"/>
    <w:rsid w:val="00FA67A9"/>
    <w:rsid w:val="00FB6EA5"/>
    <w:rsid w:val="00FB78AB"/>
    <w:rsid w:val="00FC4C86"/>
    <w:rsid w:val="00FD6012"/>
    <w:rsid w:val="00FD7098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63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2018-03-29T21:34:00Z</dcterms:created>
  <dcterms:modified xsi:type="dcterms:W3CDTF">2018-03-29T21:34:00Z</dcterms:modified>
</cp:coreProperties>
</file>