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7C1BE55E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BF6708">
        <w:rPr>
          <w:rFonts w:ascii="Arial" w:hAnsi="Arial" w:cs="Arial"/>
          <w:b/>
          <w:bCs/>
          <w:sz w:val="36"/>
          <w:szCs w:val="32"/>
        </w:rPr>
        <w:t>4947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058C54FB" w:rsidR="003562BC" w:rsidRPr="00BF099B" w:rsidRDefault="008A00CA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February</w:t>
      </w:r>
      <w:r w:rsidR="00FE187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2019</w:t>
      </w:r>
    </w:p>
    <w:p w14:paraId="419F3F26" w14:textId="16E69404" w:rsidR="003562BC" w:rsidRPr="00BF099B" w:rsidRDefault="003562BC" w:rsidP="003562BC">
      <w:pPr>
        <w:pStyle w:val="Title2"/>
        <w:rPr>
          <w:szCs w:val="28"/>
        </w:rPr>
        <w:sectPr w:rsidR="003562BC" w:rsidRPr="00BF099B" w:rsidSect="00D445B6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B15AD">
        <w:rPr>
          <w:szCs w:val="28"/>
        </w:rPr>
        <w:t>0</w:t>
      </w:r>
    </w:p>
    <w:p w14:paraId="46F0912E" w14:textId="3C2A41AB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lastRenderedPageBreak/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BF6708" w:rsidRPr="00BF6708">
        <w:rPr>
          <w:rFonts w:ascii="Times New Roman" w:hAnsi="Times New Roman" w:cs="Times New Roman"/>
        </w:rPr>
        <w:t>Non-billable TRI &amp; CVA RXs - Display Ignore, Discontinue, Quit Prompt</w:t>
      </w:r>
    </w:p>
    <w:p w14:paraId="6D6A844E" w14:textId="6DDE7BAA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Pr="00283B0C">
        <w:rPr>
          <w:rFonts w:cs="Times New Roman"/>
          <w:b/>
        </w:rPr>
        <w:t xml:space="preserve"> ID:</w:t>
      </w:r>
      <w:r w:rsidRPr="001E6759">
        <w:rPr>
          <w:rFonts w:ascii="Times New Roman" w:hAnsi="Times New Roman" w:cs="Times New Roman"/>
        </w:rPr>
        <w:t xml:space="preserve"> </w:t>
      </w:r>
      <w:r w:rsidR="009E1A3A">
        <w:rPr>
          <w:rFonts w:ascii="Times New Roman" w:hAnsi="Times New Roman" w:cs="Times New Roman"/>
        </w:rPr>
        <w:t>US</w:t>
      </w:r>
      <w:r w:rsidR="008A00CA">
        <w:rPr>
          <w:rFonts w:ascii="Times New Roman" w:hAnsi="Times New Roman" w:cs="Times New Roman"/>
        </w:rPr>
        <w:t>4947</w:t>
      </w:r>
    </w:p>
    <w:p w14:paraId="2A6282F9" w14:textId="5DB49AC4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 w:rsidRPr="001E6759">
        <w:rPr>
          <w:rFonts w:ascii="Times New Roman" w:hAnsi="Times New Roman" w:cs="Times New Roman"/>
        </w:rPr>
        <w:t xml:space="preserve"> </w:t>
      </w:r>
      <w:r w:rsidR="00B803C6">
        <w:rPr>
          <w:rFonts w:ascii="Times New Roman" w:hAnsi="Times New Roman" w:cs="Times New Roman"/>
        </w:rPr>
        <w:t xml:space="preserve">Maintain </w:t>
      </w:r>
      <w:r w:rsidR="00FE1873">
        <w:rPr>
          <w:rFonts w:ascii="Times New Roman" w:hAnsi="Times New Roman" w:cs="Times New Roman"/>
        </w:rPr>
        <w:t>Compliance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bookmarkStart w:id="1" w:name="_Hlk536714676"/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5F6F3E30" w14:textId="52ABF79E" w:rsidR="000E090D" w:rsidRDefault="000E090D" w:rsidP="00BF6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Currently, if a patient has only TRICARE eligibility and a primary insurance which is commercial, the system will not determine their eligibility to be TRICARE – it will be unable to determine the rate type.</w:t>
      </w:r>
    </w:p>
    <w:p w14:paraId="2A473DBE" w14:textId="5618F7EF" w:rsidR="000E090D" w:rsidRDefault="000E090D" w:rsidP="00BF6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C807E" w14:textId="173DCD19" w:rsidR="000E090D" w:rsidRDefault="000E090D" w:rsidP="00BF6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this change, a patient will be determine</w:t>
      </w:r>
      <w:r w:rsidR="003440D8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to be TRICARE if they have only TRICARE eligibility and </w:t>
      </w:r>
      <w:r w:rsidR="00135550">
        <w:rPr>
          <w:rFonts w:ascii="Times New Roman" w:hAnsi="Times New Roman" w:cs="Times New Roman"/>
          <w:sz w:val="24"/>
          <w:szCs w:val="24"/>
        </w:rPr>
        <w:t xml:space="preserve">they have </w:t>
      </w:r>
      <w:r>
        <w:rPr>
          <w:rFonts w:ascii="Times New Roman" w:hAnsi="Times New Roman" w:cs="Times New Roman"/>
          <w:sz w:val="24"/>
          <w:szCs w:val="24"/>
        </w:rPr>
        <w:t xml:space="preserve">TRICARE insurance, </w:t>
      </w:r>
      <w:proofErr w:type="gramStart"/>
      <w:r w:rsidR="00135550">
        <w:rPr>
          <w:rFonts w:ascii="Times New Roman" w:hAnsi="Times New Roman" w:cs="Times New Roman"/>
          <w:sz w:val="24"/>
          <w:szCs w:val="24"/>
        </w:rPr>
        <w:t>whether or not</w:t>
      </w:r>
      <w:proofErr w:type="gramEnd"/>
      <w:r w:rsidR="00135550">
        <w:rPr>
          <w:rFonts w:ascii="Times New Roman" w:hAnsi="Times New Roman" w:cs="Times New Roman"/>
          <w:sz w:val="24"/>
          <w:szCs w:val="24"/>
        </w:rPr>
        <w:t xml:space="preserve"> they have </w:t>
      </w:r>
      <w:r>
        <w:rPr>
          <w:rFonts w:ascii="Times New Roman" w:hAnsi="Times New Roman" w:cs="Times New Roman"/>
          <w:sz w:val="24"/>
          <w:szCs w:val="24"/>
        </w:rPr>
        <w:t>other insurance.</w:t>
      </w:r>
    </w:p>
    <w:p w14:paraId="2E768A97" w14:textId="1FD2F06C" w:rsidR="000D5328" w:rsidRDefault="000D5328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E1960" w14:textId="1F25B428" w:rsidR="000E090D" w:rsidRDefault="000E090D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enhancement will affect only the scenario described above. It will not modify the existing logic for determining the eligibility of a Veteran or a CHAMPVA patient.</w:t>
      </w:r>
    </w:p>
    <w:p w14:paraId="2F3F2AFC" w14:textId="77777777" w:rsidR="000E090D" w:rsidRPr="005E51D0" w:rsidRDefault="000E090D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84C54" w14:textId="77777777" w:rsidR="00CC3730" w:rsidRPr="005E51D0" w:rsidRDefault="00CC3730" w:rsidP="00207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1D0">
        <w:rPr>
          <w:rFonts w:ascii="Times New Roman" w:eastAsia="Times New Roman" w:hAnsi="Times New Roman" w:cs="Times New Roman"/>
          <w:sz w:val="24"/>
          <w:szCs w:val="24"/>
        </w:rPr>
        <w:t>List of Components:</w:t>
      </w:r>
    </w:p>
    <w:p w14:paraId="7AB75DD2" w14:textId="13A271C5" w:rsidR="000D5328" w:rsidRPr="005E51D0" w:rsidRDefault="000D5328" w:rsidP="000D532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1D0"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BF6708" w:rsidRPr="005E51D0">
        <w:rPr>
          <w:rFonts w:ascii="Times New Roman" w:eastAsia="Times New Roman" w:hAnsi="Times New Roman" w:cs="Times New Roman"/>
          <w:sz w:val="24"/>
          <w:szCs w:val="24"/>
        </w:rPr>
        <w:t>IBNCPDPU</w:t>
      </w:r>
    </w:p>
    <w:p w14:paraId="064AB358" w14:textId="77777777" w:rsidR="00CC3730" w:rsidRPr="005E51D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5E51D0" w:rsidRDefault="00CC3730" w:rsidP="00CC3730">
      <w:pPr>
        <w:pStyle w:val="Heading1"/>
        <w:spacing w:before="120"/>
        <w:rPr>
          <w:rFonts w:asciiTheme="minorHAnsi" w:hAnsiTheme="minorHAnsi"/>
          <w:szCs w:val="24"/>
        </w:rPr>
      </w:pPr>
      <w:r w:rsidRPr="005E51D0">
        <w:rPr>
          <w:rFonts w:asciiTheme="minorHAnsi" w:hAnsiTheme="minorHAnsi"/>
          <w:szCs w:val="24"/>
        </w:rPr>
        <w:t>Design – Detail</w:t>
      </w:r>
    </w:p>
    <w:bookmarkEnd w:id="1"/>
    <w:p w14:paraId="799B51CD" w14:textId="77777777" w:rsidR="00C640E2" w:rsidRPr="00785062" w:rsidRDefault="00C640E2" w:rsidP="00D445B6">
      <w:pPr>
        <w:spacing w:after="0" w:line="240" w:lineRule="auto"/>
        <w:rPr>
          <w:rFonts w:ascii="Arial" w:eastAsia="Calibri" w:hAnsi="Arial" w:cs="Arial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04"/>
        <w:gridCol w:w="1415"/>
        <w:gridCol w:w="1501"/>
        <w:gridCol w:w="1415"/>
        <w:gridCol w:w="2339"/>
      </w:tblGrid>
      <w:tr w:rsidR="00D445B6" w:rsidRPr="00785062" w14:paraId="6F65E853" w14:textId="77777777" w:rsidTr="00D946F6">
        <w:trPr>
          <w:tblHeader/>
        </w:trPr>
        <w:tc>
          <w:tcPr>
            <w:tcW w:w="2704" w:type="dxa"/>
            <w:shd w:val="clear" w:color="auto" w:fill="F3F3F3"/>
          </w:tcPr>
          <w:p w14:paraId="7413477A" w14:textId="77777777" w:rsidR="00D445B6" w:rsidRPr="00785062" w:rsidRDefault="00D445B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Subroutine Name</w:t>
            </w:r>
          </w:p>
        </w:tc>
        <w:tc>
          <w:tcPr>
            <w:tcW w:w="6670" w:type="dxa"/>
            <w:gridSpan w:val="4"/>
            <w:tcBorders>
              <w:bottom w:val="single" w:sz="6" w:space="0" w:color="000000"/>
            </w:tcBorders>
            <w:vAlign w:val="center"/>
          </w:tcPr>
          <w:p w14:paraId="22AA03F1" w14:textId="00DFF11A" w:rsidR="00D445B6" w:rsidRPr="00785062" w:rsidRDefault="00BF6708" w:rsidP="00D445B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RT^IBNCPDPU</w:t>
            </w:r>
          </w:p>
        </w:tc>
      </w:tr>
      <w:tr w:rsidR="00D445B6" w:rsidRPr="00785062" w14:paraId="75F68894" w14:textId="77777777" w:rsidTr="00D946F6">
        <w:tc>
          <w:tcPr>
            <w:tcW w:w="2704" w:type="dxa"/>
            <w:shd w:val="clear" w:color="auto" w:fill="F3F3F3"/>
          </w:tcPr>
          <w:p w14:paraId="338EA5B3" w14:textId="77777777" w:rsidR="00D445B6" w:rsidRPr="00785062" w:rsidRDefault="00D445B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15" w:type="dxa"/>
            <w:tcBorders>
              <w:right w:val="nil"/>
            </w:tcBorders>
          </w:tcPr>
          <w:p w14:paraId="02778D16" w14:textId="11E6C3AB" w:rsidR="00D445B6" w:rsidRPr="00785062" w:rsidRDefault="00AF1A9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7131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713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445B6"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01" w:type="dxa"/>
            <w:tcBorders>
              <w:left w:val="nil"/>
              <w:right w:val="nil"/>
            </w:tcBorders>
          </w:tcPr>
          <w:p w14:paraId="3F6C3C4A" w14:textId="7E5CF847" w:rsidR="00D445B6" w:rsidRPr="00785062" w:rsidRDefault="00AF1A9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7131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7131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445B6"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14:paraId="3651BEAC" w14:textId="77777777" w:rsidR="00D445B6" w:rsidRPr="00785062" w:rsidRDefault="00D445B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nil"/>
            </w:tcBorders>
          </w:tcPr>
          <w:p w14:paraId="790CAA84" w14:textId="77777777" w:rsidR="00D445B6" w:rsidRPr="00785062" w:rsidRDefault="00D445B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  <w:tr w:rsidR="00D445B6" w:rsidRPr="00785062" w14:paraId="02BC6C21" w14:textId="77777777" w:rsidTr="00D946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9057DEB" w14:textId="77777777" w:rsidR="00D445B6" w:rsidRPr="00785062" w:rsidRDefault="00D445B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445B6" w:rsidRPr="00785062" w14:paraId="48741DB6" w14:textId="77777777" w:rsidTr="00D946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CD39B" w14:textId="77777777" w:rsidR="00D445B6" w:rsidRPr="00785062" w:rsidRDefault="00D445B6" w:rsidP="00D445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3513EA7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RT(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DFN,IBDT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,IBINS,IBPTYP) ; returns rate type to use for bill</w:t>
            </w:r>
          </w:p>
          <w:p w14:paraId="4EDD5127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Input:</w:t>
            </w:r>
          </w:p>
          <w:p w14:paraId="1B7F1FC2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DFN - patient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</w:p>
          <w:p w14:paraId="76F2201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IBDT - date of service</w:t>
            </w:r>
          </w:p>
          <w:p w14:paraId="41C6825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IBINS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 insurance array (pass by reference)</w:t>
            </w:r>
          </w:p>
          <w:p w14:paraId="778388BD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C21B6E5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Output:</w:t>
            </w:r>
          </w:p>
          <w:p w14:paraId="047228F7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3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piece string in the following format</w:t>
            </w:r>
          </w:p>
          <w:p w14:paraId="2A9A40EE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[1] rate type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</w:p>
          <w:p w14:paraId="7AB9C2F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[2] Rate Type (Tort or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Awp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Cost)</w:t>
            </w:r>
          </w:p>
          <w:p w14:paraId="4378D1F9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[3] Eligibility Basis (V=VETERAN, T=TRICARE, C=CHAMPVA)</w:t>
            </w:r>
          </w:p>
          <w:p w14:paraId="0D1C144D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9439575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IBPTYP - patient type - optional output parameter (pass by reference)</w:t>
            </w:r>
          </w:p>
          <w:p w14:paraId="00C967E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- this is only used by the PRO option (see IBNCPDP1)</w:t>
            </w:r>
          </w:p>
          <w:p w14:paraId="49A487F9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- (V=VETERAN, T=TRICARE, C=CHAMPVA)</w:t>
            </w:r>
          </w:p>
          <w:p w14:paraId="480140F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- NOT the same thing as [3] of this function</w:t>
            </w:r>
          </w:p>
          <w:p w14:paraId="7326ED91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774D4B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VAEL,VAERR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,IBPT,IBRT,IBX,IBE,IBI,IBRET,IBRS</w:t>
            </w:r>
          </w:p>
          <w:p w14:paraId="1810CF2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IBPTYP=""</w:t>
            </w:r>
          </w:p>
          <w:p w14:paraId="57E75212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ELIG^VADPT</w:t>
            </w:r>
          </w:p>
          <w:p w14:paraId="60446D01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C16B1DB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primary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is vet type, use reimbursable</w:t>
            </w:r>
          </w:p>
          <w:p w14:paraId="4DB1E70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IBPT=$P($G(^DIC(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8,+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VAEL(1),0)),U,5) ; = N:NON-VETERAN;Y:VETERAN</w:t>
            </w:r>
          </w:p>
          <w:p w14:paraId="3CF850BB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IBPT="Y"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  Q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IBRT_U_$S($G(IBRET)="VA COST":"C^V",1:"T^V")    ; IB*2*437 modifications</w:t>
            </w:r>
          </w:p>
          <w:p w14:paraId="1D3DEC5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IBRT=$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O(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^DGCR(399.3,"B","REIMBURSABLE INS.",0))</w:t>
            </w:r>
          </w:p>
          <w:p w14:paraId="6BA0168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IBRT=$S(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IBRT:IBRT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,1:8)</w:t>
            </w:r>
          </w:p>
          <w:p w14:paraId="778DF65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$G(IBDT) S IBRET=$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$$EVNTITM^IBCRU3(IBRT,3,"PRESCRIPTION FILL",IBDT,.IBRS),";",1)</w:t>
            </w:r>
          </w:p>
          <w:p w14:paraId="1C313138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. Q</w:t>
            </w:r>
          </w:p>
          <w:p w14:paraId="2639E652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6459B61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ia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#'s 427 &amp; 2516 for references to ^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DIC(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8 and ^DIC(8.1</w:t>
            </w:r>
          </w:p>
          <w:p w14:paraId="0766859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31F07C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-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determine eligibilities - build the IBE array</w:t>
            </w:r>
          </w:p>
          <w:p w14:paraId="58796F86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IBE=$P($G(^DIC(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8.1,+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$P($G(^DIC(8,+VAEL(1),0)),U,9),0)),U,1),IBE($S(IBE="TRICARE"!(IBE="SHARING AGREEMENT"):"T",IBE="CHAMP</w:t>
            </w:r>
          </w:p>
          <w:p w14:paraId="45B83D8D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VA":"C",1:"O"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))=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""     ; primary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eligibility</w:t>
            </w:r>
          </w:p>
          <w:p w14:paraId="481E1AD8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IB*2*452 - for CHAMPVA, CHAMPVA must be primary eligibility only - not among secondary eligibilities</w:t>
            </w:r>
          </w:p>
          <w:p w14:paraId="45F8BB6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IBX=0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  S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IBX=$O(VAEL(1,IBX)) Q:'IBX  S IBE=$P($G(^DIC(8.1,+$P($G(^DIC(8,+VAEL(1,IBX),0)),U,9),0)),U,1) S IBE($S(IBE="TR</w:t>
            </w:r>
          </w:p>
          <w:p w14:paraId="7239CCE2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ICARE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"!(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IBE="SHARING AGREEMENT"):"T",1:"O"))=""    ; secondary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eligibilities</w:t>
            </w:r>
          </w:p>
          <w:p w14:paraId="2E75E6F9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C2AB572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set patient type parameter</w:t>
            </w:r>
          </w:p>
          <w:p w14:paraId="0D7FD23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VAEL(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4)) S IBPTYP="V"   ; veteran without any pt. eligibilities defined</w:t>
            </w:r>
          </w:p>
          <w:p w14:paraId="7BAFA4B2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$D(IBE("T")) S IBPTYP="T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 ;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TRICARE</w:t>
            </w:r>
          </w:p>
          <w:p w14:paraId="1C4E4D62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$D(IBE("C")) S IBPTYP="C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 ;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CHAMPVA</w:t>
            </w:r>
          </w:p>
          <w:p w14:paraId="02FB60E0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0C034A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-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determine insurance policies - build the IBI array</w:t>
            </w:r>
          </w:p>
          <w:p w14:paraId="68B11594" w14:textId="513E12A6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IBX=0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  S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IBX=$O(IBINS(IBX)) Q:'IBX  S IBI=$P($G(^IBE(355.1,+$P($G(IBINS(IBX,355.3)),U,9),0)),U,1) S IBI($S(IBI="TRICARE</w:t>
            </w:r>
          </w:p>
          <w:p w14:paraId="6C95CBF6" w14:textId="7C688833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":"T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",IBI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="CHAMPVA":"C",1:"O"))=""</w:t>
            </w:r>
          </w:p>
          <w:p w14:paraId="49BE9D78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0ABDD3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-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if patient is only TRICARE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and only TRICARE ins bill for TRICARE</w:t>
            </w:r>
          </w:p>
          <w:p w14:paraId="2B6886C7" w14:textId="2A06BAB3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$D(IBE("T")),'$D(IBE("O")),'$D(IBE("C")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),$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D(IBI("T")),'$D(IBI("O")),'$D(IBI("C")) S IBRT=$O(^DGCR(399.3,"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B","TRICARE",0))</w:t>
            </w: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Q:IBRT IBRT_"^C^T"</w:t>
            </w:r>
          </w:p>
          <w:p w14:paraId="64074886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06761A6B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IB*2*452 - check for CHAMPVA</w:t>
            </w:r>
          </w:p>
          <w:p w14:paraId="7BE0374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$D(IBE("C")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),$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D(IBI("C")) S IBRT=$O(^DGCR(399.3,"B","CHAMPVA",0)) Q:IBRT IBRT_"^C^C"</w:t>
            </w:r>
          </w:p>
          <w:p w14:paraId="63B4EE9D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29E9BD4" w14:textId="2F32DED1" w:rsidR="00D445B6" w:rsidRPr="00785062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$S($D(IBRT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):IBRT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,1:"0^unable to determine rate type")</w:t>
            </w:r>
          </w:p>
          <w:p w14:paraId="79CCFF89" w14:textId="77777777" w:rsidR="00D445B6" w:rsidRPr="00785062" w:rsidRDefault="00D445B6" w:rsidP="00D445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445B6" w:rsidRPr="00785062" w14:paraId="2AE1A879" w14:textId="77777777" w:rsidTr="00D946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9A49B2C" w14:textId="77777777" w:rsidR="00D445B6" w:rsidRPr="00785062" w:rsidRDefault="00D445B6" w:rsidP="00D445B6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785062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D445B6" w:rsidRPr="00785062" w14:paraId="58E63509" w14:textId="77777777" w:rsidTr="00D946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3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8FA5B" w14:textId="77777777" w:rsidR="00D445B6" w:rsidRPr="00785062" w:rsidRDefault="00D445B6" w:rsidP="00D445B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01DFC47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RT(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DFN,IBDT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,IBINS,IBPTYP) ; returns rate type to use for bill</w:t>
            </w:r>
          </w:p>
          <w:p w14:paraId="4964135F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Input:</w:t>
            </w:r>
          </w:p>
          <w:p w14:paraId="1F480CC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DFN - patient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</w:p>
          <w:p w14:paraId="2A1F5CB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IBDT - date of service</w:t>
            </w:r>
          </w:p>
          <w:p w14:paraId="10352005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IBINS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- insurance array (pass by reference)</w:t>
            </w:r>
          </w:p>
          <w:p w14:paraId="611A0820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EB6A930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Output:</w:t>
            </w:r>
          </w:p>
          <w:p w14:paraId="0085700E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3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piece string in the following format</w:t>
            </w:r>
          </w:p>
          <w:p w14:paraId="1A2885DB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[1] rate type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ien</w:t>
            </w:r>
            <w:proofErr w:type="spellEnd"/>
          </w:p>
          <w:p w14:paraId="1FA3E1F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[2] Rate Type (Tort or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Awp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or Cost)</w:t>
            </w:r>
          </w:p>
          <w:p w14:paraId="6D1FFFE1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[3] Eligibility Basis (V=VETERAN, T=TRICARE, C=CHAMPVA)</w:t>
            </w:r>
          </w:p>
          <w:p w14:paraId="7FA83FB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74A0C04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IBPTYP - patient type - optional output parameter (pass by reference)</w:t>
            </w:r>
          </w:p>
          <w:p w14:paraId="55FCF5D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- this is only used by the PRO option (see IBNCPDP1)</w:t>
            </w:r>
          </w:p>
          <w:p w14:paraId="64707D7E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- (V=VETERAN, T=TRICARE, C=CHAMPVA)</w:t>
            </w:r>
          </w:p>
          <w:p w14:paraId="4A8B27AF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;   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- NOT the same thing as [3] of this function</w:t>
            </w:r>
          </w:p>
          <w:p w14:paraId="577E4767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2862AA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N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VAEL,VAERR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,IBPT,IBRT,IBX,IBE,IBI,IBRET,IBRS</w:t>
            </w:r>
          </w:p>
          <w:p w14:paraId="101F72F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IBPTYP=""</w:t>
            </w:r>
          </w:p>
          <w:p w14:paraId="218ADC01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D ELIG^VADPT</w:t>
            </w:r>
          </w:p>
          <w:p w14:paraId="6726DD8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590CF1E9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if primary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elig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is vet type, use reimbursable</w:t>
            </w:r>
          </w:p>
          <w:p w14:paraId="60A95321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IBPT=$P($G(^DIC(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8,+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VAEL(1),0)),U,5) ; = N:NON-VETERAN;Y:VETERAN</w:t>
            </w:r>
          </w:p>
          <w:p w14:paraId="5AE710DF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IBPT="Y"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  Q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IBRT_U_$S($G(IBRET)="VA COST":"C^V",1:"T^V")    ; IB*2*437 modifications</w:t>
            </w:r>
          </w:p>
          <w:p w14:paraId="6D7F2CD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IBRT=$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O(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^DGCR(399.3,"B","REIMBURSABLE INS.",0))</w:t>
            </w:r>
          </w:p>
          <w:p w14:paraId="42E7977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S IBRT=$S(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IBRT:IBRT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,1:8)</w:t>
            </w:r>
          </w:p>
          <w:p w14:paraId="49AB3B3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I $G(IBDT) S IBRET=$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$$EVNTITM^IBCRU3(IBRT,3,"PRESCRIPTION FILL",IBDT,.IBRS),";",1)</w:t>
            </w:r>
          </w:p>
          <w:p w14:paraId="490AF47C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. Q</w:t>
            </w:r>
          </w:p>
          <w:p w14:paraId="44521489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1BEA9D4B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ia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#'s 427 &amp; 2516 for references to ^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DIC(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8 and ^DIC(8.1</w:t>
            </w:r>
          </w:p>
          <w:p w14:paraId="12A111B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4830D67F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-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determine eligibilities - build the IBE array</w:t>
            </w:r>
          </w:p>
          <w:p w14:paraId="14A19125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IBE=$P($G(^DIC(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8.1,+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$P($G(^DIC(8,+VAEL(1),0)),U,9),0)),U,1),IBE($S(IBE="TRICARE"!(IBE="SHARING AGREEMENT"):"T",IBE="CHAMP</w:t>
            </w:r>
          </w:p>
          <w:p w14:paraId="1549E51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VA":"C",1:"O"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))=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""     ; primary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eligibility</w:t>
            </w:r>
          </w:p>
          <w:p w14:paraId="4EE6D3D0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IB*2*452 - for CHAMPVA, CHAMPVA must be primary eligibility only - not among secondary eligibilities</w:t>
            </w:r>
          </w:p>
          <w:p w14:paraId="0858A357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IBX=0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  S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IBX=$O(VAEL(1,IBX)) Q:'IBX  S IBE=$P($G(^DIC(8.1,+$P($G(^DIC(8,+VAEL(1,IBX),0)),U,9),0)),U,1) S IBE($S(IBE="TR</w:t>
            </w:r>
          </w:p>
          <w:p w14:paraId="4B7EECBD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ICARE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"!(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IBE="SHARING AGREEMENT"):"T",1:"O"))=""    ; secondary </w:t>
            </w:r>
            <w:proofErr w:type="spell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pt</w:t>
            </w:r>
            <w:proofErr w:type="spell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eligibilities</w:t>
            </w:r>
          </w:p>
          <w:p w14:paraId="5F4CE7F9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46C2914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set patient type parameter</w:t>
            </w:r>
          </w:p>
          <w:p w14:paraId="6470B42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$G(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VAEL(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4)) S IBPTYP="V"   ; veteran without any pt. eligibilities defined</w:t>
            </w:r>
          </w:p>
          <w:p w14:paraId="52BB94AE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$D(IBE("T")) S IBPTYP="T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 ;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TRICARE</w:t>
            </w:r>
          </w:p>
          <w:p w14:paraId="0143BB9E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$D(IBE("C")) S IBPTYP="C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  ;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CHAMPVA</w:t>
            </w:r>
          </w:p>
          <w:p w14:paraId="1E815F29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642C7BAA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  -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determine insurance policies - build the IBI array</w:t>
            </w:r>
          </w:p>
          <w:p w14:paraId="199110F3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S IBX=0 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F  S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IBX=$O(IBINS(IBX)) Q:'IBX  S IBI=$P($G(^IBE(355.1,+$P($G(IBINS(IBX,355.3)),U,9),0)),U,1) S IBI($S(IBI="TRICARE</w:t>
            </w:r>
          </w:p>
          <w:p w14:paraId="6D43F086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":"T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",IBI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="CHAMPVA":"C",1:"O"))=""</w:t>
            </w:r>
          </w:p>
          <w:p w14:paraId="626F3200" w14:textId="77777777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2000675" w14:textId="6BE81C01" w:rsidR="00D946F6" w:rsidRDefault="004A3FEA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bookmarkStart w:id="2" w:name="_Hlk536094619"/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</w:t>
            </w:r>
            <w:r w:rsidRPr="00D946F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 </w:t>
            </w:r>
            <w:r w:rsidR="00D946F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If patient is only TRICARE eligible, and has TRICARE insurance, </w:t>
            </w:r>
          </w:p>
          <w:p w14:paraId="0A21B6F3" w14:textId="433E08CA" w:rsidR="00D946F6" w:rsidRDefault="00D946F6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regardless of the presence of other insurance, set </w:t>
            </w:r>
            <w:r w:rsidR="003F6545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Eligibility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to</w:t>
            </w:r>
          </w:p>
          <w:p w14:paraId="56B91A36" w14:textId="0C70B2EB" w:rsidR="004A3FEA" w:rsidRPr="00BF6708" w:rsidRDefault="00D946F6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    ; TRICARE</w:t>
            </w:r>
            <w:r w:rsidR="005E51D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and Quit</w:t>
            </w:r>
            <w:r w:rsidRPr="00D946F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</w:t>
            </w:r>
          </w:p>
          <w:p w14:paraId="3D979ACF" w14:textId="4393FD1E" w:rsidR="00BF6708" w:rsidRPr="00BF6708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$D(IBE("T")),'$D(IBE("O")),'$D(IBE("C")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),$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D(IBI("T"))</w:t>
            </w:r>
            <w:r w:rsidRPr="00D946F6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,'$D(IBI("O")),'$D(IBI("C"))</w:t>
            </w: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IBRT=$O(^DGCR(399.3,"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B","TRICARE",0))</w:t>
            </w: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Q:IBRT IBRT_"^C^T"</w:t>
            </w:r>
          </w:p>
          <w:bookmarkEnd w:id="2"/>
          <w:p w14:paraId="7A0C2662" w14:textId="77777777" w:rsidR="000E090D" w:rsidRPr="00BF6708" w:rsidRDefault="000E090D" w:rsidP="000E090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3F297078" w14:textId="77777777" w:rsidR="000E090D" w:rsidRPr="00BF6708" w:rsidRDefault="000E090D" w:rsidP="000E090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 IB*2*452 - check for CHAMPVA</w:t>
            </w:r>
          </w:p>
          <w:p w14:paraId="33CC7EFD" w14:textId="77777777" w:rsidR="000E090D" w:rsidRPr="00BF6708" w:rsidRDefault="000E090D" w:rsidP="000E090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I $D(IBE("C")</w:t>
            </w:r>
            <w:proofErr w:type="gramStart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),$</w:t>
            </w:r>
            <w:proofErr w:type="gramEnd"/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D(IBI("C")) S IBRT=$O(^DGCR(399.3,"B","CHAMPVA",0)) Q:IBRT IBRT_"^C^C"</w:t>
            </w:r>
          </w:p>
          <w:p w14:paraId="4730901E" w14:textId="77777777" w:rsidR="000E090D" w:rsidRPr="00BF6708" w:rsidRDefault="000E090D" w:rsidP="000E090D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</w:p>
          <w:p w14:paraId="29794B14" w14:textId="4699A851" w:rsidR="00D445B6" w:rsidRPr="00785062" w:rsidRDefault="00BF6708" w:rsidP="00BF670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Q </w:t>
            </w:r>
            <w:r w:rsidRPr="00F4643D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$S($D(IBRT</w:t>
            </w:r>
            <w:proofErr w:type="gramStart"/>
            <w:r w:rsidRPr="00F4643D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):IBRT</w:t>
            </w:r>
            <w:proofErr w:type="gramEnd"/>
            <w:r w:rsidRPr="00F4643D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,1:</w:t>
            </w:r>
            <w:r w:rsidRPr="00BF6708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"0^unable to determine rate type"</w:t>
            </w:r>
            <w:r w:rsidRPr="00F4643D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)</w:t>
            </w:r>
          </w:p>
          <w:p w14:paraId="2D4205D3" w14:textId="77777777" w:rsidR="00D445B6" w:rsidRPr="00785062" w:rsidRDefault="00D445B6" w:rsidP="00D445B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785062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</w:t>
            </w:r>
          </w:p>
        </w:tc>
      </w:tr>
    </w:tbl>
    <w:p w14:paraId="128D7BC1" w14:textId="0E89A033" w:rsidR="00D445B6" w:rsidRDefault="00D445B6" w:rsidP="00D44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37B13" w14:textId="2ECFD60E" w:rsidR="001C13D1" w:rsidRDefault="001C13D1" w:rsidP="00D44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C13D1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EAE22" w14:textId="77777777" w:rsidR="0037131D" w:rsidRDefault="0037131D" w:rsidP="00B81ED4">
      <w:pPr>
        <w:spacing w:after="0" w:line="240" w:lineRule="auto"/>
      </w:pPr>
      <w:r>
        <w:separator/>
      </w:r>
    </w:p>
  </w:endnote>
  <w:endnote w:type="continuationSeparator" w:id="0">
    <w:p w14:paraId="2250919C" w14:textId="77777777" w:rsidR="0037131D" w:rsidRDefault="0037131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D26C38" w:rsidRPr="00EF06AB" w:rsidRDefault="00D26C38" w:rsidP="00EF06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9DA24" w14:textId="77777777" w:rsidR="0037131D" w:rsidRDefault="0037131D" w:rsidP="00B81ED4">
      <w:pPr>
        <w:spacing w:after="0" w:line="240" w:lineRule="auto"/>
      </w:pPr>
      <w:r>
        <w:separator/>
      </w:r>
    </w:p>
  </w:footnote>
  <w:footnote w:type="continuationSeparator" w:id="0">
    <w:p w14:paraId="61DBBE67" w14:textId="77777777" w:rsidR="0037131D" w:rsidRDefault="0037131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5AB7D822" w:rsidR="00D26C38" w:rsidRPr="00EF06AB" w:rsidRDefault="00D26C38" w:rsidP="00EF06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2421A"/>
    <w:rsid w:val="00031E2D"/>
    <w:rsid w:val="0003246A"/>
    <w:rsid w:val="000358FE"/>
    <w:rsid w:val="00040EB7"/>
    <w:rsid w:val="00043E15"/>
    <w:rsid w:val="000455AE"/>
    <w:rsid w:val="00046F79"/>
    <w:rsid w:val="00051DB8"/>
    <w:rsid w:val="00054987"/>
    <w:rsid w:val="00062FBA"/>
    <w:rsid w:val="00065FA0"/>
    <w:rsid w:val="000710F8"/>
    <w:rsid w:val="00074024"/>
    <w:rsid w:val="0007552E"/>
    <w:rsid w:val="00080187"/>
    <w:rsid w:val="00086A89"/>
    <w:rsid w:val="00087ACA"/>
    <w:rsid w:val="000A3203"/>
    <w:rsid w:val="000B1851"/>
    <w:rsid w:val="000B24CA"/>
    <w:rsid w:val="000B507F"/>
    <w:rsid w:val="000B7003"/>
    <w:rsid w:val="000C728B"/>
    <w:rsid w:val="000D5328"/>
    <w:rsid w:val="000E090D"/>
    <w:rsid w:val="000E4CCF"/>
    <w:rsid w:val="000E6E46"/>
    <w:rsid w:val="000E7373"/>
    <w:rsid w:val="000F1BBE"/>
    <w:rsid w:val="000F6440"/>
    <w:rsid w:val="00115365"/>
    <w:rsid w:val="00122200"/>
    <w:rsid w:val="0012247A"/>
    <w:rsid w:val="00122BFA"/>
    <w:rsid w:val="0012577B"/>
    <w:rsid w:val="00135550"/>
    <w:rsid w:val="00136651"/>
    <w:rsid w:val="00137754"/>
    <w:rsid w:val="00144443"/>
    <w:rsid w:val="00152BDB"/>
    <w:rsid w:val="00154865"/>
    <w:rsid w:val="00162A4D"/>
    <w:rsid w:val="00176F45"/>
    <w:rsid w:val="0018687B"/>
    <w:rsid w:val="001919C6"/>
    <w:rsid w:val="00191DE6"/>
    <w:rsid w:val="00194650"/>
    <w:rsid w:val="001973E6"/>
    <w:rsid w:val="001B379F"/>
    <w:rsid w:val="001B417E"/>
    <w:rsid w:val="001B47A3"/>
    <w:rsid w:val="001C039B"/>
    <w:rsid w:val="001C13D1"/>
    <w:rsid w:val="001C7764"/>
    <w:rsid w:val="001D3A76"/>
    <w:rsid w:val="001D3DAD"/>
    <w:rsid w:val="001D7C71"/>
    <w:rsid w:val="001E2088"/>
    <w:rsid w:val="001E6759"/>
    <w:rsid w:val="001E6A1F"/>
    <w:rsid w:val="001F054E"/>
    <w:rsid w:val="001F5110"/>
    <w:rsid w:val="001F7B6F"/>
    <w:rsid w:val="002012C6"/>
    <w:rsid w:val="002026FC"/>
    <w:rsid w:val="002073F1"/>
    <w:rsid w:val="00207D75"/>
    <w:rsid w:val="0021102C"/>
    <w:rsid w:val="00213C69"/>
    <w:rsid w:val="00215DA5"/>
    <w:rsid w:val="0021707D"/>
    <w:rsid w:val="00217AB6"/>
    <w:rsid w:val="00223229"/>
    <w:rsid w:val="002242D5"/>
    <w:rsid w:val="00227355"/>
    <w:rsid w:val="002363E0"/>
    <w:rsid w:val="00237A45"/>
    <w:rsid w:val="00237E54"/>
    <w:rsid w:val="002407DA"/>
    <w:rsid w:val="00241209"/>
    <w:rsid w:val="00244664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025C"/>
    <w:rsid w:val="00291C81"/>
    <w:rsid w:val="00293BAC"/>
    <w:rsid w:val="00296EFC"/>
    <w:rsid w:val="002A36F8"/>
    <w:rsid w:val="002B294C"/>
    <w:rsid w:val="002B586A"/>
    <w:rsid w:val="002C55DF"/>
    <w:rsid w:val="002E61D7"/>
    <w:rsid w:val="002E7F28"/>
    <w:rsid w:val="002F7E97"/>
    <w:rsid w:val="003055BA"/>
    <w:rsid w:val="00317AF6"/>
    <w:rsid w:val="00323CFA"/>
    <w:rsid w:val="00323D33"/>
    <w:rsid w:val="0033331F"/>
    <w:rsid w:val="0033446B"/>
    <w:rsid w:val="0033462F"/>
    <w:rsid w:val="00334CFE"/>
    <w:rsid w:val="003364BF"/>
    <w:rsid w:val="003440D8"/>
    <w:rsid w:val="00353666"/>
    <w:rsid w:val="00354BF7"/>
    <w:rsid w:val="003562BC"/>
    <w:rsid w:val="00356349"/>
    <w:rsid w:val="0035711A"/>
    <w:rsid w:val="00361074"/>
    <w:rsid w:val="003628E1"/>
    <w:rsid w:val="00364D54"/>
    <w:rsid w:val="0036741B"/>
    <w:rsid w:val="0037131D"/>
    <w:rsid w:val="00373960"/>
    <w:rsid w:val="003856F8"/>
    <w:rsid w:val="0039553C"/>
    <w:rsid w:val="003966B3"/>
    <w:rsid w:val="003B7B43"/>
    <w:rsid w:val="003C06CB"/>
    <w:rsid w:val="003C1E21"/>
    <w:rsid w:val="003C3E0D"/>
    <w:rsid w:val="003C5275"/>
    <w:rsid w:val="003C6905"/>
    <w:rsid w:val="003D15ED"/>
    <w:rsid w:val="003D44CB"/>
    <w:rsid w:val="003D4B3E"/>
    <w:rsid w:val="003D4EDF"/>
    <w:rsid w:val="003E2A7D"/>
    <w:rsid w:val="003F2B4D"/>
    <w:rsid w:val="003F6545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70066"/>
    <w:rsid w:val="004745F9"/>
    <w:rsid w:val="00481881"/>
    <w:rsid w:val="00487D68"/>
    <w:rsid w:val="004A3FEA"/>
    <w:rsid w:val="004A4871"/>
    <w:rsid w:val="004A4E30"/>
    <w:rsid w:val="004A5E8F"/>
    <w:rsid w:val="004B0BA9"/>
    <w:rsid w:val="004B15AD"/>
    <w:rsid w:val="004B31C0"/>
    <w:rsid w:val="004D02DB"/>
    <w:rsid w:val="004E0CC3"/>
    <w:rsid w:val="004E4F95"/>
    <w:rsid w:val="004E594D"/>
    <w:rsid w:val="004E694A"/>
    <w:rsid w:val="004E74A9"/>
    <w:rsid w:val="004F0984"/>
    <w:rsid w:val="004F2471"/>
    <w:rsid w:val="00501766"/>
    <w:rsid w:val="00514520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93498"/>
    <w:rsid w:val="005B0C4E"/>
    <w:rsid w:val="005B4FF5"/>
    <w:rsid w:val="005B7B1B"/>
    <w:rsid w:val="005C6DFC"/>
    <w:rsid w:val="005D1BD1"/>
    <w:rsid w:val="005D3232"/>
    <w:rsid w:val="005D7AD4"/>
    <w:rsid w:val="005E273B"/>
    <w:rsid w:val="005E464B"/>
    <w:rsid w:val="005E51D0"/>
    <w:rsid w:val="005F04CC"/>
    <w:rsid w:val="005F0D8B"/>
    <w:rsid w:val="005F15D7"/>
    <w:rsid w:val="005F51CB"/>
    <w:rsid w:val="006015FC"/>
    <w:rsid w:val="00604F97"/>
    <w:rsid w:val="00606DE8"/>
    <w:rsid w:val="00611935"/>
    <w:rsid w:val="00611E64"/>
    <w:rsid w:val="006131EA"/>
    <w:rsid w:val="0062049A"/>
    <w:rsid w:val="00625530"/>
    <w:rsid w:val="006269E8"/>
    <w:rsid w:val="006366A4"/>
    <w:rsid w:val="006368E4"/>
    <w:rsid w:val="006375AB"/>
    <w:rsid w:val="006437AC"/>
    <w:rsid w:val="006530B7"/>
    <w:rsid w:val="00657BBD"/>
    <w:rsid w:val="00657BE0"/>
    <w:rsid w:val="006672DC"/>
    <w:rsid w:val="00667B4B"/>
    <w:rsid w:val="00673AF0"/>
    <w:rsid w:val="00681F55"/>
    <w:rsid w:val="00683753"/>
    <w:rsid w:val="00694C0D"/>
    <w:rsid w:val="0069692D"/>
    <w:rsid w:val="006A45F1"/>
    <w:rsid w:val="006B1A0E"/>
    <w:rsid w:val="006B3288"/>
    <w:rsid w:val="006B4500"/>
    <w:rsid w:val="006B4B73"/>
    <w:rsid w:val="006B50F7"/>
    <w:rsid w:val="006B7259"/>
    <w:rsid w:val="006C177F"/>
    <w:rsid w:val="006C4AB5"/>
    <w:rsid w:val="006C4E43"/>
    <w:rsid w:val="006C7A97"/>
    <w:rsid w:val="006E621C"/>
    <w:rsid w:val="006F762D"/>
    <w:rsid w:val="0070180A"/>
    <w:rsid w:val="00703060"/>
    <w:rsid w:val="00704FB7"/>
    <w:rsid w:val="00714C6C"/>
    <w:rsid w:val="007226EF"/>
    <w:rsid w:val="00724D16"/>
    <w:rsid w:val="0073094E"/>
    <w:rsid w:val="00736FC6"/>
    <w:rsid w:val="00737A4A"/>
    <w:rsid w:val="0074005A"/>
    <w:rsid w:val="00740199"/>
    <w:rsid w:val="00741D65"/>
    <w:rsid w:val="007431E4"/>
    <w:rsid w:val="00751D34"/>
    <w:rsid w:val="00753EB7"/>
    <w:rsid w:val="00754B8C"/>
    <w:rsid w:val="00760F54"/>
    <w:rsid w:val="00785062"/>
    <w:rsid w:val="0078631D"/>
    <w:rsid w:val="00795B7B"/>
    <w:rsid w:val="00795EFA"/>
    <w:rsid w:val="007A12E2"/>
    <w:rsid w:val="007B03F9"/>
    <w:rsid w:val="007B069B"/>
    <w:rsid w:val="007D0623"/>
    <w:rsid w:val="007D2198"/>
    <w:rsid w:val="007F2230"/>
    <w:rsid w:val="00810C38"/>
    <w:rsid w:val="0081113F"/>
    <w:rsid w:val="00813585"/>
    <w:rsid w:val="00815F3C"/>
    <w:rsid w:val="00820369"/>
    <w:rsid w:val="008428FA"/>
    <w:rsid w:val="00854629"/>
    <w:rsid w:val="00855BEE"/>
    <w:rsid w:val="00863371"/>
    <w:rsid w:val="008748B5"/>
    <w:rsid w:val="00875E42"/>
    <w:rsid w:val="008770A7"/>
    <w:rsid w:val="00880628"/>
    <w:rsid w:val="0088104C"/>
    <w:rsid w:val="00893E06"/>
    <w:rsid w:val="008940DA"/>
    <w:rsid w:val="00895041"/>
    <w:rsid w:val="0089646E"/>
    <w:rsid w:val="008A00CA"/>
    <w:rsid w:val="008A4B2B"/>
    <w:rsid w:val="008B28F8"/>
    <w:rsid w:val="008B5C69"/>
    <w:rsid w:val="008B7A74"/>
    <w:rsid w:val="008B7AD5"/>
    <w:rsid w:val="008C161C"/>
    <w:rsid w:val="008C2113"/>
    <w:rsid w:val="008C5A4C"/>
    <w:rsid w:val="008C6967"/>
    <w:rsid w:val="008C6DED"/>
    <w:rsid w:val="008D2A93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092D"/>
    <w:rsid w:val="009423E6"/>
    <w:rsid w:val="009543D3"/>
    <w:rsid w:val="0095744D"/>
    <w:rsid w:val="00972D37"/>
    <w:rsid w:val="00975369"/>
    <w:rsid w:val="009814C3"/>
    <w:rsid w:val="00982736"/>
    <w:rsid w:val="00982E5D"/>
    <w:rsid w:val="00984223"/>
    <w:rsid w:val="009C1520"/>
    <w:rsid w:val="009D1D44"/>
    <w:rsid w:val="009D2904"/>
    <w:rsid w:val="009E1A3A"/>
    <w:rsid w:val="009E7B76"/>
    <w:rsid w:val="009F2540"/>
    <w:rsid w:val="009F33FF"/>
    <w:rsid w:val="009F4532"/>
    <w:rsid w:val="009F6C6F"/>
    <w:rsid w:val="009F7269"/>
    <w:rsid w:val="00A0050B"/>
    <w:rsid w:val="00A017E3"/>
    <w:rsid w:val="00A0367E"/>
    <w:rsid w:val="00A05D64"/>
    <w:rsid w:val="00A2419F"/>
    <w:rsid w:val="00A25B1E"/>
    <w:rsid w:val="00A26FCC"/>
    <w:rsid w:val="00A32334"/>
    <w:rsid w:val="00A367F3"/>
    <w:rsid w:val="00A37BEC"/>
    <w:rsid w:val="00A435FB"/>
    <w:rsid w:val="00A446E6"/>
    <w:rsid w:val="00A460D5"/>
    <w:rsid w:val="00A51EB4"/>
    <w:rsid w:val="00A53D36"/>
    <w:rsid w:val="00A73243"/>
    <w:rsid w:val="00A73A4C"/>
    <w:rsid w:val="00A77046"/>
    <w:rsid w:val="00A84ADC"/>
    <w:rsid w:val="00A866B3"/>
    <w:rsid w:val="00A93BCB"/>
    <w:rsid w:val="00AA2B21"/>
    <w:rsid w:val="00AA6046"/>
    <w:rsid w:val="00AD11BD"/>
    <w:rsid w:val="00AD46E7"/>
    <w:rsid w:val="00AE2FF7"/>
    <w:rsid w:val="00AE62D7"/>
    <w:rsid w:val="00AE7297"/>
    <w:rsid w:val="00AF1A96"/>
    <w:rsid w:val="00AF2CC1"/>
    <w:rsid w:val="00AF35DD"/>
    <w:rsid w:val="00AF62EE"/>
    <w:rsid w:val="00AF6685"/>
    <w:rsid w:val="00B006A8"/>
    <w:rsid w:val="00B00D1E"/>
    <w:rsid w:val="00B03020"/>
    <w:rsid w:val="00B03AC9"/>
    <w:rsid w:val="00B16C1C"/>
    <w:rsid w:val="00B21AE1"/>
    <w:rsid w:val="00B339A8"/>
    <w:rsid w:val="00B35F0B"/>
    <w:rsid w:val="00B405B1"/>
    <w:rsid w:val="00B40BF5"/>
    <w:rsid w:val="00B5497E"/>
    <w:rsid w:val="00B57C44"/>
    <w:rsid w:val="00B67337"/>
    <w:rsid w:val="00B71259"/>
    <w:rsid w:val="00B71851"/>
    <w:rsid w:val="00B721DD"/>
    <w:rsid w:val="00B73374"/>
    <w:rsid w:val="00B75F57"/>
    <w:rsid w:val="00B803C6"/>
    <w:rsid w:val="00B81ED4"/>
    <w:rsid w:val="00B92EB2"/>
    <w:rsid w:val="00B92F23"/>
    <w:rsid w:val="00B9630A"/>
    <w:rsid w:val="00B97DAF"/>
    <w:rsid w:val="00BA2C2D"/>
    <w:rsid w:val="00BB2F14"/>
    <w:rsid w:val="00BC461F"/>
    <w:rsid w:val="00BC7122"/>
    <w:rsid w:val="00BD0AB0"/>
    <w:rsid w:val="00BD3605"/>
    <w:rsid w:val="00BD372D"/>
    <w:rsid w:val="00BD6364"/>
    <w:rsid w:val="00BD67F9"/>
    <w:rsid w:val="00BE3344"/>
    <w:rsid w:val="00BE77A5"/>
    <w:rsid w:val="00BE7FA7"/>
    <w:rsid w:val="00BF099B"/>
    <w:rsid w:val="00BF1692"/>
    <w:rsid w:val="00BF327E"/>
    <w:rsid w:val="00BF6708"/>
    <w:rsid w:val="00C026BA"/>
    <w:rsid w:val="00C039FE"/>
    <w:rsid w:val="00C11D83"/>
    <w:rsid w:val="00C22488"/>
    <w:rsid w:val="00C41DA6"/>
    <w:rsid w:val="00C441B6"/>
    <w:rsid w:val="00C514E2"/>
    <w:rsid w:val="00C51B08"/>
    <w:rsid w:val="00C539C3"/>
    <w:rsid w:val="00C55FC3"/>
    <w:rsid w:val="00C60E1D"/>
    <w:rsid w:val="00C640E2"/>
    <w:rsid w:val="00C7044D"/>
    <w:rsid w:val="00C82196"/>
    <w:rsid w:val="00C82D46"/>
    <w:rsid w:val="00C83E1A"/>
    <w:rsid w:val="00C9601D"/>
    <w:rsid w:val="00C967D9"/>
    <w:rsid w:val="00CB685D"/>
    <w:rsid w:val="00CC3730"/>
    <w:rsid w:val="00CD0534"/>
    <w:rsid w:val="00CD2188"/>
    <w:rsid w:val="00CD383C"/>
    <w:rsid w:val="00CF5232"/>
    <w:rsid w:val="00CF54E8"/>
    <w:rsid w:val="00D0383C"/>
    <w:rsid w:val="00D12B39"/>
    <w:rsid w:val="00D26C38"/>
    <w:rsid w:val="00D35258"/>
    <w:rsid w:val="00D37706"/>
    <w:rsid w:val="00D37AE3"/>
    <w:rsid w:val="00D445B6"/>
    <w:rsid w:val="00D46DA6"/>
    <w:rsid w:val="00D47764"/>
    <w:rsid w:val="00D507D7"/>
    <w:rsid w:val="00D5350F"/>
    <w:rsid w:val="00D602D6"/>
    <w:rsid w:val="00D90CA7"/>
    <w:rsid w:val="00D946F6"/>
    <w:rsid w:val="00D953E3"/>
    <w:rsid w:val="00D97C4D"/>
    <w:rsid w:val="00DA1BD0"/>
    <w:rsid w:val="00DA4962"/>
    <w:rsid w:val="00DA5EA3"/>
    <w:rsid w:val="00DA6417"/>
    <w:rsid w:val="00DB6BF2"/>
    <w:rsid w:val="00DC5544"/>
    <w:rsid w:val="00DC630D"/>
    <w:rsid w:val="00DF294B"/>
    <w:rsid w:val="00DF3274"/>
    <w:rsid w:val="00E057A6"/>
    <w:rsid w:val="00E05D6C"/>
    <w:rsid w:val="00E314E5"/>
    <w:rsid w:val="00E42426"/>
    <w:rsid w:val="00E47476"/>
    <w:rsid w:val="00E74975"/>
    <w:rsid w:val="00E824B8"/>
    <w:rsid w:val="00E90DFE"/>
    <w:rsid w:val="00E91349"/>
    <w:rsid w:val="00E94212"/>
    <w:rsid w:val="00E95A78"/>
    <w:rsid w:val="00EA09B7"/>
    <w:rsid w:val="00EA12FA"/>
    <w:rsid w:val="00EA4E70"/>
    <w:rsid w:val="00EB70A4"/>
    <w:rsid w:val="00EC109E"/>
    <w:rsid w:val="00EC20B4"/>
    <w:rsid w:val="00EC3AF8"/>
    <w:rsid w:val="00ED055A"/>
    <w:rsid w:val="00EE0AA0"/>
    <w:rsid w:val="00EE2FAE"/>
    <w:rsid w:val="00EE7F42"/>
    <w:rsid w:val="00EF06AB"/>
    <w:rsid w:val="00EF1226"/>
    <w:rsid w:val="00EF1F1C"/>
    <w:rsid w:val="00EF2A2F"/>
    <w:rsid w:val="00EF4915"/>
    <w:rsid w:val="00EF5C83"/>
    <w:rsid w:val="00F079C4"/>
    <w:rsid w:val="00F1011B"/>
    <w:rsid w:val="00F2269D"/>
    <w:rsid w:val="00F26931"/>
    <w:rsid w:val="00F374D5"/>
    <w:rsid w:val="00F37969"/>
    <w:rsid w:val="00F40B2D"/>
    <w:rsid w:val="00F41763"/>
    <w:rsid w:val="00F41AF2"/>
    <w:rsid w:val="00F4247B"/>
    <w:rsid w:val="00F4643D"/>
    <w:rsid w:val="00F47B77"/>
    <w:rsid w:val="00F737C5"/>
    <w:rsid w:val="00F809B1"/>
    <w:rsid w:val="00F85559"/>
    <w:rsid w:val="00F91066"/>
    <w:rsid w:val="00F91B40"/>
    <w:rsid w:val="00F91E01"/>
    <w:rsid w:val="00F92F3D"/>
    <w:rsid w:val="00F9651F"/>
    <w:rsid w:val="00FA2041"/>
    <w:rsid w:val="00FA26ED"/>
    <w:rsid w:val="00FA3DB7"/>
    <w:rsid w:val="00FC1B48"/>
    <w:rsid w:val="00FC2D83"/>
    <w:rsid w:val="00FC4AEF"/>
    <w:rsid w:val="00FC772E"/>
    <w:rsid w:val="00FE0CC5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2019-05-07T17:45:00Z</dcterms:created>
  <dcterms:modified xsi:type="dcterms:W3CDTF">2019-05-07T17:45:00Z</dcterms:modified>
</cp:coreProperties>
</file>