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C19" w:rsidRDefault="00FF1C19" w:rsidP="009F2112">
      <w:pPr>
        <w:rPr>
          <w:szCs w:val="22"/>
        </w:rPr>
      </w:pPr>
      <w:bookmarkStart w:id="0" w:name="_GoBack"/>
      <w:bookmarkEnd w:id="0"/>
    </w:p>
    <w:p w:rsidR="00C2580C" w:rsidRDefault="00C2580C" w:rsidP="009F2112">
      <w:pPr>
        <w:rPr>
          <w:szCs w:val="22"/>
        </w:rPr>
      </w:pPr>
    </w:p>
    <w:p w:rsidR="00C2580C" w:rsidRDefault="00C2580C" w:rsidP="009F2112">
      <w:pPr>
        <w:rPr>
          <w:szCs w:val="22"/>
        </w:rPr>
      </w:pPr>
    </w:p>
    <w:p w:rsidR="00C2580C" w:rsidRDefault="00C2580C" w:rsidP="009F2112">
      <w:pPr>
        <w:rPr>
          <w:szCs w:val="22"/>
        </w:rPr>
      </w:pPr>
    </w:p>
    <w:p w:rsidR="00C2580C" w:rsidRDefault="00C2580C" w:rsidP="009F2112">
      <w:pPr>
        <w:rPr>
          <w:szCs w:val="22"/>
        </w:rPr>
      </w:pPr>
    </w:p>
    <w:p w:rsidR="00C2580C" w:rsidRPr="00265A01" w:rsidRDefault="00C2580C" w:rsidP="009F2112">
      <w:pPr>
        <w:rPr>
          <w:szCs w:val="22"/>
        </w:rPr>
      </w:pPr>
    </w:p>
    <w:p w:rsidR="00C11BAB" w:rsidRPr="003B2B50" w:rsidRDefault="00C11BAB" w:rsidP="001D26B0">
      <w:pPr>
        <w:pStyle w:val="Header"/>
      </w:pPr>
      <w:r w:rsidRPr="003B2B50">
        <w:t>E</w:t>
      </w:r>
      <w:r w:rsidR="008D46A8" w:rsidRPr="003B2B50">
        <w:t>lectronic Data Interchange (EDI)</w:t>
      </w:r>
    </w:p>
    <w:p w:rsidR="00C2580C" w:rsidRPr="003B2B50" w:rsidRDefault="00C2580C" w:rsidP="001D26B0">
      <w:pPr>
        <w:pStyle w:val="Header"/>
      </w:pPr>
      <w:r w:rsidRPr="003B2B50">
        <w:t>Billing User Guid</w:t>
      </w:r>
      <w:r w:rsidR="00CB227F">
        <w:t>e</w:t>
      </w:r>
    </w:p>
    <w:p w:rsidR="00C2580C" w:rsidRPr="003B2B50" w:rsidRDefault="00C2580C" w:rsidP="00C2580C">
      <w:pPr>
        <w:rPr>
          <w:szCs w:val="22"/>
        </w:rPr>
      </w:pPr>
    </w:p>
    <w:p w:rsidR="00C11BAB" w:rsidRPr="003B2B50" w:rsidRDefault="00C11BAB" w:rsidP="00BE2D5B">
      <w:pPr>
        <w:pStyle w:val="Header"/>
        <w:rPr>
          <w:rFonts w:cs="Arial"/>
          <w:sz w:val="28"/>
          <w:szCs w:val="28"/>
        </w:rPr>
      </w:pPr>
    </w:p>
    <w:p w:rsidR="00C11BAB" w:rsidRPr="003B2B50" w:rsidRDefault="00C11BAB" w:rsidP="007F0428">
      <w:pPr>
        <w:jc w:val="center"/>
        <w:rPr>
          <w:szCs w:val="22"/>
        </w:rPr>
      </w:pPr>
    </w:p>
    <w:p w:rsidR="00C2580C" w:rsidRPr="003B2B50" w:rsidRDefault="00C2580C" w:rsidP="007F0428">
      <w:pPr>
        <w:jc w:val="center"/>
        <w:rPr>
          <w:szCs w:val="22"/>
        </w:rPr>
      </w:pPr>
    </w:p>
    <w:p w:rsidR="00C11BAB" w:rsidRPr="003B2B50" w:rsidRDefault="00C11BAB" w:rsidP="009F2112">
      <w:pPr>
        <w:rPr>
          <w:szCs w:val="22"/>
        </w:rPr>
      </w:pPr>
    </w:p>
    <w:p w:rsidR="00C11BAB" w:rsidRPr="003B2B50" w:rsidRDefault="00D60614" w:rsidP="009F2112">
      <w:pPr>
        <w:jc w:val="center"/>
        <w:rPr>
          <w:szCs w:val="22"/>
        </w:rPr>
      </w:pPr>
      <w:r>
        <w:rPr>
          <w:noProof/>
          <w:szCs w:val="22"/>
        </w:rPr>
        <w:drawing>
          <wp:inline distT="0" distB="0" distL="0" distR="0">
            <wp:extent cx="3830320" cy="802005"/>
            <wp:effectExtent l="0" t="0" r="0" b="0"/>
            <wp:docPr id="1" name="Picture 1" descr="508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8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0320" cy="802005"/>
                    </a:xfrm>
                    <a:prstGeom prst="rect">
                      <a:avLst/>
                    </a:prstGeom>
                    <a:noFill/>
                    <a:ln>
                      <a:noFill/>
                    </a:ln>
                  </pic:spPr>
                </pic:pic>
              </a:graphicData>
            </a:graphic>
          </wp:inline>
        </w:drawing>
      </w:r>
    </w:p>
    <w:p w:rsidR="00C11BAB" w:rsidRPr="003B2B50" w:rsidRDefault="00C11BAB" w:rsidP="009F2112">
      <w:pPr>
        <w:rPr>
          <w:szCs w:val="22"/>
        </w:rPr>
      </w:pPr>
    </w:p>
    <w:p w:rsidR="002D33EB" w:rsidRPr="003B2B50" w:rsidRDefault="002D33EB" w:rsidP="001338DB">
      <w:pPr>
        <w:rPr>
          <w:szCs w:val="22"/>
        </w:rPr>
      </w:pPr>
    </w:p>
    <w:p w:rsidR="00C2580C" w:rsidRPr="003B2B50" w:rsidRDefault="00C2580C" w:rsidP="001338DB">
      <w:pPr>
        <w:rPr>
          <w:szCs w:val="22"/>
        </w:rPr>
      </w:pPr>
    </w:p>
    <w:p w:rsidR="00155AC6" w:rsidRPr="003B2B50" w:rsidRDefault="00155AC6" w:rsidP="001338DB">
      <w:pPr>
        <w:rPr>
          <w:szCs w:val="22"/>
        </w:rPr>
      </w:pPr>
    </w:p>
    <w:p w:rsidR="00155AC6" w:rsidRPr="003B2B50" w:rsidRDefault="00155AC6" w:rsidP="001338DB">
      <w:pPr>
        <w:rPr>
          <w:szCs w:val="22"/>
        </w:rPr>
      </w:pPr>
    </w:p>
    <w:p w:rsidR="00155AC6" w:rsidRPr="003B2B50" w:rsidRDefault="00155AC6" w:rsidP="001338DB">
      <w:pPr>
        <w:rPr>
          <w:szCs w:val="22"/>
        </w:rPr>
      </w:pPr>
    </w:p>
    <w:p w:rsidR="00155AC6" w:rsidRPr="003B2B50" w:rsidRDefault="00155AC6" w:rsidP="001338DB">
      <w:pPr>
        <w:rPr>
          <w:szCs w:val="22"/>
        </w:rPr>
      </w:pPr>
    </w:p>
    <w:p w:rsidR="00155AC6" w:rsidRPr="003B2B50" w:rsidRDefault="00155AC6" w:rsidP="001338DB">
      <w:pPr>
        <w:rPr>
          <w:szCs w:val="22"/>
        </w:rPr>
      </w:pPr>
    </w:p>
    <w:p w:rsidR="00155AC6" w:rsidRPr="003B2B50" w:rsidRDefault="00155AC6" w:rsidP="001338DB">
      <w:pPr>
        <w:rPr>
          <w:szCs w:val="22"/>
        </w:rPr>
      </w:pPr>
    </w:p>
    <w:p w:rsidR="007D3BAE" w:rsidRPr="003B2B50" w:rsidRDefault="007D3BAE" w:rsidP="001338DB">
      <w:pPr>
        <w:rPr>
          <w:szCs w:val="22"/>
        </w:rPr>
      </w:pPr>
    </w:p>
    <w:p w:rsidR="008D46A8" w:rsidRPr="003B2B50" w:rsidRDefault="008D46A8" w:rsidP="00B352FD">
      <w:pPr>
        <w:pStyle w:val="Header"/>
        <w:rPr>
          <w:bCs/>
          <w:sz w:val="28"/>
        </w:rPr>
      </w:pPr>
      <w:r w:rsidRPr="003B2B50">
        <w:rPr>
          <w:bCs/>
          <w:sz w:val="28"/>
        </w:rPr>
        <w:t xml:space="preserve">Version </w:t>
      </w:r>
      <w:r w:rsidR="00C2580C" w:rsidRPr="003B2B50">
        <w:rPr>
          <w:bCs/>
          <w:sz w:val="28"/>
        </w:rPr>
        <w:t>2.</w:t>
      </w:r>
      <w:r w:rsidR="003020D3">
        <w:rPr>
          <w:bCs/>
          <w:sz w:val="28"/>
          <w:lang w:val="en-US"/>
        </w:rPr>
        <w:t>8</w:t>
      </w:r>
    </w:p>
    <w:p w:rsidR="008D46A8" w:rsidRPr="003B2B50" w:rsidRDefault="008D46A8" w:rsidP="008D46A8">
      <w:pPr>
        <w:rPr>
          <w:szCs w:val="22"/>
        </w:rPr>
      </w:pPr>
    </w:p>
    <w:p w:rsidR="00F71DCE" w:rsidRPr="003B2B50" w:rsidRDefault="00F71DCE" w:rsidP="001338DB">
      <w:pPr>
        <w:rPr>
          <w:szCs w:val="22"/>
        </w:rPr>
      </w:pPr>
    </w:p>
    <w:p w:rsidR="00F71DCE" w:rsidRPr="003B2B50" w:rsidRDefault="008D46A8" w:rsidP="00B352FD">
      <w:pPr>
        <w:pStyle w:val="Header"/>
        <w:rPr>
          <w:bCs/>
          <w:sz w:val="28"/>
        </w:rPr>
      </w:pPr>
      <w:r w:rsidRPr="003B2B50">
        <w:rPr>
          <w:bCs/>
          <w:sz w:val="28"/>
        </w:rPr>
        <w:t>August 2005</w:t>
      </w:r>
    </w:p>
    <w:p w:rsidR="00C2580C" w:rsidRPr="006974C4" w:rsidRDefault="008D7A2D" w:rsidP="00B352FD">
      <w:pPr>
        <w:pStyle w:val="Header"/>
        <w:rPr>
          <w:bCs/>
          <w:sz w:val="28"/>
          <w:lang w:val="en-US"/>
        </w:rPr>
      </w:pPr>
      <w:r w:rsidRPr="003B2B50">
        <w:rPr>
          <w:bCs/>
          <w:sz w:val="28"/>
        </w:rPr>
        <w:t>Revised:</w:t>
      </w:r>
      <w:r w:rsidR="00C2580C" w:rsidRPr="003B2B50">
        <w:rPr>
          <w:bCs/>
          <w:sz w:val="28"/>
        </w:rPr>
        <w:t xml:space="preserve"> </w:t>
      </w:r>
      <w:r w:rsidR="00744DC6">
        <w:rPr>
          <w:bCs/>
          <w:sz w:val="28"/>
          <w:lang w:val="en-US"/>
        </w:rPr>
        <w:t>June</w:t>
      </w:r>
      <w:r w:rsidR="003A7F3F">
        <w:rPr>
          <w:bCs/>
          <w:sz w:val="28"/>
          <w:lang w:val="en-US"/>
        </w:rPr>
        <w:t xml:space="preserve"> </w:t>
      </w:r>
      <w:r w:rsidR="00744DC6">
        <w:rPr>
          <w:bCs/>
          <w:sz w:val="28"/>
          <w:lang w:val="en-US"/>
        </w:rPr>
        <w:t>2018</w:t>
      </w:r>
    </w:p>
    <w:p w:rsidR="00F71DCE" w:rsidRPr="00265A01" w:rsidRDefault="00F71DCE" w:rsidP="001338DB">
      <w:pPr>
        <w:rPr>
          <w:szCs w:val="22"/>
        </w:rPr>
      </w:pPr>
    </w:p>
    <w:p w:rsidR="008D46A8" w:rsidRDefault="008D46A8" w:rsidP="0011255E">
      <w:pPr>
        <w:pStyle w:val="Header"/>
        <w:rPr>
          <w:rFonts w:cs="Arial"/>
          <w:bCs/>
          <w:sz w:val="28"/>
          <w:szCs w:val="28"/>
        </w:rPr>
      </w:pPr>
    </w:p>
    <w:p w:rsidR="008D46A8" w:rsidRDefault="008D46A8" w:rsidP="0011255E">
      <w:pPr>
        <w:pStyle w:val="Header"/>
        <w:rPr>
          <w:rFonts w:cs="Arial"/>
          <w:bCs/>
          <w:sz w:val="28"/>
          <w:szCs w:val="28"/>
        </w:rPr>
      </w:pPr>
    </w:p>
    <w:p w:rsidR="00C11BAB" w:rsidRPr="00265A01" w:rsidRDefault="00C2580C" w:rsidP="00C2580C">
      <w:pPr>
        <w:pStyle w:val="Header"/>
        <w:rPr>
          <w:szCs w:val="22"/>
        </w:rPr>
      </w:pPr>
      <w:r w:rsidRPr="00265A01">
        <w:rPr>
          <w:szCs w:val="22"/>
        </w:rPr>
        <w:t xml:space="preserve"> </w:t>
      </w:r>
    </w:p>
    <w:p w:rsidR="00E91FDD" w:rsidRPr="00936A7A" w:rsidRDefault="00E91FDD" w:rsidP="009F2112">
      <w:pPr>
        <w:rPr>
          <w:rFonts w:cs="Arial"/>
          <w:szCs w:val="22"/>
        </w:rPr>
      </w:pPr>
    </w:p>
    <w:p w:rsidR="009F2112" w:rsidRPr="00936A7A" w:rsidRDefault="009F2112" w:rsidP="009F2112">
      <w:pPr>
        <w:rPr>
          <w:rFonts w:cs="Arial"/>
          <w:szCs w:val="22"/>
        </w:rPr>
      </w:pPr>
    </w:p>
    <w:p w:rsidR="009F2112" w:rsidRPr="00936A7A" w:rsidRDefault="009F2112" w:rsidP="009F2112">
      <w:pPr>
        <w:rPr>
          <w:rFonts w:cs="Arial"/>
          <w:szCs w:val="22"/>
        </w:rPr>
      </w:pPr>
    </w:p>
    <w:p w:rsidR="001E550F" w:rsidRDefault="001E550F" w:rsidP="009F2112">
      <w:pPr>
        <w:rPr>
          <w:szCs w:val="22"/>
        </w:rPr>
      </w:pPr>
    </w:p>
    <w:p w:rsidR="00E93719" w:rsidRDefault="00E93719" w:rsidP="009F2112">
      <w:pPr>
        <w:rPr>
          <w:szCs w:val="22"/>
        </w:rPr>
      </w:pPr>
    </w:p>
    <w:p w:rsidR="00E93719" w:rsidRDefault="00E93719" w:rsidP="009F2112">
      <w:pPr>
        <w:rPr>
          <w:szCs w:val="22"/>
        </w:rPr>
      </w:pPr>
    </w:p>
    <w:p w:rsidR="00E93719" w:rsidRDefault="00E93719" w:rsidP="009F2112">
      <w:pPr>
        <w:rPr>
          <w:szCs w:val="22"/>
        </w:rPr>
      </w:pPr>
    </w:p>
    <w:p w:rsidR="00E93719" w:rsidRPr="00265A01" w:rsidRDefault="00E93719" w:rsidP="009F2112">
      <w:pPr>
        <w:rPr>
          <w:szCs w:val="22"/>
        </w:rPr>
      </w:pPr>
    </w:p>
    <w:p w:rsidR="00E91FDD" w:rsidRPr="00265A01" w:rsidRDefault="00E91FDD" w:rsidP="009F2112">
      <w:pPr>
        <w:rPr>
          <w:szCs w:val="22"/>
        </w:rPr>
      </w:pPr>
    </w:p>
    <w:p w:rsidR="00C11BAB" w:rsidRPr="00265A01" w:rsidRDefault="00C11BAB" w:rsidP="0039761A">
      <w:pPr>
        <w:rPr>
          <w:szCs w:val="22"/>
        </w:rPr>
      </w:pPr>
    </w:p>
    <w:p w:rsidR="00C11BAB" w:rsidRPr="00265A01" w:rsidRDefault="00C11BAB" w:rsidP="009F2112">
      <w:pPr>
        <w:rPr>
          <w:szCs w:val="22"/>
        </w:rPr>
      </w:pPr>
    </w:p>
    <w:p w:rsidR="009523A0" w:rsidRPr="00D46EF7" w:rsidRDefault="009523A0" w:rsidP="001E550F">
      <w:pPr>
        <w:pStyle w:val="Header"/>
        <w:rPr>
          <w:rFonts w:cs="Arial"/>
          <w:b w:val="0"/>
          <w:bCs/>
          <w:sz w:val="24"/>
          <w:szCs w:val="24"/>
        </w:rPr>
      </w:pPr>
    </w:p>
    <w:p w:rsidR="009523A0" w:rsidRPr="00DB5729" w:rsidRDefault="009523A0" w:rsidP="00ED5061">
      <w:pPr>
        <w:pStyle w:val="Header"/>
        <w:rPr>
          <w:rFonts w:cs="Arial"/>
          <w:sz w:val="28"/>
        </w:rPr>
      </w:pPr>
      <w:r w:rsidRPr="00C2580C">
        <w:rPr>
          <w:rFonts w:cs="Arial"/>
          <w:sz w:val="28"/>
        </w:rPr>
        <w:t>Revision History</w:t>
      </w:r>
    </w:p>
    <w:p w:rsidR="009523A0" w:rsidRPr="00265A01" w:rsidRDefault="00C11BAB" w:rsidP="009523A0">
      <w:pPr>
        <w:tabs>
          <w:tab w:val="num" w:pos="1800"/>
        </w:tabs>
        <w:rPr>
          <w:szCs w:val="22"/>
        </w:rPr>
      </w:pPr>
      <w:r w:rsidRPr="00265A01">
        <w:rPr>
          <w:szCs w:val="22"/>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98"/>
        <w:gridCol w:w="1260"/>
        <w:gridCol w:w="3780"/>
        <w:gridCol w:w="2520"/>
      </w:tblGrid>
      <w:tr w:rsidR="00ED5061" w:rsidTr="00354F29">
        <w:trPr>
          <w:cantSplit/>
          <w:tblHeader/>
        </w:trPr>
        <w:tc>
          <w:tcPr>
            <w:tcW w:w="1998" w:type="dxa"/>
            <w:tcBorders>
              <w:top w:val="single" w:sz="6" w:space="0" w:color="auto"/>
              <w:left w:val="single" w:sz="6" w:space="0" w:color="auto"/>
              <w:bottom w:val="single" w:sz="6" w:space="0" w:color="auto"/>
              <w:right w:val="single" w:sz="6" w:space="0" w:color="auto"/>
            </w:tcBorders>
            <w:shd w:val="pct5" w:color="auto" w:fill="FFFFFF"/>
            <w:tcMar>
              <w:top w:w="14" w:type="dxa"/>
              <w:left w:w="115" w:type="dxa"/>
              <w:bottom w:w="14" w:type="dxa"/>
              <w:right w:w="115" w:type="dxa"/>
            </w:tcMar>
            <w:hideMark/>
          </w:tcPr>
          <w:p w:rsidR="00ED5061" w:rsidRPr="0062629D" w:rsidRDefault="00ED5061">
            <w:pPr>
              <w:rPr>
                <w:rFonts w:ascii="Arial" w:hAnsi="Arial" w:cs="Arial"/>
                <w:b/>
                <w:szCs w:val="22"/>
                <w:u w:val="single"/>
              </w:rPr>
            </w:pPr>
            <w:r w:rsidRPr="0062629D">
              <w:rPr>
                <w:rFonts w:ascii="Arial" w:hAnsi="Arial" w:cs="Arial"/>
                <w:b/>
                <w:szCs w:val="22"/>
              </w:rPr>
              <w:t>Date</w:t>
            </w:r>
          </w:p>
        </w:tc>
        <w:tc>
          <w:tcPr>
            <w:tcW w:w="1260" w:type="dxa"/>
            <w:tcBorders>
              <w:top w:val="single" w:sz="6" w:space="0" w:color="auto"/>
              <w:left w:val="single" w:sz="6" w:space="0" w:color="auto"/>
              <w:bottom w:val="single" w:sz="6" w:space="0" w:color="auto"/>
              <w:right w:val="single" w:sz="6" w:space="0" w:color="auto"/>
            </w:tcBorders>
            <w:shd w:val="pct5" w:color="auto" w:fill="FFFFFF"/>
            <w:tcMar>
              <w:top w:w="14" w:type="dxa"/>
              <w:left w:w="115" w:type="dxa"/>
              <w:bottom w:w="14" w:type="dxa"/>
              <w:right w:w="115" w:type="dxa"/>
            </w:tcMar>
            <w:hideMark/>
          </w:tcPr>
          <w:p w:rsidR="00ED5061" w:rsidRPr="0062629D" w:rsidRDefault="00ED5061">
            <w:pPr>
              <w:rPr>
                <w:rFonts w:ascii="Arial" w:hAnsi="Arial" w:cs="Arial"/>
                <w:b/>
                <w:szCs w:val="22"/>
                <w:u w:val="single"/>
              </w:rPr>
            </w:pPr>
            <w:r w:rsidRPr="0062629D">
              <w:rPr>
                <w:rFonts w:ascii="Arial" w:hAnsi="Arial" w:cs="Arial"/>
                <w:b/>
                <w:szCs w:val="22"/>
              </w:rPr>
              <w:t>Revision</w:t>
            </w:r>
          </w:p>
        </w:tc>
        <w:tc>
          <w:tcPr>
            <w:tcW w:w="3780" w:type="dxa"/>
            <w:tcBorders>
              <w:top w:val="single" w:sz="6" w:space="0" w:color="auto"/>
              <w:left w:val="single" w:sz="6" w:space="0" w:color="auto"/>
              <w:bottom w:val="single" w:sz="6" w:space="0" w:color="auto"/>
              <w:right w:val="single" w:sz="6" w:space="0" w:color="auto"/>
            </w:tcBorders>
            <w:shd w:val="pct5" w:color="auto" w:fill="FFFFFF"/>
            <w:tcMar>
              <w:top w:w="14" w:type="dxa"/>
              <w:left w:w="115" w:type="dxa"/>
              <w:bottom w:w="14" w:type="dxa"/>
              <w:right w:w="115" w:type="dxa"/>
            </w:tcMar>
            <w:hideMark/>
          </w:tcPr>
          <w:p w:rsidR="00ED5061" w:rsidRPr="0062629D" w:rsidRDefault="00ED5061">
            <w:pPr>
              <w:rPr>
                <w:rFonts w:ascii="Arial" w:hAnsi="Arial" w:cs="Arial"/>
                <w:b/>
                <w:szCs w:val="22"/>
                <w:u w:val="single"/>
              </w:rPr>
            </w:pPr>
            <w:r w:rsidRPr="0062629D">
              <w:rPr>
                <w:rFonts w:ascii="Arial" w:hAnsi="Arial" w:cs="Arial"/>
                <w:b/>
                <w:szCs w:val="22"/>
              </w:rPr>
              <w:t>Description</w:t>
            </w:r>
          </w:p>
        </w:tc>
        <w:tc>
          <w:tcPr>
            <w:tcW w:w="2520" w:type="dxa"/>
            <w:tcBorders>
              <w:top w:val="single" w:sz="6" w:space="0" w:color="auto"/>
              <w:left w:val="single" w:sz="6" w:space="0" w:color="auto"/>
              <w:bottom w:val="single" w:sz="6" w:space="0" w:color="auto"/>
              <w:right w:val="single" w:sz="6" w:space="0" w:color="auto"/>
            </w:tcBorders>
            <w:shd w:val="pct5" w:color="auto" w:fill="FFFFFF"/>
            <w:tcMar>
              <w:top w:w="14" w:type="dxa"/>
              <w:left w:w="115" w:type="dxa"/>
              <w:bottom w:w="14" w:type="dxa"/>
              <w:right w:w="115" w:type="dxa"/>
            </w:tcMar>
            <w:hideMark/>
          </w:tcPr>
          <w:p w:rsidR="00ED5061" w:rsidRPr="0062629D" w:rsidRDefault="00ED5061">
            <w:pPr>
              <w:rPr>
                <w:rFonts w:ascii="Arial" w:hAnsi="Arial" w:cs="Arial"/>
                <w:b/>
                <w:szCs w:val="22"/>
                <w:u w:val="single"/>
              </w:rPr>
            </w:pPr>
            <w:r w:rsidRPr="0062629D">
              <w:rPr>
                <w:rFonts w:ascii="Arial" w:hAnsi="Arial" w:cs="Arial"/>
                <w:b/>
                <w:szCs w:val="22"/>
              </w:rPr>
              <w:t>Author</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August 2005</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IB*2*296</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July 2006</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1.1</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IB*2*320</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February 2007</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1.2</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Patches IB*2*343, 348 and 349</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C. Smith</w:t>
            </w:r>
          </w:p>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July 2007</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1.3</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IB*2*374</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C. Smith</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November 2007</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1.4</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IB*2*368 and 371</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S. Hooper</w:t>
            </w:r>
          </w:p>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May 2008</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1.5</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IB*2*377</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February 2009</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1.6</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Patch IB*2*400</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M. Simons</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November 2010</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1.7</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C22BEE" w:rsidP="009F234C">
            <w:pPr>
              <w:rPr>
                <w:szCs w:val="22"/>
              </w:rPr>
            </w:pPr>
            <w:r>
              <w:rPr>
                <w:szCs w:val="22"/>
              </w:rPr>
              <w:t>Patch IB*2*436 – Section 4 a</w:t>
            </w:r>
            <w:r w:rsidR="00ED5061" w:rsidRPr="00265A01">
              <w:rPr>
                <w:szCs w:val="22"/>
              </w:rPr>
              <w:t>nd</w:t>
            </w:r>
          </w:p>
          <w:p w:rsidR="00ED5061" w:rsidRPr="00265A01" w:rsidRDefault="00ED5061" w:rsidP="009F234C">
            <w:pPr>
              <w:rPr>
                <w:szCs w:val="22"/>
              </w:rPr>
            </w:pPr>
            <w:r w:rsidRPr="00265A01">
              <w:rPr>
                <w:szCs w:val="22"/>
              </w:rPr>
              <w:t>Section 4.5.3.1</w:t>
            </w:r>
          </w:p>
          <w:p w:rsidR="00ED5061" w:rsidRPr="00265A01" w:rsidRDefault="00ED5061" w:rsidP="009F234C">
            <w:pPr>
              <w:rPr>
                <w:szCs w:val="22"/>
              </w:rPr>
            </w:pPr>
            <w:r w:rsidRPr="00265A01">
              <w:rPr>
                <w:szCs w:val="22"/>
              </w:rPr>
              <w:t>Also replaced references to Emdeon and Express Bill with “clearinghouse”</w:t>
            </w:r>
          </w:p>
        </w:tc>
        <w:tc>
          <w:tcPr>
            <w:tcW w:w="2520" w:type="dxa"/>
            <w:tcBorders>
              <w:top w:val="single" w:sz="6" w:space="0" w:color="auto"/>
              <w:left w:val="single" w:sz="6" w:space="0" w:color="auto"/>
              <w:bottom w:val="single" w:sz="6" w:space="0" w:color="auto"/>
              <w:right w:val="single" w:sz="6" w:space="0" w:color="auto"/>
            </w:tcBorders>
            <w:hideMark/>
          </w:tcPr>
          <w:p w:rsidR="00ED5061" w:rsidRPr="00265A01" w:rsidRDefault="00ED5061" w:rsidP="009F234C">
            <w:pPr>
              <w:rPr>
                <w:szCs w:val="22"/>
              </w:rPr>
            </w:pPr>
            <w:r w:rsidRPr="00265A01">
              <w:rPr>
                <w:szCs w:val="22"/>
              </w:rPr>
              <w:t>M. Simons</w:t>
            </w:r>
          </w:p>
          <w:p w:rsidR="00ED5061" w:rsidRPr="00265A01" w:rsidRDefault="00ED5061" w:rsidP="009F234C">
            <w:pPr>
              <w:rPr>
                <w:szCs w:val="22"/>
              </w:rPr>
            </w:pPr>
            <w:r w:rsidRPr="00265A01">
              <w:rPr>
                <w:szCs w:val="22"/>
              </w:rPr>
              <w:t>B. Anderson</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January 2011</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1.8</w:t>
            </w:r>
          </w:p>
        </w:tc>
        <w:tc>
          <w:tcPr>
            <w:tcW w:w="3780" w:type="dxa"/>
            <w:tcBorders>
              <w:top w:val="single" w:sz="6" w:space="0" w:color="auto"/>
              <w:left w:val="single" w:sz="6" w:space="0" w:color="auto"/>
              <w:bottom w:val="single" w:sz="6" w:space="0" w:color="auto"/>
              <w:right w:val="single" w:sz="6" w:space="0" w:color="auto"/>
            </w:tcBorders>
            <w:vAlign w:val="bottom"/>
            <w:hideMark/>
          </w:tcPr>
          <w:p w:rsidR="00ED5061" w:rsidRPr="00265A01" w:rsidRDefault="00ED5061" w:rsidP="009F234C">
            <w:pPr>
              <w:rPr>
                <w:szCs w:val="22"/>
              </w:rPr>
            </w:pPr>
            <w:r w:rsidRPr="00265A01">
              <w:rPr>
                <w:szCs w:val="22"/>
              </w:rPr>
              <w:t xml:space="preserve">Edits by Training Department and removed reference to patch IB*2*433 </w:t>
            </w:r>
          </w:p>
        </w:tc>
        <w:tc>
          <w:tcPr>
            <w:tcW w:w="2520" w:type="dxa"/>
            <w:tcBorders>
              <w:top w:val="single" w:sz="6" w:space="0" w:color="auto"/>
              <w:left w:val="single" w:sz="6" w:space="0" w:color="auto"/>
              <w:bottom w:val="single" w:sz="6" w:space="0" w:color="auto"/>
              <w:right w:val="single" w:sz="6" w:space="0" w:color="auto"/>
            </w:tcBorders>
            <w:hideMark/>
          </w:tcPr>
          <w:p w:rsidR="00ED5061" w:rsidRPr="00265A01" w:rsidRDefault="00ED5061" w:rsidP="009F234C">
            <w:pPr>
              <w:rPr>
                <w:szCs w:val="22"/>
              </w:rPr>
            </w:pPr>
            <w:r w:rsidRPr="00265A01">
              <w:rPr>
                <w:szCs w:val="22"/>
              </w:rPr>
              <w:t>B. Anderson</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May 2011</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ED5061">
            <w:pPr>
              <w:rPr>
                <w:szCs w:val="22"/>
              </w:rPr>
            </w:pPr>
            <w:r w:rsidRPr="00265A01">
              <w:rPr>
                <w:szCs w:val="22"/>
              </w:rPr>
              <w:t>1.9</w:t>
            </w:r>
          </w:p>
        </w:tc>
        <w:tc>
          <w:tcPr>
            <w:tcW w:w="3780" w:type="dxa"/>
            <w:tcBorders>
              <w:top w:val="single" w:sz="6" w:space="0" w:color="auto"/>
              <w:left w:val="single" w:sz="6" w:space="0" w:color="auto"/>
              <w:bottom w:val="single" w:sz="6" w:space="0" w:color="auto"/>
              <w:right w:val="single" w:sz="6" w:space="0" w:color="auto"/>
            </w:tcBorders>
            <w:vAlign w:val="bottom"/>
          </w:tcPr>
          <w:p w:rsidR="00ED5061" w:rsidRPr="00265A01" w:rsidRDefault="00ED5061" w:rsidP="009F234C">
            <w:pPr>
              <w:rPr>
                <w:szCs w:val="22"/>
              </w:rPr>
            </w:pPr>
            <w:r w:rsidRPr="00265A01">
              <w:rPr>
                <w:szCs w:val="22"/>
              </w:rPr>
              <w:t>Patch IB*2*433 – Section 6.7</w:t>
            </w:r>
          </w:p>
          <w:p w:rsidR="00ED5061" w:rsidRDefault="00ED5061" w:rsidP="009F234C"/>
        </w:tc>
        <w:tc>
          <w:tcPr>
            <w:tcW w:w="2520" w:type="dxa"/>
            <w:tcBorders>
              <w:top w:val="single" w:sz="6" w:space="0" w:color="auto"/>
              <w:left w:val="single" w:sz="6" w:space="0" w:color="auto"/>
              <w:bottom w:val="single" w:sz="6" w:space="0" w:color="auto"/>
              <w:right w:val="single" w:sz="6" w:space="0" w:color="auto"/>
            </w:tcBorders>
            <w:hideMark/>
          </w:tcPr>
          <w:p w:rsidR="00ED5061" w:rsidRPr="00265A01" w:rsidRDefault="00ED5061" w:rsidP="009F234C">
            <w:pPr>
              <w:rPr>
                <w:szCs w:val="22"/>
              </w:rPr>
            </w:pPr>
            <w:r w:rsidRPr="00265A01">
              <w:rPr>
                <w:szCs w:val="22"/>
              </w:rPr>
              <w:t>M. Simons</w:t>
            </w:r>
          </w:p>
          <w:p w:rsidR="00ED5061" w:rsidRPr="00265A01" w:rsidRDefault="00ED5061" w:rsidP="009F234C">
            <w:pPr>
              <w:rPr>
                <w:szCs w:val="22"/>
              </w:rPr>
            </w:pPr>
            <w:r w:rsidRPr="00265A01">
              <w:rPr>
                <w:szCs w:val="22"/>
              </w:rPr>
              <w:t>B. Anderson</w:t>
            </w:r>
          </w:p>
        </w:tc>
      </w:tr>
      <w:tr w:rsidR="00ED5061" w:rsidRPr="0050387B" w:rsidTr="00354F29">
        <w:tblPrEx>
          <w:tblLook w:val="0000" w:firstRow="0" w:lastRow="0" w:firstColumn="0" w:lastColumn="0" w:noHBand="0" w:noVBand="0"/>
        </w:tblPrEx>
        <w:trPr>
          <w:cantSplit/>
        </w:trPr>
        <w:tc>
          <w:tcPr>
            <w:tcW w:w="1998" w:type="dxa"/>
          </w:tcPr>
          <w:p w:rsidR="00ED5061" w:rsidRPr="00265A01" w:rsidRDefault="00ED4220" w:rsidP="00D37EB6">
            <w:pPr>
              <w:rPr>
                <w:szCs w:val="22"/>
              </w:rPr>
            </w:pPr>
            <w:r w:rsidRPr="00265A01">
              <w:rPr>
                <w:szCs w:val="22"/>
              </w:rPr>
              <w:t>September</w:t>
            </w:r>
            <w:r w:rsidR="00E8213A" w:rsidRPr="00265A01">
              <w:rPr>
                <w:szCs w:val="22"/>
              </w:rPr>
              <w:t xml:space="preserve"> </w:t>
            </w:r>
            <w:r w:rsidR="00ED5061" w:rsidRPr="00265A01">
              <w:rPr>
                <w:szCs w:val="22"/>
              </w:rPr>
              <w:t>2011</w:t>
            </w:r>
          </w:p>
        </w:tc>
        <w:tc>
          <w:tcPr>
            <w:tcW w:w="1260" w:type="dxa"/>
          </w:tcPr>
          <w:p w:rsidR="00ED5061" w:rsidRPr="00265A01" w:rsidRDefault="00ED5061" w:rsidP="00ED5061">
            <w:pPr>
              <w:rPr>
                <w:szCs w:val="22"/>
              </w:rPr>
            </w:pPr>
            <w:r w:rsidRPr="00265A01">
              <w:rPr>
                <w:szCs w:val="22"/>
              </w:rPr>
              <w:t>1.10</w:t>
            </w:r>
          </w:p>
        </w:tc>
        <w:tc>
          <w:tcPr>
            <w:tcW w:w="3780" w:type="dxa"/>
            <w:vAlign w:val="bottom"/>
          </w:tcPr>
          <w:p w:rsidR="00ED5061" w:rsidRPr="00265A01" w:rsidRDefault="00ED5061" w:rsidP="009F234C">
            <w:pPr>
              <w:rPr>
                <w:szCs w:val="22"/>
              </w:rPr>
            </w:pPr>
            <w:r w:rsidRPr="00265A01">
              <w:rPr>
                <w:szCs w:val="22"/>
              </w:rPr>
              <w:t>Patch IB*2*432</w:t>
            </w:r>
          </w:p>
          <w:p w:rsidR="00FC2EE9" w:rsidRPr="00265A01" w:rsidRDefault="00FC2EE9" w:rsidP="009F234C">
            <w:pPr>
              <w:rPr>
                <w:szCs w:val="22"/>
              </w:rPr>
            </w:pPr>
            <w:r w:rsidRPr="00265A01">
              <w:rPr>
                <w:szCs w:val="22"/>
              </w:rPr>
              <w:t>Revised Sections: 1,</w:t>
            </w:r>
            <w:r w:rsidR="00BE56BD" w:rsidRPr="00265A01">
              <w:rPr>
                <w:szCs w:val="22"/>
              </w:rPr>
              <w:t xml:space="preserve"> </w:t>
            </w:r>
            <w:r w:rsidRPr="00265A01">
              <w:rPr>
                <w:szCs w:val="22"/>
              </w:rPr>
              <w:t>2</w:t>
            </w:r>
            <w:r w:rsidR="00BE56BD" w:rsidRPr="00265A01">
              <w:rPr>
                <w:szCs w:val="22"/>
              </w:rPr>
              <w:t>,</w:t>
            </w:r>
            <w:r w:rsidRPr="00265A01">
              <w:rPr>
                <w:szCs w:val="22"/>
              </w:rPr>
              <w:t xml:space="preserve"> 4,</w:t>
            </w:r>
            <w:r w:rsidR="00297D8B" w:rsidRPr="00265A01">
              <w:rPr>
                <w:szCs w:val="22"/>
              </w:rPr>
              <w:t xml:space="preserve"> 6</w:t>
            </w:r>
            <w:r w:rsidR="00BE56BD" w:rsidRPr="00265A01">
              <w:rPr>
                <w:szCs w:val="22"/>
              </w:rPr>
              <w:t xml:space="preserve"> </w:t>
            </w:r>
          </w:p>
          <w:p w:rsidR="00FC2EE9" w:rsidRPr="00265A01" w:rsidRDefault="00FC2EE9" w:rsidP="009F234C">
            <w:pPr>
              <w:rPr>
                <w:szCs w:val="22"/>
              </w:rPr>
            </w:pPr>
            <w:r w:rsidRPr="00265A01">
              <w:rPr>
                <w:szCs w:val="22"/>
              </w:rPr>
              <w:t>Added Sections:</w:t>
            </w:r>
            <w:r w:rsidR="00EE2A54" w:rsidRPr="00265A01">
              <w:rPr>
                <w:szCs w:val="22"/>
              </w:rPr>
              <w:t xml:space="preserve"> 7 and </w:t>
            </w:r>
            <w:r w:rsidR="007E1C74" w:rsidRPr="00265A01">
              <w:rPr>
                <w:szCs w:val="22"/>
              </w:rPr>
              <w:t xml:space="preserve">8 </w:t>
            </w:r>
          </w:p>
        </w:tc>
        <w:tc>
          <w:tcPr>
            <w:tcW w:w="2520" w:type="dxa"/>
          </w:tcPr>
          <w:p w:rsidR="00ED5061" w:rsidRPr="00265A01" w:rsidRDefault="00ED5061" w:rsidP="009F234C">
            <w:pPr>
              <w:rPr>
                <w:szCs w:val="22"/>
              </w:rPr>
            </w:pPr>
            <w:r w:rsidRPr="00265A01">
              <w:rPr>
                <w:szCs w:val="22"/>
              </w:rPr>
              <w:t>M. Simons</w:t>
            </w:r>
          </w:p>
          <w:p w:rsidR="00FF5474" w:rsidRPr="00265A01" w:rsidRDefault="00FF5474" w:rsidP="009F234C">
            <w:pPr>
              <w:rPr>
                <w:szCs w:val="22"/>
              </w:rPr>
            </w:pPr>
            <w:r w:rsidRPr="00265A01">
              <w:rPr>
                <w:szCs w:val="22"/>
              </w:rPr>
              <w:t>B. Anderson</w:t>
            </w:r>
          </w:p>
        </w:tc>
      </w:tr>
      <w:tr w:rsidR="00ED5061" w:rsidTr="00354F29">
        <w:trPr>
          <w:cantSplit/>
        </w:trPr>
        <w:tc>
          <w:tcPr>
            <w:tcW w:w="1998" w:type="dxa"/>
            <w:tcBorders>
              <w:top w:val="single" w:sz="6" w:space="0" w:color="auto"/>
              <w:left w:val="single" w:sz="6" w:space="0" w:color="auto"/>
              <w:bottom w:val="single" w:sz="6" w:space="0" w:color="auto"/>
              <w:right w:val="single" w:sz="6" w:space="0" w:color="auto"/>
            </w:tcBorders>
            <w:hideMark/>
          </w:tcPr>
          <w:p w:rsidR="00ED5061" w:rsidRPr="00265A01" w:rsidRDefault="00E2706C">
            <w:pPr>
              <w:rPr>
                <w:szCs w:val="22"/>
              </w:rPr>
            </w:pPr>
            <w:r>
              <w:rPr>
                <w:szCs w:val="22"/>
              </w:rPr>
              <w:t xml:space="preserve">March </w:t>
            </w:r>
            <w:r w:rsidRPr="00265A01">
              <w:rPr>
                <w:szCs w:val="22"/>
              </w:rPr>
              <w:t xml:space="preserve"> </w:t>
            </w:r>
            <w:r w:rsidR="00111F17" w:rsidRPr="00265A01">
              <w:rPr>
                <w:szCs w:val="22"/>
              </w:rPr>
              <w:t>201</w:t>
            </w:r>
            <w:r w:rsidR="00F65B0F">
              <w:rPr>
                <w:szCs w:val="22"/>
              </w:rPr>
              <w:t>2</w:t>
            </w:r>
          </w:p>
        </w:tc>
        <w:tc>
          <w:tcPr>
            <w:tcW w:w="1260" w:type="dxa"/>
            <w:tcBorders>
              <w:top w:val="single" w:sz="6" w:space="0" w:color="auto"/>
              <w:left w:val="single" w:sz="6" w:space="0" w:color="auto"/>
              <w:bottom w:val="single" w:sz="6" w:space="0" w:color="auto"/>
              <w:right w:val="single" w:sz="6" w:space="0" w:color="auto"/>
            </w:tcBorders>
            <w:hideMark/>
          </w:tcPr>
          <w:p w:rsidR="00ED5061" w:rsidRPr="00265A01" w:rsidRDefault="00111F17">
            <w:pPr>
              <w:rPr>
                <w:szCs w:val="22"/>
              </w:rPr>
            </w:pPr>
            <w:r w:rsidRPr="00265A01">
              <w:rPr>
                <w:szCs w:val="22"/>
              </w:rPr>
              <w:t>1.11</w:t>
            </w:r>
          </w:p>
        </w:tc>
        <w:tc>
          <w:tcPr>
            <w:tcW w:w="3780" w:type="dxa"/>
            <w:tcBorders>
              <w:top w:val="single" w:sz="6" w:space="0" w:color="auto"/>
              <w:left w:val="single" w:sz="6" w:space="0" w:color="auto"/>
              <w:bottom w:val="single" w:sz="6" w:space="0" w:color="auto"/>
              <w:right w:val="single" w:sz="6" w:space="0" w:color="auto"/>
            </w:tcBorders>
          </w:tcPr>
          <w:p w:rsidR="00111F17" w:rsidRPr="00265A01" w:rsidRDefault="00111F17" w:rsidP="002D19C5">
            <w:pPr>
              <w:rPr>
                <w:szCs w:val="22"/>
              </w:rPr>
            </w:pPr>
            <w:r w:rsidRPr="00265A01">
              <w:rPr>
                <w:szCs w:val="22"/>
              </w:rPr>
              <w:t>Patch IB*2*4</w:t>
            </w:r>
            <w:r w:rsidR="00C36C3F" w:rsidRPr="00265A01">
              <w:rPr>
                <w:szCs w:val="22"/>
              </w:rPr>
              <w:t>47</w:t>
            </w:r>
            <w:r w:rsidR="004F68A2" w:rsidRPr="00265A01">
              <w:rPr>
                <w:szCs w:val="22"/>
              </w:rPr>
              <w:t xml:space="preserve"> </w:t>
            </w:r>
            <w:r w:rsidR="00C36C3F" w:rsidRPr="00265A01">
              <w:rPr>
                <w:szCs w:val="22"/>
              </w:rPr>
              <w:t>and PRCA*4.5*275</w:t>
            </w:r>
          </w:p>
          <w:p w:rsidR="00ED5061" w:rsidRPr="00265A01" w:rsidRDefault="00111F17" w:rsidP="002D19C5">
            <w:pPr>
              <w:rPr>
                <w:szCs w:val="22"/>
              </w:rPr>
            </w:pPr>
            <w:r w:rsidRPr="00265A01">
              <w:rPr>
                <w:szCs w:val="22"/>
              </w:rPr>
              <w:t>Revised Sections: 6</w:t>
            </w:r>
            <w:r w:rsidR="00B96C3B" w:rsidRPr="00265A01">
              <w:rPr>
                <w:szCs w:val="22"/>
              </w:rPr>
              <w:t>, 7</w:t>
            </w:r>
          </w:p>
        </w:tc>
        <w:tc>
          <w:tcPr>
            <w:tcW w:w="2520" w:type="dxa"/>
            <w:tcBorders>
              <w:top w:val="single" w:sz="6" w:space="0" w:color="auto"/>
              <w:left w:val="single" w:sz="6" w:space="0" w:color="auto"/>
              <w:bottom w:val="single" w:sz="6" w:space="0" w:color="auto"/>
              <w:right w:val="single" w:sz="6" w:space="0" w:color="auto"/>
            </w:tcBorders>
            <w:vAlign w:val="bottom"/>
            <w:hideMark/>
          </w:tcPr>
          <w:p w:rsidR="00ED5061" w:rsidRDefault="00111F17" w:rsidP="009F234C">
            <w:pPr>
              <w:rPr>
                <w:szCs w:val="22"/>
              </w:rPr>
            </w:pPr>
            <w:r w:rsidRPr="00265A01">
              <w:rPr>
                <w:szCs w:val="22"/>
              </w:rPr>
              <w:t>B. Anderson</w:t>
            </w:r>
          </w:p>
          <w:p w:rsidR="00F65B0F" w:rsidRDefault="00F65B0F" w:rsidP="009F234C">
            <w:pPr>
              <w:rPr>
                <w:szCs w:val="22"/>
              </w:rPr>
            </w:pPr>
            <w:r>
              <w:rPr>
                <w:szCs w:val="22"/>
              </w:rPr>
              <w:t>M. Simons</w:t>
            </w:r>
          </w:p>
          <w:p w:rsidR="006E6F5E" w:rsidRPr="00265A01" w:rsidRDefault="006E6F5E" w:rsidP="009F234C">
            <w:pPr>
              <w:rPr>
                <w:szCs w:val="22"/>
              </w:rPr>
            </w:pPr>
            <w:r>
              <w:rPr>
                <w:szCs w:val="22"/>
              </w:rPr>
              <w:t>C. Minch</w:t>
            </w:r>
          </w:p>
        </w:tc>
      </w:tr>
      <w:tr w:rsidR="009F234C" w:rsidTr="00354F29">
        <w:trPr>
          <w:cantSplit/>
        </w:trPr>
        <w:tc>
          <w:tcPr>
            <w:tcW w:w="1998" w:type="dxa"/>
            <w:tcBorders>
              <w:top w:val="single" w:sz="6" w:space="0" w:color="auto"/>
              <w:left w:val="single" w:sz="6" w:space="0" w:color="auto"/>
              <w:bottom w:val="single" w:sz="6" w:space="0" w:color="auto"/>
              <w:right w:val="single" w:sz="6" w:space="0" w:color="auto"/>
            </w:tcBorders>
          </w:tcPr>
          <w:p w:rsidR="009F234C" w:rsidRPr="003B2B50" w:rsidRDefault="00DB5729" w:rsidP="00427210">
            <w:pPr>
              <w:rPr>
                <w:szCs w:val="22"/>
              </w:rPr>
            </w:pPr>
            <w:r w:rsidRPr="003B2B50">
              <w:rPr>
                <w:szCs w:val="22"/>
              </w:rPr>
              <w:t>March 2014</w:t>
            </w:r>
            <w:r w:rsidR="008D7A2D" w:rsidRPr="003B2B50">
              <w:rPr>
                <w:szCs w:val="22"/>
              </w:rPr>
              <w:t xml:space="preserve"> </w:t>
            </w:r>
          </w:p>
        </w:tc>
        <w:tc>
          <w:tcPr>
            <w:tcW w:w="1260" w:type="dxa"/>
            <w:tcBorders>
              <w:top w:val="single" w:sz="6" w:space="0" w:color="auto"/>
              <w:left w:val="single" w:sz="6" w:space="0" w:color="auto"/>
              <w:bottom w:val="single" w:sz="6" w:space="0" w:color="auto"/>
              <w:right w:val="single" w:sz="6" w:space="0" w:color="auto"/>
            </w:tcBorders>
          </w:tcPr>
          <w:p w:rsidR="009F234C" w:rsidRPr="003B2B50" w:rsidRDefault="009F234C">
            <w:pPr>
              <w:rPr>
                <w:szCs w:val="22"/>
              </w:rPr>
            </w:pPr>
            <w:r w:rsidRPr="003B2B50">
              <w:rPr>
                <w:szCs w:val="22"/>
              </w:rPr>
              <w:t>1.12</w:t>
            </w:r>
          </w:p>
        </w:tc>
        <w:tc>
          <w:tcPr>
            <w:tcW w:w="3780" w:type="dxa"/>
            <w:tcBorders>
              <w:top w:val="single" w:sz="6" w:space="0" w:color="auto"/>
              <w:left w:val="single" w:sz="6" w:space="0" w:color="auto"/>
              <w:bottom w:val="single" w:sz="6" w:space="0" w:color="auto"/>
              <w:right w:val="single" w:sz="6" w:space="0" w:color="auto"/>
            </w:tcBorders>
            <w:vAlign w:val="bottom"/>
          </w:tcPr>
          <w:p w:rsidR="009F234C" w:rsidRPr="003B2B50" w:rsidRDefault="009F234C" w:rsidP="009F234C">
            <w:pPr>
              <w:rPr>
                <w:szCs w:val="22"/>
              </w:rPr>
            </w:pPr>
            <w:r w:rsidRPr="003B2B50">
              <w:rPr>
                <w:szCs w:val="22"/>
              </w:rPr>
              <w:t>Patch IB*2.0*476</w:t>
            </w:r>
          </w:p>
          <w:p w:rsidR="009F234C" w:rsidRPr="003B2B50" w:rsidRDefault="009F234C" w:rsidP="009F234C">
            <w:pPr>
              <w:rPr>
                <w:szCs w:val="22"/>
              </w:rPr>
            </w:pPr>
            <w:r w:rsidRPr="003B2B50">
              <w:rPr>
                <w:szCs w:val="22"/>
              </w:rPr>
              <w:t>Revised</w:t>
            </w:r>
            <w:r w:rsidR="00153BB1" w:rsidRPr="003B2B50">
              <w:rPr>
                <w:szCs w:val="22"/>
              </w:rPr>
              <w:t xml:space="preserve"> Sections: 4.4.1, 4.5.3</w:t>
            </w:r>
          </w:p>
        </w:tc>
        <w:tc>
          <w:tcPr>
            <w:tcW w:w="2520" w:type="dxa"/>
            <w:tcBorders>
              <w:top w:val="single" w:sz="6" w:space="0" w:color="auto"/>
              <w:left w:val="single" w:sz="6" w:space="0" w:color="auto"/>
              <w:bottom w:val="single" w:sz="6" w:space="0" w:color="auto"/>
              <w:right w:val="single" w:sz="6" w:space="0" w:color="auto"/>
            </w:tcBorders>
          </w:tcPr>
          <w:p w:rsidR="009F234C" w:rsidRPr="003B2B50" w:rsidRDefault="009F234C" w:rsidP="009F234C">
            <w:pPr>
              <w:rPr>
                <w:szCs w:val="22"/>
              </w:rPr>
            </w:pPr>
            <w:r w:rsidRPr="003B2B50">
              <w:rPr>
                <w:szCs w:val="22"/>
              </w:rPr>
              <w:t>T. Reed</w:t>
            </w:r>
          </w:p>
        </w:tc>
      </w:tr>
      <w:tr w:rsidR="00C2580C" w:rsidTr="00354F29">
        <w:trPr>
          <w:cantSplit/>
        </w:trPr>
        <w:tc>
          <w:tcPr>
            <w:tcW w:w="1998" w:type="dxa"/>
            <w:tcBorders>
              <w:top w:val="single" w:sz="6" w:space="0" w:color="auto"/>
              <w:left w:val="single" w:sz="6" w:space="0" w:color="auto"/>
              <w:bottom w:val="single" w:sz="6" w:space="0" w:color="auto"/>
              <w:right w:val="single" w:sz="6" w:space="0" w:color="auto"/>
            </w:tcBorders>
          </w:tcPr>
          <w:p w:rsidR="00C2580C" w:rsidRPr="003B2B50" w:rsidRDefault="00C44FF9">
            <w:pPr>
              <w:rPr>
                <w:szCs w:val="22"/>
              </w:rPr>
            </w:pPr>
            <w:r>
              <w:rPr>
                <w:szCs w:val="22"/>
              </w:rPr>
              <w:t>August</w:t>
            </w:r>
            <w:r w:rsidR="00C2580C" w:rsidRPr="003B2B50">
              <w:rPr>
                <w:szCs w:val="22"/>
              </w:rPr>
              <w:t xml:space="preserve"> 2014 </w:t>
            </w:r>
          </w:p>
        </w:tc>
        <w:tc>
          <w:tcPr>
            <w:tcW w:w="1260" w:type="dxa"/>
            <w:tcBorders>
              <w:top w:val="single" w:sz="6" w:space="0" w:color="auto"/>
              <w:left w:val="single" w:sz="6" w:space="0" w:color="auto"/>
              <w:bottom w:val="single" w:sz="6" w:space="0" w:color="auto"/>
              <w:right w:val="single" w:sz="6" w:space="0" w:color="auto"/>
            </w:tcBorders>
          </w:tcPr>
          <w:p w:rsidR="00C2580C" w:rsidRPr="003B2B50" w:rsidRDefault="00C2580C">
            <w:pPr>
              <w:rPr>
                <w:szCs w:val="22"/>
              </w:rPr>
            </w:pPr>
            <w:r w:rsidRPr="003B2B50">
              <w:rPr>
                <w:szCs w:val="22"/>
              </w:rPr>
              <w:t>2.0</w:t>
            </w:r>
          </w:p>
        </w:tc>
        <w:tc>
          <w:tcPr>
            <w:tcW w:w="3780" w:type="dxa"/>
            <w:tcBorders>
              <w:top w:val="single" w:sz="6" w:space="0" w:color="auto"/>
              <w:left w:val="single" w:sz="6" w:space="0" w:color="auto"/>
              <w:bottom w:val="single" w:sz="6" w:space="0" w:color="auto"/>
              <w:right w:val="single" w:sz="6" w:space="0" w:color="auto"/>
            </w:tcBorders>
            <w:vAlign w:val="bottom"/>
          </w:tcPr>
          <w:p w:rsidR="00D47646" w:rsidRPr="003B2B50" w:rsidRDefault="00D47646" w:rsidP="00D47646">
            <w:pPr>
              <w:rPr>
                <w:szCs w:val="22"/>
              </w:rPr>
            </w:pPr>
            <w:r w:rsidRPr="003B2B50">
              <w:rPr>
                <w:szCs w:val="22"/>
              </w:rPr>
              <w:t>Patch IB*2*488</w:t>
            </w:r>
            <w:r w:rsidR="00422EC3" w:rsidRPr="003B2B50">
              <w:rPr>
                <w:szCs w:val="22"/>
              </w:rPr>
              <w:t xml:space="preserve"> (Build 1)</w:t>
            </w:r>
          </w:p>
          <w:p w:rsidR="00D47646" w:rsidRPr="003B2B50" w:rsidRDefault="00D47646" w:rsidP="003B4456">
            <w:pPr>
              <w:rPr>
                <w:szCs w:val="22"/>
              </w:rPr>
            </w:pPr>
            <w:r w:rsidRPr="003B2B50">
              <w:rPr>
                <w:szCs w:val="22"/>
              </w:rPr>
              <w:t xml:space="preserve">Revised Sections: </w:t>
            </w:r>
            <w:r w:rsidR="00D05A8B" w:rsidRPr="003B2B50">
              <w:rPr>
                <w:szCs w:val="22"/>
              </w:rPr>
              <w:t xml:space="preserve">2.1.1.1. (Steps 1 &amp; 2), </w:t>
            </w:r>
            <w:r w:rsidR="007F00B9" w:rsidRPr="003B2B50">
              <w:rPr>
                <w:szCs w:val="22"/>
              </w:rPr>
              <w:t xml:space="preserve">2.2.1, </w:t>
            </w:r>
            <w:r w:rsidR="000D6DDC" w:rsidRPr="003B2B50">
              <w:rPr>
                <w:szCs w:val="22"/>
              </w:rPr>
              <w:t>4.4.1 (Steps 5 &amp; 9), 6.2.2,</w:t>
            </w:r>
            <w:r w:rsidR="00D05A8B" w:rsidRPr="003B2B50">
              <w:rPr>
                <w:szCs w:val="22"/>
              </w:rPr>
              <w:t xml:space="preserve"> 6.6.1, 6.7 (note after Step 5), 6.8 (note after Step 5), 6.9 (notes after Steps </w:t>
            </w:r>
            <w:r w:rsidR="003B4456" w:rsidRPr="003B2B50">
              <w:rPr>
                <w:szCs w:val="22"/>
              </w:rPr>
              <w:t>6 &amp; 7</w:t>
            </w:r>
            <w:r w:rsidR="00D05A8B" w:rsidRPr="003B2B50">
              <w:rPr>
                <w:szCs w:val="22"/>
              </w:rPr>
              <w:t xml:space="preserve">), </w:t>
            </w:r>
            <w:r w:rsidR="000D6DDC" w:rsidRPr="003B2B50">
              <w:rPr>
                <w:szCs w:val="22"/>
              </w:rPr>
              <w:t xml:space="preserve">6.10, </w:t>
            </w:r>
            <w:r w:rsidR="00D05A8B" w:rsidRPr="003B2B50">
              <w:rPr>
                <w:szCs w:val="22"/>
              </w:rPr>
              <w:t>9.3.16</w:t>
            </w:r>
            <w:r w:rsidR="000D6DDC" w:rsidRPr="003B2B50">
              <w:rPr>
                <w:szCs w:val="22"/>
              </w:rPr>
              <w:t xml:space="preserve">, Appendix A &amp; B </w:t>
            </w:r>
          </w:p>
          <w:p w:rsidR="000D6DDC" w:rsidRPr="003B2B50" w:rsidRDefault="000D6DDC" w:rsidP="003B4456">
            <w:pPr>
              <w:rPr>
                <w:szCs w:val="22"/>
              </w:rPr>
            </w:pPr>
            <w:r w:rsidRPr="003B2B50">
              <w:rPr>
                <w:szCs w:val="22"/>
              </w:rPr>
              <w:t>General grammar, spelling and format changes applied</w:t>
            </w:r>
          </w:p>
        </w:tc>
        <w:tc>
          <w:tcPr>
            <w:tcW w:w="2520" w:type="dxa"/>
            <w:tcBorders>
              <w:top w:val="single" w:sz="6" w:space="0" w:color="auto"/>
              <w:left w:val="single" w:sz="6" w:space="0" w:color="auto"/>
              <w:bottom w:val="single" w:sz="6" w:space="0" w:color="auto"/>
              <w:right w:val="single" w:sz="6" w:space="0" w:color="auto"/>
            </w:tcBorders>
          </w:tcPr>
          <w:p w:rsidR="00D47646" w:rsidRPr="003B2B50" w:rsidRDefault="00D47646" w:rsidP="009F234C">
            <w:pPr>
              <w:rPr>
                <w:szCs w:val="22"/>
              </w:rPr>
            </w:pPr>
            <w:r w:rsidRPr="003B2B50">
              <w:rPr>
                <w:szCs w:val="22"/>
              </w:rPr>
              <w:t>M. Simons</w:t>
            </w:r>
          </w:p>
          <w:p w:rsidR="000D6DDC" w:rsidRPr="003B2B50" w:rsidRDefault="000D6DDC" w:rsidP="009F234C">
            <w:pPr>
              <w:rPr>
                <w:szCs w:val="22"/>
              </w:rPr>
            </w:pPr>
            <w:r w:rsidRPr="003B2B50">
              <w:rPr>
                <w:szCs w:val="22"/>
              </w:rPr>
              <w:t>FirstView</w:t>
            </w:r>
          </w:p>
          <w:p w:rsidR="00C2580C" w:rsidRPr="003B2B50" w:rsidRDefault="00C2580C" w:rsidP="009F234C">
            <w:pPr>
              <w:rPr>
                <w:szCs w:val="22"/>
              </w:rPr>
            </w:pPr>
          </w:p>
        </w:tc>
      </w:tr>
      <w:tr w:rsidR="004D5798" w:rsidTr="00354F29">
        <w:trPr>
          <w:cantSplit/>
        </w:trPr>
        <w:tc>
          <w:tcPr>
            <w:tcW w:w="1998" w:type="dxa"/>
            <w:tcBorders>
              <w:top w:val="single" w:sz="6" w:space="0" w:color="auto"/>
              <w:left w:val="single" w:sz="6" w:space="0" w:color="auto"/>
              <w:bottom w:val="single" w:sz="6" w:space="0" w:color="auto"/>
              <w:right w:val="single" w:sz="6" w:space="0" w:color="auto"/>
            </w:tcBorders>
          </w:tcPr>
          <w:p w:rsidR="004D5798" w:rsidRDefault="004D5798" w:rsidP="00044041">
            <w:pPr>
              <w:rPr>
                <w:szCs w:val="22"/>
              </w:rPr>
            </w:pPr>
            <w:r>
              <w:rPr>
                <w:szCs w:val="22"/>
              </w:rPr>
              <w:t>January 2015</w:t>
            </w:r>
          </w:p>
        </w:tc>
        <w:tc>
          <w:tcPr>
            <w:tcW w:w="1260" w:type="dxa"/>
            <w:tcBorders>
              <w:top w:val="single" w:sz="6" w:space="0" w:color="auto"/>
              <w:left w:val="single" w:sz="6" w:space="0" w:color="auto"/>
              <w:bottom w:val="single" w:sz="6" w:space="0" w:color="auto"/>
              <w:right w:val="single" w:sz="6" w:space="0" w:color="auto"/>
            </w:tcBorders>
          </w:tcPr>
          <w:p w:rsidR="004D5798" w:rsidRPr="003B2B50" w:rsidRDefault="004D5798" w:rsidP="004671DC">
            <w:pPr>
              <w:rPr>
                <w:szCs w:val="22"/>
              </w:rPr>
            </w:pPr>
            <w:r>
              <w:rPr>
                <w:szCs w:val="22"/>
              </w:rPr>
              <w:t>2.1</w:t>
            </w:r>
          </w:p>
        </w:tc>
        <w:tc>
          <w:tcPr>
            <w:tcW w:w="3780" w:type="dxa"/>
            <w:tcBorders>
              <w:top w:val="single" w:sz="6" w:space="0" w:color="auto"/>
              <w:left w:val="single" w:sz="6" w:space="0" w:color="auto"/>
              <w:bottom w:val="single" w:sz="6" w:space="0" w:color="auto"/>
              <w:right w:val="single" w:sz="6" w:space="0" w:color="auto"/>
            </w:tcBorders>
          </w:tcPr>
          <w:p w:rsidR="004D5798" w:rsidRDefault="004D5798" w:rsidP="00AB2218">
            <w:pPr>
              <w:rPr>
                <w:szCs w:val="22"/>
              </w:rPr>
            </w:pPr>
            <w:r>
              <w:rPr>
                <w:szCs w:val="22"/>
              </w:rPr>
              <w:t>Patch IB*2*521</w:t>
            </w:r>
          </w:p>
          <w:p w:rsidR="004D5798" w:rsidRPr="003B2B50" w:rsidRDefault="004D5798" w:rsidP="00826F6C">
            <w:pPr>
              <w:rPr>
                <w:szCs w:val="22"/>
              </w:rPr>
            </w:pPr>
            <w:r>
              <w:rPr>
                <w:szCs w:val="22"/>
              </w:rPr>
              <w:t>Revised EDI Parameter Report Section 9.3.14</w:t>
            </w:r>
            <w:r w:rsidR="00100743">
              <w:rPr>
                <w:szCs w:val="22"/>
              </w:rPr>
              <w:t>, Appendix B</w:t>
            </w:r>
          </w:p>
        </w:tc>
        <w:tc>
          <w:tcPr>
            <w:tcW w:w="2520" w:type="dxa"/>
            <w:tcBorders>
              <w:top w:val="single" w:sz="6" w:space="0" w:color="auto"/>
              <w:left w:val="single" w:sz="6" w:space="0" w:color="auto"/>
              <w:bottom w:val="single" w:sz="6" w:space="0" w:color="auto"/>
              <w:right w:val="single" w:sz="6" w:space="0" w:color="auto"/>
            </w:tcBorders>
          </w:tcPr>
          <w:p w:rsidR="004D5798" w:rsidRDefault="004D5798" w:rsidP="00D82C0E">
            <w:pPr>
              <w:rPr>
                <w:szCs w:val="22"/>
              </w:rPr>
            </w:pPr>
            <w:r>
              <w:rPr>
                <w:szCs w:val="22"/>
              </w:rPr>
              <w:t>M. Windsor</w:t>
            </w:r>
          </w:p>
          <w:p w:rsidR="004D5798" w:rsidRPr="003B2B50" w:rsidRDefault="004D5798" w:rsidP="00FD20FB">
            <w:pPr>
              <w:rPr>
                <w:szCs w:val="22"/>
              </w:rPr>
            </w:pPr>
            <w:r>
              <w:rPr>
                <w:szCs w:val="22"/>
              </w:rPr>
              <w:t>A. Fink</w:t>
            </w:r>
          </w:p>
        </w:tc>
      </w:tr>
      <w:tr w:rsidR="00EB732E" w:rsidTr="00354F29">
        <w:trPr>
          <w:cantSplit/>
        </w:trPr>
        <w:tc>
          <w:tcPr>
            <w:tcW w:w="1998" w:type="dxa"/>
            <w:tcBorders>
              <w:top w:val="single" w:sz="6" w:space="0" w:color="auto"/>
              <w:left w:val="single" w:sz="6" w:space="0" w:color="auto"/>
              <w:bottom w:val="single" w:sz="6" w:space="0" w:color="auto"/>
              <w:right w:val="single" w:sz="6" w:space="0" w:color="auto"/>
            </w:tcBorders>
          </w:tcPr>
          <w:p w:rsidR="00EB732E" w:rsidRDefault="00EB732E" w:rsidP="00044041">
            <w:pPr>
              <w:rPr>
                <w:szCs w:val="22"/>
              </w:rPr>
            </w:pPr>
            <w:r>
              <w:rPr>
                <w:szCs w:val="22"/>
              </w:rPr>
              <w:t>April 2015</w:t>
            </w:r>
          </w:p>
        </w:tc>
        <w:tc>
          <w:tcPr>
            <w:tcW w:w="1260" w:type="dxa"/>
            <w:tcBorders>
              <w:top w:val="single" w:sz="6" w:space="0" w:color="auto"/>
              <w:left w:val="single" w:sz="6" w:space="0" w:color="auto"/>
              <w:bottom w:val="single" w:sz="6" w:space="0" w:color="auto"/>
              <w:right w:val="single" w:sz="6" w:space="0" w:color="auto"/>
            </w:tcBorders>
          </w:tcPr>
          <w:p w:rsidR="00EB732E" w:rsidRDefault="00EB732E" w:rsidP="004671DC">
            <w:pPr>
              <w:rPr>
                <w:szCs w:val="22"/>
              </w:rPr>
            </w:pPr>
            <w:r>
              <w:rPr>
                <w:szCs w:val="22"/>
              </w:rPr>
              <w:t>2.2</w:t>
            </w:r>
          </w:p>
        </w:tc>
        <w:tc>
          <w:tcPr>
            <w:tcW w:w="3780" w:type="dxa"/>
            <w:tcBorders>
              <w:top w:val="single" w:sz="6" w:space="0" w:color="auto"/>
              <w:left w:val="single" w:sz="6" w:space="0" w:color="auto"/>
              <w:bottom w:val="single" w:sz="6" w:space="0" w:color="auto"/>
              <w:right w:val="single" w:sz="6" w:space="0" w:color="auto"/>
            </w:tcBorders>
          </w:tcPr>
          <w:p w:rsidR="00EB732E" w:rsidRPr="00EB732E" w:rsidRDefault="00EB732E" w:rsidP="00AB2218">
            <w:pPr>
              <w:rPr>
                <w:szCs w:val="22"/>
              </w:rPr>
            </w:pPr>
            <w:r w:rsidRPr="00EB732E">
              <w:rPr>
                <w:szCs w:val="22"/>
              </w:rPr>
              <w:t xml:space="preserve">Patch IB*2*516 </w:t>
            </w:r>
          </w:p>
          <w:p w:rsidR="00EB732E" w:rsidRDefault="00EB732E" w:rsidP="00826F6C">
            <w:pPr>
              <w:rPr>
                <w:szCs w:val="22"/>
              </w:rPr>
            </w:pPr>
            <w:r w:rsidRPr="00EB732E">
              <w:rPr>
                <w:szCs w:val="22"/>
              </w:rPr>
              <w:t xml:space="preserve">Revised Sections: 2.1.1.1, 2.1.1.2, 2.1.2, 3, 3.1, 4.4.1, </w:t>
            </w:r>
            <w:r w:rsidR="003F6B2A">
              <w:rPr>
                <w:szCs w:val="22"/>
              </w:rPr>
              <w:t>6</w:t>
            </w:r>
            <w:r w:rsidRPr="00EB732E">
              <w:rPr>
                <w:szCs w:val="22"/>
              </w:rPr>
              <w:t xml:space="preserve">.2.3, </w:t>
            </w:r>
            <w:r w:rsidR="003F6B2A">
              <w:rPr>
                <w:szCs w:val="22"/>
              </w:rPr>
              <w:t>6.2.3.1, 6.2.3.2, 6</w:t>
            </w:r>
            <w:r w:rsidRPr="00EB732E">
              <w:rPr>
                <w:szCs w:val="22"/>
              </w:rPr>
              <w:t xml:space="preserve">.3.2, 5.7, </w:t>
            </w:r>
            <w:r w:rsidR="003F6B2A">
              <w:rPr>
                <w:szCs w:val="22"/>
              </w:rPr>
              <w:t>6.7, 6</w:t>
            </w:r>
            <w:r w:rsidRPr="00EB732E">
              <w:rPr>
                <w:szCs w:val="22"/>
              </w:rPr>
              <w:t xml:space="preserve">.8, </w:t>
            </w:r>
            <w:r w:rsidR="003F6B2A">
              <w:rPr>
                <w:szCs w:val="22"/>
              </w:rPr>
              <w:t>6</w:t>
            </w:r>
            <w:r w:rsidRPr="00EB732E">
              <w:rPr>
                <w:szCs w:val="22"/>
              </w:rPr>
              <w:t xml:space="preserve">.9, </w:t>
            </w:r>
            <w:r w:rsidR="003F6B2A">
              <w:rPr>
                <w:szCs w:val="22"/>
              </w:rPr>
              <w:t>6</w:t>
            </w:r>
            <w:r w:rsidRPr="00EB732E">
              <w:rPr>
                <w:szCs w:val="22"/>
              </w:rPr>
              <w:t xml:space="preserve">.10, </w:t>
            </w:r>
            <w:r w:rsidR="003F6B2A">
              <w:rPr>
                <w:szCs w:val="22"/>
              </w:rPr>
              <w:t>6</w:t>
            </w:r>
            <w:r w:rsidRPr="00EB732E">
              <w:rPr>
                <w:szCs w:val="22"/>
              </w:rPr>
              <w:t xml:space="preserve">.11, </w:t>
            </w:r>
            <w:r w:rsidR="003F6B2A">
              <w:rPr>
                <w:szCs w:val="22"/>
              </w:rPr>
              <w:t>6</w:t>
            </w:r>
            <w:r w:rsidRPr="00EB732E">
              <w:rPr>
                <w:szCs w:val="22"/>
              </w:rPr>
              <w:t xml:space="preserve">.12, </w:t>
            </w:r>
            <w:r w:rsidR="003F6B2A">
              <w:rPr>
                <w:szCs w:val="22"/>
              </w:rPr>
              <w:t>7</w:t>
            </w:r>
            <w:r w:rsidRPr="00EB732E">
              <w:rPr>
                <w:szCs w:val="22"/>
              </w:rPr>
              <w:t xml:space="preserve">2, </w:t>
            </w:r>
            <w:r w:rsidR="003F6B2A">
              <w:rPr>
                <w:szCs w:val="22"/>
              </w:rPr>
              <w:t>7</w:t>
            </w:r>
            <w:r w:rsidRPr="00EB732E">
              <w:rPr>
                <w:szCs w:val="22"/>
              </w:rPr>
              <w:t xml:space="preserve">.2.1, </w:t>
            </w:r>
            <w:r w:rsidR="003F6B2A">
              <w:rPr>
                <w:szCs w:val="22"/>
              </w:rPr>
              <w:t>9</w:t>
            </w:r>
            <w:r w:rsidRPr="00EB732E">
              <w:rPr>
                <w:szCs w:val="22"/>
              </w:rPr>
              <w:t xml:space="preserve">.3.14, </w:t>
            </w:r>
            <w:r w:rsidR="00D43856">
              <w:rPr>
                <w:szCs w:val="22"/>
              </w:rPr>
              <w:t>9</w:t>
            </w:r>
            <w:r w:rsidRPr="00EB732E">
              <w:rPr>
                <w:szCs w:val="22"/>
              </w:rPr>
              <w:t xml:space="preserve">.3.16, </w:t>
            </w:r>
            <w:r w:rsidR="00D43856">
              <w:rPr>
                <w:szCs w:val="22"/>
              </w:rPr>
              <w:t>9</w:t>
            </w:r>
            <w:r w:rsidRPr="00EB732E">
              <w:rPr>
                <w:szCs w:val="22"/>
              </w:rPr>
              <w:t>.3.17</w:t>
            </w:r>
          </w:p>
          <w:p w:rsidR="002D19C5" w:rsidRPr="00EB732E" w:rsidRDefault="002D19C5" w:rsidP="00826F6C">
            <w:pPr>
              <w:rPr>
                <w:szCs w:val="22"/>
              </w:rPr>
            </w:pPr>
          </w:p>
        </w:tc>
        <w:tc>
          <w:tcPr>
            <w:tcW w:w="2520" w:type="dxa"/>
            <w:tcBorders>
              <w:top w:val="single" w:sz="6" w:space="0" w:color="auto"/>
              <w:left w:val="single" w:sz="6" w:space="0" w:color="auto"/>
              <w:bottom w:val="single" w:sz="6" w:space="0" w:color="auto"/>
              <w:right w:val="single" w:sz="6" w:space="0" w:color="auto"/>
            </w:tcBorders>
          </w:tcPr>
          <w:p w:rsidR="00EB732E" w:rsidRDefault="00EB732E" w:rsidP="00D82C0E">
            <w:pPr>
              <w:rPr>
                <w:szCs w:val="22"/>
              </w:rPr>
            </w:pPr>
            <w:r>
              <w:rPr>
                <w:szCs w:val="22"/>
              </w:rPr>
              <w:t>M. Simons</w:t>
            </w:r>
          </w:p>
          <w:p w:rsidR="00EB732E" w:rsidRDefault="00EB732E" w:rsidP="00FD20FB">
            <w:pPr>
              <w:rPr>
                <w:szCs w:val="22"/>
              </w:rPr>
            </w:pPr>
            <w:r>
              <w:rPr>
                <w:szCs w:val="22"/>
              </w:rPr>
              <w:t>M. Windsor</w:t>
            </w:r>
          </w:p>
        </w:tc>
      </w:tr>
      <w:tr w:rsidR="00044041" w:rsidTr="00354F29">
        <w:trPr>
          <w:cantSplit/>
        </w:trPr>
        <w:tc>
          <w:tcPr>
            <w:tcW w:w="1998" w:type="dxa"/>
            <w:tcBorders>
              <w:top w:val="single" w:sz="6" w:space="0" w:color="auto"/>
              <w:left w:val="single" w:sz="6" w:space="0" w:color="auto"/>
              <w:bottom w:val="single" w:sz="6" w:space="0" w:color="auto"/>
              <w:right w:val="single" w:sz="6" w:space="0" w:color="auto"/>
            </w:tcBorders>
          </w:tcPr>
          <w:p w:rsidR="00044041" w:rsidRDefault="00044041" w:rsidP="00044041">
            <w:pPr>
              <w:rPr>
                <w:szCs w:val="22"/>
              </w:rPr>
            </w:pPr>
            <w:r>
              <w:rPr>
                <w:szCs w:val="22"/>
              </w:rPr>
              <w:lastRenderedPageBreak/>
              <w:t>April 2015</w:t>
            </w:r>
          </w:p>
        </w:tc>
        <w:tc>
          <w:tcPr>
            <w:tcW w:w="1260" w:type="dxa"/>
            <w:tcBorders>
              <w:top w:val="single" w:sz="6" w:space="0" w:color="auto"/>
              <w:left w:val="single" w:sz="6" w:space="0" w:color="auto"/>
              <w:bottom w:val="single" w:sz="6" w:space="0" w:color="auto"/>
              <w:right w:val="single" w:sz="6" w:space="0" w:color="auto"/>
            </w:tcBorders>
          </w:tcPr>
          <w:p w:rsidR="00044041" w:rsidRDefault="00044041" w:rsidP="004671DC">
            <w:pPr>
              <w:rPr>
                <w:szCs w:val="22"/>
              </w:rPr>
            </w:pPr>
            <w:r>
              <w:rPr>
                <w:szCs w:val="22"/>
              </w:rPr>
              <w:t>2.3</w:t>
            </w:r>
          </w:p>
        </w:tc>
        <w:tc>
          <w:tcPr>
            <w:tcW w:w="3780" w:type="dxa"/>
            <w:tcBorders>
              <w:top w:val="single" w:sz="6" w:space="0" w:color="auto"/>
              <w:left w:val="single" w:sz="6" w:space="0" w:color="auto"/>
              <w:bottom w:val="single" w:sz="6" w:space="0" w:color="auto"/>
              <w:right w:val="single" w:sz="6" w:space="0" w:color="auto"/>
            </w:tcBorders>
          </w:tcPr>
          <w:p w:rsidR="00044041" w:rsidRDefault="00044041" w:rsidP="00AB2218">
            <w:pPr>
              <w:rPr>
                <w:szCs w:val="22"/>
              </w:rPr>
            </w:pPr>
            <w:r>
              <w:rPr>
                <w:szCs w:val="22"/>
              </w:rPr>
              <w:t xml:space="preserve">IOC </w:t>
            </w:r>
            <w:r w:rsidR="00FF5B65">
              <w:rPr>
                <w:szCs w:val="22"/>
              </w:rPr>
              <w:t xml:space="preserve">Exit </w:t>
            </w:r>
            <w:r>
              <w:rPr>
                <w:szCs w:val="22"/>
              </w:rPr>
              <w:t>Review  Patch IB*2*516</w:t>
            </w:r>
          </w:p>
          <w:p w:rsidR="002D19C5" w:rsidRPr="00EB732E" w:rsidRDefault="004671DC" w:rsidP="00826F6C">
            <w:pPr>
              <w:rPr>
                <w:szCs w:val="22"/>
              </w:rPr>
            </w:pPr>
            <w:r>
              <w:rPr>
                <w:szCs w:val="22"/>
              </w:rPr>
              <w:t>Revised Sections:</w:t>
            </w:r>
            <w:r w:rsidR="00826F6C">
              <w:rPr>
                <w:szCs w:val="22"/>
              </w:rPr>
              <w:t xml:space="preserve"> 6.11</w:t>
            </w:r>
            <w:r>
              <w:rPr>
                <w:szCs w:val="22"/>
              </w:rPr>
              <w:t>, 6.2.3.1, 6.2.3.2</w:t>
            </w:r>
            <w:r w:rsidR="002D008D">
              <w:rPr>
                <w:szCs w:val="22"/>
              </w:rPr>
              <w:t xml:space="preserve">, </w:t>
            </w:r>
            <w:r w:rsidR="00826F6C">
              <w:rPr>
                <w:szCs w:val="22"/>
              </w:rPr>
              <w:t>6.3.2,  9.2.3</w:t>
            </w:r>
          </w:p>
        </w:tc>
        <w:tc>
          <w:tcPr>
            <w:tcW w:w="2520" w:type="dxa"/>
            <w:tcBorders>
              <w:top w:val="single" w:sz="6" w:space="0" w:color="auto"/>
              <w:left w:val="single" w:sz="6" w:space="0" w:color="auto"/>
              <w:bottom w:val="single" w:sz="6" w:space="0" w:color="auto"/>
              <w:right w:val="single" w:sz="6" w:space="0" w:color="auto"/>
            </w:tcBorders>
          </w:tcPr>
          <w:p w:rsidR="00044041" w:rsidRDefault="00044041" w:rsidP="00D82C0E">
            <w:pPr>
              <w:rPr>
                <w:szCs w:val="22"/>
              </w:rPr>
            </w:pPr>
            <w:r>
              <w:rPr>
                <w:szCs w:val="22"/>
              </w:rPr>
              <w:t>M. Simons</w:t>
            </w:r>
          </w:p>
        </w:tc>
      </w:tr>
      <w:tr w:rsidR="004F1F6A" w:rsidTr="00354F29">
        <w:trPr>
          <w:cantSplit/>
        </w:trPr>
        <w:tc>
          <w:tcPr>
            <w:tcW w:w="1998" w:type="dxa"/>
            <w:tcBorders>
              <w:top w:val="single" w:sz="6" w:space="0" w:color="auto"/>
              <w:left w:val="single" w:sz="6" w:space="0" w:color="auto"/>
              <w:bottom w:val="single" w:sz="6" w:space="0" w:color="auto"/>
              <w:right w:val="single" w:sz="6" w:space="0" w:color="auto"/>
            </w:tcBorders>
          </w:tcPr>
          <w:p w:rsidR="004F1F6A" w:rsidRDefault="008026B8" w:rsidP="00044041">
            <w:pPr>
              <w:rPr>
                <w:szCs w:val="22"/>
              </w:rPr>
            </w:pPr>
            <w:r>
              <w:rPr>
                <w:szCs w:val="22"/>
              </w:rPr>
              <w:t>August 2016</w:t>
            </w:r>
          </w:p>
        </w:tc>
        <w:tc>
          <w:tcPr>
            <w:tcW w:w="1260" w:type="dxa"/>
            <w:tcBorders>
              <w:top w:val="single" w:sz="6" w:space="0" w:color="auto"/>
              <w:left w:val="single" w:sz="6" w:space="0" w:color="auto"/>
              <w:bottom w:val="single" w:sz="6" w:space="0" w:color="auto"/>
              <w:right w:val="single" w:sz="6" w:space="0" w:color="auto"/>
            </w:tcBorders>
          </w:tcPr>
          <w:p w:rsidR="004F1F6A" w:rsidRDefault="004F1F6A" w:rsidP="004671DC">
            <w:pPr>
              <w:rPr>
                <w:szCs w:val="22"/>
              </w:rPr>
            </w:pPr>
            <w:r>
              <w:rPr>
                <w:szCs w:val="22"/>
              </w:rPr>
              <w:t>2.4</w:t>
            </w:r>
          </w:p>
        </w:tc>
        <w:tc>
          <w:tcPr>
            <w:tcW w:w="3780" w:type="dxa"/>
            <w:tcBorders>
              <w:top w:val="single" w:sz="6" w:space="0" w:color="auto"/>
              <w:left w:val="single" w:sz="6" w:space="0" w:color="auto"/>
              <w:bottom w:val="single" w:sz="6" w:space="0" w:color="auto"/>
              <w:right w:val="single" w:sz="6" w:space="0" w:color="auto"/>
            </w:tcBorders>
          </w:tcPr>
          <w:p w:rsidR="005229BA" w:rsidRDefault="004F1F6A" w:rsidP="00AB2218">
            <w:pPr>
              <w:rPr>
                <w:szCs w:val="22"/>
              </w:rPr>
            </w:pPr>
            <w:r>
              <w:rPr>
                <w:szCs w:val="22"/>
              </w:rPr>
              <w:t>Patch IB*2*547</w:t>
            </w:r>
            <w:r w:rsidR="005229BA">
              <w:rPr>
                <w:szCs w:val="22"/>
              </w:rPr>
              <w:t xml:space="preserve"> </w:t>
            </w:r>
          </w:p>
          <w:p w:rsidR="004F1F6A" w:rsidRPr="00D008A0" w:rsidRDefault="005229BA" w:rsidP="00AB2218">
            <w:r>
              <w:rPr>
                <w:szCs w:val="22"/>
              </w:rPr>
              <w:t xml:space="preserve">Revised Sections: </w:t>
            </w:r>
            <w:r w:rsidR="00D008A0">
              <w:t xml:space="preserve">2.1.1.1, </w:t>
            </w:r>
            <w:r w:rsidR="008026B8">
              <w:t xml:space="preserve">2.1.2, </w:t>
            </w:r>
            <w:r w:rsidR="00413508">
              <w:t>6.2.4 and all sub-</w:t>
            </w:r>
            <w:r w:rsidR="00D008A0">
              <w:t>sections, 6.3.3, 6.7, 6.9, 6.10, 6.14, 7.2,  8., 9.3, 9.4, 9.5, 10.2.1, 10.3.16, 10.3.17, 10.3.19, Appendix B</w:t>
            </w:r>
          </w:p>
        </w:tc>
        <w:tc>
          <w:tcPr>
            <w:tcW w:w="2520" w:type="dxa"/>
            <w:tcBorders>
              <w:top w:val="single" w:sz="6" w:space="0" w:color="auto"/>
              <w:left w:val="single" w:sz="6" w:space="0" w:color="auto"/>
              <w:bottom w:val="single" w:sz="6" w:space="0" w:color="auto"/>
              <w:right w:val="single" w:sz="6" w:space="0" w:color="auto"/>
            </w:tcBorders>
          </w:tcPr>
          <w:p w:rsidR="004F1F6A" w:rsidRDefault="004F1F6A" w:rsidP="00D82C0E">
            <w:pPr>
              <w:rPr>
                <w:szCs w:val="22"/>
              </w:rPr>
            </w:pPr>
            <w:r>
              <w:rPr>
                <w:szCs w:val="22"/>
              </w:rPr>
              <w:t>M. Simons</w:t>
            </w:r>
          </w:p>
        </w:tc>
      </w:tr>
      <w:tr w:rsidR="00141AAA" w:rsidTr="00354F29">
        <w:trPr>
          <w:cantSplit/>
        </w:trPr>
        <w:tc>
          <w:tcPr>
            <w:tcW w:w="1998" w:type="dxa"/>
            <w:tcBorders>
              <w:top w:val="single" w:sz="6" w:space="0" w:color="auto"/>
              <w:left w:val="single" w:sz="6" w:space="0" w:color="auto"/>
              <w:bottom w:val="single" w:sz="6" w:space="0" w:color="auto"/>
              <w:right w:val="single" w:sz="6" w:space="0" w:color="auto"/>
            </w:tcBorders>
          </w:tcPr>
          <w:p w:rsidR="00141AAA" w:rsidRDefault="00141AAA" w:rsidP="00044041">
            <w:pPr>
              <w:rPr>
                <w:szCs w:val="22"/>
              </w:rPr>
            </w:pPr>
            <w:r>
              <w:rPr>
                <w:szCs w:val="22"/>
              </w:rPr>
              <w:t>August 2016</w:t>
            </w:r>
          </w:p>
        </w:tc>
        <w:tc>
          <w:tcPr>
            <w:tcW w:w="1260" w:type="dxa"/>
            <w:tcBorders>
              <w:top w:val="single" w:sz="6" w:space="0" w:color="auto"/>
              <w:left w:val="single" w:sz="6" w:space="0" w:color="auto"/>
              <w:bottom w:val="single" w:sz="6" w:space="0" w:color="auto"/>
              <w:right w:val="single" w:sz="6" w:space="0" w:color="auto"/>
            </w:tcBorders>
          </w:tcPr>
          <w:p w:rsidR="00141AAA" w:rsidRDefault="00141AAA" w:rsidP="00354F29">
            <w:pPr>
              <w:rPr>
                <w:szCs w:val="22"/>
              </w:rPr>
            </w:pPr>
            <w:r>
              <w:rPr>
                <w:szCs w:val="22"/>
              </w:rPr>
              <w:t>2.</w:t>
            </w:r>
            <w:r w:rsidR="00354F29">
              <w:rPr>
                <w:szCs w:val="22"/>
              </w:rPr>
              <w:t>5</w:t>
            </w:r>
          </w:p>
        </w:tc>
        <w:tc>
          <w:tcPr>
            <w:tcW w:w="3780" w:type="dxa"/>
            <w:tcBorders>
              <w:top w:val="single" w:sz="6" w:space="0" w:color="auto"/>
              <w:left w:val="single" w:sz="6" w:space="0" w:color="auto"/>
              <w:bottom w:val="single" w:sz="6" w:space="0" w:color="auto"/>
              <w:right w:val="single" w:sz="6" w:space="0" w:color="auto"/>
            </w:tcBorders>
          </w:tcPr>
          <w:p w:rsidR="00141AAA" w:rsidRDefault="00141AAA" w:rsidP="00141AAA">
            <w:pPr>
              <w:rPr>
                <w:szCs w:val="22"/>
              </w:rPr>
            </w:pPr>
            <w:r>
              <w:rPr>
                <w:szCs w:val="22"/>
              </w:rPr>
              <w:t>Patch IB*2*549</w:t>
            </w:r>
          </w:p>
          <w:p w:rsidR="00141AAA" w:rsidRDefault="00141AAA" w:rsidP="00141AAA">
            <w:pPr>
              <w:rPr>
                <w:szCs w:val="22"/>
              </w:rPr>
            </w:pPr>
            <w:r>
              <w:rPr>
                <w:szCs w:val="22"/>
              </w:rPr>
              <w:t>Revised Sections: 2.1.1.2, 2.1.2, 5.1.1</w:t>
            </w:r>
          </w:p>
        </w:tc>
        <w:tc>
          <w:tcPr>
            <w:tcW w:w="2520" w:type="dxa"/>
            <w:tcBorders>
              <w:top w:val="single" w:sz="6" w:space="0" w:color="auto"/>
              <w:left w:val="single" w:sz="6" w:space="0" w:color="auto"/>
              <w:bottom w:val="single" w:sz="6" w:space="0" w:color="auto"/>
              <w:right w:val="single" w:sz="6" w:space="0" w:color="auto"/>
            </w:tcBorders>
          </w:tcPr>
          <w:p w:rsidR="00141AAA" w:rsidRDefault="00141AAA" w:rsidP="00D82C0E">
            <w:pPr>
              <w:rPr>
                <w:szCs w:val="22"/>
              </w:rPr>
            </w:pPr>
            <w:r>
              <w:rPr>
                <w:szCs w:val="22"/>
              </w:rPr>
              <w:t>D. White</w:t>
            </w:r>
          </w:p>
        </w:tc>
      </w:tr>
      <w:tr w:rsidR="00293C23" w:rsidTr="00354F29">
        <w:trPr>
          <w:cantSplit/>
        </w:trPr>
        <w:tc>
          <w:tcPr>
            <w:tcW w:w="1998" w:type="dxa"/>
            <w:tcBorders>
              <w:top w:val="single" w:sz="6" w:space="0" w:color="auto"/>
              <w:left w:val="single" w:sz="6" w:space="0" w:color="auto"/>
              <w:bottom w:val="single" w:sz="6" w:space="0" w:color="auto"/>
              <w:right w:val="single" w:sz="6" w:space="0" w:color="auto"/>
            </w:tcBorders>
          </w:tcPr>
          <w:p w:rsidR="00293C23" w:rsidRDefault="003A7F3F" w:rsidP="00044041">
            <w:pPr>
              <w:rPr>
                <w:szCs w:val="22"/>
              </w:rPr>
            </w:pPr>
            <w:r>
              <w:rPr>
                <w:szCs w:val="22"/>
              </w:rPr>
              <w:t>July</w:t>
            </w:r>
            <w:r w:rsidR="00293C23">
              <w:rPr>
                <w:szCs w:val="22"/>
              </w:rPr>
              <w:t xml:space="preserve"> 2017</w:t>
            </w:r>
          </w:p>
        </w:tc>
        <w:tc>
          <w:tcPr>
            <w:tcW w:w="1260" w:type="dxa"/>
            <w:tcBorders>
              <w:top w:val="single" w:sz="6" w:space="0" w:color="auto"/>
              <w:left w:val="single" w:sz="6" w:space="0" w:color="auto"/>
              <w:bottom w:val="single" w:sz="6" w:space="0" w:color="auto"/>
              <w:right w:val="single" w:sz="6" w:space="0" w:color="auto"/>
            </w:tcBorders>
          </w:tcPr>
          <w:p w:rsidR="00293C23" w:rsidRDefault="00293C23" w:rsidP="00354F29">
            <w:pPr>
              <w:rPr>
                <w:szCs w:val="22"/>
              </w:rPr>
            </w:pPr>
            <w:r>
              <w:rPr>
                <w:szCs w:val="22"/>
              </w:rPr>
              <w:t>2.6</w:t>
            </w:r>
          </w:p>
        </w:tc>
        <w:tc>
          <w:tcPr>
            <w:tcW w:w="3780" w:type="dxa"/>
            <w:tcBorders>
              <w:top w:val="single" w:sz="6" w:space="0" w:color="auto"/>
              <w:left w:val="single" w:sz="6" w:space="0" w:color="auto"/>
              <w:bottom w:val="single" w:sz="6" w:space="0" w:color="auto"/>
              <w:right w:val="single" w:sz="6" w:space="0" w:color="auto"/>
            </w:tcBorders>
          </w:tcPr>
          <w:p w:rsidR="00293C23" w:rsidRDefault="00293C23" w:rsidP="00413508">
            <w:pPr>
              <w:rPr>
                <w:szCs w:val="22"/>
              </w:rPr>
            </w:pPr>
            <w:r>
              <w:rPr>
                <w:szCs w:val="22"/>
              </w:rPr>
              <w:t>Patch IB*2*576</w:t>
            </w:r>
            <w:r w:rsidR="00413508">
              <w:rPr>
                <w:szCs w:val="22"/>
              </w:rPr>
              <w:t xml:space="preserve">  Added sub-sections 6.2.5 and 6.3.4</w:t>
            </w:r>
          </w:p>
        </w:tc>
        <w:tc>
          <w:tcPr>
            <w:tcW w:w="2520" w:type="dxa"/>
            <w:tcBorders>
              <w:top w:val="single" w:sz="6" w:space="0" w:color="auto"/>
              <w:left w:val="single" w:sz="6" w:space="0" w:color="auto"/>
              <w:bottom w:val="single" w:sz="6" w:space="0" w:color="auto"/>
              <w:right w:val="single" w:sz="6" w:space="0" w:color="auto"/>
            </w:tcBorders>
          </w:tcPr>
          <w:p w:rsidR="00293C23" w:rsidRDefault="00293C23" w:rsidP="00D82C0E">
            <w:pPr>
              <w:rPr>
                <w:szCs w:val="22"/>
              </w:rPr>
            </w:pPr>
            <w:r>
              <w:rPr>
                <w:szCs w:val="22"/>
              </w:rPr>
              <w:t>M. Simons</w:t>
            </w:r>
          </w:p>
        </w:tc>
      </w:tr>
      <w:tr w:rsidR="006974C4" w:rsidTr="00354F29">
        <w:trPr>
          <w:cantSplit/>
        </w:trPr>
        <w:tc>
          <w:tcPr>
            <w:tcW w:w="1998" w:type="dxa"/>
            <w:tcBorders>
              <w:top w:val="single" w:sz="6" w:space="0" w:color="auto"/>
              <w:left w:val="single" w:sz="6" w:space="0" w:color="auto"/>
              <w:bottom w:val="single" w:sz="6" w:space="0" w:color="auto"/>
              <w:right w:val="single" w:sz="6" w:space="0" w:color="auto"/>
            </w:tcBorders>
          </w:tcPr>
          <w:p w:rsidR="006974C4" w:rsidRDefault="006974C4" w:rsidP="00044041">
            <w:pPr>
              <w:rPr>
                <w:szCs w:val="22"/>
              </w:rPr>
            </w:pPr>
            <w:r>
              <w:rPr>
                <w:szCs w:val="22"/>
              </w:rPr>
              <w:t xml:space="preserve"> October 2017</w:t>
            </w:r>
          </w:p>
        </w:tc>
        <w:tc>
          <w:tcPr>
            <w:tcW w:w="1260" w:type="dxa"/>
            <w:tcBorders>
              <w:top w:val="single" w:sz="6" w:space="0" w:color="auto"/>
              <w:left w:val="single" w:sz="6" w:space="0" w:color="auto"/>
              <w:bottom w:val="single" w:sz="6" w:space="0" w:color="auto"/>
              <w:right w:val="single" w:sz="6" w:space="0" w:color="auto"/>
            </w:tcBorders>
          </w:tcPr>
          <w:p w:rsidR="006974C4" w:rsidRDefault="006974C4" w:rsidP="00354F29">
            <w:pPr>
              <w:rPr>
                <w:szCs w:val="22"/>
              </w:rPr>
            </w:pPr>
            <w:r>
              <w:rPr>
                <w:szCs w:val="22"/>
              </w:rPr>
              <w:t>2.7</w:t>
            </w:r>
          </w:p>
        </w:tc>
        <w:tc>
          <w:tcPr>
            <w:tcW w:w="3780" w:type="dxa"/>
            <w:tcBorders>
              <w:top w:val="single" w:sz="6" w:space="0" w:color="auto"/>
              <w:left w:val="single" w:sz="6" w:space="0" w:color="auto"/>
              <w:bottom w:val="single" w:sz="6" w:space="0" w:color="auto"/>
              <w:right w:val="single" w:sz="6" w:space="0" w:color="auto"/>
            </w:tcBorders>
          </w:tcPr>
          <w:p w:rsidR="006974C4" w:rsidRDefault="006974C4" w:rsidP="00413508">
            <w:pPr>
              <w:rPr>
                <w:szCs w:val="22"/>
              </w:rPr>
            </w:pPr>
            <w:r>
              <w:rPr>
                <w:szCs w:val="22"/>
              </w:rPr>
              <w:t>Patch IB*2*577</w:t>
            </w:r>
            <w:r w:rsidR="00AA775B">
              <w:rPr>
                <w:szCs w:val="22"/>
              </w:rPr>
              <w:t xml:space="preserve"> Added sub-section 10.3.20</w:t>
            </w:r>
            <w:r w:rsidR="00437235">
              <w:rPr>
                <w:szCs w:val="22"/>
              </w:rPr>
              <w:t xml:space="preserve">, </w:t>
            </w:r>
            <w:r w:rsidR="003E4971">
              <w:rPr>
                <w:szCs w:val="22"/>
              </w:rPr>
              <w:t>Modified sub-section 6.2.3.2</w:t>
            </w:r>
            <w:r w:rsidR="00437235">
              <w:rPr>
                <w:szCs w:val="22"/>
              </w:rPr>
              <w:t xml:space="preserve"> and 6.7 and 6.8</w:t>
            </w:r>
          </w:p>
        </w:tc>
        <w:tc>
          <w:tcPr>
            <w:tcW w:w="2520" w:type="dxa"/>
            <w:tcBorders>
              <w:top w:val="single" w:sz="6" w:space="0" w:color="auto"/>
              <w:left w:val="single" w:sz="6" w:space="0" w:color="auto"/>
              <w:bottom w:val="single" w:sz="6" w:space="0" w:color="auto"/>
              <w:right w:val="single" w:sz="6" w:space="0" w:color="auto"/>
            </w:tcBorders>
          </w:tcPr>
          <w:p w:rsidR="006974C4" w:rsidRDefault="006974C4" w:rsidP="00D82C0E">
            <w:pPr>
              <w:rPr>
                <w:szCs w:val="22"/>
              </w:rPr>
            </w:pPr>
            <w:r>
              <w:rPr>
                <w:szCs w:val="22"/>
              </w:rPr>
              <w:t>M. Simons</w:t>
            </w:r>
          </w:p>
        </w:tc>
      </w:tr>
      <w:tr w:rsidR="00744DC6" w:rsidTr="00354F29">
        <w:trPr>
          <w:cantSplit/>
        </w:trPr>
        <w:tc>
          <w:tcPr>
            <w:tcW w:w="1998" w:type="dxa"/>
            <w:tcBorders>
              <w:top w:val="single" w:sz="6" w:space="0" w:color="auto"/>
              <w:left w:val="single" w:sz="6" w:space="0" w:color="auto"/>
              <w:bottom w:val="single" w:sz="6" w:space="0" w:color="auto"/>
              <w:right w:val="single" w:sz="6" w:space="0" w:color="auto"/>
            </w:tcBorders>
          </w:tcPr>
          <w:p w:rsidR="00744DC6" w:rsidRDefault="003020D3" w:rsidP="00044041">
            <w:pPr>
              <w:rPr>
                <w:szCs w:val="22"/>
              </w:rPr>
            </w:pPr>
            <w:r>
              <w:rPr>
                <w:szCs w:val="22"/>
              </w:rPr>
              <w:t>June 2018</w:t>
            </w:r>
          </w:p>
        </w:tc>
        <w:tc>
          <w:tcPr>
            <w:tcW w:w="1260" w:type="dxa"/>
            <w:tcBorders>
              <w:top w:val="single" w:sz="6" w:space="0" w:color="auto"/>
              <w:left w:val="single" w:sz="6" w:space="0" w:color="auto"/>
              <w:bottom w:val="single" w:sz="6" w:space="0" w:color="auto"/>
              <w:right w:val="single" w:sz="6" w:space="0" w:color="auto"/>
            </w:tcBorders>
          </w:tcPr>
          <w:p w:rsidR="00744DC6" w:rsidRDefault="00744DC6" w:rsidP="00354F29">
            <w:pPr>
              <w:rPr>
                <w:szCs w:val="22"/>
              </w:rPr>
            </w:pPr>
            <w:r>
              <w:rPr>
                <w:szCs w:val="22"/>
              </w:rPr>
              <w:t>2.8</w:t>
            </w:r>
          </w:p>
        </w:tc>
        <w:tc>
          <w:tcPr>
            <w:tcW w:w="3780" w:type="dxa"/>
            <w:tcBorders>
              <w:top w:val="single" w:sz="6" w:space="0" w:color="auto"/>
              <w:left w:val="single" w:sz="6" w:space="0" w:color="auto"/>
              <w:bottom w:val="single" w:sz="6" w:space="0" w:color="auto"/>
              <w:right w:val="single" w:sz="6" w:space="0" w:color="auto"/>
            </w:tcBorders>
          </w:tcPr>
          <w:p w:rsidR="00744DC6" w:rsidRDefault="00744DC6" w:rsidP="00413508">
            <w:pPr>
              <w:rPr>
                <w:szCs w:val="22"/>
              </w:rPr>
            </w:pPr>
            <w:r>
              <w:rPr>
                <w:szCs w:val="22"/>
              </w:rPr>
              <w:t>Patch IB*2*592</w:t>
            </w:r>
            <w:r w:rsidR="004B37B9">
              <w:rPr>
                <w:szCs w:val="22"/>
              </w:rPr>
              <w:t xml:space="preserve"> Added sections 6.3.5, 6.9 and 9.6Modified sections/sub-sections 2.1.1.1, 2.1.1.2,</w:t>
            </w:r>
            <w:r w:rsidR="00CC3A39">
              <w:rPr>
                <w:szCs w:val="22"/>
              </w:rPr>
              <w:t xml:space="preserve"> </w:t>
            </w:r>
            <w:r w:rsidR="004B37B9">
              <w:rPr>
                <w:szCs w:val="22"/>
              </w:rPr>
              <w:t>2.1.2, 2.1.3, 4.0, 4.1, 4.3.2, 4.5, 6.1, 6.4, 6.6.1, 6.15, 7.2, 10.3.16, 10.3.18, 10.3.20, 11 and 12</w:t>
            </w:r>
          </w:p>
        </w:tc>
        <w:tc>
          <w:tcPr>
            <w:tcW w:w="2520" w:type="dxa"/>
            <w:tcBorders>
              <w:top w:val="single" w:sz="6" w:space="0" w:color="auto"/>
              <w:left w:val="single" w:sz="6" w:space="0" w:color="auto"/>
              <w:bottom w:val="single" w:sz="6" w:space="0" w:color="auto"/>
              <w:right w:val="single" w:sz="6" w:space="0" w:color="auto"/>
            </w:tcBorders>
          </w:tcPr>
          <w:p w:rsidR="00744DC6" w:rsidRDefault="00744DC6" w:rsidP="00D82C0E">
            <w:pPr>
              <w:rPr>
                <w:szCs w:val="22"/>
              </w:rPr>
            </w:pPr>
            <w:r>
              <w:rPr>
                <w:szCs w:val="22"/>
              </w:rPr>
              <w:t>M. Simons</w:t>
            </w:r>
          </w:p>
          <w:p w:rsidR="00744DC6" w:rsidRDefault="00744DC6" w:rsidP="00D82C0E">
            <w:pPr>
              <w:rPr>
                <w:szCs w:val="22"/>
              </w:rPr>
            </w:pPr>
            <w:r>
              <w:rPr>
                <w:szCs w:val="22"/>
              </w:rPr>
              <w:t>A. DeBacker</w:t>
            </w:r>
          </w:p>
        </w:tc>
      </w:tr>
    </w:tbl>
    <w:p w:rsidR="0038070A" w:rsidRPr="0038070A" w:rsidRDefault="0038070A" w:rsidP="009523A0">
      <w:pPr>
        <w:pStyle w:val="Header"/>
        <w:rPr>
          <w:rFonts w:ascii="Times New Roman" w:hAnsi="Times New Roman"/>
          <w:b w:val="0"/>
          <w:sz w:val="22"/>
          <w:szCs w:val="22"/>
        </w:rPr>
      </w:pPr>
    </w:p>
    <w:p w:rsidR="000511FB" w:rsidRDefault="004F1F6A" w:rsidP="0038070A">
      <w:pPr>
        <w:ind w:right="-539"/>
        <w:jc w:val="center"/>
        <w:rPr>
          <w:szCs w:val="22"/>
        </w:rPr>
      </w:pPr>
      <w:r>
        <w:rPr>
          <w:b/>
          <w:szCs w:val="22"/>
        </w:rPr>
        <w:br w:type="page"/>
      </w:r>
    </w:p>
    <w:p w:rsidR="0038070A" w:rsidRPr="007B02F3" w:rsidRDefault="00FF5B65" w:rsidP="0038070A">
      <w:pPr>
        <w:ind w:right="-539"/>
        <w:jc w:val="center"/>
        <w:rPr>
          <w:i/>
        </w:rPr>
      </w:pPr>
      <w:r w:rsidDel="00FF5B65">
        <w:rPr>
          <w:b/>
          <w:szCs w:val="22"/>
        </w:rPr>
        <w:t xml:space="preserve"> </w:t>
      </w:r>
      <w:r w:rsidR="0038070A" w:rsidRPr="007B02F3">
        <w:rPr>
          <w:bCs/>
          <w:i/>
          <w:szCs w:val="22"/>
        </w:rPr>
        <w:t>(This page included for two-sided copying.)</w:t>
      </w:r>
    </w:p>
    <w:p w:rsidR="0038070A" w:rsidRPr="0038070A" w:rsidRDefault="0038070A" w:rsidP="009523A0">
      <w:pPr>
        <w:pStyle w:val="Header"/>
        <w:rPr>
          <w:rFonts w:ascii="Times New Roman" w:hAnsi="Times New Roman"/>
          <w:b w:val="0"/>
          <w:sz w:val="22"/>
          <w:szCs w:val="22"/>
        </w:rPr>
      </w:pPr>
    </w:p>
    <w:p w:rsidR="0038070A" w:rsidRPr="0038070A" w:rsidRDefault="0038070A" w:rsidP="009523A0">
      <w:pPr>
        <w:pStyle w:val="Header"/>
        <w:rPr>
          <w:rFonts w:ascii="Times New Roman" w:hAnsi="Times New Roman"/>
          <w:b w:val="0"/>
          <w:sz w:val="22"/>
          <w:szCs w:val="22"/>
        </w:rPr>
      </w:pPr>
    </w:p>
    <w:p w:rsidR="004D0972" w:rsidRPr="004D0972" w:rsidRDefault="004D0972" w:rsidP="004D0972"/>
    <w:p w:rsidR="004D0972" w:rsidRDefault="004D0972" w:rsidP="004D0972">
      <w:pPr>
        <w:pStyle w:val="Header"/>
      </w:pPr>
    </w:p>
    <w:p w:rsidR="00C11BAB" w:rsidRPr="00DB5729" w:rsidRDefault="009523A0" w:rsidP="009523A0">
      <w:pPr>
        <w:pStyle w:val="Header"/>
        <w:rPr>
          <w:rFonts w:cs="Arial"/>
          <w:sz w:val="28"/>
        </w:rPr>
      </w:pPr>
      <w:r w:rsidRPr="004D0972">
        <w:br w:type="page"/>
      </w:r>
      <w:r w:rsidR="00C11BAB" w:rsidRPr="00DB5729">
        <w:rPr>
          <w:rFonts w:cs="Arial"/>
          <w:sz w:val="28"/>
        </w:rPr>
        <w:t>Table of Contents</w:t>
      </w:r>
    </w:p>
    <w:p w:rsidR="00C11BAB" w:rsidRPr="00265A01" w:rsidRDefault="00C11BAB">
      <w:pPr>
        <w:rPr>
          <w:szCs w:val="22"/>
        </w:rPr>
      </w:pPr>
    </w:p>
    <w:p w:rsidR="00930F35" w:rsidRPr="00A31E9A" w:rsidRDefault="0083672A">
      <w:pPr>
        <w:pStyle w:val="TOC1"/>
        <w:rPr>
          <w:rFonts w:ascii="Calibri" w:hAnsi="Calibri" w:cs="Times New Roman"/>
          <w:b w:val="0"/>
          <w:bCs w:val="0"/>
          <w:caps w:val="0"/>
          <w:color w:val="auto"/>
          <w:sz w:val="22"/>
          <w:szCs w:val="22"/>
        </w:rPr>
      </w:pPr>
      <w:r>
        <w:fldChar w:fldCharType="begin"/>
      </w:r>
      <w:r w:rsidR="0039761A">
        <w:instrText xml:space="preserve"> TOC \o "1-3" \h \z \u </w:instrText>
      </w:r>
      <w:r>
        <w:fldChar w:fldCharType="separate"/>
      </w:r>
      <w:hyperlink w:anchor="_Toc501024053" w:history="1">
        <w:r w:rsidR="00930F35" w:rsidRPr="00DF15FE">
          <w:rPr>
            <w:rStyle w:val="Hyperlink"/>
          </w:rPr>
          <w:t>1.</w:t>
        </w:r>
        <w:r w:rsidR="00930F35" w:rsidRPr="00A31E9A">
          <w:rPr>
            <w:rFonts w:ascii="Calibri" w:hAnsi="Calibri" w:cs="Times New Roman"/>
            <w:b w:val="0"/>
            <w:bCs w:val="0"/>
            <w:caps w:val="0"/>
            <w:color w:val="auto"/>
            <w:sz w:val="22"/>
            <w:szCs w:val="22"/>
          </w:rPr>
          <w:tab/>
        </w:r>
        <w:r w:rsidR="00930F35" w:rsidRPr="00DF15FE">
          <w:rPr>
            <w:rStyle w:val="Hyperlink"/>
          </w:rPr>
          <w:t>Introduction</w:t>
        </w:r>
        <w:r w:rsidR="00930F35">
          <w:rPr>
            <w:webHidden/>
          </w:rPr>
          <w:tab/>
        </w:r>
        <w:r w:rsidR="00930F35">
          <w:rPr>
            <w:webHidden/>
          </w:rPr>
          <w:fldChar w:fldCharType="begin"/>
        </w:r>
        <w:r w:rsidR="00930F35">
          <w:rPr>
            <w:webHidden/>
          </w:rPr>
          <w:instrText xml:space="preserve"> PAGEREF _Toc501024053 \h </w:instrText>
        </w:r>
        <w:r w:rsidR="00930F35">
          <w:rPr>
            <w:webHidden/>
          </w:rPr>
        </w:r>
        <w:r w:rsidR="00930F35">
          <w:rPr>
            <w:webHidden/>
          </w:rPr>
          <w:fldChar w:fldCharType="separate"/>
        </w:r>
        <w:r w:rsidR="00930F35">
          <w:rPr>
            <w:webHidden/>
          </w:rPr>
          <w:t>1</w:t>
        </w:r>
        <w:r w:rsidR="00930F35">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54" w:history="1">
        <w:r w:rsidRPr="00DF15FE">
          <w:rPr>
            <w:rStyle w:val="Hyperlink"/>
          </w:rPr>
          <w:t>1.1.</w:t>
        </w:r>
        <w:r w:rsidRPr="00A31E9A">
          <w:rPr>
            <w:rFonts w:ascii="Calibri" w:hAnsi="Calibri" w:cs="Times New Roman"/>
            <w:color w:val="auto"/>
            <w:sz w:val="22"/>
            <w:szCs w:val="22"/>
          </w:rPr>
          <w:tab/>
        </w:r>
        <w:r w:rsidRPr="00DF15FE">
          <w:rPr>
            <w:rStyle w:val="Hyperlink"/>
          </w:rPr>
          <w:t>Revenue Process</w:t>
        </w:r>
        <w:r>
          <w:rPr>
            <w:webHidden/>
          </w:rPr>
          <w:tab/>
        </w:r>
        <w:r>
          <w:rPr>
            <w:webHidden/>
          </w:rPr>
          <w:fldChar w:fldCharType="begin"/>
        </w:r>
        <w:r>
          <w:rPr>
            <w:webHidden/>
          </w:rPr>
          <w:instrText xml:space="preserve"> PAGEREF _Toc501024054 \h </w:instrText>
        </w:r>
        <w:r>
          <w:rPr>
            <w:webHidden/>
          </w:rPr>
        </w:r>
        <w:r>
          <w:rPr>
            <w:webHidden/>
          </w:rPr>
          <w:fldChar w:fldCharType="separate"/>
        </w:r>
        <w:r>
          <w:rPr>
            <w:webHidden/>
          </w:rPr>
          <w:t>1</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55" w:history="1">
        <w:r w:rsidRPr="00DF15FE">
          <w:rPr>
            <w:rStyle w:val="Hyperlink"/>
          </w:rPr>
          <w:t>1.2.</w:t>
        </w:r>
        <w:r w:rsidRPr="00A31E9A">
          <w:rPr>
            <w:rFonts w:ascii="Calibri" w:hAnsi="Calibri" w:cs="Times New Roman"/>
            <w:color w:val="auto"/>
            <w:sz w:val="22"/>
            <w:szCs w:val="22"/>
          </w:rPr>
          <w:tab/>
        </w:r>
        <w:r w:rsidRPr="00DF15FE">
          <w:rPr>
            <w:rStyle w:val="Hyperlink"/>
          </w:rPr>
          <w:t>Critical EDI Process Terms</w:t>
        </w:r>
        <w:r>
          <w:rPr>
            <w:webHidden/>
          </w:rPr>
          <w:tab/>
        </w:r>
        <w:r>
          <w:rPr>
            <w:webHidden/>
          </w:rPr>
          <w:fldChar w:fldCharType="begin"/>
        </w:r>
        <w:r>
          <w:rPr>
            <w:webHidden/>
          </w:rPr>
          <w:instrText xml:space="preserve"> PAGEREF _Toc501024055 \h </w:instrText>
        </w:r>
        <w:r>
          <w:rPr>
            <w:webHidden/>
          </w:rPr>
        </w:r>
        <w:r>
          <w:rPr>
            <w:webHidden/>
          </w:rPr>
          <w:fldChar w:fldCharType="separate"/>
        </w:r>
        <w:r>
          <w:rPr>
            <w:webHidden/>
          </w:rPr>
          <w:t>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56" w:history="1">
        <w:r w:rsidRPr="00DF15FE">
          <w:rPr>
            <w:rStyle w:val="Hyperlink"/>
          </w:rPr>
          <w:t>1.3.</w:t>
        </w:r>
        <w:r w:rsidRPr="00A31E9A">
          <w:rPr>
            <w:rFonts w:ascii="Calibri" w:hAnsi="Calibri" w:cs="Times New Roman"/>
            <w:color w:val="auto"/>
            <w:sz w:val="22"/>
            <w:szCs w:val="22"/>
          </w:rPr>
          <w:tab/>
        </w:r>
        <w:r w:rsidRPr="00DF15FE">
          <w:rPr>
            <w:rStyle w:val="Hyperlink"/>
          </w:rPr>
          <w:t>EDI Process Flow</w:t>
        </w:r>
        <w:r>
          <w:rPr>
            <w:webHidden/>
          </w:rPr>
          <w:tab/>
        </w:r>
        <w:r>
          <w:rPr>
            <w:webHidden/>
          </w:rPr>
          <w:fldChar w:fldCharType="begin"/>
        </w:r>
        <w:r>
          <w:rPr>
            <w:webHidden/>
          </w:rPr>
          <w:instrText xml:space="preserve"> PAGEREF _Toc501024056 \h </w:instrText>
        </w:r>
        <w:r>
          <w:rPr>
            <w:webHidden/>
          </w:rPr>
        </w:r>
        <w:r>
          <w:rPr>
            <w:webHidden/>
          </w:rPr>
          <w:fldChar w:fldCharType="separate"/>
        </w:r>
        <w:r>
          <w:rPr>
            <w:webHidden/>
          </w:rPr>
          <w:t>3</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057" w:history="1">
        <w:r w:rsidRPr="00DF15FE">
          <w:rPr>
            <w:rStyle w:val="Hyperlink"/>
          </w:rPr>
          <w:t>2.</w:t>
        </w:r>
        <w:r w:rsidRPr="00A31E9A">
          <w:rPr>
            <w:rFonts w:ascii="Calibri" w:hAnsi="Calibri" w:cs="Times New Roman"/>
            <w:b w:val="0"/>
            <w:bCs w:val="0"/>
            <w:caps w:val="0"/>
            <w:color w:val="auto"/>
            <w:sz w:val="22"/>
            <w:szCs w:val="22"/>
          </w:rPr>
          <w:tab/>
        </w:r>
        <w:r w:rsidRPr="00DF15FE">
          <w:rPr>
            <w:rStyle w:val="Hyperlink"/>
          </w:rPr>
          <w:t>Insurance Company Set-up</w:t>
        </w:r>
        <w:r>
          <w:rPr>
            <w:webHidden/>
          </w:rPr>
          <w:tab/>
        </w:r>
        <w:r>
          <w:rPr>
            <w:webHidden/>
          </w:rPr>
          <w:fldChar w:fldCharType="begin"/>
        </w:r>
        <w:r>
          <w:rPr>
            <w:webHidden/>
          </w:rPr>
          <w:instrText xml:space="preserve"> PAGEREF _Toc501024057 \h </w:instrText>
        </w:r>
        <w:r>
          <w:rPr>
            <w:webHidden/>
          </w:rPr>
        </w:r>
        <w:r>
          <w:rPr>
            <w:webHidden/>
          </w:rPr>
          <w:fldChar w:fldCharType="separate"/>
        </w:r>
        <w:r>
          <w:rPr>
            <w:webHidden/>
          </w:rPr>
          <w:t>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58" w:history="1">
        <w:r w:rsidRPr="00DF15FE">
          <w:rPr>
            <w:rStyle w:val="Hyperlink"/>
          </w:rPr>
          <w:t>2.1.</w:t>
        </w:r>
        <w:r w:rsidRPr="00A31E9A">
          <w:rPr>
            <w:rFonts w:ascii="Calibri" w:hAnsi="Calibri" w:cs="Times New Roman"/>
            <w:color w:val="auto"/>
            <w:sz w:val="22"/>
            <w:szCs w:val="22"/>
          </w:rPr>
          <w:tab/>
        </w:r>
        <w:r w:rsidRPr="00DF15FE">
          <w:rPr>
            <w:rStyle w:val="Hyperlink"/>
          </w:rPr>
          <w:t>Insurance Company Setup</w:t>
        </w:r>
        <w:r>
          <w:rPr>
            <w:webHidden/>
          </w:rPr>
          <w:tab/>
        </w:r>
        <w:r>
          <w:rPr>
            <w:webHidden/>
          </w:rPr>
          <w:fldChar w:fldCharType="begin"/>
        </w:r>
        <w:r>
          <w:rPr>
            <w:webHidden/>
          </w:rPr>
          <w:instrText xml:space="preserve"> PAGEREF _Toc501024058 \h </w:instrText>
        </w:r>
        <w:r>
          <w:rPr>
            <w:webHidden/>
          </w:rPr>
        </w:r>
        <w:r>
          <w:rPr>
            <w:webHidden/>
          </w:rPr>
          <w:fldChar w:fldCharType="separate"/>
        </w:r>
        <w:r>
          <w:rPr>
            <w:webHidden/>
          </w:rPr>
          <w:t>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59" w:history="1">
        <w:r w:rsidRPr="00DF15FE">
          <w:rPr>
            <w:rStyle w:val="Hyperlink"/>
          </w:rPr>
          <w:t>2.1.1</w:t>
        </w:r>
        <w:r w:rsidRPr="00A31E9A">
          <w:rPr>
            <w:rFonts w:ascii="Calibri" w:hAnsi="Calibri" w:cs="Times New Roman"/>
            <w:iCs w:val="0"/>
            <w:sz w:val="22"/>
            <w:szCs w:val="22"/>
          </w:rPr>
          <w:tab/>
        </w:r>
        <w:r w:rsidRPr="00DF15FE">
          <w:rPr>
            <w:rStyle w:val="Hyperlink"/>
          </w:rPr>
          <w:t>Activate New Payer to Transmit eClaims</w:t>
        </w:r>
        <w:r>
          <w:rPr>
            <w:webHidden/>
          </w:rPr>
          <w:tab/>
        </w:r>
        <w:r>
          <w:rPr>
            <w:webHidden/>
          </w:rPr>
          <w:fldChar w:fldCharType="begin"/>
        </w:r>
        <w:r>
          <w:rPr>
            <w:webHidden/>
          </w:rPr>
          <w:instrText xml:space="preserve"> PAGEREF _Toc501024059 \h </w:instrText>
        </w:r>
        <w:r>
          <w:rPr>
            <w:webHidden/>
          </w:rPr>
        </w:r>
        <w:r>
          <w:rPr>
            <w:webHidden/>
          </w:rPr>
          <w:fldChar w:fldCharType="separate"/>
        </w:r>
        <w:r>
          <w:rPr>
            <w:webHidden/>
          </w:rPr>
          <w:t>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60" w:history="1">
        <w:r w:rsidRPr="00DF15FE">
          <w:rPr>
            <w:rStyle w:val="Hyperlink"/>
          </w:rPr>
          <w:t>2.1.2</w:t>
        </w:r>
        <w:r w:rsidRPr="00A31E9A">
          <w:rPr>
            <w:rFonts w:ascii="Calibri" w:hAnsi="Calibri" w:cs="Times New Roman"/>
            <w:iCs w:val="0"/>
            <w:sz w:val="22"/>
            <w:szCs w:val="22"/>
          </w:rPr>
          <w:tab/>
        </w:r>
        <w:r w:rsidRPr="00DF15FE">
          <w:rPr>
            <w:rStyle w:val="Hyperlink"/>
          </w:rPr>
          <w:t>Activate Existing Commercial Payer to Transmit eClaims</w:t>
        </w:r>
        <w:r>
          <w:rPr>
            <w:webHidden/>
          </w:rPr>
          <w:tab/>
        </w:r>
        <w:r>
          <w:rPr>
            <w:webHidden/>
          </w:rPr>
          <w:fldChar w:fldCharType="begin"/>
        </w:r>
        <w:r>
          <w:rPr>
            <w:webHidden/>
          </w:rPr>
          <w:instrText xml:space="preserve"> PAGEREF _Toc501024060 \h </w:instrText>
        </w:r>
        <w:r>
          <w:rPr>
            <w:webHidden/>
          </w:rPr>
        </w:r>
        <w:r>
          <w:rPr>
            <w:webHidden/>
          </w:rPr>
          <w:fldChar w:fldCharType="separate"/>
        </w:r>
        <w:r>
          <w:rPr>
            <w:webHidden/>
          </w:rPr>
          <w:t>10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61" w:history="1">
        <w:r w:rsidRPr="00DF15FE">
          <w:rPr>
            <w:rStyle w:val="Hyperlink"/>
          </w:rPr>
          <w:t>2.1.3</w:t>
        </w:r>
        <w:r w:rsidRPr="00A31E9A">
          <w:rPr>
            <w:rFonts w:ascii="Calibri" w:hAnsi="Calibri" w:cs="Times New Roman"/>
            <w:iCs w:val="0"/>
            <w:sz w:val="22"/>
            <w:szCs w:val="22"/>
          </w:rPr>
          <w:tab/>
        </w:r>
        <w:r w:rsidRPr="00DF15FE">
          <w:rPr>
            <w:rStyle w:val="Hyperlink"/>
          </w:rPr>
          <w:t>Activate Existing Payer to Test Primary Blue Cross/Blue Shield eClaims</w:t>
        </w:r>
        <w:r>
          <w:rPr>
            <w:webHidden/>
          </w:rPr>
          <w:tab/>
        </w:r>
        <w:r>
          <w:rPr>
            <w:webHidden/>
          </w:rPr>
          <w:fldChar w:fldCharType="begin"/>
        </w:r>
        <w:r>
          <w:rPr>
            <w:webHidden/>
          </w:rPr>
          <w:instrText xml:space="preserve"> PAGEREF _Toc501024061 \h </w:instrText>
        </w:r>
        <w:r>
          <w:rPr>
            <w:webHidden/>
          </w:rPr>
        </w:r>
        <w:r>
          <w:rPr>
            <w:webHidden/>
          </w:rPr>
          <w:fldChar w:fldCharType="separate"/>
        </w:r>
        <w:r>
          <w:rPr>
            <w:webHidden/>
          </w:rPr>
          <w:t>15</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062" w:history="1">
        <w:r w:rsidRPr="00DF15FE">
          <w:rPr>
            <w:rStyle w:val="Hyperlink"/>
          </w:rPr>
          <w:t>3.</w:t>
        </w:r>
        <w:r w:rsidRPr="00A31E9A">
          <w:rPr>
            <w:rFonts w:ascii="Calibri" w:hAnsi="Calibri" w:cs="Times New Roman"/>
            <w:b w:val="0"/>
            <w:bCs w:val="0"/>
            <w:caps w:val="0"/>
            <w:color w:val="auto"/>
            <w:sz w:val="22"/>
            <w:szCs w:val="22"/>
          </w:rPr>
          <w:tab/>
        </w:r>
        <w:r w:rsidRPr="00DF15FE">
          <w:rPr>
            <w:rStyle w:val="Hyperlink"/>
          </w:rPr>
          <w:t>Pay-to Provider(s) Set-up</w:t>
        </w:r>
        <w:r>
          <w:rPr>
            <w:webHidden/>
          </w:rPr>
          <w:tab/>
        </w:r>
        <w:r>
          <w:rPr>
            <w:webHidden/>
          </w:rPr>
          <w:fldChar w:fldCharType="begin"/>
        </w:r>
        <w:r>
          <w:rPr>
            <w:webHidden/>
          </w:rPr>
          <w:instrText xml:space="preserve"> PAGEREF _Toc501024062 \h </w:instrText>
        </w:r>
        <w:r>
          <w:rPr>
            <w:webHidden/>
          </w:rPr>
        </w:r>
        <w:r>
          <w:rPr>
            <w:webHidden/>
          </w:rPr>
          <w:fldChar w:fldCharType="separate"/>
        </w:r>
        <w:r>
          <w:rPr>
            <w:webHidden/>
          </w:rPr>
          <w:t>18</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63" w:history="1">
        <w:r w:rsidRPr="00DF15FE">
          <w:rPr>
            <w:rStyle w:val="Hyperlink"/>
          </w:rPr>
          <w:t>3.1.</w:t>
        </w:r>
        <w:r w:rsidRPr="00A31E9A">
          <w:rPr>
            <w:rFonts w:ascii="Calibri" w:hAnsi="Calibri" w:cs="Times New Roman"/>
            <w:color w:val="auto"/>
            <w:sz w:val="22"/>
            <w:szCs w:val="22"/>
          </w:rPr>
          <w:tab/>
        </w:r>
        <w:r w:rsidRPr="00DF15FE">
          <w:rPr>
            <w:rStyle w:val="Hyperlink"/>
          </w:rPr>
          <w:t>Define Default Pay-to Provider</w:t>
        </w:r>
        <w:r>
          <w:rPr>
            <w:webHidden/>
          </w:rPr>
          <w:tab/>
        </w:r>
        <w:r>
          <w:rPr>
            <w:webHidden/>
          </w:rPr>
          <w:fldChar w:fldCharType="begin"/>
        </w:r>
        <w:r>
          <w:rPr>
            <w:webHidden/>
          </w:rPr>
          <w:instrText xml:space="preserve"> PAGEREF _Toc501024063 \h </w:instrText>
        </w:r>
        <w:r>
          <w:rPr>
            <w:webHidden/>
          </w:rPr>
        </w:r>
        <w:r>
          <w:rPr>
            <w:webHidden/>
          </w:rPr>
          <w:fldChar w:fldCharType="separate"/>
        </w:r>
        <w:r>
          <w:rPr>
            <w:webHidden/>
          </w:rPr>
          <w:t>19</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64" w:history="1">
        <w:r w:rsidRPr="00DF15FE">
          <w:rPr>
            <w:rStyle w:val="Hyperlink"/>
          </w:rPr>
          <w:t>3.2.</w:t>
        </w:r>
        <w:r w:rsidRPr="00A31E9A">
          <w:rPr>
            <w:rFonts w:ascii="Calibri" w:hAnsi="Calibri" w:cs="Times New Roman"/>
            <w:color w:val="auto"/>
            <w:sz w:val="22"/>
            <w:szCs w:val="22"/>
          </w:rPr>
          <w:tab/>
        </w:r>
        <w:r w:rsidRPr="00DF15FE">
          <w:rPr>
            <w:rStyle w:val="Hyperlink"/>
          </w:rPr>
          <w:t>Associate Divisions with non-Default Pay-to Provider</w:t>
        </w:r>
        <w:r>
          <w:rPr>
            <w:webHidden/>
          </w:rPr>
          <w:tab/>
        </w:r>
        <w:r>
          <w:rPr>
            <w:webHidden/>
          </w:rPr>
          <w:fldChar w:fldCharType="begin"/>
        </w:r>
        <w:r>
          <w:rPr>
            <w:webHidden/>
          </w:rPr>
          <w:instrText xml:space="preserve"> PAGEREF _Toc501024064 \h </w:instrText>
        </w:r>
        <w:r>
          <w:rPr>
            <w:webHidden/>
          </w:rPr>
        </w:r>
        <w:r>
          <w:rPr>
            <w:webHidden/>
          </w:rPr>
          <w:fldChar w:fldCharType="separate"/>
        </w:r>
        <w:r>
          <w:rPr>
            <w:webHidden/>
          </w:rPr>
          <w:t>21</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065" w:history="1">
        <w:r w:rsidRPr="00DF15FE">
          <w:rPr>
            <w:rStyle w:val="Hyperlink"/>
          </w:rPr>
          <w:t>4.</w:t>
        </w:r>
        <w:r w:rsidRPr="00A31E9A">
          <w:rPr>
            <w:rFonts w:ascii="Calibri" w:hAnsi="Calibri" w:cs="Times New Roman"/>
            <w:b w:val="0"/>
            <w:bCs w:val="0"/>
            <w:caps w:val="0"/>
            <w:color w:val="auto"/>
            <w:sz w:val="22"/>
            <w:szCs w:val="22"/>
          </w:rPr>
          <w:tab/>
        </w:r>
        <w:r w:rsidRPr="00DF15FE">
          <w:rPr>
            <w:rStyle w:val="Hyperlink"/>
          </w:rPr>
          <w:t>Provider ID Set-up</w:t>
        </w:r>
        <w:r>
          <w:rPr>
            <w:webHidden/>
          </w:rPr>
          <w:tab/>
        </w:r>
        <w:r>
          <w:rPr>
            <w:webHidden/>
          </w:rPr>
          <w:fldChar w:fldCharType="begin"/>
        </w:r>
        <w:r>
          <w:rPr>
            <w:webHidden/>
          </w:rPr>
          <w:instrText xml:space="preserve"> PAGEREF _Toc501024065 \h </w:instrText>
        </w:r>
        <w:r>
          <w:rPr>
            <w:webHidden/>
          </w:rPr>
        </w:r>
        <w:r>
          <w:rPr>
            <w:webHidden/>
          </w:rPr>
          <w:fldChar w:fldCharType="separate"/>
        </w:r>
        <w:r>
          <w:rPr>
            <w:webHidden/>
          </w:rPr>
          <w:t>23</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66" w:history="1">
        <w:r w:rsidRPr="00DF15FE">
          <w:rPr>
            <w:rStyle w:val="Hyperlink"/>
          </w:rPr>
          <w:t>4.1.</w:t>
        </w:r>
        <w:r w:rsidRPr="00A31E9A">
          <w:rPr>
            <w:rFonts w:ascii="Calibri" w:hAnsi="Calibri" w:cs="Times New Roman"/>
            <w:color w:val="auto"/>
            <w:sz w:val="22"/>
            <w:szCs w:val="22"/>
          </w:rPr>
          <w:tab/>
        </w:r>
        <w:r w:rsidRPr="00DF15FE">
          <w:rPr>
            <w:rStyle w:val="Hyperlink"/>
          </w:rPr>
          <w:t>Table of IDs</w:t>
        </w:r>
        <w:r>
          <w:rPr>
            <w:webHidden/>
          </w:rPr>
          <w:tab/>
        </w:r>
        <w:r>
          <w:rPr>
            <w:webHidden/>
          </w:rPr>
          <w:fldChar w:fldCharType="begin"/>
        </w:r>
        <w:r>
          <w:rPr>
            <w:webHidden/>
          </w:rPr>
          <w:instrText xml:space="preserve"> PAGEREF _Toc501024066 \h </w:instrText>
        </w:r>
        <w:r>
          <w:rPr>
            <w:webHidden/>
          </w:rPr>
        </w:r>
        <w:r>
          <w:rPr>
            <w:webHidden/>
          </w:rPr>
          <w:fldChar w:fldCharType="separate"/>
        </w:r>
        <w:r>
          <w:rPr>
            <w:webHidden/>
          </w:rPr>
          <w:t>24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67" w:history="1">
        <w:r w:rsidRPr="00DF15FE">
          <w:rPr>
            <w:rStyle w:val="Hyperlink"/>
          </w:rPr>
          <w:t>4.2.</w:t>
        </w:r>
        <w:r w:rsidRPr="00A31E9A">
          <w:rPr>
            <w:rFonts w:ascii="Calibri" w:hAnsi="Calibri" w:cs="Times New Roman"/>
            <w:color w:val="auto"/>
            <w:sz w:val="22"/>
            <w:szCs w:val="22"/>
          </w:rPr>
          <w:tab/>
        </w:r>
        <w:r w:rsidRPr="00DF15FE">
          <w:rPr>
            <w:rStyle w:val="Hyperlink"/>
          </w:rPr>
          <w:t>Pay-to Provider IDs</w:t>
        </w:r>
        <w:r>
          <w:rPr>
            <w:webHidden/>
          </w:rPr>
          <w:tab/>
        </w:r>
        <w:r>
          <w:rPr>
            <w:webHidden/>
          </w:rPr>
          <w:fldChar w:fldCharType="begin"/>
        </w:r>
        <w:r>
          <w:rPr>
            <w:webHidden/>
          </w:rPr>
          <w:instrText xml:space="preserve"> PAGEREF _Toc501024067 \h </w:instrText>
        </w:r>
        <w:r>
          <w:rPr>
            <w:webHidden/>
          </w:rPr>
        </w:r>
        <w:r>
          <w:rPr>
            <w:webHidden/>
          </w:rPr>
          <w:fldChar w:fldCharType="separate"/>
        </w:r>
        <w:r>
          <w:rPr>
            <w:webHidden/>
          </w:rPr>
          <w:t>29</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68" w:history="1">
        <w:r w:rsidRPr="00DF15FE">
          <w:rPr>
            <w:rStyle w:val="Hyperlink"/>
          </w:rPr>
          <w:t>4.2.1</w:t>
        </w:r>
        <w:r w:rsidRPr="00A31E9A">
          <w:rPr>
            <w:rFonts w:ascii="Calibri" w:hAnsi="Calibri" w:cs="Times New Roman"/>
            <w:iCs w:val="0"/>
            <w:sz w:val="22"/>
            <w:szCs w:val="22"/>
          </w:rPr>
          <w:tab/>
        </w:r>
        <w:r w:rsidRPr="00DF15FE">
          <w:rPr>
            <w:rStyle w:val="Hyperlink"/>
          </w:rPr>
          <w:t>Define the Pay-to Provider Primary ID/NPI</w:t>
        </w:r>
        <w:r>
          <w:rPr>
            <w:webHidden/>
          </w:rPr>
          <w:tab/>
        </w:r>
        <w:r>
          <w:rPr>
            <w:webHidden/>
          </w:rPr>
          <w:fldChar w:fldCharType="begin"/>
        </w:r>
        <w:r>
          <w:rPr>
            <w:webHidden/>
          </w:rPr>
          <w:instrText xml:space="preserve"> PAGEREF _Toc501024068 \h </w:instrText>
        </w:r>
        <w:r>
          <w:rPr>
            <w:webHidden/>
          </w:rPr>
        </w:r>
        <w:r>
          <w:rPr>
            <w:webHidden/>
          </w:rPr>
          <w:fldChar w:fldCharType="separate"/>
        </w:r>
        <w:r>
          <w:rPr>
            <w:webHidden/>
          </w:rPr>
          <w:t>29</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69" w:history="1">
        <w:r w:rsidRPr="00DF15FE">
          <w:rPr>
            <w:rStyle w:val="Hyperlink"/>
          </w:rPr>
          <w:t>4.2.2</w:t>
        </w:r>
        <w:r w:rsidRPr="00A31E9A">
          <w:rPr>
            <w:rFonts w:ascii="Calibri" w:hAnsi="Calibri" w:cs="Times New Roman"/>
            <w:iCs w:val="0"/>
            <w:sz w:val="22"/>
            <w:szCs w:val="22"/>
          </w:rPr>
          <w:tab/>
        </w:r>
        <w:r w:rsidRPr="00DF15FE">
          <w:rPr>
            <w:rStyle w:val="Hyperlink"/>
          </w:rPr>
          <w:t>Define the Pay-to Provider Secondary IDs</w:t>
        </w:r>
        <w:r>
          <w:rPr>
            <w:webHidden/>
          </w:rPr>
          <w:tab/>
        </w:r>
        <w:r>
          <w:rPr>
            <w:webHidden/>
          </w:rPr>
          <w:fldChar w:fldCharType="begin"/>
        </w:r>
        <w:r>
          <w:rPr>
            <w:webHidden/>
          </w:rPr>
          <w:instrText xml:space="preserve"> PAGEREF _Toc501024069 \h </w:instrText>
        </w:r>
        <w:r>
          <w:rPr>
            <w:webHidden/>
          </w:rPr>
        </w:r>
        <w:r>
          <w:rPr>
            <w:webHidden/>
          </w:rPr>
          <w:fldChar w:fldCharType="separate"/>
        </w:r>
        <w:r>
          <w:rPr>
            <w:webHidden/>
          </w:rPr>
          <w:t>29</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70" w:history="1">
        <w:r w:rsidRPr="00DF15FE">
          <w:rPr>
            <w:rStyle w:val="Hyperlink"/>
          </w:rPr>
          <w:t>4.3.</w:t>
        </w:r>
        <w:r w:rsidRPr="00A31E9A">
          <w:rPr>
            <w:rFonts w:ascii="Calibri" w:hAnsi="Calibri" w:cs="Times New Roman"/>
            <w:color w:val="auto"/>
            <w:sz w:val="22"/>
            <w:szCs w:val="22"/>
          </w:rPr>
          <w:tab/>
        </w:r>
        <w:r w:rsidRPr="00DF15FE">
          <w:rPr>
            <w:rStyle w:val="Hyperlink"/>
          </w:rPr>
          <w:t>Billing Provider IDs</w:t>
        </w:r>
        <w:r>
          <w:rPr>
            <w:webHidden/>
          </w:rPr>
          <w:tab/>
        </w:r>
        <w:r>
          <w:rPr>
            <w:webHidden/>
          </w:rPr>
          <w:fldChar w:fldCharType="begin"/>
        </w:r>
        <w:r>
          <w:rPr>
            <w:webHidden/>
          </w:rPr>
          <w:instrText xml:space="preserve"> PAGEREF _Toc501024070 \h </w:instrText>
        </w:r>
        <w:r>
          <w:rPr>
            <w:webHidden/>
          </w:rPr>
        </w:r>
        <w:r>
          <w:rPr>
            <w:webHidden/>
          </w:rPr>
          <w:fldChar w:fldCharType="separate"/>
        </w:r>
        <w:r>
          <w:rPr>
            <w:webHidden/>
          </w:rPr>
          <w:t>30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1" w:history="1">
        <w:r w:rsidRPr="00DF15FE">
          <w:rPr>
            <w:rStyle w:val="Hyperlink"/>
          </w:rPr>
          <w:t>4.3.1</w:t>
        </w:r>
        <w:r w:rsidRPr="00A31E9A">
          <w:rPr>
            <w:rFonts w:ascii="Calibri" w:hAnsi="Calibri" w:cs="Times New Roman"/>
            <w:iCs w:val="0"/>
            <w:sz w:val="22"/>
            <w:szCs w:val="22"/>
          </w:rPr>
          <w:tab/>
        </w:r>
        <w:r w:rsidRPr="00DF15FE">
          <w:rPr>
            <w:rStyle w:val="Hyperlink"/>
          </w:rPr>
          <w:t>Define the Billing Provider Primary ID/NPI</w:t>
        </w:r>
        <w:r>
          <w:rPr>
            <w:webHidden/>
          </w:rPr>
          <w:tab/>
        </w:r>
        <w:r>
          <w:rPr>
            <w:webHidden/>
          </w:rPr>
          <w:fldChar w:fldCharType="begin"/>
        </w:r>
        <w:r>
          <w:rPr>
            <w:webHidden/>
          </w:rPr>
          <w:instrText xml:space="preserve"> PAGEREF _Toc501024071 \h </w:instrText>
        </w:r>
        <w:r>
          <w:rPr>
            <w:webHidden/>
          </w:rPr>
        </w:r>
        <w:r>
          <w:rPr>
            <w:webHidden/>
          </w:rPr>
          <w:fldChar w:fldCharType="separate"/>
        </w:r>
        <w:r>
          <w:rPr>
            <w:webHidden/>
          </w:rPr>
          <w:t>30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2" w:history="1">
        <w:r w:rsidRPr="00DF15FE">
          <w:rPr>
            <w:rStyle w:val="Hyperlink"/>
          </w:rPr>
          <w:t>4.3.2</w:t>
        </w:r>
        <w:r w:rsidRPr="00A31E9A">
          <w:rPr>
            <w:rFonts w:ascii="Calibri" w:hAnsi="Calibri" w:cs="Times New Roman"/>
            <w:iCs w:val="0"/>
            <w:sz w:val="22"/>
            <w:szCs w:val="22"/>
          </w:rPr>
          <w:tab/>
        </w:r>
        <w:r w:rsidRPr="00DF15FE">
          <w:rPr>
            <w:rStyle w:val="Hyperlink"/>
          </w:rPr>
          <w:t>Define the Billing Provider Secondary IDs</w:t>
        </w:r>
        <w:r>
          <w:rPr>
            <w:webHidden/>
          </w:rPr>
          <w:tab/>
        </w:r>
        <w:r>
          <w:rPr>
            <w:webHidden/>
          </w:rPr>
          <w:fldChar w:fldCharType="begin"/>
        </w:r>
        <w:r>
          <w:rPr>
            <w:webHidden/>
          </w:rPr>
          <w:instrText xml:space="preserve"> PAGEREF _Toc501024072 \h </w:instrText>
        </w:r>
        <w:r>
          <w:rPr>
            <w:webHidden/>
          </w:rPr>
        </w:r>
        <w:r>
          <w:rPr>
            <w:webHidden/>
          </w:rPr>
          <w:fldChar w:fldCharType="separate"/>
        </w:r>
        <w:r>
          <w:rPr>
            <w:webHidden/>
          </w:rPr>
          <w:t>31</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73" w:history="1">
        <w:r w:rsidRPr="00DF15FE">
          <w:rPr>
            <w:rStyle w:val="Hyperlink"/>
          </w:rPr>
          <w:t>4.4.</w:t>
        </w:r>
        <w:r w:rsidRPr="00A31E9A">
          <w:rPr>
            <w:rFonts w:ascii="Calibri" w:hAnsi="Calibri" w:cs="Times New Roman"/>
            <w:color w:val="auto"/>
            <w:sz w:val="22"/>
            <w:szCs w:val="22"/>
          </w:rPr>
          <w:tab/>
        </w:r>
        <w:r w:rsidRPr="00DF15FE">
          <w:rPr>
            <w:rStyle w:val="Hyperlink"/>
          </w:rPr>
          <w:t>Service Facility IDs (Laboratory or Facility IDs)</w:t>
        </w:r>
        <w:r>
          <w:rPr>
            <w:webHidden/>
          </w:rPr>
          <w:tab/>
        </w:r>
        <w:r>
          <w:rPr>
            <w:webHidden/>
          </w:rPr>
          <w:fldChar w:fldCharType="begin"/>
        </w:r>
        <w:r>
          <w:rPr>
            <w:webHidden/>
          </w:rPr>
          <w:instrText xml:space="preserve"> PAGEREF _Toc501024073 \h </w:instrText>
        </w:r>
        <w:r>
          <w:rPr>
            <w:webHidden/>
          </w:rPr>
        </w:r>
        <w:r>
          <w:rPr>
            <w:webHidden/>
          </w:rPr>
          <w:fldChar w:fldCharType="separate"/>
        </w:r>
        <w:r>
          <w:rPr>
            <w:webHidden/>
          </w:rPr>
          <w:t>38</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4" w:history="1">
        <w:r w:rsidRPr="00DF15FE">
          <w:rPr>
            <w:rStyle w:val="Hyperlink"/>
          </w:rPr>
          <w:t>4.4.1</w:t>
        </w:r>
        <w:r w:rsidRPr="00A31E9A">
          <w:rPr>
            <w:rFonts w:ascii="Calibri" w:hAnsi="Calibri" w:cs="Times New Roman"/>
            <w:iCs w:val="0"/>
            <w:sz w:val="22"/>
            <w:szCs w:val="22"/>
          </w:rPr>
          <w:tab/>
        </w:r>
        <w:r w:rsidRPr="00DF15FE">
          <w:rPr>
            <w:rStyle w:val="Hyperlink"/>
          </w:rPr>
          <w:t>Define Non-VA Laboratory or Facility Primary IDs/NPI</w:t>
        </w:r>
        <w:r>
          <w:rPr>
            <w:webHidden/>
          </w:rPr>
          <w:tab/>
        </w:r>
        <w:r>
          <w:rPr>
            <w:webHidden/>
          </w:rPr>
          <w:fldChar w:fldCharType="begin"/>
        </w:r>
        <w:r>
          <w:rPr>
            <w:webHidden/>
          </w:rPr>
          <w:instrText xml:space="preserve"> PAGEREF _Toc501024074 \h </w:instrText>
        </w:r>
        <w:r>
          <w:rPr>
            <w:webHidden/>
          </w:rPr>
        </w:r>
        <w:r>
          <w:rPr>
            <w:webHidden/>
          </w:rPr>
          <w:fldChar w:fldCharType="separate"/>
        </w:r>
        <w:r>
          <w:rPr>
            <w:webHidden/>
          </w:rPr>
          <w:t>39</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5" w:history="1">
        <w:r w:rsidRPr="00DF15FE">
          <w:rPr>
            <w:rStyle w:val="Hyperlink"/>
          </w:rPr>
          <w:t>4.4.2</w:t>
        </w:r>
        <w:r w:rsidRPr="00A31E9A">
          <w:rPr>
            <w:rFonts w:ascii="Calibri" w:hAnsi="Calibri" w:cs="Times New Roman"/>
            <w:iCs w:val="0"/>
            <w:sz w:val="22"/>
            <w:szCs w:val="22"/>
          </w:rPr>
          <w:tab/>
        </w:r>
        <w:r w:rsidRPr="00DF15FE">
          <w:rPr>
            <w:rStyle w:val="Hyperlink"/>
          </w:rPr>
          <w:t>Define Non-VA Laboratory or Facility Secondary IDs</w:t>
        </w:r>
        <w:r>
          <w:rPr>
            <w:webHidden/>
          </w:rPr>
          <w:tab/>
        </w:r>
        <w:r>
          <w:rPr>
            <w:webHidden/>
          </w:rPr>
          <w:fldChar w:fldCharType="begin"/>
        </w:r>
        <w:r>
          <w:rPr>
            <w:webHidden/>
          </w:rPr>
          <w:instrText xml:space="preserve"> PAGEREF _Toc501024075 \h </w:instrText>
        </w:r>
        <w:r>
          <w:rPr>
            <w:webHidden/>
          </w:rPr>
        </w:r>
        <w:r>
          <w:rPr>
            <w:webHidden/>
          </w:rPr>
          <w:fldChar w:fldCharType="separate"/>
        </w:r>
        <w:r>
          <w:rPr>
            <w:webHidden/>
          </w:rPr>
          <w:t>41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6" w:history="1">
        <w:r w:rsidRPr="00DF15FE">
          <w:rPr>
            <w:rStyle w:val="Hyperlink"/>
          </w:rPr>
          <w:t>4.4.3</w:t>
        </w:r>
        <w:r w:rsidRPr="00A31E9A">
          <w:rPr>
            <w:rFonts w:ascii="Calibri" w:hAnsi="Calibri" w:cs="Times New Roman"/>
            <w:iCs w:val="0"/>
            <w:sz w:val="22"/>
            <w:szCs w:val="22"/>
          </w:rPr>
          <w:tab/>
        </w:r>
        <w:r w:rsidRPr="00DF15FE">
          <w:rPr>
            <w:rStyle w:val="Hyperlink"/>
          </w:rPr>
          <w:t>Define VA Laboratory or Facility Primary IDs/NPI</w:t>
        </w:r>
        <w:r>
          <w:rPr>
            <w:webHidden/>
          </w:rPr>
          <w:tab/>
        </w:r>
        <w:r>
          <w:rPr>
            <w:webHidden/>
          </w:rPr>
          <w:fldChar w:fldCharType="begin"/>
        </w:r>
        <w:r>
          <w:rPr>
            <w:webHidden/>
          </w:rPr>
          <w:instrText xml:space="preserve"> PAGEREF _Toc501024076 \h </w:instrText>
        </w:r>
        <w:r>
          <w:rPr>
            <w:webHidden/>
          </w:rPr>
        </w:r>
        <w:r>
          <w:rPr>
            <w:webHidden/>
          </w:rPr>
          <w:fldChar w:fldCharType="separate"/>
        </w:r>
        <w:r>
          <w:rPr>
            <w:webHidden/>
          </w:rPr>
          <w:t>43</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7" w:history="1">
        <w:r w:rsidRPr="00DF15FE">
          <w:rPr>
            <w:rStyle w:val="Hyperlink"/>
          </w:rPr>
          <w:t>4.4.4</w:t>
        </w:r>
        <w:r w:rsidRPr="00A31E9A">
          <w:rPr>
            <w:rFonts w:ascii="Calibri" w:hAnsi="Calibri" w:cs="Times New Roman"/>
            <w:iCs w:val="0"/>
            <w:sz w:val="22"/>
            <w:szCs w:val="22"/>
          </w:rPr>
          <w:tab/>
        </w:r>
        <w:r w:rsidRPr="00DF15FE">
          <w:rPr>
            <w:rStyle w:val="Hyperlink"/>
          </w:rPr>
          <w:t>Define VA Laboratory or Facility Secondary IDs</w:t>
        </w:r>
        <w:r>
          <w:rPr>
            <w:webHidden/>
          </w:rPr>
          <w:tab/>
        </w:r>
        <w:r>
          <w:rPr>
            <w:webHidden/>
          </w:rPr>
          <w:fldChar w:fldCharType="begin"/>
        </w:r>
        <w:r>
          <w:rPr>
            <w:webHidden/>
          </w:rPr>
          <w:instrText xml:space="preserve"> PAGEREF _Toc501024077 \h </w:instrText>
        </w:r>
        <w:r>
          <w:rPr>
            <w:webHidden/>
          </w:rPr>
        </w:r>
        <w:r>
          <w:rPr>
            <w:webHidden/>
          </w:rPr>
          <w:fldChar w:fldCharType="separate"/>
        </w:r>
        <w:r>
          <w:rPr>
            <w:webHidden/>
          </w:rPr>
          <w:t>43</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78" w:history="1">
        <w:r w:rsidRPr="00DF15FE">
          <w:rPr>
            <w:rStyle w:val="Hyperlink"/>
          </w:rPr>
          <w:t>4.5.</w:t>
        </w:r>
        <w:r w:rsidRPr="00A31E9A">
          <w:rPr>
            <w:rFonts w:ascii="Calibri" w:hAnsi="Calibri" w:cs="Times New Roman"/>
            <w:color w:val="auto"/>
            <w:sz w:val="22"/>
            <w:szCs w:val="22"/>
          </w:rPr>
          <w:tab/>
        </w:r>
        <w:r w:rsidRPr="00DF15FE">
          <w:rPr>
            <w:rStyle w:val="Hyperlink"/>
          </w:rPr>
          <w:t>Attending, Operating and Other Physicians and Rendering, Referring and Supervising Providers</w:t>
        </w:r>
        <w:r>
          <w:rPr>
            <w:webHidden/>
          </w:rPr>
          <w:tab/>
        </w:r>
        <w:r>
          <w:rPr>
            <w:webHidden/>
          </w:rPr>
          <w:fldChar w:fldCharType="begin"/>
        </w:r>
        <w:r>
          <w:rPr>
            <w:webHidden/>
          </w:rPr>
          <w:instrText xml:space="preserve"> PAGEREF _Toc501024078 \h </w:instrText>
        </w:r>
        <w:r>
          <w:rPr>
            <w:webHidden/>
          </w:rPr>
        </w:r>
        <w:r>
          <w:rPr>
            <w:webHidden/>
          </w:rPr>
          <w:fldChar w:fldCharType="separate"/>
        </w:r>
        <w:r>
          <w:rPr>
            <w:webHidden/>
          </w:rPr>
          <w:t>44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79" w:history="1">
        <w:r w:rsidRPr="00DF15FE">
          <w:rPr>
            <w:rStyle w:val="Hyperlink"/>
          </w:rPr>
          <w:t>4.5.1</w:t>
        </w:r>
        <w:r w:rsidRPr="00A31E9A">
          <w:rPr>
            <w:rFonts w:ascii="Calibri" w:hAnsi="Calibri" w:cs="Times New Roman"/>
            <w:iCs w:val="0"/>
            <w:sz w:val="22"/>
            <w:szCs w:val="22"/>
          </w:rPr>
          <w:tab/>
        </w:r>
        <w:r w:rsidRPr="00DF15FE">
          <w:rPr>
            <w:rStyle w:val="Hyperlink"/>
          </w:rPr>
          <w:t>Define a VA Physician/Provider’s Primary ID/NPI</w:t>
        </w:r>
        <w:r>
          <w:rPr>
            <w:webHidden/>
          </w:rPr>
          <w:tab/>
        </w:r>
        <w:r>
          <w:rPr>
            <w:webHidden/>
          </w:rPr>
          <w:fldChar w:fldCharType="begin"/>
        </w:r>
        <w:r>
          <w:rPr>
            <w:webHidden/>
          </w:rPr>
          <w:instrText xml:space="preserve"> PAGEREF _Toc501024079 \h </w:instrText>
        </w:r>
        <w:r>
          <w:rPr>
            <w:webHidden/>
          </w:rPr>
        </w:r>
        <w:r>
          <w:rPr>
            <w:webHidden/>
          </w:rPr>
          <w:fldChar w:fldCharType="separate"/>
        </w:r>
        <w:r>
          <w:rPr>
            <w:webHidden/>
          </w:rPr>
          <w:t>45</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0" w:history="1">
        <w:r w:rsidRPr="00DF15FE">
          <w:rPr>
            <w:rStyle w:val="Hyperlink"/>
          </w:rPr>
          <w:t>4.5.2</w:t>
        </w:r>
        <w:r w:rsidRPr="00A31E9A">
          <w:rPr>
            <w:rFonts w:ascii="Calibri" w:hAnsi="Calibri" w:cs="Times New Roman"/>
            <w:iCs w:val="0"/>
            <w:sz w:val="22"/>
            <w:szCs w:val="22"/>
          </w:rPr>
          <w:tab/>
        </w:r>
        <w:r w:rsidRPr="00DF15FE">
          <w:rPr>
            <w:rStyle w:val="Hyperlink"/>
          </w:rPr>
          <w:t>Define a VA Physician/Provider’s Secondary IDs</w:t>
        </w:r>
        <w:r>
          <w:rPr>
            <w:webHidden/>
          </w:rPr>
          <w:tab/>
        </w:r>
        <w:r>
          <w:rPr>
            <w:webHidden/>
          </w:rPr>
          <w:fldChar w:fldCharType="begin"/>
        </w:r>
        <w:r>
          <w:rPr>
            <w:webHidden/>
          </w:rPr>
          <w:instrText xml:space="preserve"> PAGEREF _Toc501024080 \h </w:instrText>
        </w:r>
        <w:r>
          <w:rPr>
            <w:webHidden/>
          </w:rPr>
        </w:r>
        <w:r>
          <w:rPr>
            <w:webHidden/>
          </w:rPr>
          <w:fldChar w:fldCharType="separate"/>
        </w:r>
        <w:r>
          <w:rPr>
            <w:webHidden/>
          </w:rPr>
          <w:t>45</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1" w:history="1">
        <w:r w:rsidRPr="00DF15FE">
          <w:rPr>
            <w:rStyle w:val="Hyperlink"/>
            <w:lang w:val="it-IT"/>
          </w:rPr>
          <w:t>4.5.3</w:t>
        </w:r>
        <w:r w:rsidRPr="00A31E9A">
          <w:rPr>
            <w:rFonts w:ascii="Calibri" w:hAnsi="Calibri" w:cs="Times New Roman"/>
            <w:iCs w:val="0"/>
            <w:sz w:val="22"/>
            <w:szCs w:val="22"/>
          </w:rPr>
          <w:tab/>
        </w:r>
        <w:r w:rsidRPr="00DF15FE">
          <w:rPr>
            <w:rStyle w:val="Hyperlink"/>
            <w:lang w:val="it-IT"/>
          </w:rPr>
          <w:t>Define a non-VA Physician/Provider’s Secondary IDs</w:t>
        </w:r>
        <w:r>
          <w:rPr>
            <w:webHidden/>
          </w:rPr>
          <w:tab/>
        </w:r>
        <w:r>
          <w:rPr>
            <w:webHidden/>
          </w:rPr>
          <w:fldChar w:fldCharType="begin"/>
        </w:r>
        <w:r>
          <w:rPr>
            <w:webHidden/>
          </w:rPr>
          <w:instrText xml:space="preserve"> PAGEREF _Toc501024081 \h </w:instrText>
        </w:r>
        <w:r>
          <w:rPr>
            <w:webHidden/>
          </w:rPr>
        </w:r>
        <w:r>
          <w:rPr>
            <w:webHidden/>
          </w:rPr>
          <w:fldChar w:fldCharType="separate"/>
        </w:r>
        <w:r>
          <w:rPr>
            <w:webHidden/>
          </w:rPr>
          <w:t>52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2" w:history="1">
        <w:r w:rsidRPr="00DF15FE">
          <w:rPr>
            <w:rStyle w:val="Hyperlink"/>
          </w:rPr>
          <w:t>4.5.4</w:t>
        </w:r>
        <w:r w:rsidRPr="00A31E9A">
          <w:rPr>
            <w:rFonts w:ascii="Calibri" w:hAnsi="Calibri" w:cs="Times New Roman"/>
            <w:iCs w:val="0"/>
            <w:sz w:val="22"/>
            <w:szCs w:val="22"/>
          </w:rPr>
          <w:tab/>
        </w:r>
        <w:r w:rsidRPr="00DF15FE">
          <w:rPr>
            <w:rStyle w:val="Hyperlink"/>
          </w:rPr>
          <w:t>Define Insurance Company IDs</w:t>
        </w:r>
        <w:r>
          <w:rPr>
            <w:webHidden/>
          </w:rPr>
          <w:tab/>
        </w:r>
        <w:r>
          <w:rPr>
            <w:webHidden/>
          </w:rPr>
          <w:fldChar w:fldCharType="begin"/>
        </w:r>
        <w:r>
          <w:rPr>
            <w:webHidden/>
          </w:rPr>
          <w:instrText xml:space="preserve"> PAGEREF _Toc501024082 \h </w:instrText>
        </w:r>
        <w:r>
          <w:rPr>
            <w:webHidden/>
          </w:rPr>
        </w:r>
        <w:r>
          <w:rPr>
            <w:webHidden/>
          </w:rPr>
          <w:fldChar w:fldCharType="separate"/>
        </w:r>
        <w:r>
          <w:rPr>
            <w:webHidden/>
          </w:rPr>
          <w:t>56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3" w:history="1">
        <w:r w:rsidRPr="00DF15FE">
          <w:rPr>
            <w:rStyle w:val="Hyperlink"/>
          </w:rPr>
          <w:t>4.5.5</w:t>
        </w:r>
        <w:r w:rsidRPr="00A31E9A">
          <w:rPr>
            <w:rFonts w:ascii="Calibri" w:hAnsi="Calibri" w:cs="Times New Roman"/>
            <w:iCs w:val="0"/>
            <w:sz w:val="22"/>
            <w:szCs w:val="22"/>
          </w:rPr>
          <w:tab/>
        </w:r>
        <w:r w:rsidRPr="00DF15FE">
          <w:rPr>
            <w:rStyle w:val="Hyperlink"/>
          </w:rPr>
          <w:t>Define either a Default or Individual Physician/Provider Secondary ID</w:t>
        </w:r>
        <w:r>
          <w:rPr>
            <w:webHidden/>
          </w:rPr>
          <w:tab/>
        </w:r>
        <w:r>
          <w:rPr>
            <w:webHidden/>
          </w:rPr>
          <w:fldChar w:fldCharType="begin"/>
        </w:r>
        <w:r>
          <w:rPr>
            <w:webHidden/>
          </w:rPr>
          <w:instrText xml:space="preserve"> PAGEREF _Toc501024083 \h </w:instrText>
        </w:r>
        <w:r>
          <w:rPr>
            <w:webHidden/>
          </w:rPr>
        </w:r>
        <w:r>
          <w:rPr>
            <w:webHidden/>
          </w:rPr>
          <w:fldChar w:fldCharType="separate"/>
        </w:r>
        <w:r>
          <w:rPr>
            <w:webHidden/>
          </w:rPr>
          <w:t>60</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84" w:history="1">
        <w:r w:rsidRPr="00DF15FE">
          <w:rPr>
            <w:rStyle w:val="Hyperlink"/>
          </w:rPr>
          <w:t>4.6.</w:t>
        </w:r>
        <w:r w:rsidRPr="00A31E9A">
          <w:rPr>
            <w:rFonts w:ascii="Calibri" w:hAnsi="Calibri" w:cs="Times New Roman"/>
            <w:color w:val="auto"/>
            <w:sz w:val="22"/>
            <w:szCs w:val="22"/>
          </w:rPr>
          <w:tab/>
        </w:r>
        <w:r w:rsidRPr="00DF15FE">
          <w:rPr>
            <w:rStyle w:val="Hyperlink"/>
          </w:rPr>
          <w:t>Care Units</w:t>
        </w:r>
        <w:r>
          <w:rPr>
            <w:webHidden/>
          </w:rPr>
          <w:tab/>
        </w:r>
        <w:r>
          <w:rPr>
            <w:webHidden/>
          </w:rPr>
          <w:fldChar w:fldCharType="begin"/>
        </w:r>
        <w:r>
          <w:rPr>
            <w:webHidden/>
          </w:rPr>
          <w:instrText xml:space="preserve"> PAGEREF _Toc501024084 \h </w:instrText>
        </w:r>
        <w:r>
          <w:rPr>
            <w:webHidden/>
          </w:rPr>
        </w:r>
        <w:r>
          <w:rPr>
            <w:webHidden/>
          </w:rPr>
          <w:fldChar w:fldCharType="separate"/>
        </w:r>
        <w:r>
          <w:rPr>
            <w:webHidden/>
          </w:rPr>
          <w:t>62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5" w:history="1">
        <w:r w:rsidRPr="00DF15FE">
          <w:rPr>
            <w:rStyle w:val="Hyperlink"/>
          </w:rPr>
          <w:t>4.6.1</w:t>
        </w:r>
        <w:r w:rsidRPr="00A31E9A">
          <w:rPr>
            <w:rFonts w:ascii="Calibri" w:hAnsi="Calibri" w:cs="Times New Roman"/>
            <w:iCs w:val="0"/>
            <w:sz w:val="22"/>
            <w:szCs w:val="22"/>
          </w:rPr>
          <w:tab/>
        </w:r>
        <w:r w:rsidRPr="00DF15FE">
          <w:rPr>
            <w:rStyle w:val="Hyperlink"/>
          </w:rPr>
          <w:t>Define Care Units for Physician/Provider Secondary IDs</w:t>
        </w:r>
        <w:r>
          <w:rPr>
            <w:webHidden/>
          </w:rPr>
          <w:tab/>
        </w:r>
        <w:r>
          <w:rPr>
            <w:webHidden/>
          </w:rPr>
          <w:fldChar w:fldCharType="begin"/>
        </w:r>
        <w:r>
          <w:rPr>
            <w:webHidden/>
          </w:rPr>
          <w:instrText xml:space="preserve"> PAGEREF _Toc501024085 \h </w:instrText>
        </w:r>
        <w:r>
          <w:rPr>
            <w:webHidden/>
          </w:rPr>
        </w:r>
        <w:r>
          <w:rPr>
            <w:webHidden/>
          </w:rPr>
          <w:fldChar w:fldCharType="separate"/>
        </w:r>
        <w:r>
          <w:rPr>
            <w:webHidden/>
          </w:rPr>
          <w:t>62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6" w:history="1">
        <w:r w:rsidRPr="00DF15FE">
          <w:rPr>
            <w:rStyle w:val="Hyperlink"/>
          </w:rPr>
          <w:t>4.6.2</w:t>
        </w:r>
        <w:r w:rsidRPr="00A31E9A">
          <w:rPr>
            <w:rFonts w:ascii="Calibri" w:hAnsi="Calibri" w:cs="Times New Roman"/>
            <w:iCs w:val="0"/>
            <w:sz w:val="22"/>
            <w:szCs w:val="22"/>
          </w:rPr>
          <w:tab/>
        </w:r>
        <w:r w:rsidRPr="00DF15FE">
          <w:rPr>
            <w:rStyle w:val="Hyperlink"/>
          </w:rPr>
          <w:t>Define Care Units for Billing Provider Secondary IDs</w:t>
        </w:r>
        <w:r>
          <w:rPr>
            <w:webHidden/>
          </w:rPr>
          <w:tab/>
        </w:r>
        <w:r>
          <w:rPr>
            <w:webHidden/>
          </w:rPr>
          <w:fldChar w:fldCharType="begin"/>
        </w:r>
        <w:r>
          <w:rPr>
            <w:webHidden/>
          </w:rPr>
          <w:instrText xml:space="preserve"> PAGEREF _Toc501024086 \h </w:instrText>
        </w:r>
        <w:r>
          <w:rPr>
            <w:webHidden/>
          </w:rPr>
        </w:r>
        <w:r>
          <w:rPr>
            <w:webHidden/>
          </w:rPr>
          <w:fldChar w:fldCharType="separate"/>
        </w:r>
        <w:r>
          <w:rPr>
            <w:webHidden/>
          </w:rPr>
          <w:t>65</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87" w:history="1">
        <w:r w:rsidRPr="00DF15FE">
          <w:rPr>
            <w:rStyle w:val="Hyperlink"/>
          </w:rPr>
          <w:t>4.7.</w:t>
        </w:r>
        <w:r w:rsidRPr="00A31E9A">
          <w:rPr>
            <w:rFonts w:ascii="Calibri" w:hAnsi="Calibri" w:cs="Times New Roman"/>
            <w:color w:val="auto"/>
            <w:sz w:val="22"/>
            <w:szCs w:val="22"/>
          </w:rPr>
          <w:tab/>
        </w:r>
        <w:r w:rsidRPr="00DF15FE">
          <w:rPr>
            <w:rStyle w:val="Hyperlink"/>
          </w:rPr>
          <w:t>ID Parameters by Insurance Company</w:t>
        </w:r>
        <w:r>
          <w:rPr>
            <w:webHidden/>
          </w:rPr>
          <w:tab/>
        </w:r>
        <w:r>
          <w:rPr>
            <w:webHidden/>
          </w:rPr>
          <w:fldChar w:fldCharType="begin"/>
        </w:r>
        <w:r>
          <w:rPr>
            <w:webHidden/>
          </w:rPr>
          <w:instrText xml:space="preserve"> PAGEREF _Toc501024087 \h </w:instrText>
        </w:r>
        <w:r>
          <w:rPr>
            <w:webHidden/>
          </w:rPr>
        </w:r>
        <w:r>
          <w:rPr>
            <w:webHidden/>
          </w:rPr>
          <w:fldChar w:fldCharType="separate"/>
        </w:r>
        <w:r>
          <w:rPr>
            <w:webHidden/>
          </w:rPr>
          <w:t>67</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8" w:history="1">
        <w:r w:rsidRPr="00DF15FE">
          <w:rPr>
            <w:rStyle w:val="Hyperlink"/>
          </w:rPr>
          <w:t>4.7.1</w:t>
        </w:r>
        <w:r w:rsidRPr="00A31E9A">
          <w:rPr>
            <w:rFonts w:ascii="Calibri" w:hAnsi="Calibri" w:cs="Times New Roman"/>
            <w:iCs w:val="0"/>
            <w:sz w:val="22"/>
            <w:szCs w:val="22"/>
          </w:rPr>
          <w:tab/>
        </w:r>
        <w:r w:rsidRPr="00DF15FE">
          <w:rPr>
            <w:rStyle w:val="Hyperlink"/>
          </w:rPr>
          <w:t>Define Attending/Rendering Provider Secondary ID Parameters</w:t>
        </w:r>
        <w:r>
          <w:rPr>
            <w:webHidden/>
          </w:rPr>
          <w:tab/>
        </w:r>
        <w:r>
          <w:rPr>
            <w:webHidden/>
          </w:rPr>
          <w:fldChar w:fldCharType="begin"/>
        </w:r>
        <w:r>
          <w:rPr>
            <w:webHidden/>
          </w:rPr>
          <w:instrText xml:space="preserve"> PAGEREF _Toc501024088 \h </w:instrText>
        </w:r>
        <w:r>
          <w:rPr>
            <w:webHidden/>
          </w:rPr>
        </w:r>
        <w:r>
          <w:rPr>
            <w:webHidden/>
          </w:rPr>
          <w:fldChar w:fldCharType="separate"/>
        </w:r>
        <w:r>
          <w:rPr>
            <w:webHidden/>
          </w:rPr>
          <w:t>69</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89" w:history="1">
        <w:r w:rsidRPr="00DF15FE">
          <w:rPr>
            <w:rStyle w:val="Hyperlink"/>
          </w:rPr>
          <w:t>4.7.2</w:t>
        </w:r>
        <w:r w:rsidRPr="00A31E9A">
          <w:rPr>
            <w:rFonts w:ascii="Calibri" w:hAnsi="Calibri" w:cs="Times New Roman"/>
            <w:iCs w:val="0"/>
            <w:sz w:val="22"/>
            <w:szCs w:val="22"/>
          </w:rPr>
          <w:tab/>
        </w:r>
        <w:r w:rsidRPr="00DF15FE">
          <w:rPr>
            <w:rStyle w:val="Hyperlink"/>
          </w:rPr>
          <w:t>Define Referring Provider Secondary ID Parameters</w:t>
        </w:r>
        <w:r>
          <w:rPr>
            <w:webHidden/>
          </w:rPr>
          <w:tab/>
        </w:r>
        <w:r>
          <w:rPr>
            <w:webHidden/>
          </w:rPr>
          <w:fldChar w:fldCharType="begin"/>
        </w:r>
        <w:r>
          <w:rPr>
            <w:webHidden/>
          </w:rPr>
          <w:instrText xml:space="preserve"> PAGEREF _Toc501024089 \h </w:instrText>
        </w:r>
        <w:r>
          <w:rPr>
            <w:webHidden/>
          </w:rPr>
        </w:r>
        <w:r>
          <w:rPr>
            <w:webHidden/>
          </w:rPr>
          <w:fldChar w:fldCharType="separate"/>
        </w:r>
        <w:r>
          <w:rPr>
            <w:webHidden/>
          </w:rPr>
          <w:t>70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0" w:history="1">
        <w:r w:rsidRPr="00DF15FE">
          <w:rPr>
            <w:rStyle w:val="Hyperlink"/>
          </w:rPr>
          <w:t>4.7.3</w:t>
        </w:r>
        <w:r w:rsidRPr="00A31E9A">
          <w:rPr>
            <w:rFonts w:ascii="Calibri" w:hAnsi="Calibri" w:cs="Times New Roman"/>
            <w:iCs w:val="0"/>
            <w:sz w:val="22"/>
            <w:szCs w:val="22"/>
          </w:rPr>
          <w:tab/>
        </w:r>
        <w:r w:rsidRPr="00DF15FE">
          <w:rPr>
            <w:rStyle w:val="Hyperlink"/>
          </w:rPr>
          <w:t>Define Billing Provider Secondary ID Parameters</w:t>
        </w:r>
        <w:r>
          <w:rPr>
            <w:webHidden/>
          </w:rPr>
          <w:tab/>
        </w:r>
        <w:r>
          <w:rPr>
            <w:webHidden/>
          </w:rPr>
          <w:fldChar w:fldCharType="begin"/>
        </w:r>
        <w:r>
          <w:rPr>
            <w:webHidden/>
          </w:rPr>
          <w:instrText xml:space="preserve"> PAGEREF _Toc501024090 \h </w:instrText>
        </w:r>
        <w:r>
          <w:rPr>
            <w:webHidden/>
          </w:rPr>
        </w:r>
        <w:r>
          <w:rPr>
            <w:webHidden/>
          </w:rPr>
          <w:fldChar w:fldCharType="separate"/>
        </w:r>
        <w:r>
          <w:rPr>
            <w:webHidden/>
          </w:rPr>
          <w:t>70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1" w:history="1">
        <w:r w:rsidRPr="00DF15FE">
          <w:rPr>
            <w:rStyle w:val="Hyperlink"/>
          </w:rPr>
          <w:t>4.7.4</w:t>
        </w:r>
        <w:r w:rsidRPr="00A31E9A">
          <w:rPr>
            <w:rFonts w:ascii="Calibri" w:hAnsi="Calibri" w:cs="Times New Roman"/>
            <w:iCs w:val="0"/>
            <w:sz w:val="22"/>
            <w:szCs w:val="22"/>
          </w:rPr>
          <w:tab/>
        </w:r>
        <w:r w:rsidRPr="00DF15FE">
          <w:rPr>
            <w:rStyle w:val="Hyperlink"/>
          </w:rPr>
          <w:t>Define No Billing Provider Secondary IDs by Plan Type</w:t>
        </w:r>
        <w:r>
          <w:rPr>
            <w:webHidden/>
          </w:rPr>
          <w:tab/>
        </w:r>
        <w:r>
          <w:rPr>
            <w:webHidden/>
          </w:rPr>
          <w:fldChar w:fldCharType="begin"/>
        </w:r>
        <w:r>
          <w:rPr>
            <w:webHidden/>
          </w:rPr>
          <w:instrText xml:space="preserve"> PAGEREF _Toc501024091 \h </w:instrText>
        </w:r>
        <w:r>
          <w:rPr>
            <w:webHidden/>
          </w:rPr>
        </w:r>
        <w:r>
          <w:rPr>
            <w:webHidden/>
          </w:rPr>
          <w:fldChar w:fldCharType="separate"/>
        </w:r>
        <w:r>
          <w:rPr>
            <w:webHidden/>
          </w:rPr>
          <w:t>70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2" w:history="1">
        <w:r w:rsidRPr="00DF15FE">
          <w:rPr>
            <w:rStyle w:val="Hyperlink"/>
          </w:rPr>
          <w:t>4.7.5</w:t>
        </w:r>
        <w:r w:rsidRPr="00A31E9A">
          <w:rPr>
            <w:rFonts w:ascii="Calibri" w:hAnsi="Calibri" w:cs="Times New Roman"/>
            <w:iCs w:val="0"/>
            <w:sz w:val="22"/>
            <w:szCs w:val="22"/>
          </w:rPr>
          <w:tab/>
        </w:r>
        <w:r w:rsidRPr="00DF15FE">
          <w:rPr>
            <w:rStyle w:val="Hyperlink"/>
          </w:rPr>
          <w:t>View Associated Insurance Companies, Provider IDs, and ID Parameters</w:t>
        </w:r>
        <w:r>
          <w:rPr>
            <w:webHidden/>
          </w:rPr>
          <w:tab/>
        </w:r>
        <w:r>
          <w:rPr>
            <w:webHidden/>
          </w:rPr>
          <w:fldChar w:fldCharType="begin"/>
        </w:r>
        <w:r>
          <w:rPr>
            <w:webHidden/>
          </w:rPr>
          <w:instrText xml:space="preserve"> PAGEREF _Toc501024092 \h </w:instrText>
        </w:r>
        <w:r>
          <w:rPr>
            <w:webHidden/>
          </w:rPr>
        </w:r>
        <w:r>
          <w:rPr>
            <w:webHidden/>
          </w:rPr>
          <w:fldChar w:fldCharType="separate"/>
        </w:r>
        <w:r>
          <w:rPr>
            <w:webHidden/>
          </w:rPr>
          <w:t>72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093" w:history="1">
        <w:r w:rsidRPr="00DF15FE">
          <w:rPr>
            <w:rStyle w:val="Hyperlink"/>
          </w:rPr>
          <w:t>4.8.</w:t>
        </w:r>
        <w:r w:rsidRPr="00A31E9A">
          <w:rPr>
            <w:rFonts w:ascii="Calibri" w:hAnsi="Calibri" w:cs="Times New Roman"/>
            <w:color w:val="auto"/>
            <w:sz w:val="22"/>
            <w:szCs w:val="22"/>
          </w:rPr>
          <w:tab/>
        </w:r>
        <w:r w:rsidRPr="00DF15FE">
          <w:rPr>
            <w:rStyle w:val="Hyperlink"/>
          </w:rPr>
          <w:t>Associated Insurance Companies and Copying  Physician/Provider Secondary IDs and Additional Billing Provider Secondary IDs</w:t>
        </w:r>
        <w:r>
          <w:rPr>
            <w:webHidden/>
          </w:rPr>
          <w:tab/>
        </w:r>
        <w:r>
          <w:rPr>
            <w:webHidden/>
          </w:rPr>
          <w:fldChar w:fldCharType="begin"/>
        </w:r>
        <w:r>
          <w:rPr>
            <w:webHidden/>
          </w:rPr>
          <w:instrText xml:space="preserve"> PAGEREF _Toc501024093 \h </w:instrText>
        </w:r>
        <w:r>
          <w:rPr>
            <w:webHidden/>
          </w:rPr>
        </w:r>
        <w:r>
          <w:rPr>
            <w:webHidden/>
          </w:rPr>
          <w:fldChar w:fldCharType="separate"/>
        </w:r>
        <w:r>
          <w:rPr>
            <w:webHidden/>
          </w:rPr>
          <w:t>74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4" w:history="1">
        <w:r w:rsidRPr="00DF15FE">
          <w:rPr>
            <w:rStyle w:val="Hyperlink"/>
          </w:rPr>
          <w:t>4.8.1</w:t>
        </w:r>
        <w:r w:rsidRPr="00A31E9A">
          <w:rPr>
            <w:rFonts w:ascii="Calibri" w:hAnsi="Calibri" w:cs="Times New Roman"/>
            <w:iCs w:val="0"/>
            <w:sz w:val="22"/>
            <w:szCs w:val="22"/>
          </w:rPr>
          <w:tab/>
        </w:r>
        <w:r w:rsidRPr="00DF15FE">
          <w:rPr>
            <w:rStyle w:val="Hyperlink"/>
          </w:rPr>
          <w:t>Designate a Parent Insurance Company</w:t>
        </w:r>
        <w:r>
          <w:rPr>
            <w:webHidden/>
          </w:rPr>
          <w:tab/>
        </w:r>
        <w:r>
          <w:rPr>
            <w:webHidden/>
          </w:rPr>
          <w:fldChar w:fldCharType="begin"/>
        </w:r>
        <w:r>
          <w:rPr>
            <w:webHidden/>
          </w:rPr>
          <w:instrText xml:space="preserve"> PAGEREF _Toc501024094 \h </w:instrText>
        </w:r>
        <w:r>
          <w:rPr>
            <w:webHidden/>
          </w:rPr>
        </w:r>
        <w:r>
          <w:rPr>
            <w:webHidden/>
          </w:rPr>
          <w:fldChar w:fldCharType="separate"/>
        </w:r>
        <w:r>
          <w:rPr>
            <w:webHidden/>
          </w:rPr>
          <w:t>74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5" w:history="1">
        <w:r w:rsidRPr="00DF15FE">
          <w:rPr>
            <w:rStyle w:val="Hyperlink"/>
          </w:rPr>
          <w:t>4.8.2</w:t>
        </w:r>
        <w:r w:rsidRPr="00A31E9A">
          <w:rPr>
            <w:rFonts w:ascii="Calibri" w:hAnsi="Calibri" w:cs="Times New Roman"/>
            <w:iCs w:val="0"/>
            <w:sz w:val="22"/>
            <w:szCs w:val="22"/>
          </w:rPr>
          <w:tab/>
        </w:r>
        <w:r w:rsidRPr="00DF15FE">
          <w:rPr>
            <w:rStyle w:val="Hyperlink"/>
          </w:rPr>
          <w:t>Designate a Child Insurance Company</w:t>
        </w:r>
        <w:r>
          <w:rPr>
            <w:webHidden/>
          </w:rPr>
          <w:tab/>
        </w:r>
        <w:r>
          <w:rPr>
            <w:webHidden/>
          </w:rPr>
          <w:fldChar w:fldCharType="begin"/>
        </w:r>
        <w:r>
          <w:rPr>
            <w:webHidden/>
          </w:rPr>
          <w:instrText xml:space="preserve"> PAGEREF _Toc501024095 \h </w:instrText>
        </w:r>
        <w:r>
          <w:rPr>
            <w:webHidden/>
          </w:rPr>
        </w:r>
        <w:r>
          <w:rPr>
            <w:webHidden/>
          </w:rPr>
          <w:fldChar w:fldCharType="separate"/>
        </w:r>
        <w:r>
          <w:rPr>
            <w:webHidden/>
          </w:rPr>
          <w:t>76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6" w:history="1">
        <w:r w:rsidRPr="00DF15FE">
          <w:rPr>
            <w:rStyle w:val="Hyperlink"/>
          </w:rPr>
          <w:t>4.8.3</w:t>
        </w:r>
        <w:r w:rsidRPr="00A31E9A">
          <w:rPr>
            <w:rFonts w:ascii="Calibri" w:hAnsi="Calibri" w:cs="Times New Roman"/>
            <w:iCs w:val="0"/>
            <w:sz w:val="22"/>
            <w:szCs w:val="22"/>
          </w:rPr>
          <w:tab/>
        </w:r>
        <w:r w:rsidRPr="00DF15FE">
          <w:rPr>
            <w:rStyle w:val="Hyperlink"/>
          </w:rPr>
          <w:t>Copy Physician/Provider Secondary IDs</w:t>
        </w:r>
        <w:r>
          <w:rPr>
            <w:webHidden/>
          </w:rPr>
          <w:tab/>
        </w:r>
        <w:r>
          <w:rPr>
            <w:webHidden/>
          </w:rPr>
          <w:fldChar w:fldCharType="begin"/>
        </w:r>
        <w:r>
          <w:rPr>
            <w:webHidden/>
          </w:rPr>
          <w:instrText xml:space="preserve"> PAGEREF _Toc501024096 \h </w:instrText>
        </w:r>
        <w:r>
          <w:rPr>
            <w:webHidden/>
          </w:rPr>
        </w:r>
        <w:r>
          <w:rPr>
            <w:webHidden/>
          </w:rPr>
          <w:fldChar w:fldCharType="separate"/>
        </w:r>
        <w:r>
          <w:rPr>
            <w:webHidden/>
          </w:rPr>
          <w:t>76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7" w:history="1">
        <w:r w:rsidRPr="00DF15FE">
          <w:rPr>
            <w:rStyle w:val="Hyperlink"/>
          </w:rPr>
          <w:t>4.8.4</w:t>
        </w:r>
        <w:r w:rsidRPr="00A31E9A">
          <w:rPr>
            <w:rFonts w:ascii="Calibri" w:hAnsi="Calibri" w:cs="Times New Roman"/>
            <w:iCs w:val="0"/>
            <w:sz w:val="22"/>
            <w:szCs w:val="22"/>
          </w:rPr>
          <w:tab/>
        </w:r>
        <w:r w:rsidRPr="00DF15FE">
          <w:rPr>
            <w:rStyle w:val="Hyperlink"/>
          </w:rPr>
          <w:t>Copy Additional Billing Provider Secondary IDs</w:t>
        </w:r>
        <w:r>
          <w:rPr>
            <w:webHidden/>
          </w:rPr>
          <w:tab/>
        </w:r>
        <w:r>
          <w:rPr>
            <w:webHidden/>
          </w:rPr>
          <w:fldChar w:fldCharType="begin"/>
        </w:r>
        <w:r>
          <w:rPr>
            <w:webHidden/>
          </w:rPr>
          <w:instrText xml:space="preserve"> PAGEREF _Toc501024097 \h </w:instrText>
        </w:r>
        <w:r>
          <w:rPr>
            <w:webHidden/>
          </w:rPr>
        </w:r>
        <w:r>
          <w:rPr>
            <w:webHidden/>
          </w:rPr>
          <w:fldChar w:fldCharType="separate"/>
        </w:r>
        <w:r>
          <w:rPr>
            <w:webHidden/>
          </w:rPr>
          <w:t>77</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098" w:history="1">
        <w:r w:rsidRPr="00DF15FE">
          <w:rPr>
            <w:rStyle w:val="Hyperlink"/>
          </w:rPr>
          <w:t>4.8.5</w:t>
        </w:r>
        <w:r w:rsidRPr="00A31E9A">
          <w:rPr>
            <w:rFonts w:ascii="Calibri" w:hAnsi="Calibri" w:cs="Times New Roman"/>
            <w:iCs w:val="0"/>
            <w:sz w:val="22"/>
            <w:szCs w:val="22"/>
          </w:rPr>
          <w:tab/>
        </w:r>
        <w:r w:rsidRPr="00DF15FE">
          <w:rPr>
            <w:rStyle w:val="Hyperlink"/>
          </w:rPr>
          <w:t>Synchronizing Associated Insurance Company IDs</w:t>
        </w:r>
        <w:r>
          <w:rPr>
            <w:webHidden/>
          </w:rPr>
          <w:tab/>
        </w:r>
        <w:r>
          <w:rPr>
            <w:webHidden/>
          </w:rPr>
          <w:fldChar w:fldCharType="begin"/>
        </w:r>
        <w:r>
          <w:rPr>
            <w:webHidden/>
          </w:rPr>
          <w:instrText xml:space="preserve"> PAGEREF _Toc501024098 \h </w:instrText>
        </w:r>
        <w:r>
          <w:rPr>
            <w:webHidden/>
          </w:rPr>
        </w:r>
        <w:r>
          <w:rPr>
            <w:webHidden/>
          </w:rPr>
          <w:fldChar w:fldCharType="separate"/>
        </w:r>
        <w:r>
          <w:rPr>
            <w:webHidden/>
          </w:rPr>
          <w:t>77</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099" w:history="1">
        <w:r w:rsidRPr="00DF15FE">
          <w:rPr>
            <w:rStyle w:val="Hyperlink"/>
          </w:rPr>
          <w:t>5.</w:t>
        </w:r>
        <w:r w:rsidRPr="00A31E9A">
          <w:rPr>
            <w:rFonts w:ascii="Calibri" w:hAnsi="Calibri" w:cs="Times New Roman"/>
            <w:b w:val="0"/>
            <w:bCs w:val="0"/>
            <w:caps w:val="0"/>
            <w:color w:val="auto"/>
            <w:sz w:val="22"/>
            <w:szCs w:val="22"/>
          </w:rPr>
          <w:tab/>
        </w:r>
        <w:r w:rsidRPr="00DF15FE">
          <w:rPr>
            <w:rStyle w:val="Hyperlink"/>
          </w:rPr>
          <w:t>Subscriber and Patient ID Set-Up</w:t>
        </w:r>
        <w:r>
          <w:rPr>
            <w:webHidden/>
          </w:rPr>
          <w:tab/>
        </w:r>
        <w:r>
          <w:rPr>
            <w:webHidden/>
          </w:rPr>
          <w:fldChar w:fldCharType="begin"/>
        </w:r>
        <w:r>
          <w:rPr>
            <w:webHidden/>
          </w:rPr>
          <w:instrText xml:space="preserve"> PAGEREF _Toc501024099 \h </w:instrText>
        </w:r>
        <w:r>
          <w:rPr>
            <w:webHidden/>
          </w:rPr>
        </w:r>
        <w:r>
          <w:rPr>
            <w:webHidden/>
          </w:rPr>
          <w:fldChar w:fldCharType="separate"/>
        </w:r>
        <w:r>
          <w:rPr>
            <w:webHidden/>
          </w:rPr>
          <w:t>78</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00" w:history="1">
        <w:r w:rsidRPr="00DF15FE">
          <w:rPr>
            <w:rStyle w:val="Hyperlink"/>
          </w:rPr>
          <w:t>5.1.</w:t>
        </w:r>
        <w:r w:rsidRPr="00A31E9A">
          <w:rPr>
            <w:rFonts w:ascii="Calibri" w:hAnsi="Calibri" w:cs="Times New Roman"/>
            <w:color w:val="auto"/>
            <w:sz w:val="22"/>
            <w:szCs w:val="22"/>
          </w:rPr>
          <w:tab/>
        </w:r>
        <w:r w:rsidRPr="00DF15FE">
          <w:rPr>
            <w:rStyle w:val="Hyperlink"/>
          </w:rPr>
          <w:t>Subscriber and Patient Insurance Provided IDs</w:t>
        </w:r>
        <w:r>
          <w:rPr>
            <w:webHidden/>
          </w:rPr>
          <w:tab/>
        </w:r>
        <w:r>
          <w:rPr>
            <w:webHidden/>
          </w:rPr>
          <w:fldChar w:fldCharType="begin"/>
        </w:r>
        <w:r>
          <w:rPr>
            <w:webHidden/>
          </w:rPr>
          <w:instrText xml:space="preserve"> PAGEREF _Toc501024100 \h </w:instrText>
        </w:r>
        <w:r>
          <w:rPr>
            <w:webHidden/>
          </w:rPr>
        </w:r>
        <w:r>
          <w:rPr>
            <w:webHidden/>
          </w:rPr>
          <w:fldChar w:fldCharType="separate"/>
        </w:r>
        <w:r>
          <w:rPr>
            <w:webHidden/>
          </w:rPr>
          <w:t>78</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1" w:history="1">
        <w:r w:rsidRPr="00DF15FE">
          <w:rPr>
            <w:rStyle w:val="Hyperlink"/>
          </w:rPr>
          <w:t>5.1.1</w:t>
        </w:r>
        <w:r w:rsidRPr="00A31E9A">
          <w:rPr>
            <w:rFonts w:ascii="Calibri" w:hAnsi="Calibri" w:cs="Times New Roman"/>
            <w:iCs w:val="0"/>
            <w:sz w:val="22"/>
            <w:szCs w:val="22"/>
          </w:rPr>
          <w:tab/>
        </w:r>
        <w:r w:rsidRPr="00DF15FE">
          <w:rPr>
            <w:rStyle w:val="Hyperlink"/>
          </w:rPr>
          <w:t>Define Subscriber Primary ID</w:t>
        </w:r>
        <w:r>
          <w:rPr>
            <w:webHidden/>
          </w:rPr>
          <w:tab/>
        </w:r>
        <w:r>
          <w:rPr>
            <w:webHidden/>
          </w:rPr>
          <w:fldChar w:fldCharType="begin"/>
        </w:r>
        <w:r>
          <w:rPr>
            <w:webHidden/>
          </w:rPr>
          <w:instrText xml:space="preserve"> PAGEREF _Toc501024101 \h </w:instrText>
        </w:r>
        <w:r>
          <w:rPr>
            <w:webHidden/>
          </w:rPr>
        </w:r>
        <w:r>
          <w:rPr>
            <w:webHidden/>
          </w:rPr>
          <w:fldChar w:fldCharType="separate"/>
        </w:r>
        <w:r>
          <w:rPr>
            <w:webHidden/>
          </w:rPr>
          <w:t>78</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2" w:history="1">
        <w:r w:rsidRPr="00DF15FE">
          <w:rPr>
            <w:rStyle w:val="Hyperlink"/>
          </w:rPr>
          <w:t>5.1.2</w:t>
        </w:r>
        <w:r w:rsidRPr="00A31E9A">
          <w:rPr>
            <w:rFonts w:ascii="Calibri" w:hAnsi="Calibri" w:cs="Times New Roman"/>
            <w:iCs w:val="0"/>
            <w:sz w:val="22"/>
            <w:szCs w:val="22"/>
          </w:rPr>
          <w:tab/>
        </w:r>
        <w:r w:rsidRPr="00DF15FE">
          <w:rPr>
            <w:rStyle w:val="Hyperlink"/>
          </w:rPr>
          <w:t>Define Subscriber and Patient Primary IDs</w:t>
        </w:r>
        <w:r>
          <w:rPr>
            <w:webHidden/>
          </w:rPr>
          <w:tab/>
        </w:r>
        <w:r>
          <w:rPr>
            <w:webHidden/>
          </w:rPr>
          <w:fldChar w:fldCharType="begin"/>
        </w:r>
        <w:r>
          <w:rPr>
            <w:webHidden/>
          </w:rPr>
          <w:instrText xml:space="preserve"> PAGEREF _Toc501024102 \h </w:instrText>
        </w:r>
        <w:r>
          <w:rPr>
            <w:webHidden/>
          </w:rPr>
        </w:r>
        <w:r>
          <w:rPr>
            <w:webHidden/>
          </w:rPr>
          <w:fldChar w:fldCharType="separate"/>
        </w:r>
        <w:r>
          <w:rPr>
            <w:webHidden/>
          </w:rPr>
          <w:t>80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3" w:history="1">
        <w:r w:rsidRPr="00DF15FE">
          <w:rPr>
            <w:rStyle w:val="Hyperlink"/>
          </w:rPr>
          <w:t>5.1.3</w:t>
        </w:r>
        <w:r w:rsidRPr="00A31E9A">
          <w:rPr>
            <w:rFonts w:ascii="Calibri" w:hAnsi="Calibri" w:cs="Times New Roman"/>
            <w:iCs w:val="0"/>
            <w:sz w:val="22"/>
            <w:szCs w:val="22"/>
          </w:rPr>
          <w:tab/>
        </w:r>
        <w:r w:rsidRPr="00DF15FE">
          <w:rPr>
            <w:rStyle w:val="Hyperlink"/>
          </w:rPr>
          <w:t>Define Subscriber and Patient Secondary IDs</w:t>
        </w:r>
        <w:r>
          <w:rPr>
            <w:webHidden/>
          </w:rPr>
          <w:tab/>
        </w:r>
        <w:r>
          <w:rPr>
            <w:webHidden/>
          </w:rPr>
          <w:fldChar w:fldCharType="begin"/>
        </w:r>
        <w:r>
          <w:rPr>
            <w:webHidden/>
          </w:rPr>
          <w:instrText xml:space="preserve"> PAGEREF _Toc501024103 \h </w:instrText>
        </w:r>
        <w:r>
          <w:rPr>
            <w:webHidden/>
          </w:rPr>
        </w:r>
        <w:r>
          <w:rPr>
            <w:webHidden/>
          </w:rPr>
          <w:fldChar w:fldCharType="separate"/>
        </w:r>
        <w:r>
          <w:rPr>
            <w:webHidden/>
          </w:rPr>
          <w:t>82</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04" w:history="1">
        <w:r w:rsidRPr="00DF15FE">
          <w:rPr>
            <w:rStyle w:val="Hyperlink"/>
          </w:rPr>
          <w:t>6.</w:t>
        </w:r>
        <w:r w:rsidRPr="00A31E9A">
          <w:rPr>
            <w:rFonts w:ascii="Calibri" w:hAnsi="Calibri" w:cs="Times New Roman"/>
            <w:b w:val="0"/>
            <w:bCs w:val="0"/>
            <w:caps w:val="0"/>
            <w:color w:val="auto"/>
            <w:sz w:val="22"/>
            <w:szCs w:val="22"/>
          </w:rPr>
          <w:tab/>
        </w:r>
        <w:r w:rsidRPr="00DF15FE">
          <w:rPr>
            <w:rStyle w:val="Hyperlink"/>
          </w:rPr>
          <w:t>Entering Electronic Claims</w:t>
        </w:r>
        <w:r>
          <w:rPr>
            <w:webHidden/>
          </w:rPr>
          <w:tab/>
        </w:r>
        <w:r>
          <w:rPr>
            <w:webHidden/>
          </w:rPr>
          <w:fldChar w:fldCharType="begin"/>
        </w:r>
        <w:r>
          <w:rPr>
            <w:webHidden/>
          </w:rPr>
          <w:instrText xml:space="preserve"> PAGEREF _Toc501024104 \h </w:instrText>
        </w:r>
        <w:r>
          <w:rPr>
            <w:webHidden/>
          </w:rPr>
        </w:r>
        <w:r>
          <w:rPr>
            <w:webHidden/>
          </w:rPr>
          <w:fldChar w:fldCharType="separate"/>
        </w:r>
        <w:r>
          <w:rPr>
            <w:webHidden/>
          </w:rPr>
          <w:t>84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05" w:history="1">
        <w:r w:rsidRPr="00DF15FE">
          <w:rPr>
            <w:rStyle w:val="Hyperlink"/>
          </w:rPr>
          <w:t>6.1.</w:t>
        </w:r>
        <w:r w:rsidRPr="00A31E9A">
          <w:rPr>
            <w:rFonts w:ascii="Calibri" w:hAnsi="Calibri" w:cs="Times New Roman"/>
            <w:color w:val="auto"/>
            <w:sz w:val="22"/>
            <w:szCs w:val="22"/>
          </w:rPr>
          <w:tab/>
        </w:r>
        <w:r w:rsidRPr="00DF15FE">
          <w:rPr>
            <w:rStyle w:val="Hyperlink"/>
          </w:rPr>
          <w:t>Summary of Enter/Edit Billing Information to Support ASC X12N/5010</w:t>
        </w:r>
        <w:r>
          <w:rPr>
            <w:webHidden/>
          </w:rPr>
          <w:tab/>
        </w:r>
        <w:r>
          <w:rPr>
            <w:webHidden/>
          </w:rPr>
          <w:fldChar w:fldCharType="begin"/>
        </w:r>
        <w:r>
          <w:rPr>
            <w:webHidden/>
          </w:rPr>
          <w:instrText xml:space="preserve"> PAGEREF _Toc501024105 \h </w:instrText>
        </w:r>
        <w:r>
          <w:rPr>
            <w:webHidden/>
          </w:rPr>
        </w:r>
        <w:r>
          <w:rPr>
            <w:webHidden/>
          </w:rPr>
          <w:fldChar w:fldCharType="separate"/>
        </w:r>
        <w:r>
          <w:rPr>
            <w:webHidden/>
          </w:rPr>
          <w:t>84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06" w:history="1">
        <w:r w:rsidRPr="00DF15FE">
          <w:rPr>
            <w:rStyle w:val="Hyperlink"/>
          </w:rPr>
          <w:t>6.2.</w:t>
        </w:r>
        <w:r w:rsidRPr="00A31E9A">
          <w:rPr>
            <w:rFonts w:ascii="Calibri" w:hAnsi="Calibri" w:cs="Times New Roman"/>
            <w:color w:val="auto"/>
            <w:sz w:val="22"/>
            <w:szCs w:val="22"/>
          </w:rPr>
          <w:tab/>
        </w:r>
        <w:r w:rsidRPr="00DF15FE">
          <w:rPr>
            <w:rStyle w:val="Hyperlink"/>
          </w:rPr>
          <w:t>Changes Made by Specific Patches</w:t>
        </w:r>
        <w:r>
          <w:rPr>
            <w:webHidden/>
          </w:rPr>
          <w:tab/>
        </w:r>
        <w:r>
          <w:rPr>
            <w:webHidden/>
          </w:rPr>
          <w:fldChar w:fldCharType="begin"/>
        </w:r>
        <w:r>
          <w:rPr>
            <w:webHidden/>
          </w:rPr>
          <w:instrText xml:space="preserve"> PAGEREF _Toc501024106 \h </w:instrText>
        </w:r>
        <w:r>
          <w:rPr>
            <w:webHidden/>
          </w:rPr>
        </w:r>
        <w:r>
          <w:rPr>
            <w:webHidden/>
          </w:rPr>
          <w:fldChar w:fldCharType="separate"/>
        </w:r>
        <w:r>
          <w:rPr>
            <w:webHidden/>
          </w:rPr>
          <w:t>84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7" w:history="1">
        <w:r w:rsidRPr="00DF15FE">
          <w:rPr>
            <w:rStyle w:val="Hyperlink"/>
          </w:rPr>
          <w:t>6.2.1</w:t>
        </w:r>
        <w:r w:rsidRPr="00A31E9A">
          <w:rPr>
            <w:rFonts w:ascii="Calibri" w:hAnsi="Calibri" w:cs="Times New Roman"/>
            <w:iCs w:val="0"/>
            <w:sz w:val="22"/>
            <w:szCs w:val="22"/>
          </w:rPr>
          <w:tab/>
        </w:r>
        <w:r w:rsidRPr="00DF15FE">
          <w:rPr>
            <w:rStyle w:val="Hyperlink"/>
          </w:rPr>
          <w:t>Patch IB*2*447</w:t>
        </w:r>
        <w:r>
          <w:rPr>
            <w:webHidden/>
          </w:rPr>
          <w:tab/>
        </w:r>
        <w:r>
          <w:rPr>
            <w:webHidden/>
          </w:rPr>
          <w:fldChar w:fldCharType="begin"/>
        </w:r>
        <w:r>
          <w:rPr>
            <w:webHidden/>
          </w:rPr>
          <w:instrText xml:space="preserve"> PAGEREF _Toc501024107 \h </w:instrText>
        </w:r>
        <w:r>
          <w:rPr>
            <w:webHidden/>
          </w:rPr>
        </w:r>
        <w:r>
          <w:rPr>
            <w:webHidden/>
          </w:rPr>
          <w:fldChar w:fldCharType="separate"/>
        </w:r>
        <w:r>
          <w:rPr>
            <w:webHidden/>
          </w:rPr>
          <w:t>84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8" w:history="1">
        <w:r w:rsidRPr="00DF15FE">
          <w:rPr>
            <w:rStyle w:val="Hyperlink"/>
          </w:rPr>
          <w:t>6.2.2</w:t>
        </w:r>
        <w:r w:rsidRPr="00A31E9A">
          <w:rPr>
            <w:rFonts w:ascii="Calibri" w:hAnsi="Calibri" w:cs="Times New Roman"/>
            <w:iCs w:val="0"/>
            <w:sz w:val="22"/>
            <w:szCs w:val="22"/>
          </w:rPr>
          <w:tab/>
        </w:r>
        <w:r w:rsidRPr="00DF15FE">
          <w:rPr>
            <w:rStyle w:val="Hyperlink"/>
          </w:rPr>
          <w:t>Patch IB*2*488:</w:t>
        </w:r>
        <w:r>
          <w:rPr>
            <w:webHidden/>
          </w:rPr>
          <w:tab/>
        </w:r>
        <w:r>
          <w:rPr>
            <w:webHidden/>
          </w:rPr>
          <w:fldChar w:fldCharType="begin"/>
        </w:r>
        <w:r>
          <w:rPr>
            <w:webHidden/>
          </w:rPr>
          <w:instrText xml:space="preserve"> PAGEREF _Toc501024108 \h </w:instrText>
        </w:r>
        <w:r>
          <w:rPr>
            <w:webHidden/>
          </w:rPr>
        </w:r>
        <w:r>
          <w:rPr>
            <w:webHidden/>
          </w:rPr>
          <w:fldChar w:fldCharType="separate"/>
        </w:r>
        <w:r>
          <w:rPr>
            <w:webHidden/>
          </w:rPr>
          <w:t>86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09" w:history="1">
        <w:r w:rsidRPr="00DF15FE">
          <w:rPr>
            <w:rStyle w:val="Hyperlink"/>
          </w:rPr>
          <w:t>6.2.3</w:t>
        </w:r>
        <w:r w:rsidRPr="00A31E9A">
          <w:rPr>
            <w:rFonts w:ascii="Calibri" w:hAnsi="Calibri" w:cs="Times New Roman"/>
            <w:iCs w:val="0"/>
            <w:sz w:val="22"/>
            <w:szCs w:val="22"/>
          </w:rPr>
          <w:tab/>
        </w:r>
        <w:r w:rsidRPr="00DF15FE">
          <w:rPr>
            <w:rStyle w:val="Hyperlink"/>
          </w:rPr>
          <w:t>Patch IB*2*516</w:t>
        </w:r>
        <w:r>
          <w:rPr>
            <w:webHidden/>
          </w:rPr>
          <w:tab/>
        </w:r>
        <w:r>
          <w:rPr>
            <w:webHidden/>
          </w:rPr>
          <w:fldChar w:fldCharType="begin"/>
        </w:r>
        <w:r>
          <w:rPr>
            <w:webHidden/>
          </w:rPr>
          <w:instrText xml:space="preserve"> PAGEREF _Toc501024109 \h </w:instrText>
        </w:r>
        <w:r>
          <w:rPr>
            <w:webHidden/>
          </w:rPr>
        </w:r>
        <w:r>
          <w:rPr>
            <w:webHidden/>
          </w:rPr>
          <w:fldChar w:fldCharType="separate"/>
        </w:r>
        <w:r>
          <w:rPr>
            <w:webHidden/>
          </w:rPr>
          <w:t>87</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0" w:history="1">
        <w:r w:rsidRPr="00DF15FE">
          <w:rPr>
            <w:rStyle w:val="Hyperlink"/>
          </w:rPr>
          <w:t>6.2.4</w:t>
        </w:r>
        <w:r w:rsidRPr="00A31E9A">
          <w:rPr>
            <w:rFonts w:ascii="Calibri" w:hAnsi="Calibri" w:cs="Times New Roman"/>
            <w:iCs w:val="0"/>
            <w:sz w:val="22"/>
            <w:szCs w:val="22"/>
          </w:rPr>
          <w:tab/>
        </w:r>
        <w:r w:rsidRPr="00DF15FE">
          <w:rPr>
            <w:rStyle w:val="Hyperlink"/>
          </w:rPr>
          <w:t>Patch IB*2*547</w:t>
        </w:r>
        <w:r>
          <w:rPr>
            <w:webHidden/>
          </w:rPr>
          <w:tab/>
        </w:r>
        <w:r>
          <w:rPr>
            <w:webHidden/>
          </w:rPr>
          <w:fldChar w:fldCharType="begin"/>
        </w:r>
        <w:r>
          <w:rPr>
            <w:webHidden/>
          </w:rPr>
          <w:instrText xml:space="preserve"> PAGEREF _Toc501024110 \h </w:instrText>
        </w:r>
        <w:r>
          <w:rPr>
            <w:webHidden/>
          </w:rPr>
        </w:r>
        <w:r>
          <w:rPr>
            <w:webHidden/>
          </w:rPr>
          <w:fldChar w:fldCharType="separate"/>
        </w:r>
        <w:r>
          <w:rPr>
            <w:webHidden/>
          </w:rPr>
          <w:t>88</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1" w:history="1">
        <w:r w:rsidRPr="00DF15FE">
          <w:rPr>
            <w:rStyle w:val="Hyperlink"/>
          </w:rPr>
          <w:t>6.2.5</w:t>
        </w:r>
        <w:r w:rsidRPr="00A31E9A">
          <w:rPr>
            <w:rFonts w:ascii="Calibri" w:hAnsi="Calibri" w:cs="Times New Roman"/>
            <w:iCs w:val="0"/>
            <w:sz w:val="22"/>
            <w:szCs w:val="22"/>
          </w:rPr>
          <w:tab/>
        </w:r>
        <w:r w:rsidRPr="00DF15FE">
          <w:rPr>
            <w:rStyle w:val="Hyperlink"/>
          </w:rPr>
          <w:t>Patch IB.2.576</w:t>
        </w:r>
        <w:r>
          <w:rPr>
            <w:webHidden/>
          </w:rPr>
          <w:tab/>
        </w:r>
        <w:r>
          <w:rPr>
            <w:webHidden/>
          </w:rPr>
          <w:fldChar w:fldCharType="begin"/>
        </w:r>
        <w:r>
          <w:rPr>
            <w:webHidden/>
          </w:rPr>
          <w:instrText xml:space="preserve"> PAGEREF _Toc501024111 \h </w:instrText>
        </w:r>
        <w:r>
          <w:rPr>
            <w:webHidden/>
          </w:rPr>
        </w:r>
        <w:r>
          <w:rPr>
            <w:webHidden/>
          </w:rPr>
          <w:fldChar w:fldCharType="separate"/>
        </w:r>
        <w:r>
          <w:rPr>
            <w:webHidden/>
          </w:rPr>
          <w:t>89</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2" w:history="1">
        <w:r w:rsidRPr="00DF15FE">
          <w:rPr>
            <w:rStyle w:val="Hyperlink"/>
          </w:rPr>
          <w:t>6.2.6</w:t>
        </w:r>
        <w:r w:rsidRPr="00A31E9A">
          <w:rPr>
            <w:rFonts w:ascii="Calibri" w:hAnsi="Calibri" w:cs="Times New Roman"/>
            <w:iCs w:val="0"/>
            <w:sz w:val="22"/>
            <w:szCs w:val="22"/>
          </w:rPr>
          <w:tab/>
        </w:r>
        <w:r w:rsidRPr="00DF15FE">
          <w:rPr>
            <w:rStyle w:val="Hyperlink"/>
          </w:rPr>
          <w:t>Patch IB*2*577</w:t>
        </w:r>
        <w:r>
          <w:rPr>
            <w:webHidden/>
          </w:rPr>
          <w:tab/>
        </w:r>
        <w:r>
          <w:rPr>
            <w:webHidden/>
          </w:rPr>
          <w:fldChar w:fldCharType="begin"/>
        </w:r>
        <w:r>
          <w:rPr>
            <w:webHidden/>
          </w:rPr>
          <w:instrText xml:space="preserve"> PAGEREF _Toc501024112 \h </w:instrText>
        </w:r>
        <w:r>
          <w:rPr>
            <w:webHidden/>
          </w:rPr>
        </w:r>
        <w:r>
          <w:rPr>
            <w:webHidden/>
          </w:rPr>
          <w:fldChar w:fldCharType="separate"/>
        </w:r>
        <w:r>
          <w:rPr>
            <w:webHidden/>
          </w:rPr>
          <w:t>90</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13" w:history="1">
        <w:r w:rsidRPr="00DF15FE">
          <w:rPr>
            <w:rStyle w:val="Hyperlink"/>
          </w:rPr>
          <w:t>6.3.</w:t>
        </w:r>
        <w:r w:rsidRPr="00A31E9A">
          <w:rPr>
            <w:rFonts w:ascii="Calibri" w:hAnsi="Calibri" w:cs="Times New Roman"/>
            <w:color w:val="auto"/>
            <w:sz w:val="22"/>
            <w:szCs w:val="22"/>
          </w:rPr>
          <w:tab/>
        </w:r>
        <w:r w:rsidRPr="00DF15FE">
          <w:rPr>
            <w:rStyle w:val="Hyperlink"/>
          </w:rPr>
          <w:t>Handling Error Messages and Warnings</w:t>
        </w:r>
        <w:r>
          <w:rPr>
            <w:webHidden/>
          </w:rPr>
          <w:tab/>
        </w:r>
        <w:r>
          <w:rPr>
            <w:webHidden/>
          </w:rPr>
          <w:fldChar w:fldCharType="begin"/>
        </w:r>
        <w:r>
          <w:rPr>
            <w:webHidden/>
          </w:rPr>
          <w:instrText xml:space="preserve"> PAGEREF _Toc501024113 \h </w:instrText>
        </w:r>
        <w:r>
          <w:rPr>
            <w:webHidden/>
          </w:rPr>
        </w:r>
        <w:r>
          <w:rPr>
            <w:webHidden/>
          </w:rPr>
          <w:fldChar w:fldCharType="separate"/>
        </w:r>
        <w:r>
          <w:rPr>
            <w:webHidden/>
          </w:rPr>
          <w:t>90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4" w:history="1">
        <w:r w:rsidRPr="00DF15FE">
          <w:rPr>
            <w:rStyle w:val="Hyperlink"/>
          </w:rPr>
          <w:t>6.3.1</w:t>
        </w:r>
        <w:r w:rsidRPr="00A31E9A">
          <w:rPr>
            <w:rFonts w:ascii="Calibri" w:hAnsi="Calibri" w:cs="Times New Roman"/>
            <w:iCs w:val="0"/>
            <w:sz w:val="22"/>
            <w:szCs w:val="22"/>
          </w:rPr>
          <w:tab/>
        </w:r>
        <w:r w:rsidRPr="00DF15FE">
          <w:rPr>
            <w:rStyle w:val="Hyperlink"/>
          </w:rPr>
          <w:t>Patch IB*2*488</w:t>
        </w:r>
        <w:r>
          <w:rPr>
            <w:webHidden/>
          </w:rPr>
          <w:tab/>
        </w:r>
        <w:r>
          <w:rPr>
            <w:webHidden/>
          </w:rPr>
          <w:fldChar w:fldCharType="begin"/>
        </w:r>
        <w:r>
          <w:rPr>
            <w:webHidden/>
          </w:rPr>
          <w:instrText xml:space="preserve"> PAGEREF _Toc501024114 \h </w:instrText>
        </w:r>
        <w:r>
          <w:rPr>
            <w:webHidden/>
          </w:rPr>
        </w:r>
        <w:r>
          <w:rPr>
            <w:webHidden/>
          </w:rPr>
          <w:fldChar w:fldCharType="separate"/>
        </w:r>
        <w:r>
          <w:rPr>
            <w:webHidden/>
          </w:rPr>
          <w:t>91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5" w:history="1">
        <w:r w:rsidRPr="00DF15FE">
          <w:rPr>
            <w:rStyle w:val="Hyperlink"/>
          </w:rPr>
          <w:t>6.3.2</w:t>
        </w:r>
        <w:r w:rsidRPr="00A31E9A">
          <w:rPr>
            <w:rFonts w:ascii="Calibri" w:hAnsi="Calibri" w:cs="Times New Roman"/>
            <w:iCs w:val="0"/>
            <w:sz w:val="22"/>
            <w:szCs w:val="22"/>
          </w:rPr>
          <w:tab/>
        </w:r>
        <w:r w:rsidRPr="00DF15FE">
          <w:rPr>
            <w:rStyle w:val="Hyperlink"/>
          </w:rPr>
          <w:t>Patch IB*2*516</w:t>
        </w:r>
        <w:r>
          <w:rPr>
            <w:webHidden/>
          </w:rPr>
          <w:tab/>
        </w:r>
        <w:r>
          <w:rPr>
            <w:webHidden/>
          </w:rPr>
          <w:fldChar w:fldCharType="begin"/>
        </w:r>
        <w:r>
          <w:rPr>
            <w:webHidden/>
          </w:rPr>
          <w:instrText xml:space="preserve"> PAGEREF _Toc501024115 \h </w:instrText>
        </w:r>
        <w:r>
          <w:rPr>
            <w:webHidden/>
          </w:rPr>
        </w:r>
        <w:r>
          <w:rPr>
            <w:webHidden/>
          </w:rPr>
          <w:fldChar w:fldCharType="separate"/>
        </w:r>
        <w:r>
          <w:rPr>
            <w:webHidden/>
          </w:rPr>
          <w:t>91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6" w:history="1">
        <w:r w:rsidRPr="00DF15FE">
          <w:rPr>
            <w:rStyle w:val="Hyperlink"/>
          </w:rPr>
          <w:t>6.3.3</w:t>
        </w:r>
        <w:r w:rsidRPr="00A31E9A">
          <w:rPr>
            <w:rFonts w:ascii="Calibri" w:hAnsi="Calibri" w:cs="Times New Roman"/>
            <w:iCs w:val="0"/>
            <w:sz w:val="22"/>
            <w:szCs w:val="22"/>
          </w:rPr>
          <w:tab/>
        </w:r>
        <w:r w:rsidRPr="00DF15FE">
          <w:rPr>
            <w:rStyle w:val="Hyperlink"/>
          </w:rPr>
          <w:t>Patch IB*2*547</w:t>
        </w:r>
        <w:r>
          <w:rPr>
            <w:webHidden/>
          </w:rPr>
          <w:tab/>
        </w:r>
        <w:r>
          <w:rPr>
            <w:webHidden/>
          </w:rPr>
          <w:fldChar w:fldCharType="begin"/>
        </w:r>
        <w:r>
          <w:rPr>
            <w:webHidden/>
          </w:rPr>
          <w:instrText xml:space="preserve"> PAGEREF _Toc501024116 \h </w:instrText>
        </w:r>
        <w:r>
          <w:rPr>
            <w:webHidden/>
          </w:rPr>
        </w:r>
        <w:r>
          <w:rPr>
            <w:webHidden/>
          </w:rPr>
          <w:fldChar w:fldCharType="separate"/>
        </w:r>
        <w:r>
          <w:rPr>
            <w:webHidden/>
          </w:rPr>
          <w:t>91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7" w:history="1">
        <w:r w:rsidRPr="00DF15FE">
          <w:rPr>
            <w:rStyle w:val="Hyperlink"/>
          </w:rPr>
          <w:t>6.3.4</w:t>
        </w:r>
        <w:r w:rsidRPr="00A31E9A">
          <w:rPr>
            <w:rFonts w:ascii="Calibri" w:hAnsi="Calibri" w:cs="Times New Roman"/>
            <w:iCs w:val="0"/>
            <w:sz w:val="22"/>
            <w:szCs w:val="22"/>
          </w:rPr>
          <w:tab/>
        </w:r>
        <w:r w:rsidRPr="00DF15FE">
          <w:rPr>
            <w:rStyle w:val="Hyperlink"/>
          </w:rPr>
          <w:t>Patch IB*2*576</w:t>
        </w:r>
        <w:r>
          <w:rPr>
            <w:webHidden/>
          </w:rPr>
          <w:tab/>
        </w:r>
        <w:r>
          <w:rPr>
            <w:webHidden/>
          </w:rPr>
          <w:fldChar w:fldCharType="begin"/>
        </w:r>
        <w:r>
          <w:rPr>
            <w:webHidden/>
          </w:rPr>
          <w:instrText xml:space="preserve"> PAGEREF _Toc501024117 \h </w:instrText>
        </w:r>
        <w:r>
          <w:rPr>
            <w:webHidden/>
          </w:rPr>
        </w:r>
        <w:r>
          <w:rPr>
            <w:webHidden/>
          </w:rPr>
          <w:fldChar w:fldCharType="separate"/>
        </w:r>
        <w:r>
          <w:rPr>
            <w:webHidden/>
          </w:rPr>
          <w:t>91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18" w:history="1">
        <w:r w:rsidRPr="00DF15FE">
          <w:rPr>
            <w:rStyle w:val="Hyperlink"/>
          </w:rPr>
          <w:t>6.3.5</w:t>
        </w:r>
        <w:r w:rsidRPr="00A31E9A">
          <w:rPr>
            <w:rFonts w:ascii="Calibri" w:hAnsi="Calibri" w:cs="Times New Roman"/>
            <w:iCs w:val="0"/>
            <w:sz w:val="22"/>
            <w:szCs w:val="22"/>
          </w:rPr>
          <w:tab/>
        </w:r>
        <w:r w:rsidRPr="00DF15FE">
          <w:rPr>
            <w:rStyle w:val="Hyperlink"/>
          </w:rPr>
          <w:t>Patch IB*2*592</w:t>
        </w:r>
        <w:r>
          <w:rPr>
            <w:webHidden/>
          </w:rPr>
          <w:tab/>
        </w:r>
        <w:r>
          <w:rPr>
            <w:webHidden/>
          </w:rPr>
          <w:fldChar w:fldCharType="begin"/>
        </w:r>
        <w:r>
          <w:rPr>
            <w:webHidden/>
          </w:rPr>
          <w:instrText xml:space="preserve"> PAGEREF _Toc501024118 \h </w:instrText>
        </w:r>
        <w:r>
          <w:rPr>
            <w:webHidden/>
          </w:rPr>
        </w:r>
        <w:r>
          <w:rPr>
            <w:webHidden/>
          </w:rPr>
          <w:fldChar w:fldCharType="separate"/>
        </w:r>
        <w:r>
          <w:rPr>
            <w:webHidden/>
          </w:rPr>
          <w:t>91</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19" w:history="1">
        <w:r w:rsidRPr="00DF15FE">
          <w:rPr>
            <w:rStyle w:val="Hyperlink"/>
          </w:rPr>
          <w:t>6.4.</w:t>
        </w:r>
        <w:r w:rsidRPr="00A31E9A">
          <w:rPr>
            <w:rFonts w:ascii="Calibri" w:hAnsi="Calibri" w:cs="Times New Roman"/>
            <w:color w:val="auto"/>
            <w:sz w:val="22"/>
            <w:szCs w:val="22"/>
          </w:rPr>
          <w:tab/>
        </w:r>
        <w:r w:rsidRPr="00DF15FE">
          <w:rPr>
            <w:rStyle w:val="Hyperlink"/>
          </w:rPr>
          <w:t>Claim versus Line Level Data</w:t>
        </w:r>
        <w:r>
          <w:rPr>
            <w:webHidden/>
          </w:rPr>
          <w:tab/>
        </w:r>
        <w:r>
          <w:rPr>
            <w:webHidden/>
          </w:rPr>
          <w:fldChar w:fldCharType="begin"/>
        </w:r>
        <w:r>
          <w:rPr>
            <w:webHidden/>
          </w:rPr>
          <w:instrText xml:space="preserve"> PAGEREF _Toc501024119 \h </w:instrText>
        </w:r>
        <w:r>
          <w:rPr>
            <w:webHidden/>
          </w:rPr>
        </w:r>
        <w:r>
          <w:rPr>
            <w:webHidden/>
          </w:rPr>
          <w:fldChar w:fldCharType="separate"/>
        </w:r>
        <w:r>
          <w:rPr>
            <w:webHidden/>
          </w:rPr>
          <w:t>91</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0" w:history="1">
        <w:r w:rsidRPr="00DF15FE">
          <w:rPr>
            <w:rStyle w:val="Hyperlink"/>
          </w:rPr>
          <w:t>6.5.</w:t>
        </w:r>
        <w:r w:rsidRPr="00A31E9A">
          <w:rPr>
            <w:rFonts w:ascii="Calibri" w:hAnsi="Calibri" w:cs="Times New Roman"/>
            <w:color w:val="auto"/>
            <w:sz w:val="22"/>
            <w:szCs w:val="22"/>
          </w:rPr>
          <w:tab/>
        </w:r>
        <w:r w:rsidRPr="00DF15FE">
          <w:rPr>
            <w:rStyle w:val="Hyperlink"/>
          </w:rPr>
          <w:t>Screen 3 – Payer Information</w:t>
        </w:r>
        <w:r>
          <w:rPr>
            <w:webHidden/>
          </w:rPr>
          <w:tab/>
        </w:r>
        <w:r>
          <w:rPr>
            <w:webHidden/>
          </w:rPr>
          <w:fldChar w:fldCharType="begin"/>
        </w:r>
        <w:r>
          <w:rPr>
            <w:webHidden/>
          </w:rPr>
          <w:instrText xml:space="preserve"> PAGEREF _Toc501024120 \h </w:instrText>
        </w:r>
        <w:r>
          <w:rPr>
            <w:webHidden/>
          </w:rPr>
        </w:r>
        <w:r>
          <w:rPr>
            <w:webHidden/>
          </w:rPr>
          <w:fldChar w:fldCharType="separate"/>
        </w:r>
        <w:r>
          <w:rPr>
            <w:webHidden/>
          </w:rPr>
          <w:t>92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21" w:history="1">
        <w:r w:rsidRPr="00DF15FE">
          <w:rPr>
            <w:rStyle w:val="Hyperlink"/>
          </w:rPr>
          <w:t>6.5.1</w:t>
        </w:r>
        <w:r w:rsidRPr="00A31E9A">
          <w:rPr>
            <w:rFonts w:ascii="Calibri" w:hAnsi="Calibri" w:cs="Times New Roman"/>
            <w:iCs w:val="0"/>
            <w:sz w:val="22"/>
            <w:szCs w:val="22"/>
          </w:rPr>
          <w:tab/>
        </w:r>
        <w:r w:rsidRPr="00DF15FE">
          <w:rPr>
            <w:rStyle w:val="Hyperlink"/>
          </w:rPr>
          <w:t>EDI Fields</w:t>
        </w:r>
        <w:r>
          <w:rPr>
            <w:webHidden/>
          </w:rPr>
          <w:tab/>
        </w:r>
        <w:r>
          <w:rPr>
            <w:webHidden/>
          </w:rPr>
          <w:fldChar w:fldCharType="begin"/>
        </w:r>
        <w:r>
          <w:rPr>
            <w:webHidden/>
          </w:rPr>
          <w:instrText xml:space="preserve"> PAGEREF _Toc501024121 \h </w:instrText>
        </w:r>
        <w:r>
          <w:rPr>
            <w:webHidden/>
          </w:rPr>
        </w:r>
        <w:r>
          <w:rPr>
            <w:webHidden/>
          </w:rPr>
          <w:fldChar w:fldCharType="separate"/>
        </w:r>
        <w:r>
          <w:rPr>
            <w:webHidden/>
          </w:rPr>
          <w:t>92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22" w:history="1">
        <w:r w:rsidRPr="00DF15FE">
          <w:rPr>
            <w:rStyle w:val="Hyperlink"/>
          </w:rPr>
          <w:t>6.5.2</w:t>
        </w:r>
        <w:r w:rsidRPr="00A31E9A">
          <w:rPr>
            <w:rFonts w:ascii="Calibri" w:hAnsi="Calibri" w:cs="Times New Roman"/>
            <w:iCs w:val="0"/>
            <w:sz w:val="22"/>
            <w:szCs w:val="22"/>
          </w:rPr>
          <w:tab/>
        </w:r>
        <w:r w:rsidRPr="00DF15FE">
          <w:rPr>
            <w:rStyle w:val="Hyperlink"/>
          </w:rPr>
          <w:t>Using Care Units for Billing Provider Secondary IDs</w:t>
        </w:r>
        <w:r>
          <w:rPr>
            <w:webHidden/>
          </w:rPr>
          <w:tab/>
        </w:r>
        <w:r>
          <w:rPr>
            <w:webHidden/>
          </w:rPr>
          <w:fldChar w:fldCharType="begin"/>
        </w:r>
        <w:r>
          <w:rPr>
            <w:webHidden/>
          </w:rPr>
          <w:instrText xml:space="preserve"> PAGEREF _Toc501024122 \h </w:instrText>
        </w:r>
        <w:r>
          <w:rPr>
            <w:webHidden/>
          </w:rPr>
        </w:r>
        <w:r>
          <w:rPr>
            <w:webHidden/>
          </w:rPr>
          <w:fldChar w:fldCharType="separate"/>
        </w:r>
        <w:r>
          <w:rPr>
            <w:webHidden/>
          </w:rPr>
          <w:t>93</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3" w:history="1">
        <w:r w:rsidRPr="00DF15FE">
          <w:rPr>
            <w:rStyle w:val="Hyperlink"/>
          </w:rPr>
          <w:t>6.6.</w:t>
        </w:r>
        <w:r w:rsidRPr="00A31E9A">
          <w:rPr>
            <w:rFonts w:ascii="Calibri" w:hAnsi="Calibri" w:cs="Times New Roman"/>
            <w:color w:val="auto"/>
            <w:sz w:val="22"/>
            <w:szCs w:val="22"/>
          </w:rPr>
          <w:tab/>
        </w:r>
        <w:r w:rsidRPr="00DF15FE">
          <w:rPr>
            <w:rStyle w:val="Hyperlink"/>
          </w:rPr>
          <w:t>Screen 10 – Physician/Provider and Print Information</w:t>
        </w:r>
        <w:r>
          <w:rPr>
            <w:webHidden/>
          </w:rPr>
          <w:tab/>
        </w:r>
        <w:r>
          <w:rPr>
            <w:webHidden/>
          </w:rPr>
          <w:fldChar w:fldCharType="begin"/>
        </w:r>
        <w:r>
          <w:rPr>
            <w:webHidden/>
          </w:rPr>
          <w:instrText xml:space="preserve"> PAGEREF _Toc501024123 \h </w:instrText>
        </w:r>
        <w:r>
          <w:rPr>
            <w:webHidden/>
          </w:rPr>
        </w:r>
        <w:r>
          <w:rPr>
            <w:webHidden/>
          </w:rPr>
          <w:fldChar w:fldCharType="separate"/>
        </w:r>
        <w:r>
          <w:rPr>
            <w:webHidden/>
          </w:rPr>
          <w:t>94</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24" w:history="1">
        <w:r w:rsidRPr="00DF15FE">
          <w:rPr>
            <w:rStyle w:val="Hyperlink"/>
          </w:rPr>
          <w:t>6.6.1</w:t>
        </w:r>
        <w:r w:rsidRPr="00A31E9A">
          <w:rPr>
            <w:rFonts w:ascii="Calibri" w:hAnsi="Calibri" w:cs="Times New Roman"/>
            <w:iCs w:val="0"/>
            <w:sz w:val="22"/>
            <w:szCs w:val="22"/>
          </w:rPr>
          <w:tab/>
        </w:r>
        <w:r w:rsidRPr="00DF15FE">
          <w:rPr>
            <w:rStyle w:val="Hyperlink"/>
          </w:rPr>
          <w:t>EDI Fields UB-04/CMS-1500/J430D</w:t>
        </w:r>
        <w:r>
          <w:rPr>
            <w:webHidden/>
          </w:rPr>
          <w:tab/>
        </w:r>
        <w:r>
          <w:rPr>
            <w:webHidden/>
          </w:rPr>
          <w:fldChar w:fldCharType="begin"/>
        </w:r>
        <w:r>
          <w:rPr>
            <w:webHidden/>
          </w:rPr>
          <w:instrText xml:space="preserve"> PAGEREF _Toc501024124 \h </w:instrText>
        </w:r>
        <w:r>
          <w:rPr>
            <w:webHidden/>
          </w:rPr>
        </w:r>
        <w:r>
          <w:rPr>
            <w:webHidden/>
          </w:rPr>
          <w:fldChar w:fldCharType="separate"/>
        </w:r>
        <w:r>
          <w:rPr>
            <w:webHidden/>
          </w:rPr>
          <w:t>94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5" w:history="1">
        <w:r w:rsidRPr="00DF15FE">
          <w:rPr>
            <w:rStyle w:val="Hyperlink"/>
          </w:rPr>
          <w:t>6.7.</w:t>
        </w:r>
        <w:r w:rsidRPr="00A31E9A">
          <w:rPr>
            <w:rFonts w:ascii="Calibri" w:hAnsi="Calibri" w:cs="Times New Roman"/>
            <w:color w:val="auto"/>
            <w:sz w:val="22"/>
            <w:szCs w:val="22"/>
          </w:rPr>
          <w:tab/>
        </w:r>
        <w:r w:rsidRPr="00DF15FE">
          <w:rPr>
            <w:rStyle w:val="Hyperlink"/>
          </w:rPr>
          <w:t>UB-04 Claims</w:t>
        </w:r>
        <w:r>
          <w:rPr>
            <w:webHidden/>
          </w:rPr>
          <w:tab/>
        </w:r>
        <w:r>
          <w:rPr>
            <w:webHidden/>
          </w:rPr>
          <w:fldChar w:fldCharType="begin"/>
        </w:r>
        <w:r>
          <w:rPr>
            <w:webHidden/>
          </w:rPr>
          <w:instrText xml:space="preserve"> PAGEREF _Toc501024125 \h </w:instrText>
        </w:r>
        <w:r>
          <w:rPr>
            <w:webHidden/>
          </w:rPr>
        </w:r>
        <w:r>
          <w:rPr>
            <w:webHidden/>
          </w:rPr>
          <w:fldChar w:fldCharType="separate"/>
        </w:r>
        <w:r>
          <w:rPr>
            <w:webHidden/>
          </w:rPr>
          <w:t>95</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6" w:history="1">
        <w:r w:rsidRPr="00DF15FE">
          <w:rPr>
            <w:rStyle w:val="Hyperlink"/>
          </w:rPr>
          <w:t>6.8.</w:t>
        </w:r>
        <w:r w:rsidRPr="00A31E9A">
          <w:rPr>
            <w:rFonts w:ascii="Calibri" w:hAnsi="Calibri" w:cs="Times New Roman"/>
            <w:color w:val="auto"/>
            <w:sz w:val="22"/>
            <w:szCs w:val="22"/>
          </w:rPr>
          <w:tab/>
        </w:r>
        <w:r w:rsidRPr="00DF15FE">
          <w:rPr>
            <w:rStyle w:val="Hyperlink"/>
          </w:rPr>
          <w:t>CMS-1500 Claims</w:t>
        </w:r>
        <w:r>
          <w:rPr>
            <w:webHidden/>
          </w:rPr>
          <w:tab/>
        </w:r>
        <w:r>
          <w:rPr>
            <w:webHidden/>
          </w:rPr>
          <w:fldChar w:fldCharType="begin"/>
        </w:r>
        <w:r>
          <w:rPr>
            <w:webHidden/>
          </w:rPr>
          <w:instrText xml:space="preserve"> PAGEREF _Toc501024126 \h </w:instrText>
        </w:r>
        <w:r>
          <w:rPr>
            <w:webHidden/>
          </w:rPr>
        </w:r>
        <w:r>
          <w:rPr>
            <w:webHidden/>
          </w:rPr>
          <w:fldChar w:fldCharType="separate"/>
        </w:r>
        <w:r>
          <w:rPr>
            <w:webHidden/>
          </w:rPr>
          <w:t>103</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7" w:history="1">
        <w:r w:rsidRPr="00DF15FE">
          <w:rPr>
            <w:rStyle w:val="Hyperlink"/>
          </w:rPr>
          <w:t>6.9.</w:t>
        </w:r>
        <w:r w:rsidRPr="00A31E9A">
          <w:rPr>
            <w:rFonts w:ascii="Calibri" w:hAnsi="Calibri" w:cs="Times New Roman"/>
            <w:color w:val="auto"/>
            <w:sz w:val="22"/>
            <w:szCs w:val="22"/>
          </w:rPr>
          <w:tab/>
        </w:r>
        <w:r w:rsidRPr="00DF15FE">
          <w:rPr>
            <w:rStyle w:val="Hyperlink"/>
          </w:rPr>
          <w:t>J430D Claims</w:t>
        </w:r>
        <w:r>
          <w:rPr>
            <w:webHidden/>
          </w:rPr>
          <w:tab/>
        </w:r>
        <w:r>
          <w:rPr>
            <w:webHidden/>
          </w:rPr>
          <w:fldChar w:fldCharType="begin"/>
        </w:r>
        <w:r>
          <w:rPr>
            <w:webHidden/>
          </w:rPr>
          <w:instrText xml:space="preserve"> PAGEREF _Toc501024127 \h </w:instrText>
        </w:r>
        <w:r>
          <w:rPr>
            <w:webHidden/>
          </w:rPr>
        </w:r>
        <w:r>
          <w:rPr>
            <w:webHidden/>
          </w:rPr>
          <w:fldChar w:fldCharType="separate"/>
        </w:r>
        <w:r>
          <w:rPr>
            <w:webHidden/>
          </w:rPr>
          <w:t>112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8" w:history="1">
        <w:r w:rsidRPr="00DF15FE">
          <w:rPr>
            <w:rStyle w:val="Hyperlink"/>
          </w:rPr>
          <w:t>6.10.</w:t>
        </w:r>
        <w:r w:rsidRPr="00A31E9A">
          <w:rPr>
            <w:rFonts w:ascii="Calibri" w:hAnsi="Calibri" w:cs="Times New Roman"/>
            <w:color w:val="auto"/>
            <w:sz w:val="22"/>
            <w:szCs w:val="22"/>
          </w:rPr>
          <w:tab/>
        </w:r>
        <w:r w:rsidRPr="00DF15FE">
          <w:rPr>
            <w:rStyle w:val="Hyperlink"/>
          </w:rPr>
          <w:t>Lab Claims</w:t>
        </w:r>
        <w:r>
          <w:rPr>
            <w:webHidden/>
          </w:rPr>
          <w:tab/>
        </w:r>
        <w:r>
          <w:rPr>
            <w:webHidden/>
          </w:rPr>
          <w:fldChar w:fldCharType="begin"/>
        </w:r>
        <w:r>
          <w:rPr>
            <w:webHidden/>
          </w:rPr>
          <w:instrText xml:space="preserve"> PAGEREF _Toc501024128 \h </w:instrText>
        </w:r>
        <w:r>
          <w:rPr>
            <w:webHidden/>
          </w:rPr>
        </w:r>
        <w:r>
          <w:rPr>
            <w:webHidden/>
          </w:rPr>
          <w:fldChar w:fldCharType="separate"/>
        </w:r>
        <w:r>
          <w:rPr>
            <w:webHidden/>
          </w:rPr>
          <w:t>116</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29" w:history="1">
        <w:r w:rsidRPr="00DF15FE">
          <w:rPr>
            <w:rStyle w:val="Hyperlink"/>
          </w:rPr>
          <w:t>6.11.</w:t>
        </w:r>
        <w:r w:rsidRPr="00A31E9A">
          <w:rPr>
            <w:rFonts w:ascii="Calibri" w:hAnsi="Calibri" w:cs="Times New Roman"/>
            <w:color w:val="auto"/>
            <w:sz w:val="22"/>
            <w:szCs w:val="22"/>
          </w:rPr>
          <w:tab/>
        </w:r>
        <w:r w:rsidRPr="00DF15FE">
          <w:rPr>
            <w:rStyle w:val="Hyperlink"/>
          </w:rPr>
          <w:t>Pharmacy Claims</w:t>
        </w:r>
        <w:r>
          <w:rPr>
            <w:webHidden/>
          </w:rPr>
          <w:tab/>
        </w:r>
        <w:r>
          <w:rPr>
            <w:webHidden/>
          </w:rPr>
          <w:fldChar w:fldCharType="begin"/>
        </w:r>
        <w:r>
          <w:rPr>
            <w:webHidden/>
          </w:rPr>
          <w:instrText xml:space="preserve"> PAGEREF _Toc501024129 \h </w:instrText>
        </w:r>
        <w:r>
          <w:rPr>
            <w:webHidden/>
          </w:rPr>
        </w:r>
        <w:r>
          <w:rPr>
            <w:webHidden/>
          </w:rPr>
          <w:fldChar w:fldCharType="separate"/>
        </w:r>
        <w:r>
          <w:rPr>
            <w:webHidden/>
          </w:rPr>
          <w:t>120</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0" w:history="1">
        <w:r w:rsidRPr="00DF15FE">
          <w:rPr>
            <w:rStyle w:val="Hyperlink"/>
          </w:rPr>
          <w:t>6.12.</w:t>
        </w:r>
        <w:r w:rsidRPr="00A31E9A">
          <w:rPr>
            <w:rFonts w:ascii="Calibri" w:hAnsi="Calibri" w:cs="Times New Roman"/>
            <w:color w:val="auto"/>
            <w:sz w:val="22"/>
            <w:szCs w:val="22"/>
          </w:rPr>
          <w:tab/>
        </w:r>
        <w:r w:rsidRPr="00DF15FE">
          <w:rPr>
            <w:rStyle w:val="Hyperlink"/>
          </w:rPr>
          <w:t>Correct Rejected or Denied Claims</w:t>
        </w:r>
        <w:r>
          <w:rPr>
            <w:webHidden/>
          </w:rPr>
          <w:tab/>
        </w:r>
        <w:r>
          <w:rPr>
            <w:webHidden/>
          </w:rPr>
          <w:fldChar w:fldCharType="begin"/>
        </w:r>
        <w:r>
          <w:rPr>
            <w:webHidden/>
          </w:rPr>
          <w:instrText xml:space="preserve"> PAGEREF _Toc501024130 \h </w:instrText>
        </w:r>
        <w:r>
          <w:rPr>
            <w:webHidden/>
          </w:rPr>
        </w:r>
        <w:r>
          <w:rPr>
            <w:webHidden/>
          </w:rPr>
          <w:fldChar w:fldCharType="separate"/>
        </w:r>
        <w:r>
          <w:rPr>
            <w:webHidden/>
          </w:rPr>
          <w:t>124</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1" w:history="1">
        <w:r w:rsidRPr="00DF15FE">
          <w:rPr>
            <w:rStyle w:val="Hyperlink"/>
          </w:rPr>
          <w:t>6.13.</w:t>
        </w:r>
        <w:r w:rsidRPr="00A31E9A">
          <w:rPr>
            <w:rFonts w:ascii="Calibri" w:hAnsi="Calibri" w:cs="Times New Roman"/>
            <w:color w:val="auto"/>
            <w:sz w:val="22"/>
            <w:szCs w:val="22"/>
          </w:rPr>
          <w:tab/>
        </w:r>
        <w:r w:rsidRPr="00DF15FE">
          <w:rPr>
            <w:rStyle w:val="Hyperlink"/>
          </w:rPr>
          <w:t>Viewed Cancelled Claims</w:t>
        </w:r>
        <w:r>
          <w:rPr>
            <w:webHidden/>
          </w:rPr>
          <w:tab/>
        </w:r>
        <w:r>
          <w:rPr>
            <w:webHidden/>
          </w:rPr>
          <w:fldChar w:fldCharType="begin"/>
        </w:r>
        <w:r>
          <w:rPr>
            <w:webHidden/>
          </w:rPr>
          <w:instrText xml:space="preserve"> PAGEREF _Toc501024131 \h </w:instrText>
        </w:r>
        <w:r>
          <w:rPr>
            <w:webHidden/>
          </w:rPr>
        </w:r>
        <w:r>
          <w:rPr>
            <w:webHidden/>
          </w:rPr>
          <w:fldChar w:fldCharType="separate"/>
        </w:r>
        <w:r>
          <w:rPr>
            <w:webHidden/>
          </w:rPr>
          <w:t>127</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2" w:history="1">
        <w:r w:rsidRPr="00DF15FE">
          <w:rPr>
            <w:rStyle w:val="Hyperlink"/>
          </w:rPr>
          <w:t>6.14.</w:t>
        </w:r>
        <w:r w:rsidRPr="00A31E9A">
          <w:rPr>
            <w:rFonts w:ascii="Calibri" w:hAnsi="Calibri" w:cs="Times New Roman"/>
            <w:color w:val="auto"/>
            <w:sz w:val="22"/>
            <w:szCs w:val="22"/>
          </w:rPr>
          <w:tab/>
        </w:r>
        <w:r w:rsidRPr="00DF15FE">
          <w:rPr>
            <w:rStyle w:val="Hyperlink"/>
          </w:rPr>
          <w:t>Printed Claims</w:t>
        </w:r>
        <w:r>
          <w:rPr>
            <w:webHidden/>
          </w:rPr>
          <w:tab/>
        </w:r>
        <w:r>
          <w:rPr>
            <w:webHidden/>
          </w:rPr>
          <w:fldChar w:fldCharType="begin"/>
        </w:r>
        <w:r>
          <w:rPr>
            <w:webHidden/>
          </w:rPr>
          <w:instrText xml:space="preserve"> PAGEREF _Toc501024132 \h </w:instrText>
        </w:r>
        <w:r>
          <w:rPr>
            <w:webHidden/>
          </w:rPr>
        </w:r>
        <w:r>
          <w:rPr>
            <w:webHidden/>
          </w:rPr>
          <w:fldChar w:fldCharType="separate"/>
        </w:r>
        <w:r>
          <w:rPr>
            <w:webHidden/>
          </w:rPr>
          <w:t>127</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3" w:history="1">
        <w:r w:rsidRPr="00DF15FE">
          <w:rPr>
            <w:rStyle w:val="Hyperlink"/>
          </w:rPr>
          <w:t>6.15.</w:t>
        </w:r>
        <w:r w:rsidRPr="00A31E9A">
          <w:rPr>
            <w:rFonts w:ascii="Calibri" w:hAnsi="Calibri" w:cs="Times New Roman"/>
            <w:color w:val="auto"/>
            <w:sz w:val="22"/>
            <w:szCs w:val="22"/>
          </w:rPr>
          <w:tab/>
        </w:r>
        <w:r w:rsidRPr="00DF15FE">
          <w:rPr>
            <w:rStyle w:val="Hyperlink"/>
          </w:rPr>
          <w:t>View/Resubmit Claims – Live or Test – Synonym: RCB</w:t>
        </w:r>
        <w:r>
          <w:rPr>
            <w:webHidden/>
          </w:rPr>
          <w:tab/>
        </w:r>
        <w:r>
          <w:rPr>
            <w:webHidden/>
          </w:rPr>
          <w:fldChar w:fldCharType="begin"/>
        </w:r>
        <w:r>
          <w:rPr>
            <w:webHidden/>
          </w:rPr>
          <w:instrText xml:space="preserve"> PAGEREF _Toc501024133 \h </w:instrText>
        </w:r>
        <w:r>
          <w:rPr>
            <w:webHidden/>
          </w:rPr>
        </w:r>
        <w:r>
          <w:rPr>
            <w:webHidden/>
          </w:rPr>
          <w:fldChar w:fldCharType="separate"/>
        </w:r>
        <w:r>
          <w:rPr>
            <w:webHidden/>
          </w:rPr>
          <w:t>128</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34" w:history="1">
        <w:r w:rsidRPr="00DF15FE">
          <w:rPr>
            <w:rStyle w:val="Hyperlink"/>
          </w:rPr>
          <w:t>7.</w:t>
        </w:r>
        <w:r w:rsidRPr="00A31E9A">
          <w:rPr>
            <w:rFonts w:ascii="Calibri" w:hAnsi="Calibri" w:cs="Times New Roman"/>
            <w:b w:val="0"/>
            <w:bCs w:val="0"/>
            <w:caps w:val="0"/>
            <w:color w:val="auto"/>
            <w:sz w:val="22"/>
            <w:szCs w:val="22"/>
          </w:rPr>
          <w:tab/>
        </w:r>
        <w:r w:rsidRPr="00DF15FE">
          <w:rPr>
            <w:rStyle w:val="Hyperlink"/>
          </w:rPr>
          <w:t>Processing of Secondary/Tertiary Claims</w:t>
        </w:r>
        <w:r>
          <w:rPr>
            <w:webHidden/>
          </w:rPr>
          <w:tab/>
        </w:r>
        <w:r>
          <w:rPr>
            <w:webHidden/>
          </w:rPr>
          <w:fldChar w:fldCharType="begin"/>
        </w:r>
        <w:r>
          <w:rPr>
            <w:webHidden/>
          </w:rPr>
          <w:instrText xml:space="preserve"> PAGEREF _Toc501024134 \h </w:instrText>
        </w:r>
        <w:r>
          <w:rPr>
            <w:webHidden/>
          </w:rPr>
        </w:r>
        <w:r>
          <w:rPr>
            <w:webHidden/>
          </w:rPr>
          <w:fldChar w:fldCharType="separate"/>
        </w:r>
        <w:r>
          <w:rPr>
            <w:webHidden/>
          </w:rPr>
          <w:t>132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5" w:history="1">
        <w:r w:rsidRPr="00DF15FE">
          <w:rPr>
            <w:rStyle w:val="Hyperlink"/>
          </w:rPr>
          <w:t>7.1.</w:t>
        </w:r>
        <w:r w:rsidRPr="00A31E9A">
          <w:rPr>
            <w:rFonts w:ascii="Calibri" w:hAnsi="Calibri" w:cs="Times New Roman"/>
            <w:color w:val="auto"/>
            <w:sz w:val="22"/>
            <w:szCs w:val="22"/>
          </w:rPr>
          <w:tab/>
        </w:r>
        <w:r w:rsidRPr="00DF15FE">
          <w:rPr>
            <w:rStyle w:val="Hyperlink"/>
          </w:rPr>
          <w:t>Criteria for the Automatic Processing of Secondary or Tertiary Claims</w:t>
        </w:r>
        <w:r>
          <w:rPr>
            <w:webHidden/>
          </w:rPr>
          <w:tab/>
        </w:r>
        <w:r>
          <w:rPr>
            <w:webHidden/>
          </w:rPr>
          <w:fldChar w:fldCharType="begin"/>
        </w:r>
        <w:r>
          <w:rPr>
            <w:webHidden/>
          </w:rPr>
          <w:instrText xml:space="preserve"> PAGEREF _Toc501024135 \h </w:instrText>
        </w:r>
        <w:r>
          <w:rPr>
            <w:webHidden/>
          </w:rPr>
        </w:r>
        <w:r>
          <w:rPr>
            <w:webHidden/>
          </w:rPr>
          <w:fldChar w:fldCharType="separate"/>
        </w:r>
        <w:r>
          <w:rPr>
            <w:webHidden/>
          </w:rPr>
          <w:t>132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36" w:history="1">
        <w:r w:rsidRPr="00DF15FE">
          <w:rPr>
            <w:rStyle w:val="Hyperlink"/>
          </w:rPr>
          <w:t>7.2.</w:t>
        </w:r>
        <w:r w:rsidRPr="00A31E9A">
          <w:rPr>
            <w:rFonts w:ascii="Calibri" w:hAnsi="Calibri" w:cs="Times New Roman"/>
            <w:color w:val="auto"/>
            <w:sz w:val="22"/>
            <w:szCs w:val="22"/>
          </w:rPr>
          <w:tab/>
        </w:r>
        <w:r w:rsidRPr="00DF15FE">
          <w:rPr>
            <w:rStyle w:val="Hyperlink"/>
          </w:rPr>
          <w:t>COB Management Worklist</w:t>
        </w:r>
        <w:r>
          <w:rPr>
            <w:webHidden/>
          </w:rPr>
          <w:tab/>
        </w:r>
        <w:r>
          <w:rPr>
            <w:webHidden/>
          </w:rPr>
          <w:fldChar w:fldCharType="begin"/>
        </w:r>
        <w:r>
          <w:rPr>
            <w:webHidden/>
          </w:rPr>
          <w:instrText xml:space="preserve"> PAGEREF _Toc501024136 \h </w:instrText>
        </w:r>
        <w:r>
          <w:rPr>
            <w:webHidden/>
          </w:rPr>
        </w:r>
        <w:r>
          <w:rPr>
            <w:webHidden/>
          </w:rPr>
          <w:fldChar w:fldCharType="separate"/>
        </w:r>
        <w:r>
          <w:rPr>
            <w:webHidden/>
          </w:rPr>
          <w:t>133</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37" w:history="1">
        <w:r w:rsidRPr="00DF15FE">
          <w:rPr>
            <w:rStyle w:val="Hyperlink"/>
          </w:rPr>
          <w:t>7.2.1</w:t>
        </w:r>
        <w:r w:rsidRPr="00A31E9A">
          <w:rPr>
            <w:rFonts w:ascii="Calibri" w:hAnsi="Calibri" w:cs="Times New Roman"/>
            <w:iCs w:val="0"/>
            <w:sz w:val="22"/>
            <w:szCs w:val="22"/>
          </w:rPr>
          <w:tab/>
        </w:r>
        <w:r w:rsidRPr="00DF15FE">
          <w:rPr>
            <w:rStyle w:val="Hyperlink"/>
          </w:rPr>
          <w:t>Data Displayed for Claims on the COB Management Worklist</w:t>
        </w:r>
        <w:r>
          <w:rPr>
            <w:webHidden/>
          </w:rPr>
          <w:tab/>
        </w:r>
        <w:r>
          <w:rPr>
            <w:webHidden/>
          </w:rPr>
          <w:fldChar w:fldCharType="begin"/>
        </w:r>
        <w:r>
          <w:rPr>
            <w:webHidden/>
          </w:rPr>
          <w:instrText xml:space="preserve"> PAGEREF _Toc501024137 \h </w:instrText>
        </w:r>
        <w:r>
          <w:rPr>
            <w:webHidden/>
          </w:rPr>
        </w:r>
        <w:r>
          <w:rPr>
            <w:webHidden/>
          </w:rPr>
          <w:fldChar w:fldCharType="separate"/>
        </w:r>
        <w:r>
          <w:rPr>
            <w:webHidden/>
          </w:rPr>
          <w:t>133</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38" w:history="1">
        <w:r w:rsidRPr="00DF15FE">
          <w:rPr>
            <w:rStyle w:val="Hyperlink"/>
          </w:rPr>
          <w:t>7.2.2</w:t>
        </w:r>
        <w:r w:rsidRPr="00A31E9A">
          <w:rPr>
            <w:rFonts w:ascii="Calibri" w:hAnsi="Calibri" w:cs="Times New Roman"/>
            <w:iCs w:val="0"/>
            <w:sz w:val="22"/>
            <w:szCs w:val="22"/>
          </w:rPr>
          <w:tab/>
        </w:r>
        <w:r w:rsidRPr="00DF15FE">
          <w:rPr>
            <w:rStyle w:val="Hyperlink"/>
          </w:rPr>
          <w:t>Available COB Management Worklist Actions</w:t>
        </w:r>
        <w:r>
          <w:rPr>
            <w:webHidden/>
          </w:rPr>
          <w:tab/>
        </w:r>
        <w:r>
          <w:rPr>
            <w:webHidden/>
          </w:rPr>
          <w:fldChar w:fldCharType="begin"/>
        </w:r>
        <w:r>
          <w:rPr>
            <w:webHidden/>
          </w:rPr>
          <w:instrText xml:space="preserve"> PAGEREF _Toc501024138 \h </w:instrText>
        </w:r>
        <w:r>
          <w:rPr>
            <w:webHidden/>
          </w:rPr>
        </w:r>
        <w:r>
          <w:rPr>
            <w:webHidden/>
          </w:rPr>
          <w:fldChar w:fldCharType="separate"/>
        </w:r>
        <w:r>
          <w:rPr>
            <w:webHidden/>
          </w:rPr>
          <w:t>134</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39" w:history="1">
        <w:r w:rsidRPr="00DF15FE">
          <w:rPr>
            <w:rStyle w:val="Hyperlink"/>
          </w:rPr>
          <w:t>8.</w:t>
        </w:r>
        <w:r w:rsidRPr="00A31E9A">
          <w:rPr>
            <w:rFonts w:ascii="Calibri" w:hAnsi="Calibri" w:cs="Times New Roman"/>
            <w:b w:val="0"/>
            <w:bCs w:val="0"/>
            <w:caps w:val="0"/>
            <w:color w:val="auto"/>
            <w:sz w:val="22"/>
            <w:szCs w:val="22"/>
          </w:rPr>
          <w:tab/>
        </w:r>
        <w:r w:rsidRPr="00DF15FE">
          <w:rPr>
            <w:rStyle w:val="Hyperlink"/>
          </w:rPr>
          <w:t>Requests for Additional Data to Support Claims</w:t>
        </w:r>
        <w:r>
          <w:rPr>
            <w:webHidden/>
          </w:rPr>
          <w:tab/>
        </w:r>
        <w:r>
          <w:rPr>
            <w:webHidden/>
          </w:rPr>
          <w:fldChar w:fldCharType="begin"/>
        </w:r>
        <w:r>
          <w:rPr>
            <w:webHidden/>
          </w:rPr>
          <w:instrText xml:space="preserve"> PAGEREF _Toc501024139 \h </w:instrText>
        </w:r>
        <w:r>
          <w:rPr>
            <w:webHidden/>
          </w:rPr>
        </w:r>
        <w:r>
          <w:rPr>
            <w:webHidden/>
          </w:rPr>
          <w:fldChar w:fldCharType="separate"/>
        </w:r>
        <w:r>
          <w:rPr>
            <w:webHidden/>
          </w:rPr>
          <w:t>135</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40" w:history="1">
        <w:r w:rsidRPr="00DF15FE">
          <w:rPr>
            <w:rStyle w:val="Hyperlink"/>
          </w:rPr>
          <w:t>9.</w:t>
        </w:r>
        <w:r w:rsidRPr="00A31E9A">
          <w:rPr>
            <w:rFonts w:ascii="Calibri" w:hAnsi="Calibri" w:cs="Times New Roman"/>
            <w:b w:val="0"/>
            <w:bCs w:val="0"/>
            <w:caps w:val="0"/>
            <w:color w:val="auto"/>
            <w:sz w:val="22"/>
            <w:szCs w:val="22"/>
          </w:rPr>
          <w:tab/>
        </w:r>
        <w:r w:rsidRPr="00DF15FE">
          <w:rPr>
            <w:rStyle w:val="Hyperlink"/>
          </w:rPr>
          <w:t>IB Site Parameters</w:t>
        </w:r>
        <w:r>
          <w:rPr>
            <w:webHidden/>
          </w:rPr>
          <w:tab/>
        </w:r>
        <w:r>
          <w:rPr>
            <w:webHidden/>
          </w:rPr>
          <w:fldChar w:fldCharType="begin"/>
        </w:r>
        <w:r>
          <w:rPr>
            <w:webHidden/>
          </w:rPr>
          <w:instrText xml:space="preserve"> PAGEREF _Toc501024140 \h </w:instrText>
        </w:r>
        <w:r>
          <w:rPr>
            <w:webHidden/>
          </w:rPr>
        </w:r>
        <w:r>
          <w:rPr>
            <w:webHidden/>
          </w:rPr>
          <w:fldChar w:fldCharType="separate"/>
        </w:r>
        <w:r>
          <w:rPr>
            <w:webHidden/>
          </w:rPr>
          <w:t>137</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1" w:history="1">
        <w:r w:rsidRPr="00DF15FE">
          <w:rPr>
            <w:rStyle w:val="Hyperlink"/>
          </w:rPr>
          <w:t>9.1.</w:t>
        </w:r>
        <w:r w:rsidRPr="00A31E9A">
          <w:rPr>
            <w:rFonts w:ascii="Calibri" w:hAnsi="Calibri" w:cs="Times New Roman"/>
            <w:color w:val="auto"/>
            <w:sz w:val="22"/>
            <w:szCs w:val="22"/>
          </w:rPr>
          <w:tab/>
        </w:r>
        <w:r w:rsidRPr="00DF15FE">
          <w:rPr>
            <w:rStyle w:val="Hyperlink"/>
          </w:rPr>
          <w:t>Define Printers for Automatically Processed Secondary/Tertiary Claims</w:t>
        </w:r>
        <w:r>
          <w:rPr>
            <w:webHidden/>
          </w:rPr>
          <w:tab/>
        </w:r>
        <w:r>
          <w:rPr>
            <w:webHidden/>
          </w:rPr>
          <w:fldChar w:fldCharType="begin"/>
        </w:r>
        <w:r>
          <w:rPr>
            <w:webHidden/>
          </w:rPr>
          <w:instrText xml:space="preserve"> PAGEREF _Toc501024141 \h </w:instrText>
        </w:r>
        <w:r>
          <w:rPr>
            <w:webHidden/>
          </w:rPr>
        </w:r>
        <w:r>
          <w:rPr>
            <w:webHidden/>
          </w:rPr>
          <w:fldChar w:fldCharType="separate"/>
        </w:r>
        <w:r>
          <w:rPr>
            <w:webHidden/>
          </w:rPr>
          <w:t>137</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2" w:history="1">
        <w:r w:rsidRPr="00DF15FE">
          <w:rPr>
            <w:rStyle w:val="Hyperlink"/>
          </w:rPr>
          <w:t>9.2.</w:t>
        </w:r>
        <w:r w:rsidRPr="00A31E9A">
          <w:rPr>
            <w:rFonts w:ascii="Calibri" w:hAnsi="Calibri" w:cs="Times New Roman"/>
            <w:color w:val="auto"/>
            <w:sz w:val="22"/>
            <w:szCs w:val="22"/>
          </w:rPr>
          <w:tab/>
        </w:r>
        <w:r w:rsidRPr="00DF15FE">
          <w:rPr>
            <w:rStyle w:val="Hyperlink"/>
          </w:rPr>
          <w:t>Enable Automatic Processing of Secondary/Tertiary Claims</w:t>
        </w:r>
        <w:r>
          <w:rPr>
            <w:webHidden/>
          </w:rPr>
          <w:tab/>
        </w:r>
        <w:r>
          <w:rPr>
            <w:webHidden/>
          </w:rPr>
          <w:fldChar w:fldCharType="begin"/>
        </w:r>
        <w:r>
          <w:rPr>
            <w:webHidden/>
          </w:rPr>
          <w:instrText xml:space="preserve"> PAGEREF _Toc501024142 \h </w:instrText>
        </w:r>
        <w:r>
          <w:rPr>
            <w:webHidden/>
          </w:rPr>
        </w:r>
        <w:r>
          <w:rPr>
            <w:webHidden/>
          </w:rPr>
          <w:fldChar w:fldCharType="separate"/>
        </w:r>
        <w:r>
          <w:rPr>
            <w:webHidden/>
          </w:rPr>
          <w:t>139</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3" w:history="1">
        <w:r w:rsidRPr="00DF15FE">
          <w:rPr>
            <w:rStyle w:val="Hyperlink"/>
          </w:rPr>
          <w:t>9.3.</w:t>
        </w:r>
        <w:r w:rsidRPr="00A31E9A">
          <w:rPr>
            <w:rFonts w:ascii="Calibri" w:hAnsi="Calibri" w:cs="Times New Roman"/>
            <w:color w:val="auto"/>
            <w:sz w:val="22"/>
            <w:szCs w:val="22"/>
          </w:rPr>
          <w:tab/>
        </w:r>
        <w:r w:rsidRPr="00DF15FE">
          <w:rPr>
            <w:rStyle w:val="Hyperlink"/>
          </w:rPr>
          <w:t>Printed Claims Rev Code Excl: 17 Activated Codes Defined</w:t>
        </w:r>
        <w:r>
          <w:rPr>
            <w:webHidden/>
          </w:rPr>
          <w:tab/>
        </w:r>
        <w:r>
          <w:rPr>
            <w:webHidden/>
          </w:rPr>
          <w:fldChar w:fldCharType="begin"/>
        </w:r>
        <w:r>
          <w:rPr>
            <w:webHidden/>
          </w:rPr>
          <w:instrText xml:space="preserve"> PAGEREF _Toc501024143 \h </w:instrText>
        </w:r>
        <w:r>
          <w:rPr>
            <w:webHidden/>
          </w:rPr>
        </w:r>
        <w:r>
          <w:rPr>
            <w:webHidden/>
          </w:rPr>
          <w:fldChar w:fldCharType="separate"/>
        </w:r>
        <w:r>
          <w:rPr>
            <w:webHidden/>
          </w:rPr>
          <w:t>141</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4" w:history="1">
        <w:r w:rsidRPr="00DF15FE">
          <w:rPr>
            <w:rStyle w:val="Hyperlink"/>
          </w:rPr>
          <w:t>9.4.</w:t>
        </w:r>
        <w:r w:rsidRPr="00A31E9A">
          <w:rPr>
            <w:rFonts w:ascii="Calibri" w:hAnsi="Calibri" w:cs="Times New Roman"/>
            <w:color w:val="auto"/>
            <w:sz w:val="22"/>
            <w:szCs w:val="22"/>
          </w:rPr>
          <w:tab/>
        </w:r>
        <w:r w:rsidRPr="00DF15FE">
          <w:rPr>
            <w:rStyle w:val="Hyperlink"/>
          </w:rPr>
          <w:t>Alternate Primary Payer ID Types</w:t>
        </w:r>
        <w:r>
          <w:rPr>
            <w:webHidden/>
          </w:rPr>
          <w:tab/>
        </w:r>
        <w:r>
          <w:rPr>
            <w:webHidden/>
          </w:rPr>
          <w:fldChar w:fldCharType="begin"/>
        </w:r>
        <w:r>
          <w:rPr>
            <w:webHidden/>
          </w:rPr>
          <w:instrText xml:space="preserve"> PAGEREF _Toc501024144 \h </w:instrText>
        </w:r>
        <w:r>
          <w:rPr>
            <w:webHidden/>
          </w:rPr>
        </w:r>
        <w:r>
          <w:rPr>
            <w:webHidden/>
          </w:rPr>
          <w:fldChar w:fldCharType="separate"/>
        </w:r>
        <w:r>
          <w:rPr>
            <w:webHidden/>
          </w:rPr>
          <w:t>142</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5" w:history="1">
        <w:r w:rsidRPr="00DF15FE">
          <w:rPr>
            <w:rStyle w:val="Hyperlink"/>
          </w:rPr>
          <w:t>9.5.</w:t>
        </w:r>
        <w:r w:rsidRPr="00A31E9A">
          <w:rPr>
            <w:rFonts w:ascii="Calibri" w:hAnsi="Calibri" w:cs="Times New Roman"/>
            <w:color w:val="auto"/>
            <w:sz w:val="22"/>
            <w:szCs w:val="22"/>
          </w:rPr>
          <w:tab/>
        </w:r>
        <w:r w:rsidRPr="00DF15FE">
          <w:rPr>
            <w:rStyle w:val="Hyperlink"/>
          </w:rPr>
          <w:t>ASC X12N Health Care Claim Request for Additional Information (277RFAI)</w:t>
        </w:r>
        <w:r>
          <w:rPr>
            <w:webHidden/>
          </w:rPr>
          <w:tab/>
        </w:r>
        <w:r>
          <w:rPr>
            <w:webHidden/>
          </w:rPr>
          <w:fldChar w:fldCharType="begin"/>
        </w:r>
        <w:r>
          <w:rPr>
            <w:webHidden/>
          </w:rPr>
          <w:instrText xml:space="preserve"> PAGEREF _Toc501024145 \h </w:instrText>
        </w:r>
        <w:r>
          <w:rPr>
            <w:webHidden/>
          </w:rPr>
        </w:r>
        <w:r>
          <w:rPr>
            <w:webHidden/>
          </w:rPr>
          <w:fldChar w:fldCharType="separate"/>
        </w:r>
        <w:r>
          <w:rPr>
            <w:webHidden/>
          </w:rPr>
          <w:t>143</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6" w:history="1">
        <w:r w:rsidRPr="00DF15FE">
          <w:rPr>
            <w:rStyle w:val="Hyperlink"/>
          </w:rPr>
          <w:t>9.6.</w:t>
        </w:r>
        <w:r w:rsidRPr="00A31E9A">
          <w:rPr>
            <w:rFonts w:ascii="Calibri" w:hAnsi="Calibri" w:cs="Times New Roman"/>
            <w:color w:val="auto"/>
            <w:sz w:val="22"/>
            <w:szCs w:val="22"/>
          </w:rPr>
          <w:tab/>
        </w:r>
        <w:r w:rsidRPr="00DF15FE">
          <w:rPr>
            <w:rStyle w:val="Hyperlink"/>
          </w:rPr>
          <w:t>New EDI Parameter for Dental Processing</w:t>
        </w:r>
        <w:r>
          <w:rPr>
            <w:webHidden/>
          </w:rPr>
          <w:tab/>
        </w:r>
        <w:r>
          <w:rPr>
            <w:webHidden/>
          </w:rPr>
          <w:fldChar w:fldCharType="begin"/>
        </w:r>
        <w:r>
          <w:rPr>
            <w:webHidden/>
          </w:rPr>
          <w:instrText xml:space="preserve"> PAGEREF _Toc501024146 \h </w:instrText>
        </w:r>
        <w:r>
          <w:rPr>
            <w:webHidden/>
          </w:rPr>
        </w:r>
        <w:r>
          <w:rPr>
            <w:webHidden/>
          </w:rPr>
          <w:fldChar w:fldCharType="separate"/>
        </w:r>
        <w:r>
          <w:rPr>
            <w:webHidden/>
          </w:rPr>
          <w:t>144</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47" w:history="1">
        <w:r w:rsidRPr="00DF15FE">
          <w:rPr>
            <w:rStyle w:val="Hyperlink"/>
          </w:rPr>
          <w:t>10.</w:t>
        </w:r>
        <w:r w:rsidRPr="00A31E9A">
          <w:rPr>
            <w:rFonts w:ascii="Calibri" w:hAnsi="Calibri" w:cs="Times New Roman"/>
            <w:b w:val="0"/>
            <w:bCs w:val="0"/>
            <w:caps w:val="0"/>
            <w:color w:val="auto"/>
            <w:sz w:val="22"/>
            <w:szCs w:val="22"/>
          </w:rPr>
          <w:tab/>
        </w:r>
        <w:r w:rsidRPr="00DF15FE">
          <w:rPr>
            <w:rStyle w:val="Hyperlink"/>
          </w:rPr>
          <w:t>Reports</w:t>
        </w:r>
        <w:r>
          <w:rPr>
            <w:webHidden/>
          </w:rPr>
          <w:tab/>
        </w:r>
        <w:r>
          <w:rPr>
            <w:webHidden/>
          </w:rPr>
          <w:fldChar w:fldCharType="begin"/>
        </w:r>
        <w:r>
          <w:rPr>
            <w:webHidden/>
          </w:rPr>
          <w:instrText xml:space="preserve"> PAGEREF _Toc501024147 \h </w:instrText>
        </w:r>
        <w:r>
          <w:rPr>
            <w:webHidden/>
          </w:rPr>
        </w:r>
        <w:r>
          <w:rPr>
            <w:webHidden/>
          </w:rPr>
          <w:fldChar w:fldCharType="separate"/>
        </w:r>
        <w:r>
          <w:rPr>
            <w:webHidden/>
          </w:rPr>
          <w:t>145</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8" w:history="1">
        <w:r w:rsidRPr="00DF15FE">
          <w:rPr>
            <w:rStyle w:val="Hyperlink"/>
          </w:rPr>
          <w:t>10.1.</w:t>
        </w:r>
        <w:r w:rsidRPr="00A31E9A">
          <w:rPr>
            <w:rFonts w:ascii="Calibri" w:hAnsi="Calibri" w:cs="Times New Roman"/>
            <w:color w:val="auto"/>
            <w:sz w:val="22"/>
            <w:szCs w:val="22"/>
          </w:rPr>
          <w:tab/>
        </w:r>
        <w:r w:rsidRPr="00DF15FE">
          <w:rPr>
            <w:rStyle w:val="Hyperlink"/>
          </w:rPr>
          <w:t>EDI Reports – Overview</w:t>
        </w:r>
        <w:r>
          <w:rPr>
            <w:webHidden/>
          </w:rPr>
          <w:tab/>
        </w:r>
        <w:r>
          <w:rPr>
            <w:webHidden/>
          </w:rPr>
          <w:fldChar w:fldCharType="begin"/>
        </w:r>
        <w:r>
          <w:rPr>
            <w:webHidden/>
          </w:rPr>
          <w:instrText xml:space="preserve"> PAGEREF _Toc501024148 \h </w:instrText>
        </w:r>
        <w:r>
          <w:rPr>
            <w:webHidden/>
          </w:rPr>
        </w:r>
        <w:r>
          <w:rPr>
            <w:webHidden/>
          </w:rPr>
          <w:fldChar w:fldCharType="separate"/>
        </w:r>
        <w:r>
          <w:rPr>
            <w:webHidden/>
          </w:rPr>
          <w:t>145</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49" w:history="1">
        <w:r w:rsidRPr="00DF15FE">
          <w:rPr>
            <w:rStyle w:val="Hyperlink"/>
          </w:rPr>
          <w:t>10.2.</w:t>
        </w:r>
        <w:r w:rsidRPr="00A31E9A">
          <w:rPr>
            <w:rFonts w:ascii="Calibri" w:hAnsi="Calibri" w:cs="Times New Roman"/>
            <w:color w:val="auto"/>
            <w:sz w:val="22"/>
            <w:szCs w:val="22"/>
          </w:rPr>
          <w:tab/>
        </w:r>
        <w:r w:rsidRPr="00DF15FE">
          <w:rPr>
            <w:rStyle w:val="Hyperlink"/>
          </w:rPr>
          <w:t>Most Frequently Used Menus/Reports</w:t>
        </w:r>
        <w:r>
          <w:rPr>
            <w:webHidden/>
          </w:rPr>
          <w:tab/>
        </w:r>
        <w:r>
          <w:rPr>
            <w:webHidden/>
          </w:rPr>
          <w:fldChar w:fldCharType="begin"/>
        </w:r>
        <w:r>
          <w:rPr>
            <w:webHidden/>
          </w:rPr>
          <w:instrText xml:space="preserve"> PAGEREF _Toc501024149 \h </w:instrText>
        </w:r>
        <w:r>
          <w:rPr>
            <w:webHidden/>
          </w:rPr>
        </w:r>
        <w:r>
          <w:rPr>
            <w:webHidden/>
          </w:rPr>
          <w:fldChar w:fldCharType="separate"/>
        </w:r>
        <w:r>
          <w:rPr>
            <w:webHidden/>
          </w:rPr>
          <w:t>146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0" w:history="1">
        <w:r w:rsidRPr="00DF15FE">
          <w:rPr>
            <w:rStyle w:val="Hyperlink"/>
          </w:rPr>
          <w:t>10.2.1</w:t>
        </w:r>
        <w:r w:rsidRPr="00A31E9A">
          <w:rPr>
            <w:rFonts w:ascii="Calibri" w:hAnsi="Calibri" w:cs="Times New Roman"/>
            <w:iCs w:val="0"/>
            <w:sz w:val="22"/>
            <w:szCs w:val="22"/>
          </w:rPr>
          <w:tab/>
        </w:r>
        <w:r w:rsidRPr="00DF15FE">
          <w:rPr>
            <w:rStyle w:val="Hyperlink"/>
          </w:rPr>
          <w:t>Claims Status Awaiting Resolution – Synonym CSA</w:t>
        </w:r>
        <w:r>
          <w:rPr>
            <w:webHidden/>
          </w:rPr>
          <w:tab/>
        </w:r>
        <w:r>
          <w:rPr>
            <w:webHidden/>
          </w:rPr>
          <w:fldChar w:fldCharType="begin"/>
        </w:r>
        <w:r>
          <w:rPr>
            <w:webHidden/>
          </w:rPr>
          <w:instrText xml:space="preserve"> PAGEREF _Toc501024150 \h </w:instrText>
        </w:r>
        <w:r>
          <w:rPr>
            <w:webHidden/>
          </w:rPr>
        </w:r>
        <w:r>
          <w:rPr>
            <w:webHidden/>
          </w:rPr>
          <w:fldChar w:fldCharType="separate"/>
        </w:r>
        <w:r>
          <w:rPr>
            <w:webHidden/>
          </w:rPr>
          <w:t>146</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1" w:history="1">
        <w:r w:rsidRPr="00DF15FE">
          <w:rPr>
            <w:rStyle w:val="Hyperlink"/>
            <w:lang w:val="fr-FR"/>
          </w:rPr>
          <w:t>10.2.2</w:t>
        </w:r>
        <w:r w:rsidRPr="00A31E9A">
          <w:rPr>
            <w:rFonts w:ascii="Calibri" w:hAnsi="Calibri" w:cs="Times New Roman"/>
            <w:iCs w:val="0"/>
            <w:sz w:val="22"/>
            <w:szCs w:val="22"/>
          </w:rPr>
          <w:tab/>
        </w:r>
        <w:r w:rsidRPr="00DF15FE">
          <w:rPr>
            <w:rStyle w:val="Hyperlink"/>
            <w:lang w:val="fr-FR"/>
          </w:rPr>
          <w:t xml:space="preserve">Multiple CSA Message Management – </w:t>
        </w:r>
        <w:r w:rsidRPr="00DF15FE">
          <w:rPr>
            <w:rStyle w:val="Hyperlink"/>
          </w:rPr>
          <w:t>Synonym</w:t>
        </w:r>
        <w:r w:rsidRPr="00DF15FE">
          <w:rPr>
            <w:rStyle w:val="Hyperlink"/>
            <w:lang w:val="fr-FR"/>
          </w:rPr>
          <w:t>: MCS</w:t>
        </w:r>
        <w:r>
          <w:rPr>
            <w:webHidden/>
          </w:rPr>
          <w:tab/>
        </w:r>
        <w:r>
          <w:rPr>
            <w:webHidden/>
          </w:rPr>
          <w:fldChar w:fldCharType="begin"/>
        </w:r>
        <w:r>
          <w:rPr>
            <w:webHidden/>
          </w:rPr>
          <w:instrText xml:space="preserve"> PAGEREF _Toc501024151 \h </w:instrText>
        </w:r>
        <w:r>
          <w:rPr>
            <w:webHidden/>
          </w:rPr>
        </w:r>
        <w:r>
          <w:rPr>
            <w:webHidden/>
          </w:rPr>
          <w:fldChar w:fldCharType="separate"/>
        </w:r>
        <w:r>
          <w:rPr>
            <w:webHidden/>
          </w:rPr>
          <w:t>147</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2" w:history="1">
        <w:r w:rsidRPr="00DF15FE">
          <w:rPr>
            <w:rStyle w:val="Hyperlink"/>
          </w:rPr>
          <w:t>10.2.3</w:t>
        </w:r>
        <w:r w:rsidRPr="00A31E9A">
          <w:rPr>
            <w:rFonts w:ascii="Calibri" w:hAnsi="Calibri" w:cs="Times New Roman"/>
            <w:iCs w:val="0"/>
            <w:sz w:val="22"/>
            <w:szCs w:val="22"/>
          </w:rPr>
          <w:tab/>
        </w:r>
        <w:r w:rsidRPr="00DF15FE">
          <w:rPr>
            <w:rStyle w:val="Hyperlink"/>
          </w:rPr>
          <w:t>Electronic Report Disposition</w:t>
        </w:r>
        <w:r>
          <w:rPr>
            <w:webHidden/>
          </w:rPr>
          <w:tab/>
        </w:r>
        <w:r>
          <w:rPr>
            <w:webHidden/>
          </w:rPr>
          <w:fldChar w:fldCharType="begin"/>
        </w:r>
        <w:r>
          <w:rPr>
            <w:webHidden/>
          </w:rPr>
          <w:instrText xml:space="preserve"> PAGEREF _Toc501024152 \h </w:instrText>
        </w:r>
        <w:r>
          <w:rPr>
            <w:webHidden/>
          </w:rPr>
        </w:r>
        <w:r>
          <w:rPr>
            <w:webHidden/>
          </w:rPr>
          <w:fldChar w:fldCharType="separate"/>
        </w:r>
        <w:r>
          <w:rPr>
            <w:webHidden/>
          </w:rPr>
          <w:t>148</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3" w:history="1">
        <w:r w:rsidRPr="00DF15FE">
          <w:rPr>
            <w:rStyle w:val="Hyperlink"/>
          </w:rPr>
          <w:t>10.2.4</w:t>
        </w:r>
        <w:r w:rsidRPr="00A31E9A">
          <w:rPr>
            <w:rFonts w:ascii="Calibri" w:hAnsi="Calibri" w:cs="Times New Roman"/>
            <w:iCs w:val="0"/>
            <w:sz w:val="22"/>
            <w:szCs w:val="22"/>
          </w:rPr>
          <w:tab/>
        </w:r>
        <w:r w:rsidRPr="00DF15FE">
          <w:rPr>
            <w:rStyle w:val="Hyperlink"/>
          </w:rPr>
          <w:t>EDI Claim Status Report- Synonym: ECS</w:t>
        </w:r>
        <w:r>
          <w:rPr>
            <w:webHidden/>
          </w:rPr>
          <w:tab/>
        </w:r>
        <w:r>
          <w:rPr>
            <w:webHidden/>
          </w:rPr>
          <w:fldChar w:fldCharType="begin"/>
        </w:r>
        <w:r>
          <w:rPr>
            <w:webHidden/>
          </w:rPr>
          <w:instrText xml:space="preserve"> PAGEREF _Toc501024153 \h </w:instrText>
        </w:r>
        <w:r>
          <w:rPr>
            <w:webHidden/>
          </w:rPr>
        </w:r>
        <w:r>
          <w:rPr>
            <w:webHidden/>
          </w:rPr>
          <w:fldChar w:fldCharType="separate"/>
        </w:r>
        <w:r>
          <w:rPr>
            <w:webHidden/>
          </w:rPr>
          <w:t>149</w:t>
        </w:r>
        <w:r>
          <w:rPr>
            <w:webHidden/>
          </w:rPr>
          <w:fldChar w:fldCharType="end"/>
        </w:r>
      </w:hyperlink>
    </w:p>
    <w:p w:rsidR="00930F35" w:rsidRPr="00A31E9A" w:rsidRDefault="00930F35">
      <w:pPr>
        <w:pStyle w:val="TOC2"/>
        <w:rPr>
          <w:rFonts w:ascii="Calibri" w:hAnsi="Calibri" w:cs="Times New Roman"/>
          <w:color w:val="auto"/>
          <w:sz w:val="22"/>
          <w:szCs w:val="22"/>
        </w:rPr>
      </w:pPr>
      <w:hyperlink w:anchor="_Toc501024154" w:history="1">
        <w:r w:rsidRPr="00DF15FE">
          <w:rPr>
            <w:rStyle w:val="Hyperlink"/>
          </w:rPr>
          <w:t>10.3.</w:t>
        </w:r>
        <w:r w:rsidRPr="00A31E9A">
          <w:rPr>
            <w:rFonts w:ascii="Calibri" w:hAnsi="Calibri" w:cs="Times New Roman"/>
            <w:color w:val="auto"/>
            <w:sz w:val="22"/>
            <w:szCs w:val="22"/>
          </w:rPr>
          <w:tab/>
        </w:r>
        <w:r w:rsidRPr="00DF15FE">
          <w:rPr>
            <w:rStyle w:val="Hyperlink"/>
          </w:rPr>
          <w:t>Additional Reports and Options</w:t>
        </w:r>
        <w:r>
          <w:rPr>
            <w:webHidden/>
          </w:rPr>
          <w:tab/>
        </w:r>
        <w:r>
          <w:rPr>
            <w:webHidden/>
          </w:rPr>
          <w:fldChar w:fldCharType="begin"/>
        </w:r>
        <w:r>
          <w:rPr>
            <w:webHidden/>
          </w:rPr>
          <w:instrText xml:space="preserve"> PAGEREF _Toc501024154 \h </w:instrText>
        </w:r>
        <w:r>
          <w:rPr>
            <w:webHidden/>
          </w:rPr>
        </w:r>
        <w:r>
          <w:rPr>
            <w:webHidden/>
          </w:rPr>
          <w:fldChar w:fldCharType="separate"/>
        </w:r>
        <w:r>
          <w:rPr>
            <w:webHidden/>
          </w:rPr>
          <w:t>150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5" w:history="1">
        <w:r w:rsidRPr="00DF15FE">
          <w:rPr>
            <w:rStyle w:val="Hyperlink"/>
          </w:rPr>
          <w:t>10.3.1</w:t>
        </w:r>
        <w:r w:rsidRPr="00A31E9A">
          <w:rPr>
            <w:rFonts w:ascii="Calibri" w:hAnsi="Calibri" w:cs="Times New Roman"/>
            <w:iCs w:val="0"/>
            <w:sz w:val="22"/>
            <w:szCs w:val="22"/>
          </w:rPr>
          <w:tab/>
        </w:r>
        <w:r w:rsidRPr="00DF15FE">
          <w:rPr>
            <w:rStyle w:val="Hyperlink"/>
          </w:rPr>
          <w:t>Ready for Extract Status Report - Synonym: REX</w:t>
        </w:r>
        <w:r>
          <w:rPr>
            <w:webHidden/>
          </w:rPr>
          <w:tab/>
        </w:r>
        <w:r>
          <w:rPr>
            <w:webHidden/>
          </w:rPr>
          <w:fldChar w:fldCharType="begin"/>
        </w:r>
        <w:r>
          <w:rPr>
            <w:webHidden/>
          </w:rPr>
          <w:instrText xml:space="preserve"> PAGEREF _Toc501024155 \h </w:instrText>
        </w:r>
        <w:r>
          <w:rPr>
            <w:webHidden/>
          </w:rPr>
        </w:r>
        <w:r>
          <w:rPr>
            <w:webHidden/>
          </w:rPr>
          <w:fldChar w:fldCharType="separate"/>
        </w:r>
        <w:r>
          <w:rPr>
            <w:webHidden/>
          </w:rPr>
          <w:t>150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6" w:history="1">
        <w:r w:rsidRPr="00DF15FE">
          <w:rPr>
            <w:rStyle w:val="Hyperlink"/>
          </w:rPr>
          <w:t>10.3.2</w:t>
        </w:r>
        <w:r w:rsidRPr="00A31E9A">
          <w:rPr>
            <w:rFonts w:ascii="Calibri" w:hAnsi="Calibri" w:cs="Times New Roman"/>
            <w:iCs w:val="0"/>
            <w:sz w:val="22"/>
            <w:szCs w:val="22"/>
          </w:rPr>
          <w:tab/>
        </w:r>
        <w:r w:rsidRPr="00DF15FE">
          <w:rPr>
            <w:rStyle w:val="Hyperlink"/>
          </w:rPr>
          <w:t>Transmit EDI Bills – Manual - Synonym: SEND</w:t>
        </w:r>
        <w:r>
          <w:rPr>
            <w:webHidden/>
          </w:rPr>
          <w:tab/>
        </w:r>
        <w:r>
          <w:rPr>
            <w:webHidden/>
          </w:rPr>
          <w:fldChar w:fldCharType="begin"/>
        </w:r>
        <w:r>
          <w:rPr>
            <w:webHidden/>
          </w:rPr>
          <w:instrText xml:space="preserve"> PAGEREF _Toc501024156 \h </w:instrText>
        </w:r>
        <w:r>
          <w:rPr>
            <w:webHidden/>
          </w:rPr>
        </w:r>
        <w:r>
          <w:rPr>
            <w:webHidden/>
          </w:rPr>
          <w:fldChar w:fldCharType="separate"/>
        </w:r>
        <w:r>
          <w:rPr>
            <w:webHidden/>
          </w:rPr>
          <w:t>150</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7" w:history="1">
        <w:r w:rsidRPr="00DF15FE">
          <w:rPr>
            <w:rStyle w:val="Hyperlink"/>
          </w:rPr>
          <w:t>10.3.3</w:t>
        </w:r>
        <w:r w:rsidRPr="00A31E9A">
          <w:rPr>
            <w:rFonts w:ascii="Calibri" w:hAnsi="Calibri" w:cs="Times New Roman"/>
            <w:iCs w:val="0"/>
            <w:sz w:val="22"/>
            <w:szCs w:val="22"/>
          </w:rPr>
          <w:tab/>
        </w:r>
        <w:r w:rsidRPr="00DF15FE">
          <w:rPr>
            <w:rStyle w:val="Hyperlink"/>
          </w:rPr>
          <w:t>EDI Return Message Management Menu – Synonym: MM</w:t>
        </w:r>
        <w:r>
          <w:rPr>
            <w:webHidden/>
          </w:rPr>
          <w:tab/>
        </w:r>
        <w:r>
          <w:rPr>
            <w:webHidden/>
          </w:rPr>
          <w:fldChar w:fldCharType="begin"/>
        </w:r>
        <w:r>
          <w:rPr>
            <w:webHidden/>
          </w:rPr>
          <w:instrText xml:space="preserve"> PAGEREF _Toc501024157 \h </w:instrText>
        </w:r>
        <w:r>
          <w:rPr>
            <w:webHidden/>
          </w:rPr>
        </w:r>
        <w:r>
          <w:rPr>
            <w:webHidden/>
          </w:rPr>
          <w:fldChar w:fldCharType="separate"/>
        </w:r>
        <w:r>
          <w:rPr>
            <w:webHidden/>
          </w:rPr>
          <w:t>151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8" w:history="1">
        <w:r w:rsidRPr="00DF15FE">
          <w:rPr>
            <w:rStyle w:val="Hyperlink"/>
          </w:rPr>
          <w:t>10.3.4</w:t>
        </w:r>
        <w:r w:rsidRPr="00A31E9A">
          <w:rPr>
            <w:rFonts w:ascii="Calibri" w:hAnsi="Calibri" w:cs="Times New Roman"/>
            <w:iCs w:val="0"/>
            <w:sz w:val="22"/>
            <w:szCs w:val="22"/>
          </w:rPr>
          <w:tab/>
        </w:r>
        <w:r w:rsidRPr="00DF15FE">
          <w:rPr>
            <w:rStyle w:val="Hyperlink"/>
          </w:rPr>
          <w:t>EDI Message Text to Screen Maintenance</w:t>
        </w:r>
        <w:r>
          <w:rPr>
            <w:webHidden/>
          </w:rPr>
          <w:tab/>
        </w:r>
        <w:r>
          <w:rPr>
            <w:webHidden/>
          </w:rPr>
          <w:fldChar w:fldCharType="begin"/>
        </w:r>
        <w:r>
          <w:rPr>
            <w:webHidden/>
          </w:rPr>
          <w:instrText xml:space="preserve"> PAGEREF _Toc501024158 \h </w:instrText>
        </w:r>
        <w:r>
          <w:rPr>
            <w:webHidden/>
          </w:rPr>
        </w:r>
        <w:r>
          <w:rPr>
            <w:webHidden/>
          </w:rPr>
          <w:fldChar w:fldCharType="separate"/>
        </w:r>
        <w:r>
          <w:rPr>
            <w:webHidden/>
          </w:rPr>
          <w:t>151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59" w:history="1">
        <w:r w:rsidRPr="00DF15FE">
          <w:rPr>
            <w:rStyle w:val="Hyperlink"/>
          </w:rPr>
          <w:t>10.3.5</w:t>
        </w:r>
        <w:r w:rsidRPr="00A31E9A">
          <w:rPr>
            <w:rFonts w:ascii="Calibri" w:hAnsi="Calibri" w:cs="Times New Roman"/>
            <w:iCs w:val="0"/>
            <w:sz w:val="22"/>
            <w:szCs w:val="22"/>
          </w:rPr>
          <w:tab/>
        </w:r>
        <w:r w:rsidRPr="00DF15FE">
          <w:rPr>
            <w:rStyle w:val="Hyperlink"/>
          </w:rPr>
          <w:t>EDI Messages Not Reviewed Report</w:t>
        </w:r>
        <w:r>
          <w:rPr>
            <w:webHidden/>
          </w:rPr>
          <w:tab/>
        </w:r>
        <w:r>
          <w:rPr>
            <w:webHidden/>
          </w:rPr>
          <w:fldChar w:fldCharType="begin"/>
        </w:r>
        <w:r>
          <w:rPr>
            <w:webHidden/>
          </w:rPr>
          <w:instrText xml:space="preserve"> PAGEREF _Toc501024159 \h </w:instrText>
        </w:r>
        <w:r>
          <w:rPr>
            <w:webHidden/>
          </w:rPr>
        </w:r>
        <w:r>
          <w:rPr>
            <w:webHidden/>
          </w:rPr>
          <w:fldChar w:fldCharType="separate"/>
        </w:r>
        <w:r>
          <w:rPr>
            <w:webHidden/>
          </w:rPr>
          <w:t>151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60" w:history="1">
        <w:r w:rsidRPr="00DF15FE">
          <w:rPr>
            <w:rStyle w:val="Hyperlink"/>
          </w:rPr>
          <w:t>10.3.6</w:t>
        </w:r>
        <w:r w:rsidRPr="00A31E9A">
          <w:rPr>
            <w:rFonts w:ascii="Calibri" w:hAnsi="Calibri" w:cs="Times New Roman"/>
            <w:iCs w:val="0"/>
            <w:sz w:val="22"/>
            <w:szCs w:val="22"/>
          </w:rPr>
          <w:tab/>
        </w:r>
        <w:r w:rsidRPr="00DF15FE">
          <w:rPr>
            <w:rStyle w:val="Hyperlink"/>
          </w:rPr>
          <w:t>Electronic Error Report</w:t>
        </w:r>
        <w:r>
          <w:rPr>
            <w:webHidden/>
          </w:rPr>
          <w:tab/>
        </w:r>
        <w:r>
          <w:rPr>
            <w:webHidden/>
          </w:rPr>
          <w:fldChar w:fldCharType="begin"/>
        </w:r>
        <w:r>
          <w:rPr>
            <w:webHidden/>
          </w:rPr>
          <w:instrText xml:space="preserve"> PAGEREF _Toc501024160 \h </w:instrText>
        </w:r>
        <w:r>
          <w:rPr>
            <w:webHidden/>
          </w:rPr>
        </w:r>
        <w:r>
          <w:rPr>
            <w:webHidden/>
          </w:rPr>
          <w:fldChar w:fldCharType="separate"/>
        </w:r>
        <w:r>
          <w:rPr>
            <w:webHidden/>
          </w:rPr>
          <w:t>151</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61" w:history="1">
        <w:r w:rsidRPr="00DF15FE">
          <w:rPr>
            <w:rStyle w:val="Hyperlink"/>
          </w:rPr>
          <w:t>10.3.7</w:t>
        </w:r>
        <w:r w:rsidRPr="00A31E9A">
          <w:rPr>
            <w:rFonts w:ascii="Calibri" w:hAnsi="Calibri" w:cs="Times New Roman"/>
            <w:iCs w:val="0"/>
            <w:sz w:val="22"/>
            <w:szCs w:val="22"/>
          </w:rPr>
          <w:tab/>
        </w:r>
        <w:r w:rsidRPr="00DF15FE">
          <w:rPr>
            <w:rStyle w:val="Hyperlink"/>
          </w:rPr>
          <w:t>Return Messages Filing Exceptions</w:t>
        </w:r>
        <w:r>
          <w:rPr>
            <w:webHidden/>
          </w:rPr>
          <w:tab/>
        </w:r>
        <w:r>
          <w:rPr>
            <w:webHidden/>
          </w:rPr>
          <w:fldChar w:fldCharType="begin"/>
        </w:r>
        <w:r>
          <w:rPr>
            <w:webHidden/>
          </w:rPr>
          <w:instrText xml:space="preserve"> PAGEREF _Toc501024161 \h </w:instrText>
        </w:r>
        <w:r>
          <w:rPr>
            <w:webHidden/>
          </w:rPr>
        </w:r>
        <w:r>
          <w:rPr>
            <w:webHidden/>
          </w:rPr>
          <w:fldChar w:fldCharType="separate"/>
        </w:r>
        <w:r>
          <w:rPr>
            <w:webHidden/>
          </w:rPr>
          <w:t>152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62" w:history="1">
        <w:r w:rsidRPr="00DF15FE">
          <w:rPr>
            <w:rStyle w:val="Hyperlink"/>
          </w:rPr>
          <w:t>10.3.8</w:t>
        </w:r>
        <w:r w:rsidRPr="00A31E9A">
          <w:rPr>
            <w:rFonts w:ascii="Calibri" w:hAnsi="Calibri" w:cs="Times New Roman"/>
            <w:iCs w:val="0"/>
            <w:sz w:val="22"/>
            <w:szCs w:val="22"/>
          </w:rPr>
          <w:tab/>
        </w:r>
        <w:r w:rsidRPr="00DF15FE">
          <w:rPr>
            <w:rStyle w:val="Hyperlink"/>
          </w:rPr>
          <w:t>Status Message Management</w:t>
        </w:r>
        <w:r>
          <w:rPr>
            <w:webHidden/>
          </w:rPr>
          <w:tab/>
        </w:r>
        <w:r>
          <w:rPr>
            <w:webHidden/>
          </w:rPr>
          <w:fldChar w:fldCharType="begin"/>
        </w:r>
        <w:r>
          <w:rPr>
            <w:webHidden/>
          </w:rPr>
          <w:instrText xml:space="preserve"> PAGEREF _Toc501024162 \h </w:instrText>
        </w:r>
        <w:r>
          <w:rPr>
            <w:webHidden/>
          </w:rPr>
        </w:r>
        <w:r>
          <w:rPr>
            <w:webHidden/>
          </w:rPr>
          <w:fldChar w:fldCharType="separate"/>
        </w:r>
        <w:r>
          <w:rPr>
            <w:webHidden/>
          </w:rPr>
          <w:t>152</w:t>
        </w:r>
        <w:r>
          <w:rPr>
            <w:webHidden/>
          </w:rPr>
          <w:fldChar w:fldCharType="end"/>
        </w:r>
      </w:hyperlink>
    </w:p>
    <w:p w:rsidR="00930F35" w:rsidRPr="00A31E9A" w:rsidRDefault="00930F35">
      <w:pPr>
        <w:pStyle w:val="TOC3"/>
        <w:rPr>
          <w:rFonts w:ascii="Calibri" w:hAnsi="Calibri" w:cs="Times New Roman"/>
          <w:iCs w:val="0"/>
          <w:sz w:val="22"/>
          <w:szCs w:val="22"/>
        </w:rPr>
      </w:pPr>
      <w:hyperlink w:anchor="_Toc501024163" w:history="1">
        <w:r w:rsidRPr="00DF15FE">
          <w:rPr>
            <w:rStyle w:val="Hyperlink"/>
          </w:rPr>
          <w:t>10.3.9</w:t>
        </w:r>
        <w:r w:rsidRPr="00A31E9A">
          <w:rPr>
            <w:rFonts w:ascii="Calibri" w:hAnsi="Calibri" w:cs="Times New Roman"/>
            <w:iCs w:val="0"/>
            <w:sz w:val="22"/>
            <w:szCs w:val="22"/>
          </w:rPr>
          <w:tab/>
        </w:r>
        <w:r w:rsidRPr="00DF15FE">
          <w:rPr>
            <w:rStyle w:val="Hyperlink"/>
          </w:rPr>
          <w:t>Bills Awaiting Resubmission – Synonym: BAR</w:t>
        </w:r>
        <w:r>
          <w:rPr>
            <w:webHidden/>
          </w:rPr>
          <w:tab/>
        </w:r>
        <w:r>
          <w:rPr>
            <w:webHidden/>
          </w:rPr>
          <w:fldChar w:fldCharType="begin"/>
        </w:r>
        <w:r>
          <w:rPr>
            <w:webHidden/>
          </w:rPr>
          <w:instrText xml:space="preserve"> PAGEREF _Toc501024163 \h </w:instrText>
        </w:r>
        <w:r>
          <w:rPr>
            <w:webHidden/>
          </w:rPr>
        </w:r>
        <w:r>
          <w:rPr>
            <w:webHidden/>
          </w:rPr>
          <w:fldChar w:fldCharType="separate"/>
        </w:r>
        <w:r>
          <w:rPr>
            <w:webHidden/>
          </w:rPr>
          <w:t>153</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4" w:history="1">
        <w:r w:rsidRPr="00DF15FE">
          <w:rPr>
            <w:rStyle w:val="Hyperlink"/>
          </w:rPr>
          <w:t>10.3.10</w:t>
        </w:r>
        <w:r w:rsidRPr="00A31E9A">
          <w:rPr>
            <w:rFonts w:ascii="Calibri" w:hAnsi="Calibri" w:cs="Times New Roman"/>
            <w:iCs w:val="0"/>
            <w:sz w:val="22"/>
            <w:szCs w:val="22"/>
          </w:rPr>
          <w:tab/>
        </w:r>
        <w:r w:rsidRPr="00DF15FE">
          <w:rPr>
            <w:rStyle w:val="Hyperlink"/>
          </w:rPr>
          <w:t>EDI Messages Not Yet Filed –Synonym: MP</w:t>
        </w:r>
        <w:r>
          <w:rPr>
            <w:webHidden/>
          </w:rPr>
          <w:tab/>
        </w:r>
        <w:r>
          <w:rPr>
            <w:webHidden/>
          </w:rPr>
          <w:fldChar w:fldCharType="begin"/>
        </w:r>
        <w:r>
          <w:rPr>
            <w:webHidden/>
          </w:rPr>
          <w:instrText xml:space="preserve"> PAGEREF _Toc501024164 \h </w:instrText>
        </w:r>
        <w:r>
          <w:rPr>
            <w:webHidden/>
          </w:rPr>
        </w:r>
        <w:r>
          <w:rPr>
            <w:webHidden/>
          </w:rPr>
          <w:fldChar w:fldCharType="separate"/>
        </w:r>
        <w:r>
          <w:rPr>
            <w:webHidden/>
          </w:rPr>
          <w:t>153</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5" w:history="1">
        <w:r w:rsidRPr="00DF15FE">
          <w:rPr>
            <w:rStyle w:val="Hyperlink"/>
          </w:rPr>
          <w:t>10.3.11</w:t>
        </w:r>
        <w:r w:rsidRPr="00A31E9A">
          <w:rPr>
            <w:rFonts w:ascii="Calibri" w:hAnsi="Calibri" w:cs="Times New Roman"/>
            <w:iCs w:val="0"/>
            <w:sz w:val="22"/>
            <w:szCs w:val="22"/>
          </w:rPr>
          <w:tab/>
        </w:r>
        <w:r w:rsidRPr="00DF15FE">
          <w:rPr>
            <w:rStyle w:val="Hyperlink"/>
          </w:rPr>
          <w:t>Pending Batch Transmission Status Report – Synonym: PBT</w:t>
        </w:r>
        <w:r>
          <w:rPr>
            <w:webHidden/>
          </w:rPr>
          <w:tab/>
        </w:r>
        <w:r>
          <w:rPr>
            <w:webHidden/>
          </w:rPr>
          <w:fldChar w:fldCharType="begin"/>
        </w:r>
        <w:r>
          <w:rPr>
            <w:webHidden/>
          </w:rPr>
          <w:instrText xml:space="preserve"> PAGEREF _Toc501024165 \h </w:instrText>
        </w:r>
        <w:r>
          <w:rPr>
            <w:webHidden/>
          </w:rPr>
        </w:r>
        <w:r>
          <w:rPr>
            <w:webHidden/>
          </w:rPr>
          <w:fldChar w:fldCharType="separate"/>
        </w:r>
        <w:r>
          <w:rPr>
            <w:webHidden/>
          </w:rPr>
          <w:t>153</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6" w:history="1">
        <w:r w:rsidRPr="00DF15FE">
          <w:rPr>
            <w:rStyle w:val="Hyperlink"/>
          </w:rPr>
          <w:t>10.3.12</w:t>
        </w:r>
        <w:r w:rsidRPr="00A31E9A">
          <w:rPr>
            <w:rFonts w:ascii="Calibri" w:hAnsi="Calibri" w:cs="Times New Roman"/>
            <w:iCs w:val="0"/>
            <w:sz w:val="22"/>
            <w:szCs w:val="22"/>
          </w:rPr>
          <w:tab/>
        </w:r>
        <w:r w:rsidRPr="00DF15FE">
          <w:rPr>
            <w:rStyle w:val="Hyperlink"/>
          </w:rPr>
          <w:t>EDI Batches Pending Receipt– Synonym: PND</w:t>
        </w:r>
        <w:r>
          <w:rPr>
            <w:webHidden/>
          </w:rPr>
          <w:tab/>
        </w:r>
        <w:r>
          <w:rPr>
            <w:webHidden/>
          </w:rPr>
          <w:fldChar w:fldCharType="begin"/>
        </w:r>
        <w:r>
          <w:rPr>
            <w:webHidden/>
          </w:rPr>
          <w:instrText xml:space="preserve"> PAGEREF _Toc501024166 \h </w:instrText>
        </w:r>
        <w:r>
          <w:rPr>
            <w:webHidden/>
          </w:rPr>
        </w:r>
        <w:r>
          <w:rPr>
            <w:webHidden/>
          </w:rPr>
          <w:fldChar w:fldCharType="separate"/>
        </w:r>
        <w:r>
          <w:rPr>
            <w:webHidden/>
          </w:rPr>
          <w:t>153</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7" w:history="1">
        <w:r w:rsidRPr="00DF15FE">
          <w:rPr>
            <w:rStyle w:val="Hyperlink"/>
          </w:rPr>
          <w:t>10.3.13</w:t>
        </w:r>
        <w:r w:rsidRPr="00A31E9A">
          <w:rPr>
            <w:rFonts w:ascii="Calibri" w:hAnsi="Calibri" w:cs="Times New Roman"/>
            <w:iCs w:val="0"/>
            <w:sz w:val="22"/>
            <w:szCs w:val="22"/>
          </w:rPr>
          <w:tab/>
        </w:r>
        <w:r w:rsidRPr="00DF15FE">
          <w:rPr>
            <w:rStyle w:val="Hyperlink"/>
          </w:rPr>
          <w:t>View/Print EDI Bill Extract Data – Synonym: VPE</w:t>
        </w:r>
        <w:r>
          <w:rPr>
            <w:webHidden/>
          </w:rPr>
          <w:tab/>
        </w:r>
        <w:r>
          <w:rPr>
            <w:webHidden/>
          </w:rPr>
          <w:fldChar w:fldCharType="begin"/>
        </w:r>
        <w:r>
          <w:rPr>
            <w:webHidden/>
          </w:rPr>
          <w:instrText xml:space="preserve"> PAGEREF _Toc501024167 \h </w:instrText>
        </w:r>
        <w:r>
          <w:rPr>
            <w:webHidden/>
          </w:rPr>
        </w:r>
        <w:r>
          <w:rPr>
            <w:webHidden/>
          </w:rPr>
          <w:fldChar w:fldCharType="separate"/>
        </w:r>
        <w:r>
          <w:rPr>
            <w:webHidden/>
          </w:rPr>
          <w:t>155</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8" w:history="1">
        <w:r w:rsidRPr="00DF15FE">
          <w:rPr>
            <w:rStyle w:val="Hyperlink"/>
          </w:rPr>
          <w:t>10.3.14</w:t>
        </w:r>
        <w:r w:rsidRPr="00A31E9A">
          <w:rPr>
            <w:rFonts w:ascii="Calibri" w:hAnsi="Calibri" w:cs="Times New Roman"/>
            <w:iCs w:val="0"/>
            <w:sz w:val="22"/>
            <w:szCs w:val="22"/>
          </w:rPr>
          <w:tab/>
        </w:r>
        <w:r w:rsidRPr="00DF15FE">
          <w:rPr>
            <w:rStyle w:val="Hyperlink"/>
          </w:rPr>
          <w:t>Insurance Company EDI Parameter Report – Synonym: EPR</w:t>
        </w:r>
        <w:r>
          <w:rPr>
            <w:webHidden/>
          </w:rPr>
          <w:tab/>
        </w:r>
        <w:r>
          <w:rPr>
            <w:webHidden/>
          </w:rPr>
          <w:fldChar w:fldCharType="begin"/>
        </w:r>
        <w:r>
          <w:rPr>
            <w:webHidden/>
          </w:rPr>
          <w:instrText xml:space="preserve"> PAGEREF _Toc501024168 \h </w:instrText>
        </w:r>
        <w:r>
          <w:rPr>
            <w:webHidden/>
          </w:rPr>
        </w:r>
        <w:r>
          <w:rPr>
            <w:webHidden/>
          </w:rPr>
          <w:fldChar w:fldCharType="separate"/>
        </w:r>
        <w:r>
          <w:rPr>
            <w:webHidden/>
          </w:rPr>
          <w:t>155</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69" w:history="1">
        <w:r w:rsidRPr="00DF15FE">
          <w:rPr>
            <w:rStyle w:val="Hyperlink"/>
          </w:rPr>
          <w:t>10.3.15</w:t>
        </w:r>
        <w:r w:rsidRPr="00A31E9A">
          <w:rPr>
            <w:rFonts w:ascii="Calibri" w:hAnsi="Calibri" w:cs="Times New Roman"/>
            <w:iCs w:val="0"/>
            <w:sz w:val="22"/>
            <w:szCs w:val="22"/>
          </w:rPr>
          <w:tab/>
        </w:r>
        <w:r w:rsidRPr="00DF15FE">
          <w:rPr>
            <w:rStyle w:val="Hyperlink"/>
          </w:rPr>
          <w:t>Test Claim EDI Transmission Report – Synonym: TCS</w:t>
        </w:r>
        <w:r>
          <w:rPr>
            <w:webHidden/>
          </w:rPr>
          <w:tab/>
        </w:r>
        <w:r>
          <w:rPr>
            <w:webHidden/>
          </w:rPr>
          <w:fldChar w:fldCharType="begin"/>
        </w:r>
        <w:r>
          <w:rPr>
            <w:webHidden/>
          </w:rPr>
          <w:instrText xml:space="preserve"> PAGEREF _Toc501024169 \h </w:instrText>
        </w:r>
        <w:r>
          <w:rPr>
            <w:webHidden/>
          </w:rPr>
        </w:r>
        <w:r>
          <w:rPr>
            <w:webHidden/>
          </w:rPr>
          <w:fldChar w:fldCharType="separate"/>
        </w:r>
        <w:r>
          <w:rPr>
            <w:webHidden/>
          </w:rPr>
          <w:t>156</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70" w:history="1">
        <w:r w:rsidRPr="00DF15FE">
          <w:rPr>
            <w:rStyle w:val="Hyperlink"/>
          </w:rPr>
          <w:t>10.3.16</w:t>
        </w:r>
        <w:r w:rsidRPr="00A31E9A">
          <w:rPr>
            <w:rFonts w:ascii="Calibri" w:hAnsi="Calibri" w:cs="Times New Roman"/>
            <w:iCs w:val="0"/>
            <w:sz w:val="22"/>
            <w:szCs w:val="22"/>
          </w:rPr>
          <w:tab/>
        </w:r>
        <w:r w:rsidRPr="00DF15FE">
          <w:rPr>
            <w:rStyle w:val="Hyperlink"/>
          </w:rPr>
          <w:t>Third Party Joint Inquiry – Synonym: TPJI</w:t>
        </w:r>
        <w:r>
          <w:rPr>
            <w:webHidden/>
          </w:rPr>
          <w:tab/>
        </w:r>
        <w:r>
          <w:rPr>
            <w:webHidden/>
          </w:rPr>
          <w:fldChar w:fldCharType="begin"/>
        </w:r>
        <w:r>
          <w:rPr>
            <w:webHidden/>
          </w:rPr>
          <w:instrText xml:space="preserve"> PAGEREF _Toc501024170 \h </w:instrText>
        </w:r>
        <w:r>
          <w:rPr>
            <w:webHidden/>
          </w:rPr>
        </w:r>
        <w:r>
          <w:rPr>
            <w:webHidden/>
          </w:rPr>
          <w:fldChar w:fldCharType="separate"/>
        </w:r>
        <w:r>
          <w:rPr>
            <w:webHidden/>
          </w:rPr>
          <w:t>157</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71" w:history="1">
        <w:r w:rsidRPr="00DF15FE">
          <w:rPr>
            <w:rStyle w:val="Hyperlink"/>
          </w:rPr>
          <w:t>10.3.17</w:t>
        </w:r>
        <w:r w:rsidRPr="00A31E9A">
          <w:rPr>
            <w:rFonts w:ascii="Calibri" w:hAnsi="Calibri" w:cs="Times New Roman"/>
            <w:iCs w:val="0"/>
            <w:sz w:val="22"/>
            <w:szCs w:val="22"/>
          </w:rPr>
          <w:tab/>
        </w:r>
        <w:r w:rsidRPr="00DF15FE">
          <w:rPr>
            <w:rStyle w:val="Hyperlink"/>
          </w:rPr>
          <w:t>Re-generate Unbilled Amounts Report</w:t>
        </w:r>
        <w:r>
          <w:rPr>
            <w:webHidden/>
          </w:rPr>
          <w:tab/>
        </w:r>
        <w:r>
          <w:rPr>
            <w:webHidden/>
          </w:rPr>
          <w:fldChar w:fldCharType="begin"/>
        </w:r>
        <w:r>
          <w:rPr>
            <w:webHidden/>
          </w:rPr>
          <w:instrText xml:space="preserve"> PAGEREF _Toc501024171 \h </w:instrText>
        </w:r>
        <w:r>
          <w:rPr>
            <w:webHidden/>
          </w:rPr>
        </w:r>
        <w:r>
          <w:rPr>
            <w:webHidden/>
          </w:rPr>
          <w:fldChar w:fldCharType="separate"/>
        </w:r>
        <w:r>
          <w:rPr>
            <w:webHidden/>
          </w:rPr>
          <w:t>159</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72" w:history="1">
        <w:r w:rsidRPr="00DF15FE">
          <w:rPr>
            <w:rStyle w:val="Hyperlink"/>
          </w:rPr>
          <w:t>10.3.18</w:t>
        </w:r>
        <w:r w:rsidRPr="00A31E9A">
          <w:rPr>
            <w:rFonts w:ascii="Calibri" w:hAnsi="Calibri" w:cs="Times New Roman"/>
            <w:iCs w:val="0"/>
            <w:sz w:val="22"/>
            <w:szCs w:val="22"/>
          </w:rPr>
          <w:tab/>
        </w:r>
        <w:r w:rsidRPr="00DF15FE">
          <w:rPr>
            <w:rStyle w:val="Hyperlink"/>
          </w:rPr>
          <w:t>Patient Billing Inquiry – Synonym: INQU</w:t>
        </w:r>
        <w:r>
          <w:rPr>
            <w:webHidden/>
          </w:rPr>
          <w:tab/>
        </w:r>
        <w:r>
          <w:rPr>
            <w:webHidden/>
          </w:rPr>
          <w:fldChar w:fldCharType="begin"/>
        </w:r>
        <w:r>
          <w:rPr>
            <w:webHidden/>
          </w:rPr>
          <w:instrText xml:space="preserve"> PAGEREF _Toc501024172 \h </w:instrText>
        </w:r>
        <w:r>
          <w:rPr>
            <w:webHidden/>
          </w:rPr>
        </w:r>
        <w:r>
          <w:rPr>
            <w:webHidden/>
          </w:rPr>
          <w:fldChar w:fldCharType="separate"/>
        </w:r>
        <w:r>
          <w:rPr>
            <w:webHidden/>
          </w:rPr>
          <w:t>160</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73" w:history="1">
        <w:r w:rsidRPr="00DF15FE">
          <w:rPr>
            <w:rStyle w:val="Hyperlink"/>
          </w:rPr>
          <w:t>10.3.19</w:t>
        </w:r>
        <w:r w:rsidRPr="00A31E9A">
          <w:rPr>
            <w:rFonts w:ascii="Calibri" w:hAnsi="Calibri" w:cs="Times New Roman"/>
            <w:iCs w:val="0"/>
            <w:sz w:val="22"/>
            <w:szCs w:val="22"/>
          </w:rPr>
          <w:tab/>
        </w:r>
        <w:r w:rsidRPr="00DF15FE">
          <w:rPr>
            <w:rStyle w:val="Hyperlink"/>
          </w:rPr>
          <w:t>Printed Claims Report</w:t>
        </w:r>
        <w:r>
          <w:rPr>
            <w:webHidden/>
          </w:rPr>
          <w:tab/>
        </w:r>
        <w:r>
          <w:rPr>
            <w:webHidden/>
          </w:rPr>
          <w:fldChar w:fldCharType="begin"/>
        </w:r>
        <w:r>
          <w:rPr>
            <w:webHidden/>
          </w:rPr>
          <w:instrText xml:space="preserve"> PAGEREF _Toc501024173 \h </w:instrText>
        </w:r>
        <w:r>
          <w:rPr>
            <w:webHidden/>
          </w:rPr>
        </w:r>
        <w:r>
          <w:rPr>
            <w:webHidden/>
          </w:rPr>
          <w:fldChar w:fldCharType="separate"/>
        </w:r>
        <w:r>
          <w:rPr>
            <w:webHidden/>
          </w:rPr>
          <w:t>160</w:t>
        </w:r>
        <w:r>
          <w:rPr>
            <w:webHidden/>
          </w:rPr>
          <w:fldChar w:fldCharType="end"/>
        </w:r>
      </w:hyperlink>
    </w:p>
    <w:p w:rsidR="00930F35" w:rsidRPr="00A31E9A" w:rsidRDefault="00930F35">
      <w:pPr>
        <w:pStyle w:val="TOC3"/>
        <w:tabs>
          <w:tab w:val="left" w:pos="1680"/>
        </w:tabs>
        <w:rPr>
          <w:rFonts w:ascii="Calibri" w:hAnsi="Calibri" w:cs="Times New Roman"/>
          <w:iCs w:val="0"/>
          <w:sz w:val="22"/>
          <w:szCs w:val="22"/>
        </w:rPr>
      </w:pPr>
      <w:hyperlink w:anchor="_Toc501024174" w:history="1">
        <w:r w:rsidRPr="00DF15FE">
          <w:rPr>
            <w:rStyle w:val="Hyperlink"/>
          </w:rPr>
          <w:t>10.3.20</w:t>
        </w:r>
        <w:r w:rsidRPr="00A31E9A">
          <w:rPr>
            <w:rFonts w:ascii="Calibri" w:hAnsi="Calibri" w:cs="Times New Roman"/>
            <w:iCs w:val="0"/>
            <w:sz w:val="22"/>
            <w:szCs w:val="22"/>
          </w:rPr>
          <w:tab/>
        </w:r>
        <w:r w:rsidRPr="00DF15FE">
          <w:rPr>
            <w:rStyle w:val="Hyperlink"/>
          </w:rPr>
          <w:t>HCCH Payer ID Report</w:t>
        </w:r>
        <w:r>
          <w:rPr>
            <w:webHidden/>
          </w:rPr>
          <w:tab/>
        </w:r>
        <w:r>
          <w:rPr>
            <w:webHidden/>
          </w:rPr>
          <w:fldChar w:fldCharType="begin"/>
        </w:r>
        <w:r>
          <w:rPr>
            <w:webHidden/>
          </w:rPr>
          <w:instrText xml:space="preserve"> PAGEREF _Toc501024174 \h </w:instrText>
        </w:r>
        <w:r>
          <w:rPr>
            <w:webHidden/>
          </w:rPr>
        </w:r>
        <w:r>
          <w:rPr>
            <w:webHidden/>
          </w:rPr>
          <w:fldChar w:fldCharType="separate"/>
        </w:r>
        <w:r>
          <w:rPr>
            <w:webHidden/>
          </w:rPr>
          <w:t>160</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75" w:history="1">
        <w:r w:rsidRPr="00DF15FE">
          <w:rPr>
            <w:rStyle w:val="Hyperlink"/>
          </w:rPr>
          <w:t>11.</w:t>
        </w:r>
        <w:r w:rsidRPr="00A31E9A">
          <w:rPr>
            <w:rFonts w:ascii="Calibri" w:hAnsi="Calibri" w:cs="Times New Roman"/>
            <w:b w:val="0"/>
            <w:bCs w:val="0"/>
            <w:caps w:val="0"/>
            <w:color w:val="auto"/>
            <w:sz w:val="22"/>
            <w:szCs w:val="22"/>
          </w:rPr>
          <w:tab/>
        </w:r>
        <w:r w:rsidRPr="00DF15FE">
          <w:rPr>
            <w:rStyle w:val="Hyperlink"/>
          </w:rPr>
          <w:t>APPENDIX A – BATCH PROCESSING SETUP</w:t>
        </w:r>
        <w:r>
          <w:rPr>
            <w:webHidden/>
          </w:rPr>
          <w:tab/>
        </w:r>
        <w:r>
          <w:rPr>
            <w:webHidden/>
          </w:rPr>
          <w:fldChar w:fldCharType="begin"/>
        </w:r>
        <w:r>
          <w:rPr>
            <w:webHidden/>
          </w:rPr>
          <w:instrText xml:space="preserve"> PAGEREF _Toc501024175 \h </w:instrText>
        </w:r>
        <w:r>
          <w:rPr>
            <w:webHidden/>
          </w:rPr>
        </w:r>
        <w:r>
          <w:rPr>
            <w:webHidden/>
          </w:rPr>
          <w:fldChar w:fldCharType="separate"/>
        </w:r>
        <w:r>
          <w:rPr>
            <w:webHidden/>
          </w:rPr>
          <w:t>162</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76" w:history="1">
        <w:r w:rsidRPr="00DF15FE">
          <w:rPr>
            <w:rStyle w:val="Hyperlink"/>
          </w:rPr>
          <w:t>12.</w:t>
        </w:r>
        <w:r w:rsidRPr="00A31E9A">
          <w:rPr>
            <w:rFonts w:ascii="Calibri" w:hAnsi="Calibri" w:cs="Times New Roman"/>
            <w:b w:val="0"/>
            <w:bCs w:val="0"/>
            <w:caps w:val="0"/>
            <w:color w:val="auto"/>
            <w:sz w:val="22"/>
            <w:szCs w:val="22"/>
          </w:rPr>
          <w:tab/>
        </w:r>
        <w:r w:rsidRPr="00DF15FE">
          <w:rPr>
            <w:rStyle w:val="Hyperlink"/>
          </w:rPr>
          <w:t>APPENDIX B – GLOSSARY</w:t>
        </w:r>
        <w:r>
          <w:rPr>
            <w:webHidden/>
          </w:rPr>
          <w:tab/>
        </w:r>
        <w:r>
          <w:rPr>
            <w:webHidden/>
          </w:rPr>
          <w:fldChar w:fldCharType="begin"/>
        </w:r>
        <w:r>
          <w:rPr>
            <w:webHidden/>
          </w:rPr>
          <w:instrText xml:space="preserve"> PAGEREF _Toc501024176 \h </w:instrText>
        </w:r>
        <w:r>
          <w:rPr>
            <w:webHidden/>
          </w:rPr>
        </w:r>
        <w:r>
          <w:rPr>
            <w:webHidden/>
          </w:rPr>
          <w:fldChar w:fldCharType="separate"/>
        </w:r>
        <w:r>
          <w:rPr>
            <w:webHidden/>
          </w:rPr>
          <w:t>165</w:t>
        </w:r>
        <w:r>
          <w:rPr>
            <w:webHidden/>
          </w:rPr>
          <w:fldChar w:fldCharType="end"/>
        </w:r>
      </w:hyperlink>
    </w:p>
    <w:p w:rsidR="00930F35" w:rsidRPr="00A31E9A" w:rsidRDefault="00930F35">
      <w:pPr>
        <w:pStyle w:val="TOC1"/>
        <w:rPr>
          <w:rFonts w:ascii="Calibri" w:hAnsi="Calibri" w:cs="Times New Roman"/>
          <w:b w:val="0"/>
          <w:bCs w:val="0"/>
          <w:caps w:val="0"/>
          <w:color w:val="auto"/>
          <w:sz w:val="22"/>
          <w:szCs w:val="22"/>
        </w:rPr>
      </w:pPr>
      <w:hyperlink w:anchor="_Toc501024177" w:history="1">
        <w:r w:rsidRPr="00DF15FE">
          <w:rPr>
            <w:rStyle w:val="Hyperlink"/>
          </w:rPr>
          <w:t>13.</w:t>
        </w:r>
        <w:r w:rsidRPr="00A31E9A">
          <w:rPr>
            <w:rFonts w:ascii="Calibri" w:hAnsi="Calibri" w:cs="Times New Roman"/>
            <w:b w:val="0"/>
            <w:bCs w:val="0"/>
            <w:caps w:val="0"/>
            <w:color w:val="auto"/>
            <w:sz w:val="22"/>
            <w:szCs w:val="22"/>
          </w:rPr>
          <w:tab/>
        </w:r>
        <w:r w:rsidRPr="00DF15FE">
          <w:rPr>
            <w:rStyle w:val="Hyperlink"/>
          </w:rPr>
          <w:t>APPENDIX C – HIPAA Provider ID – Reference Guide</w:t>
        </w:r>
        <w:r>
          <w:rPr>
            <w:webHidden/>
          </w:rPr>
          <w:tab/>
        </w:r>
        <w:r>
          <w:rPr>
            <w:webHidden/>
          </w:rPr>
          <w:fldChar w:fldCharType="begin"/>
        </w:r>
        <w:r>
          <w:rPr>
            <w:webHidden/>
          </w:rPr>
          <w:instrText xml:space="preserve"> PAGEREF _Toc501024177 \h </w:instrText>
        </w:r>
        <w:r>
          <w:rPr>
            <w:webHidden/>
          </w:rPr>
        </w:r>
        <w:r>
          <w:rPr>
            <w:webHidden/>
          </w:rPr>
          <w:fldChar w:fldCharType="separate"/>
        </w:r>
        <w:r>
          <w:rPr>
            <w:webHidden/>
          </w:rPr>
          <w:t>169</w:t>
        </w:r>
        <w:r>
          <w:rPr>
            <w:webHidden/>
          </w:rPr>
          <w:fldChar w:fldCharType="end"/>
        </w:r>
      </w:hyperlink>
    </w:p>
    <w:p w:rsidR="00C11BAB" w:rsidRDefault="0083672A" w:rsidP="00760D05">
      <w:pPr>
        <w:pStyle w:val="TOC1"/>
      </w:pPr>
      <w:r>
        <w:fldChar w:fldCharType="end"/>
      </w:r>
    </w:p>
    <w:p w:rsidR="00341818" w:rsidRDefault="00341818" w:rsidP="00341818"/>
    <w:p w:rsidR="00341818" w:rsidRDefault="00341818" w:rsidP="005469E1">
      <w:pPr>
        <w:jc w:val="center"/>
      </w:pPr>
    </w:p>
    <w:p w:rsidR="00341818" w:rsidRDefault="00341818" w:rsidP="00341818">
      <w:pPr>
        <w:jc w:val="center"/>
      </w:pPr>
      <w:r>
        <w:br w:type="page"/>
      </w:r>
      <w:r w:rsidRPr="007B02F3">
        <w:rPr>
          <w:bCs/>
          <w:i/>
          <w:szCs w:val="22"/>
        </w:rPr>
        <w:t>(This page included for two-sided copying.)</w:t>
      </w:r>
    </w:p>
    <w:p w:rsidR="00341818" w:rsidRDefault="00341818" w:rsidP="00341818"/>
    <w:p w:rsidR="00341818" w:rsidRDefault="00341818" w:rsidP="00341818"/>
    <w:p w:rsidR="00341818" w:rsidRPr="00341818" w:rsidRDefault="00341818" w:rsidP="00341818">
      <w:pPr>
        <w:sectPr w:rsidR="00341818" w:rsidRPr="00341818" w:rsidSect="005A7FDE">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26"/>
        </w:sectPr>
      </w:pPr>
    </w:p>
    <w:p w:rsidR="00D05746" w:rsidRDefault="00D05746" w:rsidP="00253D69">
      <w:pPr>
        <w:pStyle w:val="Heading1"/>
      </w:pPr>
      <w:bookmarkStart w:id="1" w:name="_Toc53549730"/>
      <w:bookmarkStart w:id="2" w:name="_Toc53556393"/>
      <w:bookmarkStart w:id="3" w:name="_Toc63868725"/>
      <w:bookmarkStart w:id="4" w:name="_Toc72826216"/>
      <w:bookmarkStart w:id="5" w:name="_Toc73415163"/>
      <w:bookmarkStart w:id="6" w:name="_Toc73498763"/>
      <w:bookmarkStart w:id="7" w:name="_Toc73498979"/>
      <w:bookmarkStart w:id="8" w:name="_Toc118191809"/>
      <w:bookmarkStart w:id="9" w:name="_Toc274063041"/>
      <w:bookmarkStart w:id="10" w:name="_Toc118191822"/>
      <w:bookmarkStart w:id="11" w:name="_Toc501024053"/>
      <w:r>
        <w:t>Introduction</w:t>
      </w:r>
      <w:bookmarkEnd w:id="1"/>
      <w:bookmarkEnd w:id="2"/>
      <w:bookmarkEnd w:id="3"/>
      <w:bookmarkEnd w:id="4"/>
      <w:bookmarkEnd w:id="5"/>
      <w:bookmarkEnd w:id="6"/>
      <w:bookmarkEnd w:id="7"/>
      <w:bookmarkEnd w:id="8"/>
      <w:bookmarkEnd w:id="9"/>
      <w:bookmarkEnd w:id="11"/>
    </w:p>
    <w:p w:rsidR="00D05746" w:rsidRPr="003B2B50" w:rsidRDefault="00D05746" w:rsidP="00D05746">
      <w:pPr>
        <w:rPr>
          <w:szCs w:val="22"/>
        </w:rPr>
      </w:pPr>
      <w:bookmarkStart w:id="12" w:name="_Toc53549731"/>
      <w:bookmarkStart w:id="13" w:name="_Toc53556394"/>
      <w:r w:rsidRPr="003B2B50">
        <w:rPr>
          <w:szCs w:val="22"/>
        </w:rPr>
        <w:t xml:space="preserve">In 1996, Congress passed into law the Health Insurance Portability and Accountability Act (HIPAA). This Act directs the federal government to adopt national electronic standards for automated transfer of certain </w:t>
      </w:r>
      <w:r w:rsidR="00E11050" w:rsidRPr="003B2B50">
        <w:rPr>
          <w:szCs w:val="22"/>
        </w:rPr>
        <w:t>healthcare</w:t>
      </w:r>
      <w:r w:rsidR="00A75B4F" w:rsidRPr="003B2B50">
        <w:rPr>
          <w:szCs w:val="22"/>
        </w:rPr>
        <w:t xml:space="preserve"> </w:t>
      </w:r>
      <w:r w:rsidRPr="003B2B50">
        <w:rPr>
          <w:szCs w:val="22"/>
        </w:rPr>
        <w:t xml:space="preserve">data between </w:t>
      </w:r>
      <w:r w:rsidR="00E11050" w:rsidRPr="003B2B50">
        <w:rPr>
          <w:szCs w:val="22"/>
        </w:rPr>
        <w:t>healthcare</w:t>
      </w:r>
      <w:r w:rsidR="00A75B4F" w:rsidRPr="003B2B50">
        <w:rPr>
          <w:szCs w:val="22"/>
        </w:rPr>
        <w:t xml:space="preserve"> </w:t>
      </w:r>
      <w:r w:rsidRPr="003B2B50">
        <w:rPr>
          <w:szCs w:val="22"/>
        </w:rPr>
        <w:t>payers, plans, and providers. Now that these standards are in place, the Veterans Health Administration (VHA) will submit claims containing the required standard data content to all payers accepting electronic data interchange (EDI).</w:t>
      </w:r>
    </w:p>
    <w:p w:rsidR="00D05746" w:rsidRPr="003B2B50" w:rsidRDefault="00D05746" w:rsidP="009A52D2">
      <w:pPr>
        <w:pStyle w:val="Heading2"/>
        <w:rPr>
          <w:szCs w:val="28"/>
        </w:rPr>
      </w:pPr>
      <w:bookmarkStart w:id="14" w:name="_Toc63868726"/>
      <w:bookmarkStart w:id="15" w:name="_Toc72826217"/>
      <w:bookmarkStart w:id="16" w:name="_Toc73415164"/>
      <w:bookmarkStart w:id="17" w:name="_Toc73498764"/>
      <w:bookmarkStart w:id="18" w:name="_Toc73498980"/>
      <w:bookmarkStart w:id="19" w:name="_Toc118191810"/>
      <w:bookmarkStart w:id="20" w:name="_Toc274063042"/>
      <w:bookmarkStart w:id="21" w:name="_Toc501024054"/>
      <w:r w:rsidRPr="003B2B50">
        <w:rPr>
          <w:szCs w:val="28"/>
        </w:rPr>
        <w:t>Revenue Process</w:t>
      </w:r>
      <w:bookmarkEnd w:id="12"/>
      <w:bookmarkEnd w:id="13"/>
      <w:bookmarkEnd w:id="14"/>
      <w:bookmarkEnd w:id="15"/>
      <w:bookmarkEnd w:id="16"/>
      <w:bookmarkEnd w:id="17"/>
      <w:bookmarkEnd w:id="18"/>
      <w:bookmarkEnd w:id="19"/>
      <w:bookmarkEnd w:id="20"/>
      <w:bookmarkEnd w:id="21"/>
    </w:p>
    <w:p w:rsidR="00871471" w:rsidRPr="003B2B50" w:rsidRDefault="00D05746" w:rsidP="00F6439C">
      <w:pPr>
        <w:rPr>
          <w:szCs w:val="22"/>
        </w:rPr>
      </w:pPr>
      <w:r w:rsidRPr="003B2B50">
        <w:rPr>
          <w:szCs w:val="22"/>
        </w:rPr>
        <w:t>The overall patient billing revenue process for the VHA is summarized in the table below</w:t>
      </w:r>
      <w:r w:rsidR="00F6439C" w:rsidRPr="003B2B50">
        <w:rPr>
          <w:szCs w:val="22"/>
        </w:rPr>
        <w:t>:</w:t>
      </w:r>
    </w:p>
    <w:p w:rsidR="00F6439C" w:rsidRPr="003B2B50" w:rsidRDefault="00F6439C" w:rsidP="00F6439C">
      <w:pPr>
        <w:rPr>
          <w:b/>
          <w:strik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6"/>
        <w:gridCol w:w="1771"/>
        <w:gridCol w:w="2016"/>
        <w:gridCol w:w="2160"/>
        <w:gridCol w:w="1440"/>
      </w:tblGrid>
      <w:tr w:rsidR="00D05746" w:rsidRPr="003B2B50" w:rsidTr="00253D69">
        <w:tc>
          <w:tcPr>
            <w:tcW w:w="2016" w:type="dxa"/>
            <w:shd w:val="clear" w:color="auto" w:fill="C0C0C0"/>
            <w:vAlign w:val="center"/>
          </w:tcPr>
          <w:p w:rsidR="00D05746" w:rsidRPr="003B2B50" w:rsidRDefault="00D05746" w:rsidP="009D11C8">
            <w:pPr>
              <w:rPr>
                <w:rFonts w:ascii="Arial" w:hAnsi="Arial" w:cs="Arial"/>
                <w:b/>
                <w:sz w:val="20"/>
              </w:rPr>
            </w:pPr>
            <w:r w:rsidRPr="003B2B50">
              <w:rPr>
                <w:rFonts w:ascii="Arial" w:hAnsi="Arial" w:cs="Arial"/>
                <w:b/>
                <w:sz w:val="20"/>
              </w:rPr>
              <w:t>Intake</w:t>
            </w:r>
          </w:p>
        </w:tc>
        <w:tc>
          <w:tcPr>
            <w:tcW w:w="1771" w:type="dxa"/>
            <w:shd w:val="clear" w:color="auto" w:fill="C0C0C0"/>
            <w:vAlign w:val="center"/>
          </w:tcPr>
          <w:p w:rsidR="00D05746" w:rsidRPr="003B2B50" w:rsidRDefault="00D05746" w:rsidP="00427210">
            <w:pPr>
              <w:rPr>
                <w:rFonts w:ascii="Arial" w:hAnsi="Arial" w:cs="Arial"/>
                <w:b/>
                <w:sz w:val="20"/>
              </w:rPr>
            </w:pPr>
            <w:r w:rsidRPr="003B2B50">
              <w:rPr>
                <w:rFonts w:ascii="Arial" w:hAnsi="Arial" w:cs="Arial"/>
                <w:b/>
                <w:sz w:val="20"/>
              </w:rPr>
              <w:t>U</w:t>
            </w:r>
            <w:r w:rsidR="00253D69" w:rsidRPr="003B2B50">
              <w:rPr>
                <w:rFonts w:ascii="Arial" w:hAnsi="Arial" w:cs="Arial"/>
                <w:b/>
                <w:sz w:val="20"/>
              </w:rPr>
              <w:t>tilization Review</w:t>
            </w:r>
            <w:r w:rsidR="00A75B4F" w:rsidRPr="003B2B50">
              <w:rPr>
                <w:rFonts w:ascii="Arial" w:hAnsi="Arial" w:cs="Arial"/>
                <w:b/>
                <w:sz w:val="20"/>
              </w:rPr>
              <w:t xml:space="preserve"> </w:t>
            </w:r>
          </w:p>
        </w:tc>
        <w:tc>
          <w:tcPr>
            <w:tcW w:w="2016" w:type="dxa"/>
            <w:shd w:val="clear" w:color="auto" w:fill="C0C0C0"/>
            <w:vAlign w:val="center"/>
          </w:tcPr>
          <w:p w:rsidR="00D05746" w:rsidRPr="003B2B50" w:rsidRDefault="00D05746" w:rsidP="009D11C8">
            <w:pPr>
              <w:rPr>
                <w:rFonts w:ascii="Arial" w:hAnsi="Arial" w:cs="Arial"/>
                <w:b/>
                <w:sz w:val="20"/>
              </w:rPr>
            </w:pPr>
            <w:r w:rsidRPr="003B2B50">
              <w:rPr>
                <w:rFonts w:ascii="Arial" w:hAnsi="Arial" w:cs="Arial"/>
                <w:b/>
                <w:sz w:val="20"/>
              </w:rPr>
              <w:t>Billing</w:t>
            </w:r>
          </w:p>
        </w:tc>
        <w:tc>
          <w:tcPr>
            <w:tcW w:w="2160" w:type="dxa"/>
            <w:shd w:val="clear" w:color="auto" w:fill="C0C0C0"/>
            <w:vAlign w:val="center"/>
          </w:tcPr>
          <w:p w:rsidR="00D05746" w:rsidRPr="003B2B50" w:rsidRDefault="00D05746" w:rsidP="009D11C8">
            <w:pPr>
              <w:rPr>
                <w:rFonts w:ascii="Arial" w:hAnsi="Arial" w:cs="Arial"/>
                <w:b/>
                <w:sz w:val="20"/>
              </w:rPr>
            </w:pPr>
            <w:r w:rsidRPr="003B2B50">
              <w:rPr>
                <w:rFonts w:ascii="Arial" w:hAnsi="Arial" w:cs="Arial"/>
                <w:b/>
                <w:sz w:val="20"/>
              </w:rPr>
              <w:t>Collection</w:t>
            </w:r>
          </w:p>
        </w:tc>
        <w:tc>
          <w:tcPr>
            <w:tcW w:w="1440" w:type="dxa"/>
            <w:shd w:val="clear" w:color="auto" w:fill="C0C0C0"/>
            <w:vAlign w:val="center"/>
          </w:tcPr>
          <w:p w:rsidR="00D05746" w:rsidRPr="003B2B50" w:rsidRDefault="00253D69" w:rsidP="00427210">
            <w:pPr>
              <w:rPr>
                <w:rFonts w:ascii="Arial" w:hAnsi="Arial" w:cs="Arial"/>
                <w:b/>
                <w:sz w:val="20"/>
              </w:rPr>
            </w:pPr>
            <w:r w:rsidRPr="003B2B50">
              <w:rPr>
                <w:rFonts w:ascii="Arial" w:hAnsi="Arial" w:cs="Arial"/>
                <w:b/>
                <w:sz w:val="20"/>
              </w:rPr>
              <w:t>Utilization Review</w:t>
            </w:r>
            <w:r w:rsidR="00A75B4F" w:rsidRPr="003B2B50">
              <w:rPr>
                <w:rFonts w:ascii="Arial" w:hAnsi="Arial" w:cs="Arial"/>
                <w:b/>
                <w:sz w:val="20"/>
              </w:rPr>
              <w:t xml:space="preserve"> </w:t>
            </w:r>
          </w:p>
        </w:tc>
      </w:tr>
      <w:tr w:rsidR="00D05746" w:rsidTr="009D11C8">
        <w:tc>
          <w:tcPr>
            <w:tcW w:w="2016" w:type="dxa"/>
          </w:tcPr>
          <w:p w:rsidR="00D05746" w:rsidRPr="003B2B50" w:rsidRDefault="00D05746" w:rsidP="009D11C8">
            <w:pPr>
              <w:rPr>
                <w:szCs w:val="22"/>
                <w:lang w:val="fr-FR"/>
              </w:rPr>
            </w:pPr>
            <w:r w:rsidRPr="003B2B50">
              <w:rPr>
                <w:szCs w:val="22"/>
                <w:lang w:val="fr-FR"/>
              </w:rPr>
              <w:t>Patient Registration</w:t>
            </w:r>
          </w:p>
          <w:p w:rsidR="00D05746" w:rsidRPr="003B2B50" w:rsidRDefault="00D05746" w:rsidP="009D11C8">
            <w:pPr>
              <w:rPr>
                <w:szCs w:val="22"/>
                <w:lang w:val="fr-FR"/>
              </w:rPr>
            </w:pPr>
            <w:r w:rsidRPr="003B2B50">
              <w:rPr>
                <w:szCs w:val="22"/>
                <w:lang w:val="fr-FR"/>
              </w:rPr>
              <w:t>Insurance Identification</w:t>
            </w:r>
          </w:p>
          <w:p w:rsidR="00D05746" w:rsidRPr="003B2B50" w:rsidRDefault="00D05746" w:rsidP="009D11C8">
            <w:pPr>
              <w:rPr>
                <w:szCs w:val="22"/>
                <w:lang w:val="fr-FR"/>
              </w:rPr>
            </w:pPr>
            <w:r w:rsidRPr="003B2B50">
              <w:rPr>
                <w:szCs w:val="22"/>
                <w:lang w:val="fr-FR"/>
              </w:rPr>
              <w:t>Insurance Verification</w:t>
            </w:r>
          </w:p>
        </w:tc>
        <w:tc>
          <w:tcPr>
            <w:tcW w:w="1771" w:type="dxa"/>
          </w:tcPr>
          <w:p w:rsidR="00D05746" w:rsidRPr="003B2B50" w:rsidRDefault="00D05746" w:rsidP="009D11C8">
            <w:pPr>
              <w:rPr>
                <w:szCs w:val="22"/>
              </w:rPr>
            </w:pPr>
            <w:r w:rsidRPr="003B2B50">
              <w:rPr>
                <w:szCs w:val="22"/>
              </w:rPr>
              <w:t>Pre-certification &amp; Certification</w:t>
            </w:r>
          </w:p>
          <w:p w:rsidR="00D05746" w:rsidRPr="003B2B50" w:rsidRDefault="00D05746" w:rsidP="009D11C8">
            <w:pPr>
              <w:rPr>
                <w:szCs w:val="22"/>
              </w:rPr>
            </w:pPr>
            <w:r w:rsidRPr="003B2B50">
              <w:rPr>
                <w:szCs w:val="22"/>
              </w:rPr>
              <w:t>Continued Stay</w:t>
            </w:r>
          </w:p>
        </w:tc>
        <w:tc>
          <w:tcPr>
            <w:tcW w:w="2016" w:type="dxa"/>
          </w:tcPr>
          <w:p w:rsidR="00D05746" w:rsidRPr="003B2B50" w:rsidRDefault="00D05746" w:rsidP="009D11C8">
            <w:pPr>
              <w:rPr>
                <w:szCs w:val="22"/>
              </w:rPr>
            </w:pPr>
            <w:r w:rsidRPr="003B2B50">
              <w:rPr>
                <w:szCs w:val="22"/>
              </w:rPr>
              <w:t>Documentation</w:t>
            </w:r>
          </w:p>
          <w:p w:rsidR="00D05746" w:rsidRPr="003B2B50" w:rsidRDefault="00D05746" w:rsidP="009D11C8">
            <w:pPr>
              <w:rPr>
                <w:szCs w:val="22"/>
              </w:rPr>
            </w:pPr>
            <w:r w:rsidRPr="003B2B50">
              <w:rPr>
                <w:szCs w:val="22"/>
              </w:rPr>
              <w:t>EDI Bill Generation</w:t>
            </w:r>
          </w:p>
          <w:p w:rsidR="00D05746" w:rsidRPr="003B2B50" w:rsidRDefault="00D05746" w:rsidP="009D11C8">
            <w:pPr>
              <w:rPr>
                <w:szCs w:val="22"/>
              </w:rPr>
            </w:pPr>
            <w:r w:rsidRPr="003B2B50">
              <w:rPr>
                <w:szCs w:val="22"/>
              </w:rPr>
              <w:t>MRA</w:t>
            </w:r>
          </w:p>
          <w:p w:rsidR="00D05746" w:rsidRPr="003B2B50" w:rsidRDefault="00D05746" w:rsidP="009D11C8">
            <w:pPr>
              <w:rPr>
                <w:szCs w:val="22"/>
              </w:rPr>
            </w:pPr>
            <w:r w:rsidRPr="003B2B50">
              <w:rPr>
                <w:szCs w:val="22"/>
              </w:rPr>
              <w:t>Claim status messages</w:t>
            </w:r>
          </w:p>
        </w:tc>
        <w:tc>
          <w:tcPr>
            <w:tcW w:w="2160" w:type="dxa"/>
          </w:tcPr>
          <w:p w:rsidR="00D05746" w:rsidRPr="003B2B50" w:rsidRDefault="00D05746" w:rsidP="009D11C8">
            <w:pPr>
              <w:rPr>
                <w:szCs w:val="22"/>
              </w:rPr>
            </w:pPr>
            <w:r w:rsidRPr="003B2B50">
              <w:rPr>
                <w:szCs w:val="22"/>
              </w:rPr>
              <w:t>Establish Receivables</w:t>
            </w:r>
          </w:p>
          <w:p w:rsidR="00D05746" w:rsidRPr="003B2B50" w:rsidRDefault="00D05746" w:rsidP="009D11C8">
            <w:pPr>
              <w:rPr>
                <w:szCs w:val="22"/>
              </w:rPr>
            </w:pPr>
            <w:r w:rsidRPr="003B2B50">
              <w:rPr>
                <w:szCs w:val="22"/>
              </w:rPr>
              <w:t>A/R Follow-up</w:t>
            </w:r>
          </w:p>
          <w:p w:rsidR="00D05746" w:rsidRPr="003B2B50" w:rsidRDefault="00D05746" w:rsidP="009D11C8">
            <w:pPr>
              <w:rPr>
                <w:szCs w:val="22"/>
              </w:rPr>
            </w:pPr>
            <w:r w:rsidRPr="003B2B50">
              <w:rPr>
                <w:szCs w:val="22"/>
              </w:rPr>
              <w:t>Lockbox</w:t>
            </w:r>
          </w:p>
          <w:p w:rsidR="00D05746" w:rsidRPr="003B2B50" w:rsidRDefault="00D05746" w:rsidP="009D11C8">
            <w:pPr>
              <w:rPr>
                <w:szCs w:val="22"/>
              </w:rPr>
            </w:pPr>
            <w:r w:rsidRPr="003B2B50">
              <w:rPr>
                <w:szCs w:val="22"/>
              </w:rPr>
              <w:t>Collection Correspondence</w:t>
            </w:r>
          </w:p>
        </w:tc>
        <w:tc>
          <w:tcPr>
            <w:tcW w:w="1440" w:type="dxa"/>
          </w:tcPr>
          <w:p w:rsidR="00D05746" w:rsidRPr="00265A01" w:rsidRDefault="00D05746" w:rsidP="009D11C8">
            <w:pPr>
              <w:rPr>
                <w:szCs w:val="22"/>
              </w:rPr>
            </w:pPr>
            <w:r w:rsidRPr="003B2B50">
              <w:rPr>
                <w:szCs w:val="22"/>
              </w:rPr>
              <w:t>Appeals</w:t>
            </w:r>
          </w:p>
        </w:tc>
      </w:tr>
    </w:tbl>
    <w:p w:rsidR="00D05746" w:rsidRPr="00265A01" w:rsidRDefault="00D05746" w:rsidP="00D05746">
      <w:pPr>
        <w:rPr>
          <w:szCs w:val="22"/>
        </w:rPr>
      </w:pPr>
    </w:p>
    <w:p w:rsidR="00D05746" w:rsidRPr="00265A01" w:rsidRDefault="00D05746" w:rsidP="00D05746">
      <w:pPr>
        <w:rPr>
          <w:szCs w:val="22"/>
        </w:rPr>
      </w:pPr>
      <w:r w:rsidRPr="00265A01">
        <w:rPr>
          <w:szCs w:val="22"/>
        </w:rPr>
        <w:t>During the Intake phase, the patient is registered.</w:t>
      </w:r>
      <w:r w:rsidR="00D76AEC" w:rsidRPr="00265A01">
        <w:rPr>
          <w:szCs w:val="22"/>
        </w:rPr>
        <w:t xml:space="preserve"> </w:t>
      </w:r>
      <w:r w:rsidRPr="00265A01">
        <w:rPr>
          <w:szCs w:val="22"/>
        </w:rPr>
        <w:t>Insurance information is identified and/or verified.</w:t>
      </w:r>
      <w:r w:rsidR="00D76AEC" w:rsidRPr="00265A01">
        <w:rPr>
          <w:szCs w:val="22"/>
        </w:rPr>
        <w:t xml:space="preserve"> </w:t>
      </w:r>
    </w:p>
    <w:p w:rsidR="00D05746" w:rsidRPr="00265A01" w:rsidRDefault="00D05746" w:rsidP="00D05746">
      <w:pPr>
        <w:rPr>
          <w:szCs w:val="22"/>
        </w:rPr>
      </w:pPr>
    </w:p>
    <w:p w:rsidR="00D05746" w:rsidRPr="00265A01" w:rsidRDefault="00D05746" w:rsidP="00D05746">
      <w:pPr>
        <w:rPr>
          <w:szCs w:val="22"/>
        </w:rPr>
      </w:pPr>
      <w:r w:rsidRPr="00265A01">
        <w:rPr>
          <w:szCs w:val="22"/>
        </w:rPr>
        <w:t>In the Utilization Review phase, the patient is pre-certified and certified, and continued stay reviews are performed.</w:t>
      </w:r>
    </w:p>
    <w:p w:rsidR="00D05746" w:rsidRPr="00265A01" w:rsidRDefault="00D05746" w:rsidP="00D05746">
      <w:pPr>
        <w:rPr>
          <w:szCs w:val="22"/>
        </w:rPr>
      </w:pPr>
    </w:p>
    <w:p w:rsidR="00D05746" w:rsidRPr="00265A01" w:rsidRDefault="00D05746" w:rsidP="00D05746">
      <w:pPr>
        <w:rPr>
          <w:szCs w:val="22"/>
        </w:rPr>
      </w:pPr>
      <w:r w:rsidRPr="00265A01">
        <w:rPr>
          <w:szCs w:val="22"/>
        </w:rPr>
        <w:t>In the Billing phase, the patient encounter is documented and coded. An electronic data interchange (EDI) bill and/or Medicare Remittance Advice (MRA) request is generated and sent to the payer.</w:t>
      </w:r>
      <w:r w:rsidR="00D76AEC" w:rsidRPr="00265A01">
        <w:rPr>
          <w:szCs w:val="22"/>
        </w:rPr>
        <w:t xml:space="preserve"> </w:t>
      </w:r>
      <w:r w:rsidRPr="00265A01">
        <w:rPr>
          <w:szCs w:val="22"/>
        </w:rPr>
        <w:t>Claim status messages include information that appears on the Claims Status Awaiting Resolution (CSA) report.</w:t>
      </w:r>
    </w:p>
    <w:p w:rsidR="00D05746" w:rsidRPr="00265A01" w:rsidRDefault="00D05746" w:rsidP="00D05746">
      <w:pPr>
        <w:rPr>
          <w:szCs w:val="22"/>
        </w:rPr>
      </w:pPr>
    </w:p>
    <w:p w:rsidR="00D05746" w:rsidRPr="00265A01" w:rsidRDefault="00D05746" w:rsidP="00D05746">
      <w:pPr>
        <w:rPr>
          <w:szCs w:val="22"/>
        </w:rPr>
      </w:pPr>
      <w:r w:rsidRPr="00265A01">
        <w:rPr>
          <w:szCs w:val="22"/>
        </w:rPr>
        <w:t>During the Collections phase, establishment of receivables, accounts receivables follow-up, lockbox, and any collection correspondence take place.</w:t>
      </w:r>
    </w:p>
    <w:p w:rsidR="00D05746" w:rsidRPr="00265A01" w:rsidRDefault="00D05746" w:rsidP="00D05746">
      <w:pPr>
        <w:rPr>
          <w:szCs w:val="22"/>
        </w:rPr>
      </w:pPr>
    </w:p>
    <w:p w:rsidR="00D05746" w:rsidRPr="00265A01" w:rsidRDefault="00D05746" w:rsidP="00D05746">
      <w:pPr>
        <w:rPr>
          <w:szCs w:val="22"/>
        </w:rPr>
      </w:pPr>
      <w:r w:rsidRPr="00265A01">
        <w:rPr>
          <w:szCs w:val="22"/>
        </w:rPr>
        <w:t>Another Utilization Review can take place if there are any appeals.</w:t>
      </w:r>
    </w:p>
    <w:p w:rsidR="00D05746" w:rsidRPr="00265A01" w:rsidRDefault="00D05746" w:rsidP="00D05746">
      <w:pPr>
        <w:rPr>
          <w:szCs w:val="22"/>
        </w:rPr>
      </w:pPr>
    </w:p>
    <w:p w:rsidR="00D05746" w:rsidRPr="00265A01" w:rsidRDefault="00D05746" w:rsidP="00D05746">
      <w:pPr>
        <w:rPr>
          <w:szCs w:val="22"/>
        </w:rPr>
      </w:pPr>
      <w:r w:rsidRPr="00265A01">
        <w:rPr>
          <w:szCs w:val="22"/>
        </w:rPr>
        <w:t>EDI Billing provides the VHA with the capability to submit Institutional and Professional claims electronically as 837 Health Care Claim transmissions, rather than printing and mailing claims from each facility.</w:t>
      </w:r>
    </w:p>
    <w:p w:rsidR="006B6EE1" w:rsidRDefault="006B6EE1" w:rsidP="00D05746">
      <w:pPr>
        <w:rPr>
          <w:szCs w:val="22"/>
        </w:rPr>
      </w:pPr>
    </w:p>
    <w:p w:rsidR="006B6EE1" w:rsidRPr="006B6EE1" w:rsidRDefault="006B6EE1" w:rsidP="006B6EE1">
      <w:pPr>
        <w:rPr>
          <w:szCs w:val="22"/>
        </w:rPr>
      </w:pPr>
    </w:p>
    <w:p w:rsidR="006B6EE1" w:rsidRDefault="006B6EE1" w:rsidP="00D05746">
      <w:pPr>
        <w:rPr>
          <w:szCs w:val="22"/>
        </w:rPr>
      </w:pPr>
    </w:p>
    <w:p w:rsidR="006B6EE1" w:rsidRDefault="006B6EE1" w:rsidP="00D05746">
      <w:pPr>
        <w:rPr>
          <w:szCs w:val="22"/>
        </w:rPr>
      </w:pPr>
    </w:p>
    <w:p w:rsidR="006B6EE1" w:rsidRDefault="006B6EE1" w:rsidP="006B6EE1">
      <w:pPr>
        <w:tabs>
          <w:tab w:val="left" w:pos="914"/>
        </w:tabs>
        <w:rPr>
          <w:szCs w:val="22"/>
        </w:rPr>
      </w:pPr>
      <w:r>
        <w:rPr>
          <w:szCs w:val="22"/>
        </w:rPr>
        <w:tab/>
      </w:r>
    </w:p>
    <w:p w:rsidR="006B6EE1" w:rsidRDefault="006B6EE1" w:rsidP="006B6EE1">
      <w:pPr>
        <w:tabs>
          <w:tab w:val="left" w:pos="914"/>
        </w:tabs>
        <w:ind w:firstLine="720"/>
        <w:rPr>
          <w:szCs w:val="22"/>
        </w:rPr>
      </w:pPr>
    </w:p>
    <w:p w:rsidR="00D05746" w:rsidRDefault="00D05746" w:rsidP="006B6EE1">
      <w:pPr>
        <w:tabs>
          <w:tab w:val="left" w:pos="914"/>
        </w:tabs>
        <w:rPr>
          <w:szCs w:val="22"/>
        </w:rPr>
      </w:pPr>
    </w:p>
    <w:p w:rsidR="006B6EE1" w:rsidRDefault="006B6EE1" w:rsidP="006B6EE1">
      <w:pPr>
        <w:tabs>
          <w:tab w:val="left" w:pos="914"/>
        </w:tabs>
        <w:rPr>
          <w:szCs w:val="22"/>
        </w:rPr>
      </w:pPr>
    </w:p>
    <w:p w:rsidR="004C29D3" w:rsidRDefault="004C29D3" w:rsidP="006B6EE1">
      <w:pPr>
        <w:tabs>
          <w:tab w:val="left" w:pos="914"/>
        </w:tabs>
        <w:rPr>
          <w:szCs w:val="22"/>
        </w:rPr>
      </w:pPr>
    </w:p>
    <w:p w:rsidR="004C29D3" w:rsidRDefault="004C29D3" w:rsidP="006B6EE1">
      <w:pPr>
        <w:tabs>
          <w:tab w:val="left" w:pos="914"/>
        </w:tabs>
        <w:rPr>
          <w:szCs w:val="22"/>
        </w:rPr>
      </w:pPr>
    </w:p>
    <w:p w:rsidR="006B6EE1" w:rsidRDefault="006B6EE1" w:rsidP="006B6EE1">
      <w:pPr>
        <w:tabs>
          <w:tab w:val="left" w:pos="914"/>
        </w:tabs>
        <w:rPr>
          <w:szCs w:val="22"/>
        </w:rPr>
      </w:pPr>
    </w:p>
    <w:p w:rsidR="006B6EE1" w:rsidRPr="00265A01" w:rsidRDefault="006B6EE1" w:rsidP="006B6EE1">
      <w:pPr>
        <w:tabs>
          <w:tab w:val="left" w:pos="914"/>
        </w:tabs>
        <w:rPr>
          <w:szCs w:val="22"/>
        </w:rPr>
      </w:pPr>
    </w:p>
    <w:p w:rsidR="00D05746" w:rsidRPr="00757352" w:rsidRDefault="00D05746" w:rsidP="009A52D2">
      <w:pPr>
        <w:pStyle w:val="Heading2"/>
        <w:rPr>
          <w:szCs w:val="28"/>
        </w:rPr>
      </w:pPr>
      <w:bookmarkStart w:id="22" w:name="_Toc53549732"/>
      <w:bookmarkStart w:id="23" w:name="_Toc53556395"/>
      <w:bookmarkStart w:id="24" w:name="_Toc63868727"/>
      <w:bookmarkStart w:id="25" w:name="_Toc72826218"/>
      <w:bookmarkStart w:id="26" w:name="_Toc73415165"/>
      <w:bookmarkStart w:id="27" w:name="_Toc73498765"/>
      <w:bookmarkStart w:id="28" w:name="_Toc73498981"/>
      <w:bookmarkStart w:id="29" w:name="_Toc118191811"/>
      <w:bookmarkStart w:id="30" w:name="_Toc274063043"/>
      <w:bookmarkStart w:id="31" w:name="_Toc501024055"/>
      <w:r w:rsidRPr="00757352">
        <w:rPr>
          <w:szCs w:val="28"/>
        </w:rPr>
        <w:t>Critical EDI Process Terms</w:t>
      </w:r>
      <w:bookmarkEnd w:id="22"/>
      <w:bookmarkEnd w:id="23"/>
      <w:bookmarkEnd w:id="24"/>
      <w:bookmarkEnd w:id="25"/>
      <w:bookmarkEnd w:id="26"/>
      <w:bookmarkEnd w:id="27"/>
      <w:bookmarkEnd w:id="28"/>
      <w:bookmarkEnd w:id="29"/>
      <w:bookmarkEnd w:id="30"/>
      <w:bookmarkEnd w:id="31"/>
    </w:p>
    <w:p w:rsidR="00A3130E" w:rsidRPr="003B2B50" w:rsidRDefault="00A3130E" w:rsidP="00A3130E">
      <w:r w:rsidRPr="003B2B50">
        <w:t xml:space="preserve">Also see </w:t>
      </w:r>
      <w:r w:rsidRPr="003B2B50">
        <w:fldChar w:fldCharType="begin"/>
      </w:r>
      <w:r w:rsidRPr="003B2B50">
        <w:instrText xml:space="preserve"> REF _Ref386195154 \h </w:instrText>
      </w:r>
      <w:r w:rsidR="00757352" w:rsidRPr="003B2B50">
        <w:instrText xml:space="preserve"> \* MERGEFORMAT </w:instrText>
      </w:r>
      <w:r w:rsidRPr="003B2B50">
        <w:fldChar w:fldCharType="separate"/>
      </w:r>
      <w:r w:rsidR="00205DF0">
        <w:t>APPENDIX B – GLOSSARY</w:t>
      </w:r>
      <w:r w:rsidRPr="003B2B50">
        <w:fldChar w:fldCharType="end"/>
      </w:r>
      <w:r w:rsidRPr="003B2B50">
        <w:t>.</w:t>
      </w:r>
    </w:p>
    <w:p w:rsidR="00A3130E" w:rsidRPr="003B2B50" w:rsidRDefault="00A3130E" w:rsidP="00A3130E"/>
    <w:p w:rsidR="00393C2C" w:rsidRPr="003B2B50" w:rsidRDefault="00D05746" w:rsidP="00393C2C">
      <w:pPr>
        <w:pStyle w:val="BulletedList"/>
      </w:pPr>
      <w:r w:rsidRPr="003B2B50">
        <w:t>835 Health Care Claim Payment/Advice</w:t>
      </w:r>
      <w:r w:rsidR="00A3130E" w:rsidRPr="003B2B50">
        <w:t xml:space="preserve"> – </w:t>
      </w:r>
      <w:r w:rsidRPr="003B2B50">
        <w:t>The HIPAA</w:t>
      </w:r>
      <w:r w:rsidR="00A75B4F" w:rsidRPr="003B2B50">
        <w:t xml:space="preserve"> </w:t>
      </w:r>
      <w:r w:rsidRPr="003B2B50">
        <w:t xml:space="preserve">adopted standard for electronic remittance advice to report the processing of all claim types (including retail pharmacy). The term “835” </w:t>
      </w:r>
      <w:r w:rsidR="00393C2C" w:rsidRPr="003B2B50">
        <w:t>represents the data set that is sent from health plans to healthcare providers and contains detailed information about the processing of the claim. This includes payment information and reduction or rejection reasons. All health plans are required to use the same explanation of benefit codes (adjustment reason codes) and adhere to very specific reporting requirements. The term “835” is used interchangeably with Electronic Remittance Advice (ERA) and Medicare Remittance Advice (MRA).</w:t>
      </w:r>
    </w:p>
    <w:p w:rsidR="00D05746" w:rsidRPr="003B2B50" w:rsidRDefault="00D05746" w:rsidP="00D05746">
      <w:pPr>
        <w:pStyle w:val="BulletedList"/>
      </w:pPr>
      <w:r w:rsidRPr="003B2B50">
        <w:t>837 Health Care Claim</w:t>
      </w:r>
      <w:r w:rsidR="00A3130E" w:rsidRPr="003B2B50">
        <w:t xml:space="preserve"> – </w:t>
      </w:r>
      <w:bookmarkStart w:id="32" w:name="_Toc53549733"/>
      <w:bookmarkStart w:id="33" w:name="_Toc53556396"/>
      <w:r w:rsidR="00393C2C" w:rsidRPr="003B2B50">
        <w:t>The HIPAA</w:t>
      </w:r>
      <w:r w:rsidR="00A75B4F" w:rsidRPr="003B2B50">
        <w:t xml:space="preserve"> </w:t>
      </w:r>
      <w:r w:rsidR="00393C2C" w:rsidRPr="003B2B50">
        <w:t xml:space="preserve">adopted standard for electronic submission of hospital, outpatient and dental claims. The term “837” represents the data set that </w:t>
      </w:r>
      <w:r w:rsidR="00A75B4F" w:rsidRPr="003B2B50">
        <w:t>is</w:t>
      </w:r>
      <w:r w:rsidR="00393C2C" w:rsidRPr="003B2B50">
        <w:t xml:space="preserve"> sent from healthcare providers to insurance companies (payers). The 837 standard includes the data required for coordination of benefits and is used for primary and secondary payer claims submission. The term “837” is used interchangeably with electronic claim.</w:t>
      </w:r>
    </w:p>
    <w:p w:rsidR="00D05746" w:rsidRPr="003B2B50" w:rsidRDefault="00D05746" w:rsidP="00D05746">
      <w:pPr>
        <w:pStyle w:val="BulletedList"/>
      </w:pPr>
      <w:r w:rsidRPr="003B2B50">
        <w:t>277 Claim Status Messages – Electronic messages returned to the VAMC providing status information on a claim from the Financial Service Center (FSC) in Austin, Texas. These messages can originate at FSC, at the payer or at the clearinghouse</w:t>
      </w:r>
      <w:r w:rsidR="00C7377D">
        <w:t>.</w:t>
      </w:r>
    </w:p>
    <w:p w:rsidR="00D05746" w:rsidRPr="003B2B50" w:rsidRDefault="00D05746" w:rsidP="00D05746">
      <w:pPr>
        <w:pStyle w:val="BulletedList"/>
      </w:pPr>
      <w:r w:rsidRPr="003B2B50">
        <w:t>Clearinghouse</w:t>
      </w:r>
      <w:r w:rsidR="00A3130E" w:rsidRPr="003B2B50">
        <w:t xml:space="preserve"> – </w:t>
      </w:r>
      <w:r w:rsidRPr="003B2B50">
        <w:t>A company that provides batch and real-time transaction processing services and connectivity to payers or providers.</w:t>
      </w:r>
      <w:r w:rsidR="00D76AEC" w:rsidRPr="003B2B50">
        <w:t xml:space="preserve"> </w:t>
      </w:r>
      <w:r w:rsidRPr="003B2B50">
        <w:t xml:space="preserve">Transactions include insurance eligibility verification, claims submission processing, electronic remittance processing and payment posting for electronic claims. </w:t>
      </w:r>
    </w:p>
    <w:p w:rsidR="00D05746" w:rsidRPr="003B2B50" w:rsidRDefault="00D05746" w:rsidP="00D05746">
      <w:pPr>
        <w:pStyle w:val="BulletedList"/>
      </w:pPr>
      <w:r w:rsidRPr="003B2B50">
        <w:t>eClaim</w:t>
      </w:r>
      <w:r w:rsidR="00A3130E" w:rsidRPr="003B2B50">
        <w:t xml:space="preserve"> – </w:t>
      </w:r>
      <w:r w:rsidRPr="003B2B50">
        <w:t>A claim that is transmitted electronically to FSC from the VHA.</w:t>
      </w:r>
    </w:p>
    <w:p w:rsidR="00D05746" w:rsidRPr="003B2B50" w:rsidRDefault="00D05746" w:rsidP="00D05746">
      <w:pPr>
        <w:pStyle w:val="BulletedList"/>
      </w:pPr>
      <w:r w:rsidRPr="003B2B50">
        <w:t xml:space="preserve">EDI – Electronic Data Interchange (EDI) is the process of transacting business by exchanging </w:t>
      </w:r>
      <w:r w:rsidR="00393C2C" w:rsidRPr="003B2B50">
        <w:t>data electronically. It includes submitting claims electronically (paperless claims processing), as well as electronic funds transfer (EFT) and electronic inquiry for claim status and patient eligibility.</w:t>
      </w:r>
    </w:p>
    <w:p w:rsidR="00D05746" w:rsidRPr="003B2B50" w:rsidRDefault="00D05746" w:rsidP="00D05746">
      <w:pPr>
        <w:pStyle w:val="BulletedList"/>
      </w:pPr>
      <w:r w:rsidRPr="003B2B50">
        <w:t>EOB – An Explanation of Benefits (EOB) reports the disposition of an individual claim.</w:t>
      </w:r>
      <w:r w:rsidR="00D76AEC" w:rsidRPr="003B2B50">
        <w:t xml:space="preserve"> </w:t>
      </w:r>
      <w:r w:rsidRPr="003B2B50">
        <w:t xml:space="preserve">Many EOBs may be contained within a single 835 </w:t>
      </w:r>
      <w:r w:rsidR="00393C2C" w:rsidRPr="003B2B50">
        <w:t>ERA</w:t>
      </w:r>
      <w:r w:rsidR="00A75B4F" w:rsidRPr="003B2B50">
        <w:t xml:space="preserve"> </w:t>
      </w:r>
      <w:r w:rsidRPr="003B2B50">
        <w:t>file.</w:t>
      </w:r>
    </w:p>
    <w:p w:rsidR="00D05746" w:rsidRPr="003B2B50" w:rsidRDefault="00D05746" w:rsidP="00D05746">
      <w:pPr>
        <w:pStyle w:val="BulletedList"/>
      </w:pPr>
      <w:r w:rsidRPr="003B2B50">
        <w:t>ePayer</w:t>
      </w:r>
      <w:r w:rsidR="00A3130E" w:rsidRPr="003B2B50">
        <w:t xml:space="preserve"> – </w:t>
      </w:r>
      <w:r w:rsidRPr="003B2B50">
        <w:t>Payer that accepts electronic claims from the clearinghouse.</w:t>
      </w:r>
    </w:p>
    <w:p w:rsidR="00D05746" w:rsidRPr="003B2B50" w:rsidRDefault="00D05746" w:rsidP="00D05746">
      <w:pPr>
        <w:pStyle w:val="BulletedList"/>
      </w:pPr>
      <w:r w:rsidRPr="003B2B50">
        <w:t xml:space="preserve">Fiscal Intermediary – </w:t>
      </w:r>
      <w:r w:rsidR="00393C2C" w:rsidRPr="003B2B50">
        <w:t>A fiscal intermediary performs services on behalf of health-care payers. These services include claim adjudication, reimbursement and collections. Trailblazer Health Enterprises is an example of a fiscal intermediary that acts on behalf of Medicare. Trailblazer receives claims from the VA in the form of an 837 file and then adjudicates the claims to create a MRA 835 file.</w:t>
      </w:r>
    </w:p>
    <w:p w:rsidR="00D05746" w:rsidRPr="003B2B50" w:rsidRDefault="00D05746" w:rsidP="00D05746">
      <w:pPr>
        <w:pStyle w:val="BulletedList"/>
      </w:pPr>
      <w:r w:rsidRPr="003B2B50">
        <w:t xml:space="preserve">FSC – </w:t>
      </w:r>
      <w:r w:rsidR="00393C2C" w:rsidRPr="003B2B50">
        <w:t>The FSC receives 837 Health Care Claim transmissions from VistA and transmits this data to the clearinghouse. FSC also receives error/informational messages and 835 Health Care Claim Payment/Advice transmissions from the clearinghouse and transmits this data to VistA.</w:t>
      </w:r>
    </w:p>
    <w:p w:rsidR="00D05746" w:rsidRDefault="00D05746" w:rsidP="00D05746">
      <w:pPr>
        <w:pStyle w:val="BulletedList"/>
      </w:pPr>
      <w:r w:rsidRPr="003B2B50">
        <w:t xml:space="preserve">HIPAA – </w:t>
      </w:r>
      <w:r w:rsidR="00393C2C" w:rsidRPr="003B2B50">
        <w:t>In 1996, Congress passed into law the Health Insurance Portability and Accountability Act (HIPAA). This Act is comprised of two major legislative actions: Health Insurance Reform and Administrative Simplification. The Administrative Simplification provisions of HIPAA direct the federal government to adopt national electronic standards for automated transfer of certain healthcare data between health-care payers, plans, and providers. This enables the entire</w:t>
      </w:r>
      <w:r w:rsidR="00393C2C" w:rsidRPr="001338DB">
        <w:t xml:space="preserve"> healthcare industry to communicate electronic data using a single set of standards</w:t>
      </w:r>
      <w:r w:rsidR="00393C2C">
        <w:t>,</w:t>
      </w:r>
      <w:r w:rsidR="00393C2C" w:rsidRPr="001338DB">
        <w:t xml:space="preserve"> thus eliminating all non-standard formats currently in use. Once these standards are in place, a healthcare provider will be able to submit a standard transaction for eligibility, authorization, referrals, claims, or attachments containing the same standard data content to any health plan. </w:t>
      </w:r>
      <w:r w:rsidR="00393C2C">
        <w:t xml:space="preserve"> </w:t>
      </w:r>
      <w:r w:rsidR="00393C2C" w:rsidRPr="001338DB">
        <w:t>This will "simplify" many clinical, billing, and other financial applications</w:t>
      </w:r>
      <w:r w:rsidR="00393C2C">
        <w:t>,</w:t>
      </w:r>
      <w:r w:rsidR="00393C2C" w:rsidRPr="001338DB">
        <w:t xml:space="preserve"> and </w:t>
      </w:r>
      <w:r w:rsidR="00393C2C" w:rsidRPr="003B2B50">
        <w:t>reduces costs</w:t>
      </w:r>
      <w:r w:rsidR="00393C2C" w:rsidRPr="001338DB">
        <w:t>.</w:t>
      </w:r>
    </w:p>
    <w:p w:rsidR="00D05746" w:rsidRPr="0012690D" w:rsidRDefault="00D05746" w:rsidP="00D05746">
      <w:pPr>
        <w:pStyle w:val="BulletedList"/>
      </w:pPr>
      <w:r w:rsidRPr="0012690D">
        <w:t>ASC X12 (also known as ANSI ASC X12</w:t>
      </w:r>
      <w:r>
        <w:t xml:space="preserve">) – This is </w:t>
      </w:r>
      <w:r w:rsidRPr="0012690D">
        <w:t xml:space="preserve">the official designation of the U.S. national </w:t>
      </w:r>
      <w:hyperlink r:id="rId15" w:tooltip="Standards organization" w:history="1">
        <w:r w:rsidRPr="0012690D">
          <w:rPr>
            <w:rStyle w:val="Hyperlink"/>
            <w:color w:val="000000"/>
            <w:u w:val="none"/>
          </w:rPr>
          <w:t>standards body</w:t>
        </w:r>
      </w:hyperlink>
      <w:r w:rsidRPr="0012690D">
        <w:t xml:space="preserve"> for the development and maintenance of </w:t>
      </w:r>
      <w:hyperlink r:id="rId16" w:tooltip="Electronic Data Interchange" w:history="1">
        <w:r w:rsidRPr="0012690D">
          <w:rPr>
            <w:rStyle w:val="Hyperlink"/>
            <w:color w:val="000000"/>
            <w:u w:val="none"/>
          </w:rPr>
          <w:t>Electronic Data Interchange</w:t>
        </w:r>
      </w:hyperlink>
      <w:r w:rsidRPr="0012690D">
        <w:t xml:space="preserve"> (EDI) standards.</w:t>
      </w:r>
      <w:r w:rsidR="00D76AEC">
        <w:t xml:space="preserve"> </w:t>
      </w:r>
      <w:r>
        <w:t>The HIPAA transactions are based upon these standards.</w:t>
      </w:r>
    </w:p>
    <w:p w:rsidR="00D05746" w:rsidRPr="00757352" w:rsidRDefault="00D60614" w:rsidP="009A52D2">
      <w:pPr>
        <w:pStyle w:val="Heading2"/>
        <w:rPr>
          <w:szCs w:val="28"/>
        </w:rPr>
      </w:pPr>
      <w:bookmarkStart w:id="34" w:name="_Toc72826219"/>
      <w:bookmarkStart w:id="35" w:name="_Toc73415166"/>
      <w:bookmarkStart w:id="36" w:name="_Toc73498766"/>
      <w:bookmarkStart w:id="37" w:name="_Toc73498982"/>
      <w:bookmarkStart w:id="38" w:name="_Toc118191812"/>
      <w:bookmarkStart w:id="39" w:name="_Toc274063044"/>
      <w:bookmarkStart w:id="40" w:name="_Toc501024056"/>
      <w:r>
        <w:rPr>
          <w:noProof/>
          <w:szCs w:val="28"/>
          <w:lang w:val="en-US" w:eastAsia="en-US"/>
        </w:rPr>
        <mc:AlternateContent>
          <mc:Choice Requires="wpg">
            <w:drawing>
              <wp:anchor distT="0" distB="0" distL="114300" distR="114300" simplePos="0" relativeHeight="251686912" behindDoc="0" locked="0" layoutInCell="1" allowOverlap="1">
                <wp:simplePos x="0" y="0"/>
                <wp:positionH relativeFrom="column">
                  <wp:posOffset>4445</wp:posOffset>
                </wp:positionH>
                <wp:positionV relativeFrom="paragraph">
                  <wp:posOffset>410845</wp:posOffset>
                </wp:positionV>
                <wp:extent cx="6610350" cy="1922145"/>
                <wp:effectExtent l="4445" t="1270" r="0" b="635"/>
                <wp:wrapNone/>
                <wp:docPr id="643" name="Group 27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0" cy="1922145"/>
                          <a:chOff x="1447" y="2862"/>
                          <a:chExt cx="10410" cy="3027"/>
                        </a:xfrm>
                      </wpg:grpSpPr>
                      <wps:wsp>
                        <wps:cNvPr id="644" name="AutoShape 2587"/>
                        <wps:cNvSpPr>
                          <a:spLocks noChangeAspect="1" noChangeArrowheads="1" noTextEdit="1"/>
                        </wps:cNvSpPr>
                        <wps:spPr bwMode="auto">
                          <a:xfrm>
                            <a:off x="1447" y="2862"/>
                            <a:ext cx="10410" cy="302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45" name="Group 2588"/>
                        <wpg:cNvGrpSpPr>
                          <a:grpSpLocks/>
                        </wpg:cNvGrpSpPr>
                        <wpg:grpSpPr bwMode="auto">
                          <a:xfrm>
                            <a:off x="1489" y="2878"/>
                            <a:ext cx="9721" cy="2750"/>
                            <a:chOff x="1392" y="8753"/>
                            <a:chExt cx="9721" cy="2750"/>
                          </a:xfrm>
                        </wpg:grpSpPr>
                        <wps:wsp>
                          <wps:cNvPr id="646" name="Freeform 2589"/>
                          <wps:cNvSpPr>
                            <a:spLocks/>
                          </wps:cNvSpPr>
                          <wps:spPr bwMode="auto">
                            <a:xfrm>
                              <a:off x="1465" y="9465"/>
                              <a:ext cx="367" cy="341"/>
                            </a:xfrm>
                            <a:custGeom>
                              <a:avLst/>
                              <a:gdLst>
                                <a:gd name="T0" fmla="*/ 0 w 367"/>
                                <a:gd name="T1" fmla="*/ 0 h 341"/>
                                <a:gd name="T2" fmla="*/ 0 w 367"/>
                                <a:gd name="T3" fmla="*/ 341 h 341"/>
                                <a:gd name="T4" fmla="*/ 319 w 367"/>
                                <a:gd name="T5" fmla="*/ 341 h 341"/>
                                <a:gd name="T6" fmla="*/ 319 w 367"/>
                                <a:gd name="T7" fmla="*/ 274 h 341"/>
                                <a:gd name="T8" fmla="*/ 172 w 367"/>
                                <a:gd name="T9" fmla="*/ 274 h 341"/>
                                <a:gd name="T10" fmla="*/ 172 w 367"/>
                                <a:gd name="T11" fmla="*/ 69 h 341"/>
                                <a:gd name="T12" fmla="*/ 319 w 367"/>
                                <a:gd name="T13" fmla="*/ 138 h 341"/>
                                <a:gd name="T14" fmla="*/ 367 w 367"/>
                                <a:gd name="T15" fmla="*/ 92 h 341"/>
                                <a:gd name="T16" fmla="*/ 172 w 367"/>
                                <a:gd name="T17" fmla="*/ 0 h 341"/>
                                <a:gd name="T18" fmla="*/ 0 w 367"/>
                                <a:gd name="T19" fmla="*/ 0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7" h="341">
                                  <a:moveTo>
                                    <a:pt x="0" y="0"/>
                                  </a:moveTo>
                                  <a:lnTo>
                                    <a:pt x="0" y="341"/>
                                  </a:lnTo>
                                  <a:lnTo>
                                    <a:pt x="319" y="341"/>
                                  </a:lnTo>
                                  <a:lnTo>
                                    <a:pt x="319" y="274"/>
                                  </a:lnTo>
                                  <a:lnTo>
                                    <a:pt x="172" y="274"/>
                                  </a:lnTo>
                                  <a:lnTo>
                                    <a:pt x="172" y="69"/>
                                  </a:lnTo>
                                  <a:lnTo>
                                    <a:pt x="319" y="138"/>
                                  </a:lnTo>
                                  <a:lnTo>
                                    <a:pt x="367" y="92"/>
                                  </a:lnTo>
                                  <a:lnTo>
                                    <a:pt x="172"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Freeform 2590"/>
                          <wps:cNvSpPr>
                            <a:spLocks/>
                          </wps:cNvSpPr>
                          <wps:spPr bwMode="auto">
                            <a:xfrm>
                              <a:off x="1465" y="9465"/>
                              <a:ext cx="367" cy="341"/>
                            </a:xfrm>
                            <a:custGeom>
                              <a:avLst/>
                              <a:gdLst>
                                <a:gd name="T0" fmla="*/ 0 w 367"/>
                                <a:gd name="T1" fmla="*/ 0 h 341"/>
                                <a:gd name="T2" fmla="*/ 0 w 367"/>
                                <a:gd name="T3" fmla="*/ 341 h 341"/>
                                <a:gd name="T4" fmla="*/ 319 w 367"/>
                                <a:gd name="T5" fmla="*/ 341 h 341"/>
                                <a:gd name="T6" fmla="*/ 319 w 367"/>
                                <a:gd name="T7" fmla="*/ 274 h 341"/>
                                <a:gd name="T8" fmla="*/ 172 w 367"/>
                                <a:gd name="T9" fmla="*/ 274 h 341"/>
                                <a:gd name="T10" fmla="*/ 172 w 367"/>
                                <a:gd name="T11" fmla="*/ 69 h 341"/>
                                <a:gd name="T12" fmla="*/ 319 w 367"/>
                                <a:gd name="T13" fmla="*/ 138 h 341"/>
                                <a:gd name="T14" fmla="*/ 367 w 367"/>
                                <a:gd name="T15" fmla="*/ 92 h 341"/>
                                <a:gd name="T16" fmla="*/ 172 w 367"/>
                                <a:gd name="T17" fmla="*/ 0 h 341"/>
                                <a:gd name="T18" fmla="*/ 0 w 367"/>
                                <a:gd name="T19" fmla="*/ 0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7" h="341">
                                  <a:moveTo>
                                    <a:pt x="0" y="0"/>
                                  </a:moveTo>
                                  <a:lnTo>
                                    <a:pt x="0" y="341"/>
                                  </a:lnTo>
                                  <a:lnTo>
                                    <a:pt x="319" y="341"/>
                                  </a:lnTo>
                                  <a:lnTo>
                                    <a:pt x="319" y="274"/>
                                  </a:lnTo>
                                  <a:lnTo>
                                    <a:pt x="172" y="274"/>
                                  </a:lnTo>
                                  <a:lnTo>
                                    <a:pt x="172" y="69"/>
                                  </a:lnTo>
                                  <a:lnTo>
                                    <a:pt x="319" y="138"/>
                                  </a:lnTo>
                                  <a:lnTo>
                                    <a:pt x="367" y="92"/>
                                  </a:lnTo>
                                  <a:lnTo>
                                    <a:pt x="172" y="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8" name="Rectangle 2591"/>
                          <wps:cNvSpPr>
                            <a:spLocks noChangeArrowheads="1"/>
                          </wps:cNvSpPr>
                          <wps:spPr bwMode="auto">
                            <a:xfrm>
                              <a:off x="1392" y="9557"/>
                              <a:ext cx="64" cy="249"/>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Rectangle 2592"/>
                          <wps:cNvSpPr>
                            <a:spLocks noChangeArrowheads="1"/>
                          </wps:cNvSpPr>
                          <wps:spPr bwMode="auto">
                            <a:xfrm>
                              <a:off x="1392" y="9557"/>
                              <a:ext cx="64" cy="24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0" name="Rectangle 2593"/>
                          <wps:cNvSpPr>
                            <a:spLocks noChangeArrowheads="1"/>
                          </wps:cNvSpPr>
                          <wps:spPr bwMode="auto">
                            <a:xfrm>
                              <a:off x="1392" y="9815"/>
                              <a:ext cx="309" cy="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2594"/>
                          <wps:cNvSpPr>
                            <a:spLocks noChangeArrowheads="1"/>
                          </wps:cNvSpPr>
                          <wps:spPr bwMode="auto">
                            <a:xfrm>
                              <a:off x="1392" y="9815"/>
                              <a:ext cx="309" cy="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2" name="Rectangle 2595"/>
                          <wps:cNvSpPr>
                            <a:spLocks noChangeArrowheads="1"/>
                          </wps:cNvSpPr>
                          <wps:spPr bwMode="auto">
                            <a:xfrm>
                              <a:off x="1662" y="9647"/>
                              <a:ext cx="450" cy="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Rectangle 2596"/>
                          <wps:cNvSpPr>
                            <a:spLocks noChangeArrowheads="1"/>
                          </wps:cNvSpPr>
                          <wps:spPr bwMode="auto">
                            <a:xfrm>
                              <a:off x="1662" y="9647"/>
                              <a:ext cx="450" cy="36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4" name="Rectangle 2597"/>
                          <wps:cNvSpPr>
                            <a:spLocks noChangeArrowheads="1"/>
                          </wps:cNvSpPr>
                          <wps:spPr bwMode="auto">
                            <a:xfrm>
                              <a:off x="1515" y="9875"/>
                              <a:ext cx="72" cy="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Rectangle 2598"/>
                          <wps:cNvSpPr>
                            <a:spLocks noChangeArrowheads="1"/>
                          </wps:cNvSpPr>
                          <wps:spPr bwMode="auto">
                            <a:xfrm>
                              <a:off x="1515" y="9875"/>
                              <a:ext cx="72" cy="11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6" name="Rectangle 2599"/>
                          <wps:cNvSpPr>
                            <a:spLocks noChangeArrowheads="1"/>
                          </wps:cNvSpPr>
                          <wps:spPr bwMode="auto">
                            <a:xfrm>
                              <a:off x="1442" y="9991"/>
                              <a:ext cx="220"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2600"/>
                          <wps:cNvSpPr>
                            <a:spLocks noChangeArrowheads="1"/>
                          </wps:cNvSpPr>
                          <wps:spPr bwMode="auto">
                            <a:xfrm>
                              <a:off x="1442" y="9991"/>
                              <a:ext cx="220" cy="2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8" name="Freeform 2601"/>
                          <wps:cNvSpPr>
                            <a:spLocks noEditPoints="1"/>
                          </wps:cNvSpPr>
                          <wps:spPr bwMode="auto">
                            <a:xfrm>
                              <a:off x="1784" y="9534"/>
                              <a:ext cx="220" cy="113"/>
                            </a:xfrm>
                            <a:custGeom>
                              <a:avLst/>
                              <a:gdLst>
                                <a:gd name="T0" fmla="*/ 0 w 220"/>
                                <a:gd name="T1" fmla="*/ 113 h 113"/>
                                <a:gd name="T2" fmla="*/ 0 w 220"/>
                                <a:gd name="T3" fmla="*/ 90 h 113"/>
                                <a:gd name="T4" fmla="*/ 195 w 220"/>
                                <a:gd name="T5" fmla="*/ 0 h 113"/>
                                <a:gd name="T6" fmla="*/ 220 w 220"/>
                                <a:gd name="T7" fmla="*/ 23 h 113"/>
                                <a:gd name="T8" fmla="*/ 220 w 220"/>
                                <a:gd name="T9" fmla="*/ 113 h 113"/>
                                <a:gd name="T10" fmla="*/ 0 w 220"/>
                                <a:gd name="T11" fmla="*/ 113 h 113"/>
                                <a:gd name="T12" fmla="*/ 0 w 220"/>
                                <a:gd name="T13" fmla="*/ 113 h 113"/>
                                <a:gd name="T14" fmla="*/ 170 w 220"/>
                                <a:gd name="T15" fmla="*/ 33 h 113"/>
                                <a:gd name="T16" fmla="*/ 172 w 220"/>
                                <a:gd name="T17" fmla="*/ 32 h 113"/>
                                <a:gd name="T18" fmla="*/ 172 w 220"/>
                                <a:gd name="T19" fmla="*/ 30 h 113"/>
                                <a:gd name="T20" fmla="*/ 173 w 220"/>
                                <a:gd name="T21" fmla="*/ 26 h 113"/>
                                <a:gd name="T22" fmla="*/ 179 w 220"/>
                                <a:gd name="T23" fmla="*/ 23 h 113"/>
                                <a:gd name="T24" fmla="*/ 181 w 220"/>
                                <a:gd name="T25" fmla="*/ 23 h 113"/>
                                <a:gd name="T26" fmla="*/ 182 w 220"/>
                                <a:gd name="T27" fmla="*/ 23 h 113"/>
                                <a:gd name="T28" fmla="*/ 186 w 220"/>
                                <a:gd name="T29" fmla="*/ 23 h 113"/>
                                <a:gd name="T30" fmla="*/ 188 w 220"/>
                                <a:gd name="T31" fmla="*/ 23 h 113"/>
                                <a:gd name="T32" fmla="*/ 191 w 220"/>
                                <a:gd name="T33" fmla="*/ 26 h 113"/>
                                <a:gd name="T34" fmla="*/ 195 w 220"/>
                                <a:gd name="T35" fmla="*/ 30 h 113"/>
                                <a:gd name="T36" fmla="*/ 195 w 220"/>
                                <a:gd name="T37" fmla="*/ 32 h 113"/>
                                <a:gd name="T38" fmla="*/ 195 w 220"/>
                                <a:gd name="T39" fmla="*/ 33 h 113"/>
                                <a:gd name="T40" fmla="*/ 195 w 220"/>
                                <a:gd name="T41" fmla="*/ 33 h 113"/>
                                <a:gd name="T42" fmla="*/ 195 w 220"/>
                                <a:gd name="T43" fmla="*/ 37 h 113"/>
                                <a:gd name="T44" fmla="*/ 195 w 220"/>
                                <a:gd name="T45" fmla="*/ 39 h 113"/>
                                <a:gd name="T46" fmla="*/ 191 w 220"/>
                                <a:gd name="T47" fmla="*/ 42 h 113"/>
                                <a:gd name="T48" fmla="*/ 188 w 220"/>
                                <a:gd name="T49" fmla="*/ 44 h 113"/>
                                <a:gd name="T50" fmla="*/ 186 w 220"/>
                                <a:gd name="T51" fmla="*/ 46 h 113"/>
                                <a:gd name="T52" fmla="*/ 182 w 220"/>
                                <a:gd name="T53" fmla="*/ 46 h 113"/>
                                <a:gd name="T54" fmla="*/ 181 w 220"/>
                                <a:gd name="T55" fmla="*/ 46 h 113"/>
                                <a:gd name="T56" fmla="*/ 179 w 220"/>
                                <a:gd name="T57" fmla="*/ 44 h 113"/>
                                <a:gd name="T58" fmla="*/ 173 w 220"/>
                                <a:gd name="T59" fmla="*/ 42 h 113"/>
                                <a:gd name="T60" fmla="*/ 172 w 220"/>
                                <a:gd name="T61" fmla="*/ 39 h 113"/>
                                <a:gd name="T62" fmla="*/ 172 w 220"/>
                                <a:gd name="T63" fmla="*/ 37 h 113"/>
                                <a:gd name="T64" fmla="*/ 170 w 220"/>
                                <a:gd name="T65" fmla="*/ 33 h 113"/>
                                <a:gd name="T66" fmla="*/ 170 w 220"/>
                                <a:gd name="T67" fmla="*/ 33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0" h="113">
                                  <a:moveTo>
                                    <a:pt x="0" y="113"/>
                                  </a:moveTo>
                                  <a:lnTo>
                                    <a:pt x="0" y="90"/>
                                  </a:lnTo>
                                  <a:lnTo>
                                    <a:pt x="195" y="0"/>
                                  </a:lnTo>
                                  <a:lnTo>
                                    <a:pt x="220" y="23"/>
                                  </a:lnTo>
                                  <a:lnTo>
                                    <a:pt x="220" y="113"/>
                                  </a:lnTo>
                                  <a:lnTo>
                                    <a:pt x="0" y="113"/>
                                  </a:lnTo>
                                  <a:close/>
                                  <a:moveTo>
                                    <a:pt x="170" y="33"/>
                                  </a:moveTo>
                                  <a:lnTo>
                                    <a:pt x="172" y="32"/>
                                  </a:lnTo>
                                  <a:lnTo>
                                    <a:pt x="172" y="30"/>
                                  </a:lnTo>
                                  <a:lnTo>
                                    <a:pt x="173" y="26"/>
                                  </a:lnTo>
                                  <a:lnTo>
                                    <a:pt x="179" y="23"/>
                                  </a:lnTo>
                                  <a:lnTo>
                                    <a:pt x="181" y="23"/>
                                  </a:lnTo>
                                  <a:lnTo>
                                    <a:pt x="182" y="23"/>
                                  </a:lnTo>
                                  <a:lnTo>
                                    <a:pt x="186" y="23"/>
                                  </a:lnTo>
                                  <a:lnTo>
                                    <a:pt x="188" y="23"/>
                                  </a:lnTo>
                                  <a:lnTo>
                                    <a:pt x="191" y="26"/>
                                  </a:lnTo>
                                  <a:lnTo>
                                    <a:pt x="195" y="30"/>
                                  </a:lnTo>
                                  <a:lnTo>
                                    <a:pt x="195" y="32"/>
                                  </a:lnTo>
                                  <a:lnTo>
                                    <a:pt x="195" y="33"/>
                                  </a:lnTo>
                                  <a:lnTo>
                                    <a:pt x="195" y="37"/>
                                  </a:lnTo>
                                  <a:lnTo>
                                    <a:pt x="195" y="39"/>
                                  </a:lnTo>
                                  <a:lnTo>
                                    <a:pt x="191" y="42"/>
                                  </a:lnTo>
                                  <a:lnTo>
                                    <a:pt x="188" y="44"/>
                                  </a:lnTo>
                                  <a:lnTo>
                                    <a:pt x="186" y="46"/>
                                  </a:lnTo>
                                  <a:lnTo>
                                    <a:pt x="182" y="46"/>
                                  </a:lnTo>
                                  <a:lnTo>
                                    <a:pt x="181" y="46"/>
                                  </a:lnTo>
                                  <a:lnTo>
                                    <a:pt x="179" y="44"/>
                                  </a:lnTo>
                                  <a:lnTo>
                                    <a:pt x="173" y="42"/>
                                  </a:lnTo>
                                  <a:lnTo>
                                    <a:pt x="172" y="39"/>
                                  </a:lnTo>
                                  <a:lnTo>
                                    <a:pt x="172" y="37"/>
                                  </a:lnTo>
                                  <a:lnTo>
                                    <a:pt x="170"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9" name="Freeform 2602"/>
                          <wps:cNvSpPr>
                            <a:spLocks/>
                          </wps:cNvSpPr>
                          <wps:spPr bwMode="auto">
                            <a:xfrm>
                              <a:off x="1784" y="9534"/>
                              <a:ext cx="220" cy="113"/>
                            </a:xfrm>
                            <a:custGeom>
                              <a:avLst/>
                              <a:gdLst>
                                <a:gd name="T0" fmla="*/ 0 w 220"/>
                                <a:gd name="T1" fmla="*/ 113 h 113"/>
                                <a:gd name="T2" fmla="*/ 0 w 220"/>
                                <a:gd name="T3" fmla="*/ 90 h 113"/>
                                <a:gd name="T4" fmla="*/ 195 w 220"/>
                                <a:gd name="T5" fmla="*/ 0 h 113"/>
                                <a:gd name="T6" fmla="*/ 220 w 220"/>
                                <a:gd name="T7" fmla="*/ 23 h 113"/>
                                <a:gd name="T8" fmla="*/ 220 w 220"/>
                                <a:gd name="T9" fmla="*/ 113 h 113"/>
                                <a:gd name="T10" fmla="*/ 0 w 220"/>
                                <a:gd name="T11" fmla="*/ 113 h 113"/>
                                <a:gd name="T12" fmla="*/ 0 w 220"/>
                                <a:gd name="T13" fmla="*/ 113 h 113"/>
                              </a:gdLst>
                              <a:ahLst/>
                              <a:cxnLst>
                                <a:cxn ang="0">
                                  <a:pos x="T0" y="T1"/>
                                </a:cxn>
                                <a:cxn ang="0">
                                  <a:pos x="T2" y="T3"/>
                                </a:cxn>
                                <a:cxn ang="0">
                                  <a:pos x="T4" y="T5"/>
                                </a:cxn>
                                <a:cxn ang="0">
                                  <a:pos x="T6" y="T7"/>
                                </a:cxn>
                                <a:cxn ang="0">
                                  <a:pos x="T8" y="T9"/>
                                </a:cxn>
                                <a:cxn ang="0">
                                  <a:pos x="T10" y="T11"/>
                                </a:cxn>
                                <a:cxn ang="0">
                                  <a:pos x="T12" y="T13"/>
                                </a:cxn>
                              </a:cxnLst>
                              <a:rect l="0" t="0" r="r" b="b"/>
                              <a:pathLst>
                                <a:path w="220" h="113">
                                  <a:moveTo>
                                    <a:pt x="0" y="113"/>
                                  </a:moveTo>
                                  <a:lnTo>
                                    <a:pt x="0" y="90"/>
                                  </a:lnTo>
                                  <a:lnTo>
                                    <a:pt x="195" y="0"/>
                                  </a:lnTo>
                                  <a:lnTo>
                                    <a:pt x="220" y="23"/>
                                  </a:lnTo>
                                  <a:lnTo>
                                    <a:pt x="220" y="113"/>
                                  </a:lnTo>
                                  <a:lnTo>
                                    <a:pt x="0" y="113"/>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0" name="Freeform 2603"/>
                          <wps:cNvSpPr>
                            <a:spLocks/>
                          </wps:cNvSpPr>
                          <wps:spPr bwMode="auto">
                            <a:xfrm>
                              <a:off x="1954" y="9557"/>
                              <a:ext cx="25" cy="23"/>
                            </a:xfrm>
                            <a:custGeom>
                              <a:avLst/>
                              <a:gdLst>
                                <a:gd name="T0" fmla="*/ 0 w 25"/>
                                <a:gd name="T1" fmla="*/ 10 h 23"/>
                                <a:gd name="T2" fmla="*/ 2 w 25"/>
                                <a:gd name="T3" fmla="*/ 9 h 23"/>
                                <a:gd name="T4" fmla="*/ 2 w 25"/>
                                <a:gd name="T5" fmla="*/ 7 h 23"/>
                                <a:gd name="T6" fmla="*/ 3 w 25"/>
                                <a:gd name="T7" fmla="*/ 3 h 23"/>
                                <a:gd name="T8" fmla="*/ 9 w 25"/>
                                <a:gd name="T9" fmla="*/ 0 h 23"/>
                                <a:gd name="T10" fmla="*/ 11 w 25"/>
                                <a:gd name="T11" fmla="*/ 0 h 23"/>
                                <a:gd name="T12" fmla="*/ 12 w 25"/>
                                <a:gd name="T13" fmla="*/ 0 h 23"/>
                                <a:gd name="T14" fmla="*/ 16 w 25"/>
                                <a:gd name="T15" fmla="*/ 0 h 23"/>
                                <a:gd name="T16" fmla="*/ 18 w 25"/>
                                <a:gd name="T17" fmla="*/ 0 h 23"/>
                                <a:gd name="T18" fmla="*/ 21 w 25"/>
                                <a:gd name="T19" fmla="*/ 3 h 23"/>
                                <a:gd name="T20" fmla="*/ 25 w 25"/>
                                <a:gd name="T21" fmla="*/ 7 h 23"/>
                                <a:gd name="T22" fmla="*/ 25 w 25"/>
                                <a:gd name="T23" fmla="*/ 9 h 23"/>
                                <a:gd name="T24" fmla="*/ 25 w 25"/>
                                <a:gd name="T25" fmla="*/ 10 h 23"/>
                                <a:gd name="T26" fmla="*/ 25 w 25"/>
                                <a:gd name="T27" fmla="*/ 10 h 23"/>
                                <a:gd name="T28" fmla="*/ 25 w 25"/>
                                <a:gd name="T29" fmla="*/ 14 h 23"/>
                                <a:gd name="T30" fmla="*/ 25 w 25"/>
                                <a:gd name="T31" fmla="*/ 16 h 23"/>
                                <a:gd name="T32" fmla="*/ 21 w 25"/>
                                <a:gd name="T33" fmla="*/ 19 h 23"/>
                                <a:gd name="T34" fmla="*/ 18 w 25"/>
                                <a:gd name="T35" fmla="*/ 21 h 23"/>
                                <a:gd name="T36" fmla="*/ 16 w 25"/>
                                <a:gd name="T37" fmla="*/ 23 h 23"/>
                                <a:gd name="T38" fmla="*/ 12 w 25"/>
                                <a:gd name="T39" fmla="*/ 23 h 23"/>
                                <a:gd name="T40" fmla="*/ 11 w 25"/>
                                <a:gd name="T41" fmla="*/ 23 h 23"/>
                                <a:gd name="T42" fmla="*/ 9 w 25"/>
                                <a:gd name="T43" fmla="*/ 21 h 23"/>
                                <a:gd name="T44" fmla="*/ 3 w 25"/>
                                <a:gd name="T45" fmla="*/ 19 h 23"/>
                                <a:gd name="T46" fmla="*/ 2 w 25"/>
                                <a:gd name="T47" fmla="*/ 16 h 23"/>
                                <a:gd name="T48" fmla="*/ 2 w 25"/>
                                <a:gd name="T49" fmla="*/ 14 h 23"/>
                                <a:gd name="T50" fmla="*/ 0 w 25"/>
                                <a:gd name="T51" fmla="*/ 10 h 23"/>
                                <a:gd name="T52" fmla="*/ 0 w 25"/>
                                <a:gd name="T53" fmla="*/ 10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5" h="23">
                                  <a:moveTo>
                                    <a:pt x="0" y="10"/>
                                  </a:moveTo>
                                  <a:lnTo>
                                    <a:pt x="2" y="9"/>
                                  </a:lnTo>
                                  <a:lnTo>
                                    <a:pt x="2" y="7"/>
                                  </a:lnTo>
                                  <a:lnTo>
                                    <a:pt x="3" y="3"/>
                                  </a:lnTo>
                                  <a:lnTo>
                                    <a:pt x="9" y="0"/>
                                  </a:lnTo>
                                  <a:lnTo>
                                    <a:pt x="11" y="0"/>
                                  </a:lnTo>
                                  <a:lnTo>
                                    <a:pt x="12" y="0"/>
                                  </a:lnTo>
                                  <a:lnTo>
                                    <a:pt x="16" y="0"/>
                                  </a:lnTo>
                                  <a:lnTo>
                                    <a:pt x="18" y="0"/>
                                  </a:lnTo>
                                  <a:lnTo>
                                    <a:pt x="21" y="3"/>
                                  </a:lnTo>
                                  <a:lnTo>
                                    <a:pt x="25" y="7"/>
                                  </a:lnTo>
                                  <a:lnTo>
                                    <a:pt x="25" y="9"/>
                                  </a:lnTo>
                                  <a:lnTo>
                                    <a:pt x="25" y="10"/>
                                  </a:lnTo>
                                  <a:lnTo>
                                    <a:pt x="25" y="14"/>
                                  </a:lnTo>
                                  <a:lnTo>
                                    <a:pt x="25" y="16"/>
                                  </a:lnTo>
                                  <a:lnTo>
                                    <a:pt x="21" y="19"/>
                                  </a:lnTo>
                                  <a:lnTo>
                                    <a:pt x="18" y="21"/>
                                  </a:lnTo>
                                  <a:lnTo>
                                    <a:pt x="16" y="23"/>
                                  </a:lnTo>
                                  <a:lnTo>
                                    <a:pt x="12" y="23"/>
                                  </a:lnTo>
                                  <a:lnTo>
                                    <a:pt x="11" y="23"/>
                                  </a:lnTo>
                                  <a:lnTo>
                                    <a:pt x="9" y="21"/>
                                  </a:lnTo>
                                  <a:lnTo>
                                    <a:pt x="3" y="19"/>
                                  </a:lnTo>
                                  <a:lnTo>
                                    <a:pt x="2" y="16"/>
                                  </a:lnTo>
                                  <a:lnTo>
                                    <a:pt x="2" y="14"/>
                                  </a:lnTo>
                                  <a:lnTo>
                                    <a:pt x="0" y="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 name="Freeform 2604"/>
                          <wps:cNvSpPr>
                            <a:spLocks/>
                          </wps:cNvSpPr>
                          <wps:spPr bwMode="auto">
                            <a:xfrm>
                              <a:off x="1460" y="9293"/>
                              <a:ext cx="164" cy="163"/>
                            </a:xfrm>
                            <a:custGeom>
                              <a:avLst/>
                              <a:gdLst>
                                <a:gd name="T0" fmla="*/ 164 w 164"/>
                                <a:gd name="T1" fmla="*/ 80 h 163"/>
                                <a:gd name="T2" fmla="*/ 163 w 164"/>
                                <a:gd name="T3" fmla="*/ 64 h 163"/>
                                <a:gd name="T4" fmla="*/ 157 w 164"/>
                                <a:gd name="T5" fmla="*/ 49 h 163"/>
                                <a:gd name="T6" fmla="*/ 148 w 164"/>
                                <a:gd name="T7" fmla="*/ 35 h 163"/>
                                <a:gd name="T8" fmla="*/ 140 w 164"/>
                                <a:gd name="T9" fmla="*/ 23 h 163"/>
                                <a:gd name="T10" fmla="*/ 127 w 164"/>
                                <a:gd name="T11" fmla="*/ 14 h 163"/>
                                <a:gd name="T12" fmla="*/ 113 w 164"/>
                                <a:gd name="T13" fmla="*/ 5 h 163"/>
                                <a:gd name="T14" fmla="*/ 97 w 164"/>
                                <a:gd name="T15" fmla="*/ 2 h 163"/>
                                <a:gd name="T16" fmla="*/ 79 w 164"/>
                                <a:gd name="T17" fmla="*/ 0 h 163"/>
                                <a:gd name="T18" fmla="*/ 63 w 164"/>
                                <a:gd name="T19" fmla="*/ 2 h 163"/>
                                <a:gd name="T20" fmla="*/ 49 w 164"/>
                                <a:gd name="T21" fmla="*/ 7 h 163"/>
                                <a:gd name="T22" fmla="*/ 35 w 164"/>
                                <a:gd name="T23" fmla="*/ 14 h 163"/>
                                <a:gd name="T24" fmla="*/ 23 w 164"/>
                                <a:gd name="T25" fmla="*/ 25 h 163"/>
                                <a:gd name="T26" fmla="*/ 12 w 164"/>
                                <a:gd name="T27" fmla="*/ 35 h 163"/>
                                <a:gd name="T28" fmla="*/ 5 w 164"/>
                                <a:gd name="T29" fmla="*/ 49 h 163"/>
                                <a:gd name="T30" fmla="*/ 1 w 164"/>
                                <a:gd name="T31" fmla="*/ 65 h 163"/>
                                <a:gd name="T32" fmla="*/ 0 w 164"/>
                                <a:gd name="T33" fmla="*/ 74 h 163"/>
                                <a:gd name="T34" fmla="*/ 0 w 164"/>
                                <a:gd name="T35" fmla="*/ 90 h 163"/>
                                <a:gd name="T36" fmla="*/ 3 w 164"/>
                                <a:gd name="T37" fmla="*/ 106 h 163"/>
                                <a:gd name="T38" fmla="*/ 10 w 164"/>
                                <a:gd name="T39" fmla="*/ 120 h 163"/>
                                <a:gd name="T40" fmla="*/ 19 w 164"/>
                                <a:gd name="T41" fmla="*/ 133 h 163"/>
                                <a:gd name="T42" fmla="*/ 30 w 164"/>
                                <a:gd name="T43" fmla="*/ 143 h 163"/>
                                <a:gd name="T44" fmla="*/ 44 w 164"/>
                                <a:gd name="T45" fmla="*/ 152 h 163"/>
                                <a:gd name="T46" fmla="*/ 58 w 164"/>
                                <a:gd name="T47" fmla="*/ 159 h 163"/>
                                <a:gd name="T48" fmla="*/ 74 w 164"/>
                                <a:gd name="T49" fmla="*/ 161 h 163"/>
                                <a:gd name="T50" fmla="*/ 92 w 164"/>
                                <a:gd name="T51" fmla="*/ 161 h 163"/>
                                <a:gd name="T52" fmla="*/ 108 w 164"/>
                                <a:gd name="T53" fmla="*/ 157 h 163"/>
                                <a:gd name="T54" fmla="*/ 122 w 164"/>
                                <a:gd name="T55" fmla="*/ 152 h 163"/>
                                <a:gd name="T56" fmla="*/ 134 w 164"/>
                                <a:gd name="T57" fmla="*/ 143 h 163"/>
                                <a:gd name="T58" fmla="*/ 145 w 164"/>
                                <a:gd name="T59" fmla="*/ 133 h 163"/>
                                <a:gd name="T60" fmla="*/ 154 w 164"/>
                                <a:gd name="T61" fmla="*/ 119 h 163"/>
                                <a:gd name="T62" fmla="*/ 161 w 164"/>
                                <a:gd name="T63" fmla="*/ 104 h 163"/>
                                <a:gd name="T64" fmla="*/ 163 w 164"/>
                                <a:gd name="T65" fmla="*/ 88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4" h="163">
                                  <a:moveTo>
                                    <a:pt x="163" y="88"/>
                                  </a:moveTo>
                                  <a:lnTo>
                                    <a:pt x="164" y="80"/>
                                  </a:lnTo>
                                  <a:lnTo>
                                    <a:pt x="163" y="73"/>
                                  </a:lnTo>
                                  <a:lnTo>
                                    <a:pt x="163" y="64"/>
                                  </a:lnTo>
                                  <a:lnTo>
                                    <a:pt x="159" y="57"/>
                                  </a:lnTo>
                                  <a:lnTo>
                                    <a:pt x="157" y="49"/>
                                  </a:lnTo>
                                  <a:lnTo>
                                    <a:pt x="154" y="42"/>
                                  </a:lnTo>
                                  <a:lnTo>
                                    <a:pt x="148" y="35"/>
                                  </a:lnTo>
                                  <a:lnTo>
                                    <a:pt x="145" y="28"/>
                                  </a:lnTo>
                                  <a:lnTo>
                                    <a:pt x="140" y="23"/>
                                  </a:lnTo>
                                  <a:lnTo>
                                    <a:pt x="133" y="18"/>
                                  </a:lnTo>
                                  <a:lnTo>
                                    <a:pt x="127" y="14"/>
                                  </a:lnTo>
                                  <a:lnTo>
                                    <a:pt x="120" y="9"/>
                                  </a:lnTo>
                                  <a:lnTo>
                                    <a:pt x="113" y="5"/>
                                  </a:lnTo>
                                  <a:lnTo>
                                    <a:pt x="104" y="3"/>
                                  </a:lnTo>
                                  <a:lnTo>
                                    <a:pt x="97" y="2"/>
                                  </a:lnTo>
                                  <a:lnTo>
                                    <a:pt x="88" y="0"/>
                                  </a:lnTo>
                                  <a:lnTo>
                                    <a:pt x="79" y="0"/>
                                  </a:lnTo>
                                  <a:lnTo>
                                    <a:pt x="72" y="0"/>
                                  </a:lnTo>
                                  <a:lnTo>
                                    <a:pt x="63" y="2"/>
                                  </a:lnTo>
                                  <a:lnTo>
                                    <a:pt x="56" y="3"/>
                                  </a:lnTo>
                                  <a:lnTo>
                                    <a:pt x="49" y="7"/>
                                  </a:lnTo>
                                  <a:lnTo>
                                    <a:pt x="42" y="11"/>
                                  </a:lnTo>
                                  <a:lnTo>
                                    <a:pt x="35" y="14"/>
                                  </a:lnTo>
                                  <a:lnTo>
                                    <a:pt x="28" y="19"/>
                                  </a:lnTo>
                                  <a:lnTo>
                                    <a:pt x="23" y="25"/>
                                  </a:lnTo>
                                  <a:lnTo>
                                    <a:pt x="17" y="30"/>
                                  </a:lnTo>
                                  <a:lnTo>
                                    <a:pt x="12" y="35"/>
                                  </a:lnTo>
                                  <a:lnTo>
                                    <a:pt x="9" y="42"/>
                                  </a:lnTo>
                                  <a:lnTo>
                                    <a:pt x="5" y="49"/>
                                  </a:lnTo>
                                  <a:lnTo>
                                    <a:pt x="3" y="58"/>
                                  </a:lnTo>
                                  <a:lnTo>
                                    <a:pt x="1" y="65"/>
                                  </a:lnTo>
                                  <a:lnTo>
                                    <a:pt x="0" y="74"/>
                                  </a:lnTo>
                                  <a:lnTo>
                                    <a:pt x="0" y="81"/>
                                  </a:lnTo>
                                  <a:lnTo>
                                    <a:pt x="0" y="90"/>
                                  </a:lnTo>
                                  <a:lnTo>
                                    <a:pt x="1" y="97"/>
                                  </a:lnTo>
                                  <a:lnTo>
                                    <a:pt x="3" y="106"/>
                                  </a:lnTo>
                                  <a:lnTo>
                                    <a:pt x="7" y="113"/>
                                  </a:lnTo>
                                  <a:lnTo>
                                    <a:pt x="10" y="120"/>
                                  </a:lnTo>
                                  <a:lnTo>
                                    <a:pt x="14" y="127"/>
                                  </a:lnTo>
                                  <a:lnTo>
                                    <a:pt x="19" y="133"/>
                                  </a:lnTo>
                                  <a:lnTo>
                                    <a:pt x="24" y="138"/>
                                  </a:lnTo>
                                  <a:lnTo>
                                    <a:pt x="30" y="143"/>
                                  </a:lnTo>
                                  <a:lnTo>
                                    <a:pt x="37" y="149"/>
                                  </a:lnTo>
                                  <a:lnTo>
                                    <a:pt x="44" y="152"/>
                                  </a:lnTo>
                                  <a:lnTo>
                                    <a:pt x="51" y="156"/>
                                  </a:lnTo>
                                  <a:lnTo>
                                    <a:pt x="58" y="159"/>
                                  </a:lnTo>
                                  <a:lnTo>
                                    <a:pt x="67" y="161"/>
                                  </a:lnTo>
                                  <a:lnTo>
                                    <a:pt x="74" y="161"/>
                                  </a:lnTo>
                                  <a:lnTo>
                                    <a:pt x="83" y="163"/>
                                  </a:lnTo>
                                  <a:lnTo>
                                    <a:pt x="92" y="161"/>
                                  </a:lnTo>
                                  <a:lnTo>
                                    <a:pt x="99" y="161"/>
                                  </a:lnTo>
                                  <a:lnTo>
                                    <a:pt x="108" y="157"/>
                                  </a:lnTo>
                                  <a:lnTo>
                                    <a:pt x="115" y="156"/>
                                  </a:lnTo>
                                  <a:lnTo>
                                    <a:pt x="122" y="152"/>
                                  </a:lnTo>
                                  <a:lnTo>
                                    <a:pt x="129" y="149"/>
                                  </a:lnTo>
                                  <a:lnTo>
                                    <a:pt x="134" y="143"/>
                                  </a:lnTo>
                                  <a:lnTo>
                                    <a:pt x="140" y="138"/>
                                  </a:lnTo>
                                  <a:lnTo>
                                    <a:pt x="145" y="133"/>
                                  </a:lnTo>
                                  <a:lnTo>
                                    <a:pt x="150" y="126"/>
                                  </a:lnTo>
                                  <a:lnTo>
                                    <a:pt x="154" y="119"/>
                                  </a:lnTo>
                                  <a:lnTo>
                                    <a:pt x="157" y="111"/>
                                  </a:lnTo>
                                  <a:lnTo>
                                    <a:pt x="161" y="104"/>
                                  </a:lnTo>
                                  <a:lnTo>
                                    <a:pt x="163" y="96"/>
                                  </a:lnTo>
                                  <a:lnTo>
                                    <a:pt x="163" y="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2" name="Freeform 2605"/>
                          <wps:cNvSpPr>
                            <a:spLocks/>
                          </wps:cNvSpPr>
                          <wps:spPr bwMode="auto">
                            <a:xfrm>
                              <a:off x="1460" y="9293"/>
                              <a:ext cx="164" cy="163"/>
                            </a:xfrm>
                            <a:custGeom>
                              <a:avLst/>
                              <a:gdLst>
                                <a:gd name="T0" fmla="*/ 164 w 164"/>
                                <a:gd name="T1" fmla="*/ 80 h 163"/>
                                <a:gd name="T2" fmla="*/ 163 w 164"/>
                                <a:gd name="T3" fmla="*/ 64 h 163"/>
                                <a:gd name="T4" fmla="*/ 157 w 164"/>
                                <a:gd name="T5" fmla="*/ 49 h 163"/>
                                <a:gd name="T6" fmla="*/ 148 w 164"/>
                                <a:gd name="T7" fmla="*/ 35 h 163"/>
                                <a:gd name="T8" fmla="*/ 140 w 164"/>
                                <a:gd name="T9" fmla="*/ 23 h 163"/>
                                <a:gd name="T10" fmla="*/ 127 w 164"/>
                                <a:gd name="T11" fmla="*/ 14 h 163"/>
                                <a:gd name="T12" fmla="*/ 113 w 164"/>
                                <a:gd name="T13" fmla="*/ 5 h 163"/>
                                <a:gd name="T14" fmla="*/ 97 w 164"/>
                                <a:gd name="T15" fmla="*/ 2 h 163"/>
                                <a:gd name="T16" fmla="*/ 79 w 164"/>
                                <a:gd name="T17" fmla="*/ 0 h 163"/>
                                <a:gd name="T18" fmla="*/ 63 w 164"/>
                                <a:gd name="T19" fmla="*/ 2 h 163"/>
                                <a:gd name="T20" fmla="*/ 49 w 164"/>
                                <a:gd name="T21" fmla="*/ 7 h 163"/>
                                <a:gd name="T22" fmla="*/ 35 w 164"/>
                                <a:gd name="T23" fmla="*/ 14 h 163"/>
                                <a:gd name="T24" fmla="*/ 23 w 164"/>
                                <a:gd name="T25" fmla="*/ 25 h 163"/>
                                <a:gd name="T26" fmla="*/ 12 w 164"/>
                                <a:gd name="T27" fmla="*/ 35 h 163"/>
                                <a:gd name="T28" fmla="*/ 5 w 164"/>
                                <a:gd name="T29" fmla="*/ 49 h 163"/>
                                <a:gd name="T30" fmla="*/ 1 w 164"/>
                                <a:gd name="T31" fmla="*/ 65 h 163"/>
                                <a:gd name="T32" fmla="*/ 0 w 164"/>
                                <a:gd name="T33" fmla="*/ 74 h 163"/>
                                <a:gd name="T34" fmla="*/ 0 w 164"/>
                                <a:gd name="T35" fmla="*/ 90 h 163"/>
                                <a:gd name="T36" fmla="*/ 3 w 164"/>
                                <a:gd name="T37" fmla="*/ 106 h 163"/>
                                <a:gd name="T38" fmla="*/ 10 w 164"/>
                                <a:gd name="T39" fmla="*/ 120 h 163"/>
                                <a:gd name="T40" fmla="*/ 19 w 164"/>
                                <a:gd name="T41" fmla="*/ 133 h 163"/>
                                <a:gd name="T42" fmla="*/ 30 w 164"/>
                                <a:gd name="T43" fmla="*/ 143 h 163"/>
                                <a:gd name="T44" fmla="*/ 44 w 164"/>
                                <a:gd name="T45" fmla="*/ 152 h 163"/>
                                <a:gd name="T46" fmla="*/ 58 w 164"/>
                                <a:gd name="T47" fmla="*/ 159 h 163"/>
                                <a:gd name="T48" fmla="*/ 74 w 164"/>
                                <a:gd name="T49" fmla="*/ 161 h 163"/>
                                <a:gd name="T50" fmla="*/ 92 w 164"/>
                                <a:gd name="T51" fmla="*/ 161 h 163"/>
                                <a:gd name="T52" fmla="*/ 108 w 164"/>
                                <a:gd name="T53" fmla="*/ 157 h 163"/>
                                <a:gd name="T54" fmla="*/ 122 w 164"/>
                                <a:gd name="T55" fmla="*/ 152 h 163"/>
                                <a:gd name="T56" fmla="*/ 134 w 164"/>
                                <a:gd name="T57" fmla="*/ 143 h 163"/>
                                <a:gd name="T58" fmla="*/ 145 w 164"/>
                                <a:gd name="T59" fmla="*/ 133 h 163"/>
                                <a:gd name="T60" fmla="*/ 154 w 164"/>
                                <a:gd name="T61" fmla="*/ 119 h 163"/>
                                <a:gd name="T62" fmla="*/ 161 w 164"/>
                                <a:gd name="T63" fmla="*/ 104 h 163"/>
                                <a:gd name="T64" fmla="*/ 163 w 164"/>
                                <a:gd name="T65" fmla="*/ 88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4" h="163">
                                  <a:moveTo>
                                    <a:pt x="163" y="88"/>
                                  </a:moveTo>
                                  <a:lnTo>
                                    <a:pt x="164" y="80"/>
                                  </a:lnTo>
                                  <a:lnTo>
                                    <a:pt x="163" y="73"/>
                                  </a:lnTo>
                                  <a:lnTo>
                                    <a:pt x="163" y="64"/>
                                  </a:lnTo>
                                  <a:lnTo>
                                    <a:pt x="159" y="57"/>
                                  </a:lnTo>
                                  <a:lnTo>
                                    <a:pt x="157" y="49"/>
                                  </a:lnTo>
                                  <a:lnTo>
                                    <a:pt x="154" y="42"/>
                                  </a:lnTo>
                                  <a:lnTo>
                                    <a:pt x="148" y="35"/>
                                  </a:lnTo>
                                  <a:lnTo>
                                    <a:pt x="145" y="28"/>
                                  </a:lnTo>
                                  <a:lnTo>
                                    <a:pt x="140" y="23"/>
                                  </a:lnTo>
                                  <a:lnTo>
                                    <a:pt x="133" y="18"/>
                                  </a:lnTo>
                                  <a:lnTo>
                                    <a:pt x="127" y="14"/>
                                  </a:lnTo>
                                  <a:lnTo>
                                    <a:pt x="120" y="9"/>
                                  </a:lnTo>
                                  <a:lnTo>
                                    <a:pt x="113" y="5"/>
                                  </a:lnTo>
                                  <a:lnTo>
                                    <a:pt x="104" y="3"/>
                                  </a:lnTo>
                                  <a:lnTo>
                                    <a:pt x="97" y="2"/>
                                  </a:lnTo>
                                  <a:lnTo>
                                    <a:pt x="88" y="0"/>
                                  </a:lnTo>
                                  <a:lnTo>
                                    <a:pt x="79" y="0"/>
                                  </a:lnTo>
                                  <a:lnTo>
                                    <a:pt x="72" y="0"/>
                                  </a:lnTo>
                                  <a:lnTo>
                                    <a:pt x="63" y="2"/>
                                  </a:lnTo>
                                  <a:lnTo>
                                    <a:pt x="56" y="3"/>
                                  </a:lnTo>
                                  <a:lnTo>
                                    <a:pt x="49" y="7"/>
                                  </a:lnTo>
                                  <a:lnTo>
                                    <a:pt x="42" y="11"/>
                                  </a:lnTo>
                                  <a:lnTo>
                                    <a:pt x="35" y="14"/>
                                  </a:lnTo>
                                  <a:lnTo>
                                    <a:pt x="28" y="19"/>
                                  </a:lnTo>
                                  <a:lnTo>
                                    <a:pt x="23" y="25"/>
                                  </a:lnTo>
                                  <a:lnTo>
                                    <a:pt x="17" y="30"/>
                                  </a:lnTo>
                                  <a:lnTo>
                                    <a:pt x="12" y="35"/>
                                  </a:lnTo>
                                  <a:lnTo>
                                    <a:pt x="9" y="42"/>
                                  </a:lnTo>
                                  <a:lnTo>
                                    <a:pt x="5" y="49"/>
                                  </a:lnTo>
                                  <a:lnTo>
                                    <a:pt x="3" y="58"/>
                                  </a:lnTo>
                                  <a:lnTo>
                                    <a:pt x="1" y="65"/>
                                  </a:lnTo>
                                  <a:lnTo>
                                    <a:pt x="0" y="74"/>
                                  </a:lnTo>
                                  <a:lnTo>
                                    <a:pt x="0" y="81"/>
                                  </a:lnTo>
                                  <a:lnTo>
                                    <a:pt x="0" y="90"/>
                                  </a:lnTo>
                                  <a:lnTo>
                                    <a:pt x="1" y="97"/>
                                  </a:lnTo>
                                  <a:lnTo>
                                    <a:pt x="3" y="106"/>
                                  </a:lnTo>
                                  <a:lnTo>
                                    <a:pt x="7" y="113"/>
                                  </a:lnTo>
                                  <a:lnTo>
                                    <a:pt x="10" y="120"/>
                                  </a:lnTo>
                                  <a:lnTo>
                                    <a:pt x="14" y="127"/>
                                  </a:lnTo>
                                  <a:lnTo>
                                    <a:pt x="19" y="133"/>
                                  </a:lnTo>
                                  <a:lnTo>
                                    <a:pt x="24" y="138"/>
                                  </a:lnTo>
                                  <a:lnTo>
                                    <a:pt x="30" y="143"/>
                                  </a:lnTo>
                                  <a:lnTo>
                                    <a:pt x="37" y="149"/>
                                  </a:lnTo>
                                  <a:lnTo>
                                    <a:pt x="44" y="152"/>
                                  </a:lnTo>
                                  <a:lnTo>
                                    <a:pt x="51" y="156"/>
                                  </a:lnTo>
                                  <a:lnTo>
                                    <a:pt x="58" y="159"/>
                                  </a:lnTo>
                                  <a:lnTo>
                                    <a:pt x="67" y="161"/>
                                  </a:lnTo>
                                  <a:lnTo>
                                    <a:pt x="74" y="161"/>
                                  </a:lnTo>
                                  <a:lnTo>
                                    <a:pt x="83" y="163"/>
                                  </a:lnTo>
                                  <a:lnTo>
                                    <a:pt x="92" y="161"/>
                                  </a:lnTo>
                                  <a:lnTo>
                                    <a:pt x="99" y="161"/>
                                  </a:lnTo>
                                  <a:lnTo>
                                    <a:pt x="108" y="157"/>
                                  </a:lnTo>
                                  <a:lnTo>
                                    <a:pt x="115" y="156"/>
                                  </a:lnTo>
                                  <a:lnTo>
                                    <a:pt x="122" y="152"/>
                                  </a:lnTo>
                                  <a:lnTo>
                                    <a:pt x="129" y="149"/>
                                  </a:lnTo>
                                  <a:lnTo>
                                    <a:pt x="134" y="143"/>
                                  </a:lnTo>
                                  <a:lnTo>
                                    <a:pt x="140" y="138"/>
                                  </a:lnTo>
                                  <a:lnTo>
                                    <a:pt x="145" y="133"/>
                                  </a:lnTo>
                                  <a:lnTo>
                                    <a:pt x="150" y="126"/>
                                  </a:lnTo>
                                  <a:lnTo>
                                    <a:pt x="154" y="119"/>
                                  </a:lnTo>
                                  <a:lnTo>
                                    <a:pt x="157" y="111"/>
                                  </a:lnTo>
                                  <a:lnTo>
                                    <a:pt x="161" y="104"/>
                                  </a:lnTo>
                                  <a:lnTo>
                                    <a:pt x="163" y="96"/>
                                  </a:lnTo>
                                  <a:lnTo>
                                    <a:pt x="163" y="88"/>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3" name="Freeform 2606"/>
                          <wps:cNvSpPr>
                            <a:spLocks/>
                          </wps:cNvSpPr>
                          <wps:spPr bwMode="auto">
                            <a:xfrm>
                              <a:off x="1616" y="9335"/>
                              <a:ext cx="46" cy="32"/>
                            </a:xfrm>
                            <a:custGeom>
                              <a:avLst/>
                              <a:gdLst>
                                <a:gd name="T0" fmla="*/ 0 w 46"/>
                                <a:gd name="T1" fmla="*/ 13 h 32"/>
                                <a:gd name="T2" fmla="*/ 0 w 46"/>
                                <a:gd name="T3" fmla="*/ 0 h 32"/>
                                <a:gd name="T4" fmla="*/ 46 w 46"/>
                                <a:gd name="T5" fmla="*/ 29 h 32"/>
                                <a:gd name="T6" fmla="*/ 40 w 46"/>
                                <a:gd name="T7" fmla="*/ 32 h 32"/>
                                <a:gd name="T8" fmla="*/ 0 w 46"/>
                                <a:gd name="T9" fmla="*/ 13 h 32"/>
                              </a:gdLst>
                              <a:ahLst/>
                              <a:cxnLst>
                                <a:cxn ang="0">
                                  <a:pos x="T0" y="T1"/>
                                </a:cxn>
                                <a:cxn ang="0">
                                  <a:pos x="T2" y="T3"/>
                                </a:cxn>
                                <a:cxn ang="0">
                                  <a:pos x="T4" y="T5"/>
                                </a:cxn>
                                <a:cxn ang="0">
                                  <a:pos x="T6" y="T7"/>
                                </a:cxn>
                                <a:cxn ang="0">
                                  <a:pos x="T8" y="T9"/>
                                </a:cxn>
                              </a:cxnLst>
                              <a:rect l="0" t="0" r="r" b="b"/>
                              <a:pathLst>
                                <a:path w="46" h="32">
                                  <a:moveTo>
                                    <a:pt x="0" y="13"/>
                                  </a:moveTo>
                                  <a:lnTo>
                                    <a:pt x="0" y="0"/>
                                  </a:lnTo>
                                  <a:lnTo>
                                    <a:pt x="46" y="29"/>
                                  </a:lnTo>
                                  <a:lnTo>
                                    <a:pt x="40" y="32"/>
                                  </a:lnTo>
                                  <a:lnTo>
                                    <a:pt x="0" y="13"/>
                                  </a:lnTo>
                                  <a:close/>
                                </a:path>
                              </a:pathLst>
                            </a:custGeom>
                            <a:solidFill>
                              <a:srgbClr val="00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4" name="Freeform 2607"/>
                          <wps:cNvSpPr>
                            <a:spLocks/>
                          </wps:cNvSpPr>
                          <wps:spPr bwMode="auto">
                            <a:xfrm>
                              <a:off x="1616" y="9335"/>
                              <a:ext cx="46" cy="32"/>
                            </a:xfrm>
                            <a:custGeom>
                              <a:avLst/>
                              <a:gdLst>
                                <a:gd name="T0" fmla="*/ 0 w 46"/>
                                <a:gd name="T1" fmla="*/ 13 h 32"/>
                                <a:gd name="T2" fmla="*/ 0 w 46"/>
                                <a:gd name="T3" fmla="*/ 0 h 32"/>
                                <a:gd name="T4" fmla="*/ 46 w 46"/>
                                <a:gd name="T5" fmla="*/ 29 h 32"/>
                                <a:gd name="T6" fmla="*/ 40 w 46"/>
                                <a:gd name="T7" fmla="*/ 32 h 32"/>
                                <a:gd name="T8" fmla="*/ 0 w 46"/>
                                <a:gd name="T9" fmla="*/ 13 h 32"/>
                              </a:gdLst>
                              <a:ahLst/>
                              <a:cxnLst>
                                <a:cxn ang="0">
                                  <a:pos x="T0" y="T1"/>
                                </a:cxn>
                                <a:cxn ang="0">
                                  <a:pos x="T2" y="T3"/>
                                </a:cxn>
                                <a:cxn ang="0">
                                  <a:pos x="T4" y="T5"/>
                                </a:cxn>
                                <a:cxn ang="0">
                                  <a:pos x="T6" y="T7"/>
                                </a:cxn>
                                <a:cxn ang="0">
                                  <a:pos x="T8" y="T9"/>
                                </a:cxn>
                              </a:cxnLst>
                              <a:rect l="0" t="0" r="r" b="b"/>
                              <a:pathLst>
                                <a:path w="46" h="32">
                                  <a:moveTo>
                                    <a:pt x="0" y="13"/>
                                  </a:moveTo>
                                  <a:lnTo>
                                    <a:pt x="0" y="0"/>
                                  </a:lnTo>
                                  <a:lnTo>
                                    <a:pt x="46" y="29"/>
                                  </a:lnTo>
                                  <a:lnTo>
                                    <a:pt x="40" y="32"/>
                                  </a:lnTo>
                                  <a:lnTo>
                                    <a:pt x="0" y="13"/>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5" name="Freeform 2608"/>
                          <wps:cNvSpPr>
                            <a:spLocks/>
                          </wps:cNvSpPr>
                          <wps:spPr bwMode="auto">
                            <a:xfrm>
                              <a:off x="1467" y="9323"/>
                              <a:ext cx="149" cy="25"/>
                            </a:xfrm>
                            <a:custGeom>
                              <a:avLst/>
                              <a:gdLst>
                                <a:gd name="T0" fmla="*/ 0 w 149"/>
                                <a:gd name="T1" fmla="*/ 11 h 25"/>
                                <a:gd name="T2" fmla="*/ 149 w 149"/>
                                <a:gd name="T3" fmla="*/ 25 h 25"/>
                                <a:gd name="T4" fmla="*/ 149 w 149"/>
                                <a:gd name="T5" fmla="*/ 12 h 25"/>
                                <a:gd name="T6" fmla="*/ 2 w 149"/>
                                <a:gd name="T7" fmla="*/ 0 h 25"/>
                                <a:gd name="T8" fmla="*/ 0 w 149"/>
                                <a:gd name="T9" fmla="*/ 11 h 25"/>
                              </a:gdLst>
                              <a:ahLst/>
                              <a:cxnLst>
                                <a:cxn ang="0">
                                  <a:pos x="T0" y="T1"/>
                                </a:cxn>
                                <a:cxn ang="0">
                                  <a:pos x="T2" y="T3"/>
                                </a:cxn>
                                <a:cxn ang="0">
                                  <a:pos x="T4" y="T5"/>
                                </a:cxn>
                                <a:cxn ang="0">
                                  <a:pos x="T6" y="T7"/>
                                </a:cxn>
                                <a:cxn ang="0">
                                  <a:pos x="T8" y="T9"/>
                                </a:cxn>
                              </a:cxnLst>
                              <a:rect l="0" t="0" r="r" b="b"/>
                              <a:pathLst>
                                <a:path w="149" h="25">
                                  <a:moveTo>
                                    <a:pt x="0" y="11"/>
                                  </a:moveTo>
                                  <a:lnTo>
                                    <a:pt x="149" y="25"/>
                                  </a:lnTo>
                                  <a:lnTo>
                                    <a:pt x="149" y="12"/>
                                  </a:lnTo>
                                  <a:lnTo>
                                    <a:pt x="2" y="0"/>
                                  </a:lnTo>
                                  <a:lnTo>
                                    <a:pt x="0"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6" name="Rectangle 2609"/>
                          <wps:cNvSpPr>
                            <a:spLocks noChangeArrowheads="1"/>
                          </wps:cNvSpPr>
                          <wps:spPr bwMode="auto">
                            <a:xfrm>
                              <a:off x="1539" y="10095"/>
                              <a:ext cx="4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Billing</w:t>
                                </w:r>
                              </w:p>
                            </w:txbxContent>
                          </wps:txbx>
                          <wps:bodyPr rot="0" vert="horz" wrap="none" lIns="0" tIns="0" rIns="0" bIns="0" anchor="t" anchorCtr="0" upright="1">
                            <a:spAutoFit/>
                          </wps:bodyPr>
                        </wps:wsp>
                        <wps:wsp>
                          <wps:cNvPr id="667" name="Rectangle 2610"/>
                          <wps:cNvSpPr>
                            <a:spLocks noChangeArrowheads="1"/>
                          </wps:cNvSpPr>
                          <wps:spPr bwMode="auto">
                            <a:xfrm>
                              <a:off x="2833" y="9385"/>
                              <a:ext cx="347" cy="6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8" name="Rectangle 2611"/>
                          <wps:cNvSpPr>
                            <a:spLocks noChangeArrowheads="1"/>
                          </wps:cNvSpPr>
                          <wps:spPr bwMode="auto">
                            <a:xfrm>
                              <a:off x="2833" y="9385"/>
                              <a:ext cx="347" cy="60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9" name="Rectangle 2612"/>
                          <wps:cNvSpPr>
                            <a:spLocks noChangeArrowheads="1"/>
                          </wps:cNvSpPr>
                          <wps:spPr bwMode="auto">
                            <a:xfrm>
                              <a:off x="3136" y="9659"/>
                              <a:ext cx="12" cy="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0" name="Rectangle 2613"/>
                          <wps:cNvSpPr>
                            <a:spLocks noChangeArrowheads="1"/>
                          </wps:cNvSpPr>
                          <wps:spPr bwMode="auto">
                            <a:xfrm>
                              <a:off x="3136" y="9659"/>
                              <a:ext cx="12" cy="6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1" name="Rectangle 2614"/>
                          <wps:cNvSpPr>
                            <a:spLocks noChangeArrowheads="1"/>
                          </wps:cNvSpPr>
                          <wps:spPr bwMode="auto">
                            <a:xfrm>
                              <a:off x="3644" y="9404"/>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2" name="Rectangle 2615"/>
                          <wps:cNvSpPr>
                            <a:spLocks noChangeArrowheads="1"/>
                          </wps:cNvSpPr>
                          <wps:spPr bwMode="auto">
                            <a:xfrm>
                              <a:off x="3644" y="9404"/>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3" name="Rectangle 2616"/>
                          <wps:cNvSpPr>
                            <a:spLocks noChangeArrowheads="1"/>
                          </wps:cNvSpPr>
                          <wps:spPr bwMode="auto">
                            <a:xfrm>
                              <a:off x="3224" y="9537"/>
                              <a:ext cx="14" cy="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4" name="Rectangle 2617"/>
                          <wps:cNvSpPr>
                            <a:spLocks noChangeArrowheads="1"/>
                          </wps:cNvSpPr>
                          <wps:spPr bwMode="auto">
                            <a:xfrm>
                              <a:off x="3224" y="9537"/>
                              <a:ext cx="14" cy="7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5" name="Freeform 2618"/>
                          <wps:cNvSpPr>
                            <a:spLocks/>
                          </wps:cNvSpPr>
                          <wps:spPr bwMode="auto">
                            <a:xfrm>
                              <a:off x="3180" y="9387"/>
                              <a:ext cx="28" cy="605"/>
                            </a:xfrm>
                            <a:custGeom>
                              <a:avLst/>
                              <a:gdLst>
                                <a:gd name="T0" fmla="*/ 14 w 28"/>
                                <a:gd name="T1" fmla="*/ 605 h 605"/>
                                <a:gd name="T2" fmla="*/ 0 w 28"/>
                                <a:gd name="T3" fmla="*/ 605 h 605"/>
                                <a:gd name="T4" fmla="*/ 0 w 28"/>
                                <a:gd name="T5" fmla="*/ 0 h 605"/>
                                <a:gd name="T6" fmla="*/ 28 w 28"/>
                                <a:gd name="T7" fmla="*/ 0 h 605"/>
                                <a:gd name="T8" fmla="*/ 28 w 28"/>
                                <a:gd name="T9" fmla="*/ 605 h 605"/>
                                <a:gd name="T10" fmla="*/ 14 w 28"/>
                                <a:gd name="T11" fmla="*/ 605 h 605"/>
                              </a:gdLst>
                              <a:ahLst/>
                              <a:cxnLst>
                                <a:cxn ang="0">
                                  <a:pos x="T0" y="T1"/>
                                </a:cxn>
                                <a:cxn ang="0">
                                  <a:pos x="T2" y="T3"/>
                                </a:cxn>
                                <a:cxn ang="0">
                                  <a:pos x="T4" y="T5"/>
                                </a:cxn>
                                <a:cxn ang="0">
                                  <a:pos x="T6" y="T7"/>
                                </a:cxn>
                                <a:cxn ang="0">
                                  <a:pos x="T8" y="T9"/>
                                </a:cxn>
                                <a:cxn ang="0">
                                  <a:pos x="T10" y="T11"/>
                                </a:cxn>
                              </a:cxnLst>
                              <a:rect l="0" t="0" r="r" b="b"/>
                              <a:pathLst>
                                <a:path w="28" h="605">
                                  <a:moveTo>
                                    <a:pt x="14" y="605"/>
                                  </a:moveTo>
                                  <a:lnTo>
                                    <a:pt x="0" y="605"/>
                                  </a:lnTo>
                                  <a:lnTo>
                                    <a:pt x="0" y="0"/>
                                  </a:lnTo>
                                  <a:lnTo>
                                    <a:pt x="28" y="0"/>
                                  </a:lnTo>
                                  <a:lnTo>
                                    <a:pt x="28" y="605"/>
                                  </a:lnTo>
                                  <a:lnTo>
                                    <a:pt x="14" y="6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6" name="Freeform 2619"/>
                          <wps:cNvSpPr>
                            <a:spLocks/>
                          </wps:cNvSpPr>
                          <wps:spPr bwMode="auto">
                            <a:xfrm>
                              <a:off x="3180" y="9387"/>
                              <a:ext cx="28" cy="605"/>
                            </a:xfrm>
                            <a:custGeom>
                              <a:avLst/>
                              <a:gdLst>
                                <a:gd name="T0" fmla="*/ 14 w 28"/>
                                <a:gd name="T1" fmla="*/ 605 h 605"/>
                                <a:gd name="T2" fmla="*/ 0 w 28"/>
                                <a:gd name="T3" fmla="*/ 605 h 605"/>
                                <a:gd name="T4" fmla="*/ 0 w 28"/>
                                <a:gd name="T5" fmla="*/ 0 h 605"/>
                                <a:gd name="T6" fmla="*/ 28 w 28"/>
                                <a:gd name="T7" fmla="*/ 0 h 605"/>
                                <a:gd name="T8" fmla="*/ 28 w 28"/>
                                <a:gd name="T9" fmla="*/ 605 h 605"/>
                                <a:gd name="T10" fmla="*/ 14 w 28"/>
                                <a:gd name="T11" fmla="*/ 605 h 605"/>
                              </a:gdLst>
                              <a:ahLst/>
                              <a:cxnLst>
                                <a:cxn ang="0">
                                  <a:pos x="T0" y="T1"/>
                                </a:cxn>
                                <a:cxn ang="0">
                                  <a:pos x="T2" y="T3"/>
                                </a:cxn>
                                <a:cxn ang="0">
                                  <a:pos x="T4" y="T5"/>
                                </a:cxn>
                                <a:cxn ang="0">
                                  <a:pos x="T6" y="T7"/>
                                </a:cxn>
                                <a:cxn ang="0">
                                  <a:pos x="T8" y="T9"/>
                                </a:cxn>
                                <a:cxn ang="0">
                                  <a:pos x="T10" y="T11"/>
                                </a:cxn>
                              </a:cxnLst>
                              <a:rect l="0" t="0" r="r" b="b"/>
                              <a:pathLst>
                                <a:path w="28" h="605">
                                  <a:moveTo>
                                    <a:pt x="14" y="605"/>
                                  </a:moveTo>
                                  <a:lnTo>
                                    <a:pt x="0" y="605"/>
                                  </a:lnTo>
                                  <a:lnTo>
                                    <a:pt x="0" y="0"/>
                                  </a:lnTo>
                                  <a:lnTo>
                                    <a:pt x="28" y="0"/>
                                  </a:lnTo>
                                  <a:lnTo>
                                    <a:pt x="28" y="605"/>
                                  </a:lnTo>
                                  <a:lnTo>
                                    <a:pt x="14" y="605"/>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7" name="Rectangle 2620"/>
                          <wps:cNvSpPr>
                            <a:spLocks noChangeArrowheads="1"/>
                          </wps:cNvSpPr>
                          <wps:spPr bwMode="auto">
                            <a:xfrm>
                              <a:off x="3208" y="9955"/>
                              <a:ext cx="4" cy="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8" name="Rectangle 2621"/>
                          <wps:cNvSpPr>
                            <a:spLocks noChangeArrowheads="1"/>
                          </wps:cNvSpPr>
                          <wps:spPr bwMode="auto">
                            <a:xfrm>
                              <a:off x="3208" y="9955"/>
                              <a:ext cx="4" cy="3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9" name="Rectangle 2622"/>
                          <wps:cNvSpPr>
                            <a:spLocks noChangeArrowheads="1"/>
                          </wps:cNvSpPr>
                          <wps:spPr bwMode="auto">
                            <a:xfrm>
                              <a:off x="3212" y="9955"/>
                              <a:ext cx="228" cy="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0" name="Rectangle 2623"/>
                          <wps:cNvSpPr>
                            <a:spLocks noChangeArrowheads="1"/>
                          </wps:cNvSpPr>
                          <wps:spPr bwMode="auto">
                            <a:xfrm>
                              <a:off x="3212" y="9955"/>
                              <a:ext cx="228" cy="3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1" name="Rectangle 2624"/>
                          <wps:cNvSpPr>
                            <a:spLocks noChangeArrowheads="1"/>
                          </wps:cNvSpPr>
                          <wps:spPr bwMode="auto">
                            <a:xfrm>
                              <a:off x="3212" y="9387"/>
                              <a:ext cx="228" cy="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2" name="Rectangle 2625"/>
                          <wps:cNvSpPr>
                            <a:spLocks noChangeArrowheads="1"/>
                          </wps:cNvSpPr>
                          <wps:spPr bwMode="auto">
                            <a:xfrm>
                              <a:off x="3212" y="9387"/>
                              <a:ext cx="228" cy="3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3" name="Rectangle 2626"/>
                          <wps:cNvSpPr>
                            <a:spLocks noChangeArrowheads="1"/>
                          </wps:cNvSpPr>
                          <wps:spPr bwMode="auto">
                            <a:xfrm>
                              <a:off x="3208" y="9387"/>
                              <a:ext cx="4" cy="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4" name="Rectangle 2627"/>
                          <wps:cNvSpPr>
                            <a:spLocks noChangeArrowheads="1"/>
                          </wps:cNvSpPr>
                          <wps:spPr bwMode="auto">
                            <a:xfrm>
                              <a:off x="3208" y="9387"/>
                              <a:ext cx="4" cy="3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5" name="Rectangle 2628"/>
                          <wps:cNvSpPr>
                            <a:spLocks noChangeArrowheads="1"/>
                          </wps:cNvSpPr>
                          <wps:spPr bwMode="auto">
                            <a:xfrm>
                              <a:off x="3208" y="9424"/>
                              <a:ext cx="4" cy="5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6" name="Rectangle 2629"/>
                          <wps:cNvSpPr>
                            <a:spLocks noChangeArrowheads="1"/>
                          </wps:cNvSpPr>
                          <wps:spPr bwMode="auto">
                            <a:xfrm>
                              <a:off x="3208" y="9424"/>
                              <a:ext cx="4" cy="53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7" name="Rectangle 2630"/>
                          <wps:cNvSpPr>
                            <a:spLocks noChangeArrowheads="1"/>
                          </wps:cNvSpPr>
                          <wps:spPr bwMode="auto">
                            <a:xfrm>
                              <a:off x="3440" y="9387"/>
                              <a:ext cx="232" cy="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8" name="Rectangle 2631"/>
                          <wps:cNvSpPr>
                            <a:spLocks noChangeArrowheads="1"/>
                          </wps:cNvSpPr>
                          <wps:spPr bwMode="auto">
                            <a:xfrm>
                              <a:off x="3440" y="9387"/>
                              <a:ext cx="232" cy="60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9" name="Rectangle 2632"/>
                          <wps:cNvSpPr>
                            <a:spLocks noChangeArrowheads="1"/>
                          </wps:cNvSpPr>
                          <wps:spPr bwMode="auto">
                            <a:xfrm>
                              <a:off x="3212" y="9424"/>
                              <a:ext cx="228" cy="5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0" name="Rectangle 2633"/>
                          <wps:cNvSpPr>
                            <a:spLocks noChangeArrowheads="1"/>
                          </wps:cNvSpPr>
                          <wps:spPr bwMode="auto">
                            <a:xfrm>
                              <a:off x="3212" y="9424"/>
                              <a:ext cx="228" cy="53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1" name="Rectangle 2634"/>
                          <wps:cNvSpPr>
                            <a:spLocks noChangeArrowheads="1"/>
                          </wps:cNvSpPr>
                          <wps:spPr bwMode="auto">
                            <a:xfrm>
                              <a:off x="3644" y="9992"/>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2" name="Rectangle 2635"/>
                          <wps:cNvSpPr>
                            <a:spLocks noChangeArrowheads="1"/>
                          </wps:cNvSpPr>
                          <wps:spPr bwMode="auto">
                            <a:xfrm>
                              <a:off x="3644" y="9992"/>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3" name="Rectangle 2636"/>
                          <wps:cNvSpPr>
                            <a:spLocks noChangeArrowheads="1"/>
                          </wps:cNvSpPr>
                          <wps:spPr bwMode="auto">
                            <a:xfrm>
                              <a:off x="3224" y="9992"/>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4" name="Rectangle 2637"/>
                          <wps:cNvSpPr>
                            <a:spLocks noChangeArrowheads="1"/>
                          </wps:cNvSpPr>
                          <wps:spPr bwMode="auto">
                            <a:xfrm>
                              <a:off x="3224" y="9992"/>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5" name="Rectangle 2638"/>
                          <wps:cNvSpPr>
                            <a:spLocks noChangeArrowheads="1"/>
                          </wps:cNvSpPr>
                          <wps:spPr bwMode="auto">
                            <a:xfrm>
                              <a:off x="3180" y="9992"/>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6" name="Rectangle 2639"/>
                          <wps:cNvSpPr>
                            <a:spLocks noChangeArrowheads="1"/>
                          </wps:cNvSpPr>
                          <wps:spPr bwMode="auto">
                            <a:xfrm>
                              <a:off x="3180" y="9992"/>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7" name="Rectangle 2640"/>
                          <wps:cNvSpPr>
                            <a:spLocks noChangeArrowheads="1"/>
                          </wps:cNvSpPr>
                          <wps:spPr bwMode="auto">
                            <a:xfrm>
                              <a:off x="3166" y="9992"/>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8" name="Rectangle 2641"/>
                          <wps:cNvSpPr>
                            <a:spLocks noChangeArrowheads="1"/>
                          </wps:cNvSpPr>
                          <wps:spPr bwMode="auto">
                            <a:xfrm>
                              <a:off x="3166" y="9992"/>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9" name="Rectangle 2642"/>
                          <wps:cNvSpPr>
                            <a:spLocks noChangeArrowheads="1"/>
                          </wps:cNvSpPr>
                          <wps:spPr bwMode="auto">
                            <a:xfrm>
                              <a:off x="2833" y="9992"/>
                              <a:ext cx="14" cy="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Rectangle 2643"/>
                          <wps:cNvSpPr>
                            <a:spLocks noChangeArrowheads="1"/>
                          </wps:cNvSpPr>
                          <wps:spPr bwMode="auto">
                            <a:xfrm>
                              <a:off x="2833" y="9992"/>
                              <a:ext cx="14" cy="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1" name="Rectangle 2644"/>
                          <wps:cNvSpPr>
                            <a:spLocks noChangeArrowheads="1"/>
                          </wps:cNvSpPr>
                          <wps:spPr bwMode="auto">
                            <a:xfrm>
                              <a:off x="2854" y="9470"/>
                              <a:ext cx="294" cy="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2" name="Rectangle 2645"/>
                          <wps:cNvSpPr>
                            <a:spLocks noChangeArrowheads="1"/>
                          </wps:cNvSpPr>
                          <wps:spPr bwMode="auto">
                            <a:xfrm>
                              <a:off x="2854" y="9470"/>
                              <a:ext cx="294" cy="1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3" name="Freeform 2646"/>
                          <wps:cNvSpPr>
                            <a:spLocks/>
                          </wps:cNvSpPr>
                          <wps:spPr bwMode="auto">
                            <a:xfrm>
                              <a:off x="2875" y="9489"/>
                              <a:ext cx="105" cy="100"/>
                            </a:xfrm>
                            <a:custGeom>
                              <a:avLst/>
                              <a:gdLst>
                                <a:gd name="T0" fmla="*/ 0 w 105"/>
                                <a:gd name="T1" fmla="*/ 50 h 100"/>
                                <a:gd name="T2" fmla="*/ 0 w 105"/>
                                <a:gd name="T3" fmla="*/ 45 h 100"/>
                                <a:gd name="T4" fmla="*/ 0 w 105"/>
                                <a:gd name="T5" fmla="*/ 39 h 100"/>
                                <a:gd name="T6" fmla="*/ 2 w 105"/>
                                <a:gd name="T7" fmla="*/ 36 h 100"/>
                                <a:gd name="T8" fmla="*/ 4 w 105"/>
                                <a:gd name="T9" fmla="*/ 31 h 100"/>
                                <a:gd name="T10" fmla="*/ 5 w 105"/>
                                <a:gd name="T11" fmla="*/ 27 h 100"/>
                                <a:gd name="T12" fmla="*/ 9 w 105"/>
                                <a:gd name="T13" fmla="*/ 22 h 100"/>
                                <a:gd name="T14" fmla="*/ 14 w 105"/>
                                <a:gd name="T15" fmla="*/ 15 h 100"/>
                                <a:gd name="T16" fmla="*/ 23 w 105"/>
                                <a:gd name="T17" fmla="*/ 9 h 100"/>
                                <a:gd name="T18" fmla="*/ 32 w 105"/>
                                <a:gd name="T19" fmla="*/ 4 h 100"/>
                                <a:gd name="T20" fmla="*/ 36 w 105"/>
                                <a:gd name="T21" fmla="*/ 4 h 100"/>
                                <a:gd name="T22" fmla="*/ 41 w 105"/>
                                <a:gd name="T23" fmla="*/ 2 h 100"/>
                                <a:gd name="T24" fmla="*/ 46 w 105"/>
                                <a:gd name="T25" fmla="*/ 0 h 100"/>
                                <a:gd name="T26" fmla="*/ 51 w 105"/>
                                <a:gd name="T27" fmla="*/ 0 h 100"/>
                                <a:gd name="T28" fmla="*/ 57 w 105"/>
                                <a:gd name="T29" fmla="*/ 0 h 100"/>
                                <a:gd name="T30" fmla="*/ 62 w 105"/>
                                <a:gd name="T31" fmla="*/ 2 h 100"/>
                                <a:gd name="T32" fmla="*/ 67 w 105"/>
                                <a:gd name="T33" fmla="*/ 4 h 100"/>
                                <a:gd name="T34" fmla="*/ 73 w 105"/>
                                <a:gd name="T35" fmla="*/ 4 h 100"/>
                                <a:gd name="T36" fmla="*/ 82 w 105"/>
                                <a:gd name="T37" fmla="*/ 9 h 100"/>
                                <a:gd name="T38" fmla="*/ 89 w 105"/>
                                <a:gd name="T39" fmla="*/ 15 h 100"/>
                                <a:gd name="T40" fmla="*/ 96 w 105"/>
                                <a:gd name="T41" fmla="*/ 22 h 100"/>
                                <a:gd name="T42" fmla="*/ 98 w 105"/>
                                <a:gd name="T43" fmla="*/ 27 h 100"/>
                                <a:gd name="T44" fmla="*/ 99 w 105"/>
                                <a:gd name="T45" fmla="*/ 31 h 100"/>
                                <a:gd name="T46" fmla="*/ 101 w 105"/>
                                <a:gd name="T47" fmla="*/ 36 h 100"/>
                                <a:gd name="T48" fmla="*/ 103 w 105"/>
                                <a:gd name="T49" fmla="*/ 39 h 100"/>
                                <a:gd name="T50" fmla="*/ 105 w 105"/>
                                <a:gd name="T51" fmla="*/ 45 h 100"/>
                                <a:gd name="T52" fmla="*/ 105 w 105"/>
                                <a:gd name="T53" fmla="*/ 50 h 100"/>
                                <a:gd name="T54" fmla="*/ 105 w 105"/>
                                <a:gd name="T55" fmla="*/ 50 h 100"/>
                                <a:gd name="T56" fmla="*/ 105 w 105"/>
                                <a:gd name="T57" fmla="*/ 55 h 100"/>
                                <a:gd name="T58" fmla="*/ 103 w 105"/>
                                <a:gd name="T59" fmla="*/ 59 h 100"/>
                                <a:gd name="T60" fmla="*/ 101 w 105"/>
                                <a:gd name="T61" fmla="*/ 64 h 100"/>
                                <a:gd name="T62" fmla="*/ 99 w 105"/>
                                <a:gd name="T63" fmla="*/ 70 h 100"/>
                                <a:gd name="T64" fmla="*/ 98 w 105"/>
                                <a:gd name="T65" fmla="*/ 73 h 100"/>
                                <a:gd name="T66" fmla="*/ 96 w 105"/>
                                <a:gd name="T67" fmla="*/ 77 h 100"/>
                                <a:gd name="T68" fmla="*/ 89 w 105"/>
                                <a:gd name="T69" fmla="*/ 84 h 100"/>
                                <a:gd name="T70" fmla="*/ 82 w 105"/>
                                <a:gd name="T71" fmla="*/ 91 h 100"/>
                                <a:gd name="T72" fmla="*/ 73 w 105"/>
                                <a:gd name="T73" fmla="*/ 94 h 100"/>
                                <a:gd name="T74" fmla="*/ 67 w 105"/>
                                <a:gd name="T75" fmla="*/ 96 h 100"/>
                                <a:gd name="T76" fmla="*/ 62 w 105"/>
                                <a:gd name="T77" fmla="*/ 98 h 100"/>
                                <a:gd name="T78" fmla="*/ 57 w 105"/>
                                <a:gd name="T79" fmla="*/ 98 h 100"/>
                                <a:gd name="T80" fmla="*/ 51 w 105"/>
                                <a:gd name="T81" fmla="*/ 100 h 100"/>
                                <a:gd name="T82" fmla="*/ 46 w 105"/>
                                <a:gd name="T83" fmla="*/ 98 h 100"/>
                                <a:gd name="T84" fmla="*/ 41 w 105"/>
                                <a:gd name="T85" fmla="*/ 98 h 100"/>
                                <a:gd name="T86" fmla="*/ 36 w 105"/>
                                <a:gd name="T87" fmla="*/ 96 h 100"/>
                                <a:gd name="T88" fmla="*/ 32 w 105"/>
                                <a:gd name="T89" fmla="*/ 94 h 100"/>
                                <a:gd name="T90" fmla="*/ 23 w 105"/>
                                <a:gd name="T91" fmla="*/ 91 h 100"/>
                                <a:gd name="T92" fmla="*/ 14 w 105"/>
                                <a:gd name="T93" fmla="*/ 84 h 100"/>
                                <a:gd name="T94" fmla="*/ 9 w 105"/>
                                <a:gd name="T95" fmla="*/ 77 h 100"/>
                                <a:gd name="T96" fmla="*/ 5 w 105"/>
                                <a:gd name="T97" fmla="*/ 73 h 100"/>
                                <a:gd name="T98" fmla="*/ 4 w 105"/>
                                <a:gd name="T99" fmla="*/ 70 h 100"/>
                                <a:gd name="T100" fmla="*/ 2 w 105"/>
                                <a:gd name="T101" fmla="*/ 64 h 100"/>
                                <a:gd name="T102" fmla="*/ 0 w 105"/>
                                <a:gd name="T103" fmla="*/ 59 h 100"/>
                                <a:gd name="T104" fmla="*/ 0 w 105"/>
                                <a:gd name="T105" fmla="*/ 55 h 100"/>
                                <a:gd name="T106" fmla="*/ 0 w 105"/>
                                <a:gd name="T10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5" h="100">
                                  <a:moveTo>
                                    <a:pt x="0" y="50"/>
                                  </a:moveTo>
                                  <a:lnTo>
                                    <a:pt x="0" y="45"/>
                                  </a:lnTo>
                                  <a:lnTo>
                                    <a:pt x="0" y="39"/>
                                  </a:lnTo>
                                  <a:lnTo>
                                    <a:pt x="2" y="36"/>
                                  </a:lnTo>
                                  <a:lnTo>
                                    <a:pt x="4" y="31"/>
                                  </a:lnTo>
                                  <a:lnTo>
                                    <a:pt x="5" y="27"/>
                                  </a:lnTo>
                                  <a:lnTo>
                                    <a:pt x="9" y="22"/>
                                  </a:lnTo>
                                  <a:lnTo>
                                    <a:pt x="14" y="15"/>
                                  </a:lnTo>
                                  <a:lnTo>
                                    <a:pt x="23" y="9"/>
                                  </a:lnTo>
                                  <a:lnTo>
                                    <a:pt x="32" y="4"/>
                                  </a:lnTo>
                                  <a:lnTo>
                                    <a:pt x="36" y="4"/>
                                  </a:lnTo>
                                  <a:lnTo>
                                    <a:pt x="41" y="2"/>
                                  </a:lnTo>
                                  <a:lnTo>
                                    <a:pt x="46" y="0"/>
                                  </a:lnTo>
                                  <a:lnTo>
                                    <a:pt x="51" y="0"/>
                                  </a:lnTo>
                                  <a:lnTo>
                                    <a:pt x="57" y="0"/>
                                  </a:lnTo>
                                  <a:lnTo>
                                    <a:pt x="62" y="2"/>
                                  </a:lnTo>
                                  <a:lnTo>
                                    <a:pt x="67" y="4"/>
                                  </a:lnTo>
                                  <a:lnTo>
                                    <a:pt x="73" y="4"/>
                                  </a:lnTo>
                                  <a:lnTo>
                                    <a:pt x="82" y="9"/>
                                  </a:lnTo>
                                  <a:lnTo>
                                    <a:pt x="89" y="15"/>
                                  </a:lnTo>
                                  <a:lnTo>
                                    <a:pt x="96" y="22"/>
                                  </a:lnTo>
                                  <a:lnTo>
                                    <a:pt x="98" y="27"/>
                                  </a:lnTo>
                                  <a:lnTo>
                                    <a:pt x="99" y="31"/>
                                  </a:lnTo>
                                  <a:lnTo>
                                    <a:pt x="101" y="36"/>
                                  </a:lnTo>
                                  <a:lnTo>
                                    <a:pt x="103" y="39"/>
                                  </a:lnTo>
                                  <a:lnTo>
                                    <a:pt x="105" y="45"/>
                                  </a:lnTo>
                                  <a:lnTo>
                                    <a:pt x="105" y="50"/>
                                  </a:lnTo>
                                  <a:lnTo>
                                    <a:pt x="105" y="55"/>
                                  </a:lnTo>
                                  <a:lnTo>
                                    <a:pt x="103" y="59"/>
                                  </a:lnTo>
                                  <a:lnTo>
                                    <a:pt x="101" y="64"/>
                                  </a:lnTo>
                                  <a:lnTo>
                                    <a:pt x="99" y="70"/>
                                  </a:lnTo>
                                  <a:lnTo>
                                    <a:pt x="98" y="73"/>
                                  </a:lnTo>
                                  <a:lnTo>
                                    <a:pt x="96" y="77"/>
                                  </a:lnTo>
                                  <a:lnTo>
                                    <a:pt x="89" y="84"/>
                                  </a:lnTo>
                                  <a:lnTo>
                                    <a:pt x="82" y="91"/>
                                  </a:lnTo>
                                  <a:lnTo>
                                    <a:pt x="73" y="94"/>
                                  </a:lnTo>
                                  <a:lnTo>
                                    <a:pt x="67" y="96"/>
                                  </a:lnTo>
                                  <a:lnTo>
                                    <a:pt x="62" y="98"/>
                                  </a:lnTo>
                                  <a:lnTo>
                                    <a:pt x="57" y="98"/>
                                  </a:lnTo>
                                  <a:lnTo>
                                    <a:pt x="51" y="100"/>
                                  </a:lnTo>
                                  <a:lnTo>
                                    <a:pt x="46" y="98"/>
                                  </a:lnTo>
                                  <a:lnTo>
                                    <a:pt x="41" y="98"/>
                                  </a:lnTo>
                                  <a:lnTo>
                                    <a:pt x="36" y="96"/>
                                  </a:lnTo>
                                  <a:lnTo>
                                    <a:pt x="32" y="94"/>
                                  </a:lnTo>
                                  <a:lnTo>
                                    <a:pt x="23" y="91"/>
                                  </a:lnTo>
                                  <a:lnTo>
                                    <a:pt x="14" y="84"/>
                                  </a:lnTo>
                                  <a:lnTo>
                                    <a:pt x="9" y="77"/>
                                  </a:lnTo>
                                  <a:lnTo>
                                    <a:pt x="5" y="73"/>
                                  </a:lnTo>
                                  <a:lnTo>
                                    <a:pt x="4" y="70"/>
                                  </a:lnTo>
                                  <a:lnTo>
                                    <a:pt x="2" y="64"/>
                                  </a:lnTo>
                                  <a:lnTo>
                                    <a:pt x="0" y="59"/>
                                  </a:lnTo>
                                  <a:lnTo>
                                    <a:pt x="0" y="55"/>
                                  </a:lnTo>
                                  <a:lnTo>
                                    <a:pt x="0" y="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2647"/>
                          <wps:cNvSpPr>
                            <a:spLocks/>
                          </wps:cNvSpPr>
                          <wps:spPr bwMode="auto">
                            <a:xfrm>
                              <a:off x="2875" y="9489"/>
                              <a:ext cx="105" cy="100"/>
                            </a:xfrm>
                            <a:custGeom>
                              <a:avLst/>
                              <a:gdLst>
                                <a:gd name="T0" fmla="*/ 0 w 105"/>
                                <a:gd name="T1" fmla="*/ 50 h 100"/>
                                <a:gd name="T2" fmla="*/ 0 w 105"/>
                                <a:gd name="T3" fmla="*/ 45 h 100"/>
                                <a:gd name="T4" fmla="*/ 0 w 105"/>
                                <a:gd name="T5" fmla="*/ 39 h 100"/>
                                <a:gd name="T6" fmla="*/ 2 w 105"/>
                                <a:gd name="T7" fmla="*/ 36 h 100"/>
                                <a:gd name="T8" fmla="*/ 4 w 105"/>
                                <a:gd name="T9" fmla="*/ 31 h 100"/>
                                <a:gd name="T10" fmla="*/ 5 w 105"/>
                                <a:gd name="T11" fmla="*/ 27 h 100"/>
                                <a:gd name="T12" fmla="*/ 9 w 105"/>
                                <a:gd name="T13" fmla="*/ 22 h 100"/>
                                <a:gd name="T14" fmla="*/ 14 w 105"/>
                                <a:gd name="T15" fmla="*/ 15 h 100"/>
                                <a:gd name="T16" fmla="*/ 23 w 105"/>
                                <a:gd name="T17" fmla="*/ 9 h 100"/>
                                <a:gd name="T18" fmla="*/ 32 w 105"/>
                                <a:gd name="T19" fmla="*/ 4 h 100"/>
                                <a:gd name="T20" fmla="*/ 36 w 105"/>
                                <a:gd name="T21" fmla="*/ 4 h 100"/>
                                <a:gd name="T22" fmla="*/ 41 w 105"/>
                                <a:gd name="T23" fmla="*/ 2 h 100"/>
                                <a:gd name="T24" fmla="*/ 46 w 105"/>
                                <a:gd name="T25" fmla="*/ 0 h 100"/>
                                <a:gd name="T26" fmla="*/ 51 w 105"/>
                                <a:gd name="T27" fmla="*/ 0 h 100"/>
                                <a:gd name="T28" fmla="*/ 57 w 105"/>
                                <a:gd name="T29" fmla="*/ 0 h 100"/>
                                <a:gd name="T30" fmla="*/ 62 w 105"/>
                                <a:gd name="T31" fmla="*/ 2 h 100"/>
                                <a:gd name="T32" fmla="*/ 67 w 105"/>
                                <a:gd name="T33" fmla="*/ 4 h 100"/>
                                <a:gd name="T34" fmla="*/ 73 w 105"/>
                                <a:gd name="T35" fmla="*/ 4 h 100"/>
                                <a:gd name="T36" fmla="*/ 82 w 105"/>
                                <a:gd name="T37" fmla="*/ 9 h 100"/>
                                <a:gd name="T38" fmla="*/ 89 w 105"/>
                                <a:gd name="T39" fmla="*/ 15 h 100"/>
                                <a:gd name="T40" fmla="*/ 96 w 105"/>
                                <a:gd name="T41" fmla="*/ 22 h 100"/>
                                <a:gd name="T42" fmla="*/ 98 w 105"/>
                                <a:gd name="T43" fmla="*/ 27 h 100"/>
                                <a:gd name="T44" fmla="*/ 99 w 105"/>
                                <a:gd name="T45" fmla="*/ 31 h 100"/>
                                <a:gd name="T46" fmla="*/ 101 w 105"/>
                                <a:gd name="T47" fmla="*/ 36 h 100"/>
                                <a:gd name="T48" fmla="*/ 103 w 105"/>
                                <a:gd name="T49" fmla="*/ 39 h 100"/>
                                <a:gd name="T50" fmla="*/ 105 w 105"/>
                                <a:gd name="T51" fmla="*/ 45 h 100"/>
                                <a:gd name="T52" fmla="*/ 105 w 105"/>
                                <a:gd name="T53" fmla="*/ 50 h 100"/>
                                <a:gd name="T54" fmla="*/ 105 w 105"/>
                                <a:gd name="T55" fmla="*/ 50 h 100"/>
                                <a:gd name="T56" fmla="*/ 105 w 105"/>
                                <a:gd name="T57" fmla="*/ 55 h 100"/>
                                <a:gd name="T58" fmla="*/ 103 w 105"/>
                                <a:gd name="T59" fmla="*/ 59 h 100"/>
                                <a:gd name="T60" fmla="*/ 101 w 105"/>
                                <a:gd name="T61" fmla="*/ 64 h 100"/>
                                <a:gd name="T62" fmla="*/ 99 w 105"/>
                                <a:gd name="T63" fmla="*/ 70 h 100"/>
                                <a:gd name="T64" fmla="*/ 98 w 105"/>
                                <a:gd name="T65" fmla="*/ 73 h 100"/>
                                <a:gd name="T66" fmla="*/ 96 w 105"/>
                                <a:gd name="T67" fmla="*/ 77 h 100"/>
                                <a:gd name="T68" fmla="*/ 89 w 105"/>
                                <a:gd name="T69" fmla="*/ 84 h 100"/>
                                <a:gd name="T70" fmla="*/ 82 w 105"/>
                                <a:gd name="T71" fmla="*/ 91 h 100"/>
                                <a:gd name="T72" fmla="*/ 73 w 105"/>
                                <a:gd name="T73" fmla="*/ 94 h 100"/>
                                <a:gd name="T74" fmla="*/ 67 w 105"/>
                                <a:gd name="T75" fmla="*/ 96 h 100"/>
                                <a:gd name="T76" fmla="*/ 62 w 105"/>
                                <a:gd name="T77" fmla="*/ 98 h 100"/>
                                <a:gd name="T78" fmla="*/ 57 w 105"/>
                                <a:gd name="T79" fmla="*/ 98 h 100"/>
                                <a:gd name="T80" fmla="*/ 51 w 105"/>
                                <a:gd name="T81" fmla="*/ 100 h 100"/>
                                <a:gd name="T82" fmla="*/ 46 w 105"/>
                                <a:gd name="T83" fmla="*/ 98 h 100"/>
                                <a:gd name="T84" fmla="*/ 41 w 105"/>
                                <a:gd name="T85" fmla="*/ 98 h 100"/>
                                <a:gd name="T86" fmla="*/ 36 w 105"/>
                                <a:gd name="T87" fmla="*/ 96 h 100"/>
                                <a:gd name="T88" fmla="*/ 32 w 105"/>
                                <a:gd name="T89" fmla="*/ 94 h 100"/>
                                <a:gd name="T90" fmla="*/ 23 w 105"/>
                                <a:gd name="T91" fmla="*/ 91 h 100"/>
                                <a:gd name="T92" fmla="*/ 14 w 105"/>
                                <a:gd name="T93" fmla="*/ 84 h 100"/>
                                <a:gd name="T94" fmla="*/ 9 w 105"/>
                                <a:gd name="T95" fmla="*/ 77 h 100"/>
                                <a:gd name="T96" fmla="*/ 5 w 105"/>
                                <a:gd name="T97" fmla="*/ 73 h 100"/>
                                <a:gd name="T98" fmla="*/ 4 w 105"/>
                                <a:gd name="T99" fmla="*/ 70 h 100"/>
                                <a:gd name="T100" fmla="*/ 2 w 105"/>
                                <a:gd name="T101" fmla="*/ 64 h 100"/>
                                <a:gd name="T102" fmla="*/ 0 w 105"/>
                                <a:gd name="T103" fmla="*/ 59 h 100"/>
                                <a:gd name="T104" fmla="*/ 0 w 105"/>
                                <a:gd name="T105" fmla="*/ 55 h 100"/>
                                <a:gd name="T106" fmla="*/ 0 w 105"/>
                                <a:gd name="T10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5" h="100">
                                  <a:moveTo>
                                    <a:pt x="0" y="50"/>
                                  </a:moveTo>
                                  <a:lnTo>
                                    <a:pt x="0" y="45"/>
                                  </a:lnTo>
                                  <a:lnTo>
                                    <a:pt x="0" y="39"/>
                                  </a:lnTo>
                                  <a:lnTo>
                                    <a:pt x="2" y="36"/>
                                  </a:lnTo>
                                  <a:lnTo>
                                    <a:pt x="4" y="31"/>
                                  </a:lnTo>
                                  <a:lnTo>
                                    <a:pt x="5" y="27"/>
                                  </a:lnTo>
                                  <a:lnTo>
                                    <a:pt x="9" y="22"/>
                                  </a:lnTo>
                                  <a:lnTo>
                                    <a:pt x="14" y="15"/>
                                  </a:lnTo>
                                  <a:lnTo>
                                    <a:pt x="23" y="9"/>
                                  </a:lnTo>
                                  <a:lnTo>
                                    <a:pt x="32" y="4"/>
                                  </a:lnTo>
                                  <a:lnTo>
                                    <a:pt x="36" y="4"/>
                                  </a:lnTo>
                                  <a:lnTo>
                                    <a:pt x="41" y="2"/>
                                  </a:lnTo>
                                  <a:lnTo>
                                    <a:pt x="46" y="0"/>
                                  </a:lnTo>
                                  <a:lnTo>
                                    <a:pt x="51" y="0"/>
                                  </a:lnTo>
                                  <a:lnTo>
                                    <a:pt x="57" y="0"/>
                                  </a:lnTo>
                                  <a:lnTo>
                                    <a:pt x="62" y="2"/>
                                  </a:lnTo>
                                  <a:lnTo>
                                    <a:pt x="67" y="4"/>
                                  </a:lnTo>
                                  <a:lnTo>
                                    <a:pt x="73" y="4"/>
                                  </a:lnTo>
                                  <a:lnTo>
                                    <a:pt x="82" y="9"/>
                                  </a:lnTo>
                                  <a:lnTo>
                                    <a:pt x="89" y="15"/>
                                  </a:lnTo>
                                  <a:lnTo>
                                    <a:pt x="96" y="22"/>
                                  </a:lnTo>
                                  <a:lnTo>
                                    <a:pt x="98" y="27"/>
                                  </a:lnTo>
                                  <a:lnTo>
                                    <a:pt x="99" y="31"/>
                                  </a:lnTo>
                                  <a:lnTo>
                                    <a:pt x="101" y="36"/>
                                  </a:lnTo>
                                  <a:lnTo>
                                    <a:pt x="103" y="39"/>
                                  </a:lnTo>
                                  <a:lnTo>
                                    <a:pt x="105" y="45"/>
                                  </a:lnTo>
                                  <a:lnTo>
                                    <a:pt x="105" y="50"/>
                                  </a:lnTo>
                                  <a:lnTo>
                                    <a:pt x="105" y="55"/>
                                  </a:lnTo>
                                  <a:lnTo>
                                    <a:pt x="103" y="59"/>
                                  </a:lnTo>
                                  <a:lnTo>
                                    <a:pt x="101" y="64"/>
                                  </a:lnTo>
                                  <a:lnTo>
                                    <a:pt x="99" y="70"/>
                                  </a:lnTo>
                                  <a:lnTo>
                                    <a:pt x="98" y="73"/>
                                  </a:lnTo>
                                  <a:lnTo>
                                    <a:pt x="96" y="77"/>
                                  </a:lnTo>
                                  <a:lnTo>
                                    <a:pt x="89" y="84"/>
                                  </a:lnTo>
                                  <a:lnTo>
                                    <a:pt x="82" y="91"/>
                                  </a:lnTo>
                                  <a:lnTo>
                                    <a:pt x="73" y="94"/>
                                  </a:lnTo>
                                  <a:lnTo>
                                    <a:pt x="67" y="96"/>
                                  </a:lnTo>
                                  <a:lnTo>
                                    <a:pt x="62" y="98"/>
                                  </a:lnTo>
                                  <a:lnTo>
                                    <a:pt x="57" y="98"/>
                                  </a:lnTo>
                                  <a:lnTo>
                                    <a:pt x="51" y="100"/>
                                  </a:lnTo>
                                  <a:lnTo>
                                    <a:pt x="46" y="98"/>
                                  </a:lnTo>
                                  <a:lnTo>
                                    <a:pt x="41" y="98"/>
                                  </a:lnTo>
                                  <a:lnTo>
                                    <a:pt x="36" y="96"/>
                                  </a:lnTo>
                                  <a:lnTo>
                                    <a:pt x="32" y="94"/>
                                  </a:lnTo>
                                  <a:lnTo>
                                    <a:pt x="23" y="91"/>
                                  </a:lnTo>
                                  <a:lnTo>
                                    <a:pt x="14" y="84"/>
                                  </a:lnTo>
                                  <a:lnTo>
                                    <a:pt x="9" y="77"/>
                                  </a:lnTo>
                                  <a:lnTo>
                                    <a:pt x="5" y="73"/>
                                  </a:lnTo>
                                  <a:lnTo>
                                    <a:pt x="4" y="70"/>
                                  </a:lnTo>
                                  <a:lnTo>
                                    <a:pt x="2" y="64"/>
                                  </a:lnTo>
                                  <a:lnTo>
                                    <a:pt x="0" y="59"/>
                                  </a:lnTo>
                                  <a:lnTo>
                                    <a:pt x="0" y="55"/>
                                  </a:lnTo>
                                  <a:lnTo>
                                    <a:pt x="0" y="5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5" name="Freeform 2648"/>
                          <wps:cNvSpPr>
                            <a:spLocks/>
                          </wps:cNvSpPr>
                          <wps:spPr bwMode="auto">
                            <a:xfrm>
                              <a:off x="2911" y="9527"/>
                              <a:ext cx="31" cy="24"/>
                            </a:xfrm>
                            <a:custGeom>
                              <a:avLst/>
                              <a:gdLst>
                                <a:gd name="T0" fmla="*/ 0 w 31"/>
                                <a:gd name="T1" fmla="*/ 12 h 24"/>
                                <a:gd name="T2" fmla="*/ 0 w 31"/>
                                <a:gd name="T3" fmla="*/ 8 h 24"/>
                                <a:gd name="T4" fmla="*/ 1 w 31"/>
                                <a:gd name="T5" fmla="*/ 7 h 24"/>
                                <a:gd name="T6" fmla="*/ 3 w 31"/>
                                <a:gd name="T7" fmla="*/ 5 h 24"/>
                                <a:gd name="T8" fmla="*/ 5 w 31"/>
                                <a:gd name="T9" fmla="*/ 3 h 24"/>
                                <a:gd name="T10" fmla="*/ 10 w 31"/>
                                <a:gd name="T11" fmla="*/ 0 h 24"/>
                                <a:gd name="T12" fmla="*/ 12 w 31"/>
                                <a:gd name="T13" fmla="*/ 0 h 24"/>
                                <a:gd name="T14" fmla="*/ 15 w 31"/>
                                <a:gd name="T15" fmla="*/ 0 h 24"/>
                                <a:gd name="T16" fmla="*/ 19 w 31"/>
                                <a:gd name="T17" fmla="*/ 0 h 24"/>
                                <a:gd name="T18" fmla="*/ 23 w 31"/>
                                <a:gd name="T19" fmla="*/ 0 h 24"/>
                                <a:gd name="T20" fmla="*/ 26 w 31"/>
                                <a:gd name="T21" fmla="*/ 3 h 24"/>
                                <a:gd name="T22" fmla="*/ 30 w 31"/>
                                <a:gd name="T23" fmla="*/ 5 h 24"/>
                                <a:gd name="T24" fmla="*/ 30 w 31"/>
                                <a:gd name="T25" fmla="*/ 7 h 24"/>
                                <a:gd name="T26" fmla="*/ 31 w 31"/>
                                <a:gd name="T27" fmla="*/ 8 h 24"/>
                                <a:gd name="T28" fmla="*/ 31 w 31"/>
                                <a:gd name="T29" fmla="*/ 12 h 24"/>
                                <a:gd name="T30" fmla="*/ 31 w 31"/>
                                <a:gd name="T31" fmla="*/ 12 h 24"/>
                                <a:gd name="T32" fmla="*/ 31 w 31"/>
                                <a:gd name="T33" fmla="*/ 14 h 24"/>
                                <a:gd name="T34" fmla="*/ 30 w 31"/>
                                <a:gd name="T35" fmla="*/ 17 h 24"/>
                                <a:gd name="T36" fmla="*/ 30 w 31"/>
                                <a:gd name="T37" fmla="*/ 19 h 24"/>
                                <a:gd name="T38" fmla="*/ 26 w 31"/>
                                <a:gd name="T39" fmla="*/ 21 h 24"/>
                                <a:gd name="T40" fmla="*/ 23 w 31"/>
                                <a:gd name="T41" fmla="*/ 24 h 24"/>
                                <a:gd name="T42" fmla="*/ 19 w 31"/>
                                <a:gd name="T43" fmla="*/ 24 h 24"/>
                                <a:gd name="T44" fmla="*/ 15 w 31"/>
                                <a:gd name="T45" fmla="*/ 24 h 24"/>
                                <a:gd name="T46" fmla="*/ 12 w 31"/>
                                <a:gd name="T47" fmla="*/ 24 h 24"/>
                                <a:gd name="T48" fmla="*/ 10 w 31"/>
                                <a:gd name="T49" fmla="*/ 24 h 24"/>
                                <a:gd name="T50" fmla="*/ 5 w 31"/>
                                <a:gd name="T51" fmla="*/ 21 h 24"/>
                                <a:gd name="T52" fmla="*/ 3 w 31"/>
                                <a:gd name="T53" fmla="*/ 19 h 24"/>
                                <a:gd name="T54" fmla="*/ 1 w 31"/>
                                <a:gd name="T55" fmla="*/ 17 h 24"/>
                                <a:gd name="T56" fmla="*/ 0 w 31"/>
                                <a:gd name="T57" fmla="*/ 14 h 24"/>
                                <a:gd name="T58" fmla="*/ 0 w 31"/>
                                <a:gd name="T59" fmla="*/ 12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1" h="24">
                                  <a:moveTo>
                                    <a:pt x="0" y="12"/>
                                  </a:moveTo>
                                  <a:lnTo>
                                    <a:pt x="0" y="8"/>
                                  </a:lnTo>
                                  <a:lnTo>
                                    <a:pt x="1" y="7"/>
                                  </a:lnTo>
                                  <a:lnTo>
                                    <a:pt x="3" y="5"/>
                                  </a:lnTo>
                                  <a:lnTo>
                                    <a:pt x="5" y="3"/>
                                  </a:lnTo>
                                  <a:lnTo>
                                    <a:pt x="10" y="0"/>
                                  </a:lnTo>
                                  <a:lnTo>
                                    <a:pt x="12" y="0"/>
                                  </a:lnTo>
                                  <a:lnTo>
                                    <a:pt x="15" y="0"/>
                                  </a:lnTo>
                                  <a:lnTo>
                                    <a:pt x="19" y="0"/>
                                  </a:lnTo>
                                  <a:lnTo>
                                    <a:pt x="23" y="0"/>
                                  </a:lnTo>
                                  <a:lnTo>
                                    <a:pt x="26" y="3"/>
                                  </a:lnTo>
                                  <a:lnTo>
                                    <a:pt x="30" y="5"/>
                                  </a:lnTo>
                                  <a:lnTo>
                                    <a:pt x="30" y="7"/>
                                  </a:lnTo>
                                  <a:lnTo>
                                    <a:pt x="31" y="8"/>
                                  </a:lnTo>
                                  <a:lnTo>
                                    <a:pt x="31" y="12"/>
                                  </a:lnTo>
                                  <a:lnTo>
                                    <a:pt x="31" y="14"/>
                                  </a:lnTo>
                                  <a:lnTo>
                                    <a:pt x="30" y="17"/>
                                  </a:lnTo>
                                  <a:lnTo>
                                    <a:pt x="30" y="19"/>
                                  </a:lnTo>
                                  <a:lnTo>
                                    <a:pt x="26" y="21"/>
                                  </a:lnTo>
                                  <a:lnTo>
                                    <a:pt x="23" y="24"/>
                                  </a:lnTo>
                                  <a:lnTo>
                                    <a:pt x="19" y="24"/>
                                  </a:lnTo>
                                  <a:lnTo>
                                    <a:pt x="15" y="24"/>
                                  </a:lnTo>
                                  <a:lnTo>
                                    <a:pt x="12" y="24"/>
                                  </a:lnTo>
                                  <a:lnTo>
                                    <a:pt x="10" y="24"/>
                                  </a:lnTo>
                                  <a:lnTo>
                                    <a:pt x="5" y="21"/>
                                  </a:lnTo>
                                  <a:lnTo>
                                    <a:pt x="3" y="19"/>
                                  </a:lnTo>
                                  <a:lnTo>
                                    <a:pt x="1" y="17"/>
                                  </a:lnTo>
                                  <a:lnTo>
                                    <a:pt x="0" y="14"/>
                                  </a:lnTo>
                                  <a:lnTo>
                                    <a:pt x="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 name="Freeform 2649"/>
                          <wps:cNvSpPr>
                            <a:spLocks/>
                          </wps:cNvSpPr>
                          <wps:spPr bwMode="auto">
                            <a:xfrm>
                              <a:off x="2911" y="9527"/>
                              <a:ext cx="31" cy="24"/>
                            </a:xfrm>
                            <a:custGeom>
                              <a:avLst/>
                              <a:gdLst>
                                <a:gd name="T0" fmla="*/ 0 w 31"/>
                                <a:gd name="T1" fmla="*/ 12 h 24"/>
                                <a:gd name="T2" fmla="*/ 0 w 31"/>
                                <a:gd name="T3" fmla="*/ 8 h 24"/>
                                <a:gd name="T4" fmla="*/ 1 w 31"/>
                                <a:gd name="T5" fmla="*/ 7 h 24"/>
                                <a:gd name="T6" fmla="*/ 3 w 31"/>
                                <a:gd name="T7" fmla="*/ 5 h 24"/>
                                <a:gd name="T8" fmla="*/ 5 w 31"/>
                                <a:gd name="T9" fmla="*/ 3 h 24"/>
                                <a:gd name="T10" fmla="*/ 10 w 31"/>
                                <a:gd name="T11" fmla="*/ 0 h 24"/>
                                <a:gd name="T12" fmla="*/ 12 w 31"/>
                                <a:gd name="T13" fmla="*/ 0 h 24"/>
                                <a:gd name="T14" fmla="*/ 15 w 31"/>
                                <a:gd name="T15" fmla="*/ 0 h 24"/>
                                <a:gd name="T16" fmla="*/ 19 w 31"/>
                                <a:gd name="T17" fmla="*/ 0 h 24"/>
                                <a:gd name="T18" fmla="*/ 23 w 31"/>
                                <a:gd name="T19" fmla="*/ 0 h 24"/>
                                <a:gd name="T20" fmla="*/ 26 w 31"/>
                                <a:gd name="T21" fmla="*/ 3 h 24"/>
                                <a:gd name="T22" fmla="*/ 30 w 31"/>
                                <a:gd name="T23" fmla="*/ 5 h 24"/>
                                <a:gd name="T24" fmla="*/ 30 w 31"/>
                                <a:gd name="T25" fmla="*/ 7 h 24"/>
                                <a:gd name="T26" fmla="*/ 31 w 31"/>
                                <a:gd name="T27" fmla="*/ 8 h 24"/>
                                <a:gd name="T28" fmla="*/ 31 w 31"/>
                                <a:gd name="T29" fmla="*/ 12 h 24"/>
                                <a:gd name="T30" fmla="*/ 31 w 31"/>
                                <a:gd name="T31" fmla="*/ 12 h 24"/>
                                <a:gd name="T32" fmla="*/ 31 w 31"/>
                                <a:gd name="T33" fmla="*/ 14 h 24"/>
                                <a:gd name="T34" fmla="*/ 30 w 31"/>
                                <a:gd name="T35" fmla="*/ 17 h 24"/>
                                <a:gd name="T36" fmla="*/ 30 w 31"/>
                                <a:gd name="T37" fmla="*/ 19 h 24"/>
                                <a:gd name="T38" fmla="*/ 26 w 31"/>
                                <a:gd name="T39" fmla="*/ 21 h 24"/>
                                <a:gd name="T40" fmla="*/ 23 w 31"/>
                                <a:gd name="T41" fmla="*/ 24 h 24"/>
                                <a:gd name="T42" fmla="*/ 19 w 31"/>
                                <a:gd name="T43" fmla="*/ 24 h 24"/>
                                <a:gd name="T44" fmla="*/ 15 w 31"/>
                                <a:gd name="T45" fmla="*/ 24 h 24"/>
                                <a:gd name="T46" fmla="*/ 12 w 31"/>
                                <a:gd name="T47" fmla="*/ 24 h 24"/>
                                <a:gd name="T48" fmla="*/ 10 w 31"/>
                                <a:gd name="T49" fmla="*/ 24 h 24"/>
                                <a:gd name="T50" fmla="*/ 5 w 31"/>
                                <a:gd name="T51" fmla="*/ 21 h 24"/>
                                <a:gd name="T52" fmla="*/ 3 w 31"/>
                                <a:gd name="T53" fmla="*/ 19 h 24"/>
                                <a:gd name="T54" fmla="*/ 1 w 31"/>
                                <a:gd name="T55" fmla="*/ 17 h 24"/>
                                <a:gd name="T56" fmla="*/ 0 w 31"/>
                                <a:gd name="T57" fmla="*/ 14 h 24"/>
                                <a:gd name="T58" fmla="*/ 0 w 31"/>
                                <a:gd name="T59" fmla="*/ 12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1" h="24">
                                  <a:moveTo>
                                    <a:pt x="0" y="12"/>
                                  </a:moveTo>
                                  <a:lnTo>
                                    <a:pt x="0" y="8"/>
                                  </a:lnTo>
                                  <a:lnTo>
                                    <a:pt x="1" y="7"/>
                                  </a:lnTo>
                                  <a:lnTo>
                                    <a:pt x="3" y="5"/>
                                  </a:lnTo>
                                  <a:lnTo>
                                    <a:pt x="5" y="3"/>
                                  </a:lnTo>
                                  <a:lnTo>
                                    <a:pt x="10" y="0"/>
                                  </a:lnTo>
                                  <a:lnTo>
                                    <a:pt x="12" y="0"/>
                                  </a:lnTo>
                                  <a:lnTo>
                                    <a:pt x="15" y="0"/>
                                  </a:lnTo>
                                  <a:lnTo>
                                    <a:pt x="19" y="0"/>
                                  </a:lnTo>
                                  <a:lnTo>
                                    <a:pt x="23" y="0"/>
                                  </a:lnTo>
                                  <a:lnTo>
                                    <a:pt x="26" y="3"/>
                                  </a:lnTo>
                                  <a:lnTo>
                                    <a:pt x="30" y="5"/>
                                  </a:lnTo>
                                  <a:lnTo>
                                    <a:pt x="30" y="7"/>
                                  </a:lnTo>
                                  <a:lnTo>
                                    <a:pt x="31" y="8"/>
                                  </a:lnTo>
                                  <a:lnTo>
                                    <a:pt x="31" y="12"/>
                                  </a:lnTo>
                                  <a:lnTo>
                                    <a:pt x="31" y="14"/>
                                  </a:lnTo>
                                  <a:lnTo>
                                    <a:pt x="30" y="17"/>
                                  </a:lnTo>
                                  <a:lnTo>
                                    <a:pt x="30" y="19"/>
                                  </a:lnTo>
                                  <a:lnTo>
                                    <a:pt x="26" y="21"/>
                                  </a:lnTo>
                                  <a:lnTo>
                                    <a:pt x="23" y="24"/>
                                  </a:lnTo>
                                  <a:lnTo>
                                    <a:pt x="19" y="24"/>
                                  </a:lnTo>
                                  <a:lnTo>
                                    <a:pt x="15" y="24"/>
                                  </a:lnTo>
                                  <a:lnTo>
                                    <a:pt x="12" y="24"/>
                                  </a:lnTo>
                                  <a:lnTo>
                                    <a:pt x="10" y="24"/>
                                  </a:lnTo>
                                  <a:lnTo>
                                    <a:pt x="5" y="21"/>
                                  </a:lnTo>
                                  <a:lnTo>
                                    <a:pt x="3" y="19"/>
                                  </a:lnTo>
                                  <a:lnTo>
                                    <a:pt x="1" y="17"/>
                                  </a:lnTo>
                                  <a:lnTo>
                                    <a:pt x="0" y="14"/>
                                  </a:lnTo>
                                  <a:lnTo>
                                    <a:pt x="0" y="12"/>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7" name="Freeform 2650"/>
                          <wps:cNvSpPr>
                            <a:spLocks/>
                          </wps:cNvSpPr>
                          <wps:spPr bwMode="auto">
                            <a:xfrm>
                              <a:off x="3020" y="9489"/>
                              <a:ext cx="107" cy="100"/>
                            </a:xfrm>
                            <a:custGeom>
                              <a:avLst/>
                              <a:gdLst>
                                <a:gd name="T0" fmla="*/ 0 w 107"/>
                                <a:gd name="T1" fmla="*/ 50 h 100"/>
                                <a:gd name="T2" fmla="*/ 2 w 107"/>
                                <a:gd name="T3" fmla="*/ 45 h 100"/>
                                <a:gd name="T4" fmla="*/ 2 w 107"/>
                                <a:gd name="T5" fmla="*/ 39 h 100"/>
                                <a:gd name="T6" fmla="*/ 4 w 107"/>
                                <a:gd name="T7" fmla="*/ 36 h 100"/>
                                <a:gd name="T8" fmla="*/ 6 w 107"/>
                                <a:gd name="T9" fmla="*/ 31 h 100"/>
                                <a:gd name="T10" fmla="*/ 7 w 107"/>
                                <a:gd name="T11" fmla="*/ 27 h 100"/>
                                <a:gd name="T12" fmla="*/ 11 w 107"/>
                                <a:gd name="T13" fmla="*/ 22 h 100"/>
                                <a:gd name="T14" fmla="*/ 16 w 107"/>
                                <a:gd name="T15" fmla="*/ 15 h 100"/>
                                <a:gd name="T16" fmla="*/ 25 w 107"/>
                                <a:gd name="T17" fmla="*/ 9 h 100"/>
                                <a:gd name="T18" fmla="*/ 34 w 107"/>
                                <a:gd name="T19" fmla="*/ 4 h 100"/>
                                <a:gd name="T20" fmla="*/ 38 w 107"/>
                                <a:gd name="T21" fmla="*/ 4 h 100"/>
                                <a:gd name="T22" fmla="*/ 43 w 107"/>
                                <a:gd name="T23" fmla="*/ 2 h 100"/>
                                <a:gd name="T24" fmla="*/ 48 w 107"/>
                                <a:gd name="T25" fmla="*/ 0 h 100"/>
                                <a:gd name="T26" fmla="*/ 54 w 107"/>
                                <a:gd name="T27" fmla="*/ 0 h 100"/>
                                <a:gd name="T28" fmla="*/ 59 w 107"/>
                                <a:gd name="T29" fmla="*/ 0 h 100"/>
                                <a:gd name="T30" fmla="*/ 64 w 107"/>
                                <a:gd name="T31" fmla="*/ 2 h 100"/>
                                <a:gd name="T32" fmla="*/ 69 w 107"/>
                                <a:gd name="T33" fmla="*/ 4 h 100"/>
                                <a:gd name="T34" fmla="*/ 75 w 107"/>
                                <a:gd name="T35" fmla="*/ 4 h 100"/>
                                <a:gd name="T36" fmla="*/ 84 w 107"/>
                                <a:gd name="T37" fmla="*/ 9 h 100"/>
                                <a:gd name="T38" fmla="*/ 91 w 107"/>
                                <a:gd name="T39" fmla="*/ 15 h 100"/>
                                <a:gd name="T40" fmla="*/ 98 w 107"/>
                                <a:gd name="T41" fmla="*/ 22 h 100"/>
                                <a:gd name="T42" fmla="*/ 100 w 107"/>
                                <a:gd name="T43" fmla="*/ 27 h 100"/>
                                <a:gd name="T44" fmla="*/ 101 w 107"/>
                                <a:gd name="T45" fmla="*/ 31 h 100"/>
                                <a:gd name="T46" fmla="*/ 103 w 107"/>
                                <a:gd name="T47" fmla="*/ 36 h 100"/>
                                <a:gd name="T48" fmla="*/ 105 w 107"/>
                                <a:gd name="T49" fmla="*/ 39 h 100"/>
                                <a:gd name="T50" fmla="*/ 107 w 107"/>
                                <a:gd name="T51" fmla="*/ 45 h 100"/>
                                <a:gd name="T52" fmla="*/ 107 w 107"/>
                                <a:gd name="T53" fmla="*/ 50 h 100"/>
                                <a:gd name="T54" fmla="*/ 107 w 107"/>
                                <a:gd name="T55" fmla="*/ 50 h 100"/>
                                <a:gd name="T56" fmla="*/ 107 w 107"/>
                                <a:gd name="T57" fmla="*/ 55 h 100"/>
                                <a:gd name="T58" fmla="*/ 105 w 107"/>
                                <a:gd name="T59" fmla="*/ 59 h 100"/>
                                <a:gd name="T60" fmla="*/ 103 w 107"/>
                                <a:gd name="T61" fmla="*/ 64 h 100"/>
                                <a:gd name="T62" fmla="*/ 101 w 107"/>
                                <a:gd name="T63" fmla="*/ 70 h 100"/>
                                <a:gd name="T64" fmla="*/ 100 w 107"/>
                                <a:gd name="T65" fmla="*/ 73 h 100"/>
                                <a:gd name="T66" fmla="*/ 98 w 107"/>
                                <a:gd name="T67" fmla="*/ 77 h 100"/>
                                <a:gd name="T68" fmla="*/ 91 w 107"/>
                                <a:gd name="T69" fmla="*/ 84 h 100"/>
                                <a:gd name="T70" fmla="*/ 84 w 107"/>
                                <a:gd name="T71" fmla="*/ 91 h 100"/>
                                <a:gd name="T72" fmla="*/ 75 w 107"/>
                                <a:gd name="T73" fmla="*/ 94 h 100"/>
                                <a:gd name="T74" fmla="*/ 69 w 107"/>
                                <a:gd name="T75" fmla="*/ 96 h 100"/>
                                <a:gd name="T76" fmla="*/ 64 w 107"/>
                                <a:gd name="T77" fmla="*/ 98 h 100"/>
                                <a:gd name="T78" fmla="*/ 59 w 107"/>
                                <a:gd name="T79" fmla="*/ 98 h 100"/>
                                <a:gd name="T80" fmla="*/ 54 w 107"/>
                                <a:gd name="T81" fmla="*/ 100 h 100"/>
                                <a:gd name="T82" fmla="*/ 48 w 107"/>
                                <a:gd name="T83" fmla="*/ 98 h 100"/>
                                <a:gd name="T84" fmla="*/ 43 w 107"/>
                                <a:gd name="T85" fmla="*/ 98 h 100"/>
                                <a:gd name="T86" fmla="*/ 38 w 107"/>
                                <a:gd name="T87" fmla="*/ 96 h 100"/>
                                <a:gd name="T88" fmla="*/ 34 w 107"/>
                                <a:gd name="T89" fmla="*/ 94 h 100"/>
                                <a:gd name="T90" fmla="*/ 25 w 107"/>
                                <a:gd name="T91" fmla="*/ 91 h 100"/>
                                <a:gd name="T92" fmla="*/ 16 w 107"/>
                                <a:gd name="T93" fmla="*/ 84 h 100"/>
                                <a:gd name="T94" fmla="*/ 11 w 107"/>
                                <a:gd name="T95" fmla="*/ 77 h 100"/>
                                <a:gd name="T96" fmla="*/ 7 w 107"/>
                                <a:gd name="T97" fmla="*/ 73 h 100"/>
                                <a:gd name="T98" fmla="*/ 6 w 107"/>
                                <a:gd name="T99" fmla="*/ 70 h 100"/>
                                <a:gd name="T100" fmla="*/ 4 w 107"/>
                                <a:gd name="T101" fmla="*/ 64 h 100"/>
                                <a:gd name="T102" fmla="*/ 2 w 107"/>
                                <a:gd name="T103" fmla="*/ 59 h 100"/>
                                <a:gd name="T104" fmla="*/ 2 w 107"/>
                                <a:gd name="T105" fmla="*/ 55 h 100"/>
                                <a:gd name="T106" fmla="*/ 0 w 107"/>
                                <a:gd name="T10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7" h="100">
                                  <a:moveTo>
                                    <a:pt x="0" y="50"/>
                                  </a:moveTo>
                                  <a:lnTo>
                                    <a:pt x="2" y="45"/>
                                  </a:lnTo>
                                  <a:lnTo>
                                    <a:pt x="2" y="39"/>
                                  </a:lnTo>
                                  <a:lnTo>
                                    <a:pt x="4" y="36"/>
                                  </a:lnTo>
                                  <a:lnTo>
                                    <a:pt x="6" y="31"/>
                                  </a:lnTo>
                                  <a:lnTo>
                                    <a:pt x="7" y="27"/>
                                  </a:lnTo>
                                  <a:lnTo>
                                    <a:pt x="11" y="22"/>
                                  </a:lnTo>
                                  <a:lnTo>
                                    <a:pt x="16" y="15"/>
                                  </a:lnTo>
                                  <a:lnTo>
                                    <a:pt x="25" y="9"/>
                                  </a:lnTo>
                                  <a:lnTo>
                                    <a:pt x="34" y="4"/>
                                  </a:lnTo>
                                  <a:lnTo>
                                    <a:pt x="38" y="4"/>
                                  </a:lnTo>
                                  <a:lnTo>
                                    <a:pt x="43" y="2"/>
                                  </a:lnTo>
                                  <a:lnTo>
                                    <a:pt x="48" y="0"/>
                                  </a:lnTo>
                                  <a:lnTo>
                                    <a:pt x="54" y="0"/>
                                  </a:lnTo>
                                  <a:lnTo>
                                    <a:pt x="59" y="0"/>
                                  </a:lnTo>
                                  <a:lnTo>
                                    <a:pt x="64" y="2"/>
                                  </a:lnTo>
                                  <a:lnTo>
                                    <a:pt x="69" y="4"/>
                                  </a:lnTo>
                                  <a:lnTo>
                                    <a:pt x="75" y="4"/>
                                  </a:lnTo>
                                  <a:lnTo>
                                    <a:pt x="84" y="9"/>
                                  </a:lnTo>
                                  <a:lnTo>
                                    <a:pt x="91" y="15"/>
                                  </a:lnTo>
                                  <a:lnTo>
                                    <a:pt x="98" y="22"/>
                                  </a:lnTo>
                                  <a:lnTo>
                                    <a:pt x="100" y="27"/>
                                  </a:lnTo>
                                  <a:lnTo>
                                    <a:pt x="101" y="31"/>
                                  </a:lnTo>
                                  <a:lnTo>
                                    <a:pt x="103" y="36"/>
                                  </a:lnTo>
                                  <a:lnTo>
                                    <a:pt x="105" y="39"/>
                                  </a:lnTo>
                                  <a:lnTo>
                                    <a:pt x="107" y="45"/>
                                  </a:lnTo>
                                  <a:lnTo>
                                    <a:pt x="107" y="50"/>
                                  </a:lnTo>
                                  <a:lnTo>
                                    <a:pt x="107" y="55"/>
                                  </a:lnTo>
                                  <a:lnTo>
                                    <a:pt x="105" y="59"/>
                                  </a:lnTo>
                                  <a:lnTo>
                                    <a:pt x="103" y="64"/>
                                  </a:lnTo>
                                  <a:lnTo>
                                    <a:pt x="101" y="70"/>
                                  </a:lnTo>
                                  <a:lnTo>
                                    <a:pt x="100" y="73"/>
                                  </a:lnTo>
                                  <a:lnTo>
                                    <a:pt x="98" y="77"/>
                                  </a:lnTo>
                                  <a:lnTo>
                                    <a:pt x="91" y="84"/>
                                  </a:lnTo>
                                  <a:lnTo>
                                    <a:pt x="84" y="91"/>
                                  </a:lnTo>
                                  <a:lnTo>
                                    <a:pt x="75" y="94"/>
                                  </a:lnTo>
                                  <a:lnTo>
                                    <a:pt x="69" y="96"/>
                                  </a:lnTo>
                                  <a:lnTo>
                                    <a:pt x="64" y="98"/>
                                  </a:lnTo>
                                  <a:lnTo>
                                    <a:pt x="59" y="98"/>
                                  </a:lnTo>
                                  <a:lnTo>
                                    <a:pt x="54" y="100"/>
                                  </a:lnTo>
                                  <a:lnTo>
                                    <a:pt x="48" y="98"/>
                                  </a:lnTo>
                                  <a:lnTo>
                                    <a:pt x="43" y="98"/>
                                  </a:lnTo>
                                  <a:lnTo>
                                    <a:pt x="38" y="96"/>
                                  </a:lnTo>
                                  <a:lnTo>
                                    <a:pt x="34" y="94"/>
                                  </a:lnTo>
                                  <a:lnTo>
                                    <a:pt x="25" y="91"/>
                                  </a:lnTo>
                                  <a:lnTo>
                                    <a:pt x="16" y="84"/>
                                  </a:lnTo>
                                  <a:lnTo>
                                    <a:pt x="11" y="77"/>
                                  </a:lnTo>
                                  <a:lnTo>
                                    <a:pt x="7" y="73"/>
                                  </a:lnTo>
                                  <a:lnTo>
                                    <a:pt x="6" y="70"/>
                                  </a:lnTo>
                                  <a:lnTo>
                                    <a:pt x="4" y="64"/>
                                  </a:lnTo>
                                  <a:lnTo>
                                    <a:pt x="2" y="59"/>
                                  </a:lnTo>
                                  <a:lnTo>
                                    <a:pt x="2" y="55"/>
                                  </a:lnTo>
                                  <a:lnTo>
                                    <a:pt x="0" y="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Freeform 2651"/>
                          <wps:cNvSpPr>
                            <a:spLocks/>
                          </wps:cNvSpPr>
                          <wps:spPr bwMode="auto">
                            <a:xfrm>
                              <a:off x="3020" y="9489"/>
                              <a:ext cx="107" cy="100"/>
                            </a:xfrm>
                            <a:custGeom>
                              <a:avLst/>
                              <a:gdLst>
                                <a:gd name="T0" fmla="*/ 0 w 107"/>
                                <a:gd name="T1" fmla="*/ 50 h 100"/>
                                <a:gd name="T2" fmla="*/ 2 w 107"/>
                                <a:gd name="T3" fmla="*/ 45 h 100"/>
                                <a:gd name="T4" fmla="*/ 2 w 107"/>
                                <a:gd name="T5" fmla="*/ 39 h 100"/>
                                <a:gd name="T6" fmla="*/ 4 w 107"/>
                                <a:gd name="T7" fmla="*/ 36 h 100"/>
                                <a:gd name="T8" fmla="*/ 6 w 107"/>
                                <a:gd name="T9" fmla="*/ 31 h 100"/>
                                <a:gd name="T10" fmla="*/ 7 w 107"/>
                                <a:gd name="T11" fmla="*/ 27 h 100"/>
                                <a:gd name="T12" fmla="*/ 11 w 107"/>
                                <a:gd name="T13" fmla="*/ 22 h 100"/>
                                <a:gd name="T14" fmla="*/ 16 w 107"/>
                                <a:gd name="T15" fmla="*/ 15 h 100"/>
                                <a:gd name="T16" fmla="*/ 25 w 107"/>
                                <a:gd name="T17" fmla="*/ 9 h 100"/>
                                <a:gd name="T18" fmla="*/ 34 w 107"/>
                                <a:gd name="T19" fmla="*/ 4 h 100"/>
                                <a:gd name="T20" fmla="*/ 38 w 107"/>
                                <a:gd name="T21" fmla="*/ 4 h 100"/>
                                <a:gd name="T22" fmla="*/ 43 w 107"/>
                                <a:gd name="T23" fmla="*/ 2 h 100"/>
                                <a:gd name="T24" fmla="*/ 48 w 107"/>
                                <a:gd name="T25" fmla="*/ 0 h 100"/>
                                <a:gd name="T26" fmla="*/ 54 w 107"/>
                                <a:gd name="T27" fmla="*/ 0 h 100"/>
                                <a:gd name="T28" fmla="*/ 59 w 107"/>
                                <a:gd name="T29" fmla="*/ 0 h 100"/>
                                <a:gd name="T30" fmla="*/ 64 w 107"/>
                                <a:gd name="T31" fmla="*/ 2 h 100"/>
                                <a:gd name="T32" fmla="*/ 69 w 107"/>
                                <a:gd name="T33" fmla="*/ 4 h 100"/>
                                <a:gd name="T34" fmla="*/ 75 w 107"/>
                                <a:gd name="T35" fmla="*/ 4 h 100"/>
                                <a:gd name="T36" fmla="*/ 84 w 107"/>
                                <a:gd name="T37" fmla="*/ 9 h 100"/>
                                <a:gd name="T38" fmla="*/ 91 w 107"/>
                                <a:gd name="T39" fmla="*/ 15 h 100"/>
                                <a:gd name="T40" fmla="*/ 98 w 107"/>
                                <a:gd name="T41" fmla="*/ 22 h 100"/>
                                <a:gd name="T42" fmla="*/ 100 w 107"/>
                                <a:gd name="T43" fmla="*/ 27 h 100"/>
                                <a:gd name="T44" fmla="*/ 101 w 107"/>
                                <a:gd name="T45" fmla="*/ 31 h 100"/>
                                <a:gd name="T46" fmla="*/ 103 w 107"/>
                                <a:gd name="T47" fmla="*/ 36 h 100"/>
                                <a:gd name="T48" fmla="*/ 105 w 107"/>
                                <a:gd name="T49" fmla="*/ 39 h 100"/>
                                <a:gd name="T50" fmla="*/ 107 w 107"/>
                                <a:gd name="T51" fmla="*/ 45 h 100"/>
                                <a:gd name="T52" fmla="*/ 107 w 107"/>
                                <a:gd name="T53" fmla="*/ 50 h 100"/>
                                <a:gd name="T54" fmla="*/ 107 w 107"/>
                                <a:gd name="T55" fmla="*/ 50 h 100"/>
                                <a:gd name="T56" fmla="*/ 107 w 107"/>
                                <a:gd name="T57" fmla="*/ 55 h 100"/>
                                <a:gd name="T58" fmla="*/ 105 w 107"/>
                                <a:gd name="T59" fmla="*/ 59 h 100"/>
                                <a:gd name="T60" fmla="*/ 103 w 107"/>
                                <a:gd name="T61" fmla="*/ 64 h 100"/>
                                <a:gd name="T62" fmla="*/ 101 w 107"/>
                                <a:gd name="T63" fmla="*/ 70 h 100"/>
                                <a:gd name="T64" fmla="*/ 100 w 107"/>
                                <a:gd name="T65" fmla="*/ 73 h 100"/>
                                <a:gd name="T66" fmla="*/ 98 w 107"/>
                                <a:gd name="T67" fmla="*/ 77 h 100"/>
                                <a:gd name="T68" fmla="*/ 91 w 107"/>
                                <a:gd name="T69" fmla="*/ 84 h 100"/>
                                <a:gd name="T70" fmla="*/ 84 w 107"/>
                                <a:gd name="T71" fmla="*/ 91 h 100"/>
                                <a:gd name="T72" fmla="*/ 75 w 107"/>
                                <a:gd name="T73" fmla="*/ 94 h 100"/>
                                <a:gd name="T74" fmla="*/ 69 w 107"/>
                                <a:gd name="T75" fmla="*/ 96 h 100"/>
                                <a:gd name="T76" fmla="*/ 64 w 107"/>
                                <a:gd name="T77" fmla="*/ 98 h 100"/>
                                <a:gd name="T78" fmla="*/ 59 w 107"/>
                                <a:gd name="T79" fmla="*/ 98 h 100"/>
                                <a:gd name="T80" fmla="*/ 54 w 107"/>
                                <a:gd name="T81" fmla="*/ 100 h 100"/>
                                <a:gd name="T82" fmla="*/ 48 w 107"/>
                                <a:gd name="T83" fmla="*/ 98 h 100"/>
                                <a:gd name="T84" fmla="*/ 43 w 107"/>
                                <a:gd name="T85" fmla="*/ 98 h 100"/>
                                <a:gd name="T86" fmla="*/ 38 w 107"/>
                                <a:gd name="T87" fmla="*/ 96 h 100"/>
                                <a:gd name="T88" fmla="*/ 34 w 107"/>
                                <a:gd name="T89" fmla="*/ 94 h 100"/>
                                <a:gd name="T90" fmla="*/ 25 w 107"/>
                                <a:gd name="T91" fmla="*/ 91 h 100"/>
                                <a:gd name="T92" fmla="*/ 16 w 107"/>
                                <a:gd name="T93" fmla="*/ 84 h 100"/>
                                <a:gd name="T94" fmla="*/ 11 w 107"/>
                                <a:gd name="T95" fmla="*/ 77 h 100"/>
                                <a:gd name="T96" fmla="*/ 7 w 107"/>
                                <a:gd name="T97" fmla="*/ 73 h 100"/>
                                <a:gd name="T98" fmla="*/ 6 w 107"/>
                                <a:gd name="T99" fmla="*/ 70 h 100"/>
                                <a:gd name="T100" fmla="*/ 4 w 107"/>
                                <a:gd name="T101" fmla="*/ 64 h 100"/>
                                <a:gd name="T102" fmla="*/ 2 w 107"/>
                                <a:gd name="T103" fmla="*/ 59 h 100"/>
                                <a:gd name="T104" fmla="*/ 2 w 107"/>
                                <a:gd name="T105" fmla="*/ 55 h 100"/>
                                <a:gd name="T106" fmla="*/ 0 w 107"/>
                                <a:gd name="T10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7" h="100">
                                  <a:moveTo>
                                    <a:pt x="0" y="50"/>
                                  </a:moveTo>
                                  <a:lnTo>
                                    <a:pt x="2" y="45"/>
                                  </a:lnTo>
                                  <a:lnTo>
                                    <a:pt x="2" y="39"/>
                                  </a:lnTo>
                                  <a:lnTo>
                                    <a:pt x="4" y="36"/>
                                  </a:lnTo>
                                  <a:lnTo>
                                    <a:pt x="6" y="31"/>
                                  </a:lnTo>
                                  <a:lnTo>
                                    <a:pt x="7" y="27"/>
                                  </a:lnTo>
                                  <a:lnTo>
                                    <a:pt x="11" y="22"/>
                                  </a:lnTo>
                                  <a:lnTo>
                                    <a:pt x="16" y="15"/>
                                  </a:lnTo>
                                  <a:lnTo>
                                    <a:pt x="25" y="9"/>
                                  </a:lnTo>
                                  <a:lnTo>
                                    <a:pt x="34" y="4"/>
                                  </a:lnTo>
                                  <a:lnTo>
                                    <a:pt x="38" y="4"/>
                                  </a:lnTo>
                                  <a:lnTo>
                                    <a:pt x="43" y="2"/>
                                  </a:lnTo>
                                  <a:lnTo>
                                    <a:pt x="48" y="0"/>
                                  </a:lnTo>
                                  <a:lnTo>
                                    <a:pt x="54" y="0"/>
                                  </a:lnTo>
                                  <a:lnTo>
                                    <a:pt x="59" y="0"/>
                                  </a:lnTo>
                                  <a:lnTo>
                                    <a:pt x="64" y="2"/>
                                  </a:lnTo>
                                  <a:lnTo>
                                    <a:pt x="69" y="4"/>
                                  </a:lnTo>
                                  <a:lnTo>
                                    <a:pt x="75" y="4"/>
                                  </a:lnTo>
                                  <a:lnTo>
                                    <a:pt x="84" y="9"/>
                                  </a:lnTo>
                                  <a:lnTo>
                                    <a:pt x="91" y="15"/>
                                  </a:lnTo>
                                  <a:lnTo>
                                    <a:pt x="98" y="22"/>
                                  </a:lnTo>
                                  <a:lnTo>
                                    <a:pt x="100" y="27"/>
                                  </a:lnTo>
                                  <a:lnTo>
                                    <a:pt x="101" y="31"/>
                                  </a:lnTo>
                                  <a:lnTo>
                                    <a:pt x="103" y="36"/>
                                  </a:lnTo>
                                  <a:lnTo>
                                    <a:pt x="105" y="39"/>
                                  </a:lnTo>
                                  <a:lnTo>
                                    <a:pt x="107" y="45"/>
                                  </a:lnTo>
                                  <a:lnTo>
                                    <a:pt x="107" y="50"/>
                                  </a:lnTo>
                                  <a:lnTo>
                                    <a:pt x="107" y="55"/>
                                  </a:lnTo>
                                  <a:lnTo>
                                    <a:pt x="105" y="59"/>
                                  </a:lnTo>
                                  <a:lnTo>
                                    <a:pt x="103" y="64"/>
                                  </a:lnTo>
                                  <a:lnTo>
                                    <a:pt x="101" y="70"/>
                                  </a:lnTo>
                                  <a:lnTo>
                                    <a:pt x="100" y="73"/>
                                  </a:lnTo>
                                  <a:lnTo>
                                    <a:pt x="98" y="77"/>
                                  </a:lnTo>
                                  <a:lnTo>
                                    <a:pt x="91" y="84"/>
                                  </a:lnTo>
                                  <a:lnTo>
                                    <a:pt x="84" y="91"/>
                                  </a:lnTo>
                                  <a:lnTo>
                                    <a:pt x="75" y="94"/>
                                  </a:lnTo>
                                  <a:lnTo>
                                    <a:pt x="69" y="96"/>
                                  </a:lnTo>
                                  <a:lnTo>
                                    <a:pt x="64" y="98"/>
                                  </a:lnTo>
                                  <a:lnTo>
                                    <a:pt x="59" y="98"/>
                                  </a:lnTo>
                                  <a:lnTo>
                                    <a:pt x="54" y="100"/>
                                  </a:lnTo>
                                  <a:lnTo>
                                    <a:pt x="48" y="98"/>
                                  </a:lnTo>
                                  <a:lnTo>
                                    <a:pt x="43" y="98"/>
                                  </a:lnTo>
                                  <a:lnTo>
                                    <a:pt x="38" y="96"/>
                                  </a:lnTo>
                                  <a:lnTo>
                                    <a:pt x="34" y="94"/>
                                  </a:lnTo>
                                  <a:lnTo>
                                    <a:pt x="25" y="91"/>
                                  </a:lnTo>
                                  <a:lnTo>
                                    <a:pt x="16" y="84"/>
                                  </a:lnTo>
                                  <a:lnTo>
                                    <a:pt x="11" y="77"/>
                                  </a:lnTo>
                                  <a:lnTo>
                                    <a:pt x="7" y="73"/>
                                  </a:lnTo>
                                  <a:lnTo>
                                    <a:pt x="6" y="70"/>
                                  </a:lnTo>
                                  <a:lnTo>
                                    <a:pt x="4" y="64"/>
                                  </a:lnTo>
                                  <a:lnTo>
                                    <a:pt x="2" y="59"/>
                                  </a:lnTo>
                                  <a:lnTo>
                                    <a:pt x="2" y="55"/>
                                  </a:lnTo>
                                  <a:lnTo>
                                    <a:pt x="0" y="5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9" name="Freeform 2652"/>
                          <wps:cNvSpPr>
                            <a:spLocks/>
                          </wps:cNvSpPr>
                          <wps:spPr bwMode="auto">
                            <a:xfrm>
                              <a:off x="3058" y="9527"/>
                              <a:ext cx="31" cy="24"/>
                            </a:xfrm>
                            <a:custGeom>
                              <a:avLst/>
                              <a:gdLst>
                                <a:gd name="T0" fmla="*/ 0 w 31"/>
                                <a:gd name="T1" fmla="*/ 12 h 24"/>
                                <a:gd name="T2" fmla="*/ 0 w 31"/>
                                <a:gd name="T3" fmla="*/ 8 h 24"/>
                                <a:gd name="T4" fmla="*/ 1 w 31"/>
                                <a:gd name="T5" fmla="*/ 7 h 24"/>
                                <a:gd name="T6" fmla="*/ 3 w 31"/>
                                <a:gd name="T7" fmla="*/ 5 h 24"/>
                                <a:gd name="T8" fmla="*/ 5 w 31"/>
                                <a:gd name="T9" fmla="*/ 3 h 24"/>
                                <a:gd name="T10" fmla="*/ 10 w 31"/>
                                <a:gd name="T11" fmla="*/ 0 h 24"/>
                                <a:gd name="T12" fmla="*/ 12 w 31"/>
                                <a:gd name="T13" fmla="*/ 0 h 24"/>
                                <a:gd name="T14" fmla="*/ 16 w 31"/>
                                <a:gd name="T15" fmla="*/ 0 h 24"/>
                                <a:gd name="T16" fmla="*/ 19 w 31"/>
                                <a:gd name="T17" fmla="*/ 0 h 24"/>
                                <a:gd name="T18" fmla="*/ 23 w 31"/>
                                <a:gd name="T19" fmla="*/ 0 h 24"/>
                                <a:gd name="T20" fmla="*/ 26 w 31"/>
                                <a:gd name="T21" fmla="*/ 3 h 24"/>
                                <a:gd name="T22" fmla="*/ 28 w 31"/>
                                <a:gd name="T23" fmla="*/ 5 h 24"/>
                                <a:gd name="T24" fmla="*/ 30 w 31"/>
                                <a:gd name="T25" fmla="*/ 7 h 24"/>
                                <a:gd name="T26" fmla="*/ 31 w 31"/>
                                <a:gd name="T27" fmla="*/ 8 h 24"/>
                                <a:gd name="T28" fmla="*/ 31 w 31"/>
                                <a:gd name="T29" fmla="*/ 12 h 24"/>
                                <a:gd name="T30" fmla="*/ 31 w 31"/>
                                <a:gd name="T31" fmla="*/ 12 h 24"/>
                                <a:gd name="T32" fmla="*/ 31 w 31"/>
                                <a:gd name="T33" fmla="*/ 14 h 24"/>
                                <a:gd name="T34" fmla="*/ 30 w 31"/>
                                <a:gd name="T35" fmla="*/ 17 h 24"/>
                                <a:gd name="T36" fmla="*/ 28 w 31"/>
                                <a:gd name="T37" fmla="*/ 19 h 24"/>
                                <a:gd name="T38" fmla="*/ 26 w 31"/>
                                <a:gd name="T39" fmla="*/ 21 h 24"/>
                                <a:gd name="T40" fmla="*/ 23 w 31"/>
                                <a:gd name="T41" fmla="*/ 24 h 24"/>
                                <a:gd name="T42" fmla="*/ 19 w 31"/>
                                <a:gd name="T43" fmla="*/ 24 h 24"/>
                                <a:gd name="T44" fmla="*/ 16 w 31"/>
                                <a:gd name="T45" fmla="*/ 24 h 24"/>
                                <a:gd name="T46" fmla="*/ 12 w 31"/>
                                <a:gd name="T47" fmla="*/ 24 h 24"/>
                                <a:gd name="T48" fmla="*/ 10 w 31"/>
                                <a:gd name="T49" fmla="*/ 24 h 24"/>
                                <a:gd name="T50" fmla="*/ 5 w 31"/>
                                <a:gd name="T51" fmla="*/ 21 h 24"/>
                                <a:gd name="T52" fmla="*/ 3 w 31"/>
                                <a:gd name="T53" fmla="*/ 19 h 24"/>
                                <a:gd name="T54" fmla="*/ 1 w 31"/>
                                <a:gd name="T55" fmla="*/ 17 h 24"/>
                                <a:gd name="T56" fmla="*/ 0 w 31"/>
                                <a:gd name="T57" fmla="*/ 14 h 24"/>
                                <a:gd name="T58" fmla="*/ 0 w 31"/>
                                <a:gd name="T59" fmla="*/ 12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1" h="24">
                                  <a:moveTo>
                                    <a:pt x="0" y="12"/>
                                  </a:moveTo>
                                  <a:lnTo>
                                    <a:pt x="0" y="8"/>
                                  </a:lnTo>
                                  <a:lnTo>
                                    <a:pt x="1" y="7"/>
                                  </a:lnTo>
                                  <a:lnTo>
                                    <a:pt x="3" y="5"/>
                                  </a:lnTo>
                                  <a:lnTo>
                                    <a:pt x="5" y="3"/>
                                  </a:lnTo>
                                  <a:lnTo>
                                    <a:pt x="10" y="0"/>
                                  </a:lnTo>
                                  <a:lnTo>
                                    <a:pt x="12" y="0"/>
                                  </a:lnTo>
                                  <a:lnTo>
                                    <a:pt x="16" y="0"/>
                                  </a:lnTo>
                                  <a:lnTo>
                                    <a:pt x="19" y="0"/>
                                  </a:lnTo>
                                  <a:lnTo>
                                    <a:pt x="23" y="0"/>
                                  </a:lnTo>
                                  <a:lnTo>
                                    <a:pt x="26" y="3"/>
                                  </a:lnTo>
                                  <a:lnTo>
                                    <a:pt x="28" y="5"/>
                                  </a:lnTo>
                                  <a:lnTo>
                                    <a:pt x="30" y="7"/>
                                  </a:lnTo>
                                  <a:lnTo>
                                    <a:pt x="31" y="8"/>
                                  </a:lnTo>
                                  <a:lnTo>
                                    <a:pt x="31" y="12"/>
                                  </a:lnTo>
                                  <a:lnTo>
                                    <a:pt x="31" y="14"/>
                                  </a:lnTo>
                                  <a:lnTo>
                                    <a:pt x="30" y="17"/>
                                  </a:lnTo>
                                  <a:lnTo>
                                    <a:pt x="28" y="19"/>
                                  </a:lnTo>
                                  <a:lnTo>
                                    <a:pt x="26" y="21"/>
                                  </a:lnTo>
                                  <a:lnTo>
                                    <a:pt x="23" y="24"/>
                                  </a:lnTo>
                                  <a:lnTo>
                                    <a:pt x="19" y="24"/>
                                  </a:lnTo>
                                  <a:lnTo>
                                    <a:pt x="16" y="24"/>
                                  </a:lnTo>
                                  <a:lnTo>
                                    <a:pt x="12" y="24"/>
                                  </a:lnTo>
                                  <a:lnTo>
                                    <a:pt x="10" y="24"/>
                                  </a:lnTo>
                                  <a:lnTo>
                                    <a:pt x="5" y="21"/>
                                  </a:lnTo>
                                  <a:lnTo>
                                    <a:pt x="3" y="19"/>
                                  </a:lnTo>
                                  <a:lnTo>
                                    <a:pt x="1" y="17"/>
                                  </a:lnTo>
                                  <a:lnTo>
                                    <a:pt x="0" y="14"/>
                                  </a:lnTo>
                                  <a:lnTo>
                                    <a:pt x="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0" name="Freeform 2653"/>
                          <wps:cNvSpPr>
                            <a:spLocks/>
                          </wps:cNvSpPr>
                          <wps:spPr bwMode="auto">
                            <a:xfrm>
                              <a:off x="3058" y="9527"/>
                              <a:ext cx="31" cy="24"/>
                            </a:xfrm>
                            <a:custGeom>
                              <a:avLst/>
                              <a:gdLst>
                                <a:gd name="T0" fmla="*/ 0 w 31"/>
                                <a:gd name="T1" fmla="*/ 12 h 24"/>
                                <a:gd name="T2" fmla="*/ 0 w 31"/>
                                <a:gd name="T3" fmla="*/ 8 h 24"/>
                                <a:gd name="T4" fmla="*/ 1 w 31"/>
                                <a:gd name="T5" fmla="*/ 7 h 24"/>
                                <a:gd name="T6" fmla="*/ 3 w 31"/>
                                <a:gd name="T7" fmla="*/ 5 h 24"/>
                                <a:gd name="T8" fmla="*/ 5 w 31"/>
                                <a:gd name="T9" fmla="*/ 3 h 24"/>
                                <a:gd name="T10" fmla="*/ 10 w 31"/>
                                <a:gd name="T11" fmla="*/ 0 h 24"/>
                                <a:gd name="T12" fmla="*/ 12 w 31"/>
                                <a:gd name="T13" fmla="*/ 0 h 24"/>
                                <a:gd name="T14" fmla="*/ 16 w 31"/>
                                <a:gd name="T15" fmla="*/ 0 h 24"/>
                                <a:gd name="T16" fmla="*/ 19 w 31"/>
                                <a:gd name="T17" fmla="*/ 0 h 24"/>
                                <a:gd name="T18" fmla="*/ 23 w 31"/>
                                <a:gd name="T19" fmla="*/ 0 h 24"/>
                                <a:gd name="T20" fmla="*/ 26 w 31"/>
                                <a:gd name="T21" fmla="*/ 3 h 24"/>
                                <a:gd name="T22" fmla="*/ 28 w 31"/>
                                <a:gd name="T23" fmla="*/ 5 h 24"/>
                                <a:gd name="T24" fmla="*/ 30 w 31"/>
                                <a:gd name="T25" fmla="*/ 7 h 24"/>
                                <a:gd name="T26" fmla="*/ 31 w 31"/>
                                <a:gd name="T27" fmla="*/ 8 h 24"/>
                                <a:gd name="T28" fmla="*/ 31 w 31"/>
                                <a:gd name="T29" fmla="*/ 12 h 24"/>
                                <a:gd name="T30" fmla="*/ 31 w 31"/>
                                <a:gd name="T31" fmla="*/ 12 h 24"/>
                                <a:gd name="T32" fmla="*/ 31 w 31"/>
                                <a:gd name="T33" fmla="*/ 14 h 24"/>
                                <a:gd name="T34" fmla="*/ 30 w 31"/>
                                <a:gd name="T35" fmla="*/ 17 h 24"/>
                                <a:gd name="T36" fmla="*/ 28 w 31"/>
                                <a:gd name="T37" fmla="*/ 19 h 24"/>
                                <a:gd name="T38" fmla="*/ 26 w 31"/>
                                <a:gd name="T39" fmla="*/ 21 h 24"/>
                                <a:gd name="T40" fmla="*/ 23 w 31"/>
                                <a:gd name="T41" fmla="*/ 24 h 24"/>
                                <a:gd name="T42" fmla="*/ 19 w 31"/>
                                <a:gd name="T43" fmla="*/ 24 h 24"/>
                                <a:gd name="T44" fmla="*/ 16 w 31"/>
                                <a:gd name="T45" fmla="*/ 24 h 24"/>
                                <a:gd name="T46" fmla="*/ 12 w 31"/>
                                <a:gd name="T47" fmla="*/ 24 h 24"/>
                                <a:gd name="T48" fmla="*/ 10 w 31"/>
                                <a:gd name="T49" fmla="*/ 24 h 24"/>
                                <a:gd name="T50" fmla="*/ 5 w 31"/>
                                <a:gd name="T51" fmla="*/ 21 h 24"/>
                                <a:gd name="T52" fmla="*/ 3 w 31"/>
                                <a:gd name="T53" fmla="*/ 19 h 24"/>
                                <a:gd name="T54" fmla="*/ 1 w 31"/>
                                <a:gd name="T55" fmla="*/ 17 h 24"/>
                                <a:gd name="T56" fmla="*/ 0 w 31"/>
                                <a:gd name="T57" fmla="*/ 14 h 24"/>
                                <a:gd name="T58" fmla="*/ 0 w 31"/>
                                <a:gd name="T59" fmla="*/ 12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1" h="24">
                                  <a:moveTo>
                                    <a:pt x="0" y="12"/>
                                  </a:moveTo>
                                  <a:lnTo>
                                    <a:pt x="0" y="8"/>
                                  </a:lnTo>
                                  <a:lnTo>
                                    <a:pt x="1" y="7"/>
                                  </a:lnTo>
                                  <a:lnTo>
                                    <a:pt x="3" y="5"/>
                                  </a:lnTo>
                                  <a:lnTo>
                                    <a:pt x="5" y="3"/>
                                  </a:lnTo>
                                  <a:lnTo>
                                    <a:pt x="10" y="0"/>
                                  </a:lnTo>
                                  <a:lnTo>
                                    <a:pt x="12" y="0"/>
                                  </a:lnTo>
                                  <a:lnTo>
                                    <a:pt x="16" y="0"/>
                                  </a:lnTo>
                                  <a:lnTo>
                                    <a:pt x="19" y="0"/>
                                  </a:lnTo>
                                  <a:lnTo>
                                    <a:pt x="23" y="0"/>
                                  </a:lnTo>
                                  <a:lnTo>
                                    <a:pt x="26" y="3"/>
                                  </a:lnTo>
                                  <a:lnTo>
                                    <a:pt x="28" y="5"/>
                                  </a:lnTo>
                                  <a:lnTo>
                                    <a:pt x="30" y="7"/>
                                  </a:lnTo>
                                  <a:lnTo>
                                    <a:pt x="31" y="8"/>
                                  </a:lnTo>
                                  <a:lnTo>
                                    <a:pt x="31" y="12"/>
                                  </a:lnTo>
                                  <a:lnTo>
                                    <a:pt x="31" y="14"/>
                                  </a:lnTo>
                                  <a:lnTo>
                                    <a:pt x="30" y="17"/>
                                  </a:lnTo>
                                  <a:lnTo>
                                    <a:pt x="28" y="19"/>
                                  </a:lnTo>
                                  <a:lnTo>
                                    <a:pt x="26" y="21"/>
                                  </a:lnTo>
                                  <a:lnTo>
                                    <a:pt x="23" y="24"/>
                                  </a:lnTo>
                                  <a:lnTo>
                                    <a:pt x="19" y="24"/>
                                  </a:lnTo>
                                  <a:lnTo>
                                    <a:pt x="16" y="24"/>
                                  </a:lnTo>
                                  <a:lnTo>
                                    <a:pt x="12" y="24"/>
                                  </a:lnTo>
                                  <a:lnTo>
                                    <a:pt x="10" y="24"/>
                                  </a:lnTo>
                                  <a:lnTo>
                                    <a:pt x="5" y="21"/>
                                  </a:lnTo>
                                  <a:lnTo>
                                    <a:pt x="3" y="19"/>
                                  </a:lnTo>
                                  <a:lnTo>
                                    <a:pt x="1" y="17"/>
                                  </a:lnTo>
                                  <a:lnTo>
                                    <a:pt x="0" y="14"/>
                                  </a:lnTo>
                                  <a:lnTo>
                                    <a:pt x="0" y="12"/>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1" name="Freeform 2654"/>
                          <wps:cNvSpPr>
                            <a:spLocks/>
                          </wps:cNvSpPr>
                          <wps:spPr bwMode="auto">
                            <a:xfrm>
                              <a:off x="2980" y="9589"/>
                              <a:ext cx="21" cy="19"/>
                            </a:xfrm>
                            <a:custGeom>
                              <a:avLst/>
                              <a:gdLst>
                                <a:gd name="T0" fmla="*/ 0 w 21"/>
                                <a:gd name="T1" fmla="*/ 8 h 19"/>
                                <a:gd name="T2" fmla="*/ 0 w 21"/>
                                <a:gd name="T3" fmla="*/ 7 h 19"/>
                                <a:gd name="T4" fmla="*/ 0 w 21"/>
                                <a:gd name="T5" fmla="*/ 5 h 19"/>
                                <a:gd name="T6" fmla="*/ 3 w 21"/>
                                <a:gd name="T7" fmla="*/ 1 h 19"/>
                                <a:gd name="T8" fmla="*/ 5 w 21"/>
                                <a:gd name="T9" fmla="*/ 0 h 19"/>
                                <a:gd name="T10" fmla="*/ 10 w 21"/>
                                <a:gd name="T11" fmla="*/ 0 h 19"/>
                                <a:gd name="T12" fmla="*/ 14 w 21"/>
                                <a:gd name="T13" fmla="*/ 0 h 19"/>
                                <a:gd name="T14" fmla="*/ 17 w 21"/>
                                <a:gd name="T15" fmla="*/ 1 h 19"/>
                                <a:gd name="T16" fmla="*/ 19 w 21"/>
                                <a:gd name="T17" fmla="*/ 5 h 19"/>
                                <a:gd name="T18" fmla="*/ 21 w 21"/>
                                <a:gd name="T19" fmla="*/ 8 h 19"/>
                                <a:gd name="T20" fmla="*/ 21 w 21"/>
                                <a:gd name="T21" fmla="*/ 8 h 19"/>
                                <a:gd name="T22" fmla="*/ 19 w 21"/>
                                <a:gd name="T23" fmla="*/ 12 h 19"/>
                                <a:gd name="T24" fmla="*/ 17 w 21"/>
                                <a:gd name="T25" fmla="*/ 16 h 19"/>
                                <a:gd name="T26" fmla="*/ 14 w 21"/>
                                <a:gd name="T27" fmla="*/ 17 h 19"/>
                                <a:gd name="T28" fmla="*/ 10 w 21"/>
                                <a:gd name="T29" fmla="*/ 19 h 19"/>
                                <a:gd name="T30" fmla="*/ 5 w 21"/>
                                <a:gd name="T31" fmla="*/ 17 h 19"/>
                                <a:gd name="T32" fmla="*/ 3 w 21"/>
                                <a:gd name="T33" fmla="*/ 16 h 19"/>
                                <a:gd name="T34" fmla="*/ 0 w 21"/>
                                <a:gd name="T35" fmla="*/ 12 h 19"/>
                                <a:gd name="T36" fmla="*/ 0 w 21"/>
                                <a:gd name="T37" fmla="*/ 10 h 19"/>
                                <a:gd name="T38" fmla="*/ 0 w 21"/>
                                <a:gd name="T39" fmla="*/ 8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1" h="19">
                                  <a:moveTo>
                                    <a:pt x="0" y="8"/>
                                  </a:moveTo>
                                  <a:lnTo>
                                    <a:pt x="0" y="7"/>
                                  </a:lnTo>
                                  <a:lnTo>
                                    <a:pt x="0" y="5"/>
                                  </a:lnTo>
                                  <a:lnTo>
                                    <a:pt x="3" y="1"/>
                                  </a:lnTo>
                                  <a:lnTo>
                                    <a:pt x="5" y="0"/>
                                  </a:lnTo>
                                  <a:lnTo>
                                    <a:pt x="10" y="0"/>
                                  </a:lnTo>
                                  <a:lnTo>
                                    <a:pt x="14" y="0"/>
                                  </a:lnTo>
                                  <a:lnTo>
                                    <a:pt x="17" y="1"/>
                                  </a:lnTo>
                                  <a:lnTo>
                                    <a:pt x="19" y="5"/>
                                  </a:lnTo>
                                  <a:lnTo>
                                    <a:pt x="21" y="8"/>
                                  </a:lnTo>
                                  <a:lnTo>
                                    <a:pt x="19" y="12"/>
                                  </a:lnTo>
                                  <a:lnTo>
                                    <a:pt x="17" y="16"/>
                                  </a:lnTo>
                                  <a:lnTo>
                                    <a:pt x="14" y="17"/>
                                  </a:lnTo>
                                  <a:lnTo>
                                    <a:pt x="10" y="19"/>
                                  </a:lnTo>
                                  <a:lnTo>
                                    <a:pt x="5" y="17"/>
                                  </a:lnTo>
                                  <a:lnTo>
                                    <a:pt x="3" y="16"/>
                                  </a:lnTo>
                                  <a:lnTo>
                                    <a:pt x="0" y="12"/>
                                  </a:lnTo>
                                  <a:lnTo>
                                    <a:pt x="0" y="10"/>
                                  </a:lnTo>
                                  <a:lnTo>
                                    <a:pt x="0"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2" name="Freeform 2655"/>
                          <wps:cNvSpPr>
                            <a:spLocks/>
                          </wps:cNvSpPr>
                          <wps:spPr bwMode="auto">
                            <a:xfrm>
                              <a:off x="2980" y="9589"/>
                              <a:ext cx="21" cy="19"/>
                            </a:xfrm>
                            <a:custGeom>
                              <a:avLst/>
                              <a:gdLst>
                                <a:gd name="T0" fmla="*/ 0 w 21"/>
                                <a:gd name="T1" fmla="*/ 8 h 19"/>
                                <a:gd name="T2" fmla="*/ 0 w 21"/>
                                <a:gd name="T3" fmla="*/ 7 h 19"/>
                                <a:gd name="T4" fmla="*/ 0 w 21"/>
                                <a:gd name="T5" fmla="*/ 5 h 19"/>
                                <a:gd name="T6" fmla="*/ 3 w 21"/>
                                <a:gd name="T7" fmla="*/ 1 h 19"/>
                                <a:gd name="T8" fmla="*/ 5 w 21"/>
                                <a:gd name="T9" fmla="*/ 0 h 19"/>
                                <a:gd name="T10" fmla="*/ 10 w 21"/>
                                <a:gd name="T11" fmla="*/ 0 h 19"/>
                                <a:gd name="T12" fmla="*/ 14 w 21"/>
                                <a:gd name="T13" fmla="*/ 0 h 19"/>
                                <a:gd name="T14" fmla="*/ 17 w 21"/>
                                <a:gd name="T15" fmla="*/ 1 h 19"/>
                                <a:gd name="T16" fmla="*/ 19 w 21"/>
                                <a:gd name="T17" fmla="*/ 5 h 19"/>
                                <a:gd name="T18" fmla="*/ 21 w 21"/>
                                <a:gd name="T19" fmla="*/ 8 h 19"/>
                                <a:gd name="T20" fmla="*/ 21 w 21"/>
                                <a:gd name="T21" fmla="*/ 8 h 19"/>
                                <a:gd name="T22" fmla="*/ 19 w 21"/>
                                <a:gd name="T23" fmla="*/ 12 h 19"/>
                                <a:gd name="T24" fmla="*/ 17 w 21"/>
                                <a:gd name="T25" fmla="*/ 16 h 19"/>
                                <a:gd name="T26" fmla="*/ 14 w 21"/>
                                <a:gd name="T27" fmla="*/ 17 h 19"/>
                                <a:gd name="T28" fmla="*/ 10 w 21"/>
                                <a:gd name="T29" fmla="*/ 19 h 19"/>
                                <a:gd name="T30" fmla="*/ 5 w 21"/>
                                <a:gd name="T31" fmla="*/ 17 h 19"/>
                                <a:gd name="T32" fmla="*/ 3 w 21"/>
                                <a:gd name="T33" fmla="*/ 16 h 19"/>
                                <a:gd name="T34" fmla="*/ 0 w 21"/>
                                <a:gd name="T35" fmla="*/ 12 h 19"/>
                                <a:gd name="T36" fmla="*/ 0 w 21"/>
                                <a:gd name="T37" fmla="*/ 10 h 19"/>
                                <a:gd name="T38" fmla="*/ 0 w 21"/>
                                <a:gd name="T39" fmla="*/ 8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1" h="19">
                                  <a:moveTo>
                                    <a:pt x="0" y="8"/>
                                  </a:moveTo>
                                  <a:lnTo>
                                    <a:pt x="0" y="7"/>
                                  </a:lnTo>
                                  <a:lnTo>
                                    <a:pt x="0" y="5"/>
                                  </a:lnTo>
                                  <a:lnTo>
                                    <a:pt x="3" y="1"/>
                                  </a:lnTo>
                                  <a:lnTo>
                                    <a:pt x="5" y="0"/>
                                  </a:lnTo>
                                  <a:lnTo>
                                    <a:pt x="10" y="0"/>
                                  </a:lnTo>
                                  <a:lnTo>
                                    <a:pt x="14" y="0"/>
                                  </a:lnTo>
                                  <a:lnTo>
                                    <a:pt x="17" y="1"/>
                                  </a:lnTo>
                                  <a:lnTo>
                                    <a:pt x="19" y="5"/>
                                  </a:lnTo>
                                  <a:lnTo>
                                    <a:pt x="21" y="8"/>
                                  </a:lnTo>
                                  <a:lnTo>
                                    <a:pt x="19" y="12"/>
                                  </a:lnTo>
                                  <a:lnTo>
                                    <a:pt x="17" y="16"/>
                                  </a:lnTo>
                                  <a:lnTo>
                                    <a:pt x="14" y="17"/>
                                  </a:lnTo>
                                  <a:lnTo>
                                    <a:pt x="10" y="19"/>
                                  </a:lnTo>
                                  <a:lnTo>
                                    <a:pt x="5" y="17"/>
                                  </a:lnTo>
                                  <a:lnTo>
                                    <a:pt x="3" y="16"/>
                                  </a:lnTo>
                                  <a:lnTo>
                                    <a:pt x="0" y="12"/>
                                  </a:lnTo>
                                  <a:lnTo>
                                    <a:pt x="0" y="10"/>
                                  </a:lnTo>
                                  <a:lnTo>
                                    <a:pt x="0" y="8"/>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3" name="Freeform 2656"/>
                          <wps:cNvSpPr>
                            <a:spLocks/>
                          </wps:cNvSpPr>
                          <wps:spPr bwMode="auto">
                            <a:xfrm>
                              <a:off x="3012" y="9578"/>
                              <a:ext cx="19" cy="19"/>
                            </a:xfrm>
                            <a:custGeom>
                              <a:avLst/>
                              <a:gdLst>
                                <a:gd name="T0" fmla="*/ 0 w 19"/>
                                <a:gd name="T1" fmla="*/ 11 h 19"/>
                                <a:gd name="T2" fmla="*/ 0 w 19"/>
                                <a:gd name="T3" fmla="*/ 5 h 19"/>
                                <a:gd name="T4" fmla="*/ 1 w 19"/>
                                <a:gd name="T5" fmla="*/ 4 h 19"/>
                                <a:gd name="T6" fmla="*/ 5 w 19"/>
                                <a:gd name="T7" fmla="*/ 0 h 19"/>
                                <a:gd name="T8" fmla="*/ 8 w 19"/>
                                <a:gd name="T9" fmla="*/ 0 h 19"/>
                                <a:gd name="T10" fmla="*/ 14 w 19"/>
                                <a:gd name="T11" fmla="*/ 0 h 19"/>
                                <a:gd name="T12" fmla="*/ 17 w 19"/>
                                <a:gd name="T13" fmla="*/ 4 h 19"/>
                                <a:gd name="T14" fmla="*/ 19 w 19"/>
                                <a:gd name="T15" fmla="*/ 5 h 19"/>
                                <a:gd name="T16" fmla="*/ 19 w 19"/>
                                <a:gd name="T17" fmla="*/ 11 h 19"/>
                                <a:gd name="T18" fmla="*/ 19 w 19"/>
                                <a:gd name="T19" fmla="*/ 11 h 19"/>
                                <a:gd name="T20" fmla="*/ 19 w 19"/>
                                <a:gd name="T21" fmla="*/ 14 h 19"/>
                                <a:gd name="T22" fmla="*/ 17 w 19"/>
                                <a:gd name="T23" fmla="*/ 16 h 19"/>
                                <a:gd name="T24" fmla="*/ 14 w 19"/>
                                <a:gd name="T25" fmla="*/ 19 h 19"/>
                                <a:gd name="T26" fmla="*/ 8 w 19"/>
                                <a:gd name="T27" fmla="*/ 19 h 19"/>
                                <a:gd name="T28" fmla="*/ 5 w 19"/>
                                <a:gd name="T29" fmla="*/ 19 h 19"/>
                                <a:gd name="T30" fmla="*/ 1 w 19"/>
                                <a:gd name="T31" fmla="*/ 16 h 19"/>
                                <a:gd name="T32" fmla="*/ 0 w 19"/>
                                <a:gd name="T33" fmla="*/ 14 h 19"/>
                                <a:gd name="T34" fmla="*/ 0 w 19"/>
                                <a:gd name="T35" fmla="*/ 11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 h="19">
                                  <a:moveTo>
                                    <a:pt x="0" y="11"/>
                                  </a:moveTo>
                                  <a:lnTo>
                                    <a:pt x="0" y="5"/>
                                  </a:lnTo>
                                  <a:lnTo>
                                    <a:pt x="1" y="4"/>
                                  </a:lnTo>
                                  <a:lnTo>
                                    <a:pt x="5" y="0"/>
                                  </a:lnTo>
                                  <a:lnTo>
                                    <a:pt x="8" y="0"/>
                                  </a:lnTo>
                                  <a:lnTo>
                                    <a:pt x="14" y="0"/>
                                  </a:lnTo>
                                  <a:lnTo>
                                    <a:pt x="17" y="4"/>
                                  </a:lnTo>
                                  <a:lnTo>
                                    <a:pt x="19" y="5"/>
                                  </a:lnTo>
                                  <a:lnTo>
                                    <a:pt x="19" y="11"/>
                                  </a:lnTo>
                                  <a:lnTo>
                                    <a:pt x="19" y="14"/>
                                  </a:lnTo>
                                  <a:lnTo>
                                    <a:pt x="17" y="16"/>
                                  </a:lnTo>
                                  <a:lnTo>
                                    <a:pt x="14" y="19"/>
                                  </a:lnTo>
                                  <a:lnTo>
                                    <a:pt x="8" y="19"/>
                                  </a:lnTo>
                                  <a:lnTo>
                                    <a:pt x="5" y="19"/>
                                  </a:lnTo>
                                  <a:lnTo>
                                    <a:pt x="1" y="16"/>
                                  </a:lnTo>
                                  <a:lnTo>
                                    <a:pt x="0" y="14"/>
                                  </a:lnTo>
                                  <a:lnTo>
                                    <a:pt x="0" y="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4" name="Freeform 2657"/>
                          <wps:cNvSpPr>
                            <a:spLocks/>
                          </wps:cNvSpPr>
                          <wps:spPr bwMode="auto">
                            <a:xfrm>
                              <a:off x="3012" y="9578"/>
                              <a:ext cx="19" cy="19"/>
                            </a:xfrm>
                            <a:custGeom>
                              <a:avLst/>
                              <a:gdLst>
                                <a:gd name="T0" fmla="*/ 0 w 19"/>
                                <a:gd name="T1" fmla="*/ 11 h 19"/>
                                <a:gd name="T2" fmla="*/ 0 w 19"/>
                                <a:gd name="T3" fmla="*/ 5 h 19"/>
                                <a:gd name="T4" fmla="*/ 1 w 19"/>
                                <a:gd name="T5" fmla="*/ 4 h 19"/>
                                <a:gd name="T6" fmla="*/ 5 w 19"/>
                                <a:gd name="T7" fmla="*/ 0 h 19"/>
                                <a:gd name="T8" fmla="*/ 8 w 19"/>
                                <a:gd name="T9" fmla="*/ 0 h 19"/>
                                <a:gd name="T10" fmla="*/ 14 w 19"/>
                                <a:gd name="T11" fmla="*/ 0 h 19"/>
                                <a:gd name="T12" fmla="*/ 17 w 19"/>
                                <a:gd name="T13" fmla="*/ 4 h 19"/>
                                <a:gd name="T14" fmla="*/ 19 w 19"/>
                                <a:gd name="T15" fmla="*/ 5 h 19"/>
                                <a:gd name="T16" fmla="*/ 19 w 19"/>
                                <a:gd name="T17" fmla="*/ 11 h 19"/>
                                <a:gd name="T18" fmla="*/ 19 w 19"/>
                                <a:gd name="T19" fmla="*/ 11 h 19"/>
                                <a:gd name="T20" fmla="*/ 19 w 19"/>
                                <a:gd name="T21" fmla="*/ 14 h 19"/>
                                <a:gd name="T22" fmla="*/ 17 w 19"/>
                                <a:gd name="T23" fmla="*/ 16 h 19"/>
                                <a:gd name="T24" fmla="*/ 14 w 19"/>
                                <a:gd name="T25" fmla="*/ 19 h 19"/>
                                <a:gd name="T26" fmla="*/ 8 w 19"/>
                                <a:gd name="T27" fmla="*/ 19 h 19"/>
                                <a:gd name="T28" fmla="*/ 5 w 19"/>
                                <a:gd name="T29" fmla="*/ 19 h 19"/>
                                <a:gd name="T30" fmla="*/ 1 w 19"/>
                                <a:gd name="T31" fmla="*/ 16 h 19"/>
                                <a:gd name="T32" fmla="*/ 0 w 19"/>
                                <a:gd name="T33" fmla="*/ 14 h 19"/>
                                <a:gd name="T34" fmla="*/ 0 w 19"/>
                                <a:gd name="T35" fmla="*/ 11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 h="19">
                                  <a:moveTo>
                                    <a:pt x="0" y="11"/>
                                  </a:moveTo>
                                  <a:lnTo>
                                    <a:pt x="0" y="5"/>
                                  </a:lnTo>
                                  <a:lnTo>
                                    <a:pt x="1" y="4"/>
                                  </a:lnTo>
                                  <a:lnTo>
                                    <a:pt x="5" y="0"/>
                                  </a:lnTo>
                                  <a:lnTo>
                                    <a:pt x="8" y="0"/>
                                  </a:lnTo>
                                  <a:lnTo>
                                    <a:pt x="14" y="0"/>
                                  </a:lnTo>
                                  <a:lnTo>
                                    <a:pt x="17" y="4"/>
                                  </a:lnTo>
                                  <a:lnTo>
                                    <a:pt x="19" y="5"/>
                                  </a:lnTo>
                                  <a:lnTo>
                                    <a:pt x="19" y="11"/>
                                  </a:lnTo>
                                  <a:lnTo>
                                    <a:pt x="19" y="14"/>
                                  </a:lnTo>
                                  <a:lnTo>
                                    <a:pt x="17" y="16"/>
                                  </a:lnTo>
                                  <a:lnTo>
                                    <a:pt x="14" y="19"/>
                                  </a:lnTo>
                                  <a:lnTo>
                                    <a:pt x="8" y="19"/>
                                  </a:lnTo>
                                  <a:lnTo>
                                    <a:pt x="5" y="19"/>
                                  </a:lnTo>
                                  <a:lnTo>
                                    <a:pt x="1" y="16"/>
                                  </a:lnTo>
                                  <a:lnTo>
                                    <a:pt x="0" y="14"/>
                                  </a:lnTo>
                                  <a:lnTo>
                                    <a:pt x="0" y="11"/>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Freeform 2658"/>
                          <wps:cNvSpPr>
                            <a:spLocks/>
                          </wps:cNvSpPr>
                          <wps:spPr bwMode="auto">
                            <a:xfrm>
                              <a:off x="2895" y="9578"/>
                              <a:ext cx="117" cy="30"/>
                            </a:xfrm>
                            <a:custGeom>
                              <a:avLst/>
                              <a:gdLst>
                                <a:gd name="T0" fmla="*/ 0 w 117"/>
                                <a:gd name="T1" fmla="*/ 0 h 30"/>
                                <a:gd name="T2" fmla="*/ 3 w 117"/>
                                <a:gd name="T3" fmla="*/ 2 h 30"/>
                                <a:gd name="T4" fmla="*/ 7 w 117"/>
                                <a:gd name="T5" fmla="*/ 5 h 30"/>
                                <a:gd name="T6" fmla="*/ 16 w 117"/>
                                <a:gd name="T7" fmla="*/ 11 h 30"/>
                                <a:gd name="T8" fmla="*/ 26 w 117"/>
                                <a:gd name="T9" fmla="*/ 14 h 30"/>
                                <a:gd name="T10" fmla="*/ 37 w 117"/>
                                <a:gd name="T11" fmla="*/ 18 h 30"/>
                                <a:gd name="T12" fmla="*/ 49 w 117"/>
                                <a:gd name="T13" fmla="*/ 21 h 30"/>
                                <a:gd name="T14" fmla="*/ 63 w 117"/>
                                <a:gd name="T15" fmla="*/ 25 h 30"/>
                                <a:gd name="T16" fmla="*/ 79 w 117"/>
                                <a:gd name="T17" fmla="*/ 27 h 30"/>
                                <a:gd name="T18" fmla="*/ 95 w 117"/>
                                <a:gd name="T19" fmla="*/ 30 h 30"/>
                                <a:gd name="T20" fmla="*/ 99 w 117"/>
                                <a:gd name="T21" fmla="*/ 28 h 30"/>
                                <a:gd name="T22" fmla="*/ 102 w 117"/>
                                <a:gd name="T23" fmla="*/ 27 h 30"/>
                                <a:gd name="T24" fmla="*/ 106 w 117"/>
                                <a:gd name="T25" fmla="*/ 25 h 30"/>
                                <a:gd name="T26" fmla="*/ 108 w 117"/>
                                <a:gd name="T27" fmla="*/ 23 h 30"/>
                                <a:gd name="T28" fmla="*/ 111 w 117"/>
                                <a:gd name="T29" fmla="*/ 19 h 30"/>
                                <a:gd name="T30" fmla="*/ 113 w 117"/>
                                <a:gd name="T31" fmla="*/ 18 h 30"/>
                                <a:gd name="T32" fmla="*/ 115 w 117"/>
                                <a:gd name="T33" fmla="*/ 14 h 30"/>
                                <a:gd name="T34" fmla="*/ 117 w 117"/>
                                <a:gd name="T35" fmla="*/ 11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17" h="30">
                                  <a:moveTo>
                                    <a:pt x="0" y="0"/>
                                  </a:moveTo>
                                  <a:lnTo>
                                    <a:pt x="3" y="2"/>
                                  </a:lnTo>
                                  <a:lnTo>
                                    <a:pt x="7" y="5"/>
                                  </a:lnTo>
                                  <a:lnTo>
                                    <a:pt x="16" y="11"/>
                                  </a:lnTo>
                                  <a:lnTo>
                                    <a:pt x="26" y="14"/>
                                  </a:lnTo>
                                  <a:lnTo>
                                    <a:pt x="37" y="18"/>
                                  </a:lnTo>
                                  <a:lnTo>
                                    <a:pt x="49" y="21"/>
                                  </a:lnTo>
                                  <a:lnTo>
                                    <a:pt x="63" y="25"/>
                                  </a:lnTo>
                                  <a:lnTo>
                                    <a:pt x="79" y="27"/>
                                  </a:lnTo>
                                  <a:lnTo>
                                    <a:pt x="95" y="30"/>
                                  </a:lnTo>
                                  <a:lnTo>
                                    <a:pt x="99" y="28"/>
                                  </a:lnTo>
                                  <a:lnTo>
                                    <a:pt x="102" y="27"/>
                                  </a:lnTo>
                                  <a:lnTo>
                                    <a:pt x="106" y="25"/>
                                  </a:lnTo>
                                  <a:lnTo>
                                    <a:pt x="108" y="23"/>
                                  </a:lnTo>
                                  <a:lnTo>
                                    <a:pt x="111" y="19"/>
                                  </a:lnTo>
                                  <a:lnTo>
                                    <a:pt x="113" y="18"/>
                                  </a:lnTo>
                                  <a:lnTo>
                                    <a:pt x="115" y="14"/>
                                  </a:lnTo>
                                  <a:lnTo>
                                    <a:pt x="117" y="11"/>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6" name="Freeform 2659"/>
                          <wps:cNvSpPr>
                            <a:spLocks/>
                          </wps:cNvSpPr>
                          <wps:spPr bwMode="auto">
                            <a:xfrm>
                              <a:off x="3020" y="9578"/>
                              <a:ext cx="57" cy="11"/>
                            </a:xfrm>
                            <a:custGeom>
                              <a:avLst/>
                              <a:gdLst>
                                <a:gd name="T0" fmla="*/ 0 w 57"/>
                                <a:gd name="T1" fmla="*/ 0 h 11"/>
                                <a:gd name="T2" fmla="*/ 15 w 57"/>
                                <a:gd name="T3" fmla="*/ 5 h 11"/>
                                <a:gd name="T4" fmla="*/ 29 w 57"/>
                                <a:gd name="T5" fmla="*/ 9 h 11"/>
                                <a:gd name="T6" fmla="*/ 43 w 57"/>
                                <a:gd name="T7" fmla="*/ 11 h 11"/>
                                <a:gd name="T8" fmla="*/ 57 w 57"/>
                                <a:gd name="T9" fmla="*/ 11 h 11"/>
                              </a:gdLst>
                              <a:ahLst/>
                              <a:cxnLst>
                                <a:cxn ang="0">
                                  <a:pos x="T0" y="T1"/>
                                </a:cxn>
                                <a:cxn ang="0">
                                  <a:pos x="T2" y="T3"/>
                                </a:cxn>
                                <a:cxn ang="0">
                                  <a:pos x="T4" y="T5"/>
                                </a:cxn>
                                <a:cxn ang="0">
                                  <a:pos x="T6" y="T7"/>
                                </a:cxn>
                                <a:cxn ang="0">
                                  <a:pos x="T8" y="T9"/>
                                </a:cxn>
                              </a:cxnLst>
                              <a:rect l="0" t="0" r="r" b="b"/>
                              <a:pathLst>
                                <a:path w="57" h="11">
                                  <a:moveTo>
                                    <a:pt x="0" y="0"/>
                                  </a:moveTo>
                                  <a:lnTo>
                                    <a:pt x="15" y="5"/>
                                  </a:lnTo>
                                  <a:lnTo>
                                    <a:pt x="29" y="9"/>
                                  </a:lnTo>
                                  <a:lnTo>
                                    <a:pt x="43" y="11"/>
                                  </a:lnTo>
                                  <a:lnTo>
                                    <a:pt x="57" y="11"/>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7" name="Rectangle 2660"/>
                          <wps:cNvSpPr>
                            <a:spLocks noChangeArrowheads="1"/>
                          </wps:cNvSpPr>
                          <wps:spPr bwMode="auto">
                            <a:xfrm>
                              <a:off x="3065" y="10095"/>
                              <a:ext cx="38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VistA</w:t>
                                </w:r>
                              </w:p>
                            </w:txbxContent>
                          </wps:txbx>
                          <wps:bodyPr rot="0" vert="horz" wrap="none" lIns="0" tIns="0" rIns="0" bIns="0" anchor="t" anchorCtr="0" upright="1">
                            <a:spAutoFit/>
                          </wps:bodyPr>
                        </wps:wsp>
                        <wps:wsp>
                          <wps:cNvPr id="718" name="Rectangle 2661"/>
                          <wps:cNvSpPr>
                            <a:spLocks noChangeArrowheads="1"/>
                          </wps:cNvSpPr>
                          <wps:spPr bwMode="auto">
                            <a:xfrm>
                              <a:off x="6493" y="9755"/>
                              <a:ext cx="274" cy="2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Rectangle 2662"/>
                          <wps:cNvSpPr>
                            <a:spLocks noChangeArrowheads="1"/>
                          </wps:cNvSpPr>
                          <wps:spPr bwMode="auto">
                            <a:xfrm>
                              <a:off x="6493" y="9755"/>
                              <a:ext cx="274" cy="25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 name="Freeform 2663"/>
                          <wps:cNvSpPr>
                            <a:spLocks/>
                          </wps:cNvSpPr>
                          <wps:spPr bwMode="auto">
                            <a:xfrm>
                              <a:off x="6493" y="9628"/>
                              <a:ext cx="411" cy="127"/>
                            </a:xfrm>
                            <a:custGeom>
                              <a:avLst/>
                              <a:gdLst>
                                <a:gd name="T0" fmla="*/ 0 w 411"/>
                                <a:gd name="T1" fmla="*/ 127 h 127"/>
                                <a:gd name="T2" fmla="*/ 136 w 411"/>
                                <a:gd name="T3" fmla="*/ 0 h 127"/>
                                <a:gd name="T4" fmla="*/ 411 w 411"/>
                                <a:gd name="T5" fmla="*/ 0 h 127"/>
                                <a:gd name="T6" fmla="*/ 274 w 411"/>
                                <a:gd name="T7" fmla="*/ 127 h 127"/>
                                <a:gd name="T8" fmla="*/ 0 w 411"/>
                                <a:gd name="T9" fmla="*/ 127 h 127"/>
                              </a:gdLst>
                              <a:ahLst/>
                              <a:cxnLst>
                                <a:cxn ang="0">
                                  <a:pos x="T0" y="T1"/>
                                </a:cxn>
                                <a:cxn ang="0">
                                  <a:pos x="T2" y="T3"/>
                                </a:cxn>
                                <a:cxn ang="0">
                                  <a:pos x="T4" y="T5"/>
                                </a:cxn>
                                <a:cxn ang="0">
                                  <a:pos x="T6" y="T7"/>
                                </a:cxn>
                                <a:cxn ang="0">
                                  <a:pos x="T8" y="T9"/>
                                </a:cxn>
                              </a:cxnLst>
                              <a:rect l="0" t="0" r="r" b="b"/>
                              <a:pathLst>
                                <a:path w="411" h="127">
                                  <a:moveTo>
                                    <a:pt x="0" y="127"/>
                                  </a:moveTo>
                                  <a:lnTo>
                                    <a:pt x="136" y="0"/>
                                  </a:lnTo>
                                  <a:lnTo>
                                    <a:pt x="411" y="0"/>
                                  </a:lnTo>
                                  <a:lnTo>
                                    <a:pt x="274" y="127"/>
                                  </a:lnTo>
                                  <a:lnTo>
                                    <a:pt x="0" y="127"/>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1" name="Freeform 2664"/>
                          <wps:cNvSpPr>
                            <a:spLocks/>
                          </wps:cNvSpPr>
                          <wps:spPr bwMode="auto">
                            <a:xfrm>
                              <a:off x="6493" y="9628"/>
                              <a:ext cx="411" cy="127"/>
                            </a:xfrm>
                            <a:custGeom>
                              <a:avLst/>
                              <a:gdLst>
                                <a:gd name="T0" fmla="*/ 0 w 411"/>
                                <a:gd name="T1" fmla="*/ 127 h 127"/>
                                <a:gd name="T2" fmla="*/ 136 w 411"/>
                                <a:gd name="T3" fmla="*/ 0 h 127"/>
                                <a:gd name="T4" fmla="*/ 411 w 411"/>
                                <a:gd name="T5" fmla="*/ 0 h 127"/>
                                <a:gd name="T6" fmla="*/ 274 w 411"/>
                                <a:gd name="T7" fmla="*/ 127 h 127"/>
                                <a:gd name="T8" fmla="*/ 0 w 411"/>
                                <a:gd name="T9" fmla="*/ 127 h 127"/>
                              </a:gdLst>
                              <a:ahLst/>
                              <a:cxnLst>
                                <a:cxn ang="0">
                                  <a:pos x="T0" y="T1"/>
                                </a:cxn>
                                <a:cxn ang="0">
                                  <a:pos x="T2" y="T3"/>
                                </a:cxn>
                                <a:cxn ang="0">
                                  <a:pos x="T4" y="T5"/>
                                </a:cxn>
                                <a:cxn ang="0">
                                  <a:pos x="T6" y="T7"/>
                                </a:cxn>
                                <a:cxn ang="0">
                                  <a:pos x="T8" y="T9"/>
                                </a:cxn>
                              </a:cxnLst>
                              <a:rect l="0" t="0" r="r" b="b"/>
                              <a:pathLst>
                                <a:path w="411" h="127">
                                  <a:moveTo>
                                    <a:pt x="0" y="127"/>
                                  </a:moveTo>
                                  <a:lnTo>
                                    <a:pt x="136" y="0"/>
                                  </a:lnTo>
                                  <a:lnTo>
                                    <a:pt x="411" y="0"/>
                                  </a:lnTo>
                                  <a:lnTo>
                                    <a:pt x="274" y="127"/>
                                  </a:lnTo>
                                  <a:lnTo>
                                    <a:pt x="0" y="127"/>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 name="Freeform 2665"/>
                          <wps:cNvSpPr>
                            <a:spLocks/>
                          </wps:cNvSpPr>
                          <wps:spPr bwMode="auto">
                            <a:xfrm>
                              <a:off x="6767" y="9628"/>
                              <a:ext cx="137" cy="384"/>
                            </a:xfrm>
                            <a:custGeom>
                              <a:avLst/>
                              <a:gdLst>
                                <a:gd name="T0" fmla="*/ 0 w 137"/>
                                <a:gd name="T1" fmla="*/ 384 h 384"/>
                                <a:gd name="T2" fmla="*/ 137 w 137"/>
                                <a:gd name="T3" fmla="*/ 256 h 384"/>
                                <a:gd name="T4" fmla="*/ 137 w 137"/>
                                <a:gd name="T5" fmla="*/ 0 h 384"/>
                                <a:gd name="T6" fmla="*/ 0 w 137"/>
                                <a:gd name="T7" fmla="*/ 127 h 384"/>
                                <a:gd name="T8" fmla="*/ 0 w 137"/>
                                <a:gd name="T9" fmla="*/ 384 h 384"/>
                              </a:gdLst>
                              <a:ahLst/>
                              <a:cxnLst>
                                <a:cxn ang="0">
                                  <a:pos x="T0" y="T1"/>
                                </a:cxn>
                                <a:cxn ang="0">
                                  <a:pos x="T2" y="T3"/>
                                </a:cxn>
                                <a:cxn ang="0">
                                  <a:pos x="T4" y="T5"/>
                                </a:cxn>
                                <a:cxn ang="0">
                                  <a:pos x="T6" y="T7"/>
                                </a:cxn>
                                <a:cxn ang="0">
                                  <a:pos x="T8" y="T9"/>
                                </a:cxn>
                              </a:cxnLst>
                              <a:rect l="0" t="0" r="r" b="b"/>
                              <a:pathLst>
                                <a:path w="137" h="384">
                                  <a:moveTo>
                                    <a:pt x="0" y="384"/>
                                  </a:moveTo>
                                  <a:lnTo>
                                    <a:pt x="137" y="256"/>
                                  </a:lnTo>
                                  <a:lnTo>
                                    <a:pt x="137" y="0"/>
                                  </a:lnTo>
                                  <a:lnTo>
                                    <a:pt x="0" y="127"/>
                                  </a:lnTo>
                                  <a:lnTo>
                                    <a:pt x="0" y="384"/>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 name="Freeform 2666"/>
                          <wps:cNvSpPr>
                            <a:spLocks/>
                          </wps:cNvSpPr>
                          <wps:spPr bwMode="auto">
                            <a:xfrm>
                              <a:off x="6767" y="9628"/>
                              <a:ext cx="137" cy="384"/>
                            </a:xfrm>
                            <a:custGeom>
                              <a:avLst/>
                              <a:gdLst>
                                <a:gd name="T0" fmla="*/ 0 w 137"/>
                                <a:gd name="T1" fmla="*/ 384 h 384"/>
                                <a:gd name="T2" fmla="*/ 137 w 137"/>
                                <a:gd name="T3" fmla="*/ 256 h 384"/>
                                <a:gd name="T4" fmla="*/ 137 w 137"/>
                                <a:gd name="T5" fmla="*/ 0 h 384"/>
                                <a:gd name="T6" fmla="*/ 0 w 137"/>
                                <a:gd name="T7" fmla="*/ 127 h 384"/>
                                <a:gd name="T8" fmla="*/ 0 w 137"/>
                                <a:gd name="T9" fmla="*/ 384 h 384"/>
                              </a:gdLst>
                              <a:ahLst/>
                              <a:cxnLst>
                                <a:cxn ang="0">
                                  <a:pos x="T0" y="T1"/>
                                </a:cxn>
                                <a:cxn ang="0">
                                  <a:pos x="T2" y="T3"/>
                                </a:cxn>
                                <a:cxn ang="0">
                                  <a:pos x="T4" y="T5"/>
                                </a:cxn>
                                <a:cxn ang="0">
                                  <a:pos x="T6" y="T7"/>
                                </a:cxn>
                                <a:cxn ang="0">
                                  <a:pos x="T8" y="T9"/>
                                </a:cxn>
                              </a:cxnLst>
                              <a:rect l="0" t="0" r="r" b="b"/>
                              <a:pathLst>
                                <a:path w="137" h="384">
                                  <a:moveTo>
                                    <a:pt x="0" y="384"/>
                                  </a:moveTo>
                                  <a:lnTo>
                                    <a:pt x="137" y="256"/>
                                  </a:lnTo>
                                  <a:lnTo>
                                    <a:pt x="137" y="0"/>
                                  </a:lnTo>
                                  <a:lnTo>
                                    <a:pt x="0" y="127"/>
                                  </a:lnTo>
                                  <a:lnTo>
                                    <a:pt x="0" y="384"/>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 name="Freeform 2667"/>
                          <wps:cNvSpPr>
                            <a:spLocks/>
                          </wps:cNvSpPr>
                          <wps:spPr bwMode="auto">
                            <a:xfrm>
                              <a:off x="6767" y="9596"/>
                              <a:ext cx="206" cy="159"/>
                            </a:xfrm>
                            <a:custGeom>
                              <a:avLst/>
                              <a:gdLst>
                                <a:gd name="T0" fmla="*/ 0 w 206"/>
                                <a:gd name="T1" fmla="*/ 159 h 159"/>
                                <a:gd name="T2" fmla="*/ 94 w 206"/>
                                <a:gd name="T3" fmla="*/ 111 h 159"/>
                                <a:gd name="T4" fmla="*/ 206 w 206"/>
                                <a:gd name="T5" fmla="*/ 0 h 159"/>
                                <a:gd name="T6" fmla="*/ 137 w 206"/>
                                <a:gd name="T7" fmla="*/ 32 h 159"/>
                                <a:gd name="T8" fmla="*/ 0 w 206"/>
                                <a:gd name="T9" fmla="*/ 159 h 159"/>
                              </a:gdLst>
                              <a:ahLst/>
                              <a:cxnLst>
                                <a:cxn ang="0">
                                  <a:pos x="T0" y="T1"/>
                                </a:cxn>
                                <a:cxn ang="0">
                                  <a:pos x="T2" y="T3"/>
                                </a:cxn>
                                <a:cxn ang="0">
                                  <a:pos x="T4" y="T5"/>
                                </a:cxn>
                                <a:cxn ang="0">
                                  <a:pos x="T6" y="T7"/>
                                </a:cxn>
                                <a:cxn ang="0">
                                  <a:pos x="T8" y="T9"/>
                                </a:cxn>
                              </a:cxnLst>
                              <a:rect l="0" t="0" r="r" b="b"/>
                              <a:pathLst>
                                <a:path w="206" h="159">
                                  <a:moveTo>
                                    <a:pt x="0" y="159"/>
                                  </a:moveTo>
                                  <a:lnTo>
                                    <a:pt x="94" y="111"/>
                                  </a:lnTo>
                                  <a:lnTo>
                                    <a:pt x="206" y="0"/>
                                  </a:lnTo>
                                  <a:lnTo>
                                    <a:pt x="137" y="32"/>
                                  </a:lnTo>
                                  <a:lnTo>
                                    <a:pt x="0" y="159"/>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5" name="Freeform 2668"/>
                          <wps:cNvSpPr>
                            <a:spLocks/>
                          </wps:cNvSpPr>
                          <wps:spPr bwMode="auto">
                            <a:xfrm>
                              <a:off x="6767" y="9596"/>
                              <a:ext cx="206" cy="159"/>
                            </a:xfrm>
                            <a:custGeom>
                              <a:avLst/>
                              <a:gdLst>
                                <a:gd name="T0" fmla="*/ 0 w 206"/>
                                <a:gd name="T1" fmla="*/ 159 h 159"/>
                                <a:gd name="T2" fmla="*/ 94 w 206"/>
                                <a:gd name="T3" fmla="*/ 111 h 159"/>
                                <a:gd name="T4" fmla="*/ 206 w 206"/>
                                <a:gd name="T5" fmla="*/ 0 h 159"/>
                                <a:gd name="T6" fmla="*/ 137 w 206"/>
                                <a:gd name="T7" fmla="*/ 32 h 159"/>
                                <a:gd name="T8" fmla="*/ 0 w 206"/>
                                <a:gd name="T9" fmla="*/ 159 h 159"/>
                              </a:gdLst>
                              <a:ahLst/>
                              <a:cxnLst>
                                <a:cxn ang="0">
                                  <a:pos x="T0" y="T1"/>
                                </a:cxn>
                                <a:cxn ang="0">
                                  <a:pos x="T2" y="T3"/>
                                </a:cxn>
                                <a:cxn ang="0">
                                  <a:pos x="T4" y="T5"/>
                                </a:cxn>
                                <a:cxn ang="0">
                                  <a:pos x="T6" y="T7"/>
                                </a:cxn>
                                <a:cxn ang="0">
                                  <a:pos x="T8" y="T9"/>
                                </a:cxn>
                              </a:cxnLst>
                              <a:rect l="0" t="0" r="r" b="b"/>
                              <a:pathLst>
                                <a:path w="206" h="159">
                                  <a:moveTo>
                                    <a:pt x="0" y="159"/>
                                  </a:moveTo>
                                  <a:lnTo>
                                    <a:pt x="94" y="111"/>
                                  </a:lnTo>
                                  <a:lnTo>
                                    <a:pt x="206" y="0"/>
                                  </a:lnTo>
                                  <a:lnTo>
                                    <a:pt x="137" y="32"/>
                                  </a:lnTo>
                                  <a:lnTo>
                                    <a:pt x="0" y="159"/>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 name="Freeform 2669"/>
                          <wps:cNvSpPr>
                            <a:spLocks/>
                          </wps:cNvSpPr>
                          <wps:spPr bwMode="auto">
                            <a:xfrm>
                              <a:off x="6423" y="9596"/>
                              <a:ext cx="206" cy="159"/>
                            </a:xfrm>
                            <a:custGeom>
                              <a:avLst/>
                              <a:gdLst>
                                <a:gd name="T0" fmla="*/ 206 w 206"/>
                                <a:gd name="T1" fmla="*/ 32 h 159"/>
                                <a:gd name="T2" fmla="*/ 137 w 206"/>
                                <a:gd name="T3" fmla="*/ 0 h 159"/>
                                <a:gd name="T4" fmla="*/ 0 w 206"/>
                                <a:gd name="T5" fmla="*/ 127 h 159"/>
                                <a:gd name="T6" fmla="*/ 70 w 206"/>
                                <a:gd name="T7" fmla="*/ 159 h 159"/>
                                <a:gd name="T8" fmla="*/ 206 w 206"/>
                                <a:gd name="T9" fmla="*/ 32 h 159"/>
                              </a:gdLst>
                              <a:ahLst/>
                              <a:cxnLst>
                                <a:cxn ang="0">
                                  <a:pos x="T0" y="T1"/>
                                </a:cxn>
                                <a:cxn ang="0">
                                  <a:pos x="T2" y="T3"/>
                                </a:cxn>
                                <a:cxn ang="0">
                                  <a:pos x="T4" y="T5"/>
                                </a:cxn>
                                <a:cxn ang="0">
                                  <a:pos x="T6" y="T7"/>
                                </a:cxn>
                                <a:cxn ang="0">
                                  <a:pos x="T8" y="T9"/>
                                </a:cxn>
                              </a:cxnLst>
                              <a:rect l="0" t="0" r="r" b="b"/>
                              <a:pathLst>
                                <a:path w="206" h="159">
                                  <a:moveTo>
                                    <a:pt x="206" y="32"/>
                                  </a:moveTo>
                                  <a:lnTo>
                                    <a:pt x="137" y="0"/>
                                  </a:lnTo>
                                  <a:lnTo>
                                    <a:pt x="0" y="127"/>
                                  </a:lnTo>
                                  <a:lnTo>
                                    <a:pt x="70" y="159"/>
                                  </a:lnTo>
                                  <a:lnTo>
                                    <a:pt x="206" y="3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 name="Freeform 2670"/>
                          <wps:cNvSpPr>
                            <a:spLocks/>
                          </wps:cNvSpPr>
                          <wps:spPr bwMode="auto">
                            <a:xfrm>
                              <a:off x="6423" y="9596"/>
                              <a:ext cx="206" cy="159"/>
                            </a:xfrm>
                            <a:custGeom>
                              <a:avLst/>
                              <a:gdLst>
                                <a:gd name="T0" fmla="*/ 206 w 206"/>
                                <a:gd name="T1" fmla="*/ 32 h 159"/>
                                <a:gd name="T2" fmla="*/ 137 w 206"/>
                                <a:gd name="T3" fmla="*/ 0 h 159"/>
                                <a:gd name="T4" fmla="*/ 0 w 206"/>
                                <a:gd name="T5" fmla="*/ 127 h 159"/>
                                <a:gd name="T6" fmla="*/ 70 w 206"/>
                                <a:gd name="T7" fmla="*/ 159 h 159"/>
                                <a:gd name="T8" fmla="*/ 206 w 206"/>
                                <a:gd name="T9" fmla="*/ 32 h 159"/>
                              </a:gdLst>
                              <a:ahLst/>
                              <a:cxnLst>
                                <a:cxn ang="0">
                                  <a:pos x="T0" y="T1"/>
                                </a:cxn>
                                <a:cxn ang="0">
                                  <a:pos x="T2" y="T3"/>
                                </a:cxn>
                                <a:cxn ang="0">
                                  <a:pos x="T4" y="T5"/>
                                </a:cxn>
                                <a:cxn ang="0">
                                  <a:pos x="T6" y="T7"/>
                                </a:cxn>
                                <a:cxn ang="0">
                                  <a:pos x="T8" y="T9"/>
                                </a:cxn>
                              </a:cxnLst>
                              <a:rect l="0" t="0" r="r" b="b"/>
                              <a:pathLst>
                                <a:path w="206" h="159">
                                  <a:moveTo>
                                    <a:pt x="206" y="32"/>
                                  </a:moveTo>
                                  <a:lnTo>
                                    <a:pt x="137" y="0"/>
                                  </a:lnTo>
                                  <a:lnTo>
                                    <a:pt x="0" y="127"/>
                                  </a:lnTo>
                                  <a:lnTo>
                                    <a:pt x="70" y="159"/>
                                  </a:lnTo>
                                  <a:lnTo>
                                    <a:pt x="206" y="3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8" name="Freeform 2671"/>
                          <wps:cNvSpPr>
                            <a:spLocks/>
                          </wps:cNvSpPr>
                          <wps:spPr bwMode="auto">
                            <a:xfrm>
                              <a:off x="6629" y="9628"/>
                              <a:ext cx="275" cy="127"/>
                            </a:xfrm>
                            <a:custGeom>
                              <a:avLst/>
                              <a:gdLst>
                                <a:gd name="T0" fmla="*/ 0 w 275"/>
                                <a:gd name="T1" fmla="*/ 0 h 127"/>
                                <a:gd name="T2" fmla="*/ 138 w 275"/>
                                <a:gd name="T3" fmla="*/ 127 h 127"/>
                                <a:gd name="T4" fmla="*/ 275 w 275"/>
                                <a:gd name="T5" fmla="*/ 0 h 127"/>
                                <a:gd name="T6" fmla="*/ 0 w 275"/>
                                <a:gd name="T7" fmla="*/ 0 h 127"/>
                              </a:gdLst>
                              <a:ahLst/>
                              <a:cxnLst>
                                <a:cxn ang="0">
                                  <a:pos x="T0" y="T1"/>
                                </a:cxn>
                                <a:cxn ang="0">
                                  <a:pos x="T2" y="T3"/>
                                </a:cxn>
                                <a:cxn ang="0">
                                  <a:pos x="T4" y="T5"/>
                                </a:cxn>
                                <a:cxn ang="0">
                                  <a:pos x="T6" y="T7"/>
                                </a:cxn>
                              </a:cxnLst>
                              <a:rect l="0" t="0" r="r" b="b"/>
                              <a:pathLst>
                                <a:path w="275" h="127">
                                  <a:moveTo>
                                    <a:pt x="0" y="0"/>
                                  </a:moveTo>
                                  <a:lnTo>
                                    <a:pt x="138" y="127"/>
                                  </a:lnTo>
                                  <a:lnTo>
                                    <a:pt x="275" y="0"/>
                                  </a:lnTo>
                                  <a:lnTo>
                                    <a:pt x="0"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9" name="Freeform 2672"/>
                          <wps:cNvSpPr>
                            <a:spLocks/>
                          </wps:cNvSpPr>
                          <wps:spPr bwMode="auto">
                            <a:xfrm>
                              <a:off x="6457" y="9691"/>
                              <a:ext cx="310" cy="64"/>
                            </a:xfrm>
                            <a:custGeom>
                              <a:avLst/>
                              <a:gdLst>
                                <a:gd name="T0" fmla="*/ 36 w 310"/>
                                <a:gd name="T1" fmla="*/ 64 h 64"/>
                                <a:gd name="T2" fmla="*/ 0 w 310"/>
                                <a:gd name="T3" fmla="*/ 0 h 64"/>
                                <a:gd name="T4" fmla="*/ 266 w 310"/>
                                <a:gd name="T5" fmla="*/ 0 h 64"/>
                                <a:gd name="T6" fmla="*/ 310 w 310"/>
                                <a:gd name="T7" fmla="*/ 64 h 64"/>
                                <a:gd name="T8" fmla="*/ 36 w 310"/>
                                <a:gd name="T9" fmla="*/ 64 h 64"/>
                              </a:gdLst>
                              <a:ahLst/>
                              <a:cxnLst>
                                <a:cxn ang="0">
                                  <a:pos x="T0" y="T1"/>
                                </a:cxn>
                                <a:cxn ang="0">
                                  <a:pos x="T2" y="T3"/>
                                </a:cxn>
                                <a:cxn ang="0">
                                  <a:pos x="T4" y="T5"/>
                                </a:cxn>
                                <a:cxn ang="0">
                                  <a:pos x="T6" y="T7"/>
                                </a:cxn>
                                <a:cxn ang="0">
                                  <a:pos x="T8" y="T9"/>
                                </a:cxn>
                              </a:cxnLst>
                              <a:rect l="0" t="0" r="r" b="b"/>
                              <a:pathLst>
                                <a:path w="310" h="64">
                                  <a:moveTo>
                                    <a:pt x="36" y="64"/>
                                  </a:moveTo>
                                  <a:lnTo>
                                    <a:pt x="0" y="0"/>
                                  </a:lnTo>
                                  <a:lnTo>
                                    <a:pt x="266" y="0"/>
                                  </a:lnTo>
                                  <a:lnTo>
                                    <a:pt x="310" y="64"/>
                                  </a:lnTo>
                                  <a:lnTo>
                                    <a:pt x="36" y="64"/>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 name="Freeform 2673"/>
                          <wps:cNvSpPr>
                            <a:spLocks/>
                          </wps:cNvSpPr>
                          <wps:spPr bwMode="auto">
                            <a:xfrm>
                              <a:off x="6457" y="9691"/>
                              <a:ext cx="310" cy="64"/>
                            </a:xfrm>
                            <a:custGeom>
                              <a:avLst/>
                              <a:gdLst>
                                <a:gd name="T0" fmla="*/ 36 w 310"/>
                                <a:gd name="T1" fmla="*/ 64 h 64"/>
                                <a:gd name="T2" fmla="*/ 0 w 310"/>
                                <a:gd name="T3" fmla="*/ 0 h 64"/>
                                <a:gd name="T4" fmla="*/ 266 w 310"/>
                                <a:gd name="T5" fmla="*/ 0 h 64"/>
                                <a:gd name="T6" fmla="*/ 310 w 310"/>
                                <a:gd name="T7" fmla="*/ 64 h 64"/>
                                <a:gd name="T8" fmla="*/ 36 w 310"/>
                                <a:gd name="T9" fmla="*/ 64 h 64"/>
                              </a:gdLst>
                              <a:ahLst/>
                              <a:cxnLst>
                                <a:cxn ang="0">
                                  <a:pos x="T0" y="T1"/>
                                </a:cxn>
                                <a:cxn ang="0">
                                  <a:pos x="T2" y="T3"/>
                                </a:cxn>
                                <a:cxn ang="0">
                                  <a:pos x="T4" y="T5"/>
                                </a:cxn>
                                <a:cxn ang="0">
                                  <a:pos x="T6" y="T7"/>
                                </a:cxn>
                                <a:cxn ang="0">
                                  <a:pos x="T8" y="T9"/>
                                </a:cxn>
                              </a:cxnLst>
                              <a:rect l="0" t="0" r="r" b="b"/>
                              <a:pathLst>
                                <a:path w="310" h="64">
                                  <a:moveTo>
                                    <a:pt x="36" y="64"/>
                                  </a:moveTo>
                                  <a:lnTo>
                                    <a:pt x="0" y="0"/>
                                  </a:lnTo>
                                  <a:lnTo>
                                    <a:pt x="266" y="0"/>
                                  </a:lnTo>
                                  <a:lnTo>
                                    <a:pt x="310" y="64"/>
                                  </a:lnTo>
                                  <a:lnTo>
                                    <a:pt x="36" y="64"/>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1" name="Freeform 2674"/>
                          <wps:cNvSpPr>
                            <a:spLocks/>
                          </wps:cNvSpPr>
                          <wps:spPr bwMode="auto">
                            <a:xfrm>
                              <a:off x="6629" y="9562"/>
                              <a:ext cx="308" cy="66"/>
                            </a:xfrm>
                            <a:custGeom>
                              <a:avLst/>
                              <a:gdLst>
                                <a:gd name="T0" fmla="*/ 275 w 308"/>
                                <a:gd name="T1" fmla="*/ 66 h 66"/>
                                <a:gd name="T2" fmla="*/ 308 w 308"/>
                                <a:gd name="T3" fmla="*/ 0 h 66"/>
                                <a:gd name="T4" fmla="*/ 35 w 308"/>
                                <a:gd name="T5" fmla="*/ 0 h 66"/>
                                <a:gd name="T6" fmla="*/ 0 w 308"/>
                                <a:gd name="T7" fmla="*/ 66 h 66"/>
                                <a:gd name="T8" fmla="*/ 275 w 308"/>
                                <a:gd name="T9" fmla="*/ 66 h 66"/>
                              </a:gdLst>
                              <a:ahLst/>
                              <a:cxnLst>
                                <a:cxn ang="0">
                                  <a:pos x="T0" y="T1"/>
                                </a:cxn>
                                <a:cxn ang="0">
                                  <a:pos x="T2" y="T3"/>
                                </a:cxn>
                                <a:cxn ang="0">
                                  <a:pos x="T4" y="T5"/>
                                </a:cxn>
                                <a:cxn ang="0">
                                  <a:pos x="T6" y="T7"/>
                                </a:cxn>
                                <a:cxn ang="0">
                                  <a:pos x="T8" y="T9"/>
                                </a:cxn>
                              </a:cxnLst>
                              <a:rect l="0" t="0" r="r" b="b"/>
                              <a:pathLst>
                                <a:path w="308" h="66">
                                  <a:moveTo>
                                    <a:pt x="275" y="66"/>
                                  </a:moveTo>
                                  <a:lnTo>
                                    <a:pt x="308" y="0"/>
                                  </a:lnTo>
                                  <a:lnTo>
                                    <a:pt x="35" y="0"/>
                                  </a:lnTo>
                                  <a:lnTo>
                                    <a:pt x="0" y="66"/>
                                  </a:lnTo>
                                  <a:lnTo>
                                    <a:pt x="275" y="66"/>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2" name="Freeform 2675"/>
                          <wps:cNvSpPr>
                            <a:spLocks/>
                          </wps:cNvSpPr>
                          <wps:spPr bwMode="auto">
                            <a:xfrm>
                              <a:off x="6629" y="9562"/>
                              <a:ext cx="308" cy="66"/>
                            </a:xfrm>
                            <a:custGeom>
                              <a:avLst/>
                              <a:gdLst>
                                <a:gd name="T0" fmla="*/ 275 w 308"/>
                                <a:gd name="T1" fmla="*/ 66 h 66"/>
                                <a:gd name="T2" fmla="*/ 308 w 308"/>
                                <a:gd name="T3" fmla="*/ 0 h 66"/>
                                <a:gd name="T4" fmla="*/ 35 w 308"/>
                                <a:gd name="T5" fmla="*/ 0 h 66"/>
                                <a:gd name="T6" fmla="*/ 0 w 308"/>
                                <a:gd name="T7" fmla="*/ 66 h 66"/>
                                <a:gd name="T8" fmla="*/ 275 w 308"/>
                                <a:gd name="T9" fmla="*/ 66 h 66"/>
                              </a:gdLst>
                              <a:ahLst/>
                              <a:cxnLst>
                                <a:cxn ang="0">
                                  <a:pos x="T0" y="T1"/>
                                </a:cxn>
                                <a:cxn ang="0">
                                  <a:pos x="T2" y="T3"/>
                                </a:cxn>
                                <a:cxn ang="0">
                                  <a:pos x="T4" y="T5"/>
                                </a:cxn>
                                <a:cxn ang="0">
                                  <a:pos x="T6" y="T7"/>
                                </a:cxn>
                                <a:cxn ang="0">
                                  <a:pos x="T8" y="T9"/>
                                </a:cxn>
                              </a:cxnLst>
                              <a:rect l="0" t="0" r="r" b="b"/>
                              <a:pathLst>
                                <a:path w="308" h="66">
                                  <a:moveTo>
                                    <a:pt x="275" y="66"/>
                                  </a:moveTo>
                                  <a:lnTo>
                                    <a:pt x="308" y="0"/>
                                  </a:lnTo>
                                  <a:lnTo>
                                    <a:pt x="35" y="0"/>
                                  </a:lnTo>
                                  <a:lnTo>
                                    <a:pt x="0" y="66"/>
                                  </a:lnTo>
                                  <a:lnTo>
                                    <a:pt x="275" y="66"/>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3" name="Freeform 2676"/>
                          <wps:cNvSpPr>
                            <a:spLocks/>
                          </wps:cNvSpPr>
                          <wps:spPr bwMode="auto">
                            <a:xfrm>
                              <a:off x="6331" y="9337"/>
                              <a:ext cx="163" cy="151"/>
                            </a:xfrm>
                            <a:custGeom>
                              <a:avLst/>
                              <a:gdLst>
                                <a:gd name="T0" fmla="*/ 162 w 163"/>
                                <a:gd name="T1" fmla="*/ 67 h 151"/>
                                <a:gd name="T2" fmla="*/ 160 w 163"/>
                                <a:gd name="T3" fmla="*/ 53 h 151"/>
                                <a:gd name="T4" fmla="*/ 153 w 163"/>
                                <a:gd name="T5" fmla="*/ 41 h 151"/>
                                <a:gd name="T6" fmla="*/ 144 w 163"/>
                                <a:gd name="T7" fmla="*/ 29 h 151"/>
                                <a:gd name="T8" fmla="*/ 133 w 163"/>
                                <a:gd name="T9" fmla="*/ 18 h 151"/>
                                <a:gd name="T10" fmla="*/ 121 w 163"/>
                                <a:gd name="T11" fmla="*/ 11 h 151"/>
                                <a:gd name="T12" fmla="*/ 107 w 163"/>
                                <a:gd name="T13" fmla="*/ 4 h 151"/>
                                <a:gd name="T14" fmla="*/ 91 w 163"/>
                                <a:gd name="T15" fmla="*/ 2 h 151"/>
                                <a:gd name="T16" fmla="*/ 73 w 163"/>
                                <a:gd name="T17" fmla="*/ 2 h 151"/>
                                <a:gd name="T18" fmla="*/ 57 w 163"/>
                                <a:gd name="T19" fmla="*/ 4 h 151"/>
                                <a:gd name="T20" fmla="*/ 43 w 163"/>
                                <a:gd name="T21" fmla="*/ 11 h 151"/>
                                <a:gd name="T22" fmla="*/ 30 w 163"/>
                                <a:gd name="T23" fmla="*/ 18 h 151"/>
                                <a:gd name="T24" fmla="*/ 20 w 163"/>
                                <a:gd name="T25" fmla="*/ 29 h 151"/>
                                <a:gd name="T26" fmla="*/ 11 w 163"/>
                                <a:gd name="T27" fmla="*/ 41 h 151"/>
                                <a:gd name="T28" fmla="*/ 4 w 163"/>
                                <a:gd name="T29" fmla="*/ 53 h 151"/>
                                <a:gd name="T30" fmla="*/ 2 w 163"/>
                                <a:gd name="T31" fmla="*/ 67 h 151"/>
                                <a:gd name="T32" fmla="*/ 0 w 163"/>
                                <a:gd name="T33" fmla="*/ 76 h 151"/>
                                <a:gd name="T34" fmla="*/ 2 w 163"/>
                                <a:gd name="T35" fmla="*/ 90 h 151"/>
                                <a:gd name="T36" fmla="*/ 7 w 163"/>
                                <a:gd name="T37" fmla="*/ 105 h 151"/>
                                <a:gd name="T38" fmla="*/ 15 w 163"/>
                                <a:gd name="T39" fmla="*/ 117 h 151"/>
                                <a:gd name="T40" fmla="*/ 25 w 163"/>
                                <a:gd name="T41" fmla="*/ 129 h 151"/>
                                <a:gd name="T42" fmla="*/ 36 w 163"/>
                                <a:gd name="T43" fmla="*/ 138 h 151"/>
                                <a:gd name="T44" fmla="*/ 50 w 163"/>
                                <a:gd name="T45" fmla="*/ 145 h 151"/>
                                <a:gd name="T46" fmla="*/ 66 w 163"/>
                                <a:gd name="T47" fmla="*/ 149 h 151"/>
                                <a:gd name="T48" fmla="*/ 82 w 163"/>
                                <a:gd name="T49" fmla="*/ 151 h 151"/>
                                <a:gd name="T50" fmla="*/ 98 w 163"/>
                                <a:gd name="T51" fmla="*/ 149 h 151"/>
                                <a:gd name="T52" fmla="*/ 114 w 163"/>
                                <a:gd name="T53" fmla="*/ 145 h 151"/>
                                <a:gd name="T54" fmla="*/ 126 w 163"/>
                                <a:gd name="T55" fmla="*/ 138 h 151"/>
                                <a:gd name="T56" fmla="*/ 139 w 163"/>
                                <a:gd name="T57" fmla="*/ 129 h 151"/>
                                <a:gd name="T58" fmla="*/ 149 w 163"/>
                                <a:gd name="T59" fmla="*/ 117 h 151"/>
                                <a:gd name="T60" fmla="*/ 156 w 163"/>
                                <a:gd name="T61" fmla="*/ 105 h 151"/>
                                <a:gd name="T62" fmla="*/ 162 w 163"/>
                                <a:gd name="T63" fmla="*/ 90 h 151"/>
                                <a:gd name="T64" fmla="*/ 163 w 163"/>
                                <a:gd name="T65" fmla="*/ 76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3" h="151">
                                  <a:moveTo>
                                    <a:pt x="163" y="76"/>
                                  </a:moveTo>
                                  <a:lnTo>
                                    <a:pt x="162" y="67"/>
                                  </a:lnTo>
                                  <a:lnTo>
                                    <a:pt x="162" y="60"/>
                                  </a:lnTo>
                                  <a:lnTo>
                                    <a:pt x="160" y="53"/>
                                  </a:lnTo>
                                  <a:lnTo>
                                    <a:pt x="156" y="46"/>
                                  </a:lnTo>
                                  <a:lnTo>
                                    <a:pt x="153" y="41"/>
                                  </a:lnTo>
                                  <a:lnTo>
                                    <a:pt x="149" y="34"/>
                                  </a:lnTo>
                                  <a:lnTo>
                                    <a:pt x="144" y="29"/>
                                  </a:lnTo>
                                  <a:lnTo>
                                    <a:pt x="139" y="23"/>
                                  </a:lnTo>
                                  <a:lnTo>
                                    <a:pt x="133" y="18"/>
                                  </a:lnTo>
                                  <a:lnTo>
                                    <a:pt x="126" y="14"/>
                                  </a:lnTo>
                                  <a:lnTo>
                                    <a:pt x="121" y="11"/>
                                  </a:lnTo>
                                  <a:lnTo>
                                    <a:pt x="114" y="7"/>
                                  </a:lnTo>
                                  <a:lnTo>
                                    <a:pt x="107" y="4"/>
                                  </a:lnTo>
                                  <a:lnTo>
                                    <a:pt x="98" y="2"/>
                                  </a:lnTo>
                                  <a:lnTo>
                                    <a:pt x="91" y="2"/>
                                  </a:lnTo>
                                  <a:lnTo>
                                    <a:pt x="82" y="0"/>
                                  </a:lnTo>
                                  <a:lnTo>
                                    <a:pt x="73" y="2"/>
                                  </a:lnTo>
                                  <a:lnTo>
                                    <a:pt x="66" y="2"/>
                                  </a:lnTo>
                                  <a:lnTo>
                                    <a:pt x="57" y="4"/>
                                  </a:lnTo>
                                  <a:lnTo>
                                    <a:pt x="50" y="7"/>
                                  </a:lnTo>
                                  <a:lnTo>
                                    <a:pt x="43" y="11"/>
                                  </a:lnTo>
                                  <a:lnTo>
                                    <a:pt x="36" y="14"/>
                                  </a:lnTo>
                                  <a:lnTo>
                                    <a:pt x="30" y="18"/>
                                  </a:lnTo>
                                  <a:lnTo>
                                    <a:pt x="25" y="23"/>
                                  </a:lnTo>
                                  <a:lnTo>
                                    <a:pt x="20" y="29"/>
                                  </a:lnTo>
                                  <a:lnTo>
                                    <a:pt x="15" y="34"/>
                                  </a:lnTo>
                                  <a:lnTo>
                                    <a:pt x="11" y="41"/>
                                  </a:lnTo>
                                  <a:lnTo>
                                    <a:pt x="7" y="46"/>
                                  </a:lnTo>
                                  <a:lnTo>
                                    <a:pt x="4" y="53"/>
                                  </a:lnTo>
                                  <a:lnTo>
                                    <a:pt x="2" y="60"/>
                                  </a:lnTo>
                                  <a:lnTo>
                                    <a:pt x="2" y="67"/>
                                  </a:lnTo>
                                  <a:lnTo>
                                    <a:pt x="0" y="76"/>
                                  </a:lnTo>
                                  <a:lnTo>
                                    <a:pt x="2" y="83"/>
                                  </a:lnTo>
                                  <a:lnTo>
                                    <a:pt x="2" y="90"/>
                                  </a:lnTo>
                                  <a:lnTo>
                                    <a:pt x="4" y="98"/>
                                  </a:lnTo>
                                  <a:lnTo>
                                    <a:pt x="7" y="105"/>
                                  </a:lnTo>
                                  <a:lnTo>
                                    <a:pt x="11" y="112"/>
                                  </a:lnTo>
                                  <a:lnTo>
                                    <a:pt x="15" y="117"/>
                                  </a:lnTo>
                                  <a:lnTo>
                                    <a:pt x="20" y="124"/>
                                  </a:lnTo>
                                  <a:lnTo>
                                    <a:pt x="25" y="129"/>
                                  </a:lnTo>
                                  <a:lnTo>
                                    <a:pt x="30" y="133"/>
                                  </a:lnTo>
                                  <a:lnTo>
                                    <a:pt x="36" y="138"/>
                                  </a:lnTo>
                                  <a:lnTo>
                                    <a:pt x="43" y="142"/>
                                  </a:lnTo>
                                  <a:lnTo>
                                    <a:pt x="50" y="145"/>
                                  </a:lnTo>
                                  <a:lnTo>
                                    <a:pt x="57" y="147"/>
                                  </a:lnTo>
                                  <a:lnTo>
                                    <a:pt x="66" y="149"/>
                                  </a:lnTo>
                                  <a:lnTo>
                                    <a:pt x="73" y="151"/>
                                  </a:lnTo>
                                  <a:lnTo>
                                    <a:pt x="82" y="151"/>
                                  </a:lnTo>
                                  <a:lnTo>
                                    <a:pt x="91" y="151"/>
                                  </a:lnTo>
                                  <a:lnTo>
                                    <a:pt x="98" y="149"/>
                                  </a:lnTo>
                                  <a:lnTo>
                                    <a:pt x="107" y="147"/>
                                  </a:lnTo>
                                  <a:lnTo>
                                    <a:pt x="114" y="145"/>
                                  </a:lnTo>
                                  <a:lnTo>
                                    <a:pt x="121" y="142"/>
                                  </a:lnTo>
                                  <a:lnTo>
                                    <a:pt x="126" y="138"/>
                                  </a:lnTo>
                                  <a:lnTo>
                                    <a:pt x="133" y="133"/>
                                  </a:lnTo>
                                  <a:lnTo>
                                    <a:pt x="139" y="129"/>
                                  </a:lnTo>
                                  <a:lnTo>
                                    <a:pt x="144" y="124"/>
                                  </a:lnTo>
                                  <a:lnTo>
                                    <a:pt x="149" y="117"/>
                                  </a:lnTo>
                                  <a:lnTo>
                                    <a:pt x="153" y="112"/>
                                  </a:lnTo>
                                  <a:lnTo>
                                    <a:pt x="156" y="105"/>
                                  </a:lnTo>
                                  <a:lnTo>
                                    <a:pt x="160" y="98"/>
                                  </a:lnTo>
                                  <a:lnTo>
                                    <a:pt x="162" y="90"/>
                                  </a:lnTo>
                                  <a:lnTo>
                                    <a:pt x="162" y="83"/>
                                  </a:lnTo>
                                  <a:lnTo>
                                    <a:pt x="163" y="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4" name="Freeform 2677"/>
                          <wps:cNvSpPr>
                            <a:spLocks/>
                          </wps:cNvSpPr>
                          <wps:spPr bwMode="auto">
                            <a:xfrm>
                              <a:off x="6331" y="9337"/>
                              <a:ext cx="163" cy="151"/>
                            </a:xfrm>
                            <a:custGeom>
                              <a:avLst/>
                              <a:gdLst>
                                <a:gd name="T0" fmla="*/ 162 w 163"/>
                                <a:gd name="T1" fmla="*/ 67 h 151"/>
                                <a:gd name="T2" fmla="*/ 160 w 163"/>
                                <a:gd name="T3" fmla="*/ 53 h 151"/>
                                <a:gd name="T4" fmla="*/ 153 w 163"/>
                                <a:gd name="T5" fmla="*/ 41 h 151"/>
                                <a:gd name="T6" fmla="*/ 144 w 163"/>
                                <a:gd name="T7" fmla="*/ 29 h 151"/>
                                <a:gd name="T8" fmla="*/ 133 w 163"/>
                                <a:gd name="T9" fmla="*/ 18 h 151"/>
                                <a:gd name="T10" fmla="*/ 121 w 163"/>
                                <a:gd name="T11" fmla="*/ 11 h 151"/>
                                <a:gd name="T12" fmla="*/ 107 w 163"/>
                                <a:gd name="T13" fmla="*/ 4 h 151"/>
                                <a:gd name="T14" fmla="*/ 91 w 163"/>
                                <a:gd name="T15" fmla="*/ 2 h 151"/>
                                <a:gd name="T16" fmla="*/ 73 w 163"/>
                                <a:gd name="T17" fmla="*/ 2 h 151"/>
                                <a:gd name="T18" fmla="*/ 57 w 163"/>
                                <a:gd name="T19" fmla="*/ 4 h 151"/>
                                <a:gd name="T20" fmla="*/ 43 w 163"/>
                                <a:gd name="T21" fmla="*/ 11 h 151"/>
                                <a:gd name="T22" fmla="*/ 30 w 163"/>
                                <a:gd name="T23" fmla="*/ 18 h 151"/>
                                <a:gd name="T24" fmla="*/ 20 w 163"/>
                                <a:gd name="T25" fmla="*/ 29 h 151"/>
                                <a:gd name="T26" fmla="*/ 11 w 163"/>
                                <a:gd name="T27" fmla="*/ 41 h 151"/>
                                <a:gd name="T28" fmla="*/ 4 w 163"/>
                                <a:gd name="T29" fmla="*/ 53 h 151"/>
                                <a:gd name="T30" fmla="*/ 2 w 163"/>
                                <a:gd name="T31" fmla="*/ 67 h 151"/>
                                <a:gd name="T32" fmla="*/ 0 w 163"/>
                                <a:gd name="T33" fmla="*/ 76 h 151"/>
                                <a:gd name="T34" fmla="*/ 2 w 163"/>
                                <a:gd name="T35" fmla="*/ 90 h 151"/>
                                <a:gd name="T36" fmla="*/ 7 w 163"/>
                                <a:gd name="T37" fmla="*/ 105 h 151"/>
                                <a:gd name="T38" fmla="*/ 15 w 163"/>
                                <a:gd name="T39" fmla="*/ 117 h 151"/>
                                <a:gd name="T40" fmla="*/ 25 w 163"/>
                                <a:gd name="T41" fmla="*/ 129 h 151"/>
                                <a:gd name="T42" fmla="*/ 36 w 163"/>
                                <a:gd name="T43" fmla="*/ 138 h 151"/>
                                <a:gd name="T44" fmla="*/ 50 w 163"/>
                                <a:gd name="T45" fmla="*/ 145 h 151"/>
                                <a:gd name="T46" fmla="*/ 66 w 163"/>
                                <a:gd name="T47" fmla="*/ 149 h 151"/>
                                <a:gd name="T48" fmla="*/ 82 w 163"/>
                                <a:gd name="T49" fmla="*/ 151 h 151"/>
                                <a:gd name="T50" fmla="*/ 98 w 163"/>
                                <a:gd name="T51" fmla="*/ 149 h 151"/>
                                <a:gd name="T52" fmla="*/ 114 w 163"/>
                                <a:gd name="T53" fmla="*/ 145 h 151"/>
                                <a:gd name="T54" fmla="*/ 126 w 163"/>
                                <a:gd name="T55" fmla="*/ 138 h 151"/>
                                <a:gd name="T56" fmla="*/ 139 w 163"/>
                                <a:gd name="T57" fmla="*/ 129 h 151"/>
                                <a:gd name="T58" fmla="*/ 149 w 163"/>
                                <a:gd name="T59" fmla="*/ 117 h 151"/>
                                <a:gd name="T60" fmla="*/ 156 w 163"/>
                                <a:gd name="T61" fmla="*/ 105 h 151"/>
                                <a:gd name="T62" fmla="*/ 162 w 163"/>
                                <a:gd name="T63" fmla="*/ 90 h 151"/>
                                <a:gd name="T64" fmla="*/ 163 w 163"/>
                                <a:gd name="T65" fmla="*/ 76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3" h="151">
                                  <a:moveTo>
                                    <a:pt x="163" y="76"/>
                                  </a:moveTo>
                                  <a:lnTo>
                                    <a:pt x="162" y="67"/>
                                  </a:lnTo>
                                  <a:lnTo>
                                    <a:pt x="162" y="60"/>
                                  </a:lnTo>
                                  <a:lnTo>
                                    <a:pt x="160" y="53"/>
                                  </a:lnTo>
                                  <a:lnTo>
                                    <a:pt x="156" y="46"/>
                                  </a:lnTo>
                                  <a:lnTo>
                                    <a:pt x="153" y="41"/>
                                  </a:lnTo>
                                  <a:lnTo>
                                    <a:pt x="149" y="34"/>
                                  </a:lnTo>
                                  <a:lnTo>
                                    <a:pt x="144" y="29"/>
                                  </a:lnTo>
                                  <a:lnTo>
                                    <a:pt x="139" y="23"/>
                                  </a:lnTo>
                                  <a:lnTo>
                                    <a:pt x="133" y="18"/>
                                  </a:lnTo>
                                  <a:lnTo>
                                    <a:pt x="126" y="14"/>
                                  </a:lnTo>
                                  <a:lnTo>
                                    <a:pt x="121" y="11"/>
                                  </a:lnTo>
                                  <a:lnTo>
                                    <a:pt x="114" y="7"/>
                                  </a:lnTo>
                                  <a:lnTo>
                                    <a:pt x="107" y="4"/>
                                  </a:lnTo>
                                  <a:lnTo>
                                    <a:pt x="98" y="2"/>
                                  </a:lnTo>
                                  <a:lnTo>
                                    <a:pt x="91" y="2"/>
                                  </a:lnTo>
                                  <a:lnTo>
                                    <a:pt x="82" y="0"/>
                                  </a:lnTo>
                                  <a:lnTo>
                                    <a:pt x="73" y="2"/>
                                  </a:lnTo>
                                  <a:lnTo>
                                    <a:pt x="66" y="2"/>
                                  </a:lnTo>
                                  <a:lnTo>
                                    <a:pt x="57" y="4"/>
                                  </a:lnTo>
                                  <a:lnTo>
                                    <a:pt x="50" y="7"/>
                                  </a:lnTo>
                                  <a:lnTo>
                                    <a:pt x="43" y="11"/>
                                  </a:lnTo>
                                  <a:lnTo>
                                    <a:pt x="36" y="14"/>
                                  </a:lnTo>
                                  <a:lnTo>
                                    <a:pt x="30" y="18"/>
                                  </a:lnTo>
                                  <a:lnTo>
                                    <a:pt x="25" y="23"/>
                                  </a:lnTo>
                                  <a:lnTo>
                                    <a:pt x="20" y="29"/>
                                  </a:lnTo>
                                  <a:lnTo>
                                    <a:pt x="15" y="34"/>
                                  </a:lnTo>
                                  <a:lnTo>
                                    <a:pt x="11" y="41"/>
                                  </a:lnTo>
                                  <a:lnTo>
                                    <a:pt x="7" y="46"/>
                                  </a:lnTo>
                                  <a:lnTo>
                                    <a:pt x="4" y="53"/>
                                  </a:lnTo>
                                  <a:lnTo>
                                    <a:pt x="2" y="60"/>
                                  </a:lnTo>
                                  <a:lnTo>
                                    <a:pt x="2" y="67"/>
                                  </a:lnTo>
                                  <a:lnTo>
                                    <a:pt x="0" y="76"/>
                                  </a:lnTo>
                                  <a:lnTo>
                                    <a:pt x="2" y="83"/>
                                  </a:lnTo>
                                  <a:lnTo>
                                    <a:pt x="2" y="90"/>
                                  </a:lnTo>
                                  <a:lnTo>
                                    <a:pt x="4" y="98"/>
                                  </a:lnTo>
                                  <a:lnTo>
                                    <a:pt x="7" y="105"/>
                                  </a:lnTo>
                                  <a:lnTo>
                                    <a:pt x="11" y="112"/>
                                  </a:lnTo>
                                  <a:lnTo>
                                    <a:pt x="15" y="117"/>
                                  </a:lnTo>
                                  <a:lnTo>
                                    <a:pt x="20" y="124"/>
                                  </a:lnTo>
                                  <a:lnTo>
                                    <a:pt x="25" y="129"/>
                                  </a:lnTo>
                                  <a:lnTo>
                                    <a:pt x="30" y="133"/>
                                  </a:lnTo>
                                  <a:lnTo>
                                    <a:pt x="36" y="138"/>
                                  </a:lnTo>
                                  <a:lnTo>
                                    <a:pt x="43" y="142"/>
                                  </a:lnTo>
                                  <a:lnTo>
                                    <a:pt x="50" y="145"/>
                                  </a:lnTo>
                                  <a:lnTo>
                                    <a:pt x="57" y="147"/>
                                  </a:lnTo>
                                  <a:lnTo>
                                    <a:pt x="66" y="149"/>
                                  </a:lnTo>
                                  <a:lnTo>
                                    <a:pt x="73" y="151"/>
                                  </a:lnTo>
                                  <a:lnTo>
                                    <a:pt x="82" y="151"/>
                                  </a:lnTo>
                                  <a:lnTo>
                                    <a:pt x="91" y="151"/>
                                  </a:lnTo>
                                  <a:lnTo>
                                    <a:pt x="98" y="149"/>
                                  </a:lnTo>
                                  <a:lnTo>
                                    <a:pt x="107" y="147"/>
                                  </a:lnTo>
                                  <a:lnTo>
                                    <a:pt x="114" y="145"/>
                                  </a:lnTo>
                                  <a:lnTo>
                                    <a:pt x="121" y="142"/>
                                  </a:lnTo>
                                  <a:lnTo>
                                    <a:pt x="126" y="138"/>
                                  </a:lnTo>
                                  <a:lnTo>
                                    <a:pt x="133" y="133"/>
                                  </a:lnTo>
                                  <a:lnTo>
                                    <a:pt x="139" y="129"/>
                                  </a:lnTo>
                                  <a:lnTo>
                                    <a:pt x="144" y="124"/>
                                  </a:lnTo>
                                  <a:lnTo>
                                    <a:pt x="149" y="117"/>
                                  </a:lnTo>
                                  <a:lnTo>
                                    <a:pt x="153" y="112"/>
                                  </a:lnTo>
                                  <a:lnTo>
                                    <a:pt x="156" y="105"/>
                                  </a:lnTo>
                                  <a:lnTo>
                                    <a:pt x="160" y="98"/>
                                  </a:lnTo>
                                  <a:lnTo>
                                    <a:pt x="162" y="90"/>
                                  </a:lnTo>
                                  <a:lnTo>
                                    <a:pt x="162" y="83"/>
                                  </a:lnTo>
                                  <a:lnTo>
                                    <a:pt x="163" y="76"/>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5" name="Freeform 2678"/>
                          <wps:cNvSpPr>
                            <a:spLocks/>
                          </wps:cNvSpPr>
                          <wps:spPr bwMode="auto">
                            <a:xfrm>
                              <a:off x="6073" y="9684"/>
                              <a:ext cx="159" cy="328"/>
                            </a:xfrm>
                            <a:custGeom>
                              <a:avLst/>
                              <a:gdLst>
                                <a:gd name="T0" fmla="*/ 159 w 159"/>
                                <a:gd name="T1" fmla="*/ 160 h 328"/>
                                <a:gd name="T2" fmla="*/ 79 w 159"/>
                                <a:gd name="T3" fmla="*/ 328 h 328"/>
                                <a:gd name="T4" fmla="*/ 0 w 159"/>
                                <a:gd name="T5" fmla="*/ 328 h 328"/>
                                <a:gd name="T6" fmla="*/ 79 w 159"/>
                                <a:gd name="T7" fmla="*/ 122 h 328"/>
                                <a:gd name="T8" fmla="*/ 79 w 159"/>
                                <a:gd name="T9" fmla="*/ 0 h 328"/>
                                <a:gd name="T10" fmla="*/ 159 w 159"/>
                                <a:gd name="T11" fmla="*/ 160 h 328"/>
                              </a:gdLst>
                              <a:ahLst/>
                              <a:cxnLst>
                                <a:cxn ang="0">
                                  <a:pos x="T0" y="T1"/>
                                </a:cxn>
                                <a:cxn ang="0">
                                  <a:pos x="T2" y="T3"/>
                                </a:cxn>
                                <a:cxn ang="0">
                                  <a:pos x="T4" y="T5"/>
                                </a:cxn>
                                <a:cxn ang="0">
                                  <a:pos x="T6" y="T7"/>
                                </a:cxn>
                                <a:cxn ang="0">
                                  <a:pos x="T8" y="T9"/>
                                </a:cxn>
                                <a:cxn ang="0">
                                  <a:pos x="T10" y="T11"/>
                                </a:cxn>
                              </a:cxnLst>
                              <a:rect l="0" t="0" r="r" b="b"/>
                              <a:pathLst>
                                <a:path w="159" h="328">
                                  <a:moveTo>
                                    <a:pt x="159" y="160"/>
                                  </a:moveTo>
                                  <a:lnTo>
                                    <a:pt x="79" y="328"/>
                                  </a:lnTo>
                                  <a:lnTo>
                                    <a:pt x="0" y="328"/>
                                  </a:lnTo>
                                  <a:lnTo>
                                    <a:pt x="79" y="122"/>
                                  </a:lnTo>
                                  <a:lnTo>
                                    <a:pt x="79" y="0"/>
                                  </a:lnTo>
                                  <a:lnTo>
                                    <a:pt x="159" y="1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6" name="Freeform 2679"/>
                          <wps:cNvSpPr>
                            <a:spLocks/>
                          </wps:cNvSpPr>
                          <wps:spPr bwMode="auto">
                            <a:xfrm>
                              <a:off x="6073" y="9684"/>
                              <a:ext cx="159" cy="328"/>
                            </a:xfrm>
                            <a:custGeom>
                              <a:avLst/>
                              <a:gdLst>
                                <a:gd name="T0" fmla="*/ 159 w 159"/>
                                <a:gd name="T1" fmla="*/ 160 h 328"/>
                                <a:gd name="T2" fmla="*/ 79 w 159"/>
                                <a:gd name="T3" fmla="*/ 328 h 328"/>
                                <a:gd name="T4" fmla="*/ 0 w 159"/>
                                <a:gd name="T5" fmla="*/ 328 h 328"/>
                                <a:gd name="T6" fmla="*/ 79 w 159"/>
                                <a:gd name="T7" fmla="*/ 122 h 328"/>
                                <a:gd name="T8" fmla="*/ 79 w 159"/>
                                <a:gd name="T9" fmla="*/ 0 h 328"/>
                                <a:gd name="T10" fmla="*/ 159 w 159"/>
                                <a:gd name="T11" fmla="*/ 160 h 328"/>
                              </a:gdLst>
                              <a:ahLst/>
                              <a:cxnLst>
                                <a:cxn ang="0">
                                  <a:pos x="T0" y="T1"/>
                                </a:cxn>
                                <a:cxn ang="0">
                                  <a:pos x="T2" y="T3"/>
                                </a:cxn>
                                <a:cxn ang="0">
                                  <a:pos x="T4" y="T5"/>
                                </a:cxn>
                                <a:cxn ang="0">
                                  <a:pos x="T6" y="T7"/>
                                </a:cxn>
                                <a:cxn ang="0">
                                  <a:pos x="T8" y="T9"/>
                                </a:cxn>
                                <a:cxn ang="0">
                                  <a:pos x="T10" y="T11"/>
                                </a:cxn>
                              </a:cxnLst>
                              <a:rect l="0" t="0" r="r" b="b"/>
                              <a:pathLst>
                                <a:path w="159" h="328">
                                  <a:moveTo>
                                    <a:pt x="159" y="160"/>
                                  </a:moveTo>
                                  <a:lnTo>
                                    <a:pt x="79" y="328"/>
                                  </a:lnTo>
                                  <a:lnTo>
                                    <a:pt x="0" y="328"/>
                                  </a:lnTo>
                                  <a:lnTo>
                                    <a:pt x="79" y="122"/>
                                  </a:lnTo>
                                  <a:lnTo>
                                    <a:pt x="79" y="0"/>
                                  </a:lnTo>
                                  <a:lnTo>
                                    <a:pt x="159" y="16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7" name="Freeform 2680"/>
                          <wps:cNvSpPr>
                            <a:spLocks/>
                          </wps:cNvSpPr>
                          <wps:spPr bwMode="auto">
                            <a:xfrm>
                              <a:off x="6152" y="9450"/>
                              <a:ext cx="371" cy="562"/>
                            </a:xfrm>
                            <a:custGeom>
                              <a:avLst/>
                              <a:gdLst>
                                <a:gd name="T0" fmla="*/ 160 w 371"/>
                                <a:gd name="T1" fmla="*/ 0 h 562"/>
                                <a:gd name="T2" fmla="*/ 0 w 371"/>
                                <a:gd name="T3" fmla="*/ 234 h 562"/>
                                <a:gd name="T4" fmla="*/ 156 w 371"/>
                                <a:gd name="T5" fmla="*/ 562 h 562"/>
                                <a:gd name="T6" fmla="*/ 254 w 371"/>
                                <a:gd name="T7" fmla="*/ 562 h 562"/>
                                <a:gd name="T8" fmla="*/ 140 w 371"/>
                                <a:gd name="T9" fmla="*/ 263 h 562"/>
                                <a:gd name="T10" fmla="*/ 220 w 371"/>
                                <a:gd name="T11" fmla="*/ 151 h 562"/>
                                <a:gd name="T12" fmla="*/ 341 w 371"/>
                                <a:gd name="T13" fmla="*/ 245 h 562"/>
                                <a:gd name="T14" fmla="*/ 371 w 371"/>
                                <a:gd name="T15" fmla="*/ 188 h 562"/>
                                <a:gd name="T16" fmla="*/ 160 w 371"/>
                                <a:gd name="T17" fmla="*/ 0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1" h="562">
                                  <a:moveTo>
                                    <a:pt x="160" y="0"/>
                                  </a:moveTo>
                                  <a:lnTo>
                                    <a:pt x="0" y="234"/>
                                  </a:lnTo>
                                  <a:lnTo>
                                    <a:pt x="156" y="562"/>
                                  </a:lnTo>
                                  <a:lnTo>
                                    <a:pt x="254" y="562"/>
                                  </a:lnTo>
                                  <a:lnTo>
                                    <a:pt x="140" y="263"/>
                                  </a:lnTo>
                                  <a:lnTo>
                                    <a:pt x="220" y="151"/>
                                  </a:lnTo>
                                  <a:lnTo>
                                    <a:pt x="341" y="245"/>
                                  </a:lnTo>
                                  <a:lnTo>
                                    <a:pt x="371" y="188"/>
                                  </a:lnTo>
                                  <a:lnTo>
                                    <a:pt x="16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8" name="Freeform 2681"/>
                          <wps:cNvSpPr>
                            <a:spLocks/>
                          </wps:cNvSpPr>
                          <wps:spPr bwMode="auto">
                            <a:xfrm>
                              <a:off x="6152" y="9450"/>
                              <a:ext cx="371" cy="562"/>
                            </a:xfrm>
                            <a:custGeom>
                              <a:avLst/>
                              <a:gdLst>
                                <a:gd name="T0" fmla="*/ 160 w 371"/>
                                <a:gd name="T1" fmla="*/ 0 h 562"/>
                                <a:gd name="T2" fmla="*/ 0 w 371"/>
                                <a:gd name="T3" fmla="*/ 234 h 562"/>
                                <a:gd name="T4" fmla="*/ 156 w 371"/>
                                <a:gd name="T5" fmla="*/ 562 h 562"/>
                                <a:gd name="T6" fmla="*/ 254 w 371"/>
                                <a:gd name="T7" fmla="*/ 562 h 562"/>
                                <a:gd name="T8" fmla="*/ 140 w 371"/>
                                <a:gd name="T9" fmla="*/ 263 h 562"/>
                                <a:gd name="T10" fmla="*/ 220 w 371"/>
                                <a:gd name="T11" fmla="*/ 151 h 562"/>
                                <a:gd name="T12" fmla="*/ 341 w 371"/>
                                <a:gd name="T13" fmla="*/ 245 h 562"/>
                                <a:gd name="T14" fmla="*/ 371 w 371"/>
                                <a:gd name="T15" fmla="*/ 188 h 562"/>
                                <a:gd name="T16" fmla="*/ 160 w 371"/>
                                <a:gd name="T17" fmla="*/ 0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1" h="562">
                                  <a:moveTo>
                                    <a:pt x="160" y="0"/>
                                  </a:moveTo>
                                  <a:lnTo>
                                    <a:pt x="0" y="234"/>
                                  </a:lnTo>
                                  <a:lnTo>
                                    <a:pt x="156" y="562"/>
                                  </a:lnTo>
                                  <a:lnTo>
                                    <a:pt x="254" y="562"/>
                                  </a:lnTo>
                                  <a:lnTo>
                                    <a:pt x="140" y="263"/>
                                  </a:lnTo>
                                  <a:lnTo>
                                    <a:pt x="220" y="151"/>
                                  </a:lnTo>
                                  <a:lnTo>
                                    <a:pt x="341" y="245"/>
                                  </a:lnTo>
                                  <a:lnTo>
                                    <a:pt x="371" y="188"/>
                                  </a:lnTo>
                                  <a:lnTo>
                                    <a:pt x="16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9" name="Rectangle 2682"/>
                          <wps:cNvSpPr>
                            <a:spLocks noChangeArrowheads="1"/>
                          </wps:cNvSpPr>
                          <wps:spPr bwMode="auto">
                            <a:xfrm>
                              <a:off x="6232" y="10095"/>
                              <a:ext cx="92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Clearinghouse</w:t>
                                </w:r>
                              </w:p>
                            </w:txbxContent>
                          </wps:txbx>
                          <wps:bodyPr rot="0" vert="horz" wrap="none" lIns="0" tIns="0" rIns="0" bIns="0" anchor="t" anchorCtr="0" upright="1">
                            <a:spAutoFit/>
                          </wps:bodyPr>
                        </wps:wsp>
                        <wps:wsp>
                          <wps:cNvPr id="740" name="Freeform 2683"/>
                          <wps:cNvSpPr>
                            <a:spLocks/>
                          </wps:cNvSpPr>
                          <wps:spPr bwMode="auto">
                            <a:xfrm>
                              <a:off x="4512" y="9403"/>
                              <a:ext cx="195" cy="180"/>
                            </a:xfrm>
                            <a:custGeom>
                              <a:avLst/>
                              <a:gdLst>
                                <a:gd name="T0" fmla="*/ 188 w 195"/>
                                <a:gd name="T1" fmla="*/ 180 h 180"/>
                                <a:gd name="T2" fmla="*/ 0 w 195"/>
                                <a:gd name="T3" fmla="*/ 175 h 180"/>
                                <a:gd name="T4" fmla="*/ 7 w 195"/>
                                <a:gd name="T5" fmla="*/ 0 h 180"/>
                                <a:gd name="T6" fmla="*/ 195 w 195"/>
                                <a:gd name="T7" fmla="*/ 5 h 180"/>
                                <a:gd name="T8" fmla="*/ 188 w 195"/>
                                <a:gd name="T9" fmla="*/ 180 h 180"/>
                              </a:gdLst>
                              <a:ahLst/>
                              <a:cxnLst>
                                <a:cxn ang="0">
                                  <a:pos x="T0" y="T1"/>
                                </a:cxn>
                                <a:cxn ang="0">
                                  <a:pos x="T2" y="T3"/>
                                </a:cxn>
                                <a:cxn ang="0">
                                  <a:pos x="T4" y="T5"/>
                                </a:cxn>
                                <a:cxn ang="0">
                                  <a:pos x="T6" y="T7"/>
                                </a:cxn>
                                <a:cxn ang="0">
                                  <a:pos x="T8" y="T9"/>
                                </a:cxn>
                              </a:cxnLst>
                              <a:rect l="0" t="0" r="r" b="b"/>
                              <a:pathLst>
                                <a:path w="195" h="180">
                                  <a:moveTo>
                                    <a:pt x="188" y="180"/>
                                  </a:moveTo>
                                  <a:lnTo>
                                    <a:pt x="0" y="175"/>
                                  </a:lnTo>
                                  <a:lnTo>
                                    <a:pt x="7" y="0"/>
                                  </a:lnTo>
                                  <a:lnTo>
                                    <a:pt x="195" y="5"/>
                                  </a:lnTo>
                                  <a:lnTo>
                                    <a:pt x="188"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 name="Freeform 2684"/>
                          <wps:cNvSpPr>
                            <a:spLocks/>
                          </wps:cNvSpPr>
                          <wps:spPr bwMode="auto">
                            <a:xfrm>
                              <a:off x="4512" y="9403"/>
                              <a:ext cx="195" cy="180"/>
                            </a:xfrm>
                            <a:custGeom>
                              <a:avLst/>
                              <a:gdLst>
                                <a:gd name="T0" fmla="*/ 188 w 195"/>
                                <a:gd name="T1" fmla="*/ 180 h 180"/>
                                <a:gd name="T2" fmla="*/ 0 w 195"/>
                                <a:gd name="T3" fmla="*/ 175 h 180"/>
                                <a:gd name="T4" fmla="*/ 7 w 195"/>
                                <a:gd name="T5" fmla="*/ 0 h 180"/>
                                <a:gd name="T6" fmla="*/ 195 w 195"/>
                                <a:gd name="T7" fmla="*/ 5 h 180"/>
                                <a:gd name="T8" fmla="*/ 188 w 195"/>
                                <a:gd name="T9" fmla="*/ 180 h 180"/>
                              </a:gdLst>
                              <a:ahLst/>
                              <a:cxnLst>
                                <a:cxn ang="0">
                                  <a:pos x="T0" y="T1"/>
                                </a:cxn>
                                <a:cxn ang="0">
                                  <a:pos x="T2" y="T3"/>
                                </a:cxn>
                                <a:cxn ang="0">
                                  <a:pos x="T4" y="T5"/>
                                </a:cxn>
                                <a:cxn ang="0">
                                  <a:pos x="T6" y="T7"/>
                                </a:cxn>
                                <a:cxn ang="0">
                                  <a:pos x="T8" y="T9"/>
                                </a:cxn>
                              </a:cxnLst>
                              <a:rect l="0" t="0" r="r" b="b"/>
                              <a:pathLst>
                                <a:path w="195" h="180">
                                  <a:moveTo>
                                    <a:pt x="188" y="180"/>
                                  </a:moveTo>
                                  <a:lnTo>
                                    <a:pt x="0" y="175"/>
                                  </a:lnTo>
                                  <a:lnTo>
                                    <a:pt x="7" y="0"/>
                                  </a:lnTo>
                                  <a:lnTo>
                                    <a:pt x="195" y="5"/>
                                  </a:lnTo>
                                  <a:lnTo>
                                    <a:pt x="188" y="18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2" name="Freeform 2685"/>
                          <wps:cNvSpPr>
                            <a:spLocks/>
                          </wps:cNvSpPr>
                          <wps:spPr bwMode="auto">
                            <a:xfrm>
                              <a:off x="4818" y="9663"/>
                              <a:ext cx="174" cy="349"/>
                            </a:xfrm>
                            <a:custGeom>
                              <a:avLst/>
                              <a:gdLst>
                                <a:gd name="T0" fmla="*/ 0 w 174"/>
                                <a:gd name="T1" fmla="*/ 85 h 349"/>
                                <a:gd name="T2" fmla="*/ 121 w 174"/>
                                <a:gd name="T3" fmla="*/ 349 h 349"/>
                                <a:gd name="T4" fmla="*/ 174 w 174"/>
                                <a:gd name="T5" fmla="*/ 283 h 349"/>
                                <a:gd name="T6" fmla="*/ 39 w 174"/>
                                <a:gd name="T7" fmla="*/ 0 h 349"/>
                                <a:gd name="T8" fmla="*/ 0 w 174"/>
                                <a:gd name="T9" fmla="*/ 85 h 349"/>
                              </a:gdLst>
                              <a:ahLst/>
                              <a:cxnLst>
                                <a:cxn ang="0">
                                  <a:pos x="T0" y="T1"/>
                                </a:cxn>
                                <a:cxn ang="0">
                                  <a:pos x="T2" y="T3"/>
                                </a:cxn>
                                <a:cxn ang="0">
                                  <a:pos x="T4" y="T5"/>
                                </a:cxn>
                                <a:cxn ang="0">
                                  <a:pos x="T6" y="T7"/>
                                </a:cxn>
                                <a:cxn ang="0">
                                  <a:pos x="T8" y="T9"/>
                                </a:cxn>
                              </a:cxnLst>
                              <a:rect l="0" t="0" r="r" b="b"/>
                              <a:pathLst>
                                <a:path w="174" h="349">
                                  <a:moveTo>
                                    <a:pt x="0" y="85"/>
                                  </a:moveTo>
                                  <a:lnTo>
                                    <a:pt x="121" y="349"/>
                                  </a:lnTo>
                                  <a:lnTo>
                                    <a:pt x="174" y="283"/>
                                  </a:lnTo>
                                  <a:lnTo>
                                    <a:pt x="39" y="0"/>
                                  </a:lnTo>
                                  <a:lnTo>
                                    <a:pt x="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3" name="Freeform 2686"/>
                          <wps:cNvSpPr>
                            <a:spLocks/>
                          </wps:cNvSpPr>
                          <wps:spPr bwMode="auto">
                            <a:xfrm>
                              <a:off x="4818" y="9663"/>
                              <a:ext cx="174" cy="349"/>
                            </a:xfrm>
                            <a:custGeom>
                              <a:avLst/>
                              <a:gdLst>
                                <a:gd name="T0" fmla="*/ 0 w 174"/>
                                <a:gd name="T1" fmla="*/ 85 h 349"/>
                                <a:gd name="T2" fmla="*/ 121 w 174"/>
                                <a:gd name="T3" fmla="*/ 349 h 349"/>
                                <a:gd name="T4" fmla="*/ 174 w 174"/>
                                <a:gd name="T5" fmla="*/ 283 h 349"/>
                                <a:gd name="T6" fmla="*/ 39 w 174"/>
                                <a:gd name="T7" fmla="*/ 0 h 349"/>
                                <a:gd name="T8" fmla="*/ 0 w 174"/>
                                <a:gd name="T9" fmla="*/ 85 h 349"/>
                              </a:gdLst>
                              <a:ahLst/>
                              <a:cxnLst>
                                <a:cxn ang="0">
                                  <a:pos x="T0" y="T1"/>
                                </a:cxn>
                                <a:cxn ang="0">
                                  <a:pos x="T2" y="T3"/>
                                </a:cxn>
                                <a:cxn ang="0">
                                  <a:pos x="T4" y="T5"/>
                                </a:cxn>
                                <a:cxn ang="0">
                                  <a:pos x="T6" y="T7"/>
                                </a:cxn>
                                <a:cxn ang="0">
                                  <a:pos x="T8" y="T9"/>
                                </a:cxn>
                              </a:cxnLst>
                              <a:rect l="0" t="0" r="r" b="b"/>
                              <a:pathLst>
                                <a:path w="174" h="349">
                                  <a:moveTo>
                                    <a:pt x="0" y="85"/>
                                  </a:moveTo>
                                  <a:lnTo>
                                    <a:pt x="121" y="349"/>
                                  </a:lnTo>
                                  <a:lnTo>
                                    <a:pt x="174" y="283"/>
                                  </a:lnTo>
                                  <a:lnTo>
                                    <a:pt x="39" y="0"/>
                                  </a:lnTo>
                                  <a:lnTo>
                                    <a:pt x="0" y="85"/>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4" name="Freeform 2687"/>
                          <wps:cNvSpPr>
                            <a:spLocks/>
                          </wps:cNvSpPr>
                          <wps:spPr bwMode="auto">
                            <a:xfrm>
                              <a:off x="4542" y="9436"/>
                              <a:ext cx="323" cy="576"/>
                            </a:xfrm>
                            <a:custGeom>
                              <a:avLst/>
                              <a:gdLst>
                                <a:gd name="T0" fmla="*/ 276 w 323"/>
                                <a:gd name="T1" fmla="*/ 312 h 576"/>
                                <a:gd name="T2" fmla="*/ 315 w 323"/>
                                <a:gd name="T3" fmla="*/ 225 h 576"/>
                                <a:gd name="T4" fmla="*/ 323 w 323"/>
                                <a:gd name="T5" fmla="*/ 16 h 576"/>
                                <a:gd name="T6" fmla="*/ 0 w 323"/>
                                <a:gd name="T7" fmla="*/ 0 h 576"/>
                                <a:gd name="T8" fmla="*/ 0 w 323"/>
                                <a:gd name="T9" fmla="*/ 50 h 576"/>
                                <a:gd name="T10" fmla="*/ 197 w 323"/>
                                <a:gd name="T11" fmla="*/ 68 h 576"/>
                                <a:gd name="T12" fmla="*/ 191 w 323"/>
                                <a:gd name="T13" fmla="*/ 275 h 576"/>
                                <a:gd name="T14" fmla="*/ 137 w 323"/>
                                <a:gd name="T15" fmla="*/ 418 h 576"/>
                                <a:gd name="T16" fmla="*/ 66 w 323"/>
                                <a:gd name="T17" fmla="*/ 576 h 576"/>
                                <a:gd name="T18" fmla="*/ 154 w 323"/>
                                <a:gd name="T19" fmla="*/ 576 h 576"/>
                                <a:gd name="T20" fmla="*/ 276 w 323"/>
                                <a:gd name="T21" fmla="*/ 31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3" h="576">
                                  <a:moveTo>
                                    <a:pt x="276" y="312"/>
                                  </a:moveTo>
                                  <a:lnTo>
                                    <a:pt x="315" y="225"/>
                                  </a:lnTo>
                                  <a:lnTo>
                                    <a:pt x="323" y="16"/>
                                  </a:lnTo>
                                  <a:lnTo>
                                    <a:pt x="0" y="0"/>
                                  </a:lnTo>
                                  <a:lnTo>
                                    <a:pt x="0" y="50"/>
                                  </a:lnTo>
                                  <a:lnTo>
                                    <a:pt x="197" y="68"/>
                                  </a:lnTo>
                                  <a:lnTo>
                                    <a:pt x="191" y="275"/>
                                  </a:lnTo>
                                  <a:lnTo>
                                    <a:pt x="137" y="418"/>
                                  </a:lnTo>
                                  <a:lnTo>
                                    <a:pt x="66" y="576"/>
                                  </a:lnTo>
                                  <a:lnTo>
                                    <a:pt x="154" y="576"/>
                                  </a:lnTo>
                                  <a:lnTo>
                                    <a:pt x="276"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2688"/>
                          <wps:cNvSpPr>
                            <a:spLocks/>
                          </wps:cNvSpPr>
                          <wps:spPr bwMode="auto">
                            <a:xfrm>
                              <a:off x="4542" y="9436"/>
                              <a:ext cx="323" cy="576"/>
                            </a:xfrm>
                            <a:custGeom>
                              <a:avLst/>
                              <a:gdLst>
                                <a:gd name="T0" fmla="*/ 276 w 323"/>
                                <a:gd name="T1" fmla="*/ 312 h 576"/>
                                <a:gd name="T2" fmla="*/ 315 w 323"/>
                                <a:gd name="T3" fmla="*/ 225 h 576"/>
                                <a:gd name="T4" fmla="*/ 323 w 323"/>
                                <a:gd name="T5" fmla="*/ 16 h 576"/>
                                <a:gd name="T6" fmla="*/ 0 w 323"/>
                                <a:gd name="T7" fmla="*/ 0 h 576"/>
                                <a:gd name="T8" fmla="*/ 0 w 323"/>
                                <a:gd name="T9" fmla="*/ 50 h 576"/>
                                <a:gd name="T10" fmla="*/ 197 w 323"/>
                                <a:gd name="T11" fmla="*/ 68 h 576"/>
                                <a:gd name="T12" fmla="*/ 191 w 323"/>
                                <a:gd name="T13" fmla="*/ 275 h 576"/>
                                <a:gd name="T14" fmla="*/ 137 w 323"/>
                                <a:gd name="T15" fmla="*/ 418 h 576"/>
                                <a:gd name="T16" fmla="*/ 66 w 323"/>
                                <a:gd name="T17" fmla="*/ 576 h 576"/>
                                <a:gd name="T18" fmla="*/ 154 w 323"/>
                                <a:gd name="T19" fmla="*/ 576 h 576"/>
                                <a:gd name="T20" fmla="*/ 276 w 323"/>
                                <a:gd name="T21" fmla="*/ 31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3" h="576">
                                  <a:moveTo>
                                    <a:pt x="276" y="312"/>
                                  </a:moveTo>
                                  <a:lnTo>
                                    <a:pt x="315" y="225"/>
                                  </a:lnTo>
                                  <a:lnTo>
                                    <a:pt x="323" y="16"/>
                                  </a:lnTo>
                                  <a:lnTo>
                                    <a:pt x="0" y="0"/>
                                  </a:lnTo>
                                  <a:lnTo>
                                    <a:pt x="0" y="50"/>
                                  </a:lnTo>
                                  <a:lnTo>
                                    <a:pt x="197" y="68"/>
                                  </a:lnTo>
                                  <a:lnTo>
                                    <a:pt x="191" y="275"/>
                                  </a:lnTo>
                                  <a:lnTo>
                                    <a:pt x="137" y="418"/>
                                  </a:lnTo>
                                  <a:lnTo>
                                    <a:pt x="66" y="576"/>
                                  </a:lnTo>
                                  <a:lnTo>
                                    <a:pt x="154" y="576"/>
                                  </a:lnTo>
                                  <a:lnTo>
                                    <a:pt x="276" y="31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6" name="Freeform 2689"/>
                          <wps:cNvSpPr>
                            <a:spLocks/>
                          </wps:cNvSpPr>
                          <wps:spPr bwMode="auto">
                            <a:xfrm>
                              <a:off x="4730" y="9293"/>
                              <a:ext cx="119" cy="134"/>
                            </a:xfrm>
                            <a:custGeom>
                              <a:avLst/>
                              <a:gdLst>
                                <a:gd name="T0" fmla="*/ 119 w 119"/>
                                <a:gd name="T1" fmla="*/ 60 h 134"/>
                                <a:gd name="T2" fmla="*/ 117 w 119"/>
                                <a:gd name="T3" fmla="*/ 48 h 134"/>
                                <a:gd name="T4" fmla="*/ 111 w 119"/>
                                <a:gd name="T5" fmla="*/ 35 h 134"/>
                                <a:gd name="T6" fmla="*/ 106 w 119"/>
                                <a:gd name="T7" fmla="*/ 25 h 134"/>
                                <a:gd name="T8" fmla="*/ 97 w 119"/>
                                <a:gd name="T9" fmla="*/ 16 h 134"/>
                                <a:gd name="T10" fmla="*/ 88 w 119"/>
                                <a:gd name="T11" fmla="*/ 9 h 134"/>
                                <a:gd name="T12" fmla="*/ 78 w 119"/>
                                <a:gd name="T13" fmla="*/ 3 h 134"/>
                                <a:gd name="T14" fmla="*/ 65 w 119"/>
                                <a:gd name="T15" fmla="*/ 0 h 134"/>
                                <a:gd name="T16" fmla="*/ 53 w 119"/>
                                <a:gd name="T17" fmla="*/ 0 h 134"/>
                                <a:gd name="T18" fmla="*/ 42 w 119"/>
                                <a:gd name="T19" fmla="*/ 3 h 134"/>
                                <a:gd name="T20" fmla="*/ 32 w 119"/>
                                <a:gd name="T21" fmla="*/ 9 h 134"/>
                                <a:gd name="T22" fmla="*/ 21 w 119"/>
                                <a:gd name="T23" fmla="*/ 16 h 134"/>
                                <a:gd name="T24" fmla="*/ 14 w 119"/>
                                <a:gd name="T25" fmla="*/ 25 h 134"/>
                                <a:gd name="T26" fmla="*/ 7 w 119"/>
                                <a:gd name="T27" fmla="*/ 35 h 134"/>
                                <a:gd name="T28" fmla="*/ 3 w 119"/>
                                <a:gd name="T29" fmla="*/ 48 h 134"/>
                                <a:gd name="T30" fmla="*/ 0 w 119"/>
                                <a:gd name="T31" fmla="*/ 60 h 134"/>
                                <a:gd name="T32" fmla="*/ 0 w 119"/>
                                <a:gd name="T33" fmla="*/ 67 h 134"/>
                                <a:gd name="T34" fmla="*/ 2 w 119"/>
                                <a:gd name="T35" fmla="*/ 80 h 134"/>
                                <a:gd name="T36" fmla="*/ 5 w 119"/>
                                <a:gd name="T37" fmla="*/ 92 h 134"/>
                                <a:gd name="T38" fmla="*/ 11 w 119"/>
                                <a:gd name="T39" fmla="*/ 104 h 134"/>
                                <a:gd name="T40" fmla="*/ 18 w 119"/>
                                <a:gd name="T41" fmla="*/ 113 h 134"/>
                                <a:gd name="T42" fmla="*/ 26 w 119"/>
                                <a:gd name="T43" fmla="*/ 122 h 134"/>
                                <a:gd name="T44" fmla="*/ 37 w 119"/>
                                <a:gd name="T45" fmla="*/ 129 h 134"/>
                                <a:gd name="T46" fmla="*/ 48 w 119"/>
                                <a:gd name="T47" fmla="*/ 133 h 134"/>
                                <a:gd name="T48" fmla="*/ 60 w 119"/>
                                <a:gd name="T49" fmla="*/ 134 h 134"/>
                                <a:gd name="T50" fmla="*/ 71 w 119"/>
                                <a:gd name="T51" fmla="*/ 133 h 134"/>
                                <a:gd name="T52" fmla="*/ 83 w 119"/>
                                <a:gd name="T53" fmla="*/ 129 h 134"/>
                                <a:gd name="T54" fmla="*/ 92 w 119"/>
                                <a:gd name="T55" fmla="*/ 122 h 134"/>
                                <a:gd name="T56" fmla="*/ 101 w 119"/>
                                <a:gd name="T57" fmla="*/ 113 h 134"/>
                                <a:gd name="T58" fmla="*/ 110 w 119"/>
                                <a:gd name="T59" fmla="*/ 104 h 134"/>
                                <a:gd name="T60" fmla="*/ 115 w 119"/>
                                <a:gd name="T61" fmla="*/ 92 h 134"/>
                                <a:gd name="T62" fmla="*/ 119 w 119"/>
                                <a:gd name="T63" fmla="*/ 80 h 134"/>
                                <a:gd name="T64" fmla="*/ 119 w 119"/>
                                <a:gd name="T65" fmla="*/ 67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9" h="134">
                                  <a:moveTo>
                                    <a:pt x="119" y="67"/>
                                  </a:moveTo>
                                  <a:lnTo>
                                    <a:pt x="119" y="60"/>
                                  </a:lnTo>
                                  <a:lnTo>
                                    <a:pt x="119" y="53"/>
                                  </a:lnTo>
                                  <a:lnTo>
                                    <a:pt x="117" y="48"/>
                                  </a:lnTo>
                                  <a:lnTo>
                                    <a:pt x="115" y="41"/>
                                  </a:lnTo>
                                  <a:lnTo>
                                    <a:pt x="111" y="35"/>
                                  </a:lnTo>
                                  <a:lnTo>
                                    <a:pt x="110" y="30"/>
                                  </a:lnTo>
                                  <a:lnTo>
                                    <a:pt x="106" y="25"/>
                                  </a:lnTo>
                                  <a:lnTo>
                                    <a:pt x="101" y="19"/>
                                  </a:lnTo>
                                  <a:lnTo>
                                    <a:pt x="97" y="16"/>
                                  </a:lnTo>
                                  <a:lnTo>
                                    <a:pt x="92" y="11"/>
                                  </a:lnTo>
                                  <a:lnTo>
                                    <a:pt x="88" y="9"/>
                                  </a:lnTo>
                                  <a:lnTo>
                                    <a:pt x="83" y="5"/>
                                  </a:lnTo>
                                  <a:lnTo>
                                    <a:pt x="78" y="3"/>
                                  </a:lnTo>
                                  <a:lnTo>
                                    <a:pt x="71" y="2"/>
                                  </a:lnTo>
                                  <a:lnTo>
                                    <a:pt x="65" y="0"/>
                                  </a:lnTo>
                                  <a:lnTo>
                                    <a:pt x="60" y="0"/>
                                  </a:lnTo>
                                  <a:lnTo>
                                    <a:pt x="53" y="0"/>
                                  </a:lnTo>
                                  <a:lnTo>
                                    <a:pt x="48" y="2"/>
                                  </a:lnTo>
                                  <a:lnTo>
                                    <a:pt x="42" y="3"/>
                                  </a:lnTo>
                                  <a:lnTo>
                                    <a:pt x="37" y="5"/>
                                  </a:lnTo>
                                  <a:lnTo>
                                    <a:pt x="32" y="9"/>
                                  </a:lnTo>
                                  <a:lnTo>
                                    <a:pt x="26" y="11"/>
                                  </a:lnTo>
                                  <a:lnTo>
                                    <a:pt x="21" y="16"/>
                                  </a:lnTo>
                                  <a:lnTo>
                                    <a:pt x="18" y="19"/>
                                  </a:lnTo>
                                  <a:lnTo>
                                    <a:pt x="14" y="25"/>
                                  </a:lnTo>
                                  <a:lnTo>
                                    <a:pt x="11" y="30"/>
                                  </a:lnTo>
                                  <a:lnTo>
                                    <a:pt x="7" y="35"/>
                                  </a:lnTo>
                                  <a:lnTo>
                                    <a:pt x="5" y="41"/>
                                  </a:lnTo>
                                  <a:lnTo>
                                    <a:pt x="3" y="48"/>
                                  </a:lnTo>
                                  <a:lnTo>
                                    <a:pt x="2" y="53"/>
                                  </a:lnTo>
                                  <a:lnTo>
                                    <a:pt x="0" y="60"/>
                                  </a:lnTo>
                                  <a:lnTo>
                                    <a:pt x="0" y="67"/>
                                  </a:lnTo>
                                  <a:lnTo>
                                    <a:pt x="0" y="74"/>
                                  </a:lnTo>
                                  <a:lnTo>
                                    <a:pt x="2" y="80"/>
                                  </a:lnTo>
                                  <a:lnTo>
                                    <a:pt x="3" y="87"/>
                                  </a:lnTo>
                                  <a:lnTo>
                                    <a:pt x="5" y="92"/>
                                  </a:lnTo>
                                  <a:lnTo>
                                    <a:pt x="7" y="99"/>
                                  </a:lnTo>
                                  <a:lnTo>
                                    <a:pt x="11" y="104"/>
                                  </a:lnTo>
                                  <a:lnTo>
                                    <a:pt x="14" y="110"/>
                                  </a:lnTo>
                                  <a:lnTo>
                                    <a:pt x="18" y="113"/>
                                  </a:lnTo>
                                  <a:lnTo>
                                    <a:pt x="21" y="119"/>
                                  </a:lnTo>
                                  <a:lnTo>
                                    <a:pt x="26" y="122"/>
                                  </a:lnTo>
                                  <a:lnTo>
                                    <a:pt x="32" y="126"/>
                                  </a:lnTo>
                                  <a:lnTo>
                                    <a:pt x="37" y="129"/>
                                  </a:lnTo>
                                  <a:lnTo>
                                    <a:pt x="42" y="131"/>
                                  </a:lnTo>
                                  <a:lnTo>
                                    <a:pt x="48" y="133"/>
                                  </a:lnTo>
                                  <a:lnTo>
                                    <a:pt x="53" y="133"/>
                                  </a:lnTo>
                                  <a:lnTo>
                                    <a:pt x="60" y="134"/>
                                  </a:lnTo>
                                  <a:lnTo>
                                    <a:pt x="65" y="133"/>
                                  </a:lnTo>
                                  <a:lnTo>
                                    <a:pt x="71" y="133"/>
                                  </a:lnTo>
                                  <a:lnTo>
                                    <a:pt x="78" y="131"/>
                                  </a:lnTo>
                                  <a:lnTo>
                                    <a:pt x="83" y="129"/>
                                  </a:lnTo>
                                  <a:lnTo>
                                    <a:pt x="88" y="126"/>
                                  </a:lnTo>
                                  <a:lnTo>
                                    <a:pt x="92" y="122"/>
                                  </a:lnTo>
                                  <a:lnTo>
                                    <a:pt x="97" y="119"/>
                                  </a:lnTo>
                                  <a:lnTo>
                                    <a:pt x="101" y="113"/>
                                  </a:lnTo>
                                  <a:lnTo>
                                    <a:pt x="106" y="110"/>
                                  </a:lnTo>
                                  <a:lnTo>
                                    <a:pt x="110" y="104"/>
                                  </a:lnTo>
                                  <a:lnTo>
                                    <a:pt x="111" y="99"/>
                                  </a:lnTo>
                                  <a:lnTo>
                                    <a:pt x="115" y="92"/>
                                  </a:lnTo>
                                  <a:lnTo>
                                    <a:pt x="117" y="87"/>
                                  </a:lnTo>
                                  <a:lnTo>
                                    <a:pt x="119" y="80"/>
                                  </a:lnTo>
                                  <a:lnTo>
                                    <a:pt x="119" y="74"/>
                                  </a:lnTo>
                                  <a:lnTo>
                                    <a:pt x="119" y="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7" name="Freeform 2690"/>
                          <wps:cNvSpPr>
                            <a:spLocks/>
                          </wps:cNvSpPr>
                          <wps:spPr bwMode="auto">
                            <a:xfrm>
                              <a:off x="4730" y="9293"/>
                              <a:ext cx="119" cy="134"/>
                            </a:xfrm>
                            <a:custGeom>
                              <a:avLst/>
                              <a:gdLst>
                                <a:gd name="T0" fmla="*/ 119 w 119"/>
                                <a:gd name="T1" fmla="*/ 60 h 134"/>
                                <a:gd name="T2" fmla="*/ 117 w 119"/>
                                <a:gd name="T3" fmla="*/ 48 h 134"/>
                                <a:gd name="T4" fmla="*/ 111 w 119"/>
                                <a:gd name="T5" fmla="*/ 35 h 134"/>
                                <a:gd name="T6" fmla="*/ 106 w 119"/>
                                <a:gd name="T7" fmla="*/ 25 h 134"/>
                                <a:gd name="T8" fmla="*/ 97 w 119"/>
                                <a:gd name="T9" fmla="*/ 16 h 134"/>
                                <a:gd name="T10" fmla="*/ 88 w 119"/>
                                <a:gd name="T11" fmla="*/ 9 h 134"/>
                                <a:gd name="T12" fmla="*/ 78 w 119"/>
                                <a:gd name="T13" fmla="*/ 3 h 134"/>
                                <a:gd name="T14" fmla="*/ 65 w 119"/>
                                <a:gd name="T15" fmla="*/ 0 h 134"/>
                                <a:gd name="T16" fmla="*/ 53 w 119"/>
                                <a:gd name="T17" fmla="*/ 0 h 134"/>
                                <a:gd name="T18" fmla="*/ 42 w 119"/>
                                <a:gd name="T19" fmla="*/ 3 h 134"/>
                                <a:gd name="T20" fmla="*/ 32 w 119"/>
                                <a:gd name="T21" fmla="*/ 9 h 134"/>
                                <a:gd name="T22" fmla="*/ 21 w 119"/>
                                <a:gd name="T23" fmla="*/ 16 h 134"/>
                                <a:gd name="T24" fmla="*/ 14 w 119"/>
                                <a:gd name="T25" fmla="*/ 25 h 134"/>
                                <a:gd name="T26" fmla="*/ 7 w 119"/>
                                <a:gd name="T27" fmla="*/ 35 h 134"/>
                                <a:gd name="T28" fmla="*/ 3 w 119"/>
                                <a:gd name="T29" fmla="*/ 48 h 134"/>
                                <a:gd name="T30" fmla="*/ 0 w 119"/>
                                <a:gd name="T31" fmla="*/ 60 h 134"/>
                                <a:gd name="T32" fmla="*/ 0 w 119"/>
                                <a:gd name="T33" fmla="*/ 67 h 134"/>
                                <a:gd name="T34" fmla="*/ 2 w 119"/>
                                <a:gd name="T35" fmla="*/ 80 h 134"/>
                                <a:gd name="T36" fmla="*/ 5 w 119"/>
                                <a:gd name="T37" fmla="*/ 92 h 134"/>
                                <a:gd name="T38" fmla="*/ 11 w 119"/>
                                <a:gd name="T39" fmla="*/ 104 h 134"/>
                                <a:gd name="T40" fmla="*/ 18 w 119"/>
                                <a:gd name="T41" fmla="*/ 113 h 134"/>
                                <a:gd name="T42" fmla="*/ 26 w 119"/>
                                <a:gd name="T43" fmla="*/ 122 h 134"/>
                                <a:gd name="T44" fmla="*/ 37 w 119"/>
                                <a:gd name="T45" fmla="*/ 129 h 134"/>
                                <a:gd name="T46" fmla="*/ 48 w 119"/>
                                <a:gd name="T47" fmla="*/ 133 h 134"/>
                                <a:gd name="T48" fmla="*/ 60 w 119"/>
                                <a:gd name="T49" fmla="*/ 134 h 134"/>
                                <a:gd name="T50" fmla="*/ 71 w 119"/>
                                <a:gd name="T51" fmla="*/ 133 h 134"/>
                                <a:gd name="T52" fmla="*/ 83 w 119"/>
                                <a:gd name="T53" fmla="*/ 129 h 134"/>
                                <a:gd name="T54" fmla="*/ 92 w 119"/>
                                <a:gd name="T55" fmla="*/ 122 h 134"/>
                                <a:gd name="T56" fmla="*/ 101 w 119"/>
                                <a:gd name="T57" fmla="*/ 113 h 134"/>
                                <a:gd name="T58" fmla="*/ 110 w 119"/>
                                <a:gd name="T59" fmla="*/ 104 h 134"/>
                                <a:gd name="T60" fmla="*/ 115 w 119"/>
                                <a:gd name="T61" fmla="*/ 92 h 134"/>
                                <a:gd name="T62" fmla="*/ 119 w 119"/>
                                <a:gd name="T63" fmla="*/ 80 h 134"/>
                                <a:gd name="T64" fmla="*/ 119 w 119"/>
                                <a:gd name="T65" fmla="*/ 67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9" h="134">
                                  <a:moveTo>
                                    <a:pt x="119" y="67"/>
                                  </a:moveTo>
                                  <a:lnTo>
                                    <a:pt x="119" y="60"/>
                                  </a:lnTo>
                                  <a:lnTo>
                                    <a:pt x="119" y="53"/>
                                  </a:lnTo>
                                  <a:lnTo>
                                    <a:pt x="117" y="48"/>
                                  </a:lnTo>
                                  <a:lnTo>
                                    <a:pt x="115" y="41"/>
                                  </a:lnTo>
                                  <a:lnTo>
                                    <a:pt x="111" y="35"/>
                                  </a:lnTo>
                                  <a:lnTo>
                                    <a:pt x="110" y="30"/>
                                  </a:lnTo>
                                  <a:lnTo>
                                    <a:pt x="106" y="25"/>
                                  </a:lnTo>
                                  <a:lnTo>
                                    <a:pt x="101" y="19"/>
                                  </a:lnTo>
                                  <a:lnTo>
                                    <a:pt x="97" y="16"/>
                                  </a:lnTo>
                                  <a:lnTo>
                                    <a:pt x="92" y="11"/>
                                  </a:lnTo>
                                  <a:lnTo>
                                    <a:pt x="88" y="9"/>
                                  </a:lnTo>
                                  <a:lnTo>
                                    <a:pt x="83" y="5"/>
                                  </a:lnTo>
                                  <a:lnTo>
                                    <a:pt x="78" y="3"/>
                                  </a:lnTo>
                                  <a:lnTo>
                                    <a:pt x="71" y="2"/>
                                  </a:lnTo>
                                  <a:lnTo>
                                    <a:pt x="65" y="0"/>
                                  </a:lnTo>
                                  <a:lnTo>
                                    <a:pt x="60" y="0"/>
                                  </a:lnTo>
                                  <a:lnTo>
                                    <a:pt x="53" y="0"/>
                                  </a:lnTo>
                                  <a:lnTo>
                                    <a:pt x="48" y="2"/>
                                  </a:lnTo>
                                  <a:lnTo>
                                    <a:pt x="42" y="3"/>
                                  </a:lnTo>
                                  <a:lnTo>
                                    <a:pt x="37" y="5"/>
                                  </a:lnTo>
                                  <a:lnTo>
                                    <a:pt x="32" y="9"/>
                                  </a:lnTo>
                                  <a:lnTo>
                                    <a:pt x="26" y="11"/>
                                  </a:lnTo>
                                  <a:lnTo>
                                    <a:pt x="21" y="16"/>
                                  </a:lnTo>
                                  <a:lnTo>
                                    <a:pt x="18" y="19"/>
                                  </a:lnTo>
                                  <a:lnTo>
                                    <a:pt x="14" y="25"/>
                                  </a:lnTo>
                                  <a:lnTo>
                                    <a:pt x="11" y="30"/>
                                  </a:lnTo>
                                  <a:lnTo>
                                    <a:pt x="7" y="35"/>
                                  </a:lnTo>
                                  <a:lnTo>
                                    <a:pt x="5" y="41"/>
                                  </a:lnTo>
                                  <a:lnTo>
                                    <a:pt x="3" y="48"/>
                                  </a:lnTo>
                                  <a:lnTo>
                                    <a:pt x="2" y="53"/>
                                  </a:lnTo>
                                  <a:lnTo>
                                    <a:pt x="0" y="60"/>
                                  </a:lnTo>
                                  <a:lnTo>
                                    <a:pt x="0" y="67"/>
                                  </a:lnTo>
                                  <a:lnTo>
                                    <a:pt x="0" y="74"/>
                                  </a:lnTo>
                                  <a:lnTo>
                                    <a:pt x="2" y="80"/>
                                  </a:lnTo>
                                  <a:lnTo>
                                    <a:pt x="3" y="87"/>
                                  </a:lnTo>
                                  <a:lnTo>
                                    <a:pt x="5" y="92"/>
                                  </a:lnTo>
                                  <a:lnTo>
                                    <a:pt x="7" y="99"/>
                                  </a:lnTo>
                                  <a:lnTo>
                                    <a:pt x="11" y="104"/>
                                  </a:lnTo>
                                  <a:lnTo>
                                    <a:pt x="14" y="110"/>
                                  </a:lnTo>
                                  <a:lnTo>
                                    <a:pt x="18" y="113"/>
                                  </a:lnTo>
                                  <a:lnTo>
                                    <a:pt x="21" y="119"/>
                                  </a:lnTo>
                                  <a:lnTo>
                                    <a:pt x="26" y="122"/>
                                  </a:lnTo>
                                  <a:lnTo>
                                    <a:pt x="32" y="126"/>
                                  </a:lnTo>
                                  <a:lnTo>
                                    <a:pt x="37" y="129"/>
                                  </a:lnTo>
                                  <a:lnTo>
                                    <a:pt x="42" y="131"/>
                                  </a:lnTo>
                                  <a:lnTo>
                                    <a:pt x="48" y="133"/>
                                  </a:lnTo>
                                  <a:lnTo>
                                    <a:pt x="53" y="133"/>
                                  </a:lnTo>
                                  <a:lnTo>
                                    <a:pt x="60" y="134"/>
                                  </a:lnTo>
                                  <a:lnTo>
                                    <a:pt x="65" y="133"/>
                                  </a:lnTo>
                                  <a:lnTo>
                                    <a:pt x="71" y="133"/>
                                  </a:lnTo>
                                  <a:lnTo>
                                    <a:pt x="78" y="131"/>
                                  </a:lnTo>
                                  <a:lnTo>
                                    <a:pt x="83" y="129"/>
                                  </a:lnTo>
                                  <a:lnTo>
                                    <a:pt x="88" y="126"/>
                                  </a:lnTo>
                                  <a:lnTo>
                                    <a:pt x="92" y="122"/>
                                  </a:lnTo>
                                  <a:lnTo>
                                    <a:pt x="97" y="119"/>
                                  </a:lnTo>
                                  <a:lnTo>
                                    <a:pt x="101" y="113"/>
                                  </a:lnTo>
                                  <a:lnTo>
                                    <a:pt x="106" y="110"/>
                                  </a:lnTo>
                                  <a:lnTo>
                                    <a:pt x="110" y="104"/>
                                  </a:lnTo>
                                  <a:lnTo>
                                    <a:pt x="111" y="99"/>
                                  </a:lnTo>
                                  <a:lnTo>
                                    <a:pt x="115" y="92"/>
                                  </a:lnTo>
                                  <a:lnTo>
                                    <a:pt x="117" y="87"/>
                                  </a:lnTo>
                                  <a:lnTo>
                                    <a:pt x="119" y="80"/>
                                  </a:lnTo>
                                  <a:lnTo>
                                    <a:pt x="119" y="74"/>
                                  </a:lnTo>
                                  <a:lnTo>
                                    <a:pt x="119" y="67"/>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8" name="Rectangle 2691"/>
                          <wps:cNvSpPr>
                            <a:spLocks noChangeArrowheads="1"/>
                          </wps:cNvSpPr>
                          <wps:spPr bwMode="auto">
                            <a:xfrm>
                              <a:off x="4347" y="10095"/>
                              <a:ext cx="75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Austin FSC</w:t>
                                </w:r>
                              </w:p>
                            </w:txbxContent>
                          </wps:txbx>
                          <wps:bodyPr rot="0" vert="horz" wrap="none" lIns="0" tIns="0" rIns="0" bIns="0" anchor="t" anchorCtr="0" upright="1">
                            <a:spAutoFit/>
                          </wps:bodyPr>
                        </wps:wsp>
                        <wps:wsp>
                          <wps:cNvPr id="749" name="Freeform 2692"/>
                          <wps:cNvSpPr>
                            <a:spLocks/>
                          </wps:cNvSpPr>
                          <wps:spPr bwMode="auto">
                            <a:xfrm>
                              <a:off x="5159" y="9403"/>
                              <a:ext cx="193" cy="180"/>
                            </a:xfrm>
                            <a:custGeom>
                              <a:avLst/>
                              <a:gdLst>
                                <a:gd name="T0" fmla="*/ 5 w 193"/>
                                <a:gd name="T1" fmla="*/ 180 h 180"/>
                                <a:gd name="T2" fmla="*/ 193 w 193"/>
                                <a:gd name="T3" fmla="*/ 175 h 180"/>
                                <a:gd name="T4" fmla="*/ 187 w 193"/>
                                <a:gd name="T5" fmla="*/ 0 h 180"/>
                                <a:gd name="T6" fmla="*/ 0 w 193"/>
                                <a:gd name="T7" fmla="*/ 5 h 180"/>
                                <a:gd name="T8" fmla="*/ 5 w 193"/>
                                <a:gd name="T9" fmla="*/ 180 h 180"/>
                              </a:gdLst>
                              <a:ahLst/>
                              <a:cxnLst>
                                <a:cxn ang="0">
                                  <a:pos x="T0" y="T1"/>
                                </a:cxn>
                                <a:cxn ang="0">
                                  <a:pos x="T2" y="T3"/>
                                </a:cxn>
                                <a:cxn ang="0">
                                  <a:pos x="T4" y="T5"/>
                                </a:cxn>
                                <a:cxn ang="0">
                                  <a:pos x="T6" y="T7"/>
                                </a:cxn>
                                <a:cxn ang="0">
                                  <a:pos x="T8" y="T9"/>
                                </a:cxn>
                              </a:cxnLst>
                              <a:rect l="0" t="0" r="r" b="b"/>
                              <a:pathLst>
                                <a:path w="193" h="180">
                                  <a:moveTo>
                                    <a:pt x="5" y="180"/>
                                  </a:moveTo>
                                  <a:lnTo>
                                    <a:pt x="193" y="175"/>
                                  </a:lnTo>
                                  <a:lnTo>
                                    <a:pt x="187" y="0"/>
                                  </a:lnTo>
                                  <a:lnTo>
                                    <a:pt x="0" y="5"/>
                                  </a:lnTo>
                                  <a:lnTo>
                                    <a:pt x="5"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0" name="Freeform 2693"/>
                          <wps:cNvSpPr>
                            <a:spLocks/>
                          </wps:cNvSpPr>
                          <wps:spPr bwMode="auto">
                            <a:xfrm>
                              <a:off x="5159" y="9403"/>
                              <a:ext cx="193" cy="180"/>
                            </a:xfrm>
                            <a:custGeom>
                              <a:avLst/>
                              <a:gdLst>
                                <a:gd name="T0" fmla="*/ 5 w 193"/>
                                <a:gd name="T1" fmla="*/ 180 h 180"/>
                                <a:gd name="T2" fmla="*/ 193 w 193"/>
                                <a:gd name="T3" fmla="*/ 175 h 180"/>
                                <a:gd name="T4" fmla="*/ 187 w 193"/>
                                <a:gd name="T5" fmla="*/ 0 h 180"/>
                                <a:gd name="T6" fmla="*/ 0 w 193"/>
                                <a:gd name="T7" fmla="*/ 5 h 180"/>
                                <a:gd name="T8" fmla="*/ 5 w 193"/>
                                <a:gd name="T9" fmla="*/ 180 h 180"/>
                              </a:gdLst>
                              <a:ahLst/>
                              <a:cxnLst>
                                <a:cxn ang="0">
                                  <a:pos x="T0" y="T1"/>
                                </a:cxn>
                                <a:cxn ang="0">
                                  <a:pos x="T2" y="T3"/>
                                </a:cxn>
                                <a:cxn ang="0">
                                  <a:pos x="T4" y="T5"/>
                                </a:cxn>
                                <a:cxn ang="0">
                                  <a:pos x="T6" y="T7"/>
                                </a:cxn>
                                <a:cxn ang="0">
                                  <a:pos x="T8" y="T9"/>
                                </a:cxn>
                              </a:cxnLst>
                              <a:rect l="0" t="0" r="r" b="b"/>
                              <a:pathLst>
                                <a:path w="193" h="180">
                                  <a:moveTo>
                                    <a:pt x="5" y="180"/>
                                  </a:moveTo>
                                  <a:lnTo>
                                    <a:pt x="193" y="175"/>
                                  </a:lnTo>
                                  <a:lnTo>
                                    <a:pt x="187" y="0"/>
                                  </a:lnTo>
                                  <a:lnTo>
                                    <a:pt x="0" y="5"/>
                                  </a:lnTo>
                                  <a:lnTo>
                                    <a:pt x="5" y="18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1" name="Freeform 2694"/>
                          <wps:cNvSpPr>
                            <a:spLocks/>
                          </wps:cNvSpPr>
                          <wps:spPr bwMode="auto">
                            <a:xfrm>
                              <a:off x="4872" y="9663"/>
                              <a:ext cx="175" cy="349"/>
                            </a:xfrm>
                            <a:custGeom>
                              <a:avLst/>
                              <a:gdLst>
                                <a:gd name="T0" fmla="*/ 175 w 175"/>
                                <a:gd name="T1" fmla="*/ 85 h 349"/>
                                <a:gd name="T2" fmla="*/ 55 w 175"/>
                                <a:gd name="T3" fmla="*/ 349 h 349"/>
                                <a:gd name="T4" fmla="*/ 0 w 175"/>
                                <a:gd name="T5" fmla="*/ 283 h 349"/>
                                <a:gd name="T6" fmla="*/ 134 w 175"/>
                                <a:gd name="T7" fmla="*/ 0 h 349"/>
                                <a:gd name="T8" fmla="*/ 175 w 175"/>
                                <a:gd name="T9" fmla="*/ 85 h 349"/>
                              </a:gdLst>
                              <a:ahLst/>
                              <a:cxnLst>
                                <a:cxn ang="0">
                                  <a:pos x="T0" y="T1"/>
                                </a:cxn>
                                <a:cxn ang="0">
                                  <a:pos x="T2" y="T3"/>
                                </a:cxn>
                                <a:cxn ang="0">
                                  <a:pos x="T4" y="T5"/>
                                </a:cxn>
                                <a:cxn ang="0">
                                  <a:pos x="T6" y="T7"/>
                                </a:cxn>
                                <a:cxn ang="0">
                                  <a:pos x="T8" y="T9"/>
                                </a:cxn>
                              </a:cxnLst>
                              <a:rect l="0" t="0" r="r" b="b"/>
                              <a:pathLst>
                                <a:path w="175" h="349">
                                  <a:moveTo>
                                    <a:pt x="175" y="85"/>
                                  </a:moveTo>
                                  <a:lnTo>
                                    <a:pt x="55" y="349"/>
                                  </a:lnTo>
                                  <a:lnTo>
                                    <a:pt x="0" y="283"/>
                                  </a:lnTo>
                                  <a:lnTo>
                                    <a:pt x="134" y="0"/>
                                  </a:lnTo>
                                  <a:lnTo>
                                    <a:pt x="175"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2" name="Freeform 2695"/>
                          <wps:cNvSpPr>
                            <a:spLocks/>
                          </wps:cNvSpPr>
                          <wps:spPr bwMode="auto">
                            <a:xfrm>
                              <a:off x="4872" y="9663"/>
                              <a:ext cx="175" cy="349"/>
                            </a:xfrm>
                            <a:custGeom>
                              <a:avLst/>
                              <a:gdLst>
                                <a:gd name="T0" fmla="*/ 175 w 175"/>
                                <a:gd name="T1" fmla="*/ 85 h 349"/>
                                <a:gd name="T2" fmla="*/ 55 w 175"/>
                                <a:gd name="T3" fmla="*/ 349 h 349"/>
                                <a:gd name="T4" fmla="*/ 0 w 175"/>
                                <a:gd name="T5" fmla="*/ 283 h 349"/>
                                <a:gd name="T6" fmla="*/ 134 w 175"/>
                                <a:gd name="T7" fmla="*/ 0 h 349"/>
                                <a:gd name="T8" fmla="*/ 175 w 175"/>
                                <a:gd name="T9" fmla="*/ 85 h 349"/>
                              </a:gdLst>
                              <a:ahLst/>
                              <a:cxnLst>
                                <a:cxn ang="0">
                                  <a:pos x="T0" y="T1"/>
                                </a:cxn>
                                <a:cxn ang="0">
                                  <a:pos x="T2" y="T3"/>
                                </a:cxn>
                                <a:cxn ang="0">
                                  <a:pos x="T4" y="T5"/>
                                </a:cxn>
                                <a:cxn ang="0">
                                  <a:pos x="T6" y="T7"/>
                                </a:cxn>
                                <a:cxn ang="0">
                                  <a:pos x="T8" y="T9"/>
                                </a:cxn>
                              </a:cxnLst>
                              <a:rect l="0" t="0" r="r" b="b"/>
                              <a:pathLst>
                                <a:path w="175" h="349">
                                  <a:moveTo>
                                    <a:pt x="175" y="85"/>
                                  </a:moveTo>
                                  <a:lnTo>
                                    <a:pt x="55" y="349"/>
                                  </a:lnTo>
                                  <a:lnTo>
                                    <a:pt x="0" y="283"/>
                                  </a:lnTo>
                                  <a:lnTo>
                                    <a:pt x="134" y="0"/>
                                  </a:lnTo>
                                  <a:lnTo>
                                    <a:pt x="175" y="85"/>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3" name="Freeform 2696"/>
                          <wps:cNvSpPr>
                            <a:spLocks/>
                          </wps:cNvSpPr>
                          <wps:spPr bwMode="auto">
                            <a:xfrm>
                              <a:off x="5001" y="9436"/>
                              <a:ext cx="321" cy="576"/>
                            </a:xfrm>
                            <a:custGeom>
                              <a:avLst/>
                              <a:gdLst>
                                <a:gd name="T0" fmla="*/ 46 w 321"/>
                                <a:gd name="T1" fmla="*/ 312 h 576"/>
                                <a:gd name="T2" fmla="*/ 5 w 321"/>
                                <a:gd name="T3" fmla="*/ 225 h 576"/>
                                <a:gd name="T4" fmla="*/ 0 w 321"/>
                                <a:gd name="T5" fmla="*/ 16 h 576"/>
                                <a:gd name="T6" fmla="*/ 321 w 321"/>
                                <a:gd name="T7" fmla="*/ 0 h 576"/>
                                <a:gd name="T8" fmla="*/ 321 w 321"/>
                                <a:gd name="T9" fmla="*/ 50 h 576"/>
                                <a:gd name="T10" fmla="*/ 124 w 321"/>
                                <a:gd name="T11" fmla="*/ 68 h 576"/>
                                <a:gd name="T12" fmla="*/ 131 w 321"/>
                                <a:gd name="T13" fmla="*/ 277 h 576"/>
                                <a:gd name="T14" fmla="*/ 184 w 321"/>
                                <a:gd name="T15" fmla="*/ 418 h 576"/>
                                <a:gd name="T16" fmla="*/ 257 w 321"/>
                                <a:gd name="T17" fmla="*/ 576 h 576"/>
                                <a:gd name="T18" fmla="*/ 166 w 321"/>
                                <a:gd name="T19" fmla="*/ 576 h 576"/>
                                <a:gd name="T20" fmla="*/ 46 w 321"/>
                                <a:gd name="T21" fmla="*/ 31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1" h="576">
                                  <a:moveTo>
                                    <a:pt x="46" y="312"/>
                                  </a:moveTo>
                                  <a:lnTo>
                                    <a:pt x="5" y="225"/>
                                  </a:lnTo>
                                  <a:lnTo>
                                    <a:pt x="0" y="16"/>
                                  </a:lnTo>
                                  <a:lnTo>
                                    <a:pt x="321" y="0"/>
                                  </a:lnTo>
                                  <a:lnTo>
                                    <a:pt x="321" y="50"/>
                                  </a:lnTo>
                                  <a:lnTo>
                                    <a:pt x="124" y="68"/>
                                  </a:lnTo>
                                  <a:lnTo>
                                    <a:pt x="131" y="277"/>
                                  </a:lnTo>
                                  <a:lnTo>
                                    <a:pt x="184" y="418"/>
                                  </a:lnTo>
                                  <a:lnTo>
                                    <a:pt x="257" y="576"/>
                                  </a:lnTo>
                                  <a:lnTo>
                                    <a:pt x="166" y="576"/>
                                  </a:lnTo>
                                  <a:lnTo>
                                    <a:pt x="46"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4" name="Freeform 2697"/>
                          <wps:cNvSpPr>
                            <a:spLocks/>
                          </wps:cNvSpPr>
                          <wps:spPr bwMode="auto">
                            <a:xfrm>
                              <a:off x="5001" y="9436"/>
                              <a:ext cx="321" cy="576"/>
                            </a:xfrm>
                            <a:custGeom>
                              <a:avLst/>
                              <a:gdLst>
                                <a:gd name="T0" fmla="*/ 46 w 321"/>
                                <a:gd name="T1" fmla="*/ 312 h 576"/>
                                <a:gd name="T2" fmla="*/ 5 w 321"/>
                                <a:gd name="T3" fmla="*/ 225 h 576"/>
                                <a:gd name="T4" fmla="*/ 0 w 321"/>
                                <a:gd name="T5" fmla="*/ 16 h 576"/>
                                <a:gd name="T6" fmla="*/ 321 w 321"/>
                                <a:gd name="T7" fmla="*/ 0 h 576"/>
                                <a:gd name="T8" fmla="*/ 321 w 321"/>
                                <a:gd name="T9" fmla="*/ 50 h 576"/>
                                <a:gd name="T10" fmla="*/ 124 w 321"/>
                                <a:gd name="T11" fmla="*/ 68 h 576"/>
                                <a:gd name="T12" fmla="*/ 131 w 321"/>
                                <a:gd name="T13" fmla="*/ 277 h 576"/>
                                <a:gd name="T14" fmla="*/ 184 w 321"/>
                                <a:gd name="T15" fmla="*/ 418 h 576"/>
                                <a:gd name="T16" fmla="*/ 257 w 321"/>
                                <a:gd name="T17" fmla="*/ 576 h 576"/>
                                <a:gd name="T18" fmla="*/ 166 w 321"/>
                                <a:gd name="T19" fmla="*/ 576 h 576"/>
                                <a:gd name="T20" fmla="*/ 46 w 321"/>
                                <a:gd name="T21" fmla="*/ 31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1" h="576">
                                  <a:moveTo>
                                    <a:pt x="46" y="312"/>
                                  </a:moveTo>
                                  <a:lnTo>
                                    <a:pt x="5" y="225"/>
                                  </a:lnTo>
                                  <a:lnTo>
                                    <a:pt x="0" y="16"/>
                                  </a:lnTo>
                                  <a:lnTo>
                                    <a:pt x="321" y="0"/>
                                  </a:lnTo>
                                  <a:lnTo>
                                    <a:pt x="321" y="50"/>
                                  </a:lnTo>
                                  <a:lnTo>
                                    <a:pt x="124" y="68"/>
                                  </a:lnTo>
                                  <a:lnTo>
                                    <a:pt x="131" y="277"/>
                                  </a:lnTo>
                                  <a:lnTo>
                                    <a:pt x="184" y="418"/>
                                  </a:lnTo>
                                  <a:lnTo>
                                    <a:pt x="257" y="576"/>
                                  </a:lnTo>
                                  <a:lnTo>
                                    <a:pt x="166" y="576"/>
                                  </a:lnTo>
                                  <a:lnTo>
                                    <a:pt x="46" y="31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5" name="Freeform 2698"/>
                          <wps:cNvSpPr>
                            <a:spLocks/>
                          </wps:cNvSpPr>
                          <wps:spPr bwMode="auto">
                            <a:xfrm>
                              <a:off x="5015" y="9293"/>
                              <a:ext cx="119" cy="134"/>
                            </a:xfrm>
                            <a:custGeom>
                              <a:avLst/>
                              <a:gdLst>
                                <a:gd name="T0" fmla="*/ 0 w 119"/>
                                <a:gd name="T1" fmla="*/ 60 h 134"/>
                                <a:gd name="T2" fmla="*/ 4 w 119"/>
                                <a:gd name="T3" fmla="*/ 48 h 134"/>
                                <a:gd name="T4" fmla="*/ 7 w 119"/>
                                <a:gd name="T5" fmla="*/ 35 h 134"/>
                                <a:gd name="T6" fmla="*/ 14 w 119"/>
                                <a:gd name="T7" fmla="*/ 25 h 134"/>
                                <a:gd name="T8" fmla="*/ 21 w 119"/>
                                <a:gd name="T9" fmla="*/ 16 h 134"/>
                                <a:gd name="T10" fmla="*/ 32 w 119"/>
                                <a:gd name="T11" fmla="*/ 9 h 134"/>
                                <a:gd name="T12" fmla="*/ 43 w 119"/>
                                <a:gd name="T13" fmla="*/ 3 h 134"/>
                                <a:gd name="T14" fmla="*/ 53 w 119"/>
                                <a:gd name="T15" fmla="*/ 0 h 134"/>
                                <a:gd name="T16" fmla="*/ 66 w 119"/>
                                <a:gd name="T17" fmla="*/ 0 h 134"/>
                                <a:gd name="T18" fmla="*/ 78 w 119"/>
                                <a:gd name="T19" fmla="*/ 3 h 134"/>
                                <a:gd name="T20" fmla="*/ 89 w 119"/>
                                <a:gd name="T21" fmla="*/ 9 h 134"/>
                                <a:gd name="T22" fmla="*/ 98 w 119"/>
                                <a:gd name="T23" fmla="*/ 16 h 134"/>
                                <a:gd name="T24" fmla="*/ 106 w 119"/>
                                <a:gd name="T25" fmla="*/ 25 h 134"/>
                                <a:gd name="T26" fmla="*/ 112 w 119"/>
                                <a:gd name="T27" fmla="*/ 35 h 134"/>
                                <a:gd name="T28" fmla="*/ 117 w 119"/>
                                <a:gd name="T29" fmla="*/ 48 h 134"/>
                                <a:gd name="T30" fmla="*/ 119 w 119"/>
                                <a:gd name="T31" fmla="*/ 60 h 134"/>
                                <a:gd name="T32" fmla="*/ 119 w 119"/>
                                <a:gd name="T33" fmla="*/ 67 h 134"/>
                                <a:gd name="T34" fmla="*/ 119 w 119"/>
                                <a:gd name="T35" fmla="*/ 80 h 134"/>
                                <a:gd name="T36" fmla="*/ 115 w 119"/>
                                <a:gd name="T37" fmla="*/ 92 h 134"/>
                                <a:gd name="T38" fmla="*/ 110 w 119"/>
                                <a:gd name="T39" fmla="*/ 104 h 134"/>
                                <a:gd name="T40" fmla="*/ 101 w 119"/>
                                <a:gd name="T41" fmla="*/ 113 h 134"/>
                                <a:gd name="T42" fmla="*/ 92 w 119"/>
                                <a:gd name="T43" fmla="*/ 122 h 134"/>
                                <a:gd name="T44" fmla="*/ 83 w 119"/>
                                <a:gd name="T45" fmla="*/ 129 h 134"/>
                                <a:gd name="T46" fmla="*/ 71 w 119"/>
                                <a:gd name="T47" fmla="*/ 133 h 134"/>
                                <a:gd name="T48" fmla="*/ 60 w 119"/>
                                <a:gd name="T49" fmla="*/ 134 h 134"/>
                                <a:gd name="T50" fmla="*/ 48 w 119"/>
                                <a:gd name="T51" fmla="*/ 133 h 134"/>
                                <a:gd name="T52" fmla="*/ 37 w 119"/>
                                <a:gd name="T53" fmla="*/ 129 h 134"/>
                                <a:gd name="T54" fmla="*/ 27 w 119"/>
                                <a:gd name="T55" fmla="*/ 122 h 134"/>
                                <a:gd name="T56" fmla="*/ 18 w 119"/>
                                <a:gd name="T57" fmla="*/ 113 h 134"/>
                                <a:gd name="T58" fmla="*/ 11 w 119"/>
                                <a:gd name="T59" fmla="*/ 104 h 134"/>
                                <a:gd name="T60" fmla="*/ 5 w 119"/>
                                <a:gd name="T61" fmla="*/ 92 h 134"/>
                                <a:gd name="T62" fmla="*/ 2 w 119"/>
                                <a:gd name="T63" fmla="*/ 80 h 134"/>
                                <a:gd name="T64" fmla="*/ 0 w 119"/>
                                <a:gd name="T65" fmla="*/ 67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9" h="134">
                                  <a:moveTo>
                                    <a:pt x="0" y="67"/>
                                  </a:moveTo>
                                  <a:lnTo>
                                    <a:pt x="0" y="60"/>
                                  </a:lnTo>
                                  <a:lnTo>
                                    <a:pt x="2" y="53"/>
                                  </a:lnTo>
                                  <a:lnTo>
                                    <a:pt x="4" y="48"/>
                                  </a:lnTo>
                                  <a:lnTo>
                                    <a:pt x="5" y="41"/>
                                  </a:lnTo>
                                  <a:lnTo>
                                    <a:pt x="7" y="35"/>
                                  </a:lnTo>
                                  <a:lnTo>
                                    <a:pt x="11" y="30"/>
                                  </a:lnTo>
                                  <a:lnTo>
                                    <a:pt x="14" y="25"/>
                                  </a:lnTo>
                                  <a:lnTo>
                                    <a:pt x="18" y="19"/>
                                  </a:lnTo>
                                  <a:lnTo>
                                    <a:pt x="21" y="16"/>
                                  </a:lnTo>
                                  <a:lnTo>
                                    <a:pt x="27" y="11"/>
                                  </a:lnTo>
                                  <a:lnTo>
                                    <a:pt x="32" y="9"/>
                                  </a:lnTo>
                                  <a:lnTo>
                                    <a:pt x="37" y="5"/>
                                  </a:lnTo>
                                  <a:lnTo>
                                    <a:pt x="43" y="3"/>
                                  </a:lnTo>
                                  <a:lnTo>
                                    <a:pt x="48" y="2"/>
                                  </a:lnTo>
                                  <a:lnTo>
                                    <a:pt x="53" y="0"/>
                                  </a:lnTo>
                                  <a:lnTo>
                                    <a:pt x="60" y="0"/>
                                  </a:lnTo>
                                  <a:lnTo>
                                    <a:pt x="66" y="0"/>
                                  </a:lnTo>
                                  <a:lnTo>
                                    <a:pt x="71" y="2"/>
                                  </a:lnTo>
                                  <a:lnTo>
                                    <a:pt x="78" y="3"/>
                                  </a:lnTo>
                                  <a:lnTo>
                                    <a:pt x="83" y="5"/>
                                  </a:lnTo>
                                  <a:lnTo>
                                    <a:pt x="89" y="9"/>
                                  </a:lnTo>
                                  <a:lnTo>
                                    <a:pt x="92" y="11"/>
                                  </a:lnTo>
                                  <a:lnTo>
                                    <a:pt x="98" y="16"/>
                                  </a:lnTo>
                                  <a:lnTo>
                                    <a:pt x="101" y="19"/>
                                  </a:lnTo>
                                  <a:lnTo>
                                    <a:pt x="106" y="25"/>
                                  </a:lnTo>
                                  <a:lnTo>
                                    <a:pt x="110" y="30"/>
                                  </a:lnTo>
                                  <a:lnTo>
                                    <a:pt x="112" y="35"/>
                                  </a:lnTo>
                                  <a:lnTo>
                                    <a:pt x="115" y="41"/>
                                  </a:lnTo>
                                  <a:lnTo>
                                    <a:pt x="117" y="48"/>
                                  </a:lnTo>
                                  <a:lnTo>
                                    <a:pt x="119" y="53"/>
                                  </a:lnTo>
                                  <a:lnTo>
                                    <a:pt x="119" y="60"/>
                                  </a:lnTo>
                                  <a:lnTo>
                                    <a:pt x="119" y="67"/>
                                  </a:lnTo>
                                  <a:lnTo>
                                    <a:pt x="119" y="74"/>
                                  </a:lnTo>
                                  <a:lnTo>
                                    <a:pt x="119" y="80"/>
                                  </a:lnTo>
                                  <a:lnTo>
                                    <a:pt x="117" y="87"/>
                                  </a:lnTo>
                                  <a:lnTo>
                                    <a:pt x="115" y="92"/>
                                  </a:lnTo>
                                  <a:lnTo>
                                    <a:pt x="112" y="99"/>
                                  </a:lnTo>
                                  <a:lnTo>
                                    <a:pt x="110" y="104"/>
                                  </a:lnTo>
                                  <a:lnTo>
                                    <a:pt x="106" y="110"/>
                                  </a:lnTo>
                                  <a:lnTo>
                                    <a:pt x="101" y="113"/>
                                  </a:lnTo>
                                  <a:lnTo>
                                    <a:pt x="98" y="119"/>
                                  </a:lnTo>
                                  <a:lnTo>
                                    <a:pt x="92" y="122"/>
                                  </a:lnTo>
                                  <a:lnTo>
                                    <a:pt x="89" y="126"/>
                                  </a:lnTo>
                                  <a:lnTo>
                                    <a:pt x="83" y="129"/>
                                  </a:lnTo>
                                  <a:lnTo>
                                    <a:pt x="78" y="131"/>
                                  </a:lnTo>
                                  <a:lnTo>
                                    <a:pt x="71" y="133"/>
                                  </a:lnTo>
                                  <a:lnTo>
                                    <a:pt x="66" y="133"/>
                                  </a:lnTo>
                                  <a:lnTo>
                                    <a:pt x="60" y="134"/>
                                  </a:lnTo>
                                  <a:lnTo>
                                    <a:pt x="53" y="133"/>
                                  </a:lnTo>
                                  <a:lnTo>
                                    <a:pt x="48" y="133"/>
                                  </a:lnTo>
                                  <a:lnTo>
                                    <a:pt x="43" y="131"/>
                                  </a:lnTo>
                                  <a:lnTo>
                                    <a:pt x="37" y="129"/>
                                  </a:lnTo>
                                  <a:lnTo>
                                    <a:pt x="32" y="126"/>
                                  </a:lnTo>
                                  <a:lnTo>
                                    <a:pt x="27" y="122"/>
                                  </a:lnTo>
                                  <a:lnTo>
                                    <a:pt x="21" y="119"/>
                                  </a:lnTo>
                                  <a:lnTo>
                                    <a:pt x="18" y="113"/>
                                  </a:lnTo>
                                  <a:lnTo>
                                    <a:pt x="14" y="110"/>
                                  </a:lnTo>
                                  <a:lnTo>
                                    <a:pt x="11" y="104"/>
                                  </a:lnTo>
                                  <a:lnTo>
                                    <a:pt x="7" y="99"/>
                                  </a:lnTo>
                                  <a:lnTo>
                                    <a:pt x="5" y="92"/>
                                  </a:lnTo>
                                  <a:lnTo>
                                    <a:pt x="4" y="87"/>
                                  </a:lnTo>
                                  <a:lnTo>
                                    <a:pt x="2" y="80"/>
                                  </a:lnTo>
                                  <a:lnTo>
                                    <a:pt x="0" y="74"/>
                                  </a:lnTo>
                                  <a:lnTo>
                                    <a:pt x="0" y="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6" name="Freeform 2699"/>
                          <wps:cNvSpPr>
                            <a:spLocks/>
                          </wps:cNvSpPr>
                          <wps:spPr bwMode="auto">
                            <a:xfrm>
                              <a:off x="5015" y="9293"/>
                              <a:ext cx="119" cy="134"/>
                            </a:xfrm>
                            <a:custGeom>
                              <a:avLst/>
                              <a:gdLst>
                                <a:gd name="T0" fmla="*/ 0 w 119"/>
                                <a:gd name="T1" fmla="*/ 60 h 134"/>
                                <a:gd name="T2" fmla="*/ 4 w 119"/>
                                <a:gd name="T3" fmla="*/ 48 h 134"/>
                                <a:gd name="T4" fmla="*/ 7 w 119"/>
                                <a:gd name="T5" fmla="*/ 35 h 134"/>
                                <a:gd name="T6" fmla="*/ 14 w 119"/>
                                <a:gd name="T7" fmla="*/ 25 h 134"/>
                                <a:gd name="T8" fmla="*/ 21 w 119"/>
                                <a:gd name="T9" fmla="*/ 16 h 134"/>
                                <a:gd name="T10" fmla="*/ 32 w 119"/>
                                <a:gd name="T11" fmla="*/ 9 h 134"/>
                                <a:gd name="T12" fmla="*/ 43 w 119"/>
                                <a:gd name="T13" fmla="*/ 3 h 134"/>
                                <a:gd name="T14" fmla="*/ 53 w 119"/>
                                <a:gd name="T15" fmla="*/ 0 h 134"/>
                                <a:gd name="T16" fmla="*/ 66 w 119"/>
                                <a:gd name="T17" fmla="*/ 0 h 134"/>
                                <a:gd name="T18" fmla="*/ 78 w 119"/>
                                <a:gd name="T19" fmla="*/ 3 h 134"/>
                                <a:gd name="T20" fmla="*/ 89 w 119"/>
                                <a:gd name="T21" fmla="*/ 9 h 134"/>
                                <a:gd name="T22" fmla="*/ 98 w 119"/>
                                <a:gd name="T23" fmla="*/ 16 h 134"/>
                                <a:gd name="T24" fmla="*/ 106 w 119"/>
                                <a:gd name="T25" fmla="*/ 25 h 134"/>
                                <a:gd name="T26" fmla="*/ 112 w 119"/>
                                <a:gd name="T27" fmla="*/ 35 h 134"/>
                                <a:gd name="T28" fmla="*/ 117 w 119"/>
                                <a:gd name="T29" fmla="*/ 48 h 134"/>
                                <a:gd name="T30" fmla="*/ 119 w 119"/>
                                <a:gd name="T31" fmla="*/ 60 h 134"/>
                                <a:gd name="T32" fmla="*/ 119 w 119"/>
                                <a:gd name="T33" fmla="*/ 67 h 134"/>
                                <a:gd name="T34" fmla="*/ 119 w 119"/>
                                <a:gd name="T35" fmla="*/ 80 h 134"/>
                                <a:gd name="T36" fmla="*/ 115 w 119"/>
                                <a:gd name="T37" fmla="*/ 92 h 134"/>
                                <a:gd name="T38" fmla="*/ 110 w 119"/>
                                <a:gd name="T39" fmla="*/ 104 h 134"/>
                                <a:gd name="T40" fmla="*/ 101 w 119"/>
                                <a:gd name="T41" fmla="*/ 113 h 134"/>
                                <a:gd name="T42" fmla="*/ 92 w 119"/>
                                <a:gd name="T43" fmla="*/ 122 h 134"/>
                                <a:gd name="T44" fmla="*/ 83 w 119"/>
                                <a:gd name="T45" fmla="*/ 129 h 134"/>
                                <a:gd name="T46" fmla="*/ 71 w 119"/>
                                <a:gd name="T47" fmla="*/ 133 h 134"/>
                                <a:gd name="T48" fmla="*/ 60 w 119"/>
                                <a:gd name="T49" fmla="*/ 134 h 134"/>
                                <a:gd name="T50" fmla="*/ 48 w 119"/>
                                <a:gd name="T51" fmla="*/ 133 h 134"/>
                                <a:gd name="T52" fmla="*/ 37 w 119"/>
                                <a:gd name="T53" fmla="*/ 129 h 134"/>
                                <a:gd name="T54" fmla="*/ 27 w 119"/>
                                <a:gd name="T55" fmla="*/ 122 h 134"/>
                                <a:gd name="T56" fmla="*/ 18 w 119"/>
                                <a:gd name="T57" fmla="*/ 113 h 134"/>
                                <a:gd name="T58" fmla="*/ 11 w 119"/>
                                <a:gd name="T59" fmla="*/ 104 h 134"/>
                                <a:gd name="T60" fmla="*/ 5 w 119"/>
                                <a:gd name="T61" fmla="*/ 92 h 134"/>
                                <a:gd name="T62" fmla="*/ 2 w 119"/>
                                <a:gd name="T63" fmla="*/ 80 h 134"/>
                                <a:gd name="T64" fmla="*/ 0 w 119"/>
                                <a:gd name="T65" fmla="*/ 67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9" h="134">
                                  <a:moveTo>
                                    <a:pt x="0" y="67"/>
                                  </a:moveTo>
                                  <a:lnTo>
                                    <a:pt x="0" y="60"/>
                                  </a:lnTo>
                                  <a:lnTo>
                                    <a:pt x="2" y="53"/>
                                  </a:lnTo>
                                  <a:lnTo>
                                    <a:pt x="4" y="48"/>
                                  </a:lnTo>
                                  <a:lnTo>
                                    <a:pt x="5" y="41"/>
                                  </a:lnTo>
                                  <a:lnTo>
                                    <a:pt x="7" y="35"/>
                                  </a:lnTo>
                                  <a:lnTo>
                                    <a:pt x="11" y="30"/>
                                  </a:lnTo>
                                  <a:lnTo>
                                    <a:pt x="14" y="25"/>
                                  </a:lnTo>
                                  <a:lnTo>
                                    <a:pt x="18" y="19"/>
                                  </a:lnTo>
                                  <a:lnTo>
                                    <a:pt x="21" y="16"/>
                                  </a:lnTo>
                                  <a:lnTo>
                                    <a:pt x="27" y="11"/>
                                  </a:lnTo>
                                  <a:lnTo>
                                    <a:pt x="32" y="9"/>
                                  </a:lnTo>
                                  <a:lnTo>
                                    <a:pt x="37" y="5"/>
                                  </a:lnTo>
                                  <a:lnTo>
                                    <a:pt x="43" y="3"/>
                                  </a:lnTo>
                                  <a:lnTo>
                                    <a:pt x="48" y="2"/>
                                  </a:lnTo>
                                  <a:lnTo>
                                    <a:pt x="53" y="0"/>
                                  </a:lnTo>
                                  <a:lnTo>
                                    <a:pt x="60" y="0"/>
                                  </a:lnTo>
                                  <a:lnTo>
                                    <a:pt x="66" y="0"/>
                                  </a:lnTo>
                                  <a:lnTo>
                                    <a:pt x="71" y="2"/>
                                  </a:lnTo>
                                  <a:lnTo>
                                    <a:pt x="78" y="3"/>
                                  </a:lnTo>
                                  <a:lnTo>
                                    <a:pt x="83" y="5"/>
                                  </a:lnTo>
                                  <a:lnTo>
                                    <a:pt x="89" y="9"/>
                                  </a:lnTo>
                                  <a:lnTo>
                                    <a:pt x="92" y="11"/>
                                  </a:lnTo>
                                  <a:lnTo>
                                    <a:pt x="98" y="16"/>
                                  </a:lnTo>
                                  <a:lnTo>
                                    <a:pt x="101" y="19"/>
                                  </a:lnTo>
                                  <a:lnTo>
                                    <a:pt x="106" y="25"/>
                                  </a:lnTo>
                                  <a:lnTo>
                                    <a:pt x="110" y="30"/>
                                  </a:lnTo>
                                  <a:lnTo>
                                    <a:pt x="112" y="35"/>
                                  </a:lnTo>
                                  <a:lnTo>
                                    <a:pt x="115" y="41"/>
                                  </a:lnTo>
                                  <a:lnTo>
                                    <a:pt x="117" y="48"/>
                                  </a:lnTo>
                                  <a:lnTo>
                                    <a:pt x="119" y="53"/>
                                  </a:lnTo>
                                  <a:lnTo>
                                    <a:pt x="119" y="60"/>
                                  </a:lnTo>
                                  <a:lnTo>
                                    <a:pt x="119" y="67"/>
                                  </a:lnTo>
                                  <a:lnTo>
                                    <a:pt x="119" y="74"/>
                                  </a:lnTo>
                                  <a:lnTo>
                                    <a:pt x="119" y="80"/>
                                  </a:lnTo>
                                  <a:lnTo>
                                    <a:pt x="117" y="87"/>
                                  </a:lnTo>
                                  <a:lnTo>
                                    <a:pt x="115" y="92"/>
                                  </a:lnTo>
                                  <a:lnTo>
                                    <a:pt x="112" y="99"/>
                                  </a:lnTo>
                                  <a:lnTo>
                                    <a:pt x="110" y="104"/>
                                  </a:lnTo>
                                  <a:lnTo>
                                    <a:pt x="106" y="110"/>
                                  </a:lnTo>
                                  <a:lnTo>
                                    <a:pt x="101" y="113"/>
                                  </a:lnTo>
                                  <a:lnTo>
                                    <a:pt x="98" y="119"/>
                                  </a:lnTo>
                                  <a:lnTo>
                                    <a:pt x="92" y="122"/>
                                  </a:lnTo>
                                  <a:lnTo>
                                    <a:pt x="89" y="126"/>
                                  </a:lnTo>
                                  <a:lnTo>
                                    <a:pt x="83" y="129"/>
                                  </a:lnTo>
                                  <a:lnTo>
                                    <a:pt x="78" y="131"/>
                                  </a:lnTo>
                                  <a:lnTo>
                                    <a:pt x="71" y="133"/>
                                  </a:lnTo>
                                  <a:lnTo>
                                    <a:pt x="66" y="133"/>
                                  </a:lnTo>
                                  <a:lnTo>
                                    <a:pt x="60" y="134"/>
                                  </a:lnTo>
                                  <a:lnTo>
                                    <a:pt x="53" y="133"/>
                                  </a:lnTo>
                                  <a:lnTo>
                                    <a:pt x="48" y="133"/>
                                  </a:lnTo>
                                  <a:lnTo>
                                    <a:pt x="43" y="131"/>
                                  </a:lnTo>
                                  <a:lnTo>
                                    <a:pt x="37" y="129"/>
                                  </a:lnTo>
                                  <a:lnTo>
                                    <a:pt x="32" y="126"/>
                                  </a:lnTo>
                                  <a:lnTo>
                                    <a:pt x="27" y="122"/>
                                  </a:lnTo>
                                  <a:lnTo>
                                    <a:pt x="21" y="119"/>
                                  </a:lnTo>
                                  <a:lnTo>
                                    <a:pt x="18" y="113"/>
                                  </a:lnTo>
                                  <a:lnTo>
                                    <a:pt x="14" y="110"/>
                                  </a:lnTo>
                                  <a:lnTo>
                                    <a:pt x="11" y="104"/>
                                  </a:lnTo>
                                  <a:lnTo>
                                    <a:pt x="7" y="99"/>
                                  </a:lnTo>
                                  <a:lnTo>
                                    <a:pt x="5" y="92"/>
                                  </a:lnTo>
                                  <a:lnTo>
                                    <a:pt x="4" y="87"/>
                                  </a:lnTo>
                                  <a:lnTo>
                                    <a:pt x="2" y="80"/>
                                  </a:lnTo>
                                  <a:lnTo>
                                    <a:pt x="0" y="74"/>
                                  </a:lnTo>
                                  <a:lnTo>
                                    <a:pt x="0" y="67"/>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7" name="Line 2700"/>
                          <wps:cNvCnPr/>
                          <wps:spPr bwMode="auto">
                            <a:xfrm>
                              <a:off x="2112" y="9652"/>
                              <a:ext cx="623" cy="3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58" name="Freeform 2701"/>
                          <wps:cNvSpPr>
                            <a:spLocks/>
                          </wps:cNvSpPr>
                          <wps:spPr bwMode="auto">
                            <a:xfrm>
                              <a:off x="2719" y="9636"/>
                              <a:ext cx="114" cy="110"/>
                            </a:xfrm>
                            <a:custGeom>
                              <a:avLst/>
                              <a:gdLst>
                                <a:gd name="T0" fmla="*/ 7 w 114"/>
                                <a:gd name="T1" fmla="*/ 0 h 110"/>
                                <a:gd name="T2" fmla="*/ 114 w 114"/>
                                <a:gd name="T3" fmla="*/ 62 h 110"/>
                                <a:gd name="T4" fmla="*/ 0 w 114"/>
                                <a:gd name="T5" fmla="*/ 110 h 110"/>
                                <a:gd name="T6" fmla="*/ 7 w 114"/>
                                <a:gd name="T7" fmla="*/ 0 h 110"/>
                              </a:gdLst>
                              <a:ahLst/>
                              <a:cxnLst>
                                <a:cxn ang="0">
                                  <a:pos x="T0" y="T1"/>
                                </a:cxn>
                                <a:cxn ang="0">
                                  <a:pos x="T2" y="T3"/>
                                </a:cxn>
                                <a:cxn ang="0">
                                  <a:pos x="T4" y="T5"/>
                                </a:cxn>
                                <a:cxn ang="0">
                                  <a:pos x="T6" y="T7"/>
                                </a:cxn>
                              </a:cxnLst>
                              <a:rect l="0" t="0" r="r" b="b"/>
                              <a:pathLst>
                                <a:path w="114" h="110">
                                  <a:moveTo>
                                    <a:pt x="7" y="0"/>
                                  </a:moveTo>
                                  <a:lnTo>
                                    <a:pt x="114" y="62"/>
                                  </a:lnTo>
                                  <a:lnTo>
                                    <a:pt x="0" y="110"/>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9" name="Line 2702"/>
                          <wps:cNvCnPr/>
                          <wps:spPr bwMode="auto">
                            <a:xfrm flipV="1">
                              <a:off x="3672" y="9497"/>
                              <a:ext cx="776" cy="2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60" name="Freeform 2703"/>
                          <wps:cNvSpPr>
                            <a:spLocks/>
                          </wps:cNvSpPr>
                          <wps:spPr bwMode="auto">
                            <a:xfrm>
                              <a:off x="4422" y="9447"/>
                              <a:ext cx="120" cy="106"/>
                            </a:xfrm>
                            <a:custGeom>
                              <a:avLst/>
                              <a:gdLst>
                                <a:gd name="T0" fmla="*/ 0 w 120"/>
                                <a:gd name="T1" fmla="*/ 0 h 106"/>
                                <a:gd name="T2" fmla="*/ 120 w 120"/>
                                <a:gd name="T3" fmla="*/ 27 h 106"/>
                                <a:gd name="T4" fmla="*/ 26 w 120"/>
                                <a:gd name="T5" fmla="*/ 106 h 106"/>
                                <a:gd name="T6" fmla="*/ 0 w 120"/>
                                <a:gd name="T7" fmla="*/ 0 h 106"/>
                              </a:gdLst>
                              <a:ahLst/>
                              <a:cxnLst>
                                <a:cxn ang="0">
                                  <a:pos x="T0" y="T1"/>
                                </a:cxn>
                                <a:cxn ang="0">
                                  <a:pos x="T2" y="T3"/>
                                </a:cxn>
                                <a:cxn ang="0">
                                  <a:pos x="T4" y="T5"/>
                                </a:cxn>
                                <a:cxn ang="0">
                                  <a:pos x="T6" y="T7"/>
                                </a:cxn>
                              </a:cxnLst>
                              <a:rect l="0" t="0" r="r" b="b"/>
                              <a:pathLst>
                                <a:path w="120" h="106">
                                  <a:moveTo>
                                    <a:pt x="0" y="0"/>
                                  </a:moveTo>
                                  <a:lnTo>
                                    <a:pt x="120" y="27"/>
                                  </a:lnTo>
                                  <a:lnTo>
                                    <a:pt x="26" y="10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Line 2704"/>
                          <wps:cNvCnPr/>
                          <wps:spPr bwMode="auto">
                            <a:xfrm>
                              <a:off x="5352" y="9474"/>
                              <a:ext cx="627" cy="1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62" name="Freeform 2705"/>
                          <wps:cNvSpPr>
                            <a:spLocks/>
                          </wps:cNvSpPr>
                          <wps:spPr bwMode="auto">
                            <a:xfrm>
                              <a:off x="5950" y="9592"/>
                              <a:ext cx="123" cy="106"/>
                            </a:xfrm>
                            <a:custGeom>
                              <a:avLst/>
                              <a:gdLst>
                                <a:gd name="T0" fmla="*/ 31 w 123"/>
                                <a:gd name="T1" fmla="*/ 0 h 106"/>
                                <a:gd name="T2" fmla="*/ 123 w 123"/>
                                <a:gd name="T3" fmla="*/ 83 h 106"/>
                                <a:gd name="T4" fmla="*/ 0 w 123"/>
                                <a:gd name="T5" fmla="*/ 106 h 106"/>
                                <a:gd name="T6" fmla="*/ 31 w 123"/>
                                <a:gd name="T7" fmla="*/ 0 h 106"/>
                              </a:gdLst>
                              <a:ahLst/>
                              <a:cxnLst>
                                <a:cxn ang="0">
                                  <a:pos x="T0" y="T1"/>
                                </a:cxn>
                                <a:cxn ang="0">
                                  <a:pos x="T2" y="T3"/>
                                </a:cxn>
                                <a:cxn ang="0">
                                  <a:pos x="T4" y="T5"/>
                                </a:cxn>
                                <a:cxn ang="0">
                                  <a:pos x="T6" y="T7"/>
                                </a:cxn>
                              </a:cxnLst>
                              <a:rect l="0" t="0" r="r" b="b"/>
                              <a:pathLst>
                                <a:path w="123" h="106">
                                  <a:moveTo>
                                    <a:pt x="31" y="0"/>
                                  </a:moveTo>
                                  <a:lnTo>
                                    <a:pt x="123" y="83"/>
                                  </a:lnTo>
                                  <a:lnTo>
                                    <a:pt x="0" y="106"/>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3" name="Freeform 2706"/>
                          <wps:cNvSpPr>
                            <a:spLocks noEditPoints="1"/>
                          </wps:cNvSpPr>
                          <wps:spPr bwMode="auto">
                            <a:xfrm>
                              <a:off x="8160" y="10012"/>
                              <a:ext cx="432" cy="427"/>
                            </a:xfrm>
                            <a:custGeom>
                              <a:avLst/>
                              <a:gdLst>
                                <a:gd name="T0" fmla="*/ 324 w 432"/>
                                <a:gd name="T1" fmla="*/ 0 h 427"/>
                                <a:gd name="T2" fmla="*/ 324 w 432"/>
                                <a:gd name="T3" fmla="*/ 81 h 427"/>
                                <a:gd name="T4" fmla="*/ 432 w 432"/>
                                <a:gd name="T5" fmla="*/ 81 h 427"/>
                                <a:gd name="T6" fmla="*/ 324 w 432"/>
                                <a:gd name="T7" fmla="*/ 0 h 427"/>
                                <a:gd name="T8" fmla="*/ 0 w 432"/>
                                <a:gd name="T9" fmla="*/ 0 h 427"/>
                                <a:gd name="T10" fmla="*/ 0 w 432"/>
                                <a:gd name="T11" fmla="*/ 427 h 427"/>
                                <a:gd name="T12" fmla="*/ 432 w 432"/>
                                <a:gd name="T13" fmla="*/ 427 h 427"/>
                                <a:gd name="T14" fmla="*/ 432 w 432"/>
                                <a:gd name="T15" fmla="*/ 81 h 427"/>
                                <a:gd name="T16" fmla="*/ 324 w 432"/>
                                <a:gd name="T17" fmla="*/ 81 h 427"/>
                                <a:gd name="T18" fmla="*/ 324 w 432"/>
                                <a:gd name="T19" fmla="*/ 0 h 427"/>
                                <a:gd name="T20" fmla="*/ 0 w 432"/>
                                <a:gd name="T21" fmla="*/ 0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2" h="427">
                                  <a:moveTo>
                                    <a:pt x="324" y="0"/>
                                  </a:moveTo>
                                  <a:lnTo>
                                    <a:pt x="324" y="81"/>
                                  </a:lnTo>
                                  <a:lnTo>
                                    <a:pt x="432" y="81"/>
                                  </a:lnTo>
                                  <a:lnTo>
                                    <a:pt x="324" y="0"/>
                                  </a:lnTo>
                                  <a:close/>
                                  <a:moveTo>
                                    <a:pt x="0" y="0"/>
                                  </a:moveTo>
                                  <a:lnTo>
                                    <a:pt x="0" y="427"/>
                                  </a:lnTo>
                                  <a:lnTo>
                                    <a:pt x="432" y="427"/>
                                  </a:lnTo>
                                  <a:lnTo>
                                    <a:pt x="432" y="81"/>
                                  </a:lnTo>
                                  <a:lnTo>
                                    <a:pt x="324" y="81"/>
                                  </a:lnTo>
                                  <a:lnTo>
                                    <a:pt x="324"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Freeform 2707"/>
                          <wps:cNvSpPr>
                            <a:spLocks/>
                          </wps:cNvSpPr>
                          <wps:spPr bwMode="auto">
                            <a:xfrm>
                              <a:off x="8484" y="10014"/>
                              <a:ext cx="108" cy="79"/>
                            </a:xfrm>
                            <a:custGeom>
                              <a:avLst/>
                              <a:gdLst>
                                <a:gd name="T0" fmla="*/ 0 w 108"/>
                                <a:gd name="T1" fmla="*/ 0 h 79"/>
                                <a:gd name="T2" fmla="*/ 0 w 108"/>
                                <a:gd name="T3" fmla="*/ 79 h 79"/>
                                <a:gd name="T4" fmla="*/ 108 w 108"/>
                                <a:gd name="T5" fmla="*/ 79 h 79"/>
                                <a:gd name="T6" fmla="*/ 0 w 108"/>
                                <a:gd name="T7" fmla="*/ 0 h 79"/>
                              </a:gdLst>
                              <a:ahLst/>
                              <a:cxnLst>
                                <a:cxn ang="0">
                                  <a:pos x="T0" y="T1"/>
                                </a:cxn>
                                <a:cxn ang="0">
                                  <a:pos x="T2" y="T3"/>
                                </a:cxn>
                                <a:cxn ang="0">
                                  <a:pos x="T4" y="T5"/>
                                </a:cxn>
                                <a:cxn ang="0">
                                  <a:pos x="T6" y="T7"/>
                                </a:cxn>
                              </a:cxnLst>
                              <a:rect l="0" t="0" r="r" b="b"/>
                              <a:pathLst>
                                <a:path w="108" h="79">
                                  <a:moveTo>
                                    <a:pt x="0" y="0"/>
                                  </a:moveTo>
                                  <a:lnTo>
                                    <a:pt x="0" y="79"/>
                                  </a:lnTo>
                                  <a:lnTo>
                                    <a:pt x="108" y="79"/>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5" name="Freeform 2708"/>
                          <wps:cNvSpPr>
                            <a:spLocks/>
                          </wps:cNvSpPr>
                          <wps:spPr bwMode="auto">
                            <a:xfrm>
                              <a:off x="8160" y="10014"/>
                              <a:ext cx="432" cy="425"/>
                            </a:xfrm>
                            <a:custGeom>
                              <a:avLst/>
                              <a:gdLst>
                                <a:gd name="T0" fmla="*/ 0 w 432"/>
                                <a:gd name="T1" fmla="*/ 0 h 425"/>
                                <a:gd name="T2" fmla="*/ 0 w 432"/>
                                <a:gd name="T3" fmla="*/ 425 h 425"/>
                                <a:gd name="T4" fmla="*/ 432 w 432"/>
                                <a:gd name="T5" fmla="*/ 425 h 425"/>
                                <a:gd name="T6" fmla="*/ 432 w 432"/>
                                <a:gd name="T7" fmla="*/ 79 h 425"/>
                                <a:gd name="T8" fmla="*/ 324 w 432"/>
                                <a:gd name="T9" fmla="*/ 79 h 425"/>
                                <a:gd name="T10" fmla="*/ 324 w 432"/>
                                <a:gd name="T11" fmla="*/ 0 h 425"/>
                                <a:gd name="T12" fmla="*/ 0 w 432"/>
                                <a:gd name="T13" fmla="*/ 0 h 425"/>
                              </a:gdLst>
                              <a:ahLst/>
                              <a:cxnLst>
                                <a:cxn ang="0">
                                  <a:pos x="T0" y="T1"/>
                                </a:cxn>
                                <a:cxn ang="0">
                                  <a:pos x="T2" y="T3"/>
                                </a:cxn>
                                <a:cxn ang="0">
                                  <a:pos x="T4" y="T5"/>
                                </a:cxn>
                                <a:cxn ang="0">
                                  <a:pos x="T6" y="T7"/>
                                </a:cxn>
                                <a:cxn ang="0">
                                  <a:pos x="T8" y="T9"/>
                                </a:cxn>
                                <a:cxn ang="0">
                                  <a:pos x="T10" y="T11"/>
                                </a:cxn>
                                <a:cxn ang="0">
                                  <a:pos x="T12" y="T13"/>
                                </a:cxn>
                              </a:cxnLst>
                              <a:rect l="0" t="0" r="r" b="b"/>
                              <a:pathLst>
                                <a:path w="432" h="425">
                                  <a:moveTo>
                                    <a:pt x="0" y="0"/>
                                  </a:moveTo>
                                  <a:lnTo>
                                    <a:pt x="0" y="425"/>
                                  </a:lnTo>
                                  <a:lnTo>
                                    <a:pt x="432" y="425"/>
                                  </a:lnTo>
                                  <a:lnTo>
                                    <a:pt x="432" y="79"/>
                                  </a:lnTo>
                                  <a:lnTo>
                                    <a:pt x="324" y="79"/>
                                  </a:lnTo>
                                  <a:lnTo>
                                    <a:pt x="324" y="0"/>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Freeform 2709"/>
                          <wps:cNvSpPr>
                            <a:spLocks noEditPoints="1"/>
                          </wps:cNvSpPr>
                          <wps:spPr bwMode="auto">
                            <a:xfrm>
                              <a:off x="8089" y="10067"/>
                              <a:ext cx="430" cy="425"/>
                            </a:xfrm>
                            <a:custGeom>
                              <a:avLst/>
                              <a:gdLst>
                                <a:gd name="T0" fmla="*/ 322 w 430"/>
                                <a:gd name="T1" fmla="*/ 0 h 425"/>
                                <a:gd name="T2" fmla="*/ 322 w 430"/>
                                <a:gd name="T3" fmla="*/ 79 h 425"/>
                                <a:gd name="T4" fmla="*/ 430 w 430"/>
                                <a:gd name="T5" fmla="*/ 79 h 425"/>
                                <a:gd name="T6" fmla="*/ 322 w 430"/>
                                <a:gd name="T7" fmla="*/ 0 h 425"/>
                                <a:gd name="T8" fmla="*/ 0 w 430"/>
                                <a:gd name="T9" fmla="*/ 0 h 425"/>
                                <a:gd name="T10" fmla="*/ 0 w 430"/>
                                <a:gd name="T11" fmla="*/ 425 h 425"/>
                                <a:gd name="T12" fmla="*/ 430 w 430"/>
                                <a:gd name="T13" fmla="*/ 425 h 425"/>
                                <a:gd name="T14" fmla="*/ 430 w 430"/>
                                <a:gd name="T15" fmla="*/ 79 h 425"/>
                                <a:gd name="T16" fmla="*/ 322 w 430"/>
                                <a:gd name="T17" fmla="*/ 79 h 425"/>
                                <a:gd name="T18" fmla="*/ 322 w 430"/>
                                <a:gd name="T19" fmla="*/ 0 h 425"/>
                                <a:gd name="T20" fmla="*/ 0 w 430"/>
                                <a:gd name="T21" fmla="*/ 0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0" h="425">
                                  <a:moveTo>
                                    <a:pt x="322" y="0"/>
                                  </a:moveTo>
                                  <a:lnTo>
                                    <a:pt x="322" y="79"/>
                                  </a:lnTo>
                                  <a:lnTo>
                                    <a:pt x="430" y="79"/>
                                  </a:lnTo>
                                  <a:lnTo>
                                    <a:pt x="322" y="0"/>
                                  </a:lnTo>
                                  <a:close/>
                                  <a:moveTo>
                                    <a:pt x="0" y="0"/>
                                  </a:moveTo>
                                  <a:lnTo>
                                    <a:pt x="0" y="425"/>
                                  </a:lnTo>
                                  <a:lnTo>
                                    <a:pt x="430" y="425"/>
                                  </a:lnTo>
                                  <a:lnTo>
                                    <a:pt x="430" y="79"/>
                                  </a:lnTo>
                                  <a:lnTo>
                                    <a:pt x="322" y="79"/>
                                  </a:lnTo>
                                  <a:lnTo>
                                    <a:pt x="322"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7" name="Freeform 2710"/>
                          <wps:cNvSpPr>
                            <a:spLocks/>
                          </wps:cNvSpPr>
                          <wps:spPr bwMode="auto">
                            <a:xfrm>
                              <a:off x="8411" y="10067"/>
                              <a:ext cx="108" cy="79"/>
                            </a:xfrm>
                            <a:custGeom>
                              <a:avLst/>
                              <a:gdLst>
                                <a:gd name="T0" fmla="*/ 0 w 108"/>
                                <a:gd name="T1" fmla="*/ 0 h 79"/>
                                <a:gd name="T2" fmla="*/ 0 w 108"/>
                                <a:gd name="T3" fmla="*/ 79 h 79"/>
                                <a:gd name="T4" fmla="*/ 108 w 108"/>
                                <a:gd name="T5" fmla="*/ 79 h 79"/>
                                <a:gd name="T6" fmla="*/ 0 w 108"/>
                                <a:gd name="T7" fmla="*/ 0 h 79"/>
                              </a:gdLst>
                              <a:ahLst/>
                              <a:cxnLst>
                                <a:cxn ang="0">
                                  <a:pos x="T0" y="T1"/>
                                </a:cxn>
                                <a:cxn ang="0">
                                  <a:pos x="T2" y="T3"/>
                                </a:cxn>
                                <a:cxn ang="0">
                                  <a:pos x="T4" y="T5"/>
                                </a:cxn>
                                <a:cxn ang="0">
                                  <a:pos x="T6" y="T7"/>
                                </a:cxn>
                              </a:cxnLst>
                              <a:rect l="0" t="0" r="r" b="b"/>
                              <a:pathLst>
                                <a:path w="108" h="79">
                                  <a:moveTo>
                                    <a:pt x="0" y="0"/>
                                  </a:moveTo>
                                  <a:lnTo>
                                    <a:pt x="0" y="79"/>
                                  </a:lnTo>
                                  <a:lnTo>
                                    <a:pt x="108" y="79"/>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8" name="Freeform 2711"/>
                          <wps:cNvSpPr>
                            <a:spLocks/>
                          </wps:cNvSpPr>
                          <wps:spPr bwMode="auto">
                            <a:xfrm>
                              <a:off x="8089" y="10067"/>
                              <a:ext cx="430" cy="425"/>
                            </a:xfrm>
                            <a:custGeom>
                              <a:avLst/>
                              <a:gdLst>
                                <a:gd name="T0" fmla="*/ 0 w 430"/>
                                <a:gd name="T1" fmla="*/ 0 h 425"/>
                                <a:gd name="T2" fmla="*/ 0 w 430"/>
                                <a:gd name="T3" fmla="*/ 425 h 425"/>
                                <a:gd name="T4" fmla="*/ 430 w 430"/>
                                <a:gd name="T5" fmla="*/ 425 h 425"/>
                                <a:gd name="T6" fmla="*/ 430 w 430"/>
                                <a:gd name="T7" fmla="*/ 79 h 425"/>
                                <a:gd name="T8" fmla="*/ 322 w 430"/>
                                <a:gd name="T9" fmla="*/ 79 h 425"/>
                                <a:gd name="T10" fmla="*/ 322 w 430"/>
                                <a:gd name="T11" fmla="*/ 0 h 425"/>
                                <a:gd name="T12" fmla="*/ 0 w 430"/>
                                <a:gd name="T13" fmla="*/ 0 h 425"/>
                              </a:gdLst>
                              <a:ahLst/>
                              <a:cxnLst>
                                <a:cxn ang="0">
                                  <a:pos x="T0" y="T1"/>
                                </a:cxn>
                                <a:cxn ang="0">
                                  <a:pos x="T2" y="T3"/>
                                </a:cxn>
                                <a:cxn ang="0">
                                  <a:pos x="T4" y="T5"/>
                                </a:cxn>
                                <a:cxn ang="0">
                                  <a:pos x="T6" y="T7"/>
                                </a:cxn>
                                <a:cxn ang="0">
                                  <a:pos x="T8" y="T9"/>
                                </a:cxn>
                                <a:cxn ang="0">
                                  <a:pos x="T10" y="T11"/>
                                </a:cxn>
                                <a:cxn ang="0">
                                  <a:pos x="T12" y="T13"/>
                                </a:cxn>
                              </a:cxnLst>
                              <a:rect l="0" t="0" r="r" b="b"/>
                              <a:pathLst>
                                <a:path w="430" h="425">
                                  <a:moveTo>
                                    <a:pt x="0" y="0"/>
                                  </a:moveTo>
                                  <a:lnTo>
                                    <a:pt x="0" y="425"/>
                                  </a:lnTo>
                                  <a:lnTo>
                                    <a:pt x="430" y="425"/>
                                  </a:lnTo>
                                  <a:lnTo>
                                    <a:pt x="430" y="79"/>
                                  </a:lnTo>
                                  <a:lnTo>
                                    <a:pt x="322" y="79"/>
                                  </a:lnTo>
                                  <a:lnTo>
                                    <a:pt x="322" y="0"/>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9" name="Freeform 2712"/>
                          <wps:cNvSpPr>
                            <a:spLocks noEditPoints="1"/>
                          </wps:cNvSpPr>
                          <wps:spPr bwMode="auto">
                            <a:xfrm>
                              <a:off x="8016" y="10120"/>
                              <a:ext cx="432" cy="425"/>
                            </a:xfrm>
                            <a:custGeom>
                              <a:avLst/>
                              <a:gdLst>
                                <a:gd name="T0" fmla="*/ 324 w 432"/>
                                <a:gd name="T1" fmla="*/ 0 h 425"/>
                                <a:gd name="T2" fmla="*/ 324 w 432"/>
                                <a:gd name="T3" fmla="*/ 79 h 425"/>
                                <a:gd name="T4" fmla="*/ 432 w 432"/>
                                <a:gd name="T5" fmla="*/ 79 h 425"/>
                                <a:gd name="T6" fmla="*/ 324 w 432"/>
                                <a:gd name="T7" fmla="*/ 0 h 425"/>
                                <a:gd name="T8" fmla="*/ 0 w 432"/>
                                <a:gd name="T9" fmla="*/ 0 h 425"/>
                                <a:gd name="T10" fmla="*/ 0 w 432"/>
                                <a:gd name="T11" fmla="*/ 425 h 425"/>
                                <a:gd name="T12" fmla="*/ 432 w 432"/>
                                <a:gd name="T13" fmla="*/ 425 h 425"/>
                                <a:gd name="T14" fmla="*/ 432 w 432"/>
                                <a:gd name="T15" fmla="*/ 79 h 425"/>
                                <a:gd name="T16" fmla="*/ 324 w 432"/>
                                <a:gd name="T17" fmla="*/ 79 h 425"/>
                                <a:gd name="T18" fmla="*/ 324 w 432"/>
                                <a:gd name="T19" fmla="*/ 0 h 425"/>
                                <a:gd name="T20" fmla="*/ 0 w 432"/>
                                <a:gd name="T21" fmla="*/ 0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2" h="425">
                                  <a:moveTo>
                                    <a:pt x="324" y="0"/>
                                  </a:moveTo>
                                  <a:lnTo>
                                    <a:pt x="324" y="79"/>
                                  </a:lnTo>
                                  <a:lnTo>
                                    <a:pt x="432" y="79"/>
                                  </a:lnTo>
                                  <a:lnTo>
                                    <a:pt x="324" y="0"/>
                                  </a:lnTo>
                                  <a:close/>
                                  <a:moveTo>
                                    <a:pt x="0" y="0"/>
                                  </a:moveTo>
                                  <a:lnTo>
                                    <a:pt x="0" y="425"/>
                                  </a:lnTo>
                                  <a:lnTo>
                                    <a:pt x="432" y="425"/>
                                  </a:lnTo>
                                  <a:lnTo>
                                    <a:pt x="432" y="79"/>
                                  </a:lnTo>
                                  <a:lnTo>
                                    <a:pt x="324" y="79"/>
                                  </a:lnTo>
                                  <a:lnTo>
                                    <a:pt x="324"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0" name="Freeform 2713"/>
                          <wps:cNvSpPr>
                            <a:spLocks/>
                          </wps:cNvSpPr>
                          <wps:spPr bwMode="auto">
                            <a:xfrm>
                              <a:off x="8340" y="10120"/>
                              <a:ext cx="108" cy="79"/>
                            </a:xfrm>
                            <a:custGeom>
                              <a:avLst/>
                              <a:gdLst>
                                <a:gd name="T0" fmla="*/ 0 w 108"/>
                                <a:gd name="T1" fmla="*/ 0 h 79"/>
                                <a:gd name="T2" fmla="*/ 0 w 108"/>
                                <a:gd name="T3" fmla="*/ 79 h 79"/>
                                <a:gd name="T4" fmla="*/ 108 w 108"/>
                                <a:gd name="T5" fmla="*/ 79 h 79"/>
                                <a:gd name="T6" fmla="*/ 0 w 108"/>
                                <a:gd name="T7" fmla="*/ 0 h 79"/>
                              </a:gdLst>
                              <a:ahLst/>
                              <a:cxnLst>
                                <a:cxn ang="0">
                                  <a:pos x="T0" y="T1"/>
                                </a:cxn>
                                <a:cxn ang="0">
                                  <a:pos x="T2" y="T3"/>
                                </a:cxn>
                                <a:cxn ang="0">
                                  <a:pos x="T4" y="T5"/>
                                </a:cxn>
                                <a:cxn ang="0">
                                  <a:pos x="T6" y="T7"/>
                                </a:cxn>
                              </a:cxnLst>
                              <a:rect l="0" t="0" r="r" b="b"/>
                              <a:pathLst>
                                <a:path w="108" h="79">
                                  <a:moveTo>
                                    <a:pt x="0" y="0"/>
                                  </a:moveTo>
                                  <a:lnTo>
                                    <a:pt x="0" y="79"/>
                                  </a:lnTo>
                                  <a:lnTo>
                                    <a:pt x="108" y="79"/>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1" name="Freeform 2714"/>
                          <wps:cNvSpPr>
                            <a:spLocks/>
                          </wps:cNvSpPr>
                          <wps:spPr bwMode="auto">
                            <a:xfrm>
                              <a:off x="8016" y="10120"/>
                              <a:ext cx="432" cy="425"/>
                            </a:xfrm>
                            <a:custGeom>
                              <a:avLst/>
                              <a:gdLst>
                                <a:gd name="T0" fmla="*/ 0 w 432"/>
                                <a:gd name="T1" fmla="*/ 0 h 425"/>
                                <a:gd name="T2" fmla="*/ 0 w 432"/>
                                <a:gd name="T3" fmla="*/ 425 h 425"/>
                                <a:gd name="T4" fmla="*/ 432 w 432"/>
                                <a:gd name="T5" fmla="*/ 425 h 425"/>
                                <a:gd name="T6" fmla="*/ 432 w 432"/>
                                <a:gd name="T7" fmla="*/ 79 h 425"/>
                                <a:gd name="T8" fmla="*/ 324 w 432"/>
                                <a:gd name="T9" fmla="*/ 79 h 425"/>
                                <a:gd name="T10" fmla="*/ 324 w 432"/>
                                <a:gd name="T11" fmla="*/ 0 h 425"/>
                                <a:gd name="T12" fmla="*/ 0 w 432"/>
                                <a:gd name="T13" fmla="*/ 0 h 425"/>
                              </a:gdLst>
                              <a:ahLst/>
                              <a:cxnLst>
                                <a:cxn ang="0">
                                  <a:pos x="T0" y="T1"/>
                                </a:cxn>
                                <a:cxn ang="0">
                                  <a:pos x="T2" y="T3"/>
                                </a:cxn>
                                <a:cxn ang="0">
                                  <a:pos x="T4" y="T5"/>
                                </a:cxn>
                                <a:cxn ang="0">
                                  <a:pos x="T6" y="T7"/>
                                </a:cxn>
                                <a:cxn ang="0">
                                  <a:pos x="T8" y="T9"/>
                                </a:cxn>
                                <a:cxn ang="0">
                                  <a:pos x="T10" y="T11"/>
                                </a:cxn>
                                <a:cxn ang="0">
                                  <a:pos x="T12" y="T13"/>
                                </a:cxn>
                              </a:cxnLst>
                              <a:rect l="0" t="0" r="r" b="b"/>
                              <a:pathLst>
                                <a:path w="432" h="425">
                                  <a:moveTo>
                                    <a:pt x="0" y="0"/>
                                  </a:moveTo>
                                  <a:lnTo>
                                    <a:pt x="0" y="425"/>
                                  </a:lnTo>
                                  <a:lnTo>
                                    <a:pt x="432" y="425"/>
                                  </a:lnTo>
                                  <a:lnTo>
                                    <a:pt x="432" y="79"/>
                                  </a:lnTo>
                                  <a:lnTo>
                                    <a:pt x="324" y="79"/>
                                  </a:lnTo>
                                  <a:lnTo>
                                    <a:pt x="324" y="0"/>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2" name="Freeform 2715"/>
                          <wps:cNvSpPr>
                            <a:spLocks noEditPoints="1"/>
                          </wps:cNvSpPr>
                          <wps:spPr bwMode="auto">
                            <a:xfrm>
                              <a:off x="7943" y="10173"/>
                              <a:ext cx="433" cy="427"/>
                            </a:xfrm>
                            <a:custGeom>
                              <a:avLst/>
                              <a:gdLst>
                                <a:gd name="T0" fmla="*/ 325 w 433"/>
                                <a:gd name="T1" fmla="*/ 0 h 427"/>
                                <a:gd name="T2" fmla="*/ 325 w 433"/>
                                <a:gd name="T3" fmla="*/ 80 h 427"/>
                                <a:gd name="T4" fmla="*/ 433 w 433"/>
                                <a:gd name="T5" fmla="*/ 80 h 427"/>
                                <a:gd name="T6" fmla="*/ 325 w 433"/>
                                <a:gd name="T7" fmla="*/ 0 h 427"/>
                                <a:gd name="T8" fmla="*/ 0 w 433"/>
                                <a:gd name="T9" fmla="*/ 0 h 427"/>
                                <a:gd name="T10" fmla="*/ 0 w 433"/>
                                <a:gd name="T11" fmla="*/ 427 h 427"/>
                                <a:gd name="T12" fmla="*/ 433 w 433"/>
                                <a:gd name="T13" fmla="*/ 427 h 427"/>
                                <a:gd name="T14" fmla="*/ 433 w 433"/>
                                <a:gd name="T15" fmla="*/ 80 h 427"/>
                                <a:gd name="T16" fmla="*/ 325 w 433"/>
                                <a:gd name="T17" fmla="*/ 80 h 427"/>
                                <a:gd name="T18" fmla="*/ 325 w 433"/>
                                <a:gd name="T19" fmla="*/ 0 h 427"/>
                                <a:gd name="T20" fmla="*/ 0 w 433"/>
                                <a:gd name="T21" fmla="*/ 0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3" h="427">
                                  <a:moveTo>
                                    <a:pt x="325" y="0"/>
                                  </a:moveTo>
                                  <a:lnTo>
                                    <a:pt x="325" y="80"/>
                                  </a:lnTo>
                                  <a:lnTo>
                                    <a:pt x="433" y="80"/>
                                  </a:lnTo>
                                  <a:lnTo>
                                    <a:pt x="325" y="0"/>
                                  </a:lnTo>
                                  <a:close/>
                                  <a:moveTo>
                                    <a:pt x="0" y="0"/>
                                  </a:moveTo>
                                  <a:lnTo>
                                    <a:pt x="0" y="427"/>
                                  </a:lnTo>
                                  <a:lnTo>
                                    <a:pt x="433" y="427"/>
                                  </a:lnTo>
                                  <a:lnTo>
                                    <a:pt x="433" y="80"/>
                                  </a:lnTo>
                                  <a:lnTo>
                                    <a:pt x="325" y="80"/>
                                  </a:lnTo>
                                  <a:lnTo>
                                    <a:pt x="32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3" name="Freeform 2716"/>
                          <wps:cNvSpPr>
                            <a:spLocks/>
                          </wps:cNvSpPr>
                          <wps:spPr bwMode="auto">
                            <a:xfrm>
                              <a:off x="8268" y="10173"/>
                              <a:ext cx="108" cy="80"/>
                            </a:xfrm>
                            <a:custGeom>
                              <a:avLst/>
                              <a:gdLst>
                                <a:gd name="T0" fmla="*/ 0 w 108"/>
                                <a:gd name="T1" fmla="*/ 0 h 80"/>
                                <a:gd name="T2" fmla="*/ 0 w 108"/>
                                <a:gd name="T3" fmla="*/ 80 h 80"/>
                                <a:gd name="T4" fmla="*/ 108 w 108"/>
                                <a:gd name="T5" fmla="*/ 80 h 80"/>
                                <a:gd name="T6" fmla="*/ 0 w 108"/>
                                <a:gd name="T7" fmla="*/ 0 h 80"/>
                              </a:gdLst>
                              <a:ahLst/>
                              <a:cxnLst>
                                <a:cxn ang="0">
                                  <a:pos x="T0" y="T1"/>
                                </a:cxn>
                                <a:cxn ang="0">
                                  <a:pos x="T2" y="T3"/>
                                </a:cxn>
                                <a:cxn ang="0">
                                  <a:pos x="T4" y="T5"/>
                                </a:cxn>
                                <a:cxn ang="0">
                                  <a:pos x="T6" y="T7"/>
                                </a:cxn>
                              </a:cxnLst>
                              <a:rect l="0" t="0" r="r" b="b"/>
                              <a:pathLst>
                                <a:path w="108" h="80">
                                  <a:moveTo>
                                    <a:pt x="0" y="0"/>
                                  </a:moveTo>
                                  <a:lnTo>
                                    <a:pt x="0" y="80"/>
                                  </a:lnTo>
                                  <a:lnTo>
                                    <a:pt x="108" y="8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4" name="Freeform 2717"/>
                          <wps:cNvSpPr>
                            <a:spLocks/>
                          </wps:cNvSpPr>
                          <wps:spPr bwMode="auto">
                            <a:xfrm>
                              <a:off x="7943" y="10173"/>
                              <a:ext cx="433" cy="427"/>
                            </a:xfrm>
                            <a:custGeom>
                              <a:avLst/>
                              <a:gdLst>
                                <a:gd name="T0" fmla="*/ 0 w 433"/>
                                <a:gd name="T1" fmla="*/ 0 h 427"/>
                                <a:gd name="T2" fmla="*/ 0 w 433"/>
                                <a:gd name="T3" fmla="*/ 427 h 427"/>
                                <a:gd name="T4" fmla="*/ 433 w 433"/>
                                <a:gd name="T5" fmla="*/ 427 h 427"/>
                                <a:gd name="T6" fmla="*/ 433 w 433"/>
                                <a:gd name="T7" fmla="*/ 80 h 427"/>
                                <a:gd name="T8" fmla="*/ 325 w 433"/>
                                <a:gd name="T9" fmla="*/ 80 h 427"/>
                                <a:gd name="T10" fmla="*/ 325 w 433"/>
                                <a:gd name="T11" fmla="*/ 0 h 427"/>
                                <a:gd name="T12" fmla="*/ 0 w 433"/>
                                <a:gd name="T13" fmla="*/ 0 h 427"/>
                              </a:gdLst>
                              <a:ahLst/>
                              <a:cxnLst>
                                <a:cxn ang="0">
                                  <a:pos x="T0" y="T1"/>
                                </a:cxn>
                                <a:cxn ang="0">
                                  <a:pos x="T2" y="T3"/>
                                </a:cxn>
                                <a:cxn ang="0">
                                  <a:pos x="T4" y="T5"/>
                                </a:cxn>
                                <a:cxn ang="0">
                                  <a:pos x="T6" y="T7"/>
                                </a:cxn>
                                <a:cxn ang="0">
                                  <a:pos x="T8" y="T9"/>
                                </a:cxn>
                                <a:cxn ang="0">
                                  <a:pos x="T10" y="T11"/>
                                </a:cxn>
                                <a:cxn ang="0">
                                  <a:pos x="T12" y="T13"/>
                                </a:cxn>
                              </a:cxnLst>
                              <a:rect l="0" t="0" r="r" b="b"/>
                              <a:pathLst>
                                <a:path w="433" h="427">
                                  <a:moveTo>
                                    <a:pt x="0" y="0"/>
                                  </a:moveTo>
                                  <a:lnTo>
                                    <a:pt x="0" y="427"/>
                                  </a:lnTo>
                                  <a:lnTo>
                                    <a:pt x="433" y="427"/>
                                  </a:lnTo>
                                  <a:lnTo>
                                    <a:pt x="433" y="80"/>
                                  </a:lnTo>
                                  <a:lnTo>
                                    <a:pt x="325" y="80"/>
                                  </a:lnTo>
                                  <a:lnTo>
                                    <a:pt x="325" y="0"/>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5" name="Freeform 2718"/>
                          <wps:cNvSpPr>
                            <a:spLocks noEditPoints="1"/>
                          </wps:cNvSpPr>
                          <wps:spPr bwMode="auto">
                            <a:xfrm>
                              <a:off x="7873" y="10226"/>
                              <a:ext cx="432" cy="427"/>
                            </a:xfrm>
                            <a:custGeom>
                              <a:avLst/>
                              <a:gdLst>
                                <a:gd name="T0" fmla="*/ 324 w 432"/>
                                <a:gd name="T1" fmla="*/ 0 h 427"/>
                                <a:gd name="T2" fmla="*/ 324 w 432"/>
                                <a:gd name="T3" fmla="*/ 80 h 427"/>
                                <a:gd name="T4" fmla="*/ 432 w 432"/>
                                <a:gd name="T5" fmla="*/ 80 h 427"/>
                                <a:gd name="T6" fmla="*/ 324 w 432"/>
                                <a:gd name="T7" fmla="*/ 0 h 427"/>
                                <a:gd name="T8" fmla="*/ 0 w 432"/>
                                <a:gd name="T9" fmla="*/ 0 h 427"/>
                                <a:gd name="T10" fmla="*/ 0 w 432"/>
                                <a:gd name="T11" fmla="*/ 427 h 427"/>
                                <a:gd name="T12" fmla="*/ 432 w 432"/>
                                <a:gd name="T13" fmla="*/ 427 h 427"/>
                                <a:gd name="T14" fmla="*/ 432 w 432"/>
                                <a:gd name="T15" fmla="*/ 80 h 427"/>
                                <a:gd name="T16" fmla="*/ 324 w 432"/>
                                <a:gd name="T17" fmla="*/ 80 h 427"/>
                                <a:gd name="T18" fmla="*/ 324 w 432"/>
                                <a:gd name="T19" fmla="*/ 0 h 427"/>
                                <a:gd name="T20" fmla="*/ 0 w 432"/>
                                <a:gd name="T21" fmla="*/ 0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2" h="427">
                                  <a:moveTo>
                                    <a:pt x="324" y="0"/>
                                  </a:moveTo>
                                  <a:lnTo>
                                    <a:pt x="324" y="80"/>
                                  </a:lnTo>
                                  <a:lnTo>
                                    <a:pt x="432" y="80"/>
                                  </a:lnTo>
                                  <a:lnTo>
                                    <a:pt x="324" y="0"/>
                                  </a:lnTo>
                                  <a:close/>
                                  <a:moveTo>
                                    <a:pt x="0" y="0"/>
                                  </a:moveTo>
                                  <a:lnTo>
                                    <a:pt x="0" y="427"/>
                                  </a:lnTo>
                                  <a:lnTo>
                                    <a:pt x="432" y="427"/>
                                  </a:lnTo>
                                  <a:lnTo>
                                    <a:pt x="432" y="80"/>
                                  </a:lnTo>
                                  <a:lnTo>
                                    <a:pt x="324" y="80"/>
                                  </a:lnTo>
                                  <a:lnTo>
                                    <a:pt x="324"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 name="Freeform 2719"/>
                          <wps:cNvSpPr>
                            <a:spLocks/>
                          </wps:cNvSpPr>
                          <wps:spPr bwMode="auto">
                            <a:xfrm>
                              <a:off x="8197" y="10226"/>
                              <a:ext cx="108" cy="80"/>
                            </a:xfrm>
                            <a:custGeom>
                              <a:avLst/>
                              <a:gdLst>
                                <a:gd name="T0" fmla="*/ 0 w 108"/>
                                <a:gd name="T1" fmla="*/ 0 h 80"/>
                                <a:gd name="T2" fmla="*/ 0 w 108"/>
                                <a:gd name="T3" fmla="*/ 80 h 80"/>
                                <a:gd name="T4" fmla="*/ 108 w 108"/>
                                <a:gd name="T5" fmla="*/ 80 h 80"/>
                                <a:gd name="T6" fmla="*/ 0 w 108"/>
                                <a:gd name="T7" fmla="*/ 0 h 80"/>
                              </a:gdLst>
                              <a:ahLst/>
                              <a:cxnLst>
                                <a:cxn ang="0">
                                  <a:pos x="T0" y="T1"/>
                                </a:cxn>
                                <a:cxn ang="0">
                                  <a:pos x="T2" y="T3"/>
                                </a:cxn>
                                <a:cxn ang="0">
                                  <a:pos x="T4" y="T5"/>
                                </a:cxn>
                                <a:cxn ang="0">
                                  <a:pos x="T6" y="T7"/>
                                </a:cxn>
                              </a:cxnLst>
                              <a:rect l="0" t="0" r="r" b="b"/>
                              <a:pathLst>
                                <a:path w="108" h="80">
                                  <a:moveTo>
                                    <a:pt x="0" y="0"/>
                                  </a:moveTo>
                                  <a:lnTo>
                                    <a:pt x="0" y="80"/>
                                  </a:lnTo>
                                  <a:lnTo>
                                    <a:pt x="108" y="8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7" name="Freeform 2720"/>
                          <wps:cNvSpPr>
                            <a:spLocks/>
                          </wps:cNvSpPr>
                          <wps:spPr bwMode="auto">
                            <a:xfrm>
                              <a:off x="7873" y="10226"/>
                              <a:ext cx="432" cy="427"/>
                            </a:xfrm>
                            <a:custGeom>
                              <a:avLst/>
                              <a:gdLst>
                                <a:gd name="T0" fmla="*/ 0 w 432"/>
                                <a:gd name="T1" fmla="*/ 0 h 427"/>
                                <a:gd name="T2" fmla="*/ 0 w 432"/>
                                <a:gd name="T3" fmla="*/ 427 h 427"/>
                                <a:gd name="T4" fmla="*/ 432 w 432"/>
                                <a:gd name="T5" fmla="*/ 427 h 427"/>
                                <a:gd name="T6" fmla="*/ 432 w 432"/>
                                <a:gd name="T7" fmla="*/ 80 h 427"/>
                                <a:gd name="T8" fmla="*/ 324 w 432"/>
                                <a:gd name="T9" fmla="*/ 80 h 427"/>
                                <a:gd name="T10" fmla="*/ 324 w 432"/>
                                <a:gd name="T11" fmla="*/ 0 h 427"/>
                                <a:gd name="T12" fmla="*/ 0 w 432"/>
                                <a:gd name="T13" fmla="*/ 0 h 427"/>
                              </a:gdLst>
                              <a:ahLst/>
                              <a:cxnLst>
                                <a:cxn ang="0">
                                  <a:pos x="T0" y="T1"/>
                                </a:cxn>
                                <a:cxn ang="0">
                                  <a:pos x="T2" y="T3"/>
                                </a:cxn>
                                <a:cxn ang="0">
                                  <a:pos x="T4" y="T5"/>
                                </a:cxn>
                                <a:cxn ang="0">
                                  <a:pos x="T6" y="T7"/>
                                </a:cxn>
                                <a:cxn ang="0">
                                  <a:pos x="T8" y="T9"/>
                                </a:cxn>
                                <a:cxn ang="0">
                                  <a:pos x="T10" y="T11"/>
                                </a:cxn>
                                <a:cxn ang="0">
                                  <a:pos x="T12" y="T13"/>
                                </a:cxn>
                              </a:cxnLst>
                              <a:rect l="0" t="0" r="r" b="b"/>
                              <a:pathLst>
                                <a:path w="432" h="427">
                                  <a:moveTo>
                                    <a:pt x="0" y="0"/>
                                  </a:moveTo>
                                  <a:lnTo>
                                    <a:pt x="0" y="427"/>
                                  </a:lnTo>
                                  <a:lnTo>
                                    <a:pt x="432" y="427"/>
                                  </a:lnTo>
                                  <a:lnTo>
                                    <a:pt x="432" y="80"/>
                                  </a:lnTo>
                                  <a:lnTo>
                                    <a:pt x="324" y="80"/>
                                  </a:lnTo>
                                  <a:lnTo>
                                    <a:pt x="324" y="0"/>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8" name="Rectangle 2721"/>
                          <wps:cNvSpPr>
                            <a:spLocks noChangeArrowheads="1"/>
                          </wps:cNvSpPr>
                          <wps:spPr bwMode="auto">
                            <a:xfrm>
                              <a:off x="7809" y="10734"/>
                              <a:ext cx="80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Printed Bills</w:t>
                                </w:r>
                              </w:p>
                            </w:txbxContent>
                          </wps:txbx>
                          <wps:bodyPr rot="0" vert="horz" wrap="none" lIns="0" tIns="0" rIns="0" bIns="0" anchor="t" anchorCtr="0" upright="1">
                            <a:spAutoFit/>
                          </wps:bodyPr>
                        </wps:wsp>
                        <wps:wsp>
                          <wps:cNvPr id="779" name="Freeform 2722"/>
                          <wps:cNvSpPr>
                            <a:spLocks/>
                          </wps:cNvSpPr>
                          <wps:spPr bwMode="auto">
                            <a:xfrm>
                              <a:off x="7873" y="8753"/>
                              <a:ext cx="446" cy="200"/>
                            </a:xfrm>
                            <a:custGeom>
                              <a:avLst/>
                              <a:gdLst>
                                <a:gd name="T0" fmla="*/ 444 w 446"/>
                                <a:gd name="T1" fmla="*/ 200 h 200"/>
                                <a:gd name="T2" fmla="*/ 0 w 446"/>
                                <a:gd name="T3" fmla="*/ 200 h 200"/>
                                <a:gd name="T4" fmla="*/ 0 w 446"/>
                                <a:gd name="T5" fmla="*/ 175 h 200"/>
                                <a:gd name="T6" fmla="*/ 0 w 446"/>
                                <a:gd name="T7" fmla="*/ 149 h 200"/>
                                <a:gd name="T8" fmla="*/ 7 w 446"/>
                                <a:gd name="T9" fmla="*/ 136 h 200"/>
                                <a:gd name="T10" fmla="*/ 14 w 446"/>
                                <a:gd name="T11" fmla="*/ 124 h 200"/>
                                <a:gd name="T12" fmla="*/ 21 w 446"/>
                                <a:gd name="T13" fmla="*/ 113 h 200"/>
                                <a:gd name="T14" fmla="*/ 28 w 446"/>
                                <a:gd name="T15" fmla="*/ 103 h 200"/>
                                <a:gd name="T16" fmla="*/ 37 w 446"/>
                                <a:gd name="T17" fmla="*/ 92 h 200"/>
                                <a:gd name="T18" fmla="*/ 46 w 446"/>
                                <a:gd name="T19" fmla="*/ 81 h 200"/>
                                <a:gd name="T20" fmla="*/ 54 w 446"/>
                                <a:gd name="T21" fmla="*/ 72 h 200"/>
                                <a:gd name="T22" fmla="*/ 63 w 446"/>
                                <a:gd name="T23" fmla="*/ 64 h 200"/>
                                <a:gd name="T24" fmla="*/ 74 w 446"/>
                                <a:gd name="T25" fmla="*/ 55 h 200"/>
                                <a:gd name="T26" fmla="*/ 85 w 446"/>
                                <a:gd name="T27" fmla="*/ 46 h 200"/>
                                <a:gd name="T28" fmla="*/ 93 w 446"/>
                                <a:gd name="T29" fmla="*/ 39 h 200"/>
                                <a:gd name="T30" fmla="*/ 106 w 446"/>
                                <a:gd name="T31" fmla="*/ 34 h 200"/>
                                <a:gd name="T32" fmla="*/ 116 w 446"/>
                                <a:gd name="T33" fmla="*/ 26 h 200"/>
                                <a:gd name="T34" fmla="*/ 127 w 446"/>
                                <a:gd name="T35" fmla="*/ 21 h 200"/>
                                <a:gd name="T36" fmla="*/ 138 w 446"/>
                                <a:gd name="T37" fmla="*/ 16 h 200"/>
                                <a:gd name="T38" fmla="*/ 150 w 446"/>
                                <a:gd name="T39" fmla="*/ 12 h 200"/>
                                <a:gd name="T40" fmla="*/ 163 w 446"/>
                                <a:gd name="T41" fmla="*/ 9 h 200"/>
                                <a:gd name="T42" fmla="*/ 173 w 446"/>
                                <a:gd name="T43" fmla="*/ 5 h 200"/>
                                <a:gd name="T44" fmla="*/ 186 w 446"/>
                                <a:gd name="T45" fmla="*/ 3 h 200"/>
                                <a:gd name="T46" fmla="*/ 198 w 446"/>
                                <a:gd name="T47" fmla="*/ 2 h 200"/>
                                <a:gd name="T48" fmla="*/ 210 w 446"/>
                                <a:gd name="T49" fmla="*/ 0 h 200"/>
                                <a:gd name="T50" fmla="*/ 223 w 446"/>
                                <a:gd name="T51" fmla="*/ 0 h 200"/>
                                <a:gd name="T52" fmla="*/ 235 w 446"/>
                                <a:gd name="T53" fmla="*/ 0 h 200"/>
                                <a:gd name="T54" fmla="*/ 248 w 446"/>
                                <a:gd name="T55" fmla="*/ 2 h 200"/>
                                <a:gd name="T56" fmla="*/ 260 w 446"/>
                                <a:gd name="T57" fmla="*/ 3 h 200"/>
                                <a:gd name="T58" fmla="*/ 272 w 446"/>
                                <a:gd name="T59" fmla="*/ 5 h 200"/>
                                <a:gd name="T60" fmla="*/ 285 w 446"/>
                                <a:gd name="T61" fmla="*/ 9 h 200"/>
                                <a:gd name="T62" fmla="*/ 295 w 446"/>
                                <a:gd name="T63" fmla="*/ 12 h 200"/>
                                <a:gd name="T64" fmla="*/ 308 w 446"/>
                                <a:gd name="T65" fmla="*/ 16 h 200"/>
                                <a:gd name="T66" fmla="*/ 320 w 446"/>
                                <a:gd name="T67" fmla="*/ 21 h 200"/>
                                <a:gd name="T68" fmla="*/ 333 w 446"/>
                                <a:gd name="T69" fmla="*/ 26 h 200"/>
                                <a:gd name="T70" fmla="*/ 343 w 446"/>
                                <a:gd name="T71" fmla="*/ 34 h 200"/>
                                <a:gd name="T72" fmla="*/ 359 w 446"/>
                                <a:gd name="T73" fmla="*/ 44 h 200"/>
                                <a:gd name="T74" fmla="*/ 373 w 446"/>
                                <a:gd name="T75" fmla="*/ 55 h 200"/>
                                <a:gd name="T76" fmla="*/ 388 w 446"/>
                                <a:gd name="T77" fmla="*/ 67 h 200"/>
                                <a:gd name="T78" fmla="*/ 400 w 446"/>
                                <a:gd name="T79" fmla="*/ 80 h 200"/>
                                <a:gd name="T80" fmla="*/ 412 w 446"/>
                                <a:gd name="T81" fmla="*/ 94 h 200"/>
                                <a:gd name="T82" fmla="*/ 423 w 446"/>
                                <a:gd name="T83" fmla="*/ 108 h 200"/>
                                <a:gd name="T84" fmla="*/ 434 w 446"/>
                                <a:gd name="T85" fmla="*/ 124 h 200"/>
                                <a:gd name="T86" fmla="*/ 444 w 446"/>
                                <a:gd name="T87" fmla="*/ 142 h 200"/>
                                <a:gd name="T88" fmla="*/ 444 w 446"/>
                                <a:gd name="T89" fmla="*/ 156 h 200"/>
                                <a:gd name="T90" fmla="*/ 446 w 446"/>
                                <a:gd name="T91" fmla="*/ 170 h 200"/>
                                <a:gd name="T92" fmla="*/ 446 w 446"/>
                                <a:gd name="T93" fmla="*/ 186 h 200"/>
                                <a:gd name="T94" fmla="*/ 444 w 446"/>
                                <a:gd name="T95" fmla="*/ 200 h 200"/>
                                <a:gd name="T96" fmla="*/ 444 w 446"/>
                                <a:gd name="T97"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46" h="200">
                                  <a:moveTo>
                                    <a:pt x="444" y="200"/>
                                  </a:moveTo>
                                  <a:lnTo>
                                    <a:pt x="0" y="200"/>
                                  </a:lnTo>
                                  <a:lnTo>
                                    <a:pt x="0" y="175"/>
                                  </a:lnTo>
                                  <a:lnTo>
                                    <a:pt x="0" y="149"/>
                                  </a:lnTo>
                                  <a:lnTo>
                                    <a:pt x="7" y="136"/>
                                  </a:lnTo>
                                  <a:lnTo>
                                    <a:pt x="14" y="124"/>
                                  </a:lnTo>
                                  <a:lnTo>
                                    <a:pt x="21" y="113"/>
                                  </a:lnTo>
                                  <a:lnTo>
                                    <a:pt x="28" y="103"/>
                                  </a:lnTo>
                                  <a:lnTo>
                                    <a:pt x="37" y="92"/>
                                  </a:lnTo>
                                  <a:lnTo>
                                    <a:pt x="46" y="81"/>
                                  </a:lnTo>
                                  <a:lnTo>
                                    <a:pt x="54" y="72"/>
                                  </a:lnTo>
                                  <a:lnTo>
                                    <a:pt x="63" y="64"/>
                                  </a:lnTo>
                                  <a:lnTo>
                                    <a:pt x="74" y="55"/>
                                  </a:lnTo>
                                  <a:lnTo>
                                    <a:pt x="85" y="46"/>
                                  </a:lnTo>
                                  <a:lnTo>
                                    <a:pt x="93" y="39"/>
                                  </a:lnTo>
                                  <a:lnTo>
                                    <a:pt x="106" y="34"/>
                                  </a:lnTo>
                                  <a:lnTo>
                                    <a:pt x="116" y="26"/>
                                  </a:lnTo>
                                  <a:lnTo>
                                    <a:pt x="127" y="21"/>
                                  </a:lnTo>
                                  <a:lnTo>
                                    <a:pt x="138" y="16"/>
                                  </a:lnTo>
                                  <a:lnTo>
                                    <a:pt x="150" y="12"/>
                                  </a:lnTo>
                                  <a:lnTo>
                                    <a:pt x="163" y="9"/>
                                  </a:lnTo>
                                  <a:lnTo>
                                    <a:pt x="173" y="5"/>
                                  </a:lnTo>
                                  <a:lnTo>
                                    <a:pt x="186" y="3"/>
                                  </a:lnTo>
                                  <a:lnTo>
                                    <a:pt x="198" y="2"/>
                                  </a:lnTo>
                                  <a:lnTo>
                                    <a:pt x="210" y="0"/>
                                  </a:lnTo>
                                  <a:lnTo>
                                    <a:pt x="223" y="0"/>
                                  </a:lnTo>
                                  <a:lnTo>
                                    <a:pt x="235" y="0"/>
                                  </a:lnTo>
                                  <a:lnTo>
                                    <a:pt x="248" y="2"/>
                                  </a:lnTo>
                                  <a:lnTo>
                                    <a:pt x="260" y="3"/>
                                  </a:lnTo>
                                  <a:lnTo>
                                    <a:pt x="272" y="5"/>
                                  </a:lnTo>
                                  <a:lnTo>
                                    <a:pt x="285" y="9"/>
                                  </a:lnTo>
                                  <a:lnTo>
                                    <a:pt x="295" y="12"/>
                                  </a:lnTo>
                                  <a:lnTo>
                                    <a:pt x="308" y="16"/>
                                  </a:lnTo>
                                  <a:lnTo>
                                    <a:pt x="320" y="21"/>
                                  </a:lnTo>
                                  <a:lnTo>
                                    <a:pt x="333" y="26"/>
                                  </a:lnTo>
                                  <a:lnTo>
                                    <a:pt x="343" y="34"/>
                                  </a:lnTo>
                                  <a:lnTo>
                                    <a:pt x="359" y="44"/>
                                  </a:lnTo>
                                  <a:lnTo>
                                    <a:pt x="373" y="55"/>
                                  </a:lnTo>
                                  <a:lnTo>
                                    <a:pt x="388" y="67"/>
                                  </a:lnTo>
                                  <a:lnTo>
                                    <a:pt x="400" y="80"/>
                                  </a:lnTo>
                                  <a:lnTo>
                                    <a:pt x="412" y="94"/>
                                  </a:lnTo>
                                  <a:lnTo>
                                    <a:pt x="423" y="108"/>
                                  </a:lnTo>
                                  <a:lnTo>
                                    <a:pt x="434" y="124"/>
                                  </a:lnTo>
                                  <a:lnTo>
                                    <a:pt x="444" y="142"/>
                                  </a:lnTo>
                                  <a:lnTo>
                                    <a:pt x="444" y="156"/>
                                  </a:lnTo>
                                  <a:lnTo>
                                    <a:pt x="446" y="170"/>
                                  </a:lnTo>
                                  <a:lnTo>
                                    <a:pt x="446" y="186"/>
                                  </a:lnTo>
                                  <a:lnTo>
                                    <a:pt x="444" y="2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0" name="Freeform 2723"/>
                          <wps:cNvSpPr>
                            <a:spLocks/>
                          </wps:cNvSpPr>
                          <wps:spPr bwMode="auto">
                            <a:xfrm>
                              <a:off x="7873" y="8753"/>
                              <a:ext cx="446" cy="200"/>
                            </a:xfrm>
                            <a:custGeom>
                              <a:avLst/>
                              <a:gdLst>
                                <a:gd name="T0" fmla="*/ 444 w 446"/>
                                <a:gd name="T1" fmla="*/ 200 h 200"/>
                                <a:gd name="T2" fmla="*/ 0 w 446"/>
                                <a:gd name="T3" fmla="*/ 200 h 200"/>
                                <a:gd name="T4" fmla="*/ 0 w 446"/>
                                <a:gd name="T5" fmla="*/ 175 h 200"/>
                                <a:gd name="T6" fmla="*/ 0 w 446"/>
                                <a:gd name="T7" fmla="*/ 149 h 200"/>
                                <a:gd name="T8" fmla="*/ 7 w 446"/>
                                <a:gd name="T9" fmla="*/ 136 h 200"/>
                                <a:gd name="T10" fmla="*/ 14 w 446"/>
                                <a:gd name="T11" fmla="*/ 124 h 200"/>
                                <a:gd name="T12" fmla="*/ 21 w 446"/>
                                <a:gd name="T13" fmla="*/ 113 h 200"/>
                                <a:gd name="T14" fmla="*/ 28 w 446"/>
                                <a:gd name="T15" fmla="*/ 103 h 200"/>
                                <a:gd name="T16" fmla="*/ 37 w 446"/>
                                <a:gd name="T17" fmla="*/ 92 h 200"/>
                                <a:gd name="T18" fmla="*/ 46 w 446"/>
                                <a:gd name="T19" fmla="*/ 81 h 200"/>
                                <a:gd name="T20" fmla="*/ 54 w 446"/>
                                <a:gd name="T21" fmla="*/ 72 h 200"/>
                                <a:gd name="T22" fmla="*/ 63 w 446"/>
                                <a:gd name="T23" fmla="*/ 64 h 200"/>
                                <a:gd name="T24" fmla="*/ 74 w 446"/>
                                <a:gd name="T25" fmla="*/ 55 h 200"/>
                                <a:gd name="T26" fmla="*/ 85 w 446"/>
                                <a:gd name="T27" fmla="*/ 46 h 200"/>
                                <a:gd name="T28" fmla="*/ 93 w 446"/>
                                <a:gd name="T29" fmla="*/ 39 h 200"/>
                                <a:gd name="T30" fmla="*/ 106 w 446"/>
                                <a:gd name="T31" fmla="*/ 34 h 200"/>
                                <a:gd name="T32" fmla="*/ 116 w 446"/>
                                <a:gd name="T33" fmla="*/ 26 h 200"/>
                                <a:gd name="T34" fmla="*/ 127 w 446"/>
                                <a:gd name="T35" fmla="*/ 21 h 200"/>
                                <a:gd name="T36" fmla="*/ 138 w 446"/>
                                <a:gd name="T37" fmla="*/ 16 h 200"/>
                                <a:gd name="T38" fmla="*/ 150 w 446"/>
                                <a:gd name="T39" fmla="*/ 12 h 200"/>
                                <a:gd name="T40" fmla="*/ 163 w 446"/>
                                <a:gd name="T41" fmla="*/ 9 h 200"/>
                                <a:gd name="T42" fmla="*/ 173 w 446"/>
                                <a:gd name="T43" fmla="*/ 5 h 200"/>
                                <a:gd name="T44" fmla="*/ 186 w 446"/>
                                <a:gd name="T45" fmla="*/ 3 h 200"/>
                                <a:gd name="T46" fmla="*/ 198 w 446"/>
                                <a:gd name="T47" fmla="*/ 2 h 200"/>
                                <a:gd name="T48" fmla="*/ 210 w 446"/>
                                <a:gd name="T49" fmla="*/ 0 h 200"/>
                                <a:gd name="T50" fmla="*/ 223 w 446"/>
                                <a:gd name="T51" fmla="*/ 0 h 200"/>
                                <a:gd name="T52" fmla="*/ 235 w 446"/>
                                <a:gd name="T53" fmla="*/ 0 h 200"/>
                                <a:gd name="T54" fmla="*/ 248 w 446"/>
                                <a:gd name="T55" fmla="*/ 2 h 200"/>
                                <a:gd name="T56" fmla="*/ 260 w 446"/>
                                <a:gd name="T57" fmla="*/ 3 h 200"/>
                                <a:gd name="T58" fmla="*/ 272 w 446"/>
                                <a:gd name="T59" fmla="*/ 5 h 200"/>
                                <a:gd name="T60" fmla="*/ 285 w 446"/>
                                <a:gd name="T61" fmla="*/ 9 h 200"/>
                                <a:gd name="T62" fmla="*/ 295 w 446"/>
                                <a:gd name="T63" fmla="*/ 12 h 200"/>
                                <a:gd name="T64" fmla="*/ 308 w 446"/>
                                <a:gd name="T65" fmla="*/ 16 h 200"/>
                                <a:gd name="T66" fmla="*/ 320 w 446"/>
                                <a:gd name="T67" fmla="*/ 21 h 200"/>
                                <a:gd name="T68" fmla="*/ 333 w 446"/>
                                <a:gd name="T69" fmla="*/ 26 h 200"/>
                                <a:gd name="T70" fmla="*/ 343 w 446"/>
                                <a:gd name="T71" fmla="*/ 34 h 200"/>
                                <a:gd name="T72" fmla="*/ 359 w 446"/>
                                <a:gd name="T73" fmla="*/ 44 h 200"/>
                                <a:gd name="T74" fmla="*/ 373 w 446"/>
                                <a:gd name="T75" fmla="*/ 55 h 200"/>
                                <a:gd name="T76" fmla="*/ 388 w 446"/>
                                <a:gd name="T77" fmla="*/ 67 h 200"/>
                                <a:gd name="T78" fmla="*/ 400 w 446"/>
                                <a:gd name="T79" fmla="*/ 80 h 200"/>
                                <a:gd name="T80" fmla="*/ 412 w 446"/>
                                <a:gd name="T81" fmla="*/ 94 h 200"/>
                                <a:gd name="T82" fmla="*/ 423 w 446"/>
                                <a:gd name="T83" fmla="*/ 108 h 200"/>
                                <a:gd name="T84" fmla="*/ 434 w 446"/>
                                <a:gd name="T85" fmla="*/ 124 h 200"/>
                                <a:gd name="T86" fmla="*/ 444 w 446"/>
                                <a:gd name="T87" fmla="*/ 142 h 200"/>
                                <a:gd name="T88" fmla="*/ 444 w 446"/>
                                <a:gd name="T89" fmla="*/ 156 h 200"/>
                                <a:gd name="T90" fmla="*/ 446 w 446"/>
                                <a:gd name="T91" fmla="*/ 170 h 200"/>
                                <a:gd name="T92" fmla="*/ 446 w 446"/>
                                <a:gd name="T93" fmla="*/ 186 h 200"/>
                                <a:gd name="T94" fmla="*/ 444 w 446"/>
                                <a:gd name="T95" fmla="*/ 200 h 200"/>
                                <a:gd name="T96" fmla="*/ 444 w 446"/>
                                <a:gd name="T97"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46" h="200">
                                  <a:moveTo>
                                    <a:pt x="444" y="200"/>
                                  </a:moveTo>
                                  <a:lnTo>
                                    <a:pt x="0" y="200"/>
                                  </a:lnTo>
                                  <a:lnTo>
                                    <a:pt x="0" y="175"/>
                                  </a:lnTo>
                                  <a:lnTo>
                                    <a:pt x="0" y="149"/>
                                  </a:lnTo>
                                  <a:lnTo>
                                    <a:pt x="7" y="136"/>
                                  </a:lnTo>
                                  <a:lnTo>
                                    <a:pt x="14" y="124"/>
                                  </a:lnTo>
                                  <a:lnTo>
                                    <a:pt x="21" y="113"/>
                                  </a:lnTo>
                                  <a:lnTo>
                                    <a:pt x="28" y="103"/>
                                  </a:lnTo>
                                  <a:lnTo>
                                    <a:pt x="37" y="92"/>
                                  </a:lnTo>
                                  <a:lnTo>
                                    <a:pt x="46" y="81"/>
                                  </a:lnTo>
                                  <a:lnTo>
                                    <a:pt x="54" y="72"/>
                                  </a:lnTo>
                                  <a:lnTo>
                                    <a:pt x="63" y="64"/>
                                  </a:lnTo>
                                  <a:lnTo>
                                    <a:pt x="74" y="55"/>
                                  </a:lnTo>
                                  <a:lnTo>
                                    <a:pt x="85" y="46"/>
                                  </a:lnTo>
                                  <a:lnTo>
                                    <a:pt x="93" y="39"/>
                                  </a:lnTo>
                                  <a:lnTo>
                                    <a:pt x="106" y="34"/>
                                  </a:lnTo>
                                  <a:lnTo>
                                    <a:pt x="116" y="26"/>
                                  </a:lnTo>
                                  <a:lnTo>
                                    <a:pt x="127" y="21"/>
                                  </a:lnTo>
                                  <a:lnTo>
                                    <a:pt x="138" y="16"/>
                                  </a:lnTo>
                                  <a:lnTo>
                                    <a:pt x="150" y="12"/>
                                  </a:lnTo>
                                  <a:lnTo>
                                    <a:pt x="163" y="9"/>
                                  </a:lnTo>
                                  <a:lnTo>
                                    <a:pt x="173" y="5"/>
                                  </a:lnTo>
                                  <a:lnTo>
                                    <a:pt x="186" y="3"/>
                                  </a:lnTo>
                                  <a:lnTo>
                                    <a:pt x="198" y="2"/>
                                  </a:lnTo>
                                  <a:lnTo>
                                    <a:pt x="210" y="0"/>
                                  </a:lnTo>
                                  <a:lnTo>
                                    <a:pt x="223" y="0"/>
                                  </a:lnTo>
                                  <a:lnTo>
                                    <a:pt x="235" y="0"/>
                                  </a:lnTo>
                                  <a:lnTo>
                                    <a:pt x="248" y="2"/>
                                  </a:lnTo>
                                  <a:lnTo>
                                    <a:pt x="260" y="3"/>
                                  </a:lnTo>
                                  <a:lnTo>
                                    <a:pt x="272" y="5"/>
                                  </a:lnTo>
                                  <a:lnTo>
                                    <a:pt x="285" y="9"/>
                                  </a:lnTo>
                                  <a:lnTo>
                                    <a:pt x="295" y="12"/>
                                  </a:lnTo>
                                  <a:lnTo>
                                    <a:pt x="308" y="16"/>
                                  </a:lnTo>
                                  <a:lnTo>
                                    <a:pt x="320" y="21"/>
                                  </a:lnTo>
                                  <a:lnTo>
                                    <a:pt x="333" y="26"/>
                                  </a:lnTo>
                                  <a:lnTo>
                                    <a:pt x="343" y="34"/>
                                  </a:lnTo>
                                  <a:lnTo>
                                    <a:pt x="359" y="44"/>
                                  </a:lnTo>
                                  <a:lnTo>
                                    <a:pt x="373" y="55"/>
                                  </a:lnTo>
                                  <a:lnTo>
                                    <a:pt x="388" y="67"/>
                                  </a:lnTo>
                                  <a:lnTo>
                                    <a:pt x="400" y="80"/>
                                  </a:lnTo>
                                  <a:lnTo>
                                    <a:pt x="412" y="94"/>
                                  </a:lnTo>
                                  <a:lnTo>
                                    <a:pt x="423" y="108"/>
                                  </a:lnTo>
                                  <a:lnTo>
                                    <a:pt x="434" y="124"/>
                                  </a:lnTo>
                                  <a:lnTo>
                                    <a:pt x="444" y="142"/>
                                  </a:lnTo>
                                  <a:lnTo>
                                    <a:pt x="444" y="156"/>
                                  </a:lnTo>
                                  <a:lnTo>
                                    <a:pt x="446" y="170"/>
                                  </a:lnTo>
                                  <a:lnTo>
                                    <a:pt x="446" y="186"/>
                                  </a:lnTo>
                                  <a:lnTo>
                                    <a:pt x="444" y="20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1" name="Rectangle 2724"/>
                          <wps:cNvSpPr>
                            <a:spLocks noChangeArrowheads="1"/>
                          </wps:cNvSpPr>
                          <wps:spPr bwMode="auto">
                            <a:xfrm>
                              <a:off x="7958" y="8873"/>
                              <a:ext cx="274" cy="2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2" name="Rectangle 2725"/>
                          <wps:cNvSpPr>
                            <a:spLocks noChangeArrowheads="1"/>
                          </wps:cNvSpPr>
                          <wps:spPr bwMode="auto">
                            <a:xfrm>
                              <a:off x="7958" y="8873"/>
                              <a:ext cx="274" cy="23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3" name="Freeform 2726"/>
                          <wps:cNvSpPr>
                            <a:spLocks noEditPoints="1"/>
                          </wps:cNvSpPr>
                          <wps:spPr bwMode="auto">
                            <a:xfrm>
                              <a:off x="8039" y="8928"/>
                              <a:ext cx="112" cy="129"/>
                            </a:xfrm>
                            <a:custGeom>
                              <a:avLst/>
                              <a:gdLst>
                                <a:gd name="T0" fmla="*/ 0 w 112"/>
                                <a:gd name="T1" fmla="*/ 32 h 129"/>
                                <a:gd name="T2" fmla="*/ 28 w 112"/>
                                <a:gd name="T3" fmla="*/ 32 h 129"/>
                                <a:gd name="T4" fmla="*/ 28 w 112"/>
                                <a:gd name="T5" fmla="*/ 0 h 129"/>
                                <a:gd name="T6" fmla="*/ 0 w 112"/>
                                <a:gd name="T7" fmla="*/ 0 h 129"/>
                                <a:gd name="T8" fmla="*/ 0 w 112"/>
                                <a:gd name="T9" fmla="*/ 32 h 129"/>
                                <a:gd name="T10" fmla="*/ 43 w 112"/>
                                <a:gd name="T11" fmla="*/ 32 h 129"/>
                                <a:gd name="T12" fmla="*/ 69 w 112"/>
                                <a:gd name="T13" fmla="*/ 32 h 129"/>
                                <a:gd name="T14" fmla="*/ 69 w 112"/>
                                <a:gd name="T15" fmla="*/ 0 h 129"/>
                                <a:gd name="T16" fmla="*/ 43 w 112"/>
                                <a:gd name="T17" fmla="*/ 0 h 129"/>
                                <a:gd name="T18" fmla="*/ 43 w 112"/>
                                <a:gd name="T19" fmla="*/ 32 h 129"/>
                                <a:gd name="T20" fmla="*/ 83 w 112"/>
                                <a:gd name="T21" fmla="*/ 32 h 129"/>
                                <a:gd name="T22" fmla="*/ 112 w 112"/>
                                <a:gd name="T23" fmla="*/ 32 h 129"/>
                                <a:gd name="T24" fmla="*/ 112 w 112"/>
                                <a:gd name="T25" fmla="*/ 0 h 129"/>
                                <a:gd name="T26" fmla="*/ 83 w 112"/>
                                <a:gd name="T27" fmla="*/ 0 h 129"/>
                                <a:gd name="T28" fmla="*/ 83 w 112"/>
                                <a:gd name="T29" fmla="*/ 32 h 129"/>
                                <a:gd name="T30" fmla="*/ 0 w 112"/>
                                <a:gd name="T31" fmla="*/ 82 h 129"/>
                                <a:gd name="T32" fmla="*/ 28 w 112"/>
                                <a:gd name="T33" fmla="*/ 82 h 129"/>
                                <a:gd name="T34" fmla="*/ 28 w 112"/>
                                <a:gd name="T35" fmla="*/ 50 h 129"/>
                                <a:gd name="T36" fmla="*/ 0 w 112"/>
                                <a:gd name="T37" fmla="*/ 50 h 129"/>
                                <a:gd name="T38" fmla="*/ 0 w 112"/>
                                <a:gd name="T39" fmla="*/ 82 h 129"/>
                                <a:gd name="T40" fmla="*/ 43 w 112"/>
                                <a:gd name="T41" fmla="*/ 82 h 129"/>
                                <a:gd name="T42" fmla="*/ 69 w 112"/>
                                <a:gd name="T43" fmla="*/ 82 h 129"/>
                                <a:gd name="T44" fmla="*/ 69 w 112"/>
                                <a:gd name="T45" fmla="*/ 50 h 129"/>
                                <a:gd name="T46" fmla="*/ 43 w 112"/>
                                <a:gd name="T47" fmla="*/ 50 h 129"/>
                                <a:gd name="T48" fmla="*/ 43 w 112"/>
                                <a:gd name="T49" fmla="*/ 82 h 129"/>
                                <a:gd name="T50" fmla="*/ 83 w 112"/>
                                <a:gd name="T51" fmla="*/ 82 h 129"/>
                                <a:gd name="T52" fmla="*/ 112 w 112"/>
                                <a:gd name="T53" fmla="*/ 82 h 129"/>
                                <a:gd name="T54" fmla="*/ 112 w 112"/>
                                <a:gd name="T55" fmla="*/ 50 h 129"/>
                                <a:gd name="T56" fmla="*/ 83 w 112"/>
                                <a:gd name="T57" fmla="*/ 50 h 129"/>
                                <a:gd name="T58" fmla="*/ 83 w 112"/>
                                <a:gd name="T59" fmla="*/ 82 h 129"/>
                                <a:gd name="T60" fmla="*/ 0 w 112"/>
                                <a:gd name="T61" fmla="*/ 129 h 129"/>
                                <a:gd name="T62" fmla="*/ 28 w 112"/>
                                <a:gd name="T63" fmla="*/ 129 h 129"/>
                                <a:gd name="T64" fmla="*/ 28 w 112"/>
                                <a:gd name="T65" fmla="*/ 98 h 129"/>
                                <a:gd name="T66" fmla="*/ 0 w 112"/>
                                <a:gd name="T67" fmla="*/ 98 h 129"/>
                                <a:gd name="T68" fmla="*/ 0 w 112"/>
                                <a:gd name="T69" fmla="*/ 129 h 129"/>
                                <a:gd name="T70" fmla="*/ 43 w 112"/>
                                <a:gd name="T71" fmla="*/ 129 h 129"/>
                                <a:gd name="T72" fmla="*/ 69 w 112"/>
                                <a:gd name="T73" fmla="*/ 129 h 129"/>
                                <a:gd name="T74" fmla="*/ 69 w 112"/>
                                <a:gd name="T75" fmla="*/ 98 h 129"/>
                                <a:gd name="T76" fmla="*/ 43 w 112"/>
                                <a:gd name="T77" fmla="*/ 98 h 129"/>
                                <a:gd name="T78" fmla="*/ 43 w 112"/>
                                <a:gd name="T79" fmla="*/ 129 h 129"/>
                                <a:gd name="T80" fmla="*/ 83 w 112"/>
                                <a:gd name="T81" fmla="*/ 129 h 129"/>
                                <a:gd name="T82" fmla="*/ 112 w 112"/>
                                <a:gd name="T83" fmla="*/ 129 h 129"/>
                                <a:gd name="T84" fmla="*/ 112 w 112"/>
                                <a:gd name="T85" fmla="*/ 98 h 129"/>
                                <a:gd name="T86" fmla="*/ 83 w 112"/>
                                <a:gd name="T87" fmla="*/ 98 h 129"/>
                                <a:gd name="T88" fmla="*/ 83 w 112"/>
                                <a:gd name="T89" fmla="*/ 129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2" h="129">
                                  <a:moveTo>
                                    <a:pt x="0" y="32"/>
                                  </a:moveTo>
                                  <a:lnTo>
                                    <a:pt x="28" y="32"/>
                                  </a:lnTo>
                                  <a:lnTo>
                                    <a:pt x="28" y="0"/>
                                  </a:lnTo>
                                  <a:lnTo>
                                    <a:pt x="0" y="0"/>
                                  </a:lnTo>
                                  <a:lnTo>
                                    <a:pt x="0" y="32"/>
                                  </a:lnTo>
                                  <a:close/>
                                  <a:moveTo>
                                    <a:pt x="43" y="32"/>
                                  </a:moveTo>
                                  <a:lnTo>
                                    <a:pt x="69" y="32"/>
                                  </a:lnTo>
                                  <a:lnTo>
                                    <a:pt x="69" y="0"/>
                                  </a:lnTo>
                                  <a:lnTo>
                                    <a:pt x="43" y="0"/>
                                  </a:lnTo>
                                  <a:lnTo>
                                    <a:pt x="43" y="32"/>
                                  </a:lnTo>
                                  <a:close/>
                                  <a:moveTo>
                                    <a:pt x="83" y="32"/>
                                  </a:moveTo>
                                  <a:lnTo>
                                    <a:pt x="112" y="32"/>
                                  </a:lnTo>
                                  <a:lnTo>
                                    <a:pt x="112" y="0"/>
                                  </a:lnTo>
                                  <a:lnTo>
                                    <a:pt x="83" y="0"/>
                                  </a:lnTo>
                                  <a:lnTo>
                                    <a:pt x="83" y="32"/>
                                  </a:lnTo>
                                  <a:close/>
                                  <a:moveTo>
                                    <a:pt x="0" y="82"/>
                                  </a:moveTo>
                                  <a:lnTo>
                                    <a:pt x="28" y="82"/>
                                  </a:lnTo>
                                  <a:lnTo>
                                    <a:pt x="28" y="50"/>
                                  </a:lnTo>
                                  <a:lnTo>
                                    <a:pt x="0" y="50"/>
                                  </a:lnTo>
                                  <a:lnTo>
                                    <a:pt x="0" y="82"/>
                                  </a:lnTo>
                                  <a:close/>
                                  <a:moveTo>
                                    <a:pt x="43" y="82"/>
                                  </a:moveTo>
                                  <a:lnTo>
                                    <a:pt x="69" y="82"/>
                                  </a:lnTo>
                                  <a:lnTo>
                                    <a:pt x="69" y="50"/>
                                  </a:lnTo>
                                  <a:lnTo>
                                    <a:pt x="43" y="50"/>
                                  </a:lnTo>
                                  <a:lnTo>
                                    <a:pt x="43" y="82"/>
                                  </a:lnTo>
                                  <a:close/>
                                  <a:moveTo>
                                    <a:pt x="83" y="82"/>
                                  </a:moveTo>
                                  <a:lnTo>
                                    <a:pt x="112" y="82"/>
                                  </a:lnTo>
                                  <a:lnTo>
                                    <a:pt x="112" y="50"/>
                                  </a:lnTo>
                                  <a:lnTo>
                                    <a:pt x="83" y="50"/>
                                  </a:lnTo>
                                  <a:lnTo>
                                    <a:pt x="83" y="82"/>
                                  </a:lnTo>
                                  <a:close/>
                                  <a:moveTo>
                                    <a:pt x="0" y="129"/>
                                  </a:moveTo>
                                  <a:lnTo>
                                    <a:pt x="28" y="129"/>
                                  </a:lnTo>
                                  <a:lnTo>
                                    <a:pt x="28" y="98"/>
                                  </a:lnTo>
                                  <a:lnTo>
                                    <a:pt x="0" y="98"/>
                                  </a:lnTo>
                                  <a:lnTo>
                                    <a:pt x="0" y="129"/>
                                  </a:lnTo>
                                  <a:close/>
                                  <a:moveTo>
                                    <a:pt x="43" y="129"/>
                                  </a:moveTo>
                                  <a:lnTo>
                                    <a:pt x="69" y="129"/>
                                  </a:lnTo>
                                  <a:lnTo>
                                    <a:pt x="69" y="98"/>
                                  </a:lnTo>
                                  <a:lnTo>
                                    <a:pt x="43" y="98"/>
                                  </a:lnTo>
                                  <a:lnTo>
                                    <a:pt x="43" y="129"/>
                                  </a:lnTo>
                                  <a:close/>
                                  <a:moveTo>
                                    <a:pt x="83" y="129"/>
                                  </a:moveTo>
                                  <a:lnTo>
                                    <a:pt x="112" y="129"/>
                                  </a:lnTo>
                                  <a:lnTo>
                                    <a:pt x="112" y="98"/>
                                  </a:lnTo>
                                  <a:lnTo>
                                    <a:pt x="83" y="98"/>
                                  </a:lnTo>
                                  <a:lnTo>
                                    <a:pt x="83"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4" name="Rectangle 2727"/>
                          <wps:cNvSpPr>
                            <a:spLocks noChangeArrowheads="1"/>
                          </wps:cNvSpPr>
                          <wps:spPr bwMode="auto">
                            <a:xfrm>
                              <a:off x="8039" y="8928"/>
                              <a:ext cx="28"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5" name="Rectangle 2728"/>
                          <wps:cNvSpPr>
                            <a:spLocks noChangeArrowheads="1"/>
                          </wps:cNvSpPr>
                          <wps:spPr bwMode="auto">
                            <a:xfrm>
                              <a:off x="8082" y="8928"/>
                              <a:ext cx="26"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6" name="Rectangle 2729"/>
                          <wps:cNvSpPr>
                            <a:spLocks noChangeArrowheads="1"/>
                          </wps:cNvSpPr>
                          <wps:spPr bwMode="auto">
                            <a:xfrm>
                              <a:off x="8122" y="8928"/>
                              <a:ext cx="29"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7" name="Rectangle 2730"/>
                          <wps:cNvSpPr>
                            <a:spLocks noChangeArrowheads="1"/>
                          </wps:cNvSpPr>
                          <wps:spPr bwMode="auto">
                            <a:xfrm>
                              <a:off x="8039" y="8978"/>
                              <a:ext cx="28"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8" name="Rectangle 2731"/>
                          <wps:cNvSpPr>
                            <a:spLocks noChangeArrowheads="1"/>
                          </wps:cNvSpPr>
                          <wps:spPr bwMode="auto">
                            <a:xfrm>
                              <a:off x="8082" y="8978"/>
                              <a:ext cx="26"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9" name="Rectangle 2732"/>
                          <wps:cNvSpPr>
                            <a:spLocks noChangeArrowheads="1"/>
                          </wps:cNvSpPr>
                          <wps:spPr bwMode="auto">
                            <a:xfrm>
                              <a:off x="8122" y="8978"/>
                              <a:ext cx="29"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 name="Rectangle 2733"/>
                          <wps:cNvSpPr>
                            <a:spLocks noChangeArrowheads="1"/>
                          </wps:cNvSpPr>
                          <wps:spPr bwMode="auto">
                            <a:xfrm>
                              <a:off x="8039" y="9026"/>
                              <a:ext cx="28" cy="3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1" name="Rectangle 2734"/>
                          <wps:cNvSpPr>
                            <a:spLocks noChangeArrowheads="1"/>
                          </wps:cNvSpPr>
                          <wps:spPr bwMode="auto">
                            <a:xfrm>
                              <a:off x="8082" y="9026"/>
                              <a:ext cx="26" cy="3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2" name="Rectangle 2735"/>
                          <wps:cNvSpPr>
                            <a:spLocks noChangeArrowheads="1"/>
                          </wps:cNvSpPr>
                          <wps:spPr bwMode="auto">
                            <a:xfrm>
                              <a:off x="8122" y="9026"/>
                              <a:ext cx="29" cy="3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3" name="Freeform 2736"/>
                          <wps:cNvSpPr>
                            <a:spLocks/>
                          </wps:cNvSpPr>
                          <wps:spPr bwMode="auto">
                            <a:xfrm>
                              <a:off x="8505" y="8933"/>
                              <a:ext cx="446" cy="201"/>
                            </a:xfrm>
                            <a:custGeom>
                              <a:avLst/>
                              <a:gdLst>
                                <a:gd name="T0" fmla="*/ 446 w 446"/>
                                <a:gd name="T1" fmla="*/ 201 h 201"/>
                                <a:gd name="T2" fmla="*/ 2 w 446"/>
                                <a:gd name="T3" fmla="*/ 201 h 201"/>
                                <a:gd name="T4" fmla="*/ 0 w 446"/>
                                <a:gd name="T5" fmla="*/ 174 h 201"/>
                                <a:gd name="T6" fmla="*/ 2 w 446"/>
                                <a:gd name="T7" fmla="*/ 149 h 201"/>
                                <a:gd name="T8" fmla="*/ 7 w 446"/>
                                <a:gd name="T9" fmla="*/ 137 h 201"/>
                                <a:gd name="T10" fmla="*/ 14 w 446"/>
                                <a:gd name="T11" fmla="*/ 124 h 201"/>
                                <a:gd name="T12" fmla="*/ 23 w 446"/>
                                <a:gd name="T13" fmla="*/ 112 h 201"/>
                                <a:gd name="T14" fmla="*/ 30 w 446"/>
                                <a:gd name="T15" fmla="*/ 101 h 201"/>
                                <a:gd name="T16" fmla="*/ 39 w 446"/>
                                <a:gd name="T17" fmla="*/ 91 h 201"/>
                                <a:gd name="T18" fmla="*/ 48 w 446"/>
                                <a:gd name="T19" fmla="*/ 82 h 201"/>
                                <a:gd name="T20" fmla="*/ 57 w 446"/>
                                <a:gd name="T21" fmla="*/ 71 h 201"/>
                                <a:gd name="T22" fmla="*/ 66 w 446"/>
                                <a:gd name="T23" fmla="*/ 62 h 201"/>
                                <a:gd name="T24" fmla="*/ 76 w 446"/>
                                <a:gd name="T25" fmla="*/ 54 h 201"/>
                                <a:gd name="T26" fmla="*/ 85 w 446"/>
                                <a:gd name="T27" fmla="*/ 47 h 201"/>
                                <a:gd name="T28" fmla="*/ 96 w 446"/>
                                <a:gd name="T29" fmla="*/ 39 h 201"/>
                                <a:gd name="T30" fmla="*/ 106 w 446"/>
                                <a:gd name="T31" fmla="*/ 32 h 201"/>
                                <a:gd name="T32" fmla="*/ 117 w 446"/>
                                <a:gd name="T33" fmla="*/ 27 h 201"/>
                                <a:gd name="T34" fmla="*/ 129 w 446"/>
                                <a:gd name="T35" fmla="*/ 22 h 201"/>
                                <a:gd name="T36" fmla="*/ 140 w 446"/>
                                <a:gd name="T37" fmla="*/ 16 h 201"/>
                                <a:gd name="T38" fmla="*/ 152 w 446"/>
                                <a:gd name="T39" fmla="*/ 13 h 201"/>
                                <a:gd name="T40" fmla="*/ 163 w 446"/>
                                <a:gd name="T41" fmla="*/ 9 h 201"/>
                                <a:gd name="T42" fmla="*/ 175 w 446"/>
                                <a:gd name="T43" fmla="*/ 6 h 201"/>
                                <a:gd name="T44" fmla="*/ 188 w 446"/>
                                <a:gd name="T45" fmla="*/ 4 h 201"/>
                                <a:gd name="T46" fmla="*/ 200 w 446"/>
                                <a:gd name="T47" fmla="*/ 2 h 201"/>
                                <a:gd name="T48" fmla="*/ 213 w 446"/>
                                <a:gd name="T49" fmla="*/ 0 h 201"/>
                                <a:gd name="T50" fmla="*/ 225 w 446"/>
                                <a:gd name="T51" fmla="*/ 0 h 201"/>
                                <a:gd name="T52" fmla="*/ 236 w 446"/>
                                <a:gd name="T53" fmla="*/ 0 h 201"/>
                                <a:gd name="T54" fmla="*/ 248 w 446"/>
                                <a:gd name="T55" fmla="*/ 2 h 201"/>
                                <a:gd name="T56" fmla="*/ 260 w 446"/>
                                <a:gd name="T57" fmla="*/ 2 h 201"/>
                                <a:gd name="T58" fmla="*/ 273 w 446"/>
                                <a:gd name="T59" fmla="*/ 6 h 201"/>
                                <a:gd name="T60" fmla="*/ 285 w 446"/>
                                <a:gd name="T61" fmla="*/ 8 h 201"/>
                                <a:gd name="T62" fmla="*/ 298 w 446"/>
                                <a:gd name="T63" fmla="*/ 11 h 201"/>
                                <a:gd name="T64" fmla="*/ 310 w 446"/>
                                <a:gd name="T65" fmla="*/ 16 h 201"/>
                                <a:gd name="T66" fmla="*/ 322 w 446"/>
                                <a:gd name="T67" fmla="*/ 22 h 201"/>
                                <a:gd name="T68" fmla="*/ 333 w 446"/>
                                <a:gd name="T69" fmla="*/ 27 h 201"/>
                                <a:gd name="T70" fmla="*/ 345 w 446"/>
                                <a:gd name="T71" fmla="*/ 34 h 201"/>
                                <a:gd name="T72" fmla="*/ 361 w 446"/>
                                <a:gd name="T73" fmla="*/ 43 h 201"/>
                                <a:gd name="T74" fmla="*/ 376 w 446"/>
                                <a:gd name="T75" fmla="*/ 55 h 201"/>
                                <a:gd name="T76" fmla="*/ 390 w 446"/>
                                <a:gd name="T77" fmla="*/ 66 h 201"/>
                                <a:gd name="T78" fmla="*/ 402 w 446"/>
                                <a:gd name="T79" fmla="*/ 80 h 201"/>
                                <a:gd name="T80" fmla="*/ 415 w 446"/>
                                <a:gd name="T81" fmla="*/ 94 h 201"/>
                                <a:gd name="T82" fmla="*/ 425 w 446"/>
                                <a:gd name="T83" fmla="*/ 108 h 201"/>
                                <a:gd name="T84" fmla="*/ 436 w 446"/>
                                <a:gd name="T85" fmla="*/ 124 h 201"/>
                                <a:gd name="T86" fmla="*/ 446 w 446"/>
                                <a:gd name="T87" fmla="*/ 140 h 201"/>
                                <a:gd name="T88" fmla="*/ 446 w 446"/>
                                <a:gd name="T89" fmla="*/ 170 h 201"/>
                                <a:gd name="T90" fmla="*/ 446 w 446"/>
                                <a:gd name="T91" fmla="*/ 185 h 201"/>
                                <a:gd name="T92" fmla="*/ 446 w 446"/>
                                <a:gd name="T93" fmla="*/ 201 h 201"/>
                                <a:gd name="T94" fmla="*/ 446 w 446"/>
                                <a:gd name="T95" fmla="*/ 201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6" h="201">
                                  <a:moveTo>
                                    <a:pt x="446" y="201"/>
                                  </a:moveTo>
                                  <a:lnTo>
                                    <a:pt x="2" y="201"/>
                                  </a:lnTo>
                                  <a:lnTo>
                                    <a:pt x="0" y="174"/>
                                  </a:lnTo>
                                  <a:lnTo>
                                    <a:pt x="2" y="149"/>
                                  </a:lnTo>
                                  <a:lnTo>
                                    <a:pt x="7" y="137"/>
                                  </a:lnTo>
                                  <a:lnTo>
                                    <a:pt x="14" y="124"/>
                                  </a:lnTo>
                                  <a:lnTo>
                                    <a:pt x="23" y="112"/>
                                  </a:lnTo>
                                  <a:lnTo>
                                    <a:pt x="30" y="101"/>
                                  </a:lnTo>
                                  <a:lnTo>
                                    <a:pt x="39" y="91"/>
                                  </a:lnTo>
                                  <a:lnTo>
                                    <a:pt x="48" y="82"/>
                                  </a:lnTo>
                                  <a:lnTo>
                                    <a:pt x="57" y="71"/>
                                  </a:lnTo>
                                  <a:lnTo>
                                    <a:pt x="66" y="62"/>
                                  </a:lnTo>
                                  <a:lnTo>
                                    <a:pt x="76" y="54"/>
                                  </a:lnTo>
                                  <a:lnTo>
                                    <a:pt x="85" y="47"/>
                                  </a:lnTo>
                                  <a:lnTo>
                                    <a:pt x="96" y="39"/>
                                  </a:lnTo>
                                  <a:lnTo>
                                    <a:pt x="106" y="32"/>
                                  </a:lnTo>
                                  <a:lnTo>
                                    <a:pt x="117" y="27"/>
                                  </a:lnTo>
                                  <a:lnTo>
                                    <a:pt x="129" y="22"/>
                                  </a:lnTo>
                                  <a:lnTo>
                                    <a:pt x="140" y="16"/>
                                  </a:lnTo>
                                  <a:lnTo>
                                    <a:pt x="152" y="13"/>
                                  </a:lnTo>
                                  <a:lnTo>
                                    <a:pt x="163" y="9"/>
                                  </a:lnTo>
                                  <a:lnTo>
                                    <a:pt x="175" y="6"/>
                                  </a:lnTo>
                                  <a:lnTo>
                                    <a:pt x="188" y="4"/>
                                  </a:lnTo>
                                  <a:lnTo>
                                    <a:pt x="200" y="2"/>
                                  </a:lnTo>
                                  <a:lnTo>
                                    <a:pt x="213" y="0"/>
                                  </a:lnTo>
                                  <a:lnTo>
                                    <a:pt x="225" y="0"/>
                                  </a:lnTo>
                                  <a:lnTo>
                                    <a:pt x="236" y="0"/>
                                  </a:lnTo>
                                  <a:lnTo>
                                    <a:pt x="248" y="2"/>
                                  </a:lnTo>
                                  <a:lnTo>
                                    <a:pt x="260" y="2"/>
                                  </a:lnTo>
                                  <a:lnTo>
                                    <a:pt x="273" y="6"/>
                                  </a:lnTo>
                                  <a:lnTo>
                                    <a:pt x="285" y="8"/>
                                  </a:lnTo>
                                  <a:lnTo>
                                    <a:pt x="298" y="11"/>
                                  </a:lnTo>
                                  <a:lnTo>
                                    <a:pt x="310" y="16"/>
                                  </a:lnTo>
                                  <a:lnTo>
                                    <a:pt x="322" y="22"/>
                                  </a:lnTo>
                                  <a:lnTo>
                                    <a:pt x="333" y="27"/>
                                  </a:lnTo>
                                  <a:lnTo>
                                    <a:pt x="345" y="34"/>
                                  </a:lnTo>
                                  <a:lnTo>
                                    <a:pt x="361" y="43"/>
                                  </a:lnTo>
                                  <a:lnTo>
                                    <a:pt x="376" y="55"/>
                                  </a:lnTo>
                                  <a:lnTo>
                                    <a:pt x="390" y="66"/>
                                  </a:lnTo>
                                  <a:lnTo>
                                    <a:pt x="402" y="80"/>
                                  </a:lnTo>
                                  <a:lnTo>
                                    <a:pt x="415" y="94"/>
                                  </a:lnTo>
                                  <a:lnTo>
                                    <a:pt x="425" y="108"/>
                                  </a:lnTo>
                                  <a:lnTo>
                                    <a:pt x="436" y="124"/>
                                  </a:lnTo>
                                  <a:lnTo>
                                    <a:pt x="446" y="140"/>
                                  </a:lnTo>
                                  <a:lnTo>
                                    <a:pt x="446" y="170"/>
                                  </a:lnTo>
                                  <a:lnTo>
                                    <a:pt x="446" y="185"/>
                                  </a:lnTo>
                                  <a:lnTo>
                                    <a:pt x="446"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4" name="Freeform 2737"/>
                          <wps:cNvSpPr>
                            <a:spLocks/>
                          </wps:cNvSpPr>
                          <wps:spPr bwMode="auto">
                            <a:xfrm>
                              <a:off x="8505" y="8933"/>
                              <a:ext cx="446" cy="201"/>
                            </a:xfrm>
                            <a:custGeom>
                              <a:avLst/>
                              <a:gdLst>
                                <a:gd name="T0" fmla="*/ 446 w 446"/>
                                <a:gd name="T1" fmla="*/ 201 h 201"/>
                                <a:gd name="T2" fmla="*/ 2 w 446"/>
                                <a:gd name="T3" fmla="*/ 201 h 201"/>
                                <a:gd name="T4" fmla="*/ 0 w 446"/>
                                <a:gd name="T5" fmla="*/ 174 h 201"/>
                                <a:gd name="T6" fmla="*/ 2 w 446"/>
                                <a:gd name="T7" fmla="*/ 149 h 201"/>
                                <a:gd name="T8" fmla="*/ 7 w 446"/>
                                <a:gd name="T9" fmla="*/ 137 h 201"/>
                                <a:gd name="T10" fmla="*/ 14 w 446"/>
                                <a:gd name="T11" fmla="*/ 124 h 201"/>
                                <a:gd name="T12" fmla="*/ 23 w 446"/>
                                <a:gd name="T13" fmla="*/ 112 h 201"/>
                                <a:gd name="T14" fmla="*/ 30 w 446"/>
                                <a:gd name="T15" fmla="*/ 101 h 201"/>
                                <a:gd name="T16" fmla="*/ 39 w 446"/>
                                <a:gd name="T17" fmla="*/ 91 h 201"/>
                                <a:gd name="T18" fmla="*/ 48 w 446"/>
                                <a:gd name="T19" fmla="*/ 82 h 201"/>
                                <a:gd name="T20" fmla="*/ 57 w 446"/>
                                <a:gd name="T21" fmla="*/ 71 h 201"/>
                                <a:gd name="T22" fmla="*/ 66 w 446"/>
                                <a:gd name="T23" fmla="*/ 62 h 201"/>
                                <a:gd name="T24" fmla="*/ 76 w 446"/>
                                <a:gd name="T25" fmla="*/ 54 h 201"/>
                                <a:gd name="T26" fmla="*/ 85 w 446"/>
                                <a:gd name="T27" fmla="*/ 47 h 201"/>
                                <a:gd name="T28" fmla="*/ 96 w 446"/>
                                <a:gd name="T29" fmla="*/ 39 h 201"/>
                                <a:gd name="T30" fmla="*/ 106 w 446"/>
                                <a:gd name="T31" fmla="*/ 32 h 201"/>
                                <a:gd name="T32" fmla="*/ 117 w 446"/>
                                <a:gd name="T33" fmla="*/ 27 h 201"/>
                                <a:gd name="T34" fmla="*/ 129 w 446"/>
                                <a:gd name="T35" fmla="*/ 22 h 201"/>
                                <a:gd name="T36" fmla="*/ 140 w 446"/>
                                <a:gd name="T37" fmla="*/ 16 h 201"/>
                                <a:gd name="T38" fmla="*/ 152 w 446"/>
                                <a:gd name="T39" fmla="*/ 13 h 201"/>
                                <a:gd name="T40" fmla="*/ 163 w 446"/>
                                <a:gd name="T41" fmla="*/ 9 h 201"/>
                                <a:gd name="T42" fmla="*/ 175 w 446"/>
                                <a:gd name="T43" fmla="*/ 6 h 201"/>
                                <a:gd name="T44" fmla="*/ 188 w 446"/>
                                <a:gd name="T45" fmla="*/ 4 h 201"/>
                                <a:gd name="T46" fmla="*/ 200 w 446"/>
                                <a:gd name="T47" fmla="*/ 2 h 201"/>
                                <a:gd name="T48" fmla="*/ 213 w 446"/>
                                <a:gd name="T49" fmla="*/ 0 h 201"/>
                                <a:gd name="T50" fmla="*/ 225 w 446"/>
                                <a:gd name="T51" fmla="*/ 0 h 201"/>
                                <a:gd name="T52" fmla="*/ 236 w 446"/>
                                <a:gd name="T53" fmla="*/ 0 h 201"/>
                                <a:gd name="T54" fmla="*/ 248 w 446"/>
                                <a:gd name="T55" fmla="*/ 2 h 201"/>
                                <a:gd name="T56" fmla="*/ 260 w 446"/>
                                <a:gd name="T57" fmla="*/ 2 h 201"/>
                                <a:gd name="T58" fmla="*/ 273 w 446"/>
                                <a:gd name="T59" fmla="*/ 6 h 201"/>
                                <a:gd name="T60" fmla="*/ 285 w 446"/>
                                <a:gd name="T61" fmla="*/ 8 h 201"/>
                                <a:gd name="T62" fmla="*/ 298 w 446"/>
                                <a:gd name="T63" fmla="*/ 11 h 201"/>
                                <a:gd name="T64" fmla="*/ 310 w 446"/>
                                <a:gd name="T65" fmla="*/ 16 h 201"/>
                                <a:gd name="T66" fmla="*/ 322 w 446"/>
                                <a:gd name="T67" fmla="*/ 22 h 201"/>
                                <a:gd name="T68" fmla="*/ 333 w 446"/>
                                <a:gd name="T69" fmla="*/ 27 h 201"/>
                                <a:gd name="T70" fmla="*/ 345 w 446"/>
                                <a:gd name="T71" fmla="*/ 34 h 201"/>
                                <a:gd name="T72" fmla="*/ 361 w 446"/>
                                <a:gd name="T73" fmla="*/ 43 h 201"/>
                                <a:gd name="T74" fmla="*/ 376 w 446"/>
                                <a:gd name="T75" fmla="*/ 55 h 201"/>
                                <a:gd name="T76" fmla="*/ 390 w 446"/>
                                <a:gd name="T77" fmla="*/ 66 h 201"/>
                                <a:gd name="T78" fmla="*/ 402 w 446"/>
                                <a:gd name="T79" fmla="*/ 80 h 201"/>
                                <a:gd name="T80" fmla="*/ 415 w 446"/>
                                <a:gd name="T81" fmla="*/ 94 h 201"/>
                                <a:gd name="T82" fmla="*/ 425 w 446"/>
                                <a:gd name="T83" fmla="*/ 108 h 201"/>
                                <a:gd name="T84" fmla="*/ 436 w 446"/>
                                <a:gd name="T85" fmla="*/ 124 h 201"/>
                                <a:gd name="T86" fmla="*/ 446 w 446"/>
                                <a:gd name="T87" fmla="*/ 140 h 201"/>
                                <a:gd name="T88" fmla="*/ 446 w 446"/>
                                <a:gd name="T89" fmla="*/ 170 h 201"/>
                                <a:gd name="T90" fmla="*/ 446 w 446"/>
                                <a:gd name="T91" fmla="*/ 185 h 201"/>
                                <a:gd name="T92" fmla="*/ 446 w 446"/>
                                <a:gd name="T93" fmla="*/ 201 h 201"/>
                                <a:gd name="T94" fmla="*/ 446 w 446"/>
                                <a:gd name="T95" fmla="*/ 201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6" h="201">
                                  <a:moveTo>
                                    <a:pt x="446" y="201"/>
                                  </a:moveTo>
                                  <a:lnTo>
                                    <a:pt x="2" y="201"/>
                                  </a:lnTo>
                                  <a:lnTo>
                                    <a:pt x="0" y="174"/>
                                  </a:lnTo>
                                  <a:lnTo>
                                    <a:pt x="2" y="149"/>
                                  </a:lnTo>
                                  <a:lnTo>
                                    <a:pt x="7" y="137"/>
                                  </a:lnTo>
                                  <a:lnTo>
                                    <a:pt x="14" y="124"/>
                                  </a:lnTo>
                                  <a:lnTo>
                                    <a:pt x="23" y="112"/>
                                  </a:lnTo>
                                  <a:lnTo>
                                    <a:pt x="30" y="101"/>
                                  </a:lnTo>
                                  <a:lnTo>
                                    <a:pt x="39" y="91"/>
                                  </a:lnTo>
                                  <a:lnTo>
                                    <a:pt x="48" y="82"/>
                                  </a:lnTo>
                                  <a:lnTo>
                                    <a:pt x="57" y="71"/>
                                  </a:lnTo>
                                  <a:lnTo>
                                    <a:pt x="66" y="62"/>
                                  </a:lnTo>
                                  <a:lnTo>
                                    <a:pt x="76" y="54"/>
                                  </a:lnTo>
                                  <a:lnTo>
                                    <a:pt x="85" y="47"/>
                                  </a:lnTo>
                                  <a:lnTo>
                                    <a:pt x="96" y="39"/>
                                  </a:lnTo>
                                  <a:lnTo>
                                    <a:pt x="106" y="32"/>
                                  </a:lnTo>
                                  <a:lnTo>
                                    <a:pt x="117" y="27"/>
                                  </a:lnTo>
                                  <a:lnTo>
                                    <a:pt x="129" y="22"/>
                                  </a:lnTo>
                                  <a:lnTo>
                                    <a:pt x="140" y="16"/>
                                  </a:lnTo>
                                  <a:lnTo>
                                    <a:pt x="152" y="13"/>
                                  </a:lnTo>
                                  <a:lnTo>
                                    <a:pt x="163" y="9"/>
                                  </a:lnTo>
                                  <a:lnTo>
                                    <a:pt x="175" y="6"/>
                                  </a:lnTo>
                                  <a:lnTo>
                                    <a:pt x="188" y="4"/>
                                  </a:lnTo>
                                  <a:lnTo>
                                    <a:pt x="200" y="2"/>
                                  </a:lnTo>
                                  <a:lnTo>
                                    <a:pt x="213" y="0"/>
                                  </a:lnTo>
                                  <a:lnTo>
                                    <a:pt x="225" y="0"/>
                                  </a:lnTo>
                                  <a:lnTo>
                                    <a:pt x="236" y="0"/>
                                  </a:lnTo>
                                  <a:lnTo>
                                    <a:pt x="248" y="2"/>
                                  </a:lnTo>
                                  <a:lnTo>
                                    <a:pt x="260" y="2"/>
                                  </a:lnTo>
                                  <a:lnTo>
                                    <a:pt x="273" y="6"/>
                                  </a:lnTo>
                                  <a:lnTo>
                                    <a:pt x="285" y="8"/>
                                  </a:lnTo>
                                  <a:lnTo>
                                    <a:pt x="298" y="11"/>
                                  </a:lnTo>
                                  <a:lnTo>
                                    <a:pt x="310" y="16"/>
                                  </a:lnTo>
                                  <a:lnTo>
                                    <a:pt x="322" y="22"/>
                                  </a:lnTo>
                                  <a:lnTo>
                                    <a:pt x="333" y="27"/>
                                  </a:lnTo>
                                  <a:lnTo>
                                    <a:pt x="345" y="34"/>
                                  </a:lnTo>
                                  <a:lnTo>
                                    <a:pt x="361" y="43"/>
                                  </a:lnTo>
                                  <a:lnTo>
                                    <a:pt x="376" y="55"/>
                                  </a:lnTo>
                                  <a:lnTo>
                                    <a:pt x="390" y="66"/>
                                  </a:lnTo>
                                  <a:lnTo>
                                    <a:pt x="402" y="80"/>
                                  </a:lnTo>
                                  <a:lnTo>
                                    <a:pt x="415" y="94"/>
                                  </a:lnTo>
                                  <a:lnTo>
                                    <a:pt x="425" y="108"/>
                                  </a:lnTo>
                                  <a:lnTo>
                                    <a:pt x="436" y="124"/>
                                  </a:lnTo>
                                  <a:lnTo>
                                    <a:pt x="446" y="140"/>
                                  </a:lnTo>
                                  <a:lnTo>
                                    <a:pt x="446" y="170"/>
                                  </a:lnTo>
                                  <a:lnTo>
                                    <a:pt x="446" y="185"/>
                                  </a:lnTo>
                                  <a:lnTo>
                                    <a:pt x="446" y="201"/>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5" name="Rectangle 2738"/>
                          <wps:cNvSpPr>
                            <a:spLocks noChangeArrowheads="1"/>
                          </wps:cNvSpPr>
                          <wps:spPr bwMode="auto">
                            <a:xfrm>
                              <a:off x="8592" y="9054"/>
                              <a:ext cx="274" cy="2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6" name="Rectangle 2739"/>
                          <wps:cNvSpPr>
                            <a:spLocks noChangeArrowheads="1"/>
                          </wps:cNvSpPr>
                          <wps:spPr bwMode="auto">
                            <a:xfrm>
                              <a:off x="8592" y="9054"/>
                              <a:ext cx="274" cy="23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7" name="Freeform 2740"/>
                          <wps:cNvSpPr>
                            <a:spLocks noEditPoints="1"/>
                          </wps:cNvSpPr>
                          <wps:spPr bwMode="auto">
                            <a:xfrm>
                              <a:off x="8673" y="9109"/>
                              <a:ext cx="112" cy="129"/>
                            </a:xfrm>
                            <a:custGeom>
                              <a:avLst/>
                              <a:gdLst>
                                <a:gd name="T0" fmla="*/ 0 w 112"/>
                                <a:gd name="T1" fmla="*/ 32 h 129"/>
                                <a:gd name="T2" fmla="*/ 29 w 112"/>
                                <a:gd name="T3" fmla="*/ 32 h 129"/>
                                <a:gd name="T4" fmla="*/ 29 w 112"/>
                                <a:gd name="T5" fmla="*/ 0 h 129"/>
                                <a:gd name="T6" fmla="*/ 0 w 112"/>
                                <a:gd name="T7" fmla="*/ 0 h 129"/>
                                <a:gd name="T8" fmla="*/ 0 w 112"/>
                                <a:gd name="T9" fmla="*/ 32 h 129"/>
                                <a:gd name="T10" fmla="*/ 43 w 112"/>
                                <a:gd name="T11" fmla="*/ 32 h 129"/>
                                <a:gd name="T12" fmla="*/ 69 w 112"/>
                                <a:gd name="T13" fmla="*/ 32 h 129"/>
                                <a:gd name="T14" fmla="*/ 69 w 112"/>
                                <a:gd name="T15" fmla="*/ 0 h 129"/>
                                <a:gd name="T16" fmla="*/ 43 w 112"/>
                                <a:gd name="T17" fmla="*/ 0 h 129"/>
                                <a:gd name="T18" fmla="*/ 43 w 112"/>
                                <a:gd name="T19" fmla="*/ 32 h 129"/>
                                <a:gd name="T20" fmla="*/ 84 w 112"/>
                                <a:gd name="T21" fmla="*/ 32 h 129"/>
                                <a:gd name="T22" fmla="*/ 112 w 112"/>
                                <a:gd name="T23" fmla="*/ 32 h 129"/>
                                <a:gd name="T24" fmla="*/ 112 w 112"/>
                                <a:gd name="T25" fmla="*/ 0 h 129"/>
                                <a:gd name="T26" fmla="*/ 84 w 112"/>
                                <a:gd name="T27" fmla="*/ 0 h 129"/>
                                <a:gd name="T28" fmla="*/ 84 w 112"/>
                                <a:gd name="T29" fmla="*/ 32 h 129"/>
                                <a:gd name="T30" fmla="*/ 0 w 112"/>
                                <a:gd name="T31" fmla="*/ 81 h 129"/>
                                <a:gd name="T32" fmla="*/ 29 w 112"/>
                                <a:gd name="T33" fmla="*/ 81 h 129"/>
                                <a:gd name="T34" fmla="*/ 29 w 112"/>
                                <a:gd name="T35" fmla="*/ 48 h 129"/>
                                <a:gd name="T36" fmla="*/ 0 w 112"/>
                                <a:gd name="T37" fmla="*/ 48 h 129"/>
                                <a:gd name="T38" fmla="*/ 0 w 112"/>
                                <a:gd name="T39" fmla="*/ 81 h 129"/>
                                <a:gd name="T40" fmla="*/ 43 w 112"/>
                                <a:gd name="T41" fmla="*/ 81 h 129"/>
                                <a:gd name="T42" fmla="*/ 69 w 112"/>
                                <a:gd name="T43" fmla="*/ 81 h 129"/>
                                <a:gd name="T44" fmla="*/ 69 w 112"/>
                                <a:gd name="T45" fmla="*/ 48 h 129"/>
                                <a:gd name="T46" fmla="*/ 43 w 112"/>
                                <a:gd name="T47" fmla="*/ 48 h 129"/>
                                <a:gd name="T48" fmla="*/ 43 w 112"/>
                                <a:gd name="T49" fmla="*/ 81 h 129"/>
                                <a:gd name="T50" fmla="*/ 84 w 112"/>
                                <a:gd name="T51" fmla="*/ 81 h 129"/>
                                <a:gd name="T52" fmla="*/ 112 w 112"/>
                                <a:gd name="T53" fmla="*/ 81 h 129"/>
                                <a:gd name="T54" fmla="*/ 112 w 112"/>
                                <a:gd name="T55" fmla="*/ 48 h 129"/>
                                <a:gd name="T56" fmla="*/ 84 w 112"/>
                                <a:gd name="T57" fmla="*/ 48 h 129"/>
                                <a:gd name="T58" fmla="*/ 84 w 112"/>
                                <a:gd name="T59" fmla="*/ 81 h 129"/>
                                <a:gd name="T60" fmla="*/ 0 w 112"/>
                                <a:gd name="T61" fmla="*/ 129 h 129"/>
                                <a:gd name="T62" fmla="*/ 29 w 112"/>
                                <a:gd name="T63" fmla="*/ 129 h 129"/>
                                <a:gd name="T64" fmla="*/ 29 w 112"/>
                                <a:gd name="T65" fmla="*/ 97 h 129"/>
                                <a:gd name="T66" fmla="*/ 0 w 112"/>
                                <a:gd name="T67" fmla="*/ 97 h 129"/>
                                <a:gd name="T68" fmla="*/ 0 w 112"/>
                                <a:gd name="T69" fmla="*/ 129 h 129"/>
                                <a:gd name="T70" fmla="*/ 43 w 112"/>
                                <a:gd name="T71" fmla="*/ 129 h 129"/>
                                <a:gd name="T72" fmla="*/ 69 w 112"/>
                                <a:gd name="T73" fmla="*/ 129 h 129"/>
                                <a:gd name="T74" fmla="*/ 69 w 112"/>
                                <a:gd name="T75" fmla="*/ 97 h 129"/>
                                <a:gd name="T76" fmla="*/ 43 w 112"/>
                                <a:gd name="T77" fmla="*/ 97 h 129"/>
                                <a:gd name="T78" fmla="*/ 43 w 112"/>
                                <a:gd name="T79" fmla="*/ 129 h 129"/>
                                <a:gd name="T80" fmla="*/ 84 w 112"/>
                                <a:gd name="T81" fmla="*/ 129 h 129"/>
                                <a:gd name="T82" fmla="*/ 112 w 112"/>
                                <a:gd name="T83" fmla="*/ 129 h 129"/>
                                <a:gd name="T84" fmla="*/ 112 w 112"/>
                                <a:gd name="T85" fmla="*/ 97 h 129"/>
                                <a:gd name="T86" fmla="*/ 84 w 112"/>
                                <a:gd name="T87" fmla="*/ 97 h 129"/>
                                <a:gd name="T88" fmla="*/ 84 w 112"/>
                                <a:gd name="T89" fmla="*/ 129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2" h="129">
                                  <a:moveTo>
                                    <a:pt x="0" y="32"/>
                                  </a:moveTo>
                                  <a:lnTo>
                                    <a:pt x="29" y="32"/>
                                  </a:lnTo>
                                  <a:lnTo>
                                    <a:pt x="29" y="0"/>
                                  </a:lnTo>
                                  <a:lnTo>
                                    <a:pt x="0" y="0"/>
                                  </a:lnTo>
                                  <a:lnTo>
                                    <a:pt x="0" y="32"/>
                                  </a:lnTo>
                                  <a:close/>
                                  <a:moveTo>
                                    <a:pt x="43" y="32"/>
                                  </a:moveTo>
                                  <a:lnTo>
                                    <a:pt x="69" y="32"/>
                                  </a:lnTo>
                                  <a:lnTo>
                                    <a:pt x="69" y="0"/>
                                  </a:lnTo>
                                  <a:lnTo>
                                    <a:pt x="43" y="0"/>
                                  </a:lnTo>
                                  <a:lnTo>
                                    <a:pt x="43" y="32"/>
                                  </a:lnTo>
                                  <a:close/>
                                  <a:moveTo>
                                    <a:pt x="84" y="32"/>
                                  </a:moveTo>
                                  <a:lnTo>
                                    <a:pt x="112" y="32"/>
                                  </a:lnTo>
                                  <a:lnTo>
                                    <a:pt x="112" y="0"/>
                                  </a:lnTo>
                                  <a:lnTo>
                                    <a:pt x="84" y="0"/>
                                  </a:lnTo>
                                  <a:lnTo>
                                    <a:pt x="84" y="32"/>
                                  </a:lnTo>
                                  <a:close/>
                                  <a:moveTo>
                                    <a:pt x="0" y="81"/>
                                  </a:moveTo>
                                  <a:lnTo>
                                    <a:pt x="29" y="81"/>
                                  </a:lnTo>
                                  <a:lnTo>
                                    <a:pt x="29" y="48"/>
                                  </a:lnTo>
                                  <a:lnTo>
                                    <a:pt x="0" y="48"/>
                                  </a:lnTo>
                                  <a:lnTo>
                                    <a:pt x="0" y="81"/>
                                  </a:lnTo>
                                  <a:close/>
                                  <a:moveTo>
                                    <a:pt x="43" y="81"/>
                                  </a:moveTo>
                                  <a:lnTo>
                                    <a:pt x="69" y="81"/>
                                  </a:lnTo>
                                  <a:lnTo>
                                    <a:pt x="69" y="48"/>
                                  </a:lnTo>
                                  <a:lnTo>
                                    <a:pt x="43" y="48"/>
                                  </a:lnTo>
                                  <a:lnTo>
                                    <a:pt x="43" y="81"/>
                                  </a:lnTo>
                                  <a:close/>
                                  <a:moveTo>
                                    <a:pt x="84" y="81"/>
                                  </a:moveTo>
                                  <a:lnTo>
                                    <a:pt x="112" y="81"/>
                                  </a:lnTo>
                                  <a:lnTo>
                                    <a:pt x="112" y="48"/>
                                  </a:lnTo>
                                  <a:lnTo>
                                    <a:pt x="84" y="48"/>
                                  </a:lnTo>
                                  <a:lnTo>
                                    <a:pt x="84" y="81"/>
                                  </a:lnTo>
                                  <a:close/>
                                  <a:moveTo>
                                    <a:pt x="0" y="129"/>
                                  </a:moveTo>
                                  <a:lnTo>
                                    <a:pt x="29" y="129"/>
                                  </a:lnTo>
                                  <a:lnTo>
                                    <a:pt x="29" y="97"/>
                                  </a:lnTo>
                                  <a:lnTo>
                                    <a:pt x="0" y="97"/>
                                  </a:lnTo>
                                  <a:lnTo>
                                    <a:pt x="0" y="129"/>
                                  </a:lnTo>
                                  <a:close/>
                                  <a:moveTo>
                                    <a:pt x="43" y="129"/>
                                  </a:moveTo>
                                  <a:lnTo>
                                    <a:pt x="69" y="129"/>
                                  </a:lnTo>
                                  <a:lnTo>
                                    <a:pt x="69" y="97"/>
                                  </a:lnTo>
                                  <a:lnTo>
                                    <a:pt x="43" y="97"/>
                                  </a:lnTo>
                                  <a:lnTo>
                                    <a:pt x="43" y="129"/>
                                  </a:lnTo>
                                  <a:close/>
                                  <a:moveTo>
                                    <a:pt x="84" y="129"/>
                                  </a:moveTo>
                                  <a:lnTo>
                                    <a:pt x="112" y="129"/>
                                  </a:lnTo>
                                  <a:lnTo>
                                    <a:pt x="112" y="97"/>
                                  </a:lnTo>
                                  <a:lnTo>
                                    <a:pt x="84" y="97"/>
                                  </a:lnTo>
                                  <a:lnTo>
                                    <a:pt x="84"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8" name="Rectangle 2741"/>
                          <wps:cNvSpPr>
                            <a:spLocks noChangeArrowheads="1"/>
                          </wps:cNvSpPr>
                          <wps:spPr bwMode="auto">
                            <a:xfrm>
                              <a:off x="8673" y="9109"/>
                              <a:ext cx="29"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9" name="Rectangle 2742"/>
                          <wps:cNvSpPr>
                            <a:spLocks noChangeArrowheads="1"/>
                          </wps:cNvSpPr>
                          <wps:spPr bwMode="auto">
                            <a:xfrm>
                              <a:off x="8716" y="9109"/>
                              <a:ext cx="26"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0" name="Rectangle 2743"/>
                          <wps:cNvSpPr>
                            <a:spLocks noChangeArrowheads="1"/>
                          </wps:cNvSpPr>
                          <wps:spPr bwMode="auto">
                            <a:xfrm>
                              <a:off x="8757" y="9109"/>
                              <a:ext cx="28"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1" name="Rectangle 2744"/>
                          <wps:cNvSpPr>
                            <a:spLocks noChangeArrowheads="1"/>
                          </wps:cNvSpPr>
                          <wps:spPr bwMode="auto">
                            <a:xfrm>
                              <a:off x="8673" y="9157"/>
                              <a:ext cx="29" cy="3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2" name="Rectangle 2745"/>
                          <wps:cNvSpPr>
                            <a:spLocks noChangeArrowheads="1"/>
                          </wps:cNvSpPr>
                          <wps:spPr bwMode="auto">
                            <a:xfrm>
                              <a:off x="8716" y="9157"/>
                              <a:ext cx="26" cy="3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3" name="Rectangle 2746"/>
                          <wps:cNvSpPr>
                            <a:spLocks noChangeArrowheads="1"/>
                          </wps:cNvSpPr>
                          <wps:spPr bwMode="auto">
                            <a:xfrm>
                              <a:off x="8757" y="9157"/>
                              <a:ext cx="28" cy="3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4" name="Rectangle 2747"/>
                          <wps:cNvSpPr>
                            <a:spLocks noChangeArrowheads="1"/>
                          </wps:cNvSpPr>
                          <wps:spPr bwMode="auto">
                            <a:xfrm>
                              <a:off x="8673" y="9206"/>
                              <a:ext cx="29"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5" name="Rectangle 2748"/>
                          <wps:cNvSpPr>
                            <a:spLocks noChangeArrowheads="1"/>
                          </wps:cNvSpPr>
                          <wps:spPr bwMode="auto">
                            <a:xfrm>
                              <a:off x="8716" y="9206"/>
                              <a:ext cx="26"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6" name="Rectangle 2749"/>
                          <wps:cNvSpPr>
                            <a:spLocks noChangeArrowheads="1"/>
                          </wps:cNvSpPr>
                          <wps:spPr bwMode="auto">
                            <a:xfrm>
                              <a:off x="8757" y="9206"/>
                              <a:ext cx="28" cy="3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7" name="Freeform 2750"/>
                          <wps:cNvSpPr>
                            <a:spLocks/>
                          </wps:cNvSpPr>
                          <wps:spPr bwMode="auto">
                            <a:xfrm>
                              <a:off x="8386" y="9054"/>
                              <a:ext cx="360" cy="119"/>
                            </a:xfrm>
                            <a:custGeom>
                              <a:avLst/>
                              <a:gdLst>
                                <a:gd name="T0" fmla="*/ 0 w 360"/>
                                <a:gd name="T1" fmla="*/ 0 h 119"/>
                                <a:gd name="T2" fmla="*/ 192 w 360"/>
                                <a:gd name="T3" fmla="*/ 113 h 119"/>
                                <a:gd name="T4" fmla="*/ 170 w 360"/>
                                <a:gd name="T5" fmla="*/ 5 h 119"/>
                                <a:gd name="T6" fmla="*/ 360 w 360"/>
                                <a:gd name="T7" fmla="*/ 119 h 119"/>
                              </a:gdLst>
                              <a:ahLst/>
                              <a:cxnLst>
                                <a:cxn ang="0">
                                  <a:pos x="T0" y="T1"/>
                                </a:cxn>
                                <a:cxn ang="0">
                                  <a:pos x="T2" y="T3"/>
                                </a:cxn>
                                <a:cxn ang="0">
                                  <a:pos x="T4" y="T5"/>
                                </a:cxn>
                                <a:cxn ang="0">
                                  <a:pos x="T6" y="T7"/>
                                </a:cxn>
                              </a:cxnLst>
                              <a:rect l="0" t="0" r="r" b="b"/>
                              <a:pathLst>
                                <a:path w="360" h="119">
                                  <a:moveTo>
                                    <a:pt x="0" y="0"/>
                                  </a:moveTo>
                                  <a:lnTo>
                                    <a:pt x="192" y="113"/>
                                  </a:lnTo>
                                  <a:lnTo>
                                    <a:pt x="170" y="5"/>
                                  </a:lnTo>
                                  <a:lnTo>
                                    <a:pt x="360" y="11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8" name="Rectangle 2751"/>
                          <wps:cNvSpPr>
                            <a:spLocks noChangeArrowheads="1"/>
                          </wps:cNvSpPr>
                          <wps:spPr bwMode="auto">
                            <a:xfrm>
                              <a:off x="7740" y="9374"/>
                              <a:ext cx="123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EDI Transmissions</w:t>
                                </w:r>
                              </w:p>
                            </w:txbxContent>
                          </wps:txbx>
                          <wps:bodyPr rot="0" vert="horz" wrap="none" lIns="0" tIns="0" rIns="0" bIns="0" anchor="t" anchorCtr="0" upright="1">
                            <a:spAutoFit/>
                          </wps:bodyPr>
                        </wps:wsp>
                        <wps:wsp>
                          <wps:cNvPr id="809" name="Line 2752"/>
                          <wps:cNvCnPr/>
                          <wps:spPr bwMode="auto">
                            <a:xfrm>
                              <a:off x="6973" y="9675"/>
                              <a:ext cx="1165" cy="31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0" name="Freeform 2753"/>
                          <wps:cNvSpPr>
                            <a:spLocks/>
                          </wps:cNvSpPr>
                          <wps:spPr bwMode="auto">
                            <a:xfrm>
                              <a:off x="8112" y="9930"/>
                              <a:ext cx="120" cy="107"/>
                            </a:xfrm>
                            <a:custGeom>
                              <a:avLst/>
                              <a:gdLst>
                                <a:gd name="T0" fmla="*/ 28 w 120"/>
                                <a:gd name="T1" fmla="*/ 0 h 107"/>
                                <a:gd name="T2" fmla="*/ 120 w 120"/>
                                <a:gd name="T3" fmla="*/ 82 h 107"/>
                                <a:gd name="T4" fmla="*/ 0 w 120"/>
                                <a:gd name="T5" fmla="*/ 107 h 107"/>
                                <a:gd name="T6" fmla="*/ 28 w 120"/>
                                <a:gd name="T7" fmla="*/ 0 h 107"/>
                              </a:gdLst>
                              <a:ahLst/>
                              <a:cxnLst>
                                <a:cxn ang="0">
                                  <a:pos x="T0" y="T1"/>
                                </a:cxn>
                                <a:cxn ang="0">
                                  <a:pos x="T2" y="T3"/>
                                </a:cxn>
                                <a:cxn ang="0">
                                  <a:pos x="T4" y="T5"/>
                                </a:cxn>
                                <a:cxn ang="0">
                                  <a:pos x="T6" y="T7"/>
                                </a:cxn>
                              </a:cxnLst>
                              <a:rect l="0" t="0" r="r" b="b"/>
                              <a:pathLst>
                                <a:path w="120" h="107">
                                  <a:moveTo>
                                    <a:pt x="28" y="0"/>
                                  </a:moveTo>
                                  <a:lnTo>
                                    <a:pt x="120" y="82"/>
                                  </a:lnTo>
                                  <a:lnTo>
                                    <a:pt x="0" y="107"/>
                                  </a:lnTo>
                                  <a:lnTo>
                                    <a:pt x="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1" name="Line 2754"/>
                          <wps:cNvCnPr/>
                          <wps:spPr bwMode="auto">
                            <a:xfrm flipV="1">
                              <a:off x="6973" y="9080"/>
                              <a:ext cx="822" cy="5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2" name="Freeform 2755"/>
                          <wps:cNvSpPr>
                            <a:spLocks/>
                          </wps:cNvSpPr>
                          <wps:spPr bwMode="auto">
                            <a:xfrm>
                              <a:off x="7750" y="9024"/>
                              <a:ext cx="123" cy="108"/>
                            </a:xfrm>
                            <a:custGeom>
                              <a:avLst/>
                              <a:gdLst>
                                <a:gd name="T0" fmla="*/ 0 w 123"/>
                                <a:gd name="T1" fmla="*/ 19 h 108"/>
                                <a:gd name="T2" fmla="*/ 123 w 123"/>
                                <a:gd name="T3" fmla="*/ 0 h 108"/>
                                <a:gd name="T4" fmla="*/ 66 w 123"/>
                                <a:gd name="T5" fmla="*/ 108 h 108"/>
                                <a:gd name="T6" fmla="*/ 0 w 123"/>
                                <a:gd name="T7" fmla="*/ 19 h 108"/>
                              </a:gdLst>
                              <a:ahLst/>
                              <a:cxnLst>
                                <a:cxn ang="0">
                                  <a:pos x="T0" y="T1"/>
                                </a:cxn>
                                <a:cxn ang="0">
                                  <a:pos x="T2" y="T3"/>
                                </a:cxn>
                                <a:cxn ang="0">
                                  <a:pos x="T4" y="T5"/>
                                </a:cxn>
                                <a:cxn ang="0">
                                  <a:pos x="T6" y="T7"/>
                                </a:cxn>
                              </a:cxnLst>
                              <a:rect l="0" t="0" r="r" b="b"/>
                              <a:pathLst>
                                <a:path w="123" h="108">
                                  <a:moveTo>
                                    <a:pt x="0" y="19"/>
                                  </a:moveTo>
                                  <a:lnTo>
                                    <a:pt x="123" y="0"/>
                                  </a:lnTo>
                                  <a:lnTo>
                                    <a:pt x="66" y="108"/>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3" name="Freeform 2756"/>
                          <wps:cNvSpPr>
                            <a:spLocks/>
                          </wps:cNvSpPr>
                          <wps:spPr bwMode="auto">
                            <a:xfrm>
                              <a:off x="10409" y="9369"/>
                              <a:ext cx="325" cy="227"/>
                            </a:xfrm>
                            <a:custGeom>
                              <a:avLst/>
                              <a:gdLst>
                                <a:gd name="T0" fmla="*/ 15 w 325"/>
                                <a:gd name="T1" fmla="*/ 227 h 227"/>
                                <a:gd name="T2" fmla="*/ 312 w 325"/>
                                <a:gd name="T3" fmla="*/ 227 h 227"/>
                                <a:gd name="T4" fmla="*/ 325 w 325"/>
                                <a:gd name="T5" fmla="*/ 25 h 227"/>
                                <a:gd name="T6" fmla="*/ 216 w 325"/>
                                <a:gd name="T7" fmla="*/ 0 h 227"/>
                                <a:gd name="T8" fmla="*/ 108 w 325"/>
                                <a:gd name="T9" fmla="*/ 0 h 227"/>
                                <a:gd name="T10" fmla="*/ 0 w 325"/>
                                <a:gd name="T11" fmla="*/ 25 h 227"/>
                                <a:gd name="T12" fmla="*/ 15 w 325"/>
                                <a:gd name="T13" fmla="*/ 227 h 227"/>
                              </a:gdLst>
                              <a:ahLst/>
                              <a:cxnLst>
                                <a:cxn ang="0">
                                  <a:pos x="T0" y="T1"/>
                                </a:cxn>
                                <a:cxn ang="0">
                                  <a:pos x="T2" y="T3"/>
                                </a:cxn>
                                <a:cxn ang="0">
                                  <a:pos x="T4" y="T5"/>
                                </a:cxn>
                                <a:cxn ang="0">
                                  <a:pos x="T6" y="T7"/>
                                </a:cxn>
                                <a:cxn ang="0">
                                  <a:pos x="T8" y="T9"/>
                                </a:cxn>
                                <a:cxn ang="0">
                                  <a:pos x="T10" y="T11"/>
                                </a:cxn>
                                <a:cxn ang="0">
                                  <a:pos x="T12" y="T13"/>
                                </a:cxn>
                              </a:cxnLst>
                              <a:rect l="0" t="0" r="r" b="b"/>
                              <a:pathLst>
                                <a:path w="325" h="227">
                                  <a:moveTo>
                                    <a:pt x="15" y="227"/>
                                  </a:moveTo>
                                  <a:lnTo>
                                    <a:pt x="312" y="227"/>
                                  </a:lnTo>
                                  <a:lnTo>
                                    <a:pt x="325" y="25"/>
                                  </a:lnTo>
                                  <a:lnTo>
                                    <a:pt x="216" y="0"/>
                                  </a:lnTo>
                                  <a:lnTo>
                                    <a:pt x="108" y="0"/>
                                  </a:lnTo>
                                  <a:lnTo>
                                    <a:pt x="0" y="25"/>
                                  </a:lnTo>
                                  <a:lnTo>
                                    <a:pt x="15" y="2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4" name="Freeform 2757"/>
                          <wps:cNvSpPr>
                            <a:spLocks/>
                          </wps:cNvSpPr>
                          <wps:spPr bwMode="auto">
                            <a:xfrm>
                              <a:off x="10409" y="9369"/>
                              <a:ext cx="325" cy="227"/>
                            </a:xfrm>
                            <a:custGeom>
                              <a:avLst/>
                              <a:gdLst>
                                <a:gd name="T0" fmla="*/ 15 w 325"/>
                                <a:gd name="T1" fmla="*/ 227 h 227"/>
                                <a:gd name="T2" fmla="*/ 312 w 325"/>
                                <a:gd name="T3" fmla="*/ 227 h 227"/>
                                <a:gd name="T4" fmla="*/ 325 w 325"/>
                                <a:gd name="T5" fmla="*/ 25 h 227"/>
                                <a:gd name="T6" fmla="*/ 216 w 325"/>
                                <a:gd name="T7" fmla="*/ 0 h 227"/>
                                <a:gd name="T8" fmla="*/ 108 w 325"/>
                                <a:gd name="T9" fmla="*/ 0 h 227"/>
                                <a:gd name="T10" fmla="*/ 0 w 325"/>
                                <a:gd name="T11" fmla="*/ 25 h 227"/>
                                <a:gd name="T12" fmla="*/ 15 w 325"/>
                                <a:gd name="T13" fmla="*/ 227 h 227"/>
                              </a:gdLst>
                              <a:ahLst/>
                              <a:cxnLst>
                                <a:cxn ang="0">
                                  <a:pos x="T0" y="T1"/>
                                </a:cxn>
                                <a:cxn ang="0">
                                  <a:pos x="T2" y="T3"/>
                                </a:cxn>
                                <a:cxn ang="0">
                                  <a:pos x="T4" y="T5"/>
                                </a:cxn>
                                <a:cxn ang="0">
                                  <a:pos x="T6" y="T7"/>
                                </a:cxn>
                                <a:cxn ang="0">
                                  <a:pos x="T8" y="T9"/>
                                </a:cxn>
                                <a:cxn ang="0">
                                  <a:pos x="T10" y="T11"/>
                                </a:cxn>
                                <a:cxn ang="0">
                                  <a:pos x="T12" y="T13"/>
                                </a:cxn>
                              </a:cxnLst>
                              <a:rect l="0" t="0" r="r" b="b"/>
                              <a:pathLst>
                                <a:path w="325" h="227">
                                  <a:moveTo>
                                    <a:pt x="15" y="227"/>
                                  </a:moveTo>
                                  <a:lnTo>
                                    <a:pt x="312" y="227"/>
                                  </a:lnTo>
                                  <a:lnTo>
                                    <a:pt x="325" y="25"/>
                                  </a:lnTo>
                                  <a:lnTo>
                                    <a:pt x="216" y="0"/>
                                  </a:lnTo>
                                  <a:lnTo>
                                    <a:pt x="108" y="0"/>
                                  </a:lnTo>
                                  <a:lnTo>
                                    <a:pt x="0" y="25"/>
                                  </a:lnTo>
                                  <a:lnTo>
                                    <a:pt x="15" y="227"/>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 name="Rectangle 2758"/>
                          <wps:cNvSpPr>
                            <a:spLocks noChangeArrowheads="1"/>
                          </wps:cNvSpPr>
                          <wps:spPr bwMode="auto">
                            <a:xfrm>
                              <a:off x="10032" y="9596"/>
                              <a:ext cx="1081" cy="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6" name="Rectangle 2759"/>
                          <wps:cNvSpPr>
                            <a:spLocks noChangeArrowheads="1"/>
                          </wps:cNvSpPr>
                          <wps:spPr bwMode="auto">
                            <a:xfrm>
                              <a:off x="10032" y="9596"/>
                              <a:ext cx="1081" cy="41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7" name="Line 2760"/>
                          <wps:cNvCnPr/>
                          <wps:spPr bwMode="auto">
                            <a:xfrm>
                              <a:off x="10491" y="9495"/>
                              <a:ext cx="1" cy="1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8" name="Line 2761"/>
                          <wps:cNvCnPr/>
                          <wps:spPr bwMode="auto">
                            <a:xfrm>
                              <a:off x="10654" y="9495"/>
                              <a:ext cx="1" cy="1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9" name="Freeform 2762"/>
                          <wps:cNvSpPr>
                            <a:spLocks/>
                          </wps:cNvSpPr>
                          <wps:spPr bwMode="auto">
                            <a:xfrm>
                              <a:off x="10438" y="9684"/>
                              <a:ext cx="269" cy="253"/>
                            </a:xfrm>
                            <a:custGeom>
                              <a:avLst/>
                              <a:gdLst>
                                <a:gd name="T0" fmla="*/ 242 w 269"/>
                                <a:gd name="T1" fmla="*/ 253 h 253"/>
                                <a:gd name="T2" fmla="*/ 248 w 269"/>
                                <a:gd name="T3" fmla="*/ 252 h 253"/>
                                <a:gd name="T4" fmla="*/ 251 w 269"/>
                                <a:gd name="T5" fmla="*/ 252 h 253"/>
                                <a:gd name="T6" fmla="*/ 257 w 269"/>
                                <a:gd name="T7" fmla="*/ 248 h 253"/>
                                <a:gd name="T8" fmla="*/ 260 w 269"/>
                                <a:gd name="T9" fmla="*/ 246 h 253"/>
                                <a:gd name="T10" fmla="*/ 264 w 269"/>
                                <a:gd name="T11" fmla="*/ 241 h 253"/>
                                <a:gd name="T12" fmla="*/ 265 w 269"/>
                                <a:gd name="T13" fmla="*/ 237 h 253"/>
                                <a:gd name="T14" fmla="*/ 267 w 269"/>
                                <a:gd name="T15" fmla="*/ 232 h 253"/>
                                <a:gd name="T16" fmla="*/ 269 w 269"/>
                                <a:gd name="T17" fmla="*/ 227 h 253"/>
                                <a:gd name="T18" fmla="*/ 269 w 269"/>
                                <a:gd name="T19" fmla="*/ 25 h 253"/>
                                <a:gd name="T20" fmla="*/ 267 w 269"/>
                                <a:gd name="T21" fmla="*/ 20 h 253"/>
                                <a:gd name="T22" fmla="*/ 265 w 269"/>
                                <a:gd name="T23" fmla="*/ 14 h 253"/>
                                <a:gd name="T24" fmla="*/ 264 w 269"/>
                                <a:gd name="T25" fmla="*/ 11 h 253"/>
                                <a:gd name="T26" fmla="*/ 260 w 269"/>
                                <a:gd name="T27" fmla="*/ 7 h 253"/>
                                <a:gd name="T28" fmla="*/ 257 w 269"/>
                                <a:gd name="T29" fmla="*/ 4 h 253"/>
                                <a:gd name="T30" fmla="*/ 251 w 269"/>
                                <a:gd name="T31" fmla="*/ 2 h 253"/>
                                <a:gd name="T32" fmla="*/ 248 w 269"/>
                                <a:gd name="T33" fmla="*/ 0 h 253"/>
                                <a:gd name="T34" fmla="*/ 242 w 269"/>
                                <a:gd name="T35" fmla="*/ 0 h 253"/>
                                <a:gd name="T36" fmla="*/ 242 w 269"/>
                                <a:gd name="T37" fmla="*/ 0 h 253"/>
                                <a:gd name="T38" fmla="*/ 26 w 269"/>
                                <a:gd name="T39" fmla="*/ 0 h 253"/>
                                <a:gd name="T40" fmla="*/ 21 w 269"/>
                                <a:gd name="T41" fmla="*/ 0 h 253"/>
                                <a:gd name="T42" fmla="*/ 16 w 269"/>
                                <a:gd name="T43" fmla="*/ 2 h 253"/>
                                <a:gd name="T44" fmla="*/ 10 w 269"/>
                                <a:gd name="T45" fmla="*/ 4 h 253"/>
                                <a:gd name="T46" fmla="*/ 7 w 269"/>
                                <a:gd name="T47" fmla="*/ 7 h 253"/>
                                <a:gd name="T48" fmla="*/ 3 w 269"/>
                                <a:gd name="T49" fmla="*/ 11 h 253"/>
                                <a:gd name="T50" fmla="*/ 1 w 269"/>
                                <a:gd name="T51" fmla="*/ 14 h 253"/>
                                <a:gd name="T52" fmla="*/ 0 w 269"/>
                                <a:gd name="T53" fmla="*/ 20 h 253"/>
                                <a:gd name="T54" fmla="*/ 0 w 269"/>
                                <a:gd name="T55" fmla="*/ 25 h 253"/>
                                <a:gd name="T56" fmla="*/ 0 w 269"/>
                                <a:gd name="T57" fmla="*/ 25 h 253"/>
                                <a:gd name="T58" fmla="*/ 0 w 269"/>
                                <a:gd name="T59" fmla="*/ 227 h 253"/>
                                <a:gd name="T60" fmla="*/ 0 w 269"/>
                                <a:gd name="T61" fmla="*/ 232 h 253"/>
                                <a:gd name="T62" fmla="*/ 1 w 269"/>
                                <a:gd name="T63" fmla="*/ 237 h 253"/>
                                <a:gd name="T64" fmla="*/ 3 w 269"/>
                                <a:gd name="T65" fmla="*/ 241 h 253"/>
                                <a:gd name="T66" fmla="*/ 7 w 269"/>
                                <a:gd name="T67" fmla="*/ 246 h 253"/>
                                <a:gd name="T68" fmla="*/ 10 w 269"/>
                                <a:gd name="T69" fmla="*/ 248 h 253"/>
                                <a:gd name="T70" fmla="*/ 16 w 269"/>
                                <a:gd name="T71" fmla="*/ 252 h 253"/>
                                <a:gd name="T72" fmla="*/ 21 w 269"/>
                                <a:gd name="T73" fmla="*/ 252 h 253"/>
                                <a:gd name="T74" fmla="*/ 26 w 269"/>
                                <a:gd name="T75" fmla="*/ 253 h 253"/>
                                <a:gd name="T76" fmla="*/ 26 w 269"/>
                                <a:gd name="T77" fmla="*/ 253 h 253"/>
                                <a:gd name="T78" fmla="*/ 242 w 269"/>
                                <a:gd name="T79" fmla="*/ 253 h 253"/>
                                <a:gd name="T80" fmla="*/ 242 w 269"/>
                                <a:gd name="T81" fmla="*/ 253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69" h="253">
                                  <a:moveTo>
                                    <a:pt x="242" y="253"/>
                                  </a:moveTo>
                                  <a:lnTo>
                                    <a:pt x="248" y="252"/>
                                  </a:lnTo>
                                  <a:lnTo>
                                    <a:pt x="251" y="252"/>
                                  </a:lnTo>
                                  <a:lnTo>
                                    <a:pt x="257" y="248"/>
                                  </a:lnTo>
                                  <a:lnTo>
                                    <a:pt x="260" y="246"/>
                                  </a:lnTo>
                                  <a:lnTo>
                                    <a:pt x="264" y="241"/>
                                  </a:lnTo>
                                  <a:lnTo>
                                    <a:pt x="265" y="237"/>
                                  </a:lnTo>
                                  <a:lnTo>
                                    <a:pt x="267" y="232"/>
                                  </a:lnTo>
                                  <a:lnTo>
                                    <a:pt x="269" y="227"/>
                                  </a:lnTo>
                                  <a:lnTo>
                                    <a:pt x="269" y="25"/>
                                  </a:lnTo>
                                  <a:lnTo>
                                    <a:pt x="267" y="20"/>
                                  </a:lnTo>
                                  <a:lnTo>
                                    <a:pt x="265" y="14"/>
                                  </a:lnTo>
                                  <a:lnTo>
                                    <a:pt x="264" y="11"/>
                                  </a:lnTo>
                                  <a:lnTo>
                                    <a:pt x="260" y="7"/>
                                  </a:lnTo>
                                  <a:lnTo>
                                    <a:pt x="257" y="4"/>
                                  </a:lnTo>
                                  <a:lnTo>
                                    <a:pt x="251" y="2"/>
                                  </a:lnTo>
                                  <a:lnTo>
                                    <a:pt x="248" y="0"/>
                                  </a:lnTo>
                                  <a:lnTo>
                                    <a:pt x="242" y="0"/>
                                  </a:lnTo>
                                  <a:lnTo>
                                    <a:pt x="26" y="0"/>
                                  </a:lnTo>
                                  <a:lnTo>
                                    <a:pt x="21" y="0"/>
                                  </a:lnTo>
                                  <a:lnTo>
                                    <a:pt x="16" y="2"/>
                                  </a:lnTo>
                                  <a:lnTo>
                                    <a:pt x="10" y="4"/>
                                  </a:lnTo>
                                  <a:lnTo>
                                    <a:pt x="7" y="7"/>
                                  </a:lnTo>
                                  <a:lnTo>
                                    <a:pt x="3" y="11"/>
                                  </a:lnTo>
                                  <a:lnTo>
                                    <a:pt x="1" y="14"/>
                                  </a:lnTo>
                                  <a:lnTo>
                                    <a:pt x="0" y="20"/>
                                  </a:lnTo>
                                  <a:lnTo>
                                    <a:pt x="0" y="25"/>
                                  </a:lnTo>
                                  <a:lnTo>
                                    <a:pt x="0" y="227"/>
                                  </a:lnTo>
                                  <a:lnTo>
                                    <a:pt x="0" y="232"/>
                                  </a:lnTo>
                                  <a:lnTo>
                                    <a:pt x="1" y="237"/>
                                  </a:lnTo>
                                  <a:lnTo>
                                    <a:pt x="3" y="241"/>
                                  </a:lnTo>
                                  <a:lnTo>
                                    <a:pt x="7" y="246"/>
                                  </a:lnTo>
                                  <a:lnTo>
                                    <a:pt x="10" y="248"/>
                                  </a:lnTo>
                                  <a:lnTo>
                                    <a:pt x="16" y="252"/>
                                  </a:lnTo>
                                  <a:lnTo>
                                    <a:pt x="21" y="252"/>
                                  </a:lnTo>
                                  <a:lnTo>
                                    <a:pt x="26" y="253"/>
                                  </a:lnTo>
                                  <a:lnTo>
                                    <a:pt x="242" y="2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0" name="Freeform 2763"/>
                          <wps:cNvSpPr>
                            <a:spLocks/>
                          </wps:cNvSpPr>
                          <wps:spPr bwMode="auto">
                            <a:xfrm>
                              <a:off x="10438" y="9684"/>
                              <a:ext cx="269" cy="253"/>
                            </a:xfrm>
                            <a:custGeom>
                              <a:avLst/>
                              <a:gdLst>
                                <a:gd name="T0" fmla="*/ 242 w 269"/>
                                <a:gd name="T1" fmla="*/ 253 h 253"/>
                                <a:gd name="T2" fmla="*/ 248 w 269"/>
                                <a:gd name="T3" fmla="*/ 252 h 253"/>
                                <a:gd name="T4" fmla="*/ 251 w 269"/>
                                <a:gd name="T5" fmla="*/ 252 h 253"/>
                                <a:gd name="T6" fmla="*/ 257 w 269"/>
                                <a:gd name="T7" fmla="*/ 248 h 253"/>
                                <a:gd name="T8" fmla="*/ 260 w 269"/>
                                <a:gd name="T9" fmla="*/ 246 h 253"/>
                                <a:gd name="T10" fmla="*/ 264 w 269"/>
                                <a:gd name="T11" fmla="*/ 241 h 253"/>
                                <a:gd name="T12" fmla="*/ 265 w 269"/>
                                <a:gd name="T13" fmla="*/ 237 h 253"/>
                                <a:gd name="T14" fmla="*/ 267 w 269"/>
                                <a:gd name="T15" fmla="*/ 232 h 253"/>
                                <a:gd name="T16" fmla="*/ 269 w 269"/>
                                <a:gd name="T17" fmla="*/ 227 h 253"/>
                                <a:gd name="T18" fmla="*/ 269 w 269"/>
                                <a:gd name="T19" fmla="*/ 25 h 253"/>
                                <a:gd name="T20" fmla="*/ 267 w 269"/>
                                <a:gd name="T21" fmla="*/ 20 h 253"/>
                                <a:gd name="T22" fmla="*/ 265 w 269"/>
                                <a:gd name="T23" fmla="*/ 14 h 253"/>
                                <a:gd name="T24" fmla="*/ 264 w 269"/>
                                <a:gd name="T25" fmla="*/ 11 h 253"/>
                                <a:gd name="T26" fmla="*/ 260 w 269"/>
                                <a:gd name="T27" fmla="*/ 7 h 253"/>
                                <a:gd name="T28" fmla="*/ 257 w 269"/>
                                <a:gd name="T29" fmla="*/ 4 h 253"/>
                                <a:gd name="T30" fmla="*/ 251 w 269"/>
                                <a:gd name="T31" fmla="*/ 2 h 253"/>
                                <a:gd name="T32" fmla="*/ 248 w 269"/>
                                <a:gd name="T33" fmla="*/ 0 h 253"/>
                                <a:gd name="T34" fmla="*/ 242 w 269"/>
                                <a:gd name="T35" fmla="*/ 0 h 253"/>
                                <a:gd name="T36" fmla="*/ 242 w 269"/>
                                <a:gd name="T37" fmla="*/ 0 h 253"/>
                                <a:gd name="T38" fmla="*/ 26 w 269"/>
                                <a:gd name="T39" fmla="*/ 0 h 253"/>
                                <a:gd name="T40" fmla="*/ 21 w 269"/>
                                <a:gd name="T41" fmla="*/ 0 h 253"/>
                                <a:gd name="T42" fmla="*/ 16 w 269"/>
                                <a:gd name="T43" fmla="*/ 2 h 253"/>
                                <a:gd name="T44" fmla="*/ 10 w 269"/>
                                <a:gd name="T45" fmla="*/ 4 h 253"/>
                                <a:gd name="T46" fmla="*/ 7 w 269"/>
                                <a:gd name="T47" fmla="*/ 7 h 253"/>
                                <a:gd name="T48" fmla="*/ 3 w 269"/>
                                <a:gd name="T49" fmla="*/ 11 h 253"/>
                                <a:gd name="T50" fmla="*/ 1 w 269"/>
                                <a:gd name="T51" fmla="*/ 14 h 253"/>
                                <a:gd name="T52" fmla="*/ 0 w 269"/>
                                <a:gd name="T53" fmla="*/ 20 h 253"/>
                                <a:gd name="T54" fmla="*/ 0 w 269"/>
                                <a:gd name="T55" fmla="*/ 25 h 253"/>
                                <a:gd name="T56" fmla="*/ 0 w 269"/>
                                <a:gd name="T57" fmla="*/ 25 h 253"/>
                                <a:gd name="T58" fmla="*/ 0 w 269"/>
                                <a:gd name="T59" fmla="*/ 227 h 253"/>
                                <a:gd name="T60" fmla="*/ 0 w 269"/>
                                <a:gd name="T61" fmla="*/ 232 h 253"/>
                                <a:gd name="T62" fmla="*/ 1 w 269"/>
                                <a:gd name="T63" fmla="*/ 237 h 253"/>
                                <a:gd name="T64" fmla="*/ 3 w 269"/>
                                <a:gd name="T65" fmla="*/ 241 h 253"/>
                                <a:gd name="T66" fmla="*/ 7 w 269"/>
                                <a:gd name="T67" fmla="*/ 246 h 253"/>
                                <a:gd name="T68" fmla="*/ 10 w 269"/>
                                <a:gd name="T69" fmla="*/ 248 h 253"/>
                                <a:gd name="T70" fmla="*/ 16 w 269"/>
                                <a:gd name="T71" fmla="*/ 252 h 253"/>
                                <a:gd name="T72" fmla="*/ 21 w 269"/>
                                <a:gd name="T73" fmla="*/ 252 h 253"/>
                                <a:gd name="T74" fmla="*/ 26 w 269"/>
                                <a:gd name="T75" fmla="*/ 253 h 253"/>
                                <a:gd name="T76" fmla="*/ 26 w 269"/>
                                <a:gd name="T77" fmla="*/ 253 h 253"/>
                                <a:gd name="T78" fmla="*/ 242 w 269"/>
                                <a:gd name="T79" fmla="*/ 253 h 253"/>
                                <a:gd name="T80" fmla="*/ 242 w 269"/>
                                <a:gd name="T81" fmla="*/ 253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69" h="253">
                                  <a:moveTo>
                                    <a:pt x="242" y="253"/>
                                  </a:moveTo>
                                  <a:lnTo>
                                    <a:pt x="248" y="252"/>
                                  </a:lnTo>
                                  <a:lnTo>
                                    <a:pt x="251" y="252"/>
                                  </a:lnTo>
                                  <a:lnTo>
                                    <a:pt x="257" y="248"/>
                                  </a:lnTo>
                                  <a:lnTo>
                                    <a:pt x="260" y="246"/>
                                  </a:lnTo>
                                  <a:lnTo>
                                    <a:pt x="264" y="241"/>
                                  </a:lnTo>
                                  <a:lnTo>
                                    <a:pt x="265" y="237"/>
                                  </a:lnTo>
                                  <a:lnTo>
                                    <a:pt x="267" y="232"/>
                                  </a:lnTo>
                                  <a:lnTo>
                                    <a:pt x="269" y="227"/>
                                  </a:lnTo>
                                  <a:lnTo>
                                    <a:pt x="269" y="25"/>
                                  </a:lnTo>
                                  <a:lnTo>
                                    <a:pt x="267" y="20"/>
                                  </a:lnTo>
                                  <a:lnTo>
                                    <a:pt x="265" y="14"/>
                                  </a:lnTo>
                                  <a:lnTo>
                                    <a:pt x="264" y="11"/>
                                  </a:lnTo>
                                  <a:lnTo>
                                    <a:pt x="260" y="7"/>
                                  </a:lnTo>
                                  <a:lnTo>
                                    <a:pt x="257" y="4"/>
                                  </a:lnTo>
                                  <a:lnTo>
                                    <a:pt x="251" y="2"/>
                                  </a:lnTo>
                                  <a:lnTo>
                                    <a:pt x="248" y="0"/>
                                  </a:lnTo>
                                  <a:lnTo>
                                    <a:pt x="242" y="0"/>
                                  </a:lnTo>
                                  <a:lnTo>
                                    <a:pt x="26" y="0"/>
                                  </a:lnTo>
                                  <a:lnTo>
                                    <a:pt x="21" y="0"/>
                                  </a:lnTo>
                                  <a:lnTo>
                                    <a:pt x="16" y="2"/>
                                  </a:lnTo>
                                  <a:lnTo>
                                    <a:pt x="10" y="4"/>
                                  </a:lnTo>
                                  <a:lnTo>
                                    <a:pt x="7" y="7"/>
                                  </a:lnTo>
                                  <a:lnTo>
                                    <a:pt x="3" y="11"/>
                                  </a:lnTo>
                                  <a:lnTo>
                                    <a:pt x="1" y="14"/>
                                  </a:lnTo>
                                  <a:lnTo>
                                    <a:pt x="0" y="20"/>
                                  </a:lnTo>
                                  <a:lnTo>
                                    <a:pt x="0" y="25"/>
                                  </a:lnTo>
                                  <a:lnTo>
                                    <a:pt x="0" y="227"/>
                                  </a:lnTo>
                                  <a:lnTo>
                                    <a:pt x="0" y="232"/>
                                  </a:lnTo>
                                  <a:lnTo>
                                    <a:pt x="1" y="237"/>
                                  </a:lnTo>
                                  <a:lnTo>
                                    <a:pt x="3" y="241"/>
                                  </a:lnTo>
                                  <a:lnTo>
                                    <a:pt x="7" y="246"/>
                                  </a:lnTo>
                                  <a:lnTo>
                                    <a:pt x="10" y="248"/>
                                  </a:lnTo>
                                  <a:lnTo>
                                    <a:pt x="16" y="252"/>
                                  </a:lnTo>
                                  <a:lnTo>
                                    <a:pt x="21" y="252"/>
                                  </a:lnTo>
                                  <a:lnTo>
                                    <a:pt x="26" y="253"/>
                                  </a:lnTo>
                                  <a:lnTo>
                                    <a:pt x="242" y="253"/>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1" name="Freeform 2764"/>
                          <wps:cNvSpPr>
                            <a:spLocks/>
                          </wps:cNvSpPr>
                          <wps:spPr bwMode="auto">
                            <a:xfrm>
                              <a:off x="10459" y="9705"/>
                              <a:ext cx="225" cy="211"/>
                            </a:xfrm>
                            <a:custGeom>
                              <a:avLst/>
                              <a:gdLst>
                                <a:gd name="T0" fmla="*/ 2 w 225"/>
                                <a:gd name="T1" fmla="*/ 94 h 211"/>
                                <a:gd name="T2" fmla="*/ 5 w 225"/>
                                <a:gd name="T3" fmla="*/ 75 h 211"/>
                                <a:gd name="T4" fmla="*/ 14 w 225"/>
                                <a:gd name="T5" fmla="*/ 55 h 211"/>
                                <a:gd name="T6" fmla="*/ 27 w 225"/>
                                <a:gd name="T7" fmla="*/ 38 h 211"/>
                                <a:gd name="T8" fmla="*/ 41 w 225"/>
                                <a:gd name="T9" fmla="*/ 23 h 211"/>
                                <a:gd name="T10" fmla="*/ 58 w 225"/>
                                <a:gd name="T11" fmla="*/ 13 h 211"/>
                                <a:gd name="T12" fmla="*/ 80 w 225"/>
                                <a:gd name="T13" fmla="*/ 4 h 211"/>
                                <a:gd name="T14" fmla="*/ 101 w 225"/>
                                <a:gd name="T15" fmla="*/ 0 h 211"/>
                                <a:gd name="T16" fmla="*/ 124 w 225"/>
                                <a:gd name="T17" fmla="*/ 0 h 211"/>
                                <a:gd name="T18" fmla="*/ 147 w 225"/>
                                <a:gd name="T19" fmla="*/ 4 h 211"/>
                                <a:gd name="T20" fmla="*/ 166 w 225"/>
                                <a:gd name="T21" fmla="*/ 13 h 211"/>
                                <a:gd name="T22" fmla="*/ 184 w 225"/>
                                <a:gd name="T23" fmla="*/ 23 h 211"/>
                                <a:gd name="T24" fmla="*/ 200 w 225"/>
                                <a:gd name="T25" fmla="*/ 38 h 211"/>
                                <a:gd name="T26" fmla="*/ 213 w 225"/>
                                <a:gd name="T27" fmla="*/ 55 h 211"/>
                                <a:gd name="T28" fmla="*/ 220 w 225"/>
                                <a:gd name="T29" fmla="*/ 75 h 211"/>
                                <a:gd name="T30" fmla="*/ 225 w 225"/>
                                <a:gd name="T31" fmla="*/ 94 h 211"/>
                                <a:gd name="T32" fmla="*/ 225 w 225"/>
                                <a:gd name="T33" fmla="*/ 105 h 211"/>
                                <a:gd name="T34" fmla="*/ 223 w 225"/>
                                <a:gd name="T35" fmla="*/ 126 h 211"/>
                                <a:gd name="T36" fmla="*/ 216 w 225"/>
                                <a:gd name="T37" fmla="*/ 146 h 211"/>
                                <a:gd name="T38" fmla="*/ 205 w 225"/>
                                <a:gd name="T39" fmla="*/ 163 h 211"/>
                                <a:gd name="T40" fmla="*/ 193 w 225"/>
                                <a:gd name="T41" fmla="*/ 179 h 211"/>
                                <a:gd name="T42" fmla="*/ 175 w 225"/>
                                <a:gd name="T43" fmla="*/ 193 h 211"/>
                                <a:gd name="T44" fmla="*/ 156 w 225"/>
                                <a:gd name="T45" fmla="*/ 202 h 211"/>
                                <a:gd name="T46" fmla="*/ 136 w 225"/>
                                <a:gd name="T47" fmla="*/ 209 h 211"/>
                                <a:gd name="T48" fmla="*/ 113 w 225"/>
                                <a:gd name="T49" fmla="*/ 211 h 211"/>
                                <a:gd name="T50" fmla="*/ 90 w 225"/>
                                <a:gd name="T51" fmla="*/ 209 h 211"/>
                                <a:gd name="T52" fmla="*/ 69 w 225"/>
                                <a:gd name="T53" fmla="*/ 202 h 211"/>
                                <a:gd name="T54" fmla="*/ 50 w 225"/>
                                <a:gd name="T55" fmla="*/ 193 h 211"/>
                                <a:gd name="T56" fmla="*/ 34 w 225"/>
                                <a:gd name="T57" fmla="*/ 179 h 211"/>
                                <a:gd name="T58" fmla="*/ 19 w 225"/>
                                <a:gd name="T59" fmla="*/ 163 h 211"/>
                                <a:gd name="T60" fmla="*/ 9 w 225"/>
                                <a:gd name="T61" fmla="*/ 146 h 211"/>
                                <a:gd name="T62" fmla="*/ 3 w 225"/>
                                <a:gd name="T63" fmla="*/ 126 h 211"/>
                                <a:gd name="T64" fmla="*/ 0 w 225"/>
                                <a:gd name="T65" fmla="*/ 105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25" h="211">
                                  <a:moveTo>
                                    <a:pt x="0" y="105"/>
                                  </a:moveTo>
                                  <a:lnTo>
                                    <a:pt x="2" y="94"/>
                                  </a:lnTo>
                                  <a:lnTo>
                                    <a:pt x="3" y="84"/>
                                  </a:lnTo>
                                  <a:lnTo>
                                    <a:pt x="5" y="75"/>
                                  </a:lnTo>
                                  <a:lnTo>
                                    <a:pt x="9" y="64"/>
                                  </a:lnTo>
                                  <a:lnTo>
                                    <a:pt x="14" y="55"/>
                                  </a:lnTo>
                                  <a:lnTo>
                                    <a:pt x="19" y="47"/>
                                  </a:lnTo>
                                  <a:lnTo>
                                    <a:pt x="27" y="38"/>
                                  </a:lnTo>
                                  <a:lnTo>
                                    <a:pt x="34" y="31"/>
                                  </a:lnTo>
                                  <a:lnTo>
                                    <a:pt x="41" y="23"/>
                                  </a:lnTo>
                                  <a:lnTo>
                                    <a:pt x="50" y="18"/>
                                  </a:lnTo>
                                  <a:lnTo>
                                    <a:pt x="58" y="13"/>
                                  </a:lnTo>
                                  <a:lnTo>
                                    <a:pt x="69" y="8"/>
                                  </a:lnTo>
                                  <a:lnTo>
                                    <a:pt x="80" y="4"/>
                                  </a:lnTo>
                                  <a:lnTo>
                                    <a:pt x="90" y="2"/>
                                  </a:lnTo>
                                  <a:lnTo>
                                    <a:pt x="101" y="0"/>
                                  </a:lnTo>
                                  <a:lnTo>
                                    <a:pt x="113" y="0"/>
                                  </a:lnTo>
                                  <a:lnTo>
                                    <a:pt x="124" y="0"/>
                                  </a:lnTo>
                                  <a:lnTo>
                                    <a:pt x="136" y="2"/>
                                  </a:lnTo>
                                  <a:lnTo>
                                    <a:pt x="147" y="4"/>
                                  </a:lnTo>
                                  <a:lnTo>
                                    <a:pt x="156" y="8"/>
                                  </a:lnTo>
                                  <a:lnTo>
                                    <a:pt x="166" y="13"/>
                                  </a:lnTo>
                                  <a:lnTo>
                                    <a:pt x="175" y="18"/>
                                  </a:lnTo>
                                  <a:lnTo>
                                    <a:pt x="184" y="23"/>
                                  </a:lnTo>
                                  <a:lnTo>
                                    <a:pt x="193" y="31"/>
                                  </a:lnTo>
                                  <a:lnTo>
                                    <a:pt x="200" y="38"/>
                                  </a:lnTo>
                                  <a:lnTo>
                                    <a:pt x="205" y="47"/>
                                  </a:lnTo>
                                  <a:lnTo>
                                    <a:pt x="213" y="55"/>
                                  </a:lnTo>
                                  <a:lnTo>
                                    <a:pt x="216" y="64"/>
                                  </a:lnTo>
                                  <a:lnTo>
                                    <a:pt x="220" y="75"/>
                                  </a:lnTo>
                                  <a:lnTo>
                                    <a:pt x="223" y="84"/>
                                  </a:lnTo>
                                  <a:lnTo>
                                    <a:pt x="225" y="94"/>
                                  </a:lnTo>
                                  <a:lnTo>
                                    <a:pt x="225" y="105"/>
                                  </a:lnTo>
                                  <a:lnTo>
                                    <a:pt x="225" y="116"/>
                                  </a:lnTo>
                                  <a:lnTo>
                                    <a:pt x="223" y="126"/>
                                  </a:lnTo>
                                  <a:lnTo>
                                    <a:pt x="220" y="137"/>
                                  </a:lnTo>
                                  <a:lnTo>
                                    <a:pt x="216" y="146"/>
                                  </a:lnTo>
                                  <a:lnTo>
                                    <a:pt x="213" y="156"/>
                                  </a:lnTo>
                                  <a:lnTo>
                                    <a:pt x="205" y="163"/>
                                  </a:lnTo>
                                  <a:lnTo>
                                    <a:pt x="200" y="172"/>
                                  </a:lnTo>
                                  <a:lnTo>
                                    <a:pt x="193" y="179"/>
                                  </a:lnTo>
                                  <a:lnTo>
                                    <a:pt x="184" y="186"/>
                                  </a:lnTo>
                                  <a:lnTo>
                                    <a:pt x="175" y="193"/>
                                  </a:lnTo>
                                  <a:lnTo>
                                    <a:pt x="166" y="199"/>
                                  </a:lnTo>
                                  <a:lnTo>
                                    <a:pt x="156" y="202"/>
                                  </a:lnTo>
                                  <a:lnTo>
                                    <a:pt x="147" y="206"/>
                                  </a:lnTo>
                                  <a:lnTo>
                                    <a:pt x="136" y="209"/>
                                  </a:lnTo>
                                  <a:lnTo>
                                    <a:pt x="124" y="209"/>
                                  </a:lnTo>
                                  <a:lnTo>
                                    <a:pt x="113" y="211"/>
                                  </a:lnTo>
                                  <a:lnTo>
                                    <a:pt x="101" y="209"/>
                                  </a:lnTo>
                                  <a:lnTo>
                                    <a:pt x="90" y="209"/>
                                  </a:lnTo>
                                  <a:lnTo>
                                    <a:pt x="80" y="206"/>
                                  </a:lnTo>
                                  <a:lnTo>
                                    <a:pt x="69" y="202"/>
                                  </a:lnTo>
                                  <a:lnTo>
                                    <a:pt x="58" y="199"/>
                                  </a:lnTo>
                                  <a:lnTo>
                                    <a:pt x="50" y="193"/>
                                  </a:lnTo>
                                  <a:lnTo>
                                    <a:pt x="41" y="186"/>
                                  </a:lnTo>
                                  <a:lnTo>
                                    <a:pt x="34" y="179"/>
                                  </a:lnTo>
                                  <a:lnTo>
                                    <a:pt x="27" y="172"/>
                                  </a:lnTo>
                                  <a:lnTo>
                                    <a:pt x="19" y="163"/>
                                  </a:lnTo>
                                  <a:lnTo>
                                    <a:pt x="14" y="156"/>
                                  </a:lnTo>
                                  <a:lnTo>
                                    <a:pt x="9" y="146"/>
                                  </a:lnTo>
                                  <a:lnTo>
                                    <a:pt x="5" y="137"/>
                                  </a:lnTo>
                                  <a:lnTo>
                                    <a:pt x="3" y="126"/>
                                  </a:lnTo>
                                  <a:lnTo>
                                    <a:pt x="2" y="116"/>
                                  </a:lnTo>
                                  <a:lnTo>
                                    <a:pt x="0"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2" name="Freeform 2765"/>
                          <wps:cNvSpPr>
                            <a:spLocks/>
                          </wps:cNvSpPr>
                          <wps:spPr bwMode="auto">
                            <a:xfrm>
                              <a:off x="10546" y="9714"/>
                              <a:ext cx="53" cy="52"/>
                            </a:xfrm>
                            <a:custGeom>
                              <a:avLst/>
                              <a:gdLst>
                                <a:gd name="T0" fmla="*/ 0 w 53"/>
                                <a:gd name="T1" fmla="*/ 27 h 52"/>
                                <a:gd name="T2" fmla="*/ 0 w 53"/>
                                <a:gd name="T3" fmla="*/ 22 h 52"/>
                                <a:gd name="T4" fmla="*/ 2 w 53"/>
                                <a:gd name="T5" fmla="*/ 16 h 52"/>
                                <a:gd name="T6" fmla="*/ 3 w 53"/>
                                <a:gd name="T7" fmla="*/ 11 h 52"/>
                                <a:gd name="T8" fmla="*/ 7 w 53"/>
                                <a:gd name="T9" fmla="*/ 7 h 52"/>
                                <a:gd name="T10" fmla="*/ 10 w 53"/>
                                <a:gd name="T11" fmla="*/ 6 h 52"/>
                                <a:gd name="T12" fmla="*/ 16 w 53"/>
                                <a:gd name="T13" fmla="*/ 2 h 52"/>
                                <a:gd name="T14" fmla="*/ 21 w 53"/>
                                <a:gd name="T15" fmla="*/ 2 h 52"/>
                                <a:gd name="T16" fmla="*/ 26 w 53"/>
                                <a:gd name="T17" fmla="*/ 0 h 52"/>
                                <a:gd name="T18" fmla="*/ 32 w 53"/>
                                <a:gd name="T19" fmla="*/ 2 h 52"/>
                                <a:gd name="T20" fmla="*/ 37 w 53"/>
                                <a:gd name="T21" fmla="*/ 2 h 52"/>
                                <a:gd name="T22" fmla="*/ 40 w 53"/>
                                <a:gd name="T23" fmla="*/ 6 h 52"/>
                                <a:gd name="T24" fmla="*/ 44 w 53"/>
                                <a:gd name="T25" fmla="*/ 7 h 52"/>
                                <a:gd name="T26" fmla="*/ 48 w 53"/>
                                <a:gd name="T27" fmla="*/ 11 h 52"/>
                                <a:gd name="T28" fmla="*/ 51 w 53"/>
                                <a:gd name="T29" fmla="*/ 16 h 52"/>
                                <a:gd name="T30" fmla="*/ 51 w 53"/>
                                <a:gd name="T31" fmla="*/ 22 h 52"/>
                                <a:gd name="T32" fmla="*/ 53 w 53"/>
                                <a:gd name="T33" fmla="*/ 27 h 52"/>
                                <a:gd name="T34" fmla="*/ 53 w 53"/>
                                <a:gd name="T35" fmla="*/ 27 h 52"/>
                                <a:gd name="T36" fmla="*/ 51 w 53"/>
                                <a:gd name="T37" fmla="*/ 30 h 52"/>
                                <a:gd name="T38" fmla="*/ 51 w 53"/>
                                <a:gd name="T39" fmla="*/ 36 h 52"/>
                                <a:gd name="T40" fmla="*/ 48 w 53"/>
                                <a:gd name="T41" fmla="*/ 39 h 52"/>
                                <a:gd name="T42" fmla="*/ 44 w 53"/>
                                <a:gd name="T43" fmla="*/ 43 h 52"/>
                                <a:gd name="T44" fmla="*/ 40 w 53"/>
                                <a:gd name="T45" fmla="*/ 46 h 52"/>
                                <a:gd name="T46" fmla="*/ 37 w 53"/>
                                <a:gd name="T47" fmla="*/ 48 h 52"/>
                                <a:gd name="T48" fmla="*/ 32 w 53"/>
                                <a:gd name="T49" fmla="*/ 50 h 52"/>
                                <a:gd name="T50" fmla="*/ 26 w 53"/>
                                <a:gd name="T51" fmla="*/ 52 h 52"/>
                                <a:gd name="T52" fmla="*/ 21 w 53"/>
                                <a:gd name="T53" fmla="*/ 50 h 52"/>
                                <a:gd name="T54" fmla="*/ 16 w 53"/>
                                <a:gd name="T55" fmla="*/ 48 h 52"/>
                                <a:gd name="T56" fmla="*/ 10 w 53"/>
                                <a:gd name="T57" fmla="*/ 46 h 52"/>
                                <a:gd name="T58" fmla="*/ 7 w 53"/>
                                <a:gd name="T59" fmla="*/ 43 h 52"/>
                                <a:gd name="T60" fmla="*/ 3 w 53"/>
                                <a:gd name="T61" fmla="*/ 39 h 52"/>
                                <a:gd name="T62" fmla="*/ 2 w 53"/>
                                <a:gd name="T63" fmla="*/ 36 h 52"/>
                                <a:gd name="T64" fmla="*/ 0 w 53"/>
                                <a:gd name="T65" fmla="*/ 30 h 52"/>
                                <a:gd name="T66" fmla="*/ 0 w 53"/>
                                <a:gd name="T67" fmla="*/ 27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3" h="52">
                                  <a:moveTo>
                                    <a:pt x="0" y="27"/>
                                  </a:moveTo>
                                  <a:lnTo>
                                    <a:pt x="0" y="22"/>
                                  </a:lnTo>
                                  <a:lnTo>
                                    <a:pt x="2" y="16"/>
                                  </a:lnTo>
                                  <a:lnTo>
                                    <a:pt x="3" y="11"/>
                                  </a:lnTo>
                                  <a:lnTo>
                                    <a:pt x="7" y="7"/>
                                  </a:lnTo>
                                  <a:lnTo>
                                    <a:pt x="10" y="6"/>
                                  </a:lnTo>
                                  <a:lnTo>
                                    <a:pt x="16" y="2"/>
                                  </a:lnTo>
                                  <a:lnTo>
                                    <a:pt x="21" y="2"/>
                                  </a:lnTo>
                                  <a:lnTo>
                                    <a:pt x="26" y="0"/>
                                  </a:lnTo>
                                  <a:lnTo>
                                    <a:pt x="32" y="2"/>
                                  </a:lnTo>
                                  <a:lnTo>
                                    <a:pt x="37" y="2"/>
                                  </a:lnTo>
                                  <a:lnTo>
                                    <a:pt x="40" y="6"/>
                                  </a:lnTo>
                                  <a:lnTo>
                                    <a:pt x="44" y="7"/>
                                  </a:lnTo>
                                  <a:lnTo>
                                    <a:pt x="48" y="11"/>
                                  </a:lnTo>
                                  <a:lnTo>
                                    <a:pt x="51" y="16"/>
                                  </a:lnTo>
                                  <a:lnTo>
                                    <a:pt x="51" y="22"/>
                                  </a:lnTo>
                                  <a:lnTo>
                                    <a:pt x="53" y="27"/>
                                  </a:lnTo>
                                  <a:lnTo>
                                    <a:pt x="51" y="30"/>
                                  </a:lnTo>
                                  <a:lnTo>
                                    <a:pt x="51" y="36"/>
                                  </a:lnTo>
                                  <a:lnTo>
                                    <a:pt x="48" y="39"/>
                                  </a:lnTo>
                                  <a:lnTo>
                                    <a:pt x="44" y="43"/>
                                  </a:lnTo>
                                  <a:lnTo>
                                    <a:pt x="40" y="46"/>
                                  </a:lnTo>
                                  <a:lnTo>
                                    <a:pt x="37" y="48"/>
                                  </a:lnTo>
                                  <a:lnTo>
                                    <a:pt x="32" y="50"/>
                                  </a:lnTo>
                                  <a:lnTo>
                                    <a:pt x="26" y="52"/>
                                  </a:lnTo>
                                  <a:lnTo>
                                    <a:pt x="21" y="50"/>
                                  </a:lnTo>
                                  <a:lnTo>
                                    <a:pt x="16" y="48"/>
                                  </a:lnTo>
                                  <a:lnTo>
                                    <a:pt x="10" y="46"/>
                                  </a:lnTo>
                                  <a:lnTo>
                                    <a:pt x="7" y="43"/>
                                  </a:lnTo>
                                  <a:lnTo>
                                    <a:pt x="3" y="39"/>
                                  </a:lnTo>
                                  <a:lnTo>
                                    <a:pt x="2" y="36"/>
                                  </a:lnTo>
                                  <a:lnTo>
                                    <a:pt x="0" y="30"/>
                                  </a:lnTo>
                                  <a:lnTo>
                                    <a:pt x="0" y="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3" name="Freeform 2766"/>
                          <wps:cNvSpPr>
                            <a:spLocks/>
                          </wps:cNvSpPr>
                          <wps:spPr bwMode="auto">
                            <a:xfrm>
                              <a:off x="10535" y="9775"/>
                              <a:ext cx="75" cy="116"/>
                            </a:xfrm>
                            <a:custGeom>
                              <a:avLst/>
                              <a:gdLst>
                                <a:gd name="T0" fmla="*/ 69 w 75"/>
                                <a:gd name="T1" fmla="*/ 0 h 116"/>
                                <a:gd name="T2" fmla="*/ 69 w 75"/>
                                <a:gd name="T3" fmla="*/ 111 h 116"/>
                                <a:gd name="T4" fmla="*/ 75 w 75"/>
                                <a:gd name="T5" fmla="*/ 111 h 116"/>
                                <a:gd name="T6" fmla="*/ 75 w 75"/>
                                <a:gd name="T7" fmla="*/ 116 h 116"/>
                                <a:gd name="T8" fmla="*/ 0 w 75"/>
                                <a:gd name="T9" fmla="*/ 116 h 116"/>
                                <a:gd name="T10" fmla="*/ 0 w 75"/>
                                <a:gd name="T11" fmla="*/ 111 h 116"/>
                                <a:gd name="T12" fmla="*/ 11 w 75"/>
                                <a:gd name="T13" fmla="*/ 111 h 116"/>
                                <a:gd name="T14" fmla="*/ 11 w 75"/>
                                <a:gd name="T15" fmla="*/ 5 h 116"/>
                                <a:gd name="T16" fmla="*/ 5 w 75"/>
                                <a:gd name="T17" fmla="*/ 5 h 116"/>
                                <a:gd name="T18" fmla="*/ 5 w 75"/>
                                <a:gd name="T19" fmla="*/ 0 h 116"/>
                                <a:gd name="T20" fmla="*/ 69 w 75"/>
                                <a:gd name="T21" fmla="*/ 0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5" h="116">
                                  <a:moveTo>
                                    <a:pt x="69" y="0"/>
                                  </a:moveTo>
                                  <a:lnTo>
                                    <a:pt x="69" y="111"/>
                                  </a:lnTo>
                                  <a:lnTo>
                                    <a:pt x="75" y="111"/>
                                  </a:lnTo>
                                  <a:lnTo>
                                    <a:pt x="75" y="116"/>
                                  </a:lnTo>
                                  <a:lnTo>
                                    <a:pt x="0" y="116"/>
                                  </a:lnTo>
                                  <a:lnTo>
                                    <a:pt x="0" y="111"/>
                                  </a:lnTo>
                                  <a:lnTo>
                                    <a:pt x="11" y="111"/>
                                  </a:lnTo>
                                  <a:lnTo>
                                    <a:pt x="11" y="5"/>
                                  </a:lnTo>
                                  <a:lnTo>
                                    <a:pt x="5" y="5"/>
                                  </a:lnTo>
                                  <a:lnTo>
                                    <a:pt x="5" y="0"/>
                                  </a:lnTo>
                                  <a:lnTo>
                                    <a:pt x="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4" name="Freeform 2767"/>
                          <wps:cNvSpPr>
                            <a:spLocks/>
                          </wps:cNvSpPr>
                          <wps:spPr bwMode="auto">
                            <a:xfrm>
                              <a:off x="10496" y="9203"/>
                              <a:ext cx="161" cy="152"/>
                            </a:xfrm>
                            <a:custGeom>
                              <a:avLst/>
                              <a:gdLst>
                                <a:gd name="T0" fmla="*/ 0 w 161"/>
                                <a:gd name="T1" fmla="*/ 69 h 152"/>
                                <a:gd name="T2" fmla="*/ 4 w 161"/>
                                <a:gd name="T3" fmla="*/ 53 h 152"/>
                                <a:gd name="T4" fmla="*/ 9 w 161"/>
                                <a:gd name="T5" fmla="*/ 40 h 152"/>
                                <a:gd name="T6" fmla="*/ 18 w 161"/>
                                <a:gd name="T7" fmla="*/ 28 h 152"/>
                                <a:gd name="T8" fmla="*/ 28 w 161"/>
                                <a:gd name="T9" fmla="*/ 17 h 152"/>
                                <a:gd name="T10" fmla="*/ 43 w 161"/>
                                <a:gd name="T11" fmla="*/ 8 h 152"/>
                                <a:gd name="T12" fmla="*/ 57 w 161"/>
                                <a:gd name="T13" fmla="*/ 3 h 152"/>
                                <a:gd name="T14" fmla="*/ 73 w 161"/>
                                <a:gd name="T15" fmla="*/ 0 h 152"/>
                                <a:gd name="T16" fmla="*/ 89 w 161"/>
                                <a:gd name="T17" fmla="*/ 0 h 152"/>
                                <a:gd name="T18" fmla="*/ 105 w 161"/>
                                <a:gd name="T19" fmla="*/ 3 h 152"/>
                                <a:gd name="T20" fmla="*/ 119 w 161"/>
                                <a:gd name="T21" fmla="*/ 8 h 152"/>
                                <a:gd name="T22" fmla="*/ 133 w 161"/>
                                <a:gd name="T23" fmla="*/ 17 h 152"/>
                                <a:gd name="T24" fmla="*/ 144 w 161"/>
                                <a:gd name="T25" fmla="*/ 28 h 152"/>
                                <a:gd name="T26" fmla="*/ 152 w 161"/>
                                <a:gd name="T27" fmla="*/ 40 h 152"/>
                                <a:gd name="T28" fmla="*/ 158 w 161"/>
                                <a:gd name="T29" fmla="*/ 53 h 152"/>
                                <a:gd name="T30" fmla="*/ 161 w 161"/>
                                <a:gd name="T31" fmla="*/ 69 h 152"/>
                                <a:gd name="T32" fmla="*/ 161 w 161"/>
                                <a:gd name="T33" fmla="*/ 76 h 152"/>
                                <a:gd name="T34" fmla="*/ 160 w 161"/>
                                <a:gd name="T35" fmla="*/ 92 h 152"/>
                                <a:gd name="T36" fmla="*/ 156 w 161"/>
                                <a:gd name="T37" fmla="*/ 106 h 152"/>
                                <a:gd name="T38" fmla="*/ 147 w 161"/>
                                <a:gd name="T39" fmla="*/ 118 h 152"/>
                                <a:gd name="T40" fmla="*/ 138 w 161"/>
                                <a:gd name="T41" fmla="*/ 129 h 152"/>
                                <a:gd name="T42" fmla="*/ 126 w 161"/>
                                <a:gd name="T43" fmla="*/ 139 h 152"/>
                                <a:gd name="T44" fmla="*/ 112 w 161"/>
                                <a:gd name="T45" fmla="*/ 147 h 152"/>
                                <a:gd name="T46" fmla="*/ 98 w 161"/>
                                <a:gd name="T47" fmla="*/ 150 h 152"/>
                                <a:gd name="T48" fmla="*/ 82 w 161"/>
                                <a:gd name="T49" fmla="*/ 152 h 152"/>
                                <a:gd name="T50" fmla="*/ 64 w 161"/>
                                <a:gd name="T51" fmla="*/ 150 h 152"/>
                                <a:gd name="T52" fmla="*/ 50 w 161"/>
                                <a:gd name="T53" fmla="*/ 147 h 152"/>
                                <a:gd name="T54" fmla="*/ 36 w 161"/>
                                <a:gd name="T55" fmla="*/ 139 h 152"/>
                                <a:gd name="T56" fmla="*/ 23 w 161"/>
                                <a:gd name="T57" fmla="*/ 129 h 152"/>
                                <a:gd name="T58" fmla="*/ 14 w 161"/>
                                <a:gd name="T59" fmla="*/ 118 h 152"/>
                                <a:gd name="T60" fmla="*/ 5 w 161"/>
                                <a:gd name="T61" fmla="*/ 106 h 152"/>
                                <a:gd name="T62" fmla="*/ 2 w 161"/>
                                <a:gd name="T63" fmla="*/ 92 h 152"/>
                                <a:gd name="T64" fmla="*/ 0 w 161"/>
                                <a:gd name="T65" fmla="*/ 76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1" h="152">
                                  <a:moveTo>
                                    <a:pt x="0" y="76"/>
                                  </a:moveTo>
                                  <a:lnTo>
                                    <a:pt x="0" y="69"/>
                                  </a:lnTo>
                                  <a:lnTo>
                                    <a:pt x="2" y="60"/>
                                  </a:lnTo>
                                  <a:lnTo>
                                    <a:pt x="4" y="53"/>
                                  </a:lnTo>
                                  <a:lnTo>
                                    <a:pt x="5" y="46"/>
                                  </a:lnTo>
                                  <a:lnTo>
                                    <a:pt x="9" y="40"/>
                                  </a:lnTo>
                                  <a:lnTo>
                                    <a:pt x="14" y="33"/>
                                  </a:lnTo>
                                  <a:lnTo>
                                    <a:pt x="18" y="28"/>
                                  </a:lnTo>
                                  <a:lnTo>
                                    <a:pt x="23" y="23"/>
                                  </a:lnTo>
                                  <a:lnTo>
                                    <a:pt x="28" y="17"/>
                                  </a:lnTo>
                                  <a:lnTo>
                                    <a:pt x="36" y="14"/>
                                  </a:lnTo>
                                  <a:lnTo>
                                    <a:pt x="43" y="8"/>
                                  </a:lnTo>
                                  <a:lnTo>
                                    <a:pt x="50" y="7"/>
                                  </a:lnTo>
                                  <a:lnTo>
                                    <a:pt x="57" y="3"/>
                                  </a:lnTo>
                                  <a:lnTo>
                                    <a:pt x="64" y="1"/>
                                  </a:lnTo>
                                  <a:lnTo>
                                    <a:pt x="73" y="0"/>
                                  </a:lnTo>
                                  <a:lnTo>
                                    <a:pt x="82" y="0"/>
                                  </a:lnTo>
                                  <a:lnTo>
                                    <a:pt x="89" y="0"/>
                                  </a:lnTo>
                                  <a:lnTo>
                                    <a:pt x="98" y="1"/>
                                  </a:lnTo>
                                  <a:lnTo>
                                    <a:pt x="105" y="3"/>
                                  </a:lnTo>
                                  <a:lnTo>
                                    <a:pt x="112" y="7"/>
                                  </a:lnTo>
                                  <a:lnTo>
                                    <a:pt x="119" y="8"/>
                                  </a:lnTo>
                                  <a:lnTo>
                                    <a:pt x="126" y="14"/>
                                  </a:lnTo>
                                  <a:lnTo>
                                    <a:pt x="133" y="17"/>
                                  </a:lnTo>
                                  <a:lnTo>
                                    <a:pt x="138" y="23"/>
                                  </a:lnTo>
                                  <a:lnTo>
                                    <a:pt x="144" y="28"/>
                                  </a:lnTo>
                                  <a:lnTo>
                                    <a:pt x="147" y="33"/>
                                  </a:lnTo>
                                  <a:lnTo>
                                    <a:pt x="152" y="40"/>
                                  </a:lnTo>
                                  <a:lnTo>
                                    <a:pt x="156" y="46"/>
                                  </a:lnTo>
                                  <a:lnTo>
                                    <a:pt x="158" y="53"/>
                                  </a:lnTo>
                                  <a:lnTo>
                                    <a:pt x="160" y="60"/>
                                  </a:lnTo>
                                  <a:lnTo>
                                    <a:pt x="161" y="69"/>
                                  </a:lnTo>
                                  <a:lnTo>
                                    <a:pt x="161" y="76"/>
                                  </a:lnTo>
                                  <a:lnTo>
                                    <a:pt x="161" y="83"/>
                                  </a:lnTo>
                                  <a:lnTo>
                                    <a:pt x="160" y="92"/>
                                  </a:lnTo>
                                  <a:lnTo>
                                    <a:pt x="158" y="99"/>
                                  </a:lnTo>
                                  <a:lnTo>
                                    <a:pt x="156" y="106"/>
                                  </a:lnTo>
                                  <a:lnTo>
                                    <a:pt x="152" y="113"/>
                                  </a:lnTo>
                                  <a:lnTo>
                                    <a:pt x="147" y="118"/>
                                  </a:lnTo>
                                  <a:lnTo>
                                    <a:pt x="144" y="124"/>
                                  </a:lnTo>
                                  <a:lnTo>
                                    <a:pt x="138" y="129"/>
                                  </a:lnTo>
                                  <a:lnTo>
                                    <a:pt x="133" y="134"/>
                                  </a:lnTo>
                                  <a:lnTo>
                                    <a:pt x="126" y="139"/>
                                  </a:lnTo>
                                  <a:lnTo>
                                    <a:pt x="119" y="143"/>
                                  </a:lnTo>
                                  <a:lnTo>
                                    <a:pt x="112" y="147"/>
                                  </a:lnTo>
                                  <a:lnTo>
                                    <a:pt x="105" y="148"/>
                                  </a:lnTo>
                                  <a:lnTo>
                                    <a:pt x="98" y="150"/>
                                  </a:lnTo>
                                  <a:lnTo>
                                    <a:pt x="89" y="152"/>
                                  </a:lnTo>
                                  <a:lnTo>
                                    <a:pt x="82" y="152"/>
                                  </a:lnTo>
                                  <a:lnTo>
                                    <a:pt x="73" y="152"/>
                                  </a:lnTo>
                                  <a:lnTo>
                                    <a:pt x="64" y="150"/>
                                  </a:lnTo>
                                  <a:lnTo>
                                    <a:pt x="57" y="148"/>
                                  </a:lnTo>
                                  <a:lnTo>
                                    <a:pt x="50" y="147"/>
                                  </a:lnTo>
                                  <a:lnTo>
                                    <a:pt x="43" y="143"/>
                                  </a:lnTo>
                                  <a:lnTo>
                                    <a:pt x="36" y="139"/>
                                  </a:lnTo>
                                  <a:lnTo>
                                    <a:pt x="28" y="134"/>
                                  </a:lnTo>
                                  <a:lnTo>
                                    <a:pt x="23" y="129"/>
                                  </a:lnTo>
                                  <a:lnTo>
                                    <a:pt x="18" y="124"/>
                                  </a:lnTo>
                                  <a:lnTo>
                                    <a:pt x="14" y="118"/>
                                  </a:lnTo>
                                  <a:lnTo>
                                    <a:pt x="9" y="113"/>
                                  </a:lnTo>
                                  <a:lnTo>
                                    <a:pt x="5" y="106"/>
                                  </a:lnTo>
                                  <a:lnTo>
                                    <a:pt x="4" y="99"/>
                                  </a:lnTo>
                                  <a:lnTo>
                                    <a:pt x="2" y="92"/>
                                  </a:lnTo>
                                  <a:lnTo>
                                    <a:pt x="0" y="83"/>
                                  </a:lnTo>
                                  <a:lnTo>
                                    <a:pt x="0" y="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5" name="Freeform 2768"/>
                          <wps:cNvSpPr>
                            <a:spLocks/>
                          </wps:cNvSpPr>
                          <wps:spPr bwMode="auto">
                            <a:xfrm>
                              <a:off x="10496" y="9203"/>
                              <a:ext cx="161" cy="152"/>
                            </a:xfrm>
                            <a:custGeom>
                              <a:avLst/>
                              <a:gdLst>
                                <a:gd name="T0" fmla="*/ 0 w 161"/>
                                <a:gd name="T1" fmla="*/ 69 h 152"/>
                                <a:gd name="T2" fmla="*/ 4 w 161"/>
                                <a:gd name="T3" fmla="*/ 53 h 152"/>
                                <a:gd name="T4" fmla="*/ 9 w 161"/>
                                <a:gd name="T5" fmla="*/ 40 h 152"/>
                                <a:gd name="T6" fmla="*/ 18 w 161"/>
                                <a:gd name="T7" fmla="*/ 28 h 152"/>
                                <a:gd name="T8" fmla="*/ 28 w 161"/>
                                <a:gd name="T9" fmla="*/ 17 h 152"/>
                                <a:gd name="T10" fmla="*/ 43 w 161"/>
                                <a:gd name="T11" fmla="*/ 8 h 152"/>
                                <a:gd name="T12" fmla="*/ 57 w 161"/>
                                <a:gd name="T13" fmla="*/ 3 h 152"/>
                                <a:gd name="T14" fmla="*/ 73 w 161"/>
                                <a:gd name="T15" fmla="*/ 0 h 152"/>
                                <a:gd name="T16" fmla="*/ 89 w 161"/>
                                <a:gd name="T17" fmla="*/ 0 h 152"/>
                                <a:gd name="T18" fmla="*/ 105 w 161"/>
                                <a:gd name="T19" fmla="*/ 3 h 152"/>
                                <a:gd name="T20" fmla="*/ 119 w 161"/>
                                <a:gd name="T21" fmla="*/ 8 h 152"/>
                                <a:gd name="T22" fmla="*/ 133 w 161"/>
                                <a:gd name="T23" fmla="*/ 17 h 152"/>
                                <a:gd name="T24" fmla="*/ 144 w 161"/>
                                <a:gd name="T25" fmla="*/ 28 h 152"/>
                                <a:gd name="T26" fmla="*/ 152 w 161"/>
                                <a:gd name="T27" fmla="*/ 40 h 152"/>
                                <a:gd name="T28" fmla="*/ 158 w 161"/>
                                <a:gd name="T29" fmla="*/ 53 h 152"/>
                                <a:gd name="T30" fmla="*/ 161 w 161"/>
                                <a:gd name="T31" fmla="*/ 69 h 152"/>
                                <a:gd name="T32" fmla="*/ 161 w 161"/>
                                <a:gd name="T33" fmla="*/ 76 h 152"/>
                                <a:gd name="T34" fmla="*/ 160 w 161"/>
                                <a:gd name="T35" fmla="*/ 92 h 152"/>
                                <a:gd name="T36" fmla="*/ 156 w 161"/>
                                <a:gd name="T37" fmla="*/ 106 h 152"/>
                                <a:gd name="T38" fmla="*/ 147 w 161"/>
                                <a:gd name="T39" fmla="*/ 118 h 152"/>
                                <a:gd name="T40" fmla="*/ 138 w 161"/>
                                <a:gd name="T41" fmla="*/ 129 h 152"/>
                                <a:gd name="T42" fmla="*/ 126 w 161"/>
                                <a:gd name="T43" fmla="*/ 139 h 152"/>
                                <a:gd name="T44" fmla="*/ 112 w 161"/>
                                <a:gd name="T45" fmla="*/ 147 h 152"/>
                                <a:gd name="T46" fmla="*/ 98 w 161"/>
                                <a:gd name="T47" fmla="*/ 150 h 152"/>
                                <a:gd name="T48" fmla="*/ 82 w 161"/>
                                <a:gd name="T49" fmla="*/ 152 h 152"/>
                                <a:gd name="T50" fmla="*/ 64 w 161"/>
                                <a:gd name="T51" fmla="*/ 150 h 152"/>
                                <a:gd name="T52" fmla="*/ 50 w 161"/>
                                <a:gd name="T53" fmla="*/ 147 h 152"/>
                                <a:gd name="T54" fmla="*/ 36 w 161"/>
                                <a:gd name="T55" fmla="*/ 139 h 152"/>
                                <a:gd name="T56" fmla="*/ 23 w 161"/>
                                <a:gd name="T57" fmla="*/ 129 h 152"/>
                                <a:gd name="T58" fmla="*/ 14 w 161"/>
                                <a:gd name="T59" fmla="*/ 118 h 152"/>
                                <a:gd name="T60" fmla="*/ 5 w 161"/>
                                <a:gd name="T61" fmla="*/ 106 h 152"/>
                                <a:gd name="T62" fmla="*/ 2 w 161"/>
                                <a:gd name="T63" fmla="*/ 92 h 152"/>
                                <a:gd name="T64" fmla="*/ 0 w 161"/>
                                <a:gd name="T65" fmla="*/ 76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1" h="152">
                                  <a:moveTo>
                                    <a:pt x="0" y="76"/>
                                  </a:moveTo>
                                  <a:lnTo>
                                    <a:pt x="0" y="69"/>
                                  </a:lnTo>
                                  <a:lnTo>
                                    <a:pt x="2" y="60"/>
                                  </a:lnTo>
                                  <a:lnTo>
                                    <a:pt x="4" y="53"/>
                                  </a:lnTo>
                                  <a:lnTo>
                                    <a:pt x="5" y="46"/>
                                  </a:lnTo>
                                  <a:lnTo>
                                    <a:pt x="9" y="40"/>
                                  </a:lnTo>
                                  <a:lnTo>
                                    <a:pt x="14" y="33"/>
                                  </a:lnTo>
                                  <a:lnTo>
                                    <a:pt x="18" y="28"/>
                                  </a:lnTo>
                                  <a:lnTo>
                                    <a:pt x="23" y="23"/>
                                  </a:lnTo>
                                  <a:lnTo>
                                    <a:pt x="28" y="17"/>
                                  </a:lnTo>
                                  <a:lnTo>
                                    <a:pt x="36" y="14"/>
                                  </a:lnTo>
                                  <a:lnTo>
                                    <a:pt x="43" y="8"/>
                                  </a:lnTo>
                                  <a:lnTo>
                                    <a:pt x="50" y="7"/>
                                  </a:lnTo>
                                  <a:lnTo>
                                    <a:pt x="57" y="3"/>
                                  </a:lnTo>
                                  <a:lnTo>
                                    <a:pt x="64" y="1"/>
                                  </a:lnTo>
                                  <a:lnTo>
                                    <a:pt x="73" y="0"/>
                                  </a:lnTo>
                                  <a:lnTo>
                                    <a:pt x="82" y="0"/>
                                  </a:lnTo>
                                  <a:lnTo>
                                    <a:pt x="89" y="0"/>
                                  </a:lnTo>
                                  <a:lnTo>
                                    <a:pt x="98" y="1"/>
                                  </a:lnTo>
                                  <a:lnTo>
                                    <a:pt x="105" y="3"/>
                                  </a:lnTo>
                                  <a:lnTo>
                                    <a:pt x="112" y="7"/>
                                  </a:lnTo>
                                  <a:lnTo>
                                    <a:pt x="119" y="8"/>
                                  </a:lnTo>
                                  <a:lnTo>
                                    <a:pt x="126" y="14"/>
                                  </a:lnTo>
                                  <a:lnTo>
                                    <a:pt x="133" y="17"/>
                                  </a:lnTo>
                                  <a:lnTo>
                                    <a:pt x="138" y="23"/>
                                  </a:lnTo>
                                  <a:lnTo>
                                    <a:pt x="144" y="28"/>
                                  </a:lnTo>
                                  <a:lnTo>
                                    <a:pt x="147" y="33"/>
                                  </a:lnTo>
                                  <a:lnTo>
                                    <a:pt x="152" y="40"/>
                                  </a:lnTo>
                                  <a:lnTo>
                                    <a:pt x="156" y="46"/>
                                  </a:lnTo>
                                  <a:lnTo>
                                    <a:pt x="158" y="53"/>
                                  </a:lnTo>
                                  <a:lnTo>
                                    <a:pt x="160" y="60"/>
                                  </a:lnTo>
                                  <a:lnTo>
                                    <a:pt x="161" y="69"/>
                                  </a:lnTo>
                                  <a:lnTo>
                                    <a:pt x="161" y="76"/>
                                  </a:lnTo>
                                  <a:lnTo>
                                    <a:pt x="161" y="83"/>
                                  </a:lnTo>
                                  <a:lnTo>
                                    <a:pt x="160" y="92"/>
                                  </a:lnTo>
                                  <a:lnTo>
                                    <a:pt x="158" y="99"/>
                                  </a:lnTo>
                                  <a:lnTo>
                                    <a:pt x="156" y="106"/>
                                  </a:lnTo>
                                  <a:lnTo>
                                    <a:pt x="152" y="113"/>
                                  </a:lnTo>
                                  <a:lnTo>
                                    <a:pt x="147" y="118"/>
                                  </a:lnTo>
                                  <a:lnTo>
                                    <a:pt x="144" y="124"/>
                                  </a:lnTo>
                                  <a:lnTo>
                                    <a:pt x="138" y="129"/>
                                  </a:lnTo>
                                  <a:lnTo>
                                    <a:pt x="133" y="134"/>
                                  </a:lnTo>
                                  <a:lnTo>
                                    <a:pt x="126" y="139"/>
                                  </a:lnTo>
                                  <a:lnTo>
                                    <a:pt x="119" y="143"/>
                                  </a:lnTo>
                                  <a:lnTo>
                                    <a:pt x="112" y="147"/>
                                  </a:lnTo>
                                  <a:lnTo>
                                    <a:pt x="105" y="148"/>
                                  </a:lnTo>
                                  <a:lnTo>
                                    <a:pt x="98" y="150"/>
                                  </a:lnTo>
                                  <a:lnTo>
                                    <a:pt x="89" y="152"/>
                                  </a:lnTo>
                                  <a:lnTo>
                                    <a:pt x="82" y="152"/>
                                  </a:lnTo>
                                  <a:lnTo>
                                    <a:pt x="73" y="152"/>
                                  </a:lnTo>
                                  <a:lnTo>
                                    <a:pt x="64" y="150"/>
                                  </a:lnTo>
                                  <a:lnTo>
                                    <a:pt x="57" y="148"/>
                                  </a:lnTo>
                                  <a:lnTo>
                                    <a:pt x="50" y="147"/>
                                  </a:lnTo>
                                  <a:lnTo>
                                    <a:pt x="43" y="143"/>
                                  </a:lnTo>
                                  <a:lnTo>
                                    <a:pt x="36" y="139"/>
                                  </a:lnTo>
                                  <a:lnTo>
                                    <a:pt x="28" y="134"/>
                                  </a:lnTo>
                                  <a:lnTo>
                                    <a:pt x="23" y="129"/>
                                  </a:lnTo>
                                  <a:lnTo>
                                    <a:pt x="18" y="124"/>
                                  </a:lnTo>
                                  <a:lnTo>
                                    <a:pt x="14" y="118"/>
                                  </a:lnTo>
                                  <a:lnTo>
                                    <a:pt x="9" y="113"/>
                                  </a:lnTo>
                                  <a:lnTo>
                                    <a:pt x="5" y="106"/>
                                  </a:lnTo>
                                  <a:lnTo>
                                    <a:pt x="4" y="99"/>
                                  </a:lnTo>
                                  <a:lnTo>
                                    <a:pt x="2" y="92"/>
                                  </a:lnTo>
                                  <a:lnTo>
                                    <a:pt x="0" y="83"/>
                                  </a:lnTo>
                                  <a:lnTo>
                                    <a:pt x="0" y="76"/>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 name="Freeform 2769"/>
                          <wps:cNvSpPr>
                            <a:spLocks/>
                          </wps:cNvSpPr>
                          <wps:spPr bwMode="auto">
                            <a:xfrm>
                              <a:off x="10493" y="9288"/>
                              <a:ext cx="67" cy="35"/>
                            </a:xfrm>
                            <a:custGeom>
                              <a:avLst/>
                              <a:gdLst>
                                <a:gd name="T0" fmla="*/ 0 w 67"/>
                                <a:gd name="T1" fmla="*/ 5 h 35"/>
                                <a:gd name="T2" fmla="*/ 65 w 67"/>
                                <a:gd name="T3" fmla="*/ 35 h 35"/>
                                <a:gd name="T4" fmla="*/ 67 w 67"/>
                                <a:gd name="T5" fmla="*/ 31 h 35"/>
                                <a:gd name="T6" fmla="*/ 1 w 67"/>
                                <a:gd name="T7" fmla="*/ 0 h 35"/>
                                <a:gd name="T8" fmla="*/ 0 w 67"/>
                                <a:gd name="T9" fmla="*/ 5 h 35"/>
                              </a:gdLst>
                              <a:ahLst/>
                              <a:cxnLst>
                                <a:cxn ang="0">
                                  <a:pos x="T0" y="T1"/>
                                </a:cxn>
                                <a:cxn ang="0">
                                  <a:pos x="T2" y="T3"/>
                                </a:cxn>
                                <a:cxn ang="0">
                                  <a:pos x="T4" y="T5"/>
                                </a:cxn>
                                <a:cxn ang="0">
                                  <a:pos x="T6" y="T7"/>
                                </a:cxn>
                                <a:cxn ang="0">
                                  <a:pos x="T8" y="T9"/>
                                </a:cxn>
                              </a:cxnLst>
                              <a:rect l="0" t="0" r="r" b="b"/>
                              <a:pathLst>
                                <a:path w="67" h="35">
                                  <a:moveTo>
                                    <a:pt x="0" y="5"/>
                                  </a:moveTo>
                                  <a:lnTo>
                                    <a:pt x="65" y="35"/>
                                  </a:lnTo>
                                  <a:lnTo>
                                    <a:pt x="67" y="31"/>
                                  </a:lnTo>
                                  <a:lnTo>
                                    <a:pt x="1" y="0"/>
                                  </a:lnTo>
                                  <a:lnTo>
                                    <a:pt x="0"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7" name="Freeform 2770"/>
                          <wps:cNvSpPr>
                            <a:spLocks/>
                          </wps:cNvSpPr>
                          <wps:spPr bwMode="auto">
                            <a:xfrm>
                              <a:off x="10493" y="9288"/>
                              <a:ext cx="67" cy="35"/>
                            </a:xfrm>
                            <a:custGeom>
                              <a:avLst/>
                              <a:gdLst>
                                <a:gd name="T0" fmla="*/ 0 w 67"/>
                                <a:gd name="T1" fmla="*/ 5 h 35"/>
                                <a:gd name="T2" fmla="*/ 65 w 67"/>
                                <a:gd name="T3" fmla="*/ 35 h 35"/>
                                <a:gd name="T4" fmla="*/ 67 w 67"/>
                                <a:gd name="T5" fmla="*/ 31 h 35"/>
                                <a:gd name="T6" fmla="*/ 1 w 67"/>
                                <a:gd name="T7" fmla="*/ 0 h 35"/>
                                <a:gd name="T8" fmla="*/ 0 w 67"/>
                                <a:gd name="T9" fmla="*/ 5 h 35"/>
                              </a:gdLst>
                              <a:ahLst/>
                              <a:cxnLst>
                                <a:cxn ang="0">
                                  <a:pos x="T0" y="T1"/>
                                </a:cxn>
                                <a:cxn ang="0">
                                  <a:pos x="T2" y="T3"/>
                                </a:cxn>
                                <a:cxn ang="0">
                                  <a:pos x="T4" y="T5"/>
                                </a:cxn>
                                <a:cxn ang="0">
                                  <a:pos x="T6" y="T7"/>
                                </a:cxn>
                                <a:cxn ang="0">
                                  <a:pos x="T8" y="T9"/>
                                </a:cxn>
                              </a:cxnLst>
                              <a:rect l="0" t="0" r="r" b="b"/>
                              <a:pathLst>
                                <a:path w="67" h="35">
                                  <a:moveTo>
                                    <a:pt x="0" y="5"/>
                                  </a:moveTo>
                                  <a:lnTo>
                                    <a:pt x="65" y="35"/>
                                  </a:lnTo>
                                  <a:lnTo>
                                    <a:pt x="67" y="31"/>
                                  </a:lnTo>
                                  <a:lnTo>
                                    <a:pt x="1" y="0"/>
                                  </a:lnTo>
                                  <a:lnTo>
                                    <a:pt x="0" y="5"/>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8" name="Rectangle 2771"/>
                          <wps:cNvSpPr>
                            <a:spLocks noChangeArrowheads="1"/>
                          </wps:cNvSpPr>
                          <wps:spPr bwMode="auto">
                            <a:xfrm>
                              <a:off x="10556" y="9314"/>
                              <a:ext cx="30" cy="13"/>
                            </a:xfrm>
                            <a:prstGeom prst="rect">
                              <a:avLst/>
                            </a:prstGeom>
                            <a:blipFill dpi="0" rotWithShape="0">
                              <a:blip r:embed="rId17"/>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9" name="Rectangle 2772"/>
                          <wps:cNvSpPr>
                            <a:spLocks noChangeArrowheads="1"/>
                          </wps:cNvSpPr>
                          <wps:spPr bwMode="auto">
                            <a:xfrm>
                              <a:off x="10556" y="9314"/>
                              <a:ext cx="30" cy="1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0" name="Rectangle 2773"/>
                          <wps:cNvSpPr>
                            <a:spLocks noChangeArrowheads="1"/>
                          </wps:cNvSpPr>
                          <wps:spPr bwMode="auto">
                            <a:xfrm>
                              <a:off x="10478" y="9250"/>
                              <a:ext cx="18" cy="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1" name="Rectangle 2774"/>
                          <wps:cNvSpPr>
                            <a:spLocks noChangeArrowheads="1"/>
                          </wps:cNvSpPr>
                          <wps:spPr bwMode="auto">
                            <a:xfrm>
                              <a:off x="10478" y="9250"/>
                              <a:ext cx="18" cy="5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2" name="Rectangle 2775"/>
                          <wps:cNvSpPr>
                            <a:spLocks noChangeArrowheads="1"/>
                          </wps:cNvSpPr>
                          <wps:spPr bwMode="auto">
                            <a:xfrm>
                              <a:off x="10363" y="10095"/>
                              <a:ext cx="36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Pr="00641449" w:rsidRDefault="00930F35" w:rsidP="008C167E">
                                <w:pPr>
                                  <w:rPr>
                                    <w:rFonts w:cs="Arial"/>
                                    <w:sz w:val="16"/>
                                    <w:szCs w:val="16"/>
                                  </w:rPr>
                                </w:pPr>
                                <w:r>
                                  <w:rPr>
                                    <w:rFonts w:cs="Arial"/>
                                    <w:sz w:val="16"/>
                                    <w:szCs w:val="16"/>
                                  </w:rPr>
                                  <w:t xml:space="preserve">Payer </w:t>
                                </w:r>
                              </w:p>
                            </w:txbxContent>
                          </wps:txbx>
                          <wps:bodyPr rot="0" vert="horz" wrap="none" lIns="0" tIns="0" rIns="0" bIns="0" anchor="t" anchorCtr="0" upright="1">
                            <a:spAutoFit/>
                          </wps:bodyPr>
                        </wps:wsp>
                        <wps:wsp>
                          <wps:cNvPr id="833" name="Line 2776"/>
                          <wps:cNvCnPr/>
                          <wps:spPr bwMode="auto">
                            <a:xfrm flipV="1">
                              <a:off x="8592" y="9651"/>
                              <a:ext cx="1353" cy="68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34" name="Freeform 2777"/>
                          <wps:cNvSpPr>
                            <a:spLocks/>
                          </wps:cNvSpPr>
                          <wps:spPr bwMode="auto">
                            <a:xfrm>
                              <a:off x="9908" y="9608"/>
                              <a:ext cx="124" cy="99"/>
                            </a:xfrm>
                            <a:custGeom>
                              <a:avLst/>
                              <a:gdLst>
                                <a:gd name="T0" fmla="*/ 0 w 124"/>
                                <a:gd name="T1" fmla="*/ 0 h 99"/>
                                <a:gd name="T2" fmla="*/ 124 w 124"/>
                                <a:gd name="T3" fmla="*/ 0 h 99"/>
                                <a:gd name="T4" fmla="*/ 50 w 124"/>
                                <a:gd name="T5" fmla="*/ 99 h 99"/>
                                <a:gd name="T6" fmla="*/ 0 w 124"/>
                                <a:gd name="T7" fmla="*/ 0 h 99"/>
                              </a:gdLst>
                              <a:ahLst/>
                              <a:cxnLst>
                                <a:cxn ang="0">
                                  <a:pos x="T0" y="T1"/>
                                </a:cxn>
                                <a:cxn ang="0">
                                  <a:pos x="T2" y="T3"/>
                                </a:cxn>
                                <a:cxn ang="0">
                                  <a:pos x="T4" y="T5"/>
                                </a:cxn>
                                <a:cxn ang="0">
                                  <a:pos x="T6" y="T7"/>
                                </a:cxn>
                              </a:cxnLst>
                              <a:rect l="0" t="0" r="r" b="b"/>
                              <a:pathLst>
                                <a:path w="124" h="99">
                                  <a:moveTo>
                                    <a:pt x="0" y="0"/>
                                  </a:moveTo>
                                  <a:lnTo>
                                    <a:pt x="124" y="0"/>
                                  </a:lnTo>
                                  <a:lnTo>
                                    <a:pt x="50" y="9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5" name="Rectangle 2778"/>
                          <wps:cNvSpPr>
                            <a:spLocks noChangeArrowheads="1"/>
                          </wps:cNvSpPr>
                          <wps:spPr bwMode="auto">
                            <a:xfrm>
                              <a:off x="8957" y="9755"/>
                              <a:ext cx="682" cy="423"/>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6" name="Rectangle 2779"/>
                          <wps:cNvSpPr>
                            <a:spLocks noChangeArrowheads="1"/>
                          </wps:cNvSpPr>
                          <wps:spPr bwMode="auto">
                            <a:xfrm>
                              <a:off x="8976" y="9788"/>
                              <a:ext cx="10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R</w:t>
                                </w:r>
                              </w:p>
                            </w:txbxContent>
                          </wps:txbx>
                          <wps:bodyPr rot="0" vert="horz" wrap="none" lIns="0" tIns="0" rIns="0" bIns="0" anchor="t" anchorCtr="0" upright="1">
                            <a:spAutoFit/>
                          </wps:bodyPr>
                        </wps:wsp>
                        <wps:wsp>
                          <wps:cNvPr id="837" name="Rectangle 2780"/>
                          <wps:cNvSpPr>
                            <a:spLocks noChangeArrowheads="1"/>
                          </wps:cNvSpPr>
                          <wps:spPr bwMode="auto">
                            <a:xfrm>
                              <a:off x="9093" y="9815"/>
                              <a:ext cx="49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2"/>
                                    <w:szCs w:val="12"/>
                                  </w:rPr>
                                  <w:t>EGULAR</w:t>
                                </w:r>
                              </w:p>
                            </w:txbxContent>
                          </wps:txbx>
                          <wps:bodyPr rot="0" vert="horz" wrap="none" lIns="0" tIns="0" rIns="0" bIns="0" anchor="t" anchorCtr="0" upright="1">
                            <a:spAutoFit/>
                          </wps:bodyPr>
                        </wps:wsp>
                        <wps:wsp>
                          <wps:cNvPr id="838" name="Rectangle 2781"/>
                          <wps:cNvSpPr>
                            <a:spLocks noChangeArrowheads="1"/>
                          </wps:cNvSpPr>
                          <wps:spPr bwMode="auto">
                            <a:xfrm>
                              <a:off x="9136" y="9980"/>
                              <a:ext cx="14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6"/>
                                    <w:szCs w:val="16"/>
                                  </w:rPr>
                                  <w:t>M</w:t>
                                </w:r>
                              </w:p>
                            </w:txbxContent>
                          </wps:txbx>
                          <wps:bodyPr rot="0" vert="horz" wrap="none" lIns="0" tIns="0" rIns="0" bIns="0" anchor="t" anchorCtr="0" upright="1">
                            <a:spAutoFit/>
                          </wps:bodyPr>
                        </wps:wsp>
                        <wps:wsp>
                          <wps:cNvPr id="839" name="Rectangle 2782"/>
                          <wps:cNvSpPr>
                            <a:spLocks noChangeArrowheads="1"/>
                          </wps:cNvSpPr>
                          <wps:spPr bwMode="auto">
                            <a:xfrm>
                              <a:off x="9268" y="10007"/>
                              <a:ext cx="200"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sz w:val="12"/>
                                    <w:szCs w:val="12"/>
                                  </w:rPr>
                                  <w:t>AIL</w:t>
                                </w:r>
                              </w:p>
                            </w:txbxContent>
                          </wps:txbx>
                          <wps:bodyPr rot="0" vert="horz" wrap="none" lIns="0" tIns="0" rIns="0" bIns="0" anchor="t" anchorCtr="0" upright="1">
                            <a:spAutoFit/>
                          </wps:bodyPr>
                        </wps:wsp>
                        <wps:wsp>
                          <wps:cNvPr id="840" name="Rectangle 2783"/>
                          <wps:cNvSpPr>
                            <a:spLocks noChangeArrowheads="1"/>
                          </wps:cNvSpPr>
                          <wps:spPr bwMode="auto">
                            <a:xfrm>
                              <a:off x="1392" y="11141"/>
                              <a:ext cx="2519" cy="36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1" name="Rectangle 2784"/>
                          <wps:cNvSpPr>
                            <a:spLocks noChangeArrowheads="1"/>
                          </wps:cNvSpPr>
                          <wps:spPr bwMode="auto">
                            <a:xfrm>
                              <a:off x="1392" y="11141"/>
                              <a:ext cx="2519" cy="36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2" name="Rectangle 2785"/>
                          <wps:cNvSpPr>
                            <a:spLocks noChangeArrowheads="1"/>
                          </wps:cNvSpPr>
                          <wps:spPr bwMode="auto">
                            <a:xfrm>
                              <a:off x="2358" y="11196"/>
                              <a:ext cx="64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b/>
                                    <w:bCs/>
                                  </w:rPr>
                                  <w:t>1 DAY</w:t>
                                </w:r>
                              </w:p>
                            </w:txbxContent>
                          </wps:txbx>
                          <wps:bodyPr rot="0" vert="horz" wrap="none" lIns="0" tIns="0" rIns="0" bIns="0" anchor="t" anchorCtr="0" upright="1">
                            <a:spAutoFit/>
                          </wps:bodyPr>
                        </wps:wsp>
                        <wps:wsp>
                          <wps:cNvPr id="843" name="Rectangle 2786"/>
                          <wps:cNvSpPr>
                            <a:spLocks noChangeArrowheads="1"/>
                          </wps:cNvSpPr>
                          <wps:spPr bwMode="auto">
                            <a:xfrm>
                              <a:off x="3911" y="11141"/>
                              <a:ext cx="1800" cy="36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4" name="Rectangle 2787"/>
                          <wps:cNvSpPr>
                            <a:spLocks noChangeArrowheads="1"/>
                          </wps:cNvSpPr>
                          <wps:spPr bwMode="auto">
                            <a:xfrm>
                              <a:off x="4218" y="11196"/>
                              <a:ext cx="137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b/>
                                    <w:bCs/>
                                  </w:rPr>
                                  <w:t>OVERNIGHT</w:t>
                                </w:r>
                              </w:p>
                            </w:txbxContent>
                          </wps:txbx>
                          <wps:bodyPr rot="0" vert="horz" wrap="none" lIns="0" tIns="0" rIns="0" bIns="0" anchor="t" anchorCtr="0" upright="1">
                            <a:spAutoFit/>
                          </wps:bodyPr>
                        </wps:wsp>
                        <wps:wsp>
                          <wps:cNvPr id="845" name="Rectangle 2788"/>
                          <wps:cNvSpPr>
                            <a:spLocks noChangeArrowheads="1"/>
                          </wps:cNvSpPr>
                          <wps:spPr bwMode="auto">
                            <a:xfrm>
                              <a:off x="5713" y="11141"/>
                              <a:ext cx="3570" cy="3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846" name="Rectangle 2789"/>
                        <wps:cNvSpPr>
                          <a:spLocks noChangeArrowheads="1"/>
                        </wps:cNvSpPr>
                        <wps:spPr bwMode="auto">
                          <a:xfrm>
                            <a:off x="5810" y="5264"/>
                            <a:ext cx="3570" cy="362"/>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7" name="Rectangle 2790"/>
                        <wps:cNvSpPr>
                          <a:spLocks noChangeArrowheads="1"/>
                        </wps:cNvSpPr>
                        <wps:spPr bwMode="auto">
                          <a:xfrm>
                            <a:off x="6900" y="5321"/>
                            <a:ext cx="148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b/>
                                  <w:bCs/>
                                </w:rPr>
                                <w:t>UP TO 3 DAYS</w:t>
                              </w:r>
                            </w:p>
                          </w:txbxContent>
                        </wps:txbx>
                        <wps:bodyPr rot="0" vert="horz" wrap="none" lIns="0" tIns="0" rIns="0" bIns="0" anchor="t" anchorCtr="0" upright="1">
                          <a:spAutoFit/>
                        </wps:bodyPr>
                      </wps:wsp>
                      <wps:wsp>
                        <wps:cNvPr id="848" name="Freeform 2791"/>
                        <wps:cNvSpPr>
                          <a:spLocks/>
                        </wps:cNvSpPr>
                        <wps:spPr bwMode="auto">
                          <a:xfrm>
                            <a:off x="9048" y="3149"/>
                            <a:ext cx="1081" cy="584"/>
                          </a:xfrm>
                          <a:custGeom>
                            <a:avLst/>
                            <a:gdLst>
                              <a:gd name="T0" fmla="*/ 1081 w 1081"/>
                              <a:gd name="T1" fmla="*/ 584 h 584"/>
                              <a:gd name="T2" fmla="*/ 468 w 1081"/>
                              <a:gd name="T3" fmla="*/ 48 h 584"/>
                              <a:gd name="T4" fmla="*/ 468 w 1081"/>
                              <a:gd name="T5" fmla="*/ 333 h 584"/>
                              <a:gd name="T6" fmla="*/ 0 w 1081"/>
                              <a:gd name="T7" fmla="*/ 0 h 584"/>
                              <a:gd name="T8" fmla="*/ 613 w 1081"/>
                              <a:gd name="T9" fmla="*/ 536 h 584"/>
                              <a:gd name="T10" fmla="*/ 615 w 1081"/>
                              <a:gd name="T11" fmla="*/ 249 h 584"/>
                              <a:gd name="T12" fmla="*/ 1081 w 1081"/>
                              <a:gd name="T13" fmla="*/ 584 h 584"/>
                            </a:gdLst>
                            <a:ahLst/>
                            <a:cxnLst>
                              <a:cxn ang="0">
                                <a:pos x="T0" y="T1"/>
                              </a:cxn>
                              <a:cxn ang="0">
                                <a:pos x="T2" y="T3"/>
                              </a:cxn>
                              <a:cxn ang="0">
                                <a:pos x="T4" y="T5"/>
                              </a:cxn>
                              <a:cxn ang="0">
                                <a:pos x="T6" y="T7"/>
                              </a:cxn>
                              <a:cxn ang="0">
                                <a:pos x="T8" y="T9"/>
                              </a:cxn>
                              <a:cxn ang="0">
                                <a:pos x="T10" y="T11"/>
                              </a:cxn>
                              <a:cxn ang="0">
                                <a:pos x="T12" y="T13"/>
                              </a:cxn>
                            </a:cxnLst>
                            <a:rect l="0" t="0" r="r" b="b"/>
                            <a:pathLst>
                              <a:path w="1081" h="584">
                                <a:moveTo>
                                  <a:pt x="1081" y="584"/>
                                </a:moveTo>
                                <a:lnTo>
                                  <a:pt x="468" y="48"/>
                                </a:lnTo>
                                <a:lnTo>
                                  <a:pt x="468" y="333"/>
                                </a:lnTo>
                                <a:lnTo>
                                  <a:pt x="0" y="0"/>
                                </a:lnTo>
                                <a:lnTo>
                                  <a:pt x="613" y="536"/>
                                </a:lnTo>
                                <a:lnTo>
                                  <a:pt x="615" y="249"/>
                                </a:lnTo>
                                <a:lnTo>
                                  <a:pt x="1081" y="5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9" name="Freeform 2792"/>
                        <wps:cNvSpPr>
                          <a:spLocks/>
                        </wps:cNvSpPr>
                        <wps:spPr bwMode="auto">
                          <a:xfrm>
                            <a:off x="9048" y="3149"/>
                            <a:ext cx="1081" cy="584"/>
                          </a:xfrm>
                          <a:custGeom>
                            <a:avLst/>
                            <a:gdLst>
                              <a:gd name="T0" fmla="*/ 1081 w 1081"/>
                              <a:gd name="T1" fmla="*/ 584 h 584"/>
                              <a:gd name="T2" fmla="*/ 468 w 1081"/>
                              <a:gd name="T3" fmla="*/ 48 h 584"/>
                              <a:gd name="T4" fmla="*/ 468 w 1081"/>
                              <a:gd name="T5" fmla="*/ 333 h 584"/>
                              <a:gd name="T6" fmla="*/ 0 w 1081"/>
                              <a:gd name="T7" fmla="*/ 0 h 584"/>
                              <a:gd name="T8" fmla="*/ 613 w 1081"/>
                              <a:gd name="T9" fmla="*/ 536 h 584"/>
                              <a:gd name="T10" fmla="*/ 615 w 1081"/>
                              <a:gd name="T11" fmla="*/ 249 h 584"/>
                              <a:gd name="T12" fmla="*/ 1081 w 1081"/>
                              <a:gd name="T13" fmla="*/ 584 h 584"/>
                            </a:gdLst>
                            <a:ahLst/>
                            <a:cxnLst>
                              <a:cxn ang="0">
                                <a:pos x="T0" y="T1"/>
                              </a:cxn>
                              <a:cxn ang="0">
                                <a:pos x="T2" y="T3"/>
                              </a:cxn>
                              <a:cxn ang="0">
                                <a:pos x="T4" y="T5"/>
                              </a:cxn>
                              <a:cxn ang="0">
                                <a:pos x="T6" y="T7"/>
                              </a:cxn>
                              <a:cxn ang="0">
                                <a:pos x="T8" y="T9"/>
                              </a:cxn>
                              <a:cxn ang="0">
                                <a:pos x="T10" y="T11"/>
                              </a:cxn>
                              <a:cxn ang="0">
                                <a:pos x="T12" y="T13"/>
                              </a:cxn>
                            </a:cxnLst>
                            <a:rect l="0" t="0" r="r" b="b"/>
                            <a:pathLst>
                              <a:path w="1081" h="584">
                                <a:moveTo>
                                  <a:pt x="1081" y="584"/>
                                </a:moveTo>
                                <a:lnTo>
                                  <a:pt x="468" y="48"/>
                                </a:lnTo>
                                <a:lnTo>
                                  <a:pt x="468" y="333"/>
                                </a:lnTo>
                                <a:lnTo>
                                  <a:pt x="0" y="0"/>
                                </a:lnTo>
                                <a:lnTo>
                                  <a:pt x="613" y="536"/>
                                </a:lnTo>
                                <a:lnTo>
                                  <a:pt x="615" y="249"/>
                                </a:lnTo>
                                <a:lnTo>
                                  <a:pt x="1081" y="584"/>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0" name="Rectangle 2793"/>
                        <wps:cNvSpPr>
                          <a:spLocks noChangeArrowheads="1"/>
                        </wps:cNvSpPr>
                        <wps:spPr bwMode="auto">
                          <a:xfrm>
                            <a:off x="9380" y="5266"/>
                            <a:ext cx="1830" cy="36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1" name="Rectangle 2794"/>
                        <wps:cNvSpPr>
                          <a:spLocks noChangeArrowheads="1"/>
                        </wps:cNvSpPr>
                        <wps:spPr bwMode="auto">
                          <a:xfrm>
                            <a:off x="9628" y="5321"/>
                            <a:ext cx="141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8C167E">
                              <w:r>
                                <w:rPr>
                                  <w:rFonts w:cs="Arial"/>
                                  <w:b/>
                                  <w:bCs/>
                                </w:rPr>
                                <w:t>1 TO 14 DAYS</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795" o:spid="_x0000_s1026" style="position:absolute;left:0;text-align:left;margin-left:.35pt;margin-top:32.35pt;width:520.5pt;height:151.35pt;z-index:251686912" coordorigin="1447,2862" coordsize="10410,30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">
                <v:rect id="AutoShape 2587" o:spid="_x0000_s1027" style="position:absolute;left:1447;top:2862;width:10410;height:3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nptMUA&#10;AADcAAAADwAAAGRycy9kb3ducmV2LnhtbESPQWvCQBSE70L/w/IKXkQ3FpESs5EiFIMI0th6fmSf&#10;STD7Nma3Sfz33UKhx2FmvmGS7Wga0VPnassKlosIBHFhdc2lgs/z+/wVhPPIGhvLpOBBDrbp0yTB&#10;WNuBP6jPfSkChF2MCirv21hKV1Rk0C1sSxy8q+0M+iC7UuoOhwA3jXyJorU0WHNYqLClXUXFLf82&#10;Cobi1F/Ox708zS6Z5Xt23+VfB6Wmz+PbBoSn0f+H/9qZVrBereD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em0xQAAANwAAAAPAAAAAAAAAAAAAAAAAJgCAABkcnMv&#10;ZG93bnJldi54bWxQSwUGAAAAAAQABAD1AAAAigMAAAAA&#10;" filled="f" stroked="f">
                  <o:lock v:ext="edit" aspectratio="t" text="t"/>
                </v:rect>
                <v:group id="Group 2588" o:spid="_x0000_s1028" style="position:absolute;left:1489;top:2878;width:9721;height:2750" coordorigin="1392,8753" coordsize="9721,27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Freeform 2589" o:spid="_x0000_s1029" style="position:absolute;left:1465;top:9465;width:367;height:341;visibility:visible;mso-wrap-style:square;v-text-anchor:top" coordsize="367,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9hZMQA&#10;AADcAAAADwAAAGRycy9kb3ducmV2LnhtbESPS2vCQBSF94L/YbiCm1AnSgmSOooIQheF4gvp7pK5&#10;zQQzd0JmYuK/7xQEl4fz+DirzWBrcafWV44VzGcpCOLC6YpLBefT/m0JwgdkjbVjUvAgD5v1eLTC&#10;XLueD3Q/hlLEEfY5KjAhNLmUvjBk0c9cQxy9X9daDFG2pdQt9nHc1nKRppm0WHEkGGxoZ6i4HTsb&#10;IT9l8rh8d/brMPdJ34fEXLtEqelk2H6ACDSEV/jZ/tQKsvcM/s/EI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vYWTEAAAA3AAAAA8AAAAAAAAAAAAAAAAAmAIAAGRycy9k&#10;b3ducmV2LnhtbFBLBQYAAAAABAAEAPUAAACJAwAAAAA=&#10;" path="m,l,341r319,l319,274r-147,l172,69r147,69l367,92,172,,,xe" stroked="f">
                    <v:path arrowok="t" o:connecttype="custom" o:connectlocs="0,0;0,341;319,341;319,274;172,274;172,69;319,138;367,92;172,0;0,0" o:connectangles="0,0,0,0,0,0,0,0,0,0"/>
                  </v:shape>
                  <v:shape id="Freeform 2590" o:spid="_x0000_s1030" style="position:absolute;left:1465;top:9465;width:367;height:341;visibility:visible;mso-wrap-style:square;v-text-anchor:top" coordsize="367,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qXcUA&#10;AADcAAAADwAAAGRycy9kb3ducmV2LnhtbESPQWvCQBSE74X+h+UVetNNi8QSswlFaKv11KgHb4/s&#10;M4nJvg3ZrcZ/3xWEHoeZ+YZJ89F04kyDaywreJlGIIhLqxuuFOy2H5M3EM4ja+wsk4IrOcizx4cU&#10;E20v/EPnwlciQNglqKD2vk+kdGVNBt3U9sTBO9rBoA9yqKQe8BLgppOvURRLgw2HhRp7WtZUtsWv&#10;UbDex/JrOdvghgt3aMfv7fXTnpR6fhrfFyA8jf4/fG+vtIJ4NofbmXA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U+pdxQAAANwAAAAPAAAAAAAAAAAAAAAAAJgCAABkcnMv&#10;ZG93bnJldi54bWxQSwUGAAAAAAQABAD1AAAAigMAAAAA&#10;" path="m,l,341r319,l319,274r-147,l172,69r147,69l367,92,172,,,xe" filled="f" strokeweight=".25pt">
                    <v:path arrowok="t" o:connecttype="custom" o:connectlocs="0,0;0,341;319,341;319,274;172,274;172,69;319,138;367,92;172,0;0,0" o:connectangles="0,0,0,0,0,0,0,0,0,0"/>
                  </v:shape>
                  <v:rect id="Rectangle 2591" o:spid="_x0000_s1031" style="position:absolute;left:1392;top:9557;width:64;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fWqL8A&#10;AADcAAAADwAAAGRycy9kb3ducmV2LnhtbERPTWvCQBC9C/6HZQredFOVUKKriNDqrajF85CdJqnZ&#10;2bA7avz33YPg8fG+l+vetepGITaeDbxPMlDEpbcNVwZ+Tp/jD1BRkC22nsnAgyKsV8PBEgvr73yg&#10;21EqlUI4FmigFukKrWNZk8M48R1x4n59cCgJhkrbgPcU7lo9zbJcO2w4NdTY0bam8nK8OgP6lAe5&#10;zOazv4PE6cZdv3bf5dmY0Vu/WYAS6uUlfrr31kA+T2vTmXQE9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N9aovwAAANwAAAAPAAAAAAAAAAAAAAAAAJgCAABkcnMvZG93bnJl&#10;di54bWxQSwUGAAAAAAQABAD1AAAAhAMAAAAA&#10;" fillcolor="silver" stroked="f"/>
                  <v:rect id="Rectangle 2592" o:spid="_x0000_s1032" style="position:absolute;left:1392;top:9557;width:64;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qDMMA&#10;AADcAAAADwAAAGRycy9kb3ducmV2LnhtbESPT4vCMBTE7wt+h/AEb2tqEf9Uo4gg9OTuuuv92Tzb&#10;YvNSkmjrtzcLC3scZuY3zHrbm0Y8yPnasoLJOAFBXFhdc6ng5/vwvgDhA7LGxjIpeJKH7WbwtsZM&#10;246/6HEKpYgQ9hkqqEJoMyl9UZFBP7YtcfSu1hkMUbpSaoddhJtGpkkykwZrjgsVtrSvqLid7kbB&#10;8TPNL7Sfz9P7R6dz486L665RajTsdysQgfrwH/5r51rBbLqE3zPxCMjN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qDMMAAADcAAAADwAAAAAAAAAAAAAAAACYAgAAZHJzL2Rv&#10;d25yZXYueG1sUEsFBgAAAAAEAAQA9QAAAIgDAAAAAA==&#10;" filled="f" strokeweight=".25pt"/>
                  <v:rect id="Rectangle 2593" o:spid="_x0000_s1033" style="position:absolute;left:1392;top:9815;width:309;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hMc8AA&#10;AADcAAAADwAAAGRycy9kb3ducmV2LnhtbERPTWvCQBC9F/wPywje6katoaSuIoLam6il5yE7TVKz&#10;s2F31PTfdw+Cx8f7Xqx616obhdh4NjAZZ6CIS28brgx8nbev76CiIFtsPZOBP4qwWg5eFlhYf+cj&#10;3U5SqRTCsUADtUhXaB3LmhzGse+IE/fjg0NJMFTaBryncNfqaZbl2mHDqaHGjjY1lZfT1RnQ5zzI&#10;ZfY2+z1KnK7ddbc/lN/GjIb9+gOUUC9P8cP9aQ3k8zQ/nUlHQ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hMc8AAAADcAAAADwAAAAAAAAAAAAAAAACYAgAAZHJzL2Rvd25y&#10;ZXYueG1sUEsFBgAAAAAEAAQA9QAAAIUDAAAAAA==&#10;" fillcolor="silver" stroked="f"/>
                  <v:rect id="Rectangle 2594" o:spid="_x0000_s1034" style="position:absolute;left:1392;top:9815;width:309;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ww18IA&#10;AADcAAAADwAAAGRycy9kb3ducmV2LnhtbESPQYvCMBSE74L/ITxhb5paWJVqFBGEntzVXe/P5tkW&#10;m5eSRNv99xtB8DjMzDfMatObRjzI+dqygukkAUFcWF1zqeD3Zz9egPABWWNjmRT8kYfNejhYYaZt&#10;x0d6nEIpIoR9hgqqENpMSl9UZNBPbEscvat1BkOUrpTaYRfhppFpksykwZrjQoUt7Soqbqe7UXD4&#10;TvML7ebz9P7V6dy48+K6bZT6GPXbJYhAfXiHX+1cK5h9TuF5Jh4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TDDXwgAAANwAAAAPAAAAAAAAAAAAAAAAAJgCAABkcnMvZG93&#10;bnJldi54bWxQSwUGAAAAAAQABAD1AAAAhwMAAAAA&#10;" filled="f" strokeweight=".25pt"/>
                  <v:rect id="Rectangle 2595" o:spid="_x0000_s1035" style="position:absolute;left:1662;top:9647;width:45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95pMUA&#10;AADcAAAADwAAAGRycy9kb3ducmV2LnhtbESPT2vCQBTE70K/w/IKvelutYYaXaUIgYL1UC30+sg+&#10;k9Ds2zS7+eO37xYEj8PM/IbZ7EZbi55aXznW8DxTIIhzZyouNHyds+krCB+QDdaOScOVPOy2D5MN&#10;psYN/En9KRQiQtinqKEMoUml9HlJFv3MNcTRu7jWYoiyLaRpcYhwW8u5Uom0WHFcKLGhfUn5z6mz&#10;GjB5Mb/Hy+LjfOgSXBWjypbfSuunx/FtDSLQGO7hW/vdaEiWc/g/E4+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3mkxQAAANwAAAAPAAAAAAAAAAAAAAAAAJgCAABkcnMv&#10;ZG93bnJldi54bWxQSwUGAAAAAAQABAD1AAAAigMAAAAA&#10;" stroked="f"/>
                  <v:rect id="Rectangle 2596" o:spid="_x0000_s1036" style="position:absolute;left:1662;top:9647;width:45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ILO8QA&#10;AADcAAAADwAAAGRycy9kb3ducmV2LnhtbESPQWvCQBSE7wX/w/IK3uqmkarEbEQEISfbpu39NftM&#10;gtm3YXc18d93C4Ueh5n5hsl3k+nFjZzvLCt4XiQgiGurO24UfH4cnzYgfEDW2FsmBXfysCtmDzlm&#10;2o78TrcqNCJC2GeooA1hyKT0dUsG/cIOxNE7W2cwROkaqR2OEW56mSbJShrsOC60ONChpfpSXY2C&#10;01taftNhvU6vr6MujfvanPe9UvPHab8FEWgK/+G/dqkVrF6W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SCzvEAAAA3AAAAA8AAAAAAAAAAAAAAAAAmAIAAGRycy9k&#10;b3ducmV2LnhtbFBLBQYAAAAABAAEAPUAAACJAwAAAAA=&#10;" filled="f" strokeweight=".25pt"/>
                  <v:rect id="Rectangle 2597" o:spid="_x0000_s1037" style="position:absolute;left:1515;top:9875;width:72;height: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pES8MA&#10;AADcAAAADwAAAGRycy9kb3ducmV2LnhtbESPQYvCMBSE78L+h/AW9qaJrhatRhFBWFAPqwteH82z&#10;LTYvtYna/fdGEDwOM/MNM1u0thI3anzpWEO/p0AQZ86UnGv4O6y7YxA+IBusHJOGf/KwmH90Zpga&#10;d+dfuu1DLiKEfYoaihDqVEqfFWTR91xNHL2TayyGKJtcmgbvEW4rOVAqkRZLjgsF1rQqKDvvr1YD&#10;JkNz2Z2+t4fNNcFJ3qr16Ki0/vpsl1MQgdrwDr/aP0ZDMhrC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pES8MAAADcAAAADwAAAAAAAAAAAAAAAACYAgAAZHJzL2Rv&#10;d25yZXYueG1sUEsFBgAAAAAEAAQA9QAAAIgDAAAAAA==&#10;" stroked="f"/>
                  <v:rect id="Rectangle 2598" o:spid="_x0000_s1038" style="position:absolute;left:1515;top:9875;width:72;height: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c21MMA&#10;AADcAAAADwAAAGRycy9kb3ducmV2LnhtbESPT4vCMBTE74LfITxhb5pa8A/VKCIIPa277np/Ns+2&#10;2LyUJNr67TeCsMdhZn7DrLe9acSDnK8tK5hOEhDEhdU1lwp+fw7jJQgfkDU2lknBkzxsN8PBGjNt&#10;O/6mxymUIkLYZ6igCqHNpPRFRQb9xLbE0btaZzBE6UqpHXYRbhqZJslcGqw5LlTY0r6i4na6GwWf&#10;X2l+of1ikd6Pnc6NOy+vu0apj1G/W4EI1If/8LudawXz2QxeZ+IR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c21MMAAADcAAAADwAAAAAAAAAAAAAAAACYAgAAZHJzL2Rv&#10;d25yZXYueG1sUEsFBgAAAAAEAAQA9QAAAIgDAAAAAA==&#10;" filled="f" strokeweight=".25pt"/>
                  <v:rect id="Rectangle 2599" o:spid="_x0000_s1039" style="position:absolute;left:1442;top:9991;width:22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R/p8QA&#10;AADcAAAADwAAAGRycy9kb3ducmV2LnhtbESPQWsCMRSE70L/Q3gFb5pUa2i3RhFBENSDWuj1sXnu&#10;Lt28bDdR13/fCILHYWa+YabzztXiQm2oPBt4GyoQxLm3FRcGvo+rwQeIEJEt1p7JwI0CzGcvvSlm&#10;1l95T5dDLESCcMjQQBljk0kZ8pIchqFviJN38q3DmGRbSNviNcFdLUdKaemw4rRQYkPLkvLfw9kZ&#10;QP1u/3an8fa4OWv8LDq1mvwoY/qv3eILRKQuPsOP9toa0BMN9zPpCM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0f6fEAAAA3AAAAA8AAAAAAAAAAAAAAAAAmAIAAGRycy9k&#10;b3ducmV2LnhtbFBLBQYAAAAABAAEAPUAAACJAwAAAAA=&#10;" stroked="f"/>
                  <v:rect id="Rectangle 2600" o:spid="_x0000_s1040" style="position:absolute;left:1442;top:9991;width:22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NOMMA&#10;AADcAAAADwAAAGRycy9kb3ducmV2LnhtbESPQWvCQBSE7wX/w/KE3uqmgZqQuooIQk5qtb2/Zp9J&#10;aPZt2F1N/PeuIPQ4zMw3zGI1mk5cyfnWsoL3WQKCuLK65VrB92n7loPwAVljZ5kU3MjDajl5WWCh&#10;7cBfdD2GWkQI+wIVNCH0hZS+asign9meOHpn6wyGKF0ttcMhwk0n0ySZS4Mtx4UGe9o0VP0dL0bB&#10;7pCWv7TJsvSyH3Rp3E9+XndKvU7H9SeIQGP4Dz/bpVYw/8jg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kNOMMAAADcAAAADwAAAAAAAAAAAAAAAACYAgAAZHJzL2Rv&#10;d25yZXYueG1sUEsFBgAAAAAEAAQA9QAAAIgDAAAAAA==&#10;" filled="f" strokeweight=".25pt"/>
                  <v:shape id="Freeform 2601" o:spid="_x0000_s1041" style="position:absolute;left:1784;top:9534;width:220;height:113;visibility:visible;mso-wrap-style:square;v-text-anchor:top" coordsize="22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BsRsIA&#10;AADcAAAADwAAAGRycy9kb3ducmV2LnhtbERPy2rCQBTdC/2H4RbcmYlKNcRMQikUupBCtQXdXTI3&#10;D5K5k2amGv++sxBcHs47KybTiwuNrrWsYBnFIIhLq1uuFXwf3xcJCOeRNfaWScGNHBT50yzDVNsr&#10;f9Hl4GsRQtilqKDxfkildGVDBl1kB+LAVXY06AMca6lHvIZw08tVHG+kwZZDQ4MDvTVUdoc/o+C8&#10;6tbb7afb/5SnhGz1y9RNrNT8eXrdgfA0+Yf47v7QCjYvYW04E46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8GxGwgAAANwAAAAPAAAAAAAAAAAAAAAAAJgCAABkcnMvZG93&#10;bnJldi54bWxQSwUGAAAAAAQABAD1AAAAhwMAAAAA&#10;" path="m,113l,90,195,r25,23l220,113,,113xm170,33r2,-1l172,30r1,-4l179,23r2,l182,23r4,l188,23r3,3l195,30r,2l195,33r,4l195,39r-4,3l188,44r-2,2l182,46r-1,l179,44r-6,-2l172,39r,-2l170,33xe" fillcolor="black" stroked="f">
                    <v:path arrowok="t" o:connecttype="custom" o:connectlocs="0,113;0,90;195,0;220,23;220,113;0,113;0,113;170,33;172,32;172,30;173,26;179,23;181,23;182,23;186,23;188,23;191,26;195,30;195,32;195,33;195,33;195,37;195,39;191,42;188,44;186,46;182,46;181,46;179,44;173,42;172,39;172,37;170,33;170,33" o:connectangles="0,0,0,0,0,0,0,0,0,0,0,0,0,0,0,0,0,0,0,0,0,0,0,0,0,0,0,0,0,0,0,0,0,0"/>
                    <o:lock v:ext="edit" verticies="t"/>
                  </v:shape>
                  <v:shape id="Freeform 2602" o:spid="_x0000_s1042" style="position:absolute;left:1784;top:9534;width:220;height:113;visibility:visible;mso-wrap-style:square;v-text-anchor:top" coordsize="22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Rp1sMA&#10;AADcAAAADwAAAGRycy9kb3ducmV2LnhtbESP0WqDQBRE3wv5h+UG+tasliiJySaEhtD6GM0HXNwb&#10;lbh3xd2o/ftuodDHYWbOMPvjbDox0uBaywriVQSCuLK65VrBrby8bUA4j6yxs0wKvsnB8bB42WOm&#10;7cRXGgtfiwBhl6GCxvs+k9JVDRl0K9sTB+9uB4M+yKGWesApwE0n36MolQZbDgsN9vTRUPUonkbB&#10;mMSfUxXf8/yKHZ3Let2mW6vU63I+7UB4mv1/+K/9pRWkyRZ+z4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Rp1sMAAADcAAAADwAAAAAAAAAAAAAAAACYAgAAZHJzL2Rv&#10;d25yZXYueG1sUEsFBgAAAAAEAAQA9QAAAIgDAAAAAA==&#10;" path="m,113l,90,195,r25,23l220,113,,113e" filled="f" strokeweight=".25pt">
                    <v:path arrowok="t" o:connecttype="custom" o:connectlocs="0,113;0,90;195,0;220,23;220,113;0,113;0,113" o:connectangles="0,0,0,0,0,0,0"/>
                  </v:shape>
                  <v:shape id="Freeform 2603" o:spid="_x0000_s1043" style="position:absolute;left:1954;top:9557;width:25;height:23;visibility:visible;mso-wrap-style:square;v-text-anchor:top" coordsize="2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vs8MA&#10;AADcAAAADwAAAGRycy9kb3ducmV2LnhtbERPS2vCQBC+F/oflil4Kbqx0KCpq4jYIggFHwe9Ddlp&#10;Es3Ohuyo8d+7B6HHj+89mXWuVldqQ+XZwHCQgCLOva24MLDfffdHoIIgW6w9k4E7BZhNX18mmFl/&#10;4w1dt1KoGMIhQwOlSJNpHfKSHIaBb4gj9+dbhxJhW2jb4i2Gu1p/JEmqHVYcG0psaFFSft5enIHT&#10;z/tBlkO3H69O63PYzT/9rxyN6b118y9QQp38i5/ulTWQpnF+PBOPgJ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dvs8MAAADcAAAADwAAAAAAAAAAAAAAAACYAgAAZHJzL2Rv&#10;d25yZXYueG1sUEsFBgAAAAAEAAQA9QAAAIgDAAAAAA==&#10;" path="m,10l2,9,2,7,3,3,9,r2,l12,r4,l18,r3,3l25,7r,2l25,10r,4l25,16r-4,3l18,21r-2,2l12,23r-1,l9,21,3,19,2,16r,-2l,10e" filled="f" strokeweight=".25pt">
                    <v:path arrowok="t" o:connecttype="custom" o:connectlocs="0,10;2,9;2,7;3,3;9,0;11,0;12,0;16,0;18,0;21,3;25,7;25,9;25,10;25,10;25,14;25,16;21,19;18,21;16,23;12,23;11,23;9,21;3,19;2,16;2,14;0,10;0,10" o:connectangles="0,0,0,0,0,0,0,0,0,0,0,0,0,0,0,0,0,0,0,0,0,0,0,0,0,0,0"/>
                  </v:shape>
                  <v:shape id="Freeform 2604" o:spid="_x0000_s1044" style="position:absolute;left:1460;top:9293;width:164;height:163;visibility:visible;mso-wrap-style:square;v-text-anchor:top" coordsize="164,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ZUcMA&#10;AADcAAAADwAAAGRycy9kb3ducmV2LnhtbESP3YrCMBSE74V9h3AWvClr6iJFukYRQVgvvPDnAc42&#10;x7ZsclKTqPXtjSB4OczMN8xs0VsjruRD61jBeJSDIK6cbrlWcDysv6YgQkTWaByTgjsFWMw/BjMs&#10;tbvxjq77WIsE4VCigibGrpQyVA1ZDCPXESfv5LzFmKSvpfZ4S3Br5HeeF9Jiy2mhwY5WDVX/+4tV&#10;sK3/jn6T9QaX581Jm3jPJlmr1PCzX/6AiNTHd/jV/tUKimIMzzPp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XZUcMAAADcAAAADwAAAAAAAAAAAAAAAACYAgAAZHJzL2Rv&#10;d25yZXYueG1sUEsFBgAAAAAEAAQA9QAAAIgDAAAAAA==&#10;" path="m163,88r1,-8l163,73r,-9l159,57r-2,-8l154,42r-6,-7l145,28r-5,-5l133,18r-6,-4l120,9,113,5,104,3,97,2,88,,79,,72,,63,2,56,3,49,7r-7,4l35,14r-7,5l23,25r-6,5l12,35,9,42,5,49,3,58,1,65,,74r,7l,90r1,7l3,106r4,7l10,120r4,7l19,133r5,5l30,143r7,6l44,152r7,4l58,159r9,2l74,161r9,2l92,161r7,l108,157r7,-1l122,152r7,-3l134,143r6,-5l145,133r5,-7l154,119r3,-8l161,104r2,-8l163,88xe" stroked="f">
                    <v:path arrowok="t" o:connecttype="custom" o:connectlocs="164,80;163,64;157,49;148,35;140,23;127,14;113,5;97,2;79,0;63,2;49,7;35,14;23,25;12,35;5,49;1,65;0,74;0,90;3,106;10,120;19,133;30,143;44,152;58,159;74,161;92,161;108,157;122,152;134,143;145,133;154,119;161,104;163,88" o:connectangles="0,0,0,0,0,0,0,0,0,0,0,0,0,0,0,0,0,0,0,0,0,0,0,0,0,0,0,0,0,0,0,0,0"/>
                  </v:shape>
                  <v:shape id="Freeform 2605" o:spid="_x0000_s1045" style="position:absolute;left:1460;top:9293;width:164;height:163;visibility:visible;mso-wrap-style:square;v-text-anchor:top" coordsize="164,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OxYcUA&#10;AADcAAAADwAAAGRycy9kb3ducmV2LnhtbESPQWsCMRSE74X+h/AKvRTNuuBSVqOUguDFFq2Kx+fm&#10;uQluXpZN1O2/N0Khx2FmvmGm89414kpdsJ4VjIYZCOLKa8u1gu3PYvAOIkRkjY1nUvBLAeaz56cp&#10;ltrfeE3XTaxFgnAoUYGJsS2lDJUhh2HoW+LknXznMCbZ1VJ3eEtw18g8ywrp0HJaMNjSp6HqvLk4&#10;BV/bt3G+t8d+tLOL1cG238ZcpFKvL/3HBESkPv6H/9pLraAocnicSUd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7FhxQAAANwAAAAPAAAAAAAAAAAAAAAAAJgCAABkcnMv&#10;ZG93bnJldi54bWxQSwUGAAAAAAQABAD1AAAAigMAAAAA&#10;" path="m163,88r1,-8l163,73r,-9l159,57r-2,-8l154,42r-6,-7l145,28r-5,-5l133,18r-6,-4l120,9,113,5,104,3,97,2,88,,79,,72,,63,2,56,3,49,7r-7,4l35,14r-7,5l23,25r-6,5l12,35,9,42,5,49,3,58,1,65,,74r,7l,90r1,7l3,106r4,7l10,120r4,7l19,133r5,5l30,143r7,6l44,152r7,4l58,159r9,2l74,161r9,2l92,161r7,l108,157r7,-1l122,152r7,-3l134,143r6,-5l145,133r5,-7l154,119r3,-8l161,104r2,-8l163,88e" filled="f" strokeweight=".25pt">
                    <v:path arrowok="t" o:connecttype="custom" o:connectlocs="164,80;163,64;157,49;148,35;140,23;127,14;113,5;97,2;79,0;63,2;49,7;35,14;23,25;12,35;5,49;1,65;0,74;0,90;3,106;10,120;19,133;30,143;44,152;58,159;74,161;92,161;108,157;122,152;134,143;145,133;154,119;161,104;163,88" o:connectangles="0,0,0,0,0,0,0,0,0,0,0,0,0,0,0,0,0,0,0,0,0,0,0,0,0,0,0,0,0,0,0,0,0"/>
                  </v:shape>
                  <v:shape id="Freeform 2606" o:spid="_x0000_s1046" style="position:absolute;left:1616;top:9335;width:46;height:32;visibility:visible;mso-wrap-style:square;v-text-anchor:top" coordsize="4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xWqMMA&#10;AADcAAAADwAAAGRycy9kb3ducmV2LnhtbESPUWvCMBSF34X9h3AHvtlUZVWqUcbc2PBJqz/g2tw1&#10;Zc1NSTLt/v0yGPh4OOd8h7PeDrYTV/KhdaxgmuUgiGunW24UnE9vkyWIEJE1do5JwQ8F2G4eRmss&#10;tbvxka5VbESCcChRgYmxL6UMtSGLIXM9cfI+nbcYk/SN1B5vCW47OcvzQlpsOS0Y7OnFUP1VfVsF&#10;w7Q2uGvi4vC0fy/QX16Nr3Klxo/D8wpEpCHew//tD62gKObwdyYd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xWqMMAAADcAAAADwAAAAAAAAAAAAAAAACYAgAAZHJzL2Rv&#10;d25yZXYueG1sUEsFBgAAAAAEAAQA9QAAAIgDAAAAAA==&#10;" path="m,13l,,46,29r-6,3l,13xe" fillcolor="lime" stroked="f">
                    <v:path arrowok="t" o:connecttype="custom" o:connectlocs="0,13;0,0;46,29;40,32;0,13" o:connectangles="0,0,0,0,0"/>
                  </v:shape>
                  <v:shape id="Freeform 2607" o:spid="_x0000_s1047" style="position:absolute;left:1616;top:9335;width:46;height:32;visibility:visible;mso-wrap-style:square;v-text-anchor:top" coordsize="4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ajGsUA&#10;AADcAAAADwAAAGRycy9kb3ducmV2LnhtbESPQWsCMRSE74L/ITzBm2Zb2227NYoIpXqooLb3x+bt&#10;ZtvNy5Kkuv57IxR6HGbmG2a+7G0rTuRD41jB3TQDQVw63XCt4PP4NnkGESKyxtYxKbhQgOViOJhj&#10;od2Z93Q6xFokCIcCFZgYu0LKUBqyGKauI05e5bzFmKSvpfZ4TnDbyvssy6XFhtOCwY7Whsqfw69V&#10;UK3offbtd8evj02VP25n5uWpMUqNR/3qFUSkPv6H/9obrSDPH+B2Jh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qMaxQAAANwAAAAPAAAAAAAAAAAAAAAAAJgCAABkcnMv&#10;ZG93bnJldi54bWxQSwUGAAAAAAQABAD1AAAAigMAAAAA&#10;" path="m,13l,,46,29r-6,3l,13xe" filled="f" strokeweight=".25pt">
                    <v:path arrowok="t" o:connecttype="custom" o:connectlocs="0,13;0,0;46,29;40,32;0,13" o:connectangles="0,0,0,0,0"/>
                  </v:shape>
                  <v:shape id="Freeform 2608" o:spid="_x0000_s1048" style="position:absolute;left:1467;top:9323;width:149;height:25;visibility:visible;mso-wrap-style:square;v-text-anchor:top" coordsize="14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j6cQA&#10;AADcAAAADwAAAGRycy9kb3ducmV2LnhtbESPzWrDMBCE74G+g9hCb4mcQk3qRAnBUPC1cdNet9bG&#10;NrFWtqX65+2jQCHHYWa+YXaHyTRioN7VlhWsVxEI4sLqmksFX/nHcgPCeWSNjWVSMJODw/5pscNE&#10;25E/aTj5UgQIuwQVVN63iZSuqMigW9mWOHgX2xv0Qfal1D2OAW4a+RpFsTRYc1iosKW0ouJ6+jMK&#10;xvefSF6z9nv+ndIu36T5ufO5Ui/P03ELwtPkH+H/dqYVxPEb3M+EIyD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5Y+nEAAAA3AAAAA8AAAAAAAAAAAAAAAAAmAIAAGRycy9k&#10;b3ducmV2LnhtbFBLBQYAAAAABAAEAPUAAACJAwAAAAA=&#10;" path="m,11l149,25r,-13l2,,,11xe" fillcolor="black" stroked="f">
                    <v:path arrowok="t" o:connecttype="custom" o:connectlocs="0,11;149,25;149,12;2,0;0,11" o:connectangles="0,0,0,0,0"/>
                  </v:shape>
                  <v:rect id="Rectangle 2609" o:spid="_x0000_s1049" style="position:absolute;left:1539;top:10095;width:4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rsidR="00930F35" w:rsidRDefault="00930F35" w:rsidP="008C167E">
                          <w:r>
                            <w:rPr>
                              <w:rFonts w:cs="Arial"/>
                              <w:sz w:val="16"/>
                              <w:szCs w:val="16"/>
                            </w:rPr>
                            <w:t>Billing</w:t>
                          </w:r>
                        </w:p>
                      </w:txbxContent>
                    </v:textbox>
                  </v:rect>
                  <v:rect id="Rectangle 2610" o:spid="_x0000_s1050" style="position:absolute;left:2833;top:9385;width:347;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QQgcUA&#10;AADcAAAADwAAAGRycy9kb3ducmV2LnhtbESPQWsCMRSE74L/ITyht5rY2rSuRikFQbA9dC30+tg8&#10;dxc3L9tN1PXfG6HgcZiZb5jFqneNOFEXas8GJmMFgrjwtubSwM9u/fgGIkRki41nMnChAKvlcLDA&#10;zPozf9Mpj6VIEA4ZGqhibDMpQ1GRwzD2LXHy9r5zGJPsSmk7PCe4a+STUlo6rDktVNjSR0XFIT86&#10;A6in9u9r//y52x41zsperV9+lTEPo/59DiJSH+/h//bGGtD6FW5n0h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BCBxQAAANwAAAAPAAAAAAAAAAAAAAAAAJgCAABkcnMv&#10;ZG93bnJldi54bWxQSwUGAAAAAAQABAD1AAAAigMAAAAA&#10;" stroked="f"/>
                  <v:rect id="Rectangle 2611" o:spid="_x0000_s1051" style="position:absolute;left:2833;top:9385;width:347;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pT978A&#10;AADcAAAADwAAAGRycy9kb3ducmV2LnhtbERPTYvCMBC9C/6HMMLebGoPVbpGEUHoSVdX72MztmWb&#10;SUmi7f77zUHY4+N9r7ej6cSLnG8tK1gkKQjiyuqWawXX78N8BcIHZI2dZVLwSx62m+lkjYW2A5/p&#10;dQm1iCHsC1TQhNAXUvqqIYM+sT1x5B7WGQwRulpqh0MMN53M0jSXBluODQ32tG+o+rk8jYLjV1be&#10;ab9cZs/ToEvjbqvHrlPqYzbuPkEEGsO/+O0utYI8j2vjmXgE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GlP3vwAAANwAAAAPAAAAAAAAAAAAAAAAAJgCAABkcnMvZG93bnJl&#10;di54bWxQSwUGAAAAAAQABAD1AAAAhAMAAAAA&#10;" filled="f" strokeweight=".25pt"/>
                  <v:rect id="Rectangle 2612" o:spid="_x0000_s1052" style="position:absolute;left:3136;top:9659;width:12;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haMQA&#10;AADcAAAADwAAAGRycy9kb3ducmV2LnhtbESPQWsCMRSE7wX/Q3hCbzXRatDVKEUQCtZDVfD62Dx3&#10;Fzcv203U7b9vBKHHYWa+YRarztXiRm2oPBsYDhQI4tzbigsDx8PmbQoiRGSLtWcy8EsBVsveywIz&#10;6+/8Tbd9LESCcMjQQBljk0kZ8pIchoFviJN39q3DmGRbSNviPcFdLUdKaemw4rRQYkPrkvLL/uoM&#10;oB7bn935/euwvWqcFZ3aTE7KmNd+9zEHEamL/+Fn+9Ma0HoG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HIWjEAAAA3AAAAA8AAAAAAAAAAAAAAAAAmAIAAGRycy9k&#10;b3ducmV2LnhtbFBLBQYAAAAABAAEAPUAAACJAwAAAAA=&#10;" stroked="f"/>
                  <v:rect id="Rectangle 2613" o:spid="_x0000_s1053" style="position:absolute;left:3136;top:9659;width:12;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XJLL8A&#10;AADcAAAADwAAAGRycy9kb3ducmV2LnhtbERPy4rCMBTdC/MP4Qqzs6ldWOkYRYSBrnyN7q/NtS3T&#10;3JQk2s7fm4Uwy8N5rzaj6cSTnG8tK5gnKQjiyuqWawWXn+/ZEoQPyBo7y6Tgjzxs1h+TFRbaDnyi&#10;5znUIoawL1BBE0JfSOmrhgz6xPbEkbtbZzBE6GqpHQ4x3HQyS9OFNNhybGiwp11D1e/5YRTsj1l5&#10;o12eZ4/DoEvjrsv7tlPqczpuv0AEGsO/+O0utYJFHufHM/EI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tcksvwAAANwAAAAPAAAAAAAAAAAAAAAAAJgCAABkcnMvZG93bnJl&#10;di54bWxQSwUGAAAAAAQABAD1AAAAhAMAAAAA&#10;" filled="f" strokeweight=".25pt"/>
                  <v:rect id="Rectangle 2614" o:spid="_x0000_s1054" style="position:absolute;left:3644;top:9404;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i7s8UA&#10;AADcAAAADwAAAGRycy9kb3ducmV2LnhtbESPQWvCQBSE74L/YXmCt7qbalNN3UgpCELrobHQ6yP7&#10;TEKzb9PsqvHfu4WCx2FmvmHWm8G24ky9bxxrSGYKBHHpTMOVhq/D9mEJwgdkg61j0nAlD5t8PFpj&#10;ZtyFP+lchEpECPsMNdQhdJmUvqzJop+5jjh6R9dbDFH2lTQ9XiLctvJRqVRabDgu1NjRW03lT3Gy&#10;GjBdmN/9cf5xeD+luKoGtX36VlpPJ8PrC4hAQ7iH/9s7oyF9TuD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6LuzxQAAANwAAAAPAAAAAAAAAAAAAAAAAJgCAABkcnMv&#10;ZG93bnJldi54bWxQSwUGAAAAAAQABAD1AAAAigMAAAAA&#10;" stroked="f"/>
                  <v:rect id="Rectangle 2615" o:spid="_x0000_s1055" style="position:absolute;left:3644;top:9404;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ywMIA&#10;AADcAAAADwAAAGRycy9kb3ducmV2LnhtbESPQYvCMBSE7wv+h/AEb2tqD1aqUUQQetJd3b0/m2db&#10;bF5KEm3992ZhweMwM98wq81gWvEg5xvLCmbTBARxaXXDlYKf8/5zAcIHZI2tZVLwJA+b9ehjhbm2&#10;PX/T4xQqESHsc1RQh9DlUvqyJoN+ajvi6F2tMxiidJXUDvsIN61Mk2QuDTYcF2rsaFdTeTvdjYLD&#10;V1pcaJdl6f3Y68K438V12yo1GQ/bJYhAQ3iH/9uFVjDPUvg7E4+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K/LAwgAAANwAAAAPAAAAAAAAAAAAAAAAAJgCAABkcnMvZG93&#10;bnJldi54bWxQSwUGAAAAAAQABAD1AAAAhwMAAAAA&#10;" filled="f" strokeweight=".25pt"/>
                  <v:rect id="Rectangle 2616" o:spid="_x0000_s1056" style="position:absolute;left:3224;top:9537;width:1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aAX8QA&#10;AADcAAAADwAAAGRycy9kb3ducmV2LnhtbESPQWsCMRSE74X+h/AEb5pYddWtUUQQBPWgFnp9bJ67&#10;Szcv6ybq9t83gtDjMDPfMPNlaytxp8aXjjUM+goEceZMybmGr/OmNwXhA7LByjFp+CUPy8X72xxT&#10;4x58pPsp5CJC2KeooQihTqX0WUEWfd/VxNG7uMZiiLLJpWnwEeG2kh9KJdJiyXGhwJrWBWU/p5vV&#10;gMnIXA+X4f68uyU4y1u1GX8rrbuddvUJIlAb/sOv9tZoSCZDeJ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2gF/EAAAA3AAAAA8AAAAAAAAAAAAAAAAAmAIAAGRycy9k&#10;b3ducmV2LnhtbFBLBQYAAAAABAAEAPUAAACJAwAAAAA=&#10;" stroked="f"/>
                  <v:rect id="Rectangle 2617" o:spid="_x0000_s1057" style="position:absolute;left:3224;top:9537;width:1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7PL8MA&#10;AADcAAAADwAAAGRycy9kb3ducmV2LnhtbESPQWvCQBSE7wX/w/KE3uqmoZiQuooIQk5qtb2/Zp9J&#10;aPZt2F1N/PeuIPQ4zMw3zGI1mk5cyfnWsoL3WQKCuLK65VrB92n7loPwAVljZ5kU3MjDajl5WWCh&#10;7cBfdD2GWkQI+wIVNCH0hZS+asign9meOHpn6wyGKF0ttcMhwk0n0ySZS4Mtx4UGe9o0VP0dL0bB&#10;7pCWv7TJsvSyH3Rp3E9+XndKvU7H9SeIQGP4Dz/bpVYwzz7g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7PL8MAAADcAAAADwAAAAAAAAAAAAAAAACYAgAAZHJzL2Rv&#10;d25yZXYueG1sUEsFBgAAAAAEAAQA9QAAAIgDAAAAAA==&#10;" filled="f" strokeweight=".25pt"/>
                  <v:shape id="Freeform 2618" o:spid="_x0000_s1058" style="position:absolute;left:3180;top:9387;width:28;height:605;visibility:visible;mso-wrap-style:square;v-text-anchor:top" coordsize="28,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7qRsUA&#10;AADcAAAADwAAAGRycy9kb3ducmV2LnhtbESPT2vCQBTE70K/w/KE3nQToSrRVaTYqgcPtfbg7Zl9&#10;+YPZtyG7xvjtXUHocZiZ3zDzZWcq0VLjSssK4mEEgji1uuRcwfH3azAF4TyyxsoyKbiTg+XirTfH&#10;RNsb/1B78LkIEHYJKii8rxMpXVqQQTe0NXHwMtsY9EE2udQN3gLcVHIURWNpsOSwUGBNnwWll8PV&#10;KFif5f47ymh6au8bc4wncZnt/pR673erGQhPnf8Pv9pbrWA8+YDnmX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pGxQAAANwAAAAPAAAAAAAAAAAAAAAAAJgCAABkcnMv&#10;ZG93bnJldi54bWxQSwUGAAAAAAQABAD1AAAAigMAAAAA&#10;" path="m14,605l,605,,,28,r,605l14,605xe" stroked="f">
                    <v:path arrowok="t" o:connecttype="custom" o:connectlocs="14,605;0,605;0,0;28,0;28,605;14,605" o:connectangles="0,0,0,0,0,0"/>
                  </v:shape>
                  <v:shape id="Freeform 2619" o:spid="_x0000_s1059" style="position:absolute;left:3180;top:9387;width:28;height:605;visibility:visible;mso-wrap-style:square;v-text-anchor:top" coordsize="28,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IkAsQA&#10;AADcAAAADwAAAGRycy9kb3ducmV2LnhtbESPQWvCQBSE74L/YXlCb7qphyipq7SitB4UTEvPj+xr&#10;ErL7NmRXk/57VxA8DjPzDbPaDNaIK3W+dqzgdZaAIC6crrlU8PO9ny5B+ICs0TgmBf/kYbMej1aY&#10;adfzma55KEWEsM9QQRVCm0npi4os+plriaP35zqLIcqulLrDPsKtkfMkSaXFmuNChS1tKyqa/GIV&#10;/B7ZFKd+sWw+Toftrvk00tZGqZfJ8P4GItAQnuFH+0srSBcp3M/EI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iJALEAAAA3AAAAA8AAAAAAAAAAAAAAAAAmAIAAGRycy9k&#10;b3ducmV2LnhtbFBLBQYAAAAABAAEAPUAAACJAwAAAAA=&#10;" path="m14,605l,605,,,28,r,605l14,605xe" filled="f" strokeweight=".25pt">
                    <v:path arrowok="t" o:connecttype="custom" o:connectlocs="14,605;0,605;0,0;28,0;28,605;14,605" o:connectangles="0,0,0,0,0,0"/>
                  </v:shape>
                  <v:rect id="Rectangle 2620" o:spid="_x0000_s1060" style="position:absolute;left:3208;top:9955;width:4;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2GXMUA&#10;AADcAAAADwAAAGRycy9kb3ducmV2LnhtbESPT2vCQBTE70K/w/IKvelu/xg1zUZKQShoD42C10f2&#10;mYRm36bZVdNv7wqCx2FmfsNky8G24kS9bxxreJ4oEMSlMw1XGnbb1XgOwgdkg61j0vBPHpb5wyjD&#10;1Lgz/9CpCJWIEPYpaqhD6FIpfVmTRT9xHXH0Dq63GKLsK2l6PEe4beWLUom02HBcqLGjz5rK3+Jo&#10;NWDyZv6+D6+b7fqY4KIa1Gq6V1o/PQ4f7yACDeEevrW/jIZkNoP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TYZcxQAAANwAAAAPAAAAAAAAAAAAAAAAAJgCAABkcnMv&#10;ZG93bnJldi54bWxQSwUGAAAAAAQABAD1AAAAigMAAAAA&#10;" stroked="f"/>
                  <v:rect id="Rectangle 2621" o:spid="_x0000_s1061" style="position:absolute;left:3208;top:9955;width:4;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PFKr8A&#10;AADcAAAADwAAAGRycy9kb3ducmV2LnhtbERPy4rCMBTdC/MP4Qqzs6ldWOkYRYSBrnyN7q/NtS3T&#10;3JQk2s7fm4Uwy8N5rzaj6cSTnG8tK5gnKQjiyuqWawWXn+/ZEoQPyBo7y6Tgjzxs1h+TFRbaDnyi&#10;5znUIoawL1BBE0JfSOmrhgz6xPbEkbtbZzBE6GqpHQ4x3HQyS9OFNNhybGiwp11D1e/5YRTsj1l5&#10;o12eZ4/DoEvjrsv7tlPqczpuv0AEGsO/+O0utYJFHtfGM/EI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w8UqvwAAANwAAAAPAAAAAAAAAAAAAAAAAJgCAABkcnMvZG93bnJl&#10;di54bWxQSwUGAAAAAAQABAD1AAAAhAMAAAAA&#10;" filled="f" strokeweight=".25pt"/>
                  <v:rect id="Rectangle 2622" o:spid="_x0000_s1062" style="position:absolute;left:3212;top:9955;width:22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63tcQA&#10;AADcAAAADwAAAGRycy9kb3ducmV2LnhtbESPQWsCMRSE7wX/Q3iCN01addXVKCIIgnpQC70+Ns/d&#10;pZuX7Sbq9t83gtDjMDPfMItVaytxp8aXjjW8DxQI4syZknMNn5dtfwrCB2SDlWPS8EseVsvO2wJT&#10;4x58ovs55CJC2KeooQihTqX0WUEW/cDVxNG7usZiiLLJpWnwEeG2kh9KJdJiyXGhwJo2BWXf55vV&#10;gMnI/Byvw8Nlf0twlrdqO/5SWve67XoOIlAb/sOv9s5oSCYz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et7XEAAAA3AAAAA8AAAAAAAAAAAAAAAAAmAIAAGRycy9k&#10;b3ducmV2LnhtbFBLBQYAAAAABAAEAPUAAACJAwAAAAA=&#10;" stroked="f"/>
                  <v:rect id="Rectangle 2623" o:spid="_x0000_s1063" style="position:absolute;left:3212;top:9955;width:22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C5C78A&#10;AADcAAAADwAAAGRycy9kb3ducmV2LnhtbERPy4rCMBTdD/gP4QruxtQutFSjiCB0NeP42F+ba1ts&#10;bkoSbf17sxhweTjv1WYwrXiS841lBbNpAoK4tLrhSsH5tP/OQPiArLG1TApe5GGzHn2tMNe25z96&#10;HkMlYgj7HBXUIXS5lL6syaCf2o44cjfrDIYIXSW1wz6Gm1amSTKXBhuODTV2tKupvB8fRsHPIS2u&#10;tFss0sdvrwvjLtlt2yo1GQ/bJYhAQ/iI/92FVjDP4vx4Jh4BuX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YLkLvwAAANwAAAAPAAAAAAAAAAAAAAAAAJgCAABkcnMvZG93bnJl&#10;di54bWxQSwUGAAAAAAQABAD1AAAAhAMAAAAA&#10;" filled="f" strokeweight=".25pt"/>
                  <v:rect id="Rectangle 2624" o:spid="_x0000_s1064" style="position:absolute;left:3212;top:9387;width:22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3LlMQA&#10;AADcAAAADwAAAGRycy9kb3ducmV2LnhtbESPT4vCMBTE7wt+h/CEva2Ju27RahRZEATdg3/A66N5&#10;tsXmpTZR67c3guBxmJnfMJNZaytxpcaXjjX0ewoEceZMybmG/W7xNQThA7LByjFpuJOH2bTzMcHU&#10;uBtv6LoNuYgQ9ilqKEKoUyl9VpBF33M1cfSOrrEYomxyaRq8Rbit5LdSibRYclwosKa/grLT9mI1&#10;YDIw5//jz3q3uiQ4ylu1+D0orT+77XwMIlAb3uFXe2k0JMM+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9y5TEAAAA3AAAAA8AAAAAAAAAAAAAAAAAmAIAAGRycy9k&#10;b3ducmV2LnhtbFBLBQYAAAAABAAEAPUAAACJAwAAAAA=&#10;" stroked="f"/>
                  <v:rect id="Rectangle 2625" o:spid="_x0000_s1065" style="position:absolute;left:3212;top:9387;width:22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C58IA&#10;AADcAAAADwAAAGRycy9kb3ducmV2LnhtbESPT4vCMBTE78J+h/AW9qbp9qClaxQRhJ5c/97fNs+2&#10;bPNSkmjrtzeC4HGYmd8w8+VgWnEj5xvLCr4nCQji0uqGKwWn42acgfABWWNrmRTcycNy8TGaY65t&#10;z3u6HUIlIoR9jgrqELpcSl/WZNBPbEccvYt1BkOUrpLaYR/hppVpkkylwYbjQo0drWsq/w9Xo2C7&#10;S4s/Ws9m6fW314Vx5+yyapX6+hxWPyACDeEdfrULrWCapfA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LnwgAAANwAAAAPAAAAAAAAAAAAAAAAAJgCAABkcnMvZG93&#10;bnJldi54bWxQSwUGAAAAAAQABAD1AAAAhwMAAAAA&#10;" filled="f" strokeweight=".25pt"/>
                  <v:rect id="Rectangle 2626" o:spid="_x0000_s1066" style="position:absolute;left:3208;top:9387;width:4;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weMQA&#10;AADcAAAADwAAAGRycy9kb3ducmV2LnhtbESPT4vCMBTE7wt+h/AEb2ui7hatRhFBEHb34B/w+mie&#10;bbF5qU3U+u03guBxmJnfMLNFaytxo8aXjjUM+goEceZMybmGw379OQbhA7LByjFpeJCHxbzzMcPU&#10;uDtv6bYLuYgQ9ilqKEKoUyl9VpBF33c1cfROrrEYomxyaRq8R7it5FCpRFosOS4UWNOqoOy8u1oN&#10;mHyZy99p9Lv/uSY4yVu1/j4qrXvddjkFEagN7/CrvTEakvEI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j8HjEAAAA3AAAAA8AAAAAAAAAAAAAAAAAmAIAAGRycy9k&#10;b3ducmV2LnhtbFBLBQYAAAAABAAEAPUAAACJAwAAAAA=&#10;" stroked="f"/>
                  <v:rect id="Rectangle 2627" o:spid="_x0000_s1067" style="position:absolute;left:3208;top:9387;width:4;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u/CMMA&#10;AADcAAAADwAAAGRycy9kb3ducmV2LnhtbESPQWvCQBSE7wX/w/IEb3XTIBpSN0EEISdttb2/Zp9J&#10;aPZt2F1N/PfdQqHHYWa+YbblZHpxJ+c7ywpelgkI4trqjhsFH5fDcwbCB2SNvWVS8CAPZTF72mKu&#10;7cjvdD+HRkQI+xwVtCEMuZS+bsmgX9qBOHpX6wyGKF0jtcMxwk0v0yRZS4Mdx4UWB9q3VH+fb0bB&#10;8S2tvmi/2aS306gr4z6z665XajGfdq8gAk3hP/zXrrSCdbaC3zPxCM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u/CMMAAADcAAAADwAAAAAAAAAAAAAAAACYAgAAZHJzL2Rv&#10;d25yZXYueG1sUEsFBgAAAAAEAAQA9QAAAIgDAAAAAA==&#10;" filled="f" strokeweight=".25pt"/>
                  <v:rect id="Rectangle 2628" o:spid="_x0000_s1068" style="position:absolute;left:3208;top:9424;width:4;height: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Nl8QA&#10;AADcAAAADwAAAGRycy9kb3ducmV2LnhtbESPT4vCMBTE78J+h/AWvGmy7lq0GkUWBEE9+Ae8Pppn&#10;W2xeuk3U+u03guBxmJnfMNN5aytxo8aXjjV89RUI4syZknMNx8OyNwLhA7LByjFpeJCH+eyjM8XU&#10;uDvv6LYPuYgQ9ilqKEKoUyl9VpBF33c1cfTOrrEYomxyaRq8R7it5ECpRFosOS4UWNNvQdllf7Ua&#10;MPkxf9vz9+awviY4zlu1HJ6U1t3PdjEBEagN7/CrvTIaktEQ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GzZfEAAAA3AAAAA8AAAAAAAAAAAAAAAAAmAIAAGRycy9k&#10;b3ducmV2LnhtbFBLBQYAAAAABAAEAPUAAACJAwAAAAA=&#10;" stroked="f"/>
                  <v:rect id="Rectangle 2629" o:spid="_x0000_s1069" style="position:absolute;left:3208;top:9424;width:4;height: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E5MMA&#10;AADcAAAADwAAAGRycy9kb3ducmV2LnhtbESPzWrDMBCE74G+g9hCbrFcHxzjRgkhUPCp+Wly31ob&#10;29RaGUmJ3bevAoEeh5n5hlltJtOLOznfWVbwlqQgiGurO24UnL8+FgUIH5A19pZJwS952KxfZiss&#10;tR35SPdTaESEsC9RQRvCUErp65YM+sQOxNG7WmcwROkaqR2OEW56maVpLg12HBdaHGjXUv1zuhkF&#10;n4es+qbdcpnd9qOujLsU122v1Px12r6DCDSF//CzXWkFeZHD40w8An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WE5MMAAADcAAAADwAAAAAAAAAAAAAAAACYAgAAZHJzL2Rv&#10;d25yZXYueG1sUEsFBgAAAAAEAAQA9QAAAIgDAAAAAA==&#10;" filled="f" strokeweight=".25pt"/>
                  <v:rect id="Rectangle 2630" o:spid="_x0000_s1070" style="position:absolute;left:3440;top:9387;width:232;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j2e8QA&#10;AADcAAAADwAAAGRycy9kb3ducmV2LnhtbESPQWsCMRSE7wX/Q3iCN01addXVKCIIgnpQC70+Ns/d&#10;pZuX7Sbq9t83gtDjMDPfMItVaytxp8aXjjW8DxQI4syZknMNn5dtfwrCB2SDlWPS8EseVsvO2wJT&#10;4x58ovs55CJC2KeooQihTqX0WUEW/cDVxNG7usZiiLLJpWnwEeG2kh9KJdJiyXGhwJo2BWXf55vV&#10;gMnI/Byvw8Nlf0twlrdqO/5SWve67XoOIlAb/sOv9s5oSKYT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Y9nvEAAAA3AAAAA8AAAAAAAAAAAAAAAAAmAIAAGRycy9k&#10;b3ducmV2LnhtbFBLBQYAAAAABAAEAPUAAACJAwAAAAA=&#10;" stroked="f"/>
                  <v:rect id="Rectangle 2631" o:spid="_x0000_s1071" style="position:absolute;left:3440;top:9387;width:232;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a1Db8A&#10;AADcAAAADwAAAGRycy9kb3ducmV2LnhtbERPy4rCMBTdD/gP4QruxtQutFSjiCB0NeP42F+ba1ts&#10;bkoSbf17sxhweTjv1WYwrXiS841lBbNpAoK4tLrhSsH5tP/OQPiArLG1TApe5GGzHn2tMNe25z96&#10;HkMlYgj7HBXUIXS5lL6syaCf2o44cjfrDIYIXSW1wz6Gm1amSTKXBhuODTV2tKupvB8fRsHPIS2u&#10;tFss0sdvrwvjLtlt2yo1GQ/bJYhAQ/iI/92FVjDP4tp4Jh4BuX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rUNvwAAANwAAAAPAAAAAAAAAAAAAAAAAJgCAABkcnMvZG93bnJl&#10;di54bWxQSwUGAAAAAAQABAD1AAAAhAMAAAAA&#10;" filled="f" strokeweight=".25pt"/>
                  <v:rect id="Rectangle 2632" o:spid="_x0000_s1072" style="position:absolute;left:3212;top:9424;width:228;height: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vHksQA&#10;AADcAAAADwAAAGRycy9kb3ducmV2LnhtbESPT4vCMBTE7wt+h/CEva2Ju27RahRZEATdg3/A66N5&#10;tsXmpTZR67c3guBxmJnfMJNZaytxpcaXjjX0ewoEceZMybmG/W7xNQThA7LByjFpuJOH2bTzMcHU&#10;uBtv6LoNuYgQ9ilqKEKoUyl9VpBF33M1cfSOrrEYomxyaRq8Rbit5LdSibRYclwosKa/grLT9mI1&#10;YDIw5//jz3q3uiQ4ylu1+D0orT+77XwMIlAb3uFXe2k0JMMR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Lx5LEAAAA3AAAAA8AAAAAAAAAAAAAAAAAmAIAAGRycy9k&#10;b3ducmV2LnhtbFBLBQYAAAAABAAEAPUAAACJAwAAAAA=&#10;" stroked="f"/>
                  <v:rect id="Rectangle 2633" o:spid="_x0000_s1073" style="position:absolute;left:3212;top:9424;width:228;height: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kv1sEA&#10;AADcAAAADwAAAGRycy9kb3ducmV2LnhtbERPu26DMBTdI/UfrFupWzBhAEriRFGkSkx90Ha/wTeA&#10;gq+R7QT69/VQqePRee8OixnFnZwfLCvYJCkI4tbqgTsFX58v6xKED8gaR8uk4Ic8HPYPqx1W2s78&#10;QfcmdCKGsK9QQR/CVEnp254M+sROxJG7WGcwROg6qR3OMdyMMkvTXBocODb0ONGpp/ba3IyC1/es&#10;PtOpKLLb26xr477Ly3FU6ulxOW5BBFrCv/jPXWsF+XOcH8/EI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5L9bBAAAA3AAAAA8AAAAAAAAAAAAAAAAAmAIAAGRycy9kb3du&#10;cmV2LnhtbFBLBQYAAAAABAAEAPUAAACGAwAAAAA=&#10;" filled="f" strokeweight=".25pt"/>
                  <v:rect id="Rectangle 2634" o:spid="_x0000_s1074" style="position:absolute;left:3644;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dScQA&#10;AADcAAAADwAAAGRycy9kb3ducmV2LnhtbESPT4vCMBTE7wt+h/CEva2Ju27RahRZEATdg3/A66N5&#10;tsXmpTZR67c3guBxmJnfMJNZaytxpcaXjjX0ewoEceZMybmG/W7xNQThA7LByjFpuJOH2bTzMcHU&#10;uBtv6LoNuYgQ9ilqKEKoUyl9VpBF33M1cfSOrrEYomxyaRq8Rbit5LdSibRYclwosKa/grLT9mI1&#10;YDIw5//jz3q3uiQ4ylu1+D0orT+77XwMIlAb3uFXe2k0JKM+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kXUnEAAAA3AAAAA8AAAAAAAAAAAAAAAAAmAIAAGRycy9k&#10;b3ducmV2LnhtbFBLBQYAAAAABAAEAPUAAACJAwAAAAA=&#10;" stroked="f"/>
                  <v:rect id="Rectangle 2635" o:spid="_x0000_s1075" style="position:absolute;left:3644;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UOsMA&#10;AADcAAAADwAAAGRycy9kb3ducmV2LnhtbESPzYvCMBTE7wv+D+EteFvT7cGPahQRhJ5cv/b+tnm2&#10;xealJNF2/3sjCB6HmfkNs1j1phF3cr62rOB7lIAgLqyuuVRwPm2/piB8QNbYWCYF/+RhtRx8LDDT&#10;tuMD3Y+hFBHCPkMFVQhtJqUvKjLoR7Yljt7FOoMhSldK7bCLcNPINEnG0mDNcaHCljYVFdfjzSjY&#10;7dP8jzaTSXr76XRu3O/0sm6UGn726zmIQH14h1/tXCsYz1J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cUOsMAAADcAAAADwAAAAAAAAAAAAAAAACYAgAAZHJzL2Rv&#10;d25yZXYueG1sUEsFBgAAAAAEAAQA9QAAAIgDAAAAAA==&#10;" filled="f" strokeweight=".25pt"/>
                  <v:rect id="Rectangle 2636" o:spid="_x0000_s1076" style="position:absolute;left:3224;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pmpcQA&#10;AADcAAAADwAAAGRycy9kb3ducmV2LnhtbESPT4vCMBTE7wt+h/AEb2ui7hatRhFBEHb34B/w+mie&#10;bbF5qU3U+u03guBxmJnfMLNFaytxo8aXjjUM+goEceZMybmGw379OQbhA7LByjFpeJCHxbzzMcPU&#10;uDtv6bYLuYgQ9ilqKEKoUyl9VpBF33c1cfROrrEYomxyaRq8R7it5FCpRFosOS4UWNOqoOy8u1oN&#10;mHyZy99p9Lv/uSY4yVu1/j4qrXvddjkFEagN7/CrvTEakskI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6ZqXEAAAA3AAAAA8AAAAAAAAAAAAAAAAAmAIAAGRycy9k&#10;b3ducmV2LnhtbFBLBQYAAAAABAAEAPUAAACJAwAAAAA=&#10;" stroked="f"/>
                  <v:rect id="Rectangle 2637" o:spid="_x0000_s1077" style="position:absolute;left:3224;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p1cMA&#10;AADcAAAADwAAAGRycy9kb3ducmV2LnhtbESPT4vCMBTE7wt+h/AEb2tqEf9Uo4gg9OTuuuv92Tzb&#10;YvNSkmjrtzcLC3scZuY3zHrbm0Y8yPnasoLJOAFBXFhdc6ng5/vwvgDhA7LGxjIpeJKH7WbwtsZM&#10;246/6HEKpYgQ9hkqqEJoMyl9UZFBP7YtcfSu1hkMUbpSaoddhJtGpkkykwZrjgsVtrSvqLid7kbB&#10;8TPNL7Sfz9P7R6dz486L665RajTsdysQgfrwH/5r51rBbDmF3zPxCMjN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Ip1cMAAADcAAAADwAAAAAAAAAAAAAAAACYAgAAZHJzL2Rv&#10;d25yZXYueG1sUEsFBgAAAAAEAAQA9QAAAIgDAAAAAA==&#10;" filled="f" strokeweight=".25pt"/>
                  <v:rect id="Rectangle 2638" o:spid="_x0000_s1078" style="position:absolute;left:3180;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9bSsQA&#10;AADcAAAADwAAAGRycy9kb3ducmV2LnhtbESPT4vCMBTE78J+h/AWvGmy7lq0GkUWBEE9+Ae8Pppn&#10;W2xeuk3U+u03guBxmJnfMNN5aytxo8aXjjV89RUI4syZknMNx8OyNwLhA7LByjFpeJCH+eyjM8XU&#10;uDvv6LYPuYgQ9ilqKEKoUyl9VpBF33c1cfTOrrEYomxyaRq8R7it5ECpRFosOS4UWNNvQdllf7Ua&#10;MPkxf9vz9+awviY4zlu1HJ6U1t3PdjEBEagN7/CrvTIakvEQ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fW0rEAAAA3AAAAA8AAAAAAAAAAAAAAAAAmAIAAGRycy9k&#10;b3ducmV2LnhtbFBLBQYAAAAABAAEAPUAAACJAwAAAAA=&#10;" stroked="f"/>
                  <v:rect id="Rectangle 2639" o:spid="_x0000_s1079" style="position:absolute;left:3180;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wSOcMA&#10;AADcAAAADwAAAGRycy9kb3ducmV2LnhtbESPQWvCQBSE74L/YXlCb7oxh6ipq4gg5FRbtffX7DMJ&#10;zb4Nu6uJ/74rCD0OM/MNs94OphV3cr6xrGA+S0AQl1Y3XCm4nA/TJQgfkDW2lknBgzxsN+PRGnNt&#10;e/6i+ylUIkLY56igDqHLpfRlTQb9zHbE0btaZzBE6SqpHfYRblqZJkkmDTYcF2rsaF9T+Xu6GQUf&#10;n2nxQ/vFIr0de10Y97287lql3ibD7h1EoCH8h1/tQivIVhk8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wSOcMAAADcAAAADwAAAAAAAAAAAAAAAACYAgAAZHJzL2Rv&#10;d25yZXYueG1sUEsFBgAAAAAEAAQA9QAAAIgDAAAAAA==&#10;" filled="f" strokeweight=".25pt"/>
                  <v:rect id="Rectangle 2640" o:spid="_x0000_s1080" style="position:absolute;left:3166;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FgpsQA&#10;AADcAAAADwAAAGRycy9kb3ducmV2LnhtbESPQWsCMRSE7wX/Q3iCN01addXVKCIIgnpQC70+Ns/d&#10;pZuX7Sbq9t83gtDjMDPfMItVaytxp8aXjjW8DxQI4syZknMNn5dtfwrCB2SDlWPS8EseVsvO2wJT&#10;4x58ovs55CJC2KeooQihTqX0WUEW/cDVxNG7usZiiLLJpWnwEeG2kh9KJdJiyXGhwJo2BWXf55vV&#10;gMnI/Byvw8Nlf0twlrdqO/5SWve67XoOIlAb/sOv9s5oSGYT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BYKbEAAAA3AAAAA8AAAAAAAAAAAAAAAAAmAIAAGRycy9k&#10;b3ducmV2LnhtbFBLBQYAAAAABAAEAPUAAACJAwAAAAA=&#10;" stroked="f"/>
                  <v:rect id="Rectangle 2641" o:spid="_x0000_s1081" style="position:absolute;left:3166;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8j0MEA&#10;AADcAAAADwAAAGRycy9kb3ducmV2LnhtbERPu26DMBTdI/UfrFupWzBhAEriRFGkSkx90Ha/wTeA&#10;gq+R7QT69/VQqePRee8OixnFnZwfLCvYJCkI4tbqgTsFX58v6xKED8gaR8uk4Ic8HPYPqx1W2s78&#10;QfcmdCKGsK9QQR/CVEnp254M+sROxJG7WGcwROg6qR3OMdyMMkvTXBocODb0ONGpp/ba3IyC1/es&#10;PtOpKLLb26xr477Ly3FU6ulxOW5BBFrCv/jPXWsF+XNcG8/EI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PI9DBAAAA3AAAAA8AAAAAAAAAAAAAAAAAmAIAAGRycy9kb3du&#10;cmV2LnhtbFBLBQYAAAAABAAEAPUAAACGAwAAAAA=&#10;" filled="f" strokeweight=".25pt"/>
                  <v:rect id="Rectangle 2642" o:spid="_x0000_s1082" style="position:absolute;left:2833;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RT8QA&#10;AADcAAAADwAAAGRycy9kb3ducmV2LnhtbESPQWvCQBSE7wX/w/KE3uqurQ0muooUBEF7qApeH9ln&#10;Esy+jdlV4793BaHHYWa+YabzztbiSq2vHGsYDhQI4tyZigsN+93yYwzCB2SDtWPScCcP81nvbYqZ&#10;cTf+o+s2FCJC2GeooQyhyaT0eUkW/cA1xNE7utZiiLItpGnxFuG2lp9KJdJixXGhxIZ+SspP24vV&#10;gMnInH+PX5vd+pJgWnRq+X1QWr/3u8UERKAu/Idf7ZXRkKQp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SUU/EAAAA3AAAAA8AAAAAAAAAAAAAAAAAmAIAAGRycy9k&#10;b3ducmV2LnhtbFBLBQYAAAAABAAEAPUAAACJAwAAAAA=&#10;" stroked="f"/>
                  <v:rect id="Rectangle 2643" o:spid="_x0000_s1083" style="position:absolute;left:2833;top:9992;width:1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K1zL8A&#10;AADcAAAADwAAAGRycy9kb3ducmV2LnhtbERPTYvCMBC9C/6HMII3Te3BSjWKCEJPurq797EZ22Iz&#10;KUm09d9vDsIeH+97sxtMK17kfGNZwWKegCAurW64UvDzfZytQPiArLG1TAre5GG3HY82mGvb84Ve&#10;11CJGMI+RwV1CF0upS9rMujntiOO3N06gyFCV0ntsI/hppVpkiylwYZjQ40dHWoqH9enUXD6Sosb&#10;HbIsfZ57XRj3u7rvW6Wmk2G/BhFoCP/ij7vQCrIkzo9n4hGQ2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rXMvwAAANwAAAAPAAAAAAAAAAAAAAAAAJgCAABkcnMvZG93bnJl&#10;di54bWxQSwUGAAAAAAQABAD1AAAAhAMAAAAA&#10;" filled="f" strokeweight=".25pt"/>
                  <v:rect id="Rectangle 2644" o:spid="_x0000_s1084" style="position:absolute;left:2854;top:9470;width:294;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U8QA&#10;AADcAAAADwAAAGRycy9kb3ducmV2LnhtbESPQWsCMRSE74X+h/AK3jSx6lZXo4ggCOqhKnh9bJ67&#10;i5uX7Sbq9t83gtDjMDPfMLNFaytxp8aXjjX0ewoEceZMybmG03HdHYPwAdlg5Zg0/JKHxfz9bYap&#10;cQ/+pvsh5CJC2KeooQihTqX0WUEWfc/VxNG7uMZiiLLJpWnwEeG2kp9KJdJiyXGhwJpWBWXXw81q&#10;wGRofvaXwe64vSU4yVu1Hp2V1p2PdjkFEagN/+FXe2M0fKk+PM/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Px1PEAAAA3AAAAA8AAAAAAAAAAAAAAAAAmAIAAGRycy9k&#10;b3ducmV2LnhtbFBLBQYAAAAABAAEAPUAAACJAwAAAAA=&#10;" stroked="f"/>
                  <v:rect id="Rectangle 2645" o:spid="_x0000_s1085" style="position:absolute;left:2854;top:9470;width:294;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OIMIA&#10;AADcAAAADwAAAGRycy9kb3ducmV2LnhtbESPQYvCMBSE7wv+h/AEb2tqD1aqUUQQetpVV+/P5tkW&#10;m5eSRNv99xtB2OMwM98wq81gWvEk5xvLCmbTBARxaXXDlYLzz/5zAcIHZI2tZVLwSx4269HHCnNt&#10;ez7S8xQqESHsc1RQh9DlUvqyJoN+ajvi6N2sMxiidJXUDvsIN61Mk2QuDTYcF2rsaFdTeT89jIKv&#10;Q1pcaZdl6eO714Vxl8Vt2yo1GQ/bJYhAQ/gPv9uFVpAlKbzOx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I4gwgAAANwAAAAPAAAAAAAAAAAAAAAAAJgCAABkcnMvZG93&#10;bnJldi54bWxQSwUGAAAAAAQABAD1AAAAhwMAAAAA&#10;" filled="f" strokeweight=".25pt"/>
                  <v:shape id="Freeform 2646" o:spid="_x0000_s1086" style="position:absolute;left:2875;top:9489;width:105;height:100;visibility:visible;mso-wrap-style:square;v-text-anchor:top" coordsize="10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ZXMccA&#10;AADcAAAADwAAAGRycy9kb3ducmV2LnhtbESPQUsDMRSE74L/IbyCF2mTtuq2a9NS1KIIHlotXh+b&#10;183i5mXZxO22v94IgsdhZr5hFqve1aKjNlSeNYxHCgRx4U3FpYaP981wBiJEZIO1Z9JwogCr5eXF&#10;AnPjj7ylbhdLkSAcctRgY2xyKUNhyWEY+YY4eQffOoxJtqU0LR4T3NVyotSddFhxWrDY0IOl4mv3&#10;7TSYm7fHp2s1f73NKtt0+/Pnek7PWl8N+vU9iEh9/A//tV+MhkxN4fdMOg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GVzHHAAAA3AAAAA8AAAAAAAAAAAAAAAAAmAIAAGRy&#10;cy9kb3ducmV2LnhtbFBLBQYAAAAABAAEAPUAAACMAwAAAAA=&#10;" path="m,50l,45,,39,2,36,4,31,5,27,9,22r5,-7l23,9,32,4r4,l41,2,46,r5,l57,r5,2l67,4r6,l82,9r7,6l96,22r2,5l99,31r2,5l103,39r2,6l105,50r,5l103,59r-2,5l99,70r-1,3l96,77r-7,7l82,91r-9,3l67,96r-5,2l57,98r-6,2l46,98r-5,l36,96,32,94,23,91,14,84,9,77,5,73,4,70,2,64,,59,,55,,50xe" stroked="f">
                    <v:path arrowok="t" o:connecttype="custom" o:connectlocs="0,50;0,45;0,39;2,36;4,31;5,27;9,22;14,15;23,9;32,4;36,4;41,2;46,0;51,0;57,0;62,2;67,4;73,4;82,9;89,15;96,22;98,27;99,31;101,36;103,39;105,45;105,50;105,50;105,55;103,59;101,64;99,70;98,73;96,77;89,84;82,91;73,94;67,96;62,98;57,98;51,100;46,98;41,98;36,96;32,94;23,91;14,84;9,77;5,73;4,70;2,64;0,59;0,55;0,50" o:connectangles="0,0,0,0,0,0,0,0,0,0,0,0,0,0,0,0,0,0,0,0,0,0,0,0,0,0,0,0,0,0,0,0,0,0,0,0,0,0,0,0,0,0,0,0,0,0,0,0,0,0,0,0,0,0"/>
                  </v:shape>
                  <v:shape id="Freeform 2647" o:spid="_x0000_s1087" style="position:absolute;left:2875;top:9489;width:105;height:100;visibility:visible;mso-wrap-style:square;v-text-anchor:top" coordsize="10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z8YA&#10;AADcAAAADwAAAGRycy9kb3ducmV2LnhtbESPT2vCQBTE70K/w/KE3nRjkSrRNbQRaw8e/E97e2Rf&#10;s6HZtyG7avrtu4WCx2FmfsPMs87W4kqtrxwrGA0TEMSF0xWXCo6H1WAKwgdkjbVjUvBDHrLFQ2+O&#10;qXY33tF1H0oRIexTVGBCaFIpfWHIoh+6hjh6X661GKJsS6lbvEW4reVTkjxLixXHBYMN5YaK7/3F&#10;Kvhw5rzEtXwt3+rJJv88rLbF5qTUY797mYEI1IV7+L/9rhVMkjH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v+z8YAAADcAAAADwAAAAAAAAAAAAAAAACYAgAAZHJz&#10;L2Rvd25yZXYueG1sUEsFBgAAAAAEAAQA9QAAAIsDAAAAAA==&#10;" path="m,50l,45,,39,2,36,4,31,5,27,9,22r5,-7l23,9,32,4r4,l41,2,46,r5,l57,r5,2l67,4r6,l82,9r7,6l96,22r2,5l99,31r2,5l103,39r2,6l105,50r,5l103,59r-2,5l99,70r-1,3l96,77r-7,7l82,91r-9,3l67,96r-5,2l57,98r-6,2l46,98r-5,l36,96,32,94,23,91,14,84,9,77,5,73,4,70,2,64,,59,,55,,50e" filled="f" strokeweight=".25pt">
                    <v:path arrowok="t" o:connecttype="custom" o:connectlocs="0,50;0,45;0,39;2,36;4,31;5,27;9,22;14,15;23,9;32,4;36,4;41,2;46,0;51,0;57,0;62,2;67,4;73,4;82,9;89,15;96,22;98,27;99,31;101,36;103,39;105,45;105,50;105,50;105,55;103,59;101,64;99,70;98,73;96,77;89,84;82,91;73,94;67,96;62,98;57,98;51,100;46,98;41,98;36,96;32,94;23,91;14,84;9,77;5,73;4,70;2,64;0,59;0,55;0,50" o:connectangles="0,0,0,0,0,0,0,0,0,0,0,0,0,0,0,0,0,0,0,0,0,0,0,0,0,0,0,0,0,0,0,0,0,0,0,0,0,0,0,0,0,0,0,0,0,0,0,0,0,0,0,0,0,0"/>
                  </v:shape>
                  <v:shape id="Freeform 2648" o:spid="_x0000_s1088" style="position:absolute;left:2911;top:9527;width:31;height:24;visibility:visible;mso-wrap-style:square;v-text-anchor:top" coordsize="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RsQA&#10;AADcAAAADwAAAGRycy9kb3ducmV2LnhtbESP0WoCMRRE3wv9h3ALfSk1qdBatkYpBVH6ItX9gMvm&#10;utl2c7MkMa5/3wiCj8PMnGHmy9H1IlOInWcNLxMFgrjxpuNWQ71fPb+DiAnZYO+ZNJwpwnJxfzfH&#10;yvgT/1DepVYUCMcKNdiUhkrK2FhyGCd+IC7ewQeHqcjQShPwVOCul1Ol3qTDjsuCxYG+LDV/u6PT&#10;MKp6eDpvN7/r0Np9/sZcH7qs9ePD+PkBItGYbuFre2M0zNQrXM6U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AvkbEAAAA3AAAAA8AAAAAAAAAAAAAAAAAmAIAAGRycy9k&#10;b3ducmV2LnhtbFBLBQYAAAAABAAEAPUAAACJAwAAAAA=&#10;" path="m,12l,8,1,7,3,5,5,3,10,r2,l15,r4,l23,r3,3l30,5r,2l31,8r,4l31,14r-1,3l30,19r-4,2l23,24r-4,l15,24r-3,l10,24,5,21,3,19,1,17,,14,,12xe" fillcolor="black" stroked="f">
                    <v:path arrowok="t" o:connecttype="custom" o:connectlocs="0,12;0,8;1,7;3,5;5,3;10,0;12,0;15,0;19,0;23,0;26,3;30,5;30,7;31,8;31,12;31,12;31,14;30,17;30,19;26,21;23,24;19,24;15,24;12,24;10,24;5,21;3,19;1,17;0,14;0,12" o:connectangles="0,0,0,0,0,0,0,0,0,0,0,0,0,0,0,0,0,0,0,0,0,0,0,0,0,0,0,0,0,0"/>
                  </v:shape>
                  <v:shape id="Freeform 2649" o:spid="_x0000_s1089" style="position:absolute;left:2911;top:9527;width:31;height:24;visibility:visible;mso-wrap-style:square;v-text-anchor:top" coordsize="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i/58YA&#10;AADcAAAADwAAAGRycy9kb3ducmV2LnhtbESPQWvCQBSE7wX/w/IEb3WjBSupqxTRIh4UjdXrI/tM&#10;UrNvQ3bV6K/vCoLHYWa+YUaTxpTiQrUrLCvodSMQxKnVBWcKdsn8fQjCeWSNpWVScCMHk3HrbYSx&#10;tlfe0GXrMxEg7GJUkHtfxVK6NCeDrmsr4uAdbW3QB1lnUtd4DXBTyn4UDaTBgsNCjhVNc0pP27NR&#10;kN7lfrcertYf09+/Jkn2/cNs+aNUp918f4Hw1PhX+NleaAWf0QAeZ8IRkO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i/58YAAADcAAAADwAAAAAAAAAAAAAAAACYAgAAZHJz&#10;L2Rvd25yZXYueG1sUEsFBgAAAAAEAAQA9QAAAIsDAAAAAA==&#10;" path="m,12l,8,1,7,3,5,5,3,10,r2,l15,r4,l23,r3,3l30,5r,2l31,8r,4l31,14r-1,3l30,19r-4,2l23,24r-4,l15,24r-3,l10,24,5,21,3,19,1,17,,14,,12e" filled="f" strokeweight=".25pt">
                    <v:path arrowok="t" o:connecttype="custom" o:connectlocs="0,12;0,8;1,7;3,5;5,3;10,0;12,0;15,0;19,0;23,0;26,3;30,5;30,7;31,8;31,12;31,12;31,14;30,17;30,19;26,21;23,24;19,24;15,24;12,24;10,24;5,21;3,19;1,17;0,14;0,12" o:connectangles="0,0,0,0,0,0,0,0,0,0,0,0,0,0,0,0,0,0,0,0,0,0,0,0,0,0,0,0,0,0"/>
                  </v:shape>
                  <v:shape id="Freeform 2650" o:spid="_x0000_s1090" style="position:absolute;left:3020;top:9489;width:107;height:100;visibility:visible;mso-wrap-style:square;v-text-anchor:top" coordsize="1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zEh8EA&#10;AADcAAAADwAAAGRycy9kb3ducmV2LnhtbESPzYoCMRCE74LvEFrYm5PRg7qjUWRB2MuKP/sATdIm&#10;g5POMMnq+PYbQfBYVNVX1GrT+0bcqIt1YAWTogRBrIOp2Sr4Pe/GCxAxIRtsApOCB0XYrIeDFVYm&#10;3PlIt1OyIkM4VqjApdRWUkbtyGMsQkucvUvoPKYsOytNh/cM942cluVMeqw5Lzhs6cuRvp7+vIK9&#10;Dp+Ty+PHWLc/zKjHbWi0Vepj1G+XIBL16R1+tb+Ngnk5h+eZf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cxIfBAAAA3AAAAA8AAAAAAAAAAAAAAAAAmAIAAGRycy9kb3du&#10;cmV2LnhtbFBLBQYAAAAABAAEAPUAAACGAwAAAAA=&#10;" path="m,50l2,45r,-6l4,36,6,31,7,27r4,-5l16,15,25,9,34,4r4,l43,2,48,r6,l59,r5,2l69,4r6,l84,9r7,6l98,22r2,5l101,31r2,5l105,39r2,6l107,50r,5l105,59r-2,5l101,70r-1,3l98,77r-7,7l84,91r-9,3l69,96r-5,2l59,98r-5,2l48,98r-5,l38,96,34,94,25,91,16,84,11,77,7,73,6,70,4,64,2,59r,-4l,50xe" stroked="f">
                    <v:path arrowok="t" o:connecttype="custom" o:connectlocs="0,50;2,45;2,39;4,36;6,31;7,27;11,22;16,15;25,9;34,4;38,4;43,2;48,0;54,0;59,0;64,2;69,4;75,4;84,9;91,15;98,22;100,27;101,31;103,36;105,39;107,45;107,50;107,50;107,55;105,59;103,64;101,70;100,73;98,77;91,84;84,91;75,94;69,96;64,98;59,98;54,100;48,98;43,98;38,96;34,94;25,91;16,84;11,77;7,73;6,70;4,64;2,59;2,55;0,50" o:connectangles="0,0,0,0,0,0,0,0,0,0,0,0,0,0,0,0,0,0,0,0,0,0,0,0,0,0,0,0,0,0,0,0,0,0,0,0,0,0,0,0,0,0,0,0,0,0,0,0,0,0,0,0,0,0"/>
                  </v:shape>
                  <v:shape id="Freeform 2651" o:spid="_x0000_s1091" style="position:absolute;left:3020;top:9489;width:107;height:100;visibility:visible;mso-wrap-style:square;v-text-anchor:top" coordsize="1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9tQ8EA&#10;AADcAAAADwAAAGRycy9kb3ducmV2LnhtbERPO2vDMBDeC/0P4grdGrmBNsWNEoqhJEOGPFqyHtbV&#10;MrFOwrrEzr+vhkDGj+89X46+UxfqUxvYwOukAEVcB9tyY+Dn8P3yASoJssUuMBm4UoLl4vFhjqUN&#10;A+/ospdG5RBOJRpwIrHUOtWOPKZJiMSZ+wu9R8mwb7TtccjhvtPTonjXHlvODQ4jVY7q0/7sDXRU&#10;u83qKOsqympbHd+28fQ7GPP8NH59ghIa5S6+udfWwKzIa/OZfAT0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vbUPBAAAA3AAAAA8AAAAAAAAAAAAAAAAAmAIAAGRycy9kb3du&#10;cmV2LnhtbFBLBQYAAAAABAAEAPUAAACGAwAAAAA=&#10;" path="m,50l2,45r,-6l4,36,6,31,7,27r4,-5l16,15,25,9,34,4r4,l43,2,48,r6,l59,r5,2l69,4r6,l84,9r7,6l98,22r2,5l101,31r2,5l105,39r2,6l107,50r,5l105,59r-2,5l101,70r-1,3l98,77r-7,7l84,91r-9,3l69,96r-5,2l59,98r-5,2l48,98r-5,l38,96,34,94,25,91,16,84,11,77,7,73,6,70,4,64,2,59r,-4l,50e" filled="f" strokeweight=".25pt">
                    <v:path arrowok="t" o:connecttype="custom" o:connectlocs="0,50;2,45;2,39;4,36;6,31;7,27;11,22;16,15;25,9;34,4;38,4;43,2;48,0;54,0;59,0;64,2;69,4;75,4;84,9;91,15;98,22;100,27;101,31;103,36;105,39;107,45;107,50;107,50;107,55;105,59;103,64;101,70;100,73;98,77;91,84;84,91;75,94;69,96;64,98;59,98;54,100;48,98;43,98;38,96;34,94;25,91;16,84;11,77;7,73;6,70;4,64;2,59;2,55;0,50" o:connectangles="0,0,0,0,0,0,0,0,0,0,0,0,0,0,0,0,0,0,0,0,0,0,0,0,0,0,0,0,0,0,0,0,0,0,0,0,0,0,0,0,0,0,0,0,0,0,0,0,0,0,0,0,0,0"/>
                  </v:shape>
                  <v:shape id="Freeform 2652" o:spid="_x0000_s1092" style="position:absolute;left:3058;top:9527;width:31;height:24;visibility:visible;mso-wrap-style:square;v-text-anchor:top" coordsize="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20Q8QA&#10;AADcAAAADwAAAGRycy9kb3ducmV2LnhtbESPQWsCMRSE74X+h/AKvZSa1ENrt0YpBVF6ker+gMfm&#10;udl287IkMa7/vhEEj8PMfMPMl6PrRaYQO88aXiYKBHHjTcethnq/ep6BiAnZYO+ZNJwpwnJxfzfH&#10;yvgT/1DepVYUCMcKNdiUhkrK2FhyGCd+IC7ewQeHqcjQShPwVOCul1OlXqXDjsuCxYG+LDV/u6PT&#10;MKp6eDpvN7/r0Np9/sZcH7qs9ePD+PkBItGYbuFre2M0vKl3uJwp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NtEPEAAAA3AAAAA8AAAAAAAAAAAAAAAAAmAIAAGRycy9k&#10;b3ducmV2LnhtbFBLBQYAAAAABAAEAPUAAACJAwAAAAA=&#10;" path="m,12l,8,1,7,3,5,5,3,10,r2,l16,r3,l23,r3,3l28,5r2,2l31,8r,4l31,14r-1,3l28,19r-2,2l23,24r-4,l16,24r-4,l10,24,5,21,3,19,1,17,,14,,12xe" fillcolor="black" stroked="f">
                    <v:path arrowok="t" o:connecttype="custom" o:connectlocs="0,12;0,8;1,7;3,5;5,3;10,0;12,0;16,0;19,0;23,0;26,3;28,5;30,7;31,8;31,12;31,12;31,14;30,17;28,19;26,21;23,24;19,24;16,24;12,24;10,24;5,21;3,19;1,17;0,14;0,12" o:connectangles="0,0,0,0,0,0,0,0,0,0,0,0,0,0,0,0,0,0,0,0,0,0,0,0,0,0,0,0,0,0"/>
                  </v:shape>
                  <v:shape id="Freeform 2653" o:spid="_x0000_s1093" style="position:absolute;left:3058;top:9527;width:31;height:24;visibility:visible;mso-wrap-style:square;v-text-anchor:top" coordsize="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QU1cQA&#10;AADcAAAADwAAAGRycy9kb3ducmV2LnhtbERPy2rCQBTdF/oPwy10Vyem0Ep0lCJaSheKxsf2krkm&#10;sZk7YWYaU7++sxBcHs57MutNIzpyvrasYDhIQBAXVtdcKtjly5cRCB+QNTaWScEfeZhNHx8mmGl7&#10;4Q1121CKGMI+QwVVCG0mpS8qMugHtiWO3Mk6gyFCV0rt8BLDTSPTJHmTBmuODRW2NK+o+Nn+GgXF&#10;VR5269Fq/Trfn/s8P6THxfenUs9P/ccYRKA+3MU395dW8D6M8+OZeAT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EFNXEAAAA3AAAAA8AAAAAAAAAAAAAAAAAmAIAAGRycy9k&#10;b3ducmV2LnhtbFBLBQYAAAAABAAEAPUAAACJAwAAAAA=&#10;" path="m,12l,8,1,7,3,5,5,3,10,r2,l16,r3,l23,r3,3l28,5r2,2l31,8r,4l31,14r-1,3l28,19r-2,2l23,24r-4,l16,24r-4,l10,24,5,21,3,19,1,17,,14,,12e" filled="f" strokeweight=".25pt">
                    <v:path arrowok="t" o:connecttype="custom" o:connectlocs="0,12;0,8;1,7;3,5;5,3;10,0;12,0;16,0;19,0;23,0;26,3;28,5;30,7;31,8;31,12;31,12;31,14;30,17;28,19;26,21;23,24;19,24;16,24;12,24;10,24;5,21;3,19;1,17;0,14;0,12" o:connectangles="0,0,0,0,0,0,0,0,0,0,0,0,0,0,0,0,0,0,0,0,0,0,0,0,0,0,0,0,0,0"/>
                  </v:shape>
                  <v:shape id="Freeform 2654" o:spid="_x0000_s1094" style="position:absolute;left:2980;top:9589;width:21;height:19;visibility:visible;mso-wrap-style:square;v-text-anchor:top" coordsize="2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YNYMYA&#10;AADcAAAADwAAAGRycy9kb3ducmV2LnhtbESPW2vCQBSE3wv+h+UIvtVNBK2kbsQLQksfpFpoH4/Z&#10;kwtmz4bsNon99V2h0MdhZr5hVuvB1KKj1lWWFcTTCARxZnXFhYKP8+FxCcJ5ZI21ZVJwIwfrdPSw&#10;wkTbnt+pO/lCBAi7BBWU3jeJlC4ryaCb2oY4eLltDfog20LqFvsAN7WcRdFCGqw4LJTY0K6k7Hr6&#10;Ngq29aLa/0SX442/+g7fXvkzn7NSk/GweQbhafD/4b/2i1bwFMdwPxOO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5YNYMYAAADcAAAADwAAAAAAAAAAAAAAAACYAgAAZHJz&#10;L2Rvd25yZXYueG1sUEsFBgAAAAAEAAQA9QAAAIsDAAAAAA==&#10;" path="m,8l,7,,5,3,1,5,r5,l14,r3,1l19,5r2,3l19,12r-2,4l14,17r-4,2l5,17,3,16,,12,,10,,8xe" stroked="f">
                    <v:path arrowok="t" o:connecttype="custom" o:connectlocs="0,8;0,7;0,5;3,1;5,0;10,0;14,0;17,1;19,5;21,8;21,8;19,12;17,16;14,17;10,19;5,17;3,16;0,12;0,10;0,8" o:connectangles="0,0,0,0,0,0,0,0,0,0,0,0,0,0,0,0,0,0,0,0"/>
                  </v:shape>
                  <v:shape id="Freeform 2655" o:spid="_x0000_s1095" style="position:absolute;left:2980;top:9589;width:21;height:19;visibility:visible;mso-wrap-style:square;v-text-anchor:top" coordsize="2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oFsMQA&#10;AADcAAAADwAAAGRycy9kb3ducmV2LnhtbESPQWvCQBSE7wX/w/KE3uomgaYSXUWEWK9NK/T4zD6T&#10;YPbtkl019de7hUKPw8x8wyzXo+nFlQbfWVaQzhIQxLXVHTcKvj7LlzkIH5A19pZJwQ95WK8mT0ss&#10;tL3xB12r0IgIYV+ggjYEV0jp65YM+pl1xNE72cFgiHJopB7wFuGml1mS5NJgx3GhRUfblupzdTEK&#10;Dnl5NK6eY+Z23xdqTvfD++tdqefpuFmACDSG//Bfe68VvKUZ/J6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KBbDEAAAA3AAAAA8AAAAAAAAAAAAAAAAAmAIAAGRycy9k&#10;b3ducmV2LnhtbFBLBQYAAAAABAAEAPUAAACJAwAAAAA=&#10;" path="m,8l,7,,5,3,1,5,r5,l14,r3,1l19,5r2,3l19,12r-2,4l14,17r-4,2l5,17,3,16,,12,,10,,8e" filled="f" strokeweight=".25pt">
                    <v:path arrowok="t" o:connecttype="custom" o:connectlocs="0,8;0,7;0,5;3,1;5,0;10,0;14,0;17,1;19,5;21,8;21,8;19,12;17,16;14,17;10,19;5,17;3,16;0,12;0,10;0,8" o:connectangles="0,0,0,0,0,0,0,0,0,0,0,0,0,0,0,0,0,0,0,0"/>
                  </v:shape>
                  <v:shape id="Freeform 2656" o:spid="_x0000_s1096" style="position:absolute;left:3012;top:9578;width:19;height:19;visibility:visible;mso-wrap-style:square;v-text-anchor:top" coordsize="1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mJvcUA&#10;AADcAAAADwAAAGRycy9kb3ducmV2LnhtbESPQWsCMRSE74X+h/AK3mqyrVhZjVKkBfFiaz30+Ng8&#10;dxc3LyFJ19VfbwqFHoeZ+YZZrAbbiZ5CbB1rKMYKBHHlTMu1hsPX++MMREzIBjvHpOFCEVbL+7sF&#10;lsad+ZP6fapFhnAsUUOTki+ljFVDFuPYeeLsHV2wmLIMtTQBzxluO/mk1FRabDkvNOhp3VB12v9Y&#10;DV3x5sNkupvJ721f+5NS6+vHQevRw/A6B5FoSP/hv/bGaHgpnuH3TD4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Ym9xQAAANwAAAAPAAAAAAAAAAAAAAAAAJgCAABkcnMv&#10;ZG93bnJldi54bWxQSwUGAAAAAAQABAD1AAAAigMAAAAA&#10;" path="m,11l,5,1,4,5,,8,r6,l17,4r2,1l19,11r,3l17,16r-3,3l8,19r-3,l1,16,,14,,11xe" stroked="f">
                    <v:path arrowok="t" o:connecttype="custom" o:connectlocs="0,11;0,5;1,4;5,0;8,0;14,0;17,4;19,5;19,11;19,11;19,14;17,16;14,19;8,19;5,19;1,16;0,14;0,11" o:connectangles="0,0,0,0,0,0,0,0,0,0,0,0,0,0,0,0,0,0"/>
                  </v:shape>
                  <v:shape id="Freeform 2657" o:spid="_x0000_s1097" style="position:absolute;left:3012;top:9578;width:19;height:19;visibility:visible;mso-wrap-style:square;v-text-anchor:top" coordsize="1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Z38UA&#10;AADcAAAADwAAAGRycy9kb3ducmV2LnhtbESPQWsCMRSE70L/Q3iCF6lZS9F2axRpEaTowbWl18fm&#10;dXcxeQmb6G7/fSMIHoeZ+YZZrHprxIXa0DhWMJ1kIIhLpxuuFHwdN48vIEJE1mgck4I/CrBaPgwW&#10;mGvX8YEuRaxEgnDIUUEdo8+lDGVNFsPEeeLk/brWYkyyraRusUtwa+RTls2kxYbTQo2e3msqT8XZ&#10;Kth97I0d/5Td+tsc6fXTeU97r9Ro2K/fQETq4z18a2+1gvn0Ga5n0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JnfxQAAANwAAAAPAAAAAAAAAAAAAAAAAJgCAABkcnMv&#10;ZG93bnJldi54bWxQSwUGAAAAAAQABAD1AAAAigMAAAAA&#10;" path="m,11l,5,1,4,5,,8,r6,l17,4r2,1l19,11r,3l17,16r-3,3l8,19r-3,l1,16,,14,,11e" filled="f" strokeweight=".25pt">
                    <v:path arrowok="t" o:connecttype="custom" o:connectlocs="0,11;0,5;1,4;5,0;8,0;14,0;17,4;19,5;19,11;19,11;19,14;17,16;14,19;8,19;5,19;1,16;0,14;0,11" o:connectangles="0,0,0,0,0,0,0,0,0,0,0,0,0,0,0,0,0,0"/>
                  </v:shape>
                  <v:shape id="Freeform 2658" o:spid="_x0000_s1098" style="position:absolute;left:2895;top:9578;width:117;height:30;visibility:visible;mso-wrap-style:square;v-text-anchor:top" coordsize="11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ksQA&#10;AADcAAAADwAAAGRycy9kb3ducmV2LnhtbESPT4vCMBTE74LfITxhb5p2F9e1GmURBfEg6Apen83r&#10;H2xeShO1+umNsOBxmJnfMNN5aypxpcaVlhXEgwgEcWp1ybmCw9+q/wPCeWSNlWVScCcH81m3M8VE&#10;2xvv6Lr3uQgQdgkqKLyvEyldWpBBN7A1cfAy2xj0QTa51A3eAtxU8jOKvqXBksNCgTUtCkrP+4tR&#10;sPY4Hj6O50X8hfX9cNpmy80uU+qj1/5OQHhq/Tv8315rBaN4CK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TZLEAAAA3AAAAA8AAAAAAAAAAAAAAAAAmAIAAGRycy9k&#10;b3ducmV2LnhtbFBLBQYAAAAABAAEAPUAAACJAwAAAAA=&#10;" path="m,l3,2,7,5r9,6l26,14r11,4l49,21r14,4l79,27r16,3l99,28r3,-1l106,25r2,-2l111,19r2,-1l115,14r2,-3e" filled="f" strokeweight=".25pt">
                    <v:path arrowok="t" o:connecttype="custom" o:connectlocs="0,0;3,2;7,5;16,11;26,14;37,18;49,21;63,25;79,27;95,30;99,28;102,27;106,25;108,23;111,19;113,18;115,14;117,11" o:connectangles="0,0,0,0,0,0,0,0,0,0,0,0,0,0,0,0,0,0"/>
                  </v:shape>
                  <v:shape id="Freeform 2659" o:spid="_x0000_s1099" style="position:absolute;left:3020;top:9578;width:57;height:11;visibility:visible;mso-wrap-style:square;v-text-anchor:top" coordsize="5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2C98cA&#10;AADcAAAADwAAAGRycy9kb3ducmV2LnhtbESPzWvCQBTE70L/h+UVvIhu9BBrdBUV/KC3WvHj9sy+&#10;JqHZtyG7avzv3YLQ4zAzv2Ems8aU4ka1Kywr6PciEMSp1QVnCvbfq+4HCOeRNZaWScGDHMymb60J&#10;Jtre+YtuO5+JAGGXoILc+yqR0qU5GXQ9WxEH78fWBn2QdSZ1jfcAN6UcRFEsDRYcFnKsaJlT+ru7&#10;GgWrzcV39qdR9Lk+P+LzaX3Ui8NGqfZ7Mx+D8NT4//CrvdUKhv0Y/s6EIyC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tgvfHAAAA3AAAAA8AAAAAAAAAAAAAAAAAmAIAAGRy&#10;cy9kb3ducmV2LnhtbFBLBQYAAAAABAAEAPUAAACMAwAAAAA=&#10;" path="m,l15,5,29,9r14,2l57,11e" filled="f" strokeweight=".25pt">
                    <v:path arrowok="t" o:connecttype="custom" o:connectlocs="0,0;15,5;29,9;43,11;57,11" o:connectangles="0,0,0,0,0"/>
                  </v:shape>
                  <v:rect id="Rectangle 2660" o:spid="_x0000_s1100" style="position:absolute;left:3065;top:10095;width:38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Bzv8EA&#10;AADcAAAADwAAAGRycy9kb3ducmV2LnhtbESPzYoCMRCE7wu+Q2jB25rRg8poFBEEV/bi6AM0k54f&#10;TDpDEp3ZtzcLgseiqr6iNrvBGvEkH1rHCmbTDARx6XTLtYLb9fi9AhEiskbjmBT8UYDddvS1wVy7&#10;ni/0LGItEoRDjgqaGLtcylA2ZDFMXUecvMp5izFJX0vtsU9wa+Q8yxbSYstpocGODg2V9+JhFchr&#10;cexXhfGZO8+rX/NzulTklJqMh/0aRKQhfsLv9kkrWM6W8H8mHQG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gc7/BAAAA3AAAAA8AAAAAAAAAAAAAAAAAmAIAAGRycy9kb3du&#10;cmV2LnhtbFBLBQYAAAAABAAEAPUAAACGAwAAAAA=&#10;" filled="f" stroked="f">
                    <v:textbox style="mso-fit-shape-to-text:t" inset="0,0,0,0">
                      <w:txbxContent>
                        <w:p w:rsidR="00930F35" w:rsidRDefault="00930F35" w:rsidP="008C167E">
                          <w:r>
                            <w:rPr>
                              <w:rFonts w:cs="Arial"/>
                              <w:sz w:val="16"/>
                              <w:szCs w:val="16"/>
                            </w:rPr>
                            <w:t>VistA</w:t>
                          </w:r>
                        </w:p>
                      </w:txbxContent>
                    </v:textbox>
                  </v:rect>
                  <v:rect id="Rectangle 2661" o:spid="_x0000_s1101" style="position:absolute;left:6493;top:9755;width:274;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z4E8IA&#10;AADcAAAADwAAAGRycy9kb3ducmV2LnhtbERPz2vCMBS+D/wfwhO8zUTdullNiwiCsO0wHez6aJ5t&#10;sXmpTVq7/345DHb8+H5v89E2YqDO1441LOYKBHHhTM2lhq/z4fEVhA/IBhvHpOGHPOTZ5GGLqXF3&#10;/qThFEoRQ9inqKEKoU2l9EVFFv3ctcSRu7jOYoiwK6Xp8B7DbSOXSiXSYs2xocKW9hUV11NvNWDy&#10;ZG4fl9X7+a1PcF2O6vD8rbSeTcfdBkSgMfyL/9xHo+FlEdfG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PgTwgAAANwAAAAPAAAAAAAAAAAAAAAAAJgCAABkcnMvZG93&#10;bnJldi54bWxQSwUGAAAAAAQABAD1AAAAhwMAAAAA&#10;" stroked="f"/>
                  <v:rect id="Rectangle 2662" o:spid="_x0000_s1102" style="position:absolute;left:6493;top:9755;width:274;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GKjMMA&#10;AADcAAAADwAAAGRycy9kb3ducmV2LnhtbESPQWvCQBSE70L/w/IK3nRjDsZGVxFByElbrfdn9pkE&#10;s2/D7mriv+8WCj0OM/MNs9oMphVPcr6xrGA2TUAQl1Y3XCn4Pu8nCxA+IGtsLZOCF3nYrN9GK8y1&#10;7fmLnqdQiQhhn6OCOoQul9KXNRn0U9sRR+9mncEQpaukdthHuGllmiRzabDhuFBjR7uayvvpYRQc&#10;PtPiSrssSx/HXhfGXRa3bavU+H3YLkEEGsJ/+K9daAXZ7AN+z8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GKjMMAAADcAAAADwAAAAAAAAAAAAAAAACYAgAAZHJzL2Rv&#10;d25yZXYueG1sUEsFBgAAAAAEAAQA9QAAAIgDAAAAAA==&#10;" filled="f" strokeweight=".25pt"/>
                  <v:shape id="Freeform 2663" o:spid="_x0000_s1103" style="position:absolute;left:6493;top:9628;width:411;height:127;visibility:visible;mso-wrap-style:square;v-text-anchor:top" coordsize="411,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V2N8IA&#10;AADcAAAADwAAAGRycy9kb3ducmV2LnhtbERPz2vCMBS+C/sfwhvsZtN5WEc1yiiIZVBhbmzXZ/Ns&#10;i81LSdLa/ffmMNjx4/u92c2mFxM531lW8JykIIhrqztuFHx97pevIHxA1thbJgW/5GG3fVhsMNf2&#10;xh80nUIjYgj7HBW0IQy5lL5uyaBP7EAcuYt1BkOErpHa4S2Gm16u0vRFGuw4NrQ4UNFSfT2NRgFW&#10;lSzP0/tEdXEovk3nfsZjptTT4/y2BhFoDv/iP3epFWSrOD+eiUd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dXY3wgAAANwAAAAPAAAAAAAAAAAAAAAAAJgCAABkcnMvZG93&#10;bnJldi54bWxQSwUGAAAAAAQABAD1AAAAhwMAAAAA&#10;" path="m,127l136,,411,,274,127,,127xe" fillcolor="gray" stroked="f">
                    <v:path arrowok="t" o:connecttype="custom" o:connectlocs="0,127;136,0;411,0;274,127;0,127" o:connectangles="0,0,0,0,0"/>
                  </v:shape>
                  <v:shape id="Freeform 2664" o:spid="_x0000_s1104" style="position:absolute;left:6493;top:9628;width:411;height:127;visibility:visible;mso-wrap-style:square;v-text-anchor:top" coordsize="411,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0vDL4A&#10;AADcAAAADwAAAGRycy9kb3ducmV2LnhtbESPzQrCMBCE74LvEFbwpqki/lSjiEXw6N8DLM3aFptN&#10;SaLWtzeC4HGYmW+Y1aY1tXiS85VlBaNhAoI4t7riQsH1sh/MQfiArLG2TAre5GGz7nZWmGr74hM9&#10;z6EQEcI+RQVlCE0qpc9LMuiHtiGO3s06gyFKV0jt8BXhppbjJJlKgxXHhRIb2pWU388Po2CSXStj&#10;D8124fYO7W6RzbLjRal+r90uQQRqwz/8ax+0gtl4BN8z8Qj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HNLwy+AAAA3AAAAA8AAAAAAAAAAAAAAAAAmAIAAGRycy9kb3ducmV2&#10;LnhtbFBLBQYAAAAABAAEAPUAAACDAwAAAAA=&#10;" path="m,127l136,,411,,274,127,,127xe" filled="f" strokeweight=".25pt">
                    <v:path arrowok="t" o:connecttype="custom" o:connectlocs="0,127;136,0;411,0;274,127;0,127" o:connectangles="0,0,0,0,0"/>
                  </v:shape>
                  <v:shape id="Freeform 2665" o:spid="_x0000_s1105" style="position:absolute;left:6767;top:9628;width:137;height:384;visibility:visible;mso-wrap-style:square;v-text-anchor:top" coordsize="137,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Iv0cIA&#10;AADcAAAADwAAAGRycy9kb3ducmV2LnhtbESPT4vCMBTE78J+h/AWvGlq/bdUoywLgjexu4c9Pppn&#10;W0xeShPb+u2NIHgcZuY3zHY/WCM6an3tWMFsmoAgLpyuuVTw93uYfIHwAVmjcUwK7uRhv/sYbTHT&#10;ruczdXkoRYSwz1BBFUKTSemLiiz6qWuIo3dxrcUQZVtK3WIf4dbINElW0mLNcaHChn4qKq75zSow&#10;qevz2bxcXU50W+C/kctufVJq/Dl8b0AEGsI7/GoftYJ1msLzTDwC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0i/RwgAAANwAAAAPAAAAAAAAAAAAAAAAAJgCAABkcnMvZG93&#10;bnJldi54bWxQSwUGAAAAAAQABAD1AAAAhwMAAAAA&#10;" path="m,384l137,256,137,,,127,,384xe" fillcolor="gray" stroked="f">
                    <v:path arrowok="t" o:connecttype="custom" o:connectlocs="0,384;137,256;137,0;0,127;0,384" o:connectangles="0,0,0,0,0"/>
                  </v:shape>
                  <v:shape id="Freeform 2666" o:spid="_x0000_s1106" style="position:absolute;left:6767;top:9628;width:137;height:384;visibility:visible;mso-wrap-style:square;v-text-anchor:top" coordsize="137,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FZcMYA&#10;AADcAAAADwAAAGRycy9kb3ducmV2LnhtbESPzWrDMBCE74G+g9hCLqGR60ISXCuhFAKBBEp+Djlu&#10;rbVlaq2MpCb221eFQo/DzHzDlJvBduJGPrSOFTzPMxDEldMtNwou5+3TCkSIyBo7x6RgpACb9cOk&#10;xEK7Ox/pdoqNSBAOBSowMfaFlKEyZDHMXU+cvNp5izFJ30jt8Z7gtpN5li2kxZbTgsGe3g1VX6dv&#10;q+Az38qrbw/m8LE/j6uZ8f1Y75WaPg5vryAiDfE//NfeaQXL/AV+z6Qj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FZcMYAAADcAAAADwAAAAAAAAAAAAAAAACYAgAAZHJz&#10;L2Rvd25yZXYueG1sUEsFBgAAAAAEAAQA9QAAAIsDAAAAAA==&#10;" path="m,384l137,256,137,,,127,,384xe" filled="f" strokeweight=".25pt">
                    <v:path arrowok="t" o:connecttype="custom" o:connectlocs="0,384;137,256;137,0;0,127;0,384" o:connectangles="0,0,0,0,0"/>
                  </v:shape>
                  <v:shape id="Freeform 2667" o:spid="_x0000_s1107" style="position:absolute;left:6767;top:9596;width:206;height:159;visibility:visible;mso-wrap-style:square;v-text-anchor:top" coordsize="206,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l7cYA&#10;AADcAAAADwAAAGRycy9kb3ducmV2LnhtbESP0WrCQBRE3wv9h+UW+lY3BlslZhVbsA3VB41+wCV7&#10;TYLZuyG7jcnfdwsFH4eZOcOk68E0oqfO1ZYVTCcRCOLC6ppLBefT9mUBwnlkjY1lUjCSg/Xq8SHF&#10;RNsbH6nPfSkChF2CCirv20RKV1Rk0E1sSxy8i+0M+iC7UuoObwFuGhlH0Zs0WHNYqLClj4qKa/5j&#10;FOwy+dW/t3tz3fXj9HWIN5/H74NSz0/DZgnC0+Dv4f92phXM4x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ml7cYAAADcAAAADwAAAAAAAAAAAAAAAACYAgAAZHJz&#10;L2Rvd25yZXYueG1sUEsFBgAAAAAEAAQA9QAAAIsDAAAAAA==&#10;" path="m,159l94,111,206,,137,32,,159xe" fillcolor="silver" stroked="f">
                    <v:path arrowok="t" o:connecttype="custom" o:connectlocs="0,159;94,111;206,0;137,32;0,159" o:connectangles="0,0,0,0,0"/>
                  </v:shape>
                  <v:shape id="Freeform 2668" o:spid="_x0000_s1108" style="position:absolute;left:6767;top:9596;width:206;height:159;visibility:visible;mso-wrap-style:square;v-text-anchor:top" coordsize="206,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0hRMYA&#10;AADcAAAADwAAAGRycy9kb3ducmV2LnhtbESPQWsCMRSE74L/ITzBm2ZdaS2rUaqg2ENLa4teH8lz&#10;d+3mZdlE3frrm0LB4zAz3zCzRWsrcaHGl44VjIYJCGLtTMm5gq/P9eAJhA/IBivHpOCHPCzm3c4M&#10;M+Ou/EGXXchFhLDPUEERQp1J6XVBFv3Q1cTRO7rGYoiyyaVp8BrhtpJpkjxKiyXHhQJrWhWkv3dn&#10;q2C7fJf7w3i5Sk+317dbfdYb/6KV6vfa5ymIQG24h//bW6Ngkj7A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0hRMYAAADcAAAADwAAAAAAAAAAAAAAAACYAgAAZHJz&#10;L2Rvd25yZXYueG1sUEsFBgAAAAAEAAQA9QAAAIsDAAAAAA==&#10;" path="m,159l94,111,206,,137,32,,159xe" filled="f" strokeweight=".25pt">
                    <v:path arrowok="t" o:connecttype="custom" o:connectlocs="0,159;94,111;206,0;137,32;0,159" o:connectangles="0,0,0,0,0"/>
                  </v:shape>
                  <v:shape id="Freeform 2669" o:spid="_x0000_s1109" style="position:absolute;left:6423;top:9596;width:206;height:159;visibility:visible;mso-wrap-style:square;v-text-anchor:top" coordsize="206,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eeAcYA&#10;AADcAAAADwAAAGRycy9kb3ducmV2LnhtbESP0WrCQBRE34X+w3ILfTObBKolukpasJXqQ5P2Ay7Z&#10;axLM3g3ZNca/7xYKPg4zc4ZZbyfTiZEG11pWkEQxCOLK6pZrBT/fu/kLCOeRNXaWScGNHGw3D7M1&#10;ZtpeuaCx9LUIEHYZKmi87zMpXdWQQRfZnjh4JzsY9EEOtdQDXgPcdDKN44U02HJYaLCnt4aqc3kx&#10;Cg57+TG+9kdzPoy35HlK8/fi80upp8cpX4HwNPl7+L+91wqW6QL+zo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eeAcYAAADcAAAADwAAAAAAAAAAAAAAAACYAgAAZHJz&#10;L2Rvd25yZXYueG1sUEsFBgAAAAAEAAQA9QAAAIsDAAAAAA==&#10;" path="m206,32l137,,,127r70,32l206,32xe" fillcolor="silver" stroked="f">
                    <v:path arrowok="t" o:connecttype="custom" o:connectlocs="206,32;137,0;0,127;70,159;206,32" o:connectangles="0,0,0,0,0"/>
                  </v:shape>
                  <v:shape id="Freeform 2670" o:spid="_x0000_s1110" style="position:absolute;left:6423;top:9596;width:206;height:159;visibility:visible;mso-wrap-style:square;v-text-anchor:top" coordsize="206,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MaqMYA&#10;AADcAAAADwAAAGRycy9kb3ducmV2LnhtbESPQWvCQBSE7wX/w/KE3uqmKVSJrlKFFntQ2ih6few+&#10;k9js25BdNfXXu0Khx2FmvmEms87W4kytrxwreB4kIIi1MxUXCrab96cRCB+QDdaOScEveZhNew8T&#10;zIy78Ded81CICGGfoYIyhCaT0uuSLPqBa4ijd3CtxRBlW0jT4iXCbS3TJHmVFiuOCyU2tChJ/+Qn&#10;q2A5/5K7/ct8kR6vq/W1OekP/6mVeux3b2MQgbrwH/5rL42CYTqE+5l4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MaqMYAAADcAAAADwAAAAAAAAAAAAAAAACYAgAAZHJz&#10;L2Rvd25yZXYueG1sUEsFBgAAAAAEAAQA9QAAAIsDAAAAAA==&#10;" path="m206,32l137,,,127r70,32l206,32xe" filled="f" strokeweight=".25pt">
                    <v:path arrowok="t" o:connecttype="custom" o:connectlocs="206,32;137,0;0,127;70,159;206,32" o:connectangles="0,0,0,0,0"/>
                  </v:shape>
                  <v:shape id="Freeform 2671" o:spid="_x0000_s1111" style="position:absolute;left:6629;top:9628;width:275;height:127;visibility:visible;mso-wrap-style:square;v-text-anchor:top" coordsize="27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gGy8QA&#10;AADcAAAADwAAAGRycy9kb3ducmV2LnhtbERPz2vCMBS+C/sfwht4kTVV0EnXKENwepgF6y67PZq3&#10;tqx5KU3Wxv9+OQx2/Ph+5/tgOjHS4FrLCpZJCoK4srrlWsHH7fi0BeE8ssbOMim4k4P97mGWY6bt&#10;xFcaS1+LGMIuQwWN930mpasaMugS2xNH7ssOBn2EQy31gFMMN51cpelGGmw5NjTY06Gh6rv8MQqm&#10;IqTvt/JzPC3c9i1cluu+LdZKzR/D6wsIT8H/i//cZ63geRXXxj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YBsvEAAAA3AAAAA8AAAAAAAAAAAAAAAAAmAIAAGRycy9k&#10;b3ducmV2LnhtbFBLBQYAAAAABAAEAPUAAACJAwAAAAA=&#10;" path="m,l138,127,275,,,xe" fillcolor="silver" stroked="f">
                    <v:path arrowok="t" o:connecttype="custom" o:connectlocs="0,0;138,127;275,0;0,0" o:connectangles="0,0,0,0"/>
                  </v:shape>
                  <v:shape id="Freeform 2672" o:spid="_x0000_s1112" style="position:absolute;left:6457;top:9691;width:310;height:64;visibility:visible;mso-wrap-style:square;v-text-anchor:top" coordsize="31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RCL8UA&#10;AADcAAAADwAAAGRycy9kb3ducmV2LnhtbESPQWvCQBSE70L/w/IK3nRTwVqjq1RBEAoFrSDentnX&#10;JDT7NuyuJvHXuwXB4zAz3zDzZWsqcSXnS8sK3oYJCOLM6pJzBYefzeADhA/IGivLpKAjD8vFS2+O&#10;qbYN7+i6D7mIEPYpKihCqFMpfVaQQT+0NXH0fq0zGKJ0udQOmwg3lRwlybs0WHJcKLCmdUHZ3/5i&#10;FDTb8Wl1zHe3bszZ+bv96urOrZXqv7afMxCB2vAMP9pbrWAymsL/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ZEIvxQAAANwAAAAPAAAAAAAAAAAAAAAAAJgCAABkcnMv&#10;ZG93bnJldi54bWxQSwUGAAAAAAQABAD1AAAAigMAAAAA&#10;" path="m36,64l,,266,r44,64l36,64xe" fillcolor="gray" stroked="f">
                    <v:path arrowok="t" o:connecttype="custom" o:connectlocs="36,64;0,0;266,0;310,64;36,64" o:connectangles="0,0,0,0,0"/>
                  </v:shape>
                  <v:shape id="Freeform 2673" o:spid="_x0000_s1113" style="position:absolute;left:6457;top:9691;width:310;height:64;visibility:visible;mso-wrap-style:square;v-text-anchor:top" coordsize="31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zSvsIA&#10;AADcAAAADwAAAGRycy9kb3ducmV2LnhtbERPz2vCMBS+D/wfwhO8DE3rYJPaVIpD6WGXOcHro3m2&#10;xealJpnt/vvlMNjx4/ud7ybTiwc531lWkK4SEMS11R03Cs5fh+UGhA/IGnvLpOCHPOyK2VOOmbYj&#10;f9LjFBoRQ9hnqKANYcik9HVLBv3KDsSRu1pnMEToGqkdjjHc9HKdJK/SYMexocWB9i3Vt9O3UVBX&#10;Hwd3LC/X4fj8Poa0vMu0QqUW86ncggg0hX/xn7vSCt5e4vx4Jh4BWf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LNK+wgAAANwAAAAPAAAAAAAAAAAAAAAAAJgCAABkcnMvZG93&#10;bnJldi54bWxQSwUGAAAAAAQABAD1AAAAhwMAAAAA&#10;" path="m36,64l,,266,r44,64l36,64xe" filled="f" strokeweight=".25pt">
                    <v:path arrowok="t" o:connecttype="custom" o:connectlocs="36,64;0,0;266,0;310,64;36,64" o:connectangles="0,0,0,0,0"/>
                  </v:shape>
                  <v:shape id="Freeform 2674" o:spid="_x0000_s1114" style="position:absolute;left:6629;top:9562;width:308;height:66;visibility:visible;mso-wrap-style:square;v-text-anchor:top" coordsize="30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xiaMYA&#10;AADcAAAADwAAAGRycy9kb3ducmV2LnhtbESPT2sCMRTE7wW/Q3iCl6JZW6jL1igiFuzB+qe158fm&#10;uVncvCxJ1PXbN4VCj8PM/IaZzjvbiCv5UDtWMB5lIIhLp2uuFHx9vg1zECEia2wck4I7BZjPeg9T&#10;LLS78Z6uh1iJBOFQoAITY1tIGUpDFsPItcTJOzlvMSbpK6k93hLcNvIpy16kxZrTgsGWlobK8+Fi&#10;FWz9Y1xkm/flUear4/dq94G5uSg16HeLVxCRuvgf/muvtYLJ8xh+z6Qj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xiaMYAAADcAAAADwAAAAAAAAAAAAAAAACYAgAAZHJz&#10;L2Rvd25yZXYueG1sUEsFBgAAAAAEAAQA9QAAAIsDAAAAAA==&#10;" path="m275,66l308,,35,,,66r275,xe" fillcolor="silver" stroked="f">
                    <v:path arrowok="t" o:connecttype="custom" o:connectlocs="275,66;308,0;35,0;0,66;275,66" o:connectangles="0,0,0,0,0"/>
                  </v:shape>
                  <v:shape id="Freeform 2675" o:spid="_x0000_s1115" style="position:absolute;left:6629;top:9562;width:308;height:66;visibility:visible;mso-wrap-style:square;v-text-anchor:top" coordsize="30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accA&#10;AADcAAAADwAAAGRycy9kb3ducmV2LnhtbESPQWvCQBSE7wX/w/IKvZS60aKG6CpSmiIiiLaX3p7Z&#10;1ySYfRt2V03/vSsIHoeZ+YaZLTrTiDM5X1tWMOgnIIgLq2suFfx8528pCB+QNTaWScE/eVjMe08z&#10;zLS98I7O+1CKCGGfoYIqhDaT0hcVGfR92xJH7886gyFKV0rt8BLhppHDJBlLgzXHhQpb+qioOO5P&#10;RsHKva632/zzOJJfh3zze0rTQbdR6uW5W05BBOrCI3xvr7SCyfsQbmfiEZ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JjGnHAAAA3AAAAA8AAAAAAAAAAAAAAAAAmAIAAGRy&#10;cy9kb3ducmV2LnhtbFBLBQYAAAAABAAEAPUAAACMAwAAAAA=&#10;" path="m275,66l308,,35,,,66r275,xe" filled="f" strokeweight=".25pt">
                    <v:path arrowok="t" o:connecttype="custom" o:connectlocs="275,66;308,0;35,0;0,66;275,66" o:connectangles="0,0,0,0,0"/>
                  </v:shape>
                  <v:shape id="Freeform 2676" o:spid="_x0000_s1116" style="position:absolute;left:6331;top:9337;width:163;height:151;visibility:visible;mso-wrap-style:square;v-text-anchor:top" coordsize="163,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5vFsYA&#10;AADcAAAADwAAAGRycy9kb3ducmV2LnhtbESPQWvCQBSE70L/w/IK3uqmpliJ2UhJqNiLoBXB2yP7&#10;TILZt2l21fTfd4WCx2FmvmHS5WBacaXeNZYVvE4iEMSl1Q1XCvbfny9zEM4ja2wtk4JfcrDMnkYp&#10;JtreeEvXna9EgLBLUEHtfZdI6cqaDLqJ7YiDd7K9QR9kX0nd4y3ATSunUTSTBhsOCzV2lNdUnncX&#10;o+Anyovi7euQ5/PWxoUrV5vNcarU+Hn4WIDwNPhH+L+91gre4xjuZ8IR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5vFsYAAADcAAAADwAAAAAAAAAAAAAAAACYAgAAZHJz&#10;L2Rvd25yZXYueG1sUEsFBgAAAAAEAAQA9QAAAIsDAAAAAA==&#10;" path="m163,76r-1,-9l162,60r-2,-7l156,46r-3,-5l149,34r-5,-5l139,23r-6,-5l126,14r-5,-3l114,7,107,4,98,2r-7,l82,,73,2r-7,l57,4,50,7r-7,4l36,14r-6,4l25,23r-5,6l15,34r-4,7l7,46,4,53,2,60r,7l,76r2,7l2,90r2,8l7,105r4,7l15,117r5,7l25,129r5,4l36,138r7,4l50,145r7,2l66,149r7,2l82,151r9,l98,149r9,-2l114,145r7,-3l126,138r7,-5l139,129r5,-5l149,117r4,-5l156,105r4,-7l162,90r,-7l163,76xe" stroked="f">
                    <v:path arrowok="t" o:connecttype="custom" o:connectlocs="162,67;160,53;153,41;144,29;133,18;121,11;107,4;91,2;73,2;57,4;43,11;30,18;20,29;11,41;4,53;2,67;0,76;2,90;7,105;15,117;25,129;36,138;50,145;66,149;82,151;98,149;114,145;126,138;139,129;149,117;156,105;162,90;163,76" o:connectangles="0,0,0,0,0,0,0,0,0,0,0,0,0,0,0,0,0,0,0,0,0,0,0,0,0,0,0,0,0,0,0,0,0"/>
                  </v:shape>
                  <v:shape id="Freeform 2677" o:spid="_x0000_s1117" style="position:absolute;left:6331;top:9337;width:163;height:151;visibility:visible;mso-wrap-style:square;v-text-anchor:top" coordsize="163,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xR1MUA&#10;AADcAAAADwAAAGRycy9kb3ducmV2LnhtbESPQWvCQBSE7wX/w/IEb3WjltqmWUWFgNBLjV56e2Sf&#10;2cTs25BdNf77bqHQ4zAz3zDZerCtuFHva8cKZtMEBHHpdM2VgtMxf34D4QOyxtYxKXiQh/Vq9JRh&#10;qt2dD3QrQiUihH2KCkwIXSqlLw1Z9FPXEUfv7HqLIcq+krrHe4TbVs6T5FVarDkuGOxoZ6i8FFer&#10;4DP/zq/h3Mx08378KmRltu1lUGoyHjYfIAIN4T/8195rBcvFC/yeiU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LFHUxQAAANwAAAAPAAAAAAAAAAAAAAAAAJgCAABkcnMv&#10;ZG93bnJldi54bWxQSwUGAAAAAAQABAD1AAAAigMAAAAA&#10;" path="m163,76r-1,-9l162,60r-2,-7l156,46r-3,-5l149,34r-5,-5l139,23r-6,-5l126,14r-5,-3l114,7,107,4,98,2r-7,l82,,73,2r-7,l57,4,50,7r-7,4l36,14r-6,4l25,23r-5,6l15,34r-4,7l7,46,4,53,2,60r,7l,76r2,7l2,90r2,8l7,105r4,7l15,117r5,7l25,129r5,4l36,138r7,4l50,145r7,2l66,149r7,2l82,151r9,l98,149r9,-2l114,145r7,-3l126,138r7,-5l139,129r5,-5l149,117r4,-5l156,105r4,-7l162,90r,-7l163,76e" filled="f" strokeweight=".25pt">
                    <v:path arrowok="t" o:connecttype="custom" o:connectlocs="162,67;160,53;153,41;144,29;133,18;121,11;107,4;91,2;73,2;57,4;43,11;30,18;20,29;11,41;4,53;2,67;0,76;2,90;7,105;15,117;25,129;36,138;50,145;66,149;82,151;98,149;114,145;126,138;139,129;149,117;156,105;162,90;163,76" o:connectangles="0,0,0,0,0,0,0,0,0,0,0,0,0,0,0,0,0,0,0,0,0,0,0,0,0,0,0,0,0,0,0,0,0"/>
                  </v:shape>
                  <v:shape id="Freeform 2678" o:spid="_x0000_s1118" style="position:absolute;left:6073;top:9684;width:159;height:328;visibility:visible;mso-wrap-style:square;v-text-anchor:top" coordsize="159,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A2sgA&#10;AADcAAAADwAAAGRycy9kb3ducmV2LnhtbESPW2vCQBSE34X+h+UUfBHdeKlKmo2IYCk+tV7w9Zg9&#10;TdJmz4bs1qT++m5B6OMwM98wyaozlbhS40rLCsajCARxZnXJuYLjYTtcgnAeWWNlmRT8kINV+tBL&#10;MNa25Xe67n0uAoRdjAoK7+tYSpcVZNCNbE0cvA/bGPRBNrnUDbYBbio5iaK5NFhyWCiwpk1B2df+&#10;2yjYbSbHy/S2PGWLdvb2shucP6MbK9V/7NbPIDx1/j98b79qBYvpE/ydCUdAp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lcDayAAAANwAAAAPAAAAAAAAAAAAAAAAAJgCAABk&#10;cnMvZG93bnJldi54bWxQSwUGAAAAAAQABAD1AAAAjQMAAAAA&#10;" path="m159,160l79,328,,328,79,122,79,r80,160xe" stroked="f">
                    <v:path arrowok="t" o:connecttype="custom" o:connectlocs="159,160;79,328;0,328;79,122;79,0;159,160" o:connectangles="0,0,0,0,0,0"/>
                  </v:shape>
                  <v:shape id="Freeform 2679" o:spid="_x0000_s1119" style="position:absolute;left:6073;top:9684;width:159;height:328;visibility:visible;mso-wrap-style:square;v-text-anchor:top" coordsize="159,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tsvsUA&#10;AADcAAAADwAAAGRycy9kb3ducmV2LnhtbESPQWvCQBSE7wX/w/IEb3VjBSNpVhEx0ksPUen5JftM&#10;QrJvQ3Zr0v76bqHQ4zAz3zDpfjKdeNDgGssKVssIBHFpdcOVgts1e96CcB5ZY2eZFHyRg/1u9pRi&#10;ou3IOT0uvhIBwi5BBbX3fSKlK2sy6Ja2Jw7e3Q4GfZBDJfWAY4CbTr5E0UYabDgs1NjTsaayvXwa&#10;BU3Z+7w7t5k5vbfr7/EjvhdZodRiPh1eQXia/H/4r/2mFcTrDfyeC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i2y+xQAAANwAAAAPAAAAAAAAAAAAAAAAAJgCAABkcnMv&#10;ZG93bnJldi54bWxQSwUGAAAAAAQABAD1AAAAigMAAAAA&#10;" path="m159,160l79,328,,328,79,122,79,r80,160xe" filled="f" strokeweight=".25pt">
                    <v:path arrowok="t" o:connecttype="custom" o:connectlocs="159,160;79,328;0,328;79,122;79,0;159,160" o:connectangles="0,0,0,0,0,0"/>
                  </v:shape>
                  <v:shape id="Freeform 2680" o:spid="_x0000_s1120" style="position:absolute;left:6152;top:9450;width:371;height:562;visibility:visible;mso-wrap-style:square;v-text-anchor:top" coordsize="371,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scQA&#10;AADcAAAADwAAAGRycy9kb3ducmV2LnhtbESP3WrCQBSE7wu+w3KE3tWNCirRVSRYkNJG/Ls/ZI9J&#10;cPdsyG5NfPtuodDLYWa+YVab3hrxoNbXjhWMRwkI4sLpmksFl/P72wKED8gajWNS8CQPm/XgZYWp&#10;dh0f6XEKpYgQ9ikqqEJoUil9UZFFP3INcfRurrUYomxLqVvsItwaOUmSmbRYc1yosKGsouJ++rYK&#10;ZlvzzPKd/9J51h1uH58mb8qrUq/DfrsEEagP/+G/9l4rmE/n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zbHEAAAA3AAAAA8AAAAAAAAAAAAAAAAAmAIAAGRycy9k&#10;b3ducmV2LnhtbFBLBQYAAAAABAAEAPUAAACJAwAAAAA=&#10;" path="m160,l,234,156,562r98,l140,263,220,151r121,94l371,188,160,xe" stroked="f">
                    <v:path arrowok="t" o:connecttype="custom" o:connectlocs="160,0;0,234;156,562;254,562;140,263;220,151;341,245;371,188;160,0" o:connectangles="0,0,0,0,0,0,0,0,0"/>
                  </v:shape>
                  <v:shape id="Freeform 2681" o:spid="_x0000_s1121" style="position:absolute;left:6152;top:9450;width:371;height:562;visibility:visible;mso-wrap-style:square;v-text-anchor:top" coordsize="371,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Do8IA&#10;AADcAAAADwAAAGRycy9kb3ducmV2LnhtbERPy2rCQBTdF/yH4Ra6q5NEaSU6BmkRasim6gdcMjeP&#10;mrkTMmNM+/XOQujycN6bbDKdGGlwrWUF8TwCQVxa3XKt4Hzav65AOI+ssbNMCn7JQbadPW0w1fbG&#10;3zQefS1CCLsUFTTe96mUrmzIoJvbnjhwlR0M+gCHWuoBbyHcdDKJojdpsOXQ0GBPHw2Vl+PVKPi5&#10;VofqM6fxEhdRXlR/iV/2iVIvz9NuDcLT5P/FD/eXVvC+CGvDmXAE5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4OjwgAAANwAAAAPAAAAAAAAAAAAAAAAAJgCAABkcnMvZG93&#10;bnJldi54bWxQSwUGAAAAAAQABAD1AAAAhwMAAAAA&#10;" path="m160,l,234,156,562r98,l140,263,220,151r121,94l371,188,160,xe" filled="f" strokeweight=".25pt">
                    <v:path arrowok="t" o:connecttype="custom" o:connectlocs="160,0;0,234;156,562;254,562;140,263;220,151;341,245;371,188;160,0" o:connectangles="0,0,0,0,0,0,0,0,0"/>
                  </v:shape>
                  <v:rect id="Rectangle 2682" o:spid="_x0000_s1122" style="position:absolute;left:6232;top:10095;width:92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rsidR="00930F35" w:rsidRDefault="00930F35" w:rsidP="008C167E">
                          <w:r>
                            <w:rPr>
                              <w:rFonts w:cs="Arial"/>
                              <w:sz w:val="16"/>
                              <w:szCs w:val="16"/>
                            </w:rPr>
                            <w:t>Clearinghouse</w:t>
                          </w:r>
                        </w:p>
                      </w:txbxContent>
                    </v:textbox>
                  </v:rect>
                  <v:shape id="Freeform 2683" o:spid="_x0000_s1123" style="position:absolute;left:4512;top:9403;width:195;height:180;visibility:visible;mso-wrap-style:square;v-text-anchor:top" coordsize="195,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qcMA&#10;AADcAAAADwAAAGRycy9kb3ducmV2LnhtbERPy2rCQBTdF/yH4Qpuik60RSU6ikoL0pUv1OU1c02C&#10;mTsxM43p3zuLgsvDeU/njSlETZXLLSvo9yIQxInVOacKDvvv7hiE88gaC8uk4I8czGettynG2j54&#10;S/XOpyKEsItRQeZ9GUvpkowMup4tiQN3tZVBH2CVSl3hI4SbQg6iaCgN5hwaMixplVFy2/0aBec6&#10;Msfkq788/ZSb9+Z+GdqP8V2pTrtZTEB4avxL/O9eawWjzzA/nAlH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X+qcMAAADcAAAADwAAAAAAAAAAAAAAAACYAgAAZHJzL2Rv&#10;d25yZXYueG1sUEsFBgAAAAAEAAQA9QAAAIgDAAAAAA==&#10;" path="m188,180l,175,7,,195,5r-7,175xe" stroked="f">
                    <v:path arrowok="t" o:connecttype="custom" o:connectlocs="188,180;0,175;7,0;195,5;188,180" o:connectangles="0,0,0,0,0"/>
                  </v:shape>
                  <v:shape id="Freeform 2684" o:spid="_x0000_s1124" style="position:absolute;left:4512;top:9403;width:195;height:180;visibility:visible;mso-wrap-style:square;v-text-anchor:top" coordsize="195,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6nusQA&#10;AADcAAAADwAAAGRycy9kb3ducmV2LnhtbESPT2vCQBTE7wW/w/IEb3WTEqpGV5EWrXjzz8HjI/vM&#10;BrNv0+wa02/fFQo9DjPzG2ax6m0tOmp95VhBOk5AEBdOV1wqOJ82r1MQPiBrrB2Tgh/ysFoOXhaY&#10;a/fgA3XHUIoIYZ+jAhNCk0vpC0MW/dg1xNG7utZiiLItpW7xEeG2lm9J8i4tVhwXDDb0Yai4He9W&#10;wXaWpc3+QpOs27ur+dp+X+6fqNRo2K/nIAL14T/8195pBZMshee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p7rEAAAA3AAAAA8AAAAAAAAAAAAAAAAAmAIAAGRycy9k&#10;b3ducmV2LnhtbFBLBQYAAAAABAAEAPUAAACJAwAAAAA=&#10;" path="m188,180l,175,7,,195,5r-7,175xe" filled="f" strokeweight=".25pt">
                    <v:path arrowok="t" o:connecttype="custom" o:connectlocs="188,180;0,175;7,0;195,5;188,180" o:connectangles="0,0,0,0,0"/>
                  </v:shape>
                  <v:shape id="Freeform 2685" o:spid="_x0000_s1125" style="position:absolute;left:4818;top:9663;width:174;height:349;visibility:visible;mso-wrap-style:square;v-text-anchor:top" coordsize="174,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S4VMQA&#10;AADcAAAADwAAAGRycy9kb3ducmV2LnhtbESP3WoCMRSE7wt9h3AK3pSaXemPbI0igiC9srYPcNwc&#10;k9TNybqJur69EYReDjPzDTOZ9b4RJ+qiC6ygHBYgiOugHRsFvz/LlzGImJA1NoFJwYUizKaPDxOs&#10;dDjzN502yYgM4VihAptSW0kZa0se4zC0xNnbhc5jyrIzUnd4znDfyFFRvEuPjvOCxZYWlur95ugV&#10;tIf6q1ybt2cu3f7Pb93OmkYqNXjq558gEvXpP3xvr7SCj9cR3M7kIy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0uFTEAAAA3AAAAA8AAAAAAAAAAAAAAAAAmAIAAGRycy9k&#10;b3ducmV2LnhtbFBLBQYAAAAABAAEAPUAAACJAwAAAAA=&#10;" path="m,85l121,349r53,-66l39,,,85xe" stroked="f">
                    <v:path arrowok="t" o:connecttype="custom" o:connectlocs="0,85;121,349;174,283;39,0;0,85" o:connectangles="0,0,0,0,0"/>
                  </v:shape>
                  <v:shape id="Freeform 2686" o:spid="_x0000_s1126" style="position:absolute;left:4818;top:9663;width:174;height:349;visibility:visible;mso-wrap-style:square;v-text-anchor:top" coordsize="174,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UMQA&#10;AADcAAAADwAAAGRycy9kb3ducmV2LnhtbESPQUsDMRSE7wX/Q3iCtzZrLSrbpmUpij1qu6DHR/Ka&#10;Xbp5WZO0u/57Iwg9DjPzDbPajK4TFwqx9azgflaAINbetGwV1IfX6TOImJANdp5JwQ9F2KxvJiss&#10;jR/4gy77ZEWGcCxRQZNSX0oZdUMO48z3xNk7+uAwZRmsNAGHDHednBfFo3TYcl5osKdtQ/q0PzsF&#10;n6PWAd8rOz/bt/rbHoevl22l1N3tWC1BJBrTNfzf3hkFT4sH+Du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mI1DEAAAA3AAAAA8AAAAAAAAAAAAAAAAAmAIAAGRycy9k&#10;b3ducmV2LnhtbFBLBQYAAAAABAAEAPUAAACJAwAAAAA=&#10;" path="m,85l121,349r53,-66l39,,,85xe" filled="f" strokeweight=".25pt">
                    <v:path arrowok="t" o:connecttype="custom" o:connectlocs="0,85;121,349;174,283;39,0;0,85" o:connectangles="0,0,0,0,0"/>
                  </v:shape>
                  <v:shape id="Freeform 2687" o:spid="_x0000_s1127" style="position:absolute;left:4542;top:9436;width:323;height:576;visibility:visible;mso-wrap-style:square;v-text-anchor:top" coordsize="323,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RfdcMA&#10;AADcAAAADwAAAGRycy9kb3ducmV2LnhtbESPQWsCMRSE70L/Q3iCNzexrFpWo5RCUeiptvb82Dw3&#10;225e1k2qW399Iwgeh5n5hlmue9eIE3Wh9qxhkikQxKU3NVcaPj9ex08gQkQ22HgmDX8UYL16GCyx&#10;MP7M73TaxUokCIcCNdgY20LKUFpyGDLfEifv4DuHMcmukqbDc4K7Rj4qNZMOa04LFlt6sVT+7H5d&#10;oihnNurrWyo7zTf749vx0ivUejTsnxcgIvXxHr61t0bDPM/heiYd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RfdcMAAADcAAAADwAAAAAAAAAAAAAAAACYAgAAZHJzL2Rv&#10;d25yZXYueG1sUEsFBgAAAAAEAAQA9QAAAIgDAAAAAA==&#10;" path="m276,312r39,-87l323,16,,,,50,197,68r-6,207l137,418,66,576r88,l276,312xe" stroked="f">
                    <v:path arrowok="t" o:connecttype="custom" o:connectlocs="276,312;315,225;323,16;0,0;0,50;197,68;191,275;137,418;66,576;154,576;276,312" o:connectangles="0,0,0,0,0,0,0,0,0,0,0"/>
                  </v:shape>
                  <v:shape id="Freeform 2688" o:spid="_x0000_s1128" style="position:absolute;left:4542;top:9436;width:323;height:576;visibility:visible;mso-wrap-style:square;v-text-anchor:top" coordsize="323,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NxAMQA&#10;AADcAAAADwAAAGRycy9kb3ducmV2LnhtbESPQWvCQBSE70L/w/KE3nRjaG2auooUxIInbaE9PrIv&#10;2dDs2yW7xvjvuwXB4zAz3zCrzWg7MVAfWscKFvMMBHHldMuNgq/P3awAESKyxs4xKbhSgM36YbLC&#10;UrsLH2k4xUYkCIcSFZgYfSllqAxZDHPniZNXu95iTLJvpO7xkuC2k3mWLaXFltOCQU/vhqrf09kq&#10;aH+ofj3Uo9nm3/V+yAu/LHKv1ON03L6BiDTGe/jW/tAKXp6e4f9MOg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TcQDEAAAA3AAAAA8AAAAAAAAAAAAAAAAAmAIAAGRycy9k&#10;b3ducmV2LnhtbFBLBQYAAAAABAAEAPUAAACJAwAAAAA=&#10;" path="m276,312r39,-87l323,16,,,,50,197,68r-6,207l137,418,66,576r88,l276,312xe" filled="f" strokeweight=".25pt">
                    <v:path arrowok="t" o:connecttype="custom" o:connectlocs="276,312;315,225;323,16;0,0;0,50;197,68;191,275;137,418;66,576;154,576;276,312" o:connectangles="0,0,0,0,0,0,0,0,0,0,0"/>
                  </v:shape>
                  <v:shape id="Freeform 2689" o:spid="_x0000_s1129" style="position:absolute;left:4730;top:9293;width:119;height:134;visibility:visible;mso-wrap-style:square;v-text-anchor:top" coordsize="11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ZecIA&#10;AADcAAAADwAAAGRycy9kb3ducmV2LnhtbESPS2vCQBSF94X+h+EWuqsTrZiSZpRSWrDLPHB9ydw8&#10;NHMnZEYT/31HEFwezuPjpLvZ9OJCo+ssK1guIhDEldUdNwrK4vftA4TzyBp7y6TgSg522+enFBNt&#10;J87okvtGhBF2CSpovR8SKV3VkkG3sANx8Go7GvRBjo3UI05h3PRyFUUbabDjQGhxoO+WqlN+NoGb&#10;y79DbOoizt6LMi6OP31+LJV6fZm/PkF4mv0jfG/vtYJ4vYHbmXAE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5xl5wgAAANwAAAAPAAAAAAAAAAAAAAAAAJgCAABkcnMvZG93&#10;bnJldi54bWxQSwUGAAAAAAQABAD1AAAAhwMAAAAA&#10;" path="m119,67r,-7l119,53r-2,-5l115,41r-4,-6l110,30r-4,-5l101,19,97,16,92,11,88,9,83,5,78,3,71,2,65,,60,,53,,48,2,42,3,37,5,32,9r-6,2l21,16r-3,3l14,25r-3,5l7,35,5,41,3,48,2,53,,60r,7l,74r2,6l3,87r2,5l7,99r4,5l14,110r4,3l21,119r5,3l32,126r5,3l42,131r6,2l53,133r7,1l65,133r6,l78,131r5,-2l88,126r4,-4l97,119r4,-6l106,110r4,-6l111,99r4,-7l117,87r2,-7l119,74r,-7xe" stroked="f">
                    <v:path arrowok="t" o:connecttype="custom" o:connectlocs="119,60;117,48;111,35;106,25;97,16;88,9;78,3;65,0;53,0;42,3;32,9;21,16;14,25;7,35;3,48;0,60;0,67;2,80;5,92;11,104;18,113;26,122;37,129;48,133;60,134;71,133;83,129;92,122;101,113;110,104;115,92;119,80;119,67" o:connectangles="0,0,0,0,0,0,0,0,0,0,0,0,0,0,0,0,0,0,0,0,0,0,0,0,0,0,0,0,0,0,0,0,0"/>
                  </v:shape>
                  <v:shape id="Freeform 2690" o:spid="_x0000_s1130" style="position:absolute;left:4730;top:9293;width:119;height:134;visibility:visible;mso-wrap-style:square;v-text-anchor:top" coordsize="11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vkqMgA&#10;AADcAAAADwAAAGRycy9kb3ducmV2LnhtbESPQWvCQBSE7wX/w/KEXopuaovG1FVKaUsPemgU9Pia&#10;fWZjs29Ddhvjv+8WhB6HmfmGWax6W4uOWl85VnA/TkAQF05XXCrYbd9GKQgfkDXWjknBhTysloOb&#10;BWbanfmTujyUIkLYZ6jAhNBkUvrCkEU/dg1x9I6utRiibEupWzxHuK3lJEmm0mLFccFgQy+Giu/8&#10;xyp4Pej9JL+k3fxuc/qavj+k0hRrpW6H/fMTiEB9+A9f2x9awexxBn9n4hG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6+SoyAAAANwAAAAPAAAAAAAAAAAAAAAAAJgCAABk&#10;cnMvZG93bnJldi54bWxQSwUGAAAAAAQABAD1AAAAjQMAAAAA&#10;" path="m119,67r,-7l119,53r-2,-5l115,41r-4,-6l110,30r-4,-5l101,19,97,16,92,11,88,9,83,5,78,3,71,2,65,,60,,53,,48,2,42,3,37,5,32,9r-6,2l21,16r-3,3l14,25r-3,5l7,35,5,41,3,48,2,53,,60r,7l,74r2,6l3,87r2,5l7,99r4,5l14,110r4,3l21,119r5,3l32,126r5,3l42,131r6,2l53,133r7,1l65,133r6,l78,131r5,-2l88,126r4,-4l97,119r4,-6l106,110r4,-6l111,99r4,-7l117,87r2,-7l119,74r,-7e" filled="f" strokeweight=".25pt">
                    <v:path arrowok="t" o:connecttype="custom" o:connectlocs="119,60;117,48;111,35;106,25;97,16;88,9;78,3;65,0;53,0;42,3;32,9;21,16;14,25;7,35;3,48;0,60;0,67;2,80;5,92;11,104;18,113;26,122;37,129;48,133;60,134;71,133;83,129;92,122;101,113;110,104;115,92;119,80;119,67" o:connectangles="0,0,0,0,0,0,0,0,0,0,0,0,0,0,0,0,0,0,0,0,0,0,0,0,0,0,0,0,0,0,0,0,0"/>
                  </v:shape>
                  <v:rect id="Rectangle 2691" o:spid="_x0000_s1131" style="position:absolute;left:4347;top:10095;width:75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0L8A&#10;AADcAAAADwAAAGRycy9kb3ducmV2LnhtbERPy4rCMBTdC/MP4Q7MTtMRUa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TMjQvwAAANwAAAAPAAAAAAAAAAAAAAAAAJgCAABkcnMvZG93bnJl&#10;di54bWxQSwUGAAAAAAQABAD1AAAAhAMAAAAA&#10;" filled="f" stroked="f">
                    <v:textbox style="mso-fit-shape-to-text:t" inset="0,0,0,0">
                      <w:txbxContent>
                        <w:p w:rsidR="00930F35" w:rsidRDefault="00930F35" w:rsidP="008C167E">
                          <w:r>
                            <w:rPr>
                              <w:rFonts w:cs="Arial"/>
                              <w:sz w:val="16"/>
                              <w:szCs w:val="16"/>
                            </w:rPr>
                            <w:t>Austin FSC</w:t>
                          </w:r>
                        </w:p>
                      </w:txbxContent>
                    </v:textbox>
                  </v:rect>
                  <v:shape id="Freeform 2692" o:spid="_x0000_s1132" style="position:absolute;left:5159;top:9403;width:193;height:180;visibility:visible;mso-wrap-style:square;v-text-anchor:top" coordsize="193,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CbH8YA&#10;AADcAAAADwAAAGRycy9kb3ducmV2LnhtbESPQWvCQBSE7wX/w/KE3upGKWpjNiKKtAULrVqKt0f2&#10;mQSzb2N2a9J/3xUEj8PMfMMk885U4kKNKy0rGA4iEMSZ1SXnCva79dMUhPPIGivLpOCPHMzT3kOC&#10;sbYtf9Fl63MRIOxiVFB4X8dSuqwgg25ga+LgHW1j0AfZ5FI32Aa4qeQoisbSYMlhocCalgVlp+2v&#10;UcCHc9ce2o/V93jx+rOJ1vWn8+9KPfa7xQyEp87fw7f2m1YweX6B65lwBG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CbH8YAAADcAAAADwAAAAAAAAAAAAAAAACYAgAAZHJz&#10;L2Rvd25yZXYueG1sUEsFBgAAAAAEAAQA9QAAAIsDAAAAAA==&#10;" path="m5,180r188,-5l187,,,5,5,180xe" stroked="f">
                    <v:path arrowok="t" o:connecttype="custom" o:connectlocs="5,180;193,175;187,0;0,5;5,180" o:connectangles="0,0,0,0,0"/>
                  </v:shape>
                  <v:shape id="Freeform 2693" o:spid="_x0000_s1133" style="position:absolute;left:5159;top:9403;width:193;height:180;visibility:visible;mso-wrap-style:square;v-text-anchor:top" coordsize="193,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KpNMEA&#10;AADcAAAADwAAAGRycy9kb3ducmV2LnhtbDRPTUsDMRC9C/6HMEJvNqug1bVpKQtCj3Zb0OOwGTfB&#10;zWTZxDbtr3cO9vh438t1CYM60pR8ZAMP8woUcRet597AYf9+/wIqZWSLQ2QycKYE69XtzRJrG0+8&#10;o2ObeyUhnGo04HIea61T5yhgmseRWLjvOAXMAqde2wlPEh4G/VhVzzqgZ2lwOFLjqPtpf4OBbfN6&#10;3ix8+SztR7e7ZF++cuOMmd2VzRuoTEXgVfzv3loDiyeZL2fkCO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iqTTBAAAA3AAAAA8AAAAAAAAAAAAAAAAAmAIAAGRycy9kb3du&#10;cmV2LnhtbFBLBQYAAAAABAAEAPUAAACGAwAAAAA=&#10;" path="m5,180r188,-5l187,,,5,5,180xe" filled="f" strokeweight=".25pt">
                    <v:path arrowok="t" o:connecttype="custom" o:connectlocs="5,180;193,175;187,0;0,5;5,180" o:connectangles="0,0,0,0,0"/>
                  </v:shape>
                  <v:shape id="Freeform 2694" o:spid="_x0000_s1134" style="position:absolute;left:4872;top:9663;width:175;height:349;visibility:visible;mso-wrap-style:square;v-text-anchor:top" coordsize="175,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77ysYA&#10;AADcAAAADwAAAGRycy9kb3ducmV2LnhtbESPQWvCQBSE74X+h+UJvRTdaIlKdJUiFAqioC14fWSf&#10;STT7Nu5uTfLvu0Khx2FmvmGW687U4k7OV5YVjEcJCOLc6ooLBd9fH8M5CB+QNdaWSUFPHtar56cl&#10;Ztq2fKD7MRQiQthnqKAMocmk9HlJBv3INsTRO1tnMETpCqkdthFuajlJkqk0WHFcKLGhTUn59fhj&#10;FLh2n6a31/3lbdtfdxPctlV/KpR6GXTvCxCBuvAf/mt/agWzdAyP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77ysYAAADcAAAADwAAAAAAAAAAAAAAAACYAgAAZHJz&#10;L2Rvd25yZXYueG1sUEsFBgAAAAAEAAQA9QAAAIsDAAAAAA==&#10;" path="m175,85l55,349,,283,134,r41,85xe" stroked="f">
                    <v:path arrowok="t" o:connecttype="custom" o:connectlocs="175,85;55,349;0,283;134,0;175,85" o:connectangles="0,0,0,0,0"/>
                  </v:shape>
                  <v:shape id="Freeform 2695" o:spid="_x0000_s1135" style="position:absolute;left:4872;top:9663;width:175;height:349;visibility:visible;mso-wrap-style:square;v-text-anchor:top" coordsize="175,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KrlMYA&#10;AADcAAAADwAAAGRycy9kb3ducmV2LnhtbESP3WrCQBSE7wt9h+UI3tWNWo1EV6mVQisUNCp4ecie&#10;/NDs2ZDdanx7tyD0cpiZb5jFqjO1uFDrKssKhoMIBHFmdcWFguPh42UGwnlkjbVlUnAjB6vl89MC&#10;E22vvKdL6gsRIOwSVFB63yRSuqwkg25gG+Lg5bY16INsC6lbvAa4qeUoiqbSYMVhocSG3kvKftJf&#10;o2C323zH9fYrdfH+dF5vXvP1+Jgr1e91b3MQnjr/H360P7WCeDKCvzPh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KrlMYAAADcAAAADwAAAAAAAAAAAAAAAACYAgAAZHJz&#10;L2Rvd25yZXYueG1sUEsFBgAAAAAEAAQA9QAAAIsDAAAAAA==&#10;" path="m175,85l55,349,,283,134,r41,85xe" filled="f" strokeweight=".25pt">
                    <v:path arrowok="t" o:connecttype="custom" o:connectlocs="175,85;55,349;0,283;134,0;175,85" o:connectangles="0,0,0,0,0"/>
                  </v:shape>
                  <v:shape id="Freeform 2696" o:spid="_x0000_s1136" style="position:absolute;left:5001;top:9436;width:321;height:576;visibility:visible;mso-wrap-style:square;v-text-anchor:top" coordsize="321,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Hy2scA&#10;AADcAAAADwAAAGRycy9kb3ducmV2LnhtbESPQWsCMRSE74L/ITzBS6nZ1VZlNYotiHrooeqhx9fN&#10;c7N187JsUl3/vSkUPA4z8w0zX7a2EhdqfOlYQTpIQBDnTpdcKDge1s9TED4ga6wck4IbeVguup05&#10;Ztpd+ZMu+1CICGGfoQITQp1J6XNDFv3A1cTRO7nGYoiyKaRu8BrhtpLDJBlLiyXHBYM1vRvKz/tf&#10;q6BefX/97Jz52GzT8yF9mo43by+oVL/XrmYgArXhEf5vb7WCyesI/s7EI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B8trHAAAA3AAAAA8AAAAAAAAAAAAAAAAAmAIAAGRy&#10;cy9kb3ducmV2LnhtbFBLBQYAAAAABAAEAPUAAACMAwAAAAA=&#10;" path="m46,312l5,225,,16,321,r,50l124,68r7,209l184,418r73,158l166,576,46,312xe" stroked="f">
                    <v:path arrowok="t" o:connecttype="custom" o:connectlocs="46,312;5,225;0,16;321,0;321,50;124,68;131,277;184,418;257,576;166,576;46,312" o:connectangles="0,0,0,0,0,0,0,0,0,0,0"/>
                  </v:shape>
                  <v:shape id="Freeform 2697" o:spid="_x0000_s1137" style="position:absolute;left:5001;top:9436;width:321;height:576;visibility:visible;mso-wrap-style:square;v-text-anchor:top" coordsize="321,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JV8MA&#10;AADcAAAADwAAAGRycy9kb3ducmV2LnhtbESPW2sCMRSE34X+h3AKfavZtt5YjVIEqW/W2/thc9ys&#10;bk6WJHW3/94Igo/DzHzDzBadrcWVfKgcK/joZyCIC6crLhUc9qv3CYgQkTXWjknBPwVYzF96M8y1&#10;a3lL110sRYJwyFGBibHJpQyFIYuh7xri5J2ctxiT9KXUHtsEt7X8zLKRtFhxWjDY0NJQcdn9WQXL&#10;o/lpv6wMw+5Xnjbny7H1ZqXU22v3PQURqYvP8KO91grGwwHcz6Qj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4JV8MAAADcAAAADwAAAAAAAAAAAAAAAACYAgAAZHJzL2Rv&#10;d25yZXYueG1sUEsFBgAAAAAEAAQA9QAAAIgDAAAAAA==&#10;" path="m46,312l5,225,,16,321,r,50l124,68r7,209l184,418r73,158l166,576,46,312xe" filled="f" strokeweight=".25pt">
                    <v:path arrowok="t" o:connecttype="custom" o:connectlocs="46,312;5,225;0,16;321,0;321,50;124,68;131,277;184,418;257,576;166,576;46,312" o:connectangles="0,0,0,0,0,0,0,0,0,0,0"/>
                  </v:shape>
                  <v:shape id="Freeform 2698" o:spid="_x0000_s1138" style="position:absolute;left:5015;top:9293;width:119;height:134;visibility:visible;mso-wrap-style:square;v-text-anchor:top" coordsize="11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08EA&#10;AADcAAAADwAAAGRycy9kb3ducmV2LnhtbESPzYrCMBSF9wO+Q7jC7MZUB61Uo4goOEvb4vrSXNtq&#10;c1OaqPXtJ4Lg8nB+Ps5y3ZtG3KlztWUF41EEgriwuuZSQZ7tf+YgnEfW2FgmBU9ysF4NvpaYaPvg&#10;I91TX4owwi5BBZX3bSKlKyoy6Ea2JQ7e2XYGfZBdKXWHjzBuGjmJopk0WHMgVNjStqLimt5M4Kby&#10;7xSbcxYff7M8zi67Jr3kSn0P+80ChKfef8Lv9kEriKdTeJ0JR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sEdPBAAAA3AAAAA8AAAAAAAAAAAAAAAAAmAIAAGRycy9kb3du&#10;cmV2LnhtbFBLBQYAAAAABAAEAPUAAACGAwAAAAA=&#10;" path="m,67l,60,2,53,4,48,5,41,7,35r4,-5l14,25r4,-6l21,16r6,-5l32,9,37,5,43,3,48,2,53,r7,l66,r5,2l78,3r5,2l89,9r3,2l98,16r3,3l106,25r4,5l112,35r3,6l117,48r2,5l119,60r,7l119,74r,6l117,87r-2,5l112,99r-2,5l106,110r-5,3l98,119r-6,3l89,126r-6,3l78,131r-7,2l66,133r-6,1l53,133r-5,l43,131r-6,-2l32,126r-5,-4l21,119r-3,-6l14,110r-3,-6l7,99,5,92,4,87,2,80,,74,,67xe" stroked="f">
                    <v:path arrowok="t" o:connecttype="custom" o:connectlocs="0,60;4,48;7,35;14,25;21,16;32,9;43,3;53,0;66,0;78,3;89,9;98,16;106,25;112,35;117,48;119,60;119,67;119,80;115,92;110,104;101,113;92,122;83,129;71,133;60,134;48,133;37,129;27,122;18,113;11,104;5,92;2,80;0,67" o:connectangles="0,0,0,0,0,0,0,0,0,0,0,0,0,0,0,0,0,0,0,0,0,0,0,0,0,0,0,0,0,0,0,0,0"/>
                  </v:shape>
                  <v:shape id="Freeform 2699" o:spid="_x0000_s1139" style="position:absolute;left:5015;top:9293;width:119;height:134;visibility:visible;mso-wrap-style:square;v-text-anchor:top" coordsize="11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7X7scA&#10;AADcAAAADwAAAGRycy9kb3ducmV2LnhtbESPQUvDQBSE7wX/w/IEL2I2Vowx7baIVPHQHhoFPT6z&#10;r9lo9m3IbtP037tCocdhZr5h5svRtmKg3jeOFdwmKQjiyumGawUf7y83OQgfkDW2jknBkTwsFxeT&#10;ORbaHXhLQxlqESHsC1RgQugKKX1lyKJPXEccvZ3rLYYo+1rqHg8Rbls5TdNMWmw4Lhjs6NlQ9Vvu&#10;rYLVl/6clsd8eLze/Hxnr3e5NNVaqavL8WkGItAYzuFT+00reLjP4P9MP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1+7HAAAA3AAAAA8AAAAAAAAAAAAAAAAAmAIAAGRy&#10;cy9kb3ducmV2LnhtbFBLBQYAAAAABAAEAPUAAACMAwAAAAA=&#10;" path="m,67l,60,2,53,4,48,5,41,7,35r4,-5l14,25r4,-6l21,16r6,-5l32,9,37,5,43,3,48,2,53,r7,l66,r5,2l78,3r5,2l89,9r3,2l98,16r3,3l106,25r4,5l112,35r3,6l117,48r2,5l119,60r,7l119,74r,6l117,87r-2,5l112,99r-2,5l106,110r-5,3l98,119r-6,3l89,126r-6,3l78,131r-7,2l66,133r-6,1l53,133r-5,l43,131r-6,-2l32,126r-5,-4l21,119r-3,-6l14,110r-3,-6l7,99,5,92,4,87,2,80,,74,,67e" filled="f" strokeweight=".25pt">
                    <v:path arrowok="t" o:connecttype="custom" o:connectlocs="0,60;4,48;7,35;14,25;21,16;32,9;43,3;53,0;66,0;78,3;89,9;98,16;106,25;112,35;117,48;119,60;119,67;119,80;115,92;110,104;101,113;92,122;83,129;71,133;60,134;48,133;37,129;27,122;18,113;11,104;5,92;2,80;0,67" o:connectangles="0,0,0,0,0,0,0,0,0,0,0,0,0,0,0,0,0,0,0,0,0,0,0,0,0,0,0,0,0,0,0,0,0"/>
                  </v:shape>
                  <v:line id="Line 2700" o:spid="_x0000_s1140" style="position:absolute;visibility:visible;mso-wrap-style:square" from="2112,9652" to="2735,9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UwwsUAAADcAAAADwAAAGRycy9kb3ducmV2LnhtbESPQWsCMRSE70L/Q3gFb5ptrVq2RilF&#10;QXoorHpob4/Nc7O4eVmTuG7/fVMQPA4z8w2zWPW2ER35UDtW8DTOQBCXTtdcKTjsN6NXECEia2wc&#10;k4JfCrBaPgwWmGt35YK6XaxEgnDIUYGJsc2lDKUhi2HsWuLkHZ23GJP0ldQerwluG/mcZTNpsea0&#10;YLClD0PlaXexCvxPDN/FefLZvVTr89fJmz0dC6WGj/37G4hIfbyHb+2tVjCfzuH/TDoC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AUwwsUAAADcAAAADwAAAAAAAAAA&#10;AAAAAAChAgAAZHJzL2Rvd25yZXYueG1sUEsFBgAAAAAEAAQA+QAAAJMDAAAAAA==&#10;" strokeweight=".25pt"/>
                  <v:shape id="Freeform 2701" o:spid="_x0000_s1141" style="position:absolute;left:2719;top:9636;width:114;height:110;visibility:visible;mso-wrap-style:square;v-text-anchor:top" coordsize="114,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F7osEA&#10;AADcAAAADwAAAGRycy9kb3ducmV2LnhtbERPXWvCMBR9H/gfwhV8m6kDp1SjiDgQEWR2gz5ekmtb&#10;bG5KErX+++VB2OPhfC/XvW3FnXxoHCuYjDMQxNqZhisFP8XX+xxEiMgGW8ek4EkB1qvB2xJz4x78&#10;TfdzrEQK4ZCjgjrGLpcy6JoshrHriBN3cd5iTNBX0nh8pHDbyo8s+5QWG04NNXa0rUlfzzeroNT6&#10;d+KpPR35WO6es7KYH/aFUqNhv1mAiNTHf/HLvTcKZtO0Np1JR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he6LBAAAA3AAAAA8AAAAAAAAAAAAAAAAAmAIAAGRycy9kb3du&#10;cmV2LnhtbFBLBQYAAAAABAAEAPUAAACGAwAAAAA=&#10;" path="m7,l114,62,,110,7,xe" fillcolor="black" stroked="f">
                    <v:path arrowok="t" o:connecttype="custom" o:connectlocs="7,0;114,62;0,110;7,0" o:connectangles="0,0,0,0"/>
                  </v:shape>
                  <v:line id="Line 2702" o:spid="_x0000_s1142" style="position:absolute;flip:y;visibility:visible;mso-wrap-style:square" from="3672,9497" to="4448,9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PLxcUAAADcAAAADwAAAGRycy9kb3ducmV2LnhtbESPQU8CMRCF7yb+h2ZMvBjoshFdVwpB&#10;kiXgTcD7ZDt2V7fTTVtg/feUxMTjy5v3vXmzxWA7cSIfWscKJuMMBHHtdMtGwWFfjQoQISJr7ByT&#10;gl8KsJjf3syw1O7MH3TaRSMShEOJCpoY+1LKUDdkMYxdT5y8L+ctxiS9kdrjOcFtJ/Mse5IWW04N&#10;Dfa0aqj+2R1temO7L4pH/e7N24OpvvPPvFoXa6Xu74blK4hIQ/w//ktvtILn6QtcxyQC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PLxcUAAADcAAAADwAAAAAAAAAA&#10;AAAAAAChAgAAZHJzL2Rvd25yZXYueG1sUEsFBgAAAAAEAAQA+QAAAJMDAAAAAA==&#10;" strokeweight=".25pt"/>
                  <v:shape id="Freeform 2703" o:spid="_x0000_s1143" style="position:absolute;left:4422;top:9447;width:120;height:106;visibility:visible;mso-wrap-style:square;v-text-anchor:top" coordsize="120,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Zvi70A&#10;AADcAAAADwAAAGRycy9kb3ducmV2LnhtbERPyw7BQBTdS/zD5ErsmLJAyhARxIZ4fcBN52pL5051&#10;BuXrzUJieXLek1ltCvGkyuWWFfS6EQjixOqcUwXn06ozAuE8ssbCMil4k4PZtNmYYKztiw/0PPpU&#10;hBB2MSrIvC9jKV2SkUHXtSVx4C62MugDrFKpK3yFcFPIfhQNpMGcQ0OGJS0ySm7Hh1Ggy/X8nu/t&#10;436yn+Vua3rucF0p1W7V8zEIT7X/i3/ujVYwHIT54Uw4AnL6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gZvi70AAADcAAAADwAAAAAAAAAAAAAAAACYAgAAZHJzL2Rvd25yZXYu&#10;eG1sUEsFBgAAAAAEAAQA9QAAAIIDAAAAAA==&#10;" path="m,l120,27,26,106,,xe" fillcolor="black" stroked="f">
                    <v:path arrowok="t" o:connecttype="custom" o:connectlocs="0,0;120,27;26,106;0,0" o:connectangles="0,0,0,0"/>
                  </v:shape>
                  <v:line id="Line 2704" o:spid="_x0000_s1144" style="position:absolute;visibility:visible;mso-wrap-style:square" from="5352,9474" to="5979,9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zHkMUAAADcAAAADwAAAGRycy9kb3ducmV2LnhtbESPQWsCMRSE74X+h/AK3mrWWrRsjSLS&#10;gvQgrHpob4/Nc7O4eVmTdF3/vREEj8PMfMPMFr1tREc+1I4VjIYZCOLS6ZorBfvd9+sHiBCRNTaO&#10;ScGFAizmz08zzLU7c0HdNlYiQTjkqMDE2OZShtKQxTB0LXHyDs5bjEn6SmqP5wS3jXzLsom0WHNa&#10;MNjSylB53P5bBf4vht/iNP7p3quv0+bozY4OhVKDl375CSJSHx/he3utFUwnI7idSUdA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zHkMUAAADcAAAADwAAAAAAAAAA&#10;AAAAAAChAgAAZHJzL2Rvd25yZXYueG1sUEsFBgAAAAAEAAQA+QAAAJMDAAAAAA==&#10;" strokeweight=".25pt"/>
                  <v:shape id="Freeform 2705" o:spid="_x0000_s1145" style="position:absolute;left:5950;top:9592;width:123;height:106;visibility:visible;mso-wrap-style:square;v-text-anchor:top" coordsize="123,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dyCMYA&#10;AADcAAAADwAAAGRycy9kb3ducmV2LnhtbESPQWvCQBSE74X+h+UVegm6Udoo0VVaQSoUWhq9eHtk&#10;n0lo9m3Mrkn8965Q6HGYmW+Y5XowteiodZVlBZNxDII4t7riQsFhvx3NQTiPrLG2TAqu5GC9enxY&#10;Yqptzz/UZb4QAcIuRQWl900qpctLMujGtiEO3sm2Bn2QbSF1i32Am1pO4ziRBisOCyU2tCkp/80u&#10;RsHmE7+yY/Fydh+HxL/vv+m1iyKlnp+GtwUIT4P/D/+1d1rBLJnC/Uw4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dyCMYAAADcAAAADwAAAAAAAAAAAAAAAACYAgAAZHJz&#10;L2Rvd25yZXYueG1sUEsFBgAAAAAEAAQA9QAAAIsDAAAAAA==&#10;" path="m31,r92,83l,106,31,xe" fillcolor="black" stroked="f">
                    <v:path arrowok="t" o:connecttype="custom" o:connectlocs="31,0;123,83;0,106;31,0" o:connectangles="0,0,0,0"/>
                  </v:shape>
                  <v:shape id="Freeform 2706" o:spid="_x0000_s1146" style="position:absolute;left:8160;top:10012;width:432;height:427;visibility:visible;mso-wrap-style:square;v-text-anchor:top" coordsize="432,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KrwcMA&#10;AADcAAAADwAAAGRycy9kb3ducmV2LnhtbESP0YrCMBRE3xf8h3AF39ZUXdxSG0UUxSdhu37Apbm2&#10;1eamNLGtf28WhH0cZuYMk24GU4uOWldZVjCbRiCIc6srLhRcfg+fMQjnkTXWlknBkxxs1qOPFBNt&#10;e/6hLvOFCBB2CSoovW8SKV1ekkE3tQ1x8K62NeiDbAupW+wD3NRyHkVLabDisFBiQ7uS8nv2MAp0&#10;lMfH8+K4bbKvft5Z3l+K002pyXjYrkB4Gvx/+N0+aQXfywX8nQ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KrwcMAAADcAAAADwAAAAAAAAAAAAAAAACYAgAAZHJzL2Rv&#10;d25yZXYueG1sUEsFBgAAAAAEAAQA9QAAAIgDAAAAAA==&#10;" path="m324,r,81l432,81,324,xm,l,427r432,l432,81r-108,l324,,,xe" stroked="f">
                    <v:path arrowok="t" o:connecttype="custom" o:connectlocs="324,0;324,81;432,81;324,0;0,0;0,427;432,427;432,81;324,81;324,0;0,0" o:connectangles="0,0,0,0,0,0,0,0,0,0,0"/>
                    <o:lock v:ext="edit" verticies="t"/>
                  </v:shape>
                  <v:shape id="Freeform 2707" o:spid="_x0000_s1147" style="position:absolute;left:8484;top:10014;width:108;height:79;visibility:visible;mso-wrap-style:square;v-text-anchor:top" coordsize="10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3DxsUA&#10;AADcAAAADwAAAGRycy9kb3ducmV2LnhtbESPT4vCMBTE74LfITzBm6YuotI1iojKHvbgv4u3R/O2&#10;7W7zUptsbf30RhA8DjPzG2a+bEwhaqpcblnBaBiBIE6szjlVcD5tBzMQziNrLCyTgpYcLBfdzhxj&#10;bW98oProUxEg7GJUkHlfxlK6JCODbmhL4uD92MqgD7JKpa7wFuCmkB9RNJEGcw4LGZa0zij5O/4b&#10;BRvZXr6v+6uO7r+HbT1rzc4nO6X6vWb1CcJT49/hV/tLK5hOxvA8E4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fcPGxQAAANwAAAAPAAAAAAAAAAAAAAAAAJgCAABkcnMv&#10;ZG93bnJldi54bWxQSwUGAAAAAAQABAD1AAAAigMAAAAA&#10;" path="m,l,79r108,l,xe" filled="f" strokeweight=".25pt">
                    <v:path arrowok="t" o:connecttype="custom" o:connectlocs="0,0;0,79;108,79;0,0" o:connectangles="0,0,0,0"/>
                  </v:shape>
                  <v:shape id="Freeform 2708" o:spid="_x0000_s1148" style="position:absolute;left:8160;top:10014;width:432;height:425;visibility:visible;mso-wrap-style:square;v-text-anchor:top" coordsize="43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6XUsUA&#10;AADcAAAADwAAAGRycy9kb3ducmV2LnhtbESP0WrCQBRE34X+w3ILvummtRqJriKKpVBKqfoBl+w1&#10;G83eDdk1Rr++WxD6OMzMGWa+7GwlWmp86VjByzABQZw7XXKh4LDfDqYgfEDWWDkmBTfysFw89eaY&#10;aXflH2p3oRARwj5DBSaEOpPS54Ys+qGriaN3dI3FEGVTSN3gNcJtJV+TZCItlhwXDNa0NpSfdxer&#10;YPT1fdik5hSStF11b3f3eXzfp0r1n7vVDESgLvyHH+0PrSCdjOHvTD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rpdSxQAAANwAAAAPAAAAAAAAAAAAAAAAAJgCAABkcnMv&#10;ZG93bnJldi54bWxQSwUGAAAAAAQABAD1AAAAigMAAAAA&#10;" path="m,l,425r432,l432,79r-108,l324,,,e" filled="f" strokeweight=".25pt">
                    <v:path arrowok="t" o:connecttype="custom" o:connectlocs="0,0;0,425;432,425;432,79;324,79;324,0;0,0" o:connectangles="0,0,0,0,0,0,0"/>
                  </v:shape>
                  <v:shape id="Freeform 2709" o:spid="_x0000_s1149" style="position:absolute;left:8089;top:10067;width:430;height:425;visibility:visible;mso-wrap-style:square;v-text-anchor:top" coordsize="430,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V5W8IA&#10;AADcAAAADwAAAGRycy9kb3ducmV2LnhtbESPQYvCMBSE74L/ITzBm6YuWLUaRQRB8KQW9fhsnm2x&#10;eSlNVuu/N8LCHoeZ+YZZrFpTiSc1rrSsYDSMQBBnVpecK0hP28EUhPPIGivLpOBNDlbLbmeBibYv&#10;PtDz6HMRIOwSVFB4XydSuqwgg25oa+Lg3W1j0AfZ5FI3+ApwU8mfKIqlwZLDQoE1bQrKHsdfo+Bw&#10;O1/b3d6Zx7ZOxzSbpUZfUqX6vXY9B+Gp9f/hv/ZOK5jEMXzPhCMg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9XlbwgAAANwAAAAPAAAAAAAAAAAAAAAAAJgCAABkcnMvZG93&#10;bnJldi54bWxQSwUGAAAAAAQABAD1AAAAhwMAAAAA&#10;" path="m322,r,79l430,79,322,xm,l,425r430,l430,79r-108,l322,,,xe" stroked="f">
                    <v:path arrowok="t" o:connecttype="custom" o:connectlocs="322,0;322,79;430,79;322,0;0,0;0,425;430,425;430,79;322,79;322,0;0,0" o:connectangles="0,0,0,0,0,0,0,0,0,0,0"/>
                    <o:lock v:ext="edit" verticies="t"/>
                  </v:shape>
                  <v:shape id="Freeform 2710" o:spid="_x0000_s1150" style="position:absolute;left:8411;top:10067;width:108;height:79;visibility:visible;mso-wrap-style:square;v-text-anchor:top" coordsize="10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9dscYA&#10;AADcAAAADwAAAGRycy9kb3ducmV2LnhtbESPMW/CMBSE90r8B+shsRUHBogCBiFEog4MJe3C9hS/&#10;Jinxc4jdkPTX15UqdTzd3Xe67X4wjeipc7VlBYt5BIK4sLrmUsH7W/ocg3AeWWNjmRSM5GC/mzxt&#10;MdH2wRfqc1+KAGGXoILK+zaR0hUVGXRz2xIH78N2Bn2QXSl1h48AN41cRtFKGqw5LFTY0rGi4pZ/&#10;GQUnOV7P99e7jr4/L2kfjybzRabUbDocNiA8Df4//Nd+0QrWqzX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9dscYAAADcAAAADwAAAAAAAAAAAAAAAACYAgAAZHJz&#10;L2Rvd25yZXYueG1sUEsFBgAAAAAEAAQA9QAAAIsDAAAAAA==&#10;" path="m,l,79r108,l,xe" filled="f" strokeweight=".25pt">
                    <v:path arrowok="t" o:connecttype="custom" o:connectlocs="0,0;0,79;108,79;0,0" o:connectangles="0,0,0,0"/>
                  </v:shape>
                  <v:shape id="Freeform 2711" o:spid="_x0000_s1151" style="position:absolute;left:8089;top:10067;width:430;height:425;visibility:visible;mso-wrap-style:square;v-text-anchor:top" coordsize="430,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KfLsIA&#10;AADcAAAADwAAAGRycy9kb3ducmV2LnhtbERPu27CMBTdkfoP1q3EBk47EJpiUFuJiKGASMt+Fd8m&#10;aePrEDuP/j0ekBiPznu1GU0tempdZVnB0zwCQZxbXXGh4PtrO1uCcB5ZY22ZFPyTg836YbLCRNuB&#10;T9RnvhAhhF2CCkrvm0RKl5dk0M1tQxy4H9sa9AG2hdQtDiHc1PI5ihbSYMWhocSGPkrK/7LOKLic&#10;3Tne/8b6PUXNL90hjY+fRqnp4/j2CsLT6O/im3unFcSLsDacCUdAr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Ap8uwgAAANwAAAAPAAAAAAAAAAAAAAAAAJgCAABkcnMvZG93&#10;bnJldi54bWxQSwUGAAAAAAQABAD1AAAAhwMAAAAA&#10;" path="m,l,425r430,l430,79r-108,l322,,,e" filled="f" strokeweight=".25pt">
                    <v:path arrowok="t" o:connecttype="custom" o:connectlocs="0,0;0,425;430,425;430,79;322,79;322,0;0,0" o:connectangles="0,0,0,0,0,0,0"/>
                  </v:shape>
                  <v:shape id="Freeform 2712" o:spid="_x0000_s1152" style="position:absolute;left:8016;top:10120;width:432;height:425;visibility:visible;mso-wrap-style:square;v-text-anchor:top" coordsize="43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6vOMMA&#10;AADcAAAADwAAAGRycy9kb3ducmV2LnhtbESPwW7CMBBE75X6D9ZW6q04cAAaMChFrcSxhHJfxUsS&#10;Ea8j24T473ElJI6jmXmjWW9H04mBnG8tK5hOMhDEldUt1wr+jj8fSxA+IGvsLJOCSB62m9eXNeba&#10;3vhAQxlqkSDsc1TQhNDnUvqqIYN+Ynvi5J2tMxiSdLXUDm8Jbjo5y7K5NNhyWmiwp11D1aW8GgWz&#10;OPxGN34fzmURi69rFYdTuVPq/W0sViACjeEZfrT3WsFi/gn/Z9IR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6vOMMAAADcAAAADwAAAAAAAAAAAAAAAACYAgAAZHJzL2Rv&#10;d25yZXYueG1sUEsFBgAAAAAEAAQA9QAAAIgDAAAAAA==&#10;" path="m324,r,79l432,79,324,xm,l,425r432,l432,79r-108,l324,,,xe" stroked="f">
                    <v:path arrowok="t" o:connecttype="custom" o:connectlocs="324,0;324,79;432,79;324,0;0,0;0,425;432,425;432,79;324,79;324,0;0,0" o:connectangles="0,0,0,0,0,0,0,0,0,0,0"/>
                    <o:lock v:ext="edit" verticies="t"/>
                  </v:shape>
                  <v:shape id="Freeform 2713" o:spid="_x0000_s1153" style="position:absolute;left:8340;top:10120;width:108;height:79;visibility:visible;mso-wrap-style:square;v-text-anchor:top" coordsize="10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9TGMMA&#10;AADcAAAADwAAAGRycy9kb3ducmV2LnhtbERPPW+DMBDdK/U/WFepWzHp0CCKQVXURB06JCRLtxO+&#10;ACk+E+wS6K+Ph0gZn953VkymEyMNrrWsYBHFIIgrq1uuFRz265cEhPPIGjvLpGAmB0X++JBhqu2F&#10;dzSWvhYhhF2KChrv+1RKVzVk0EW2Jw7c0Q4GfYBDLfWAlxBuOvkax2/SYMuhocGeVg1Vv+WfUfAp&#10;55/v8/as4//Tbj0ms9n4aqPU89P08Q7C0+Tv4pv7SytYLsP8cCYcAZl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9TGMMAAADcAAAADwAAAAAAAAAAAAAAAACYAgAAZHJzL2Rv&#10;d25yZXYueG1sUEsFBgAAAAAEAAQA9QAAAIgDAAAAAA==&#10;" path="m,l,79r108,l,xe" filled="f" strokeweight=".25pt">
                    <v:path arrowok="t" o:connecttype="custom" o:connectlocs="0,0;0,79;108,79;0,0" o:connectangles="0,0,0,0"/>
                  </v:shape>
                  <v:shape id="Freeform 2714" o:spid="_x0000_s1154" style="position:absolute;left:8016;top:10120;width:432;height:425;visibility:visible;mso-wrap-style:square;v-text-anchor:top" coordsize="43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wHjMUA&#10;AADcAAAADwAAAGRycy9kb3ducmV2LnhtbESP3WoCMRSE74W+QziF3tWsVoxsjSKVFkFE/HmAw+a4&#10;2XZzsmzSddunb4SCl8PMfMPMl72rRUdtqDxrGA0zEMSFNxWXGs6n9+cZiBCRDdaeScMPBVguHgZz&#10;zI2/8oG6YyxFgnDIUYONscmlDIUlh2HoG+LkXXzrMCbZltK0eE1wV8txlk2lw4rTgsWG3iwVX8dv&#10;p+Fltz+vlf2MmepW/eTXby8fJ6X102O/egURqY/38H97YzQoNYLbmX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TAeMxQAAANwAAAAPAAAAAAAAAAAAAAAAAJgCAABkcnMv&#10;ZG93bnJldi54bWxQSwUGAAAAAAQABAD1AAAAigMAAAAA&#10;" path="m,l,425r432,l432,79r-108,l324,,,e" filled="f" strokeweight=".25pt">
                    <v:path arrowok="t" o:connecttype="custom" o:connectlocs="0,0;0,425;432,425;432,79;324,79;324,0;0,0" o:connectangles="0,0,0,0,0,0,0"/>
                  </v:shape>
                  <v:shape id="Freeform 2715" o:spid="_x0000_s1155" style="position:absolute;left:7943;top:10173;width:433;height:427;visibility:visible;mso-wrap-style:square;v-text-anchor:top" coordsize="433,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ONMUA&#10;AADcAAAADwAAAGRycy9kb3ducmV2LnhtbESPzWrDMBCE74G+g9hCb7EcH5ziRAkhtJBbmx8KvS3W&#10;xjKxVkZSHbtPXxUKPQ4z8w2z3o62EwP50DpWsMhyEMS10y03Ci7n1/kziBCRNXaOScFEAbabh9ka&#10;K+3ufKThFBuRIBwqVGBi7CspQ23IYshcT5y8q/MWY5K+kdrjPcFtJ4s8L6XFltOCwZ72hurb6csq&#10;aEP5aV7ep++3j/3ki/OiPByHUqmnx3G3AhFpjP/hv/ZBK1guC/g9k4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IQ40xQAAANwAAAAPAAAAAAAAAAAAAAAAAJgCAABkcnMv&#10;ZG93bnJldi54bWxQSwUGAAAAAAQABAD1AAAAigMAAAAA&#10;" path="m325,r,80l433,80,325,xm,l,427r433,l433,80r-108,l325,,,xe" stroked="f">
                    <v:path arrowok="t" o:connecttype="custom" o:connectlocs="325,0;325,80;433,80;325,0;0,0;0,427;433,427;433,80;325,80;325,0;0,0" o:connectangles="0,0,0,0,0,0,0,0,0,0,0"/>
                    <o:lock v:ext="edit" verticies="t"/>
                  </v:shape>
                  <v:shape id="Freeform 2716" o:spid="_x0000_s1156" style="position:absolute;left:8268;top:10173;width:108;height:80;visibility:visible;mso-wrap-style:square;v-text-anchor:top" coordsize="1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tlAMQA&#10;AADcAAAADwAAAGRycy9kb3ducmV2LnhtbESPT2sCMRTE7wW/Q3gFbzVrFS1bo2ihRY/+KXt9bF43&#10;oZuXZZOuWz+9EQSPw8z8hlmseleLjtpgPSsYjzIQxKXXlisFp+PnyxuIEJE11p5JwT8FWC0HTwvM&#10;tT/znrpDrESCcMhRgYmxyaUMpSGHYeQb4uT9+NZhTLKtpG7xnOCulq9ZNpMOLacFgw19GCp/D39O&#10;ARd+ai1dzGVWbIpuevzerb/GSg2f+/U7iEh9fITv7a1WMJ9P4HYmH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LZQDEAAAA3AAAAA8AAAAAAAAAAAAAAAAAmAIAAGRycy9k&#10;b3ducmV2LnhtbFBLBQYAAAAABAAEAPUAAACJAwAAAAA=&#10;" path="m,l,80r108,l,xe" filled="f" strokeweight=".25pt">
                    <v:path arrowok="t" o:connecttype="custom" o:connectlocs="0,0;0,80;108,80;0,0" o:connectangles="0,0,0,0"/>
                  </v:shape>
                  <v:shape id="Freeform 2717" o:spid="_x0000_s1157" style="position:absolute;left:7943;top:10173;width:433;height:427;visibility:visible;mso-wrap-style:square;v-text-anchor:top" coordsize="433,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MMYA&#10;AADcAAAADwAAAGRycy9kb3ducmV2LnhtbESPXUvDMBSG7wX/QzjC7lzqJm50y4YIDhEG7qPb7bE5&#10;NsXmpCZxa/+9EQa7fHk/Ht75srONOJEPtWMFD8MMBHHpdM2Vgv3u9X4KIkRkjY1jUtBTgOXi9maO&#10;uXZn3tBpGyuRRjjkqMDE2OZShtKQxTB0LXHyvpy3GJP0ldQez2ncNnKUZU/SYs2JYLClF0Pl9/bX&#10;Jm4xej9+9vpQ/PRmPPYf61VRrJUa3HXPMxCRungNX9pvWsFk8gj/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gMMYAAADcAAAADwAAAAAAAAAAAAAAAACYAgAAZHJz&#10;L2Rvd25yZXYueG1sUEsFBgAAAAAEAAQA9QAAAIsDAAAAAA==&#10;" path="m,l,427r433,l433,80r-108,l325,,,e" filled="f" strokeweight=".25pt">
                    <v:path arrowok="t" o:connecttype="custom" o:connectlocs="0,0;0,427;433,427;433,80;325,80;325,0;0,0" o:connectangles="0,0,0,0,0,0,0"/>
                  </v:shape>
                  <v:shape id="Freeform 2718" o:spid="_x0000_s1158" style="position:absolute;left:7873;top:10226;width:432;height:427;visibility:visible;mso-wrap-style:square;v-text-anchor:top" coordsize="432,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4A88QA&#10;AADcAAAADwAAAGRycy9kb3ducmV2LnhtbESPwWrDMBBE74X+g9hCb40Ut42DEyWYlIacCnHyAYu1&#10;sZ1YK2Mptvv3VaHQ4zAzb5j1drKtGKj3jWMN85kCQVw603Cl4Xz6fFmC8AHZYOuYNHyTh+3m8WGN&#10;mXEjH2koQiUihH2GGuoQukxKX9Zk0c9cRxy9i+sthij7Spoexwi3rUyUWkiLDceFGjva1VTeirvV&#10;YFS53H+97vOueBuTwfHHuTpctX5+mvIViEBT+A//tQ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eAPPEAAAA3AAAAA8AAAAAAAAAAAAAAAAAmAIAAGRycy9k&#10;b3ducmV2LnhtbFBLBQYAAAAABAAEAPUAAACJAwAAAAA=&#10;" path="m324,r,80l432,80,324,xm,l,427r432,l432,80r-108,l324,,,xe" stroked="f">
                    <v:path arrowok="t" o:connecttype="custom" o:connectlocs="324,0;324,80;432,80;324,0;0,0;0,427;432,427;432,80;324,80;324,0;0,0" o:connectangles="0,0,0,0,0,0,0,0,0,0,0"/>
                    <o:lock v:ext="edit" verticies="t"/>
                  </v:shape>
                  <v:shape id="Freeform 2719" o:spid="_x0000_s1159" style="position:absolute;left:8197;top:10226;width:108;height:80;visibility:visible;mso-wrap-style:square;v-text-anchor:top" coordsize="1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zGmMQA&#10;AADcAAAADwAAAGRycy9kb3ducmV2LnhtbESPT2sCMRTE74V+h/CE3mrWImvZGsUWLPbon7LXx+Z1&#10;E9y8LJu4rn76RhA8DjPzG2a+HFwjeuqC9axgMs5AEFdeW64VHPbr13cQISJrbDyTggsFWC6en+ZY&#10;aH/mLfW7WIsE4VCgAhNjW0gZKkMOw9i3xMn7853DmGRXS93hOcFdI9+yLJcOLacFgy19GaqOu5NT&#10;wKWfWktXc83Lz7Kf7n9/Vt8TpV5Gw+oDRKQhPsL39kYrmM1yuJ1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8xpjEAAAA3AAAAA8AAAAAAAAAAAAAAAAAmAIAAGRycy9k&#10;b3ducmV2LnhtbFBLBQYAAAAABAAEAPUAAACJAwAAAAA=&#10;" path="m,l,80r108,l,xe" filled="f" strokeweight=".25pt">
                    <v:path arrowok="t" o:connecttype="custom" o:connectlocs="0,0;0,80;108,80;0,0" o:connectangles="0,0,0,0"/>
                  </v:shape>
                  <v:shape id="Freeform 2720" o:spid="_x0000_s1160" style="position:absolute;left:7873;top:10226;width:432;height:427;visibility:visible;mso-wrap-style:square;v-text-anchor:top" coordsize="432,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zkcUA&#10;AADcAAAADwAAAGRycy9kb3ducmV2LnhtbESPzW7CMBCE75X6DtZW4lYcciAoxaCmPwiVU9MeOK7i&#10;JQmJ11HsJuHtcSUkjqOZ+Uaz3k6mFQP1rrasYDGPQBAXVtdcKvj9+XxegXAeWWNrmRRcyMF28/iw&#10;xlTbkb9pyH0pAoRdigoq77tUSldUZNDNbUccvJPtDfog+1LqHscAN62Mo2gpDdYcFirs6K2iosn/&#10;jILsozD0lcS5WTS7Ix6zc3Y4vCs1e5peX0B4mvw9fGvvtYIkSeD/TDgCc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QDORxQAAANwAAAAPAAAAAAAAAAAAAAAAAJgCAABkcnMv&#10;ZG93bnJldi54bWxQSwUGAAAAAAQABAD1AAAAigMAAAAA&#10;" path="m,l,427r432,l432,80r-108,l324,,,e" filled="f" strokeweight=".25pt">
                    <v:path arrowok="t" o:connecttype="custom" o:connectlocs="0,0;0,427;432,427;432,80;324,80;324,0;0,0" o:connectangles="0,0,0,0,0,0,0"/>
                  </v:shape>
                  <v:rect id="Rectangle 2721" o:spid="_x0000_s1161" style="position:absolute;left:7809;top:10734;width:80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ACbcAA&#10;AADcAAAADwAAAGRycy9kb3ducmV2LnhtbERPS2rDMBDdF3IHMYHuGjleNMaNEkogkJRsYvcAgzX+&#10;UGlkJMV2b18tClk+3n9/XKwRE/kwOFaw3WQgiBunB+4UfNfntwJEiMgajWNS8EsBjofVyx5L7Wa+&#10;01TFTqQQDiUq6GMcSylD05PFsHEjceJa5y3GBH0ntcc5hVsj8yx7lxYHTg09jnTqqfmpHlaBrKvz&#10;XFTGZ+4rb2/merm35JR6XS+fHyAiLfEp/ndftILdL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ACbcAAAADcAAAADwAAAAAAAAAAAAAAAACYAgAAZHJzL2Rvd25y&#10;ZXYueG1sUEsFBgAAAAAEAAQA9QAAAIUDAAAAAA==&#10;" filled="f" stroked="f">
                    <v:textbox style="mso-fit-shape-to-text:t" inset="0,0,0,0">
                      <w:txbxContent>
                        <w:p w:rsidR="00930F35" w:rsidRDefault="00930F35" w:rsidP="008C167E">
                          <w:r>
                            <w:rPr>
                              <w:rFonts w:cs="Arial"/>
                              <w:sz w:val="16"/>
                              <w:szCs w:val="16"/>
                            </w:rPr>
                            <w:t>Printed Bills</w:t>
                          </w:r>
                        </w:p>
                      </w:txbxContent>
                    </v:textbox>
                  </v:rect>
                  <v:shape id="Freeform 2722" o:spid="_x0000_s1162" style="position:absolute;left:7873;top:8753;width:446;height:200;visibility:visible;mso-wrap-style:square;v-text-anchor:top" coordsize="44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ck0MUA&#10;AADcAAAADwAAAGRycy9kb3ducmV2LnhtbESP3YrCMBSE7wXfIRzBG9F0ZfGnNpVFlJVdELb6AIfm&#10;2Babk9JErW9vhAUvh5n5hknWnanFjVpXWVbwMYlAEOdWV1woOB134wUI55E11pZJwYMcrNN+L8FY&#10;2zv/0S3zhQgQdjEqKL1vYildXpJBN7ENcfDOtjXog2wLqVu8B7ip5TSKZtJgxWGhxIY2JeWX7GoU&#10;bA+5nf38Zt+n/aKubDO6fk43B6WGg+5rBcJT59/h//ZeK5jPl/A6E46AT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tyTQxQAAANwAAAAPAAAAAAAAAAAAAAAAAJgCAABkcnMv&#10;ZG93bnJldi54bWxQSwUGAAAAAAQABAD1AAAAigMAAAAA&#10;" path="m444,200l,200,,175,,149,7,136r7,-12l21,113r7,-10l37,92,46,81r8,-9l63,64,74,55,85,46r8,-7l106,34r10,-8l127,21r11,-5l150,12,163,9,173,5,186,3,198,2,210,r13,l235,r13,2l260,3r12,2l285,9r10,3l308,16r12,5l333,26r10,8l359,44r14,11l388,67r12,13l412,94r11,14l434,124r10,18l444,156r2,14l446,186r-2,14xe" stroked="f">
                    <v:path arrowok="t" o:connecttype="custom" o:connectlocs="444,200;0,200;0,175;0,149;7,136;14,124;21,113;28,103;37,92;46,81;54,72;63,64;74,55;85,46;93,39;106,34;116,26;127,21;138,16;150,12;163,9;173,5;186,3;198,2;210,0;223,0;235,0;248,2;260,3;272,5;285,9;295,12;308,16;320,21;333,26;343,34;359,44;373,55;388,67;400,80;412,94;423,108;434,124;444,142;444,156;446,170;446,186;444,200;444,200" o:connectangles="0,0,0,0,0,0,0,0,0,0,0,0,0,0,0,0,0,0,0,0,0,0,0,0,0,0,0,0,0,0,0,0,0,0,0,0,0,0,0,0,0,0,0,0,0,0,0,0,0"/>
                  </v:shape>
                  <v:shape id="Freeform 2723" o:spid="_x0000_s1163" style="position:absolute;left:7873;top:8753;width:446;height:200;visibility:visible;mso-wrap-style:square;v-text-anchor:top" coordsize="44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xIJ8MA&#10;AADcAAAADwAAAGRycy9kb3ducmV2LnhtbERPS2vCQBC+F/wPyxS8FN3UQyupq0hbsXgo1Ara2zQ7&#10;eWB2NmQ3Jv77zqHg8eN7L1aDq9WF2lB5NvA4TUARZ95WXBg4fG8mc1AhIlusPZOBKwVYLUd3C0yt&#10;7/mLLvtYKAnhkKKBMsYm1TpkJTkMU98QC5f71mEU2BbatthLuKv1LEmetMOKpaHEhl5Lys77zhng&#10;rnn4zbu3n+PndtdX76d1HmWPGd8P6xdQkYZ4E/+7P6yB57nMlzNyBP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xIJ8MAAADcAAAADwAAAAAAAAAAAAAAAACYAgAAZHJzL2Rv&#10;d25yZXYueG1sUEsFBgAAAAAEAAQA9QAAAIgDAAAAAA==&#10;" path="m444,200l,200,,175,,149,7,136r7,-12l21,113r7,-10l37,92,46,81r8,-9l63,64,74,55,85,46r8,-7l106,34r10,-8l127,21r11,-5l150,12,163,9,173,5,186,3,198,2,210,r13,l235,r13,2l260,3r12,2l285,9r10,3l308,16r12,5l333,26r10,8l359,44r14,11l388,67r12,13l412,94r11,14l434,124r10,18l444,156r2,14l446,186r-2,14e" filled="f" strokeweight=".25pt">
                    <v:path arrowok="t" o:connecttype="custom" o:connectlocs="444,200;0,200;0,175;0,149;7,136;14,124;21,113;28,103;37,92;46,81;54,72;63,64;74,55;85,46;93,39;106,34;116,26;127,21;138,16;150,12;163,9;173,5;186,3;198,2;210,0;223,0;235,0;248,2;260,3;272,5;285,9;295,12;308,16;320,21;333,26;343,34;359,44;373,55;388,67;400,80;412,94;423,108;434,124;444,142;444,156;446,170;446,186;444,200;444,200" o:connectangles="0,0,0,0,0,0,0,0,0,0,0,0,0,0,0,0,0,0,0,0,0,0,0,0,0,0,0,0,0,0,0,0,0,0,0,0,0,0,0,0,0,0,0,0,0,0,0,0,0"/>
                  </v:shape>
                  <v:rect id="Rectangle 2724" o:spid="_x0000_s1164" style="position:absolute;left:7958;top:8873;width:274;height: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zECcUA&#10;AADcAAAADwAAAGRycy9kb3ducmV2LnhtbESPT2sCMRTE70K/Q3iF3jSx1e26NUopCIL20LXg9bF5&#10;+4duXrabqNtv3wiCx2FmfsMs14NtxZl63zjWMJ0oEMSFMw1XGr4Pm3EKwgdkg61j0vBHHtarh9ES&#10;M+Mu/EXnPFQiQthnqKEOocuk9EVNFv3EdcTRK11vMUTZV9L0eIlw28pnpRJpseG4UGNHHzUVP/nJ&#10;asBkZn4/y5f9YXdKcFENajM/Kq2fHof3NxCBhnAP39pbo+E1ncL1TDw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MQJxQAAANwAAAAPAAAAAAAAAAAAAAAAAJgCAABkcnMv&#10;ZG93bnJldi54bWxQSwUGAAAAAAQABAD1AAAAigMAAAAA&#10;" stroked="f"/>
                  <v:rect id="Rectangle 2725" o:spid="_x0000_s1165" style="position:absolute;left:7958;top:8873;width:274;height: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esMA&#10;AADcAAAADwAAAGRycy9kb3ducmV2LnhtbESPT4vCMBTE7wt+h/AWvK3p9mBL1ygiCD3trv/uz+bZ&#10;lm1eShJt/fZmQfA4zMxvmMVqNJ24kfOtZQWfswQEcWV1y7WC42H7kYPwAVljZ5kU3MnDajl5W2Ch&#10;7cA7uu1DLSKEfYEKmhD6QkpfNWTQz2xPHL2LdQZDlK6W2uEQ4aaTaZLMpcGW40KDPW0aqv72V6Pg&#10;+zctz7TJsvT6M+jSuFN+WXdKTd/H9ReIQGN4hZ/tUivI8hT+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NesMAAADcAAAADwAAAAAAAAAAAAAAAACYAgAAZHJzL2Rv&#10;d25yZXYueG1sUEsFBgAAAAAEAAQA9QAAAIgDAAAAAA==&#10;" filled="f" strokeweight=".25pt"/>
                  <v:shape id="Freeform 2726" o:spid="_x0000_s1166" style="position:absolute;left:8039;top:8928;width:112;height:129;visibility:visible;mso-wrap-style:square;v-text-anchor:top" coordsize="112,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YDAcMA&#10;AADcAAAADwAAAGRycy9kb3ducmV2LnhtbESPQUsDMRSE70L/Q3gFbzZrRQ3bpqUVWjzqKj0/k9fd&#10;4OZlSWK7+uuNIPQ4zMw3zHI9+l6cKCYXWMPtrAJBbIJ13Gp4f9vdKBApI1vsA5OGb0qwXk2ulljb&#10;cOZXOjW5FQXCqUYNXc5DLWUyHXlMszAQF+8YosdcZGyljXgucN/LeVU9SI+Oy0KHAz11ZD6bL6/h&#10;o/nZ7g6HeY4vbn+/b5UyThmtr6fjZgEi05gv4f/2s9XwqO7g70w5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YDAcMAAADcAAAADwAAAAAAAAAAAAAAAACYAgAAZHJzL2Rv&#10;d25yZXYueG1sUEsFBgAAAAAEAAQA9QAAAIgDAAAAAA==&#10;" path="m,32r28,l28,,,,,32xm43,32r26,l69,,43,r,32xm83,32r29,l112,,83,r,32xm,82r28,l28,50,,50,,82xm43,82r26,l69,50r-26,l43,82xm83,82r29,l112,50r-29,l83,82xm,129r28,l28,98,,98r,31xm43,129r26,l69,98r-26,l43,129xm83,129r29,l112,98r-29,l83,129xe" stroked="f">
                    <v:path arrowok="t" o:connecttype="custom" o:connectlocs="0,32;28,32;28,0;0,0;0,32;43,32;69,32;69,0;43,0;43,32;83,32;112,32;112,0;83,0;83,32;0,82;28,82;28,50;0,50;0,82;43,82;69,82;69,50;43,50;43,82;83,82;112,82;112,50;83,50;83,82;0,129;28,129;28,98;0,98;0,129;43,129;69,129;69,98;43,98;43,129;83,129;112,129;112,98;83,98;83,129" o:connectangles="0,0,0,0,0,0,0,0,0,0,0,0,0,0,0,0,0,0,0,0,0,0,0,0,0,0,0,0,0,0,0,0,0,0,0,0,0,0,0,0,0,0,0,0,0"/>
                    <o:lock v:ext="edit" verticies="t"/>
                  </v:shape>
                  <v:rect id="Rectangle 2727" o:spid="_x0000_s1167" style="position:absolute;left:8039;top:8928;width:28;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qwlcQA&#10;AADcAAAADwAAAGRycy9kb3ducmV2LnhtbESPwWrDMBBE74H+g9hCbolcE2rjRgnBUPApadP2vrU2&#10;tqm1MpIcO38fFQo9DjPzhtnuZ9OLKznfWVbwtE5AENdWd9wo+Px4XeUgfEDW2FsmBTfysN89LLZY&#10;aDvxO13PoRERwr5ABW0IQyGlr1sy6Nd2II7exTqDIUrXSO1winDTyzRJnqXBjuNCiwOVLdU/59Eo&#10;OL6l1TeVWZaOp0lXxn3ll0Ov1PJxPryACDSH//Bfu9IKsnwDv2fiEZ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6sJXEAAAA3AAAAA8AAAAAAAAAAAAAAAAAmAIAAGRycy9k&#10;b3ducmV2LnhtbFBLBQYAAAAABAAEAPUAAACJAwAAAAA=&#10;" filled="f" strokeweight=".25pt"/>
                  <v:rect id="Rectangle 2728" o:spid="_x0000_s1168" style="position:absolute;left:8082;top:8928;width:26;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DsQA&#10;AADcAAAADwAAAGRycy9kb3ducmV2LnhtbESPwWrDMBBE74H+g9hCbolcQ2rjRgnBUPApadP2vrU2&#10;tqm1MpIcO38fFQo9DjPzhtnuZ9OLKznfWVbwtE5AENdWd9wo+Px4XeUgfEDW2FsmBTfysN89LLZY&#10;aDvxO13PoRERwr5ABW0IQyGlr1sy6Nd2II7exTqDIUrXSO1winDTyzRJnqXBjuNCiwOVLdU/59Eo&#10;OL6l1TeVWZaOp0lXxn3ll0Ov1PJxPryACDSH//Bfu9IKsnwDv2fiEZ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2FQ7EAAAA3AAAAA8AAAAAAAAAAAAAAAAAmAIAAGRycy9k&#10;b3ducmV2LnhtbFBLBQYAAAAABAAEAPUAAACJAwAAAAA=&#10;" filled="f" strokeweight=".25pt"/>
                  <v:rect id="Rectangle 2729" o:spid="_x0000_s1169" style="position:absolute;left:8122;top:8928;width:29;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SLecMA&#10;AADcAAAADwAAAGRycy9kb3ducmV2LnhtbESPQWvCQBSE74X+h+UVvDUbczAhdRURhJzUWr2/Zp9J&#10;MPs27K4m/fddodDjMDPfMMv1ZHrxIOc7ywrmSQqCuLa640bB+Wv3XoDwAVljb5kU/JCH9er1ZYml&#10;tiN/0uMUGhEh7EtU0IYwlFL6uiWDPrEDcfSu1hkMUbpGaodjhJteZmm6kAY7jgstDrRtqb6d7kbB&#10;/phV37TN8+x+GHVl3KW4bnqlZm/T5gNEoCn8h//alVaQFwt4no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SLecMAAADcAAAADwAAAAAAAAAAAAAAAACYAgAAZHJzL2Rv&#10;d25yZXYueG1sUEsFBgAAAAAEAAQA9QAAAIgDAAAAAA==&#10;" filled="f" strokeweight=".25pt"/>
                  <v:rect id="Rectangle 2730" o:spid="_x0000_s1170" style="position:absolute;left:8039;top:8978;width:28;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gu4sMA&#10;AADcAAAADwAAAGRycy9kb3ducmV2LnhtbESPT4vCMBTE7wt+h/AWvK3p9mBL1ygiCD3trv/uz+bZ&#10;lm1eShJt/fZmQfA4zMxvmMVqNJ24kfOtZQWfswQEcWV1y7WC42H7kYPwAVljZ5kU3MnDajl5W2Ch&#10;7cA7uu1DLSKEfYEKmhD6QkpfNWTQz2xPHL2LdQZDlK6W2uEQ4aaTaZLMpcGW40KDPW0aqv72V6Pg&#10;+zctz7TJsvT6M+jSuFN+WXdKTd/H9ReIQGN4hZ/tUivI8gz+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gu4sMAAADcAAAADwAAAAAAAAAAAAAAAACYAgAAZHJzL2Rv&#10;d25yZXYueG1sUEsFBgAAAAAEAAQA9QAAAIgDAAAAAA==&#10;" filled="f" strokeweight=".25pt"/>
                  <v:rect id="Rectangle 2731" o:spid="_x0000_s1171" style="position:absolute;left:8082;top:8978;width:26;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e6kL8A&#10;AADcAAAADwAAAGRycy9kb3ducmV2LnhtbERPy4rCMBTdC/5DuII7TaeLaekYRQShK2d87e8017ZM&#10;c1OSaOvfTxaCy8N5rzaj6cSDnG8tK/hYJiCIK6tbrhVczvtFDsIHZI2dZVLwJA+b9XSywkLbgY/0&#10;OIVaxBD2BSpoQugLKX3VkEG/tD1x5G7WGQwRulpqh0MMN51Mk+RTGmw5NjTY066h6u90NwoOP2n5&#10;S7ssS+/fgy6Nu+a3bafUfDZuv0AEGsNb/HKXWkGWx7XxTDwC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97qQvwAAANwAAAAPAAAAAAAAAAAAAAAAAJgCAABkcnMvZG93bnJl&#10;di54bWxQSwUGAAAAAAQABAD1AAAAhAMAAAAA&#10;" filled="f" strokeweight=".25pt"/>
                  <v:rect id="Rectangle 2732" o:spid="_x0000_s1172" style="position:absolute;left:8122;top:8978;width:29;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fC8MA&#10;AADcAAAADwAAAGRycy9kb3ducmV2LnhtbESPQWvCQBSE7wX/w/IEb3XTHExMXUUEISdbbb2/Zp9J&#10;aPZt2F1N+u+7guBxmJlvmNVmNJ24kfOtZQVv8wQEcWV1y7WC76/9aw7CB2SNnWVS8EceNuvJywoL&#10;bQc+0u0UahEh7AtU0ITQF1L6qiGDfm574uhdrDMYonS11A6HCDedTJNkIQ22HBca7GnXUPV7uhoF&#10;h8+0/KFdlqXXj0GXxp3zy7ZTajYdt+8gAo3hGX60S60gy5dwPx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sfC8MAAADcAAAADwAAAAAAAAAAAAAAAACYAgAAZHJzL2Rv&#10;d25yZXYueG1sUEsFBgAAAAAEAAQA9QAAAIgDAAAAAA==&#10;" filled="f" strokeweight=".25pt"/>
                  <v:rect id="Rectangle 2733" o:spid="_x0000_s1173" style="position:absolute;left:8039;top:9026;width:28;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gS8AA&#10;AADcAAAADwAAAGRycy9kb3ducmV2LnhtbERPy4rCMBTdD/gP4QruxtQuplqNIoLQ1TjjY39trm2x&#10;uSlJtPXvzWJglofzXm0G04onOd9YVjCbJiCIS6sbrhScT/vPOQgfkDW2lknBizxs1qOPFeba9vxL&#10;z2OoRAxhn6OCOoQul9KXNRn0U9sRR+5mncEQoaukdtjHcNPKNEm+pMGGY0ONHe1qKu/Hh1Hw/ZMW&#10;V9plWfo49Low7jK/bVulJuNhuwQRaAj/4j93oRVkizg/nolHQK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lggS8AAAADcAAAADwAAAAAAAAAAAAAAAACYAgAAZHJzL2Rvd25y&#10;ZXYueG1sUEsFBgAAAAAEAAQA9QAAAIUDAAAAAA==&#10;" filled="f" strokeweight=".25pt"/>
                  <v:rect id="Rectangle 2734" o:spid="_x0000_s1174" style="position:absolute;left:8082;top:9026;width:26;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F0MMA&#10;AADcAAAADwAAAGRycy9kb3ducmV2LnhtbESPQWvCQBSE70L/w/IK3nRjDsZGVxFByElbrfdn9pkE&#10;s2/D7mriv+8WCj0OM/MNs9oMphVPcr6xrGA2TUAQl1Y3XCn4Pu8nCxA+IGtsLZOCF3nYrN9GK8y1&#10;7fmLnqdQiQhhn6OCOoQul9KXNRn0U9sRR+9mncEQpaukdthHuGllmiRzabDhuFBjR7uayvvpYRQc&#10;PtPiSrssSx/HXhfGXRa3bavU+H3YLkEEGsJ/+K9daAXZxwx+z8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F0MMAAADcAAAADwAAAAAAAAAAAAAAAACYAgAAZHJzL2Rv&#10;d25yZXYueG1sUEsFBgAAAAAEAAQA9QAAAIgDAAAAAA==&#10;" filled="f" strokeweight=".25pt"/>
                  <v:rect id="Rectangle 2735" o:spid="_x0000_s1175" style="position:absolute;left:8122;top:9026;width:29;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Ybp8MA&#10;AADcAAAADwAAAGRycy9kb3ducmV2LnhtbESPQWvCQBSE74L/YXmCN92Yg9HoKiIIOdnW1vsz+0yC&#10;2bdhdzXpv+8WCj0OM/MNs90PphUvcr6xrGAxT0AQl1Y3XCn4+jzNViB8QNbYWiYF3+RhvxuPtphr&#10;2/MHvS6hEhHCPkcFdQhdLqUvazLo57Yjjt7dOoMhSldJ7bCPcNPKNEmW0mDDcaHGjo41lY/L0yg4&#10;v6fFjY5Zlj7fel0Yd13dD61S08lw2IAINIT/8F+70AqydQq/Z+I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Ybp8MAAADcAAAADwAAAAAAAAAAAAAAAACYAgAAZHJzL2Rv&#10;d25yZXYueG1sUEsFBgAAAAAEAAQA9QAAAIgDAAAAAA==&#10;" filled="f" strokeweight=".25pt"/>
                  <v:shape id="Freeform 2736" o:spid="_x0000_s1176" style="position:absolute;left:8505;top:8933;width:446;height:201;visibility:visible;mso-wrap-style:square;v-text-anchor:top" coordsize="44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milcQA&#10;AADcAAAADwAAAGRycy9kb3ducmV2LnhtbESPQWvCQBSE70L/w/KE3nRjBa3RVUQQWwqVRsXrI/vM&#10;BrNvQ3aryb/vFgSPw8x8wyxWra3EjRpfOlYwGiYgiHOnSy4UHA/bwTsIH5A1Vo5JQUceVsuX3gJT&#10;7e78Q7csFCJC2KeowIRQp1L63JBFP3Q1cfQurrEYomwKqRu8R7it5FuSTKTFkuOCwZo2hvJr9msV&#10;fO711zWZfHenE6+7zQ53bm/OSr322/UcRKA2PMOP9odWMJ2N4f9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ZopXEAAAA3AAAAA8AAAAAAAAAAAAAAAAAmAIAAGRycy9k&#10;b3ducmV2LnhtbFBLBQYAAAAABAAEAPUAAACJAwAAAAA=&#10;" path="m446,201l2,201,,174,2,149,7,137r7,-13l23,112r7,-11l39,91r9,-9l57,71r9,-9l76,54r9,-7l96,39r10,-7l117,27r12,-5l140,16r12,-3l163,9,175,6,188,4,200,2,213,r12,l236,r12,2l260,2r13,4l285,8r13,3l310,16r12,6l333,27r12,7l361,43r15,12l390,66r12,14l415,94r10,14l436,124r10,16l446,170r,15l446,201xe" stroked="f">
                    <v:path arrowok="t" o:connecttype="custom" o:connectlocs="446,201;2,201;0,174;2,149;7,137;14,124;23,112;30,101;39,91;48,82;57,71;66,62;76,54;85,47;96,39;106,32;117,27;129,22;140,16;152,13;163,9;175,6;188,4;200,2;213,0;225,0;236,0;248,2;260,2;273,6;285,8;298,11;310,16;322,22;333,27;345,34;361,43;376,55;390,66;402,80;415,94;425,108;436,124;446,140;446,170;446,185;446,201;446,201" o:connectangles="0,0,0,0,0,0,0,0,0,0,0,0,0,0,0,0,0,0,0,0,0,0,0,0,0,0,0,0,0,0,0,0,0,0,0,0,0,0,0,0,0,0,0,0,0,0,0,0"/>
                  </v:shape>
                  <v:shape id="Freeform 2737" o:spid="_x0000_s1177" style="position:absolute;left:8505;top:8933;width:446;height:201;visibility:visible;mso-wrap-style:square;v-text-anchor:top" coordsize="44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v0P8QA&#10;AADcAAAADwAAAGRycy9kb3ducmV2LnhtbESPQWvCQBSE74L/YXlCb7ppFbWpm1CEVunNKNjjI/ua&#10;Dc2+DdltEv99t1DwOMzMN8wuH20jeup87VjB4yIBQVw6XXOl4HJ+m29B+ICssXFMCm7kIc+mkx2m&#10;2g18or4IlYgQ9ikqMCG0qZS+NGTRL1xLHL0v11kMUXaV1B0OEW4b+ZQka2mx5rhgsKW9ofK7+LEK&#10;xsPKDHZZu/7dGD5el59h/+GUepiNry8gAo3hHv5vH7WCzfMK/s7EI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L9D/EAAAA3AAAAA8AAAAAAAAAAAAAAAAAmAIAAGRycy9k&#10;b3ducmV2LnhtbFBLBQYAAAAABAAEAPUAAACJAwAAAAA=&#10;" path="m446,201l2,201,,174,2,149,7,137r7,-13l23,112r7,-11l39,91r9,-9l57,71r9,-9l76,54r9,-7l96,39r10,-7l117,27r12,-5l140,16r12,-3l163,9,175,6,188,4,200,2,213,r12,l236,r12,2l260,2r13,4l285,8r13,3l310,16r12,6l333,27r12,7l361,43r15,12l390,66r12,14l415,94r10,14l436,124r10,16l446,170r,15l446,201e" filled="f" strokeweight=".25pt">
                    <v:path arrowok="t" o:connecttype="custom" o:connectlocs="446,201;2,201;0,174;2,149;7,137;14,124;23,112;30,101;39,91;48,82;57,71;66,62;76,54;85,47;96,39;106,32;117,27;129,22;140,16;152,13;163,9;175,6;188,4;200,2;213,0;225,0;236,0;248,2;260,2;273,6;285,8;298,11;310,16;322,22;333,27;345,34;361,43;376,55;390,66;402,80;415,94;425,108;436,124;446,140;446,170;446,185;446,201;446,201" o:connectangles="0,0,0,0,0,0,0,0,0,0,0,0,0,0,0,0,0,0,0,0,0,0,0,0,0,0,0,0,0,0,0,0,0,0,0,0,0,0,0,0,0,0,0,0,0,0,0,0"/>
                  </v:shape>
                  <v:rect id="Rectangle 2738" o:spid="_x0000_s1178" style="position:absolute;left:8592;top:9054;width:274;height: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5U18UA&#10;AADcAAAADwAAAGRycy9kb3ducmV2LnhtbESPT2sCMRTE74V+h/AK3mrSWld3NUoRBKH20FXw+ti8&#10;/YObl+0m6vbbN0Khx2FmfsMs14NtxZV63zjW8DJWIIgLZxquNBwP2+c5CB+QDbaOScMPeVivHh+W&#10;mBl34y+65qESEcI+Qw11CF0mpS9qsujHriOOXul6iyHKvpKmx1uE21a+KpVIiw3HhRo72tRUnPOL&#10;1YDJm/n+LCf7w8clwbQa1HZ6UlqPnob3BYhAQ/gP/7V3RsMsncL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PlTXxQAAANwAAAAPAAAAAAAAAAAAAAAAAJgCAABkcnMv&#10;ZG93bnJldi54bWxQSwUGAAAAAAQABAD1AAAAigMAAAAA&#10;" stroked="f"/>
                  <v:rect id="Rectangle 2739" o:spid="_x0000_s1179" style="position:absolute;left:8592;top:9054;width:274;height: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0dpMMA&#10;AADcAAAADwAAAGRycy9kb3ducmV2LnhtbESPT4vCMBTE7wt+h/CEva2pPVitRhFB6Gnd9c/92Tzb&#10;YvNSkmjrt98sLOxxmJnfMKvNYFrxJOcbywqmkwQEcWl1w5WC82n/MQfhA7LG1jIpeJGHzXr0tsJc&#10;256/6XkMlYgQ9jkqqEPocil9WZNBP7EdcfRu1hkMUbpKaod9hJtWpkkykwYbjgs1drSrqbwfH0bB&#10;51daXGmXZenj0OvCuMv8tm2Veh8P2yWIQEP4D/+1C60gW8zg90w8An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0dpMMAAADcAAAADwAAAAAAAAAAAAAAAACYAgAAZHJzL2Rv&#10;d25yZXYueG1sUEsFBgAAAAAEAAQA9QAAAIgDAAAAAA==&#10;" filled="f" strokeweight=".25pt"/>
                  <v:shape id="Freeform 2740" o:spid="_x0000_s1180" style="position:absolute;left:8673;top:9109;width:112;height:129;visibility:visible;mso-wrap-style:square;v-text-anchor:top" coordsize="112,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T38QA&#10;AADcAAAADwAAAGRycy9kb3ducmV2LnhtbESPQUsDMRSE7wX/Q3iCtzZrQbtum11UaPGoW+n5NXnu&#10;BjcvSxLb1V9vBKHHYWa+YTbN5AZxohCtZwW3iwIEsfbGcqfgfb+dlyBiQjY4eCYF3xShqa9mG6yM&#10;P/MbndrUiQzhWKGCPqWxkjLqnhzGhR+Js/fhg8OUZeikCXjOcDfIZVHcS4eW80KPIz33pD/bL6fg&#10;2P48bQ+HZQqvdne368pS21IrdXM9Pa5BJJrSJfzffjEKVg8r+DuTj4C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Uk9/EAAAA3AAAAA8AAAAAAAAAAAAAAAAAmAIAAGRycy9k&#10;b3ducmV2LnhtbFBLBQYAAAAABAAEAPUAAACJAwAAAAA=&#10;" path="m,32r29,l29,,,,,32xm43,32r26,l69,,43,r,32xm84,32r28,l112,,84,r,32xm,81r29,l29,48,,48,,81xm43,81r26,l69,48r-26,l43,81xm84,81r28,l112,48r-28,l84,81xm,129r29,l29,97,,97r,32xm43,129r26,l69,97r-26,l43,129xm84,129r28,l112,97r-28,l84,129xe" stroked="f">
                    <v:path arrowok="t" o:connecttype="custom" o:connectlocs="0,32;29,32;29,0;0,0;0,32;43,32;69,32;69,0;43,0;43,32;84,32;112,32;112,0;84,0;84,32;0,81;29,81;29,48;0,48;0,81;43,81;69,81;69,48;43,48;43,81;84,81;112,81;112,48;84,48;84,81;0,129;29,129;29,97;0,97;0,129;43,129;69,129;69,97;43,97;43,129;84,129;112,129;112,97;84,97;84,129" o:connectangles="0,0,0,0,0,0,0,0,0,0,0,0,0,0,0,0,0,0,0,0,0,0,0,0,0,0,0,0,0,0,0,0,0,0,0,0,0,0,0,0,0,0,0,0,0"/>
                    <o:lock v:ext="edit" verticies="t"/>
                  </v:shape>
                  <v:rect id="Rectangle 2741" o:spid="_x0000_s1181" style="position:absolute;left:8673;top:9109;width:29;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4sTcAA&#10;AADcAAAADwAAAGRycy9kb3ducmV2LnhtbERPy4rCMBTdD/gP4QruxtQuplqNIoLQ1TjjY39trm2x&#10;uSlJtPXvzWJglofzXm0G04onOd9YVjCbJiCIS6sbrhScT/vPOQgfkDW2lknBizxs1qOPFeba9vxL&#10;z2OoRAxhn6OCOoQul9KXNRn0U9sRR+5mncEQoaukdtjHcNPKNEm+pMGGY0ONHe1qKu/Hh1Hw/ZMW&#10;V9plWfo49Low7jK/bVulJuNhuwQRaAj/4j93oRVki7g2nolHQK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4sTcAAAADcAAAADwAAAAAAAAAAAAAAAACYAgAAZHJzL2Rvd25y&#10;ZXYueG1sUEsFBgAAAAAEAAQA9QAAAIUDAAAAAA==&#10;" filled="f" strokeweight=".25pt"/>
                  <v:rect id="Rectangle 2742" o:spid="_x0000_s1182" style="position:absolute;left:8716;top:9109;width:26;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KJ1sMA&#10;AADcAAAADwAAAGRycy9kb3ducmV2LnhtbESPQWvCQBSE7wX/w/IEb3VjDkajq4gg5KSttvdn9pkE&#10;s2/D7mriv+8WCj0OM/MNs94OphVPcr6xrGA2TUAQl1Y3XCn4uhzeFyB8QNbYWiYFL/Kw3Yze1phr&#10;2/MnPc+hEhHCPkcFdQhdLqUvazLop7Yjjt7NOoMhSldJ7bCPcNPKNEnm0mDDcaHGjvY1lffzwyg4&#10;fqTFlfZZlj5OvS6M+17cdq1Sk/GwW4EINIT/8F+70Aqy5RJ+z8Qj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KJ1sMAAADcAAAADwAAAAAAAAAAAAAAAACYAgAAZHJzL2Rv&#10;d25yZXYueG1sUEsFBgAAAAAEAAQA9QAAAIgDAAAAAA==&#10;" filled="f" strokeweight=".25pt"/>
                  <v:rect id="Rectangle 2743" o:spid="_x0000_s1183" style="position:absolute;left:8757;top:9109;width:28;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hmsAA&#10;AADcAAAADwAAAGRycy9kb3ducmV2LnhtbERPu2rDMBTdC/kHcQPdGrkeauNYCSEQ8JS2TrvfWNcP&#10;al0ZSYndv6+GQsbDeZf7xYziTs4PlhW8bhIQxI3VA3cKvi6nlxyED8gaR8uk4Jc87HerpxILbWf+&#10;pHsdOhFD2BeooA9hKqT0TU8G/cZOxJFrrTMYInSd1A7nGG5GmSbJmzQ4cGzocaJjT81PfTMKzh9p&#10;daVjlqW391lXxn3n7WFU6nm9HLYgAi3hIf53V1pBnsT58Uw8An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YhmsAAAADcAAAADwAAAAAAAAAAAAAAAACYAgAAZHJzL2Rvd25y&#10;ZXYueG1sUEsFBgAAAAAEAAQA9QAAAIUDAAAAAA==&#10;" filled="f" strokeweight=".25pt"/>
                  <v:rect id="Rectangle 2744" o:spid="_x0000_s1184" style="position:absolute;left:8673;top:9157;width:29;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qEAcIA&#10;AADcAAAADwAAAGRycy9kb3ducmV2LnhtbESPQYvCMBSE78L+h/AEb5rag5auUURY6EldV+9vm2db&#10;bF5KEm3990ZY2OMwM98wq81gWvEg5xvLCuazBARxaXXDlYLzz9c0A+EDssbWMil4kofN+mO0wlzb&#10;nr/pcQqViBD2OSqoQ+hyKX1Zk0E/sx1x9K7WGQxRukpqh32Em1amSbKQBhuOCzV2tKupvJ3uRsH+&#10;mBa/tFsu0/uh14Vxl+y6bZWajIftJ4hAQ/gP/7ULrSBL5vA+E4+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oQBwgAAANwAAAAPAAAAAAAAAAAAAAAAAJgCAABkcnMvZG93&#10;bnJldi54bWxQSwUGAAAAAAQABAD1AAAAhwMAAAAA&#10;" filled="f" strokeweight=".25pt"/>
                  <v:rect id="Rectangle 2745" o:spid="_x0000_s1185" style="position:absolute;left:8716;top:9157;width:26;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gadsIA&#10;AADcAAAADwAAAGRycy9kb3ducmV2LnhtbESPQYvCMBSE7wv+h/AEb2tqD1qqUUQQetLV1fuzebbF&#10;5qUk0Xb//WZB2OMwM98wq81gWvEi5xvLCmbTBARxaXXDlYLL9/4zA+EDssbWMin4IQ+b9ehjhbm2&#10;PZ/odQ6ViBD2OSqoQ+hyKX1Zk0E/tR1x9O7WGQxRukpqh32Em1amSTKXBhuOCzV2tKupfJyfRsHh&#10;Ky1utFss0uex14Vx1+y+bZWajIftEkSgIfyH3+1CK8iSFP7O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Bp2wgAAANwAAAAPAAAAAAAAAAAAAAAAAJgCAABkcnMvZG93&#10;bnJldi54bWxQSwUGAAAAAAQABAD1AAAAhwMAAAAA&#10;" filled="f" strokeweight=".25pt"/>
                  <v:rect id="Rectangle 2746" o:spid="_x0000_s1186" style="position:absolute;left:8757;top:9157;width:28;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S/7cMA&#10;AADcAAAADwAAAGRycy9kb3ducmV2LnhtbESPQWvCQBSE74L/YXkFb2bTFDREVxFByKm1au+v2WcS&#10;zL4Nu6uJ/75bKPQ4zMw3zHo7mk48yPnWsoLXJAVBXFndcq3gcj7McxA+IGvsLJOCJ3nYbqaTNRba&#10;DvxJj1OoRYSwL1BBE0JfSOmrhgz6xPbE0btaZzBE6WqpHQ4RbjqZpelCGmw5LjTY076h6na6GwXv&#10;x6z8pv1ymd0/Bl0a95Vfd51Ss5dxtwIRaAz/4b92qRXk6Rv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S/7cMAAADcAAAADwAAAAAAAAAAAAAAAACYAgAAZHJzL2Rv&#10;d25yZXYueG1sUEsFBgAAAAAEAAQA9QAAAIgDAAAAAA==&#10;" filled="f" strokeweight=".25pt"/>
                  <v:rect id="Rectangle 2747" o:spid="_x0000_s1187" style="position:absolute;left:8673;top:9206;width:29;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0nmcMA&#10;AADcAAAADwAAAGRycy9kb3ducmV2LnhtbESPQWvCQBSE74L/YXkFb2bTUDREVxFByKm1au+v2WcS&#10;zL4Nu6uJ/75bKPQ4zMw3zHo7mk48yPnWsoLXJAVBXFndcq3gcj7McxA+IGvsLJOCJ3nYbqaTNRba&#10;DvxJj1OoRYSwL1BBE0JfSOmrhgz6xPbE0btaZzBE6WqpHQ4RbjqZpelCGmw5LjTY076h6na6GwXv&#10;x6z8pv1ymd0/Bl0a95Vfd51Ss5dxtwIRaAz/4b92qRXk6Rv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90nmcMAAADcAAAADwAAAAAAAAAAAAAAAACYAgAAZHJzL2Rv&#10;d25yZXYueG1sUEsFBgAAAAAEAAQA9QAAAIgDAAAAAA==&#10;" filled="f" strokeweight=".25pt"/>
                  <v:rect id="Rectangle 2748" o:spid="_x0000_s1188" style="position:absolute;left:8716;top:9206;width:26;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GCAsMA&#10;AADcAAAADwAAAGRycy9kb3ducmV2LnhtbESPQWvCQBSE74L/YXkFb2bTQDVEVxFByKm1au+v2WcS&#10;zL4Nu6uJ/75bKPQ4zMw3zHo7mk48yPnWsoLXJAVBXFndcq3gcj7McxA+IGvsLJOCJ3nYbqaTNRba&#10;DvxJj1OoRYSwL1BBE0JfSOmrhgz6xPbE0btaZzBE6WqpHQ4RbjqZpelCGmw5LjTY076h6na6GwXv&#10;x6z8pv1ymd0/Bl0a95Vfd51Ss5dxtwIRaAz/4b92qRXk6Rv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GCAsMAAADcAAAADwAAAAAAAAAAAAAAAACYAgAAZHJzL2Rv&#10;d25yZXYueG1sUEsFBgAAAAAEAAQA9QAAAIgDAAAAAA==&#10;" filled="f" strokeweight=".25pt"/>
                  <v:rect id="Rectangle 2749" o:spid="_x0000_s1189" style="position:absolute;left:8757;top:9206;width:28;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McdcIA&#10;AADcAAAADwAAAGRycy9kb3ducmV2LnhtbESPT4vCMBTE78J+h/AW9qbp9qClaxQRhJ5c/97fNs+2&#10;bPNSkmjrtzeC4HGYmd8w8+VgWnEj5xvLCr4nCQji0uqGKwWn42acgfABWWNrmRTcycNy8TGaY65t&#10;z3u6HUIlIoR9jgrqELpcSl/WZNBPbEccvYt1BkOUrpLaYR/hppVpkkylwYbjQo0drWsq/w9Xo2C7&#10;S4s/Ws9m6fW314Vx5+yyapX6+hxWPyACDeEdfrULrSBLpvA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xx1wgAAANwAAAAPAAAAAAAAAAAAAAAAAJgCAABkcnMvZG93&#10;bnJldi54bWxQSwUGAAAAAAQABAD1AAAAhwMAAAAA&#10;" filled="f" strokeweight=".25pt"/>
                  <v:shape id="Freeform 2750" o:spid="_x0000_s1190" style="position:absolute;left:8386;top:9054;width:360;height:119;visibility:visible;mso-wrap-style:square;v-text-anchor:top" coordsize="36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l34sYA&#10;AADcAAAADwAAAGRycy9kb3ducmV2LnhtbESPW2sCMRSE3wv+h3CEvhTNWuqF1ShaLLbQF2/vx81x&#10;s7g5WTepu/77Rij0cZiZb5jZorWluFHtC8cKBv0EBHHmdMG5gsP+ozcB4QOyxtIxKbiTh8W88zTD&#10;VLuGt3TbhVxECPsUFZgQqlRKnxmy6PuuIo7e2dUWQ5R1LnWNTYTbUr4myUhaLDguGKzo3VB22f1Y&#10;BathWB+/qlVxesvWg+/G8Mv1ulHqudsupyACteE//Nf+1AomyRge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l34sYAAADcAAAADwAAAAAAAAAAAAAAAACYAgAAZHJz&#10;L2Rvd25yZXYueG1sUEsFBgAAAAAEAAQA9QAAAIsDAAAAAA==&#10;" path="m,l192,113,170,5,360,119e" filled="f" strokeweight=".7pt">
                    <v:path arrowok="t" o:connecttype="custom" o:connectlocs="0,0;192,113;170,5;360,119" o:connectangles="0,0,0,0"/>
                  </v:shape>
                  <v:rect id="Rectangle 2751" o:spid="_x0000_s1191" style="position:absolute;left:7740;top:9374;width:123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LlRr4A&#10;AADcAAAADwAAAGRycy9kb3ducmV2LnhtbERPy4rCMBTdD/gP4QruxkQXQ+kYRQTBkdlY/YBLc/tg&#10;kpuSRNv5e7MQXB7Oe7ObnBUPCrH3rGG1VCCIa296bjXcrsfPAkRMyAatZ9LwTxF229nHBkvjR77Q&#10;o0qtyCEcS9TQpTSUUsa6I4dx6QfizDU+OEwZhlaagGMOd1aulfqSDnvODR0OdOio/qvuToO8Vsex&#10;qGxQ/rxufu3P6dKQ13oxn/bfIBJN6S1+uU9GQ6Hy2nwmHwG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aS5Ua+AAAA3AAAAA8AAAAAAAAAAAAAAAAAmAIAAGRycy9kb3ducmV2&#10;LnhtbFBLBQYAAAAABAAEAPUAAACDAwAAAAA=&#10;" filled="f" stroked="f">
                    <v:textbox style="mso-fit-shape-to-text:t" inset="0,0,0,0">
                      <w:txbxContent>
                        <w:p w:rsidR="00930F35" w:rsidRDefault="00930F35" w:rsidP="008C167E">
                          <w:r>
                            <w:rPr>
                              <w:rFonts w:cs="Arial"/>
                              <w:sz w:val="16"/>
                              <w:szCs w:val="16"/>
                            </w:rPr>
                            <w:t>EDI Transmissions</w:t>
                          </w:r>
                        </w:p>
                      </w:txbxContent>
                    </v:textbox>
                  </v:rect>
                  <v:line id="Line 2752" o:spid="_x0000_s1192" style="position:absolute;visibility:visible;mso-wrap-style:square" from="6973,9675" to="8138,9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G6YMUAAADcAAAADwAAAGRycy9kb3ducmV2LnhtbESPQWsCMRSE74L/IbxCb5qtFtGtUUQq&#10;lB6E1R7s7bF5bhY3L2uSrtt/3whCj8PMfMMs171tREc+1I4VvIwzEMSl0zVXCr6Ou9EcRIjIGhvH&#10;pOCXAqxXw8ESc+1uXFB3iJVIEA45KjAxtrmUoTRkMYxdS5y8s/MWY5K+ktrjLcFtIydZNpMWa04L&#10;BlvaGiovhx+rwH/HcCqu08/utXq/7i/eHOlcKPX81G/eQETq43/40f7QCubZAu5n0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G6YMUAAADcAAAADwAAAAAAAAAA&#10;AAAAAAChAgAAZHJzL2Rvd25yZXYueG1sUEsFBgAAAAAEAAQA+QAAAJMDAAAAAA==&#10;" strokeweight=".25pt"/>
                  <v:shape id="Freeform 2753" o:spid="_x0000_s1193" style="position:absolute;left:8112;top:9930;width:120;height:107;visibility:visible;mso-wrap-style:square;v-text-anchor:top" coordsize="12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nbMQA&#10;AADcAAAADwAAAGRycy9kb3ducmV2LnhtbERPz2vCMBS+D/wfwhN2GTOph026RhHZQNhhWrWw21vz&#10;bIvNS2ky2/335jDw+PH9zlajbcWVet841pDMFAji0pmGKw3Hw8fzAoQPyAZbx6ThjzyslpOHDFPj&#10;Bt7TNQ+ViCHsU9RQh9ClUvqyJot+5jriyJ1dbzFE2FfS9DjEcNvKuVIv0mLDsaHGjjY1lZf812o4&#10;vXd+/+N3X0+fRTIWZaVev09K68fpuH4DEWgMd/G/e2s0LJI4P56JR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Z2zEAAAA3AAAAA8AAAAAAAAAAAAAAAAAmAIAAGRycy9k&#10;b3ducmV2LnhtbFBLBQYAAAAABAAEAPUAAACJAwAAAAA=&#10;" path="m28,r92,82l,107,28,xe" fillcolor="black" stroked="f">
                    <v:path arrowok="t" o:connecttype="custom" o:connectlocs="28,0;120,82;0,107;28,0" o:connectangles="0,0,0,0"/>
                  </v:shape>
                  <v:line id="Line 2754" o:spid="_x0000_s1194" style="position:absolute;flip:y;visibility:visible;mso-wrap-style:square" from="6973,9080" to="7795,9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vqVcQAAADcAAAADwAAAGRycy9kb3ducmV2LnhtbESPzWrDMBCE74W8g9hCLyWRbUoRTpTQ&#10;FBza3pqf+2JtZLfWykhq4r59VSj0OMzONzurzeQGcaEQe88aykUBgrj1pmer4Xho5gpETMgGB8+k&#10;4ZsibNazmxXWxl/5nS77ZEWGcKxRQ5fSWEsZ244cxoUfibN39sFhyjJYaQJeM9wNsiqKR+mw59zQ&#10;4UjPHbWf+y+X33g9KPVg3oLd3tvmozpVzU7ttL67nZ6WIBJN6f/4L/1iNKiyhN8xmQB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2+pVxAAAANwAAAAPAAAAAAAAAAAA&#10;AAAAAKECAABkcnMvZG93bnJldi54bWxQSwUGAAAAAAQABAD5AAAAkgMAAAAA&#10;" strokeweight=".25pt"/>
                  <v:shape id="Freeform 2755" o:spid="_x0000_s1195" style="position:absolute;left:7750;top:9024;width:123;height:108;visibility:visible;mso-wrap-style:square;v-text-anchor:top" coordsize="12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J7e8UA&#10;AADcAAAADwAAAGRycy9kb3ducmV2LnhtbESPX2vCMBTF3wf7DuEKe5upZUhXTYsMhsIeZnXg6zW5&#10;tsXmpjRZ7b79Igz2eDh/fpx1OdlOjDT41rGCxTwBQaydablW8HV8f85A+IBssHNMCn7IQ1k8Pqwx&#10;N+7GFY2HUIs4wj5HBU0IfS6l1w1Z9HPXE0fv4gaLIcqhlmbAWxy3nUyTZCktthwJDfb01pC+Hr5t&#10;hGzTZfvxutNV9lLt3Ul/nk/bUamn2bRZgQg0hf/wX3tnFGSLFO5n4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nt7xQAAANwAAAAPAAAAAAAAAAAAAAAAAJgCAABkcnMv&#10;ZG93bnJldi54bWxQSwUGAAAAAAQABAD1AAAAigMAAAAA&#10;" path="m,19l123,,66,108,,19xe" fillcolor="black" stroked="f">
                    <v:path arrowok="t" o:connecttype="custom" o:connectlocs="0,19;123,0;66,108;0,19" o:connectangles="0,0,0,0"/>
                  </v:shape>
                  <v:shape id="Freeform 2756" o:spid="_x0000_s1196" style="position:absolute;left:10409;top:9369;width:325;height:227;visibility:visible;mso-wrap-style:square;v-text-anchor:top" coordsize="325,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UMVMUA&#10;AADcAAAADwAAAGRycy9kb3ducmV2LnhtbESPQWsCMRSE74X+h/AKvdWsFousRmkVtdd1BevtsXnd&#10;LN28rJuo8d83BaHHYWa+YWaLaFtxod43jhUMBxkI4srphmsF+3L9MgHhA7LG1jEpuJGHxfzxYYa5&#10;dlcu6LILtUgQ9jkqMCF0uZS+MmTRD1xHnLxv11sMSfa11D1eE9y2cpRlb9Jiw2nBYEdLQ9XP7mwV&#10;bLZfZbaPh0O5+mjGxXFlTrciKvX8FN+nIALF8B++tz+1gsnwFf7O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QxUxQAAANwAAAAPAAAAAAAAAAAAAAAAAJgCAABkcnMv&#10;ZG93bnJldi54bWxQSwUGAAAAAAQABAD1AAAAigMAAAAA&#10;" path="m15,227r297,l325,25,216,,108,,,25,15,227xe" stroked="f">
                    <v:path arrowok="t" o:connecttype="custom" o:connectlocs="15,227;312,227;325,25;216,0;108,0;0,25;15,227" o:connectangles="0,0,0,0,0,0,0"/>
                  </v:shape>
                  <v:shape id="Freeform 2757" o:spid="_x0000_s1197" style="position:absolute;left:10409;top:9369;width:325;height:227;visibility:visible;mso-wrap-style:square;v-text-anchor:top" coordsize="325,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h8tsYA&#10;AADcAAAADwAAAGRycy9kb3ducmV2LnhtbESPT2vCQBTE7wW/w/KE3uomtrQa3YgUhELbg//Q4yP7&#10;zEazb0N2G+O37xaEHoeZ+Q0zX/S2Fh21vnKsIB0lIIgLpysuFey2q6cJCB+QNdaOScGNPCzywcMc&#10;M+2uvKZuE0oRIewzVGBCaDIpfWHIoh+5hjh6J9daDFG2pdQtXiPc1nKcJK/SYsVxwWBD74aKy+bH&#10;KuiOa2k+m8MUv6bP+rLah7fb+Vupx2G/nIEI1If/8L39oRVM0hf4OxOP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1h8tsYAAADcAAAADwAAAAAAAAAAAAAAAACYAgAAZHJz&#10;L2Rvd25yZXYueG1sUEsFBgAAAAAEAAQA9QAAAIsDAAAAAA==&#10;" path="m15,227r297,l325,25,216,,108,,,25,15,227xe" filled="f" strokeweight=".25pt">
                    <v:path arrowok="t" o:connecttype="custom" o:connectlocs="15,227;312,227;325,25;216,0;108,0;0,25;15,227" o:connectangles="0,0,0,0,0,0,0"/>
                  </v:shape>
                  <v:rect id="Rectangle 2758" o:spid="_x0000_s1198" style="position:absolute;left:10032;top:9596;width:1081;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D28UA&#10;AADcAAAADwAAAGRycy9kb3ducmV2LnhtbESPQWvCQBSE7wX/w/IK3uqu1QSNrlKEgND2UC30+sg+&#10;k9Ds25hdk/Tfu4VCj8PMfMNs96NtRE+drx1rmM8UCOLCmZpLDZ/n/GkFwgdkg41j0vBDHva7ycMW&#10;M+MG/qD+FEoRIewz1FCF0GZS+qIii37mWuLoXVxnMUTZldJ0OES4beSzUqm0WHNcqLClQ0XF9+lm&#10;NWC6NNf3y+Lt/HpLcV2OKk++lNbTx/FlAyLQGP7Df+2j0bCaJ/B7Jh4Bu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WcPbxQAAANwAAAAPAAAAAAAAAAAAAAAAAJgCAABkcnMv&#10;ZG93bnJldi54bWxQSwUGAAAAAAQABAD1AAAAigMAAAAA&#10;" stroked="f"/>
                  <v:rect id="Rectangle 2759" o:spid="_x0000_s1199" style="position:absolute;left:10032;top:9596;width:1081;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qKqMIA&#10;AADcAAAADwAAAGRycy9kb3ducmV2LnhtbESPQYvCMBSE7wv7H8Jb8Lam9qClGkUEoSddXb0/m2db&#10;bF5KEm3992ZB2OMwM98wi9VgWvEg5xvLCibjBARxaXXDlYLT7/Y7A+EDssbWMil4kofV8vNjgbm2&#10;PR/ocQyViBD2OSqoQ+hyKX1Zk0E/th1x9K7WGQxRukpqh32Em1amSTKVBhuOCzV2tKmpvB3vRsHu&#10;Jy0utJnN0vu+14Vx5+y6bpUafQ3rOYhAQ/gPv9uFVpBNpvB3Jh4B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moqowgAAANwAAAAPAAAAAAAAAAAAAAAAAJgCAABkcnMvZG93&#10;bnJldi54bWxQSwUGAAAAAAQABAD1AAAAhwMAAAAA&#10;" filled="f" strokeweight=".25pt"/>
                  <v:line id="Line 2760" o:spid="_x0000_s1200" style="position:absolute;visibility:visible;mso-wrap-style:square" from="10491,9495" to="10492,9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sdVMUAAADcAAAADwAAAGRycy9kb3ducmV2LnhtbESPQWsCMRSE70L/Q3hCb5pVSyurUYoo&#10;lB4Kqz3o7bF5bhY3L2sS1+2/bwoFj8PMfMMs171tREc+1I4VTMYZCOLS6ZorBd+H3WgOIkRkjY1j&#10;UvBDAdarp8ESc+3uXFC3j5VIEA45KjAxtrmUoTRkMYxdS5y8s/MWY5K+ktrjPcFtI6dZ9iot1pwW&#10;DLa0MVRe9jerwJ9iOBbX2Wf3Um2vXxdvDnQulHoe9u8LEJH6+Aj/tz+0gvnkDf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sdVMUAAADcAAAADwAAAAAAAAAA&#10;AAAAAAChAgAAZHJzL2Rvd25yZXYueG1sUEsFBgAAAAAEAAQA+QAAAJMDAAAAAA==&#10;" strokeweight=".25pt"/>
                  <v:line id="Line 2761" o:spid="_x0000_s1201" style="position:absolute;visibility:visible;mso-wrap-style:square" from="10654,9495" to="10655,9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JJsIAAADcAAAADwAAAGRycy9kb3ducmV2LnhtbERPz2vCMBS+C/4P4Qm7aeo2RDqjDHEg&#10;Owi1Hrbbo3k2xealJrF2/705DDx+fL9Xm8G2oicfGscK5rMMBHHldMO1glP5NV2CCBFZY+uYFPxR&#10;gM16PFphrt2dC+qPsRYphEOOCkyMXS5lqAxZDDPXESfu7LzFmKCvpfZ4T+G2la9ZtpAWG04NBjva&#10;Gqoux5tV4H9j+Cmub9/9e727Hi7elHQulHqZDJ8fICIN8Sn+d++1guU8rU1n0hG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JJsIAAADcAAAADwAAAAAAAAAAAAAA&#10;AAChAgAAZHJzL2Rvd25yZXYueG1sUEsFBgAAAAAEAAQA+QAAAJADAAAAAA==&#10;" strokeweight=".25pt"/>
                  <v:shape id="Freeform 2762" o:spid="_x0000_s1202" style="position:absolute;left:10438;top:9684;width:269;height:253;visibility:visible;mso-wrap-style:square;v-text-anchor:top" coordsize="26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MFdcQA&#10;AADcAAAADwAAAGRycy9kb3ducmV2LnhtbESPT2sCMRTE74LfIbxCb5q1oOjWKEUqqODBf/dH8txd&#10;u3lZNqkbv70pFDwOM/MbZr6MthZ3an3lWMFomIEg1s5UXCg4n9aDKQgfkA3WjknBgzwsF/3eHHPj&#10;Oj7Q/RgKkSDsc1RQhtDkUnpdkkU/dA1x8q6utRiSbAtpWuwS3NbyI8sm0mLFaaHEhlYl6Z/jr1Ww&#10;vUR90/tif/3enG5xQuN1txsr9f4Wvz5BBIrhFf5vb4yC6WgGf2fS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DBXXEAAAA3AAAAA8AAAAAAAAAAAAAAAAAmAIAAGRycy9k&#10;b3ducmV2LnhtbFBLBQYAAAAABAAEAPUAAACJAwAAAAA=&#10;" path="m242,253r6,-1l251,252r6,-4l260,246r4,-5l265,237r2,-5l269,227r,-202l267,20r-2,-6l264,11,260,7,257,4,251,2,248,r-6,l26,,21,,16,2,10,4,7,7,3,11,1,14,,20r,5l,227r,5l1,237r2,4l7,246r3,2l16,252r5,l26,253r216,xe" stroked="f">
                    <v:path arrowok="t" o:connecttype="custom" o:connectlocs="242,253;248,252;251,252;257,248;260,246;264,241;265,237;267,232;269,227;269,25;267,20;265,14;264,11;260,7;257,4;251,2;248,0;242,0;242,0;26,0;21,0;16,2;10,4;7,7;3,11;1,14;0,20;0,25;0,25;0,227;0,232;1,237;3,241;7,246;10,248;16,252;21,252;26,253;26,253;242,253;242,253" o:connectangles="0,0,0,0,0,0,0,0,0,0,0,0,0,0,0,0,0,0,0,0,0,0,0,0,0,0,0,0,0,0,0,0,0,0,0,0,0,0,0,0,0"/>
                  </v:shape>
                  <v:shape id="Freeform 2763" o:spid="_x0000_s1203" style="position:absolute;left:10438;top:9684;width:269;height:253;visibility:visible;mso-wrap-style:square;v-text-anchor:top" coordsize="26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KSWr8A&#10;AADcAAAADwAAAGRycy9kb3ducmV2LnhtbERPzYrCMBC+L/gOYRa8rekWEalNZdnFRY/WPsDQjG21&#10;mdQmtvXtzUHw+PH9p9vJtGKg3jWWFXwvIhDEpdUNVwqK0+5rDcJ5ZI2tZVLwIAfbbPaRYqLtyEca&#10;cl+JEMIuQQW1910ipStrMugWtiMO3Nn2Bn2AfSV1j2MIN62Mo2glDTYcGmrs6Lem8prfjYJldP+T&#10;lyE+7Nx/PhSPW3W2PCo1/5x+NiA8Tf4tfrn3WsE6DvPDmXAEZP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EpJavwAAANwAAAAPAAAAAAAAAAAAAAAAAJgCAABkcnMvZG93bnJl&#10;di54bWxQSwUGAAAAAAQABAD1AAAAhAMAAAAA&#10;" path="m242,253r6,-1l251,252r6,-4l260,246r4,-5l265,237r2,-5l269,227r,-202l267,20r-2,-6l264,11,260,7,257,4,251,2,248,r-6,l26,,21,,16,2,10,4,7,7,3,11,1,14,,20r,5l,227r,5l1,237r2,4l7,246r3,2l16,252r5,l26,253r216,e" filled="f" strokeweight=".7pt">
                    <v:path arrowok="t" o:connecttype="custom" o:connectlocs="242,253;248,252;251,252;257,248;260,246;264,241;265,237;267,232;269,227;269,25;267,20;265,14;264,11;260,7;257,4;251,2;248,0;242,0;242,0;26,0;21,0;16,2;10,4;7,7;3,11;1,14;0,20;0,25;0,25;0,227;0,232;1,237;3,241;7,246;10,248;16,252;21,252;26,253;26,253;242,253;242,253" o:connectangles="0,0,0,0,0,0,0,0,0,0,0,0,0,0,0,0,0,0,0,0,0,0,0,0,0,0,0,0,0,0,0,0,0,0,0,0,0,0,0,0,0"/>
                  </v:shape>
                  <v:shape id="Freeform 2764" o:spid="_x0000_s1204" style="position:absolute;left:10459;top:9705;width:225;height:211;visibility:visible;mso-wrap-style:square;v-text-anchor:top" coordsize="22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zClsUA&#10;AADcAAAADwAAAGRycy9kb3ducmV2LnhtbESPzWrDMBCE74G+g9hAb4nsHIpxIpsm0BAopTgJtMfF&#10;2tom1sqx5J++fVUo9DjMzDfMLp9NK0bqXWNZQbyOQBCXVjdcKbheXlYJCOeRNbaWScE3Ocizh8UO&#10;U20nLmg8+0oECLsUFdTed6mUrqzJoFvbjjh4X7Y36IPsK6l7nALctHITRU/SYMNhocaODjWVt/Ng&#10;FAy0vx0/Ovcau/f72wGLz3ZqTko9LufnLQhPs/8P/7VPWkGyieH3TDgC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MKWxQAAANwAAAAPAAAAAAAAAAAAAAAAAJgCAABkcnMv&#10;ZG93bnJldi54bWxQSwUGAAAAAAQABAD1AAAAigMAAAAA&#10;" path="m,105l2,94,3,84,5,75,9,64r5,-9l19,47r8,-9l34,31r7,-8l50,18r8,-5l69,8,80,4,90,2,101,r12,l124,r12,2l147,4r9,4l166,13r9,5l184,23r9,8l200,38r5,9l213,55r3,9l220,75r3,9l225,94r,11l225,116r-2,10l220,137r-4,9l213,156r-8,7l200,172r-7,7l184,186r-9,7l166,199r-10,3l147,206r-11,3l124,209r-11,2l101,209r-11,l80,206,69,202,58,199r-8,-6l41,186r-7,-7l27,172r-8,-9l14,156,9,146,5,137,3,126,2,116,,105xe" fillcolor="black" stroked="f">
                    <v:path arrowok="t" o:connecttype="custom" o:connectlocs="2,94;5,75;14,55;27,38;41,23;58,13;80,4;101,0;124,0;147,4;166,13;184,23;200,38;213,55;220,75;225,94;225,105;223,126;216,146;205,163;193,179;175,193;156,202;136,209;113,211;90,209;69,202;50,193;34,179;19,163;9,146;3,126;0,105" o:connectangles="0,0,0,0,0,0,0,0,0,0,0,0,0,0,0,0,0,0,0,0,0,0,0,0,0,0,0,0,0,0,0,0,0"/>
                  </v:shape>
                  <v:shape id="Freeform 2765" o:spid="_x0000_s1205" style="position:absolute;left:10546;top:9714;width:53;height:52;visibility:visible;mso-wrap-style:square;v-text-anchor:top" coordsize="5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2JYsMA&#10;AADcAAAADwAAAGRycy9kb3ducmV2LnhtbESPQWvCQBSE74X+h+UVeqsbA5YQXUULguKpRu+P7GsS&#10;mn2b7j419dd3C4Ueh5n5hlmsRterK4XYeTYwnWSgiGtvO24MnKrtSwEqCrLF3jMZ+KYIq+XjwwJL&#10;62/8TtejNCpBOJZooBUZSq1j3ZLDOPEDcfI+fHAoSYZG24C3BHe9zrPsVTvsOC20ONBbS/Xn8eIM&#10;nHVW3ffV+qufbVkX9nzYiARjnp/G9RyU0Cj/4b/2zhoo8hx+z6Qjo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2JYsMAAADcAAAADwAAAAAAAAAAAAAAAACYAgAAZHJzL2Rv&#10;d25yZXYueG1sUEsFBgAAAAAEAAQA9QAAAIgDAAAAAA==&#10;" path="m,27l,22,2,16,3,11,7,7,10,6,16,2r5,l26,r6,2l37,2r3,4l44,7r4,4l51,16r,6l53,27r-2,3l51,36r-3,3l44,43r-4,3l37,48r-5,2l26,52,21,50,16,48,10,46,7,43,3,39,2,36,,30,,27xe" stroked="f">
                    <v:path arrowok="t" o:connecttype="custom" o:connectlocs="0,27;0,22;2,16;3,11;7,7;10,6;16,2;21,2;26,0;32,2;37,2;40,6;44,7;48,11;51,16;51,22;53,27;53,27;51,30;51,36;48,39;44,43;40,46;37,48;32,50;26,52;21,50;16,48;10,46;7,43;3,39;2,36;0,30;0,27" o:connectangles="0,0,0,0,0,0,0,0,0,0,0,0,0,0,0,0,0,0,0,0,0,0,0,0,0,0,0,0,0,0,0,0,0,0"/>
                  </v:shape>
                  <v:shape id="Freeform 2766" o:spid="_x0000_s1206" style="position:absolute;left:10535;top:9775;width:75;height:116;visibility:visible;mso-wrap-style:square;v-text-anchor:top" coordsize="75,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3emcYA&#10;AADcAAAADwAAAGRycy9kb3ducmV2LnhtbESPzWrDMBCE74W8g9hAb7UcF0pwooQmpuDmlh8KvW2s&#10;je3UWhlLjZy3rwqFHoeZ+YZZrkfTiRsNrrWsYJakIIgrq1uuFZyOb09zEM4ja+wsk4I7OVivJg9L&#10;zLUNvKfbwdciQtjlqKDxvs+ldFVDBl1ie+LoXexg0Ec51FIPGCLcdDJL0xdpsOW40GBP24aqr8O3&#10;UbCZ3UMRiv3758e1pF22O19DdlbqcTq+LkB4Gv1/+K9dagXz7Bl+z8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3emcYAAADcAAAADwAAAAAAAAAAAAAAAACYAgAAZHJz&#10;L2Rvd25yZXYueG1sUEsFBgAAAAAEAAQA9QAAAIsDAAAAAA==&#10;" path="m69,r,111l75,111r,5l,116r,-5l11,111,11,5,5,5,5,,69,xe" stroked="f">
                    <v:path arrowok="t" o:connecttype="custom" o:connectlocs="69,0;69,111;75,111;75,116;0,116;0,111;11,111;11,5;5,5;5,0;69,0" o:connectangles="0,0,0,0,0,0,0,0,0,0,0"/>
                  </v:shape>
                  <v:shape id="Freeform 2767" o:spid="_x0000_s1207" style="position:absolute;left:10496;top:9203;width:161;height:152;visibility:visible;mso-wrap-style:square;v-text-anchor:top" coordsize="16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M2csYA&#10;AADcAAAADwAAAGRycy9kb3ducmV2LnhtbESPS4vCQBCE78L+h6EXvCw68YFKdJRdQVxP4hOPTaZN&#10;opmekBk1++8dYcFjUVVfUZNZbQpxp8rllhV02hEI4sTqnFMF+92iNQLhPLLGwjIp+CMHs+lHY4Kx&#10;tg/e0H3rUxEg7GJUkHlfxlK6JCODrm1L4uCdbWXQB1mlUlf4CHBTyG4UDaTBnMNChiXNM0qu25tR&#10;UPYux6+f07p36w/Xp87yehmuDjulmp/19xiEp9q/w//tX61g1O3D60w4AnL6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M2csYAAADcAAAADwAAAAAAAAAAAAAAAACYAgAAZHJz&#10;L2Rvd25yZXYueG1sUEsFBgAAAAAEAAQA9QAAAIsDAAAAAA==&#10;" path="m,76l,69,2,60,4,53,5,46,9,40r5,-7l18,28r5,-5l28,17r8,-3l43,8,50,7,57,3,64,1,73,r9,l89,r9,1l105,3r7,4l119,8r7,6l133,17r5,6l144,28r3,5l152,40r4,6l158,53r2,7l161,69r,7l161,83r-1,9l158,99r-2,7l152,113r-5,5l144,124r-6,5l133,134r-7,5l119,143r-7,4l105,148r-7,2l89,152r-7,l73,152r-9,-2l57,148r-7,-1l43,143r-7,-4l28,134r-5,-5l18,124r-4,-6l9,113,5,106,4,99,2,92,,83,,76xe" stroked="f">
                    <v:path arrowok="t" o:connecttype="custom" o:connectlocs="0,69;4,53;9,40;18,28;28,17;43,8;57,3;73,0;89,0;105,3;119,8;133,17;144,28;152,40;158,53;161,69;161,76;160,92;156,106;147,118;138,129;126,139;112,147;98,150;82,152;64,150;50,147;36,139;23,129;14,118;5,106;2,92;0,76" o:connectangles="0,0,0,0,0,0,0,0,0,0,0,0,0,0,0,0,0,0,0,0,0,0,0,0,0,0,0,0,0,0,0,0,0"/>
                  </v:shape>
                  <v:shape id="Freeform 2768" o:spid="_x0000_s1208" style="position:absolute;left:10496;top:9203;width:161;height:152;visibility:visible;mso-wrap-style:square;v-text-anchor:top" coordsize="16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4g88QA&#10;AADcAAAADwAAAGRycy9kb3ducmV2LnhtbESPQYvCMBSE74L/ITxhb5pa2EWqUUQQFMR1VTw/m2db&#10;bF5qE9v67zcLCx6HmfmGmS06U4qGaldYVjAeRSCIU6sLzhScT+vhBITzyBpLy6TgRQ4W835vhom2&#10;Lf9Qc/SZCBB2CSrIva8SKV2ak0E3shVx8G62NuiDrDOpa2wD3JQyjqIvabDgsJBjRauc0vvxaRRs&#10;Htetz+T+EX9fTvfDrmqb8tAq9THollMQnjr/Dv+3N1rBJP6EvzPhCM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uIPPEAAAA3AAAAA8AAAAAAAAAAAAAAAAAmAIAAGRycy9k&#10;b3ducmV2LnhtbFBLBQYAAAAABAAEAPUAAACJAwAAAAA=&#10;" path="m,76l,69,2,60,4,53,5,46,9,40r5,-7l18,28r5,-5l28,17r8,-3l43,8,50,7,57,3,64,1,73,r9,l89,r9,1l105,3r7,4l119,8r7,6l133,17r5,6l144,28r3,5l152,40r4,6l158,53r2,7l161,69r,7l161,83r-1,9l158,99r-2,7l152,113r-5,5l144,124r-6,5l133,134r-7,5l119,143r-7,4l105,148r-7,2l89,152r-7,l73,152r-9,-2l57,148r-7,-1l43,143r-7,-4l28,134r-5,-5l18,124r-4,-6l9,113,5,106,4,99,2,92,,83,,76e" filled="f" strokeweight=".25pt">
                    <v:path arrowok="t" o:connecttype="custom" o:connectlocs="0,69;4,53;9,40;18,28;28,17;43,8;57,3;73,0;89,0;105,3;119,8;133,17;144,28;152,40;158,53;161,69;161,76;160,92;156,106;147,118;138,129;126,139;112,147;98,150;82,152;64,150;50,147;36,139;23,129;14,118;5,106;2,92;0,76" o:connectangles="0,0,0,0,0,0,0,0,0,0,0,0,0,0,0,0,0,0,0,0,0,0,0,0,0,0,0,0,0,0,0,0,0"/>
                  </v:shape>
                  <v:shape id="Freeform 2769" o:spid="_x0000_s1209" style="position:absolute;left:10493;top:9288;width:67;height:35;visibility:visible;mso-wrap-style:square;v-text-anchor:top" coordsize="6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XqK8YA&#10;AADcAAAADwAAAGRycy9kb3ducmV2LnhtbESPzWrDMBCE74W8g9hAL6WWE5o/x0oILYZceqgT6HVr&#10;bW0Ta2UkJXH69FWg0OMwM98w+XYwnbiQ861lBZMkBUFcWd1yreB4KJ6XIHxA1thZJgU38rDdjB5y&#10;zLS98gddylCLCGGfoYImhD6T0lcNGfSJ7Ymj922dwRClq6V2eI1w08lpms6lwZbjQoM9vTZUncqz&#10;UfD2cpoV7/3qC38+V/rJFm4xuy2UehwPuzWIQEP4D/+191rBcjqH+5l4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XqK8YAAADcAAAADwAAAAAAAAAAAAAAAACYAgAAZHJz&#10;L2Rvd25yZXYueG1sUEsFBgAAAAAEAAQA9QAAAIsDAAAAAA==&#10;" path="m,5l65,35r2,-4l1,,,5xe" stroked="f">
                    <v:path arrowok="t" o:connecttype="custom" o:connectlocs="0,5;65,35;67,31;1,0;0,5" o:connectangles="0,0,0,0,0"/>
                  </v:shape>
                  <v:shape id="Freeform 2770" o:spid="_x0000_s1210" style="position:absolute;left:10493;top:9288;width:67;height:35;visibility:visible;mso-wrap-style:square;v-text-anchor:top" coordsize="6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wNMQA&#10;AADcAAAADwAAAGRycy9kb3ducmV2LnhtbESPQWvCQBSE7wX/w/KEXoru1oPVNBuR0KK3otWeH9nX&#10;JDT7NmbXGP31XaHQ4zAz3zDparCN6KnztWMNz1MFgrhwpuZSw+HzfbIA4QOywcYxabiSh1U2ekgx&#10;Me7CO+r3oRQRwj5BDVUIbSKlLyqy6KeuJY7et+sshii7UpoOLxFuGzlTai4t1hwXKmwpr6j42Z+t&#10;hs3bMmf+2LJqTpT35+PT7UuR1o/jYf0KItAQ/sN/7a3RsJi9wP1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dcDTEAAAA3AAAAA8AAAAAAAAAAAAAAAAAmAIAAGRycy9k&#10;b3ducmV2LnhtbFBLBQYAAAAABAAEAPUAAACJAwAAAAA=&#10;" path="m,5l65,35r2,-4l1,,,5xe" filled="f" strokeweight=".25pt">
                    <v:path arrowok="t" o:connecttype="custom" o:connectlocs="0,5;65,35;67,31;1,0;0,5" o:connectangles="0,0,0,0,0"/>
                  </v:shape>
                  <v:rect id="Rectangle 2771" o:spid="_x0000_s1211" style="position:absolute;left:10556;top:9314;width:30;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JA8MIA&#10;AADcAAAADwAAAGRycy9kb3ducmV2LnhtbERPy4rCMBTdC/5DuMJsRNNx4aM2FUcYGNz43Li7NNe2&#10;2NyUJto6X28WgsvDeSerzlTiQY0rLSv4HkcgiDOrS84VnE+/ozkI55E1VpZJwZMcrNJ+L8FY25YP&#10;9Dj6XIQQdjEqKLyvYyldVpBBN7Y1ceCutjHoA2xyqRtsQ7ip5CSKptJgyaGhwJo2BWW3490oMLNp&#10;9kOH9rx/znbVfrjY1pf/rVJfg269BOGp8x/x2/2nFcwnYW04E46AT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AkDwwgAAANwAAAAPAAAAAAAAAAAAAAAAAJgCAABkcnMvZG93&#10;bnJldi54bWxQSwUGAAAAAAQABAD1AAAAhwMAAAAA&#10;" stroked="f">
                    <v:fill r:id="rId18" o:title="" recolor="t" type="tile"/>
                  </v:rect>
                  <v:rect id="Rectangle 2772" o:spid="_x0000_s1212" style="position:absolute;left:10556;top:9314;width:30;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nUZ8MA&#10;AADcAAAADwAAAGRycy9kb3ducmV2LnhtbESPQWvCQBSE7wX/w/IEb3VjDhqjq4gg5KStrfdn9pkE&#10;s2/D7mriv+8WCj0OM/MNs94OphVPcr6xrGA2TUAQl1Y3XCn4/jq8ZyB8QNbYWiYFL/Kw3Yze1phr&#10;2/MnPc+hEhHCPkcFdQhdLqUvazLop7Yjjt7NOoMhSldJ7bCPcNPKNEnm0mDDcaHGjvY1lffzwyg4&#10;fqTFlfaLRfo49bow7pLddq1Sk/GwW4EINIT/8F+70AqydAm/Z+IR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nUZ8MAAADcAAAADwAAAAAAAAAAAAAAAACYAgAAZHJzL2Rv&#10;d25yZXYueG1sUEsFBgAAAAAEAAQA9QAAAIgDAAAAAA==&#10;" filled="f" strokeweight=".25pt"/>
                  <v:rect id="Rectangle 2773" o:spid="_x0000_s1213" style="position:absolute;left:10478;top:9250;width:18;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7PPsQA&#10;AADcAAAADwAAAGRycy9kb3ducmV2LnhtbERPz2vCMBS+C/sfwhO8aapu0nWNMgVhl8F0O8zba/PW&#10;FpuXmkTt9tcvB8Hjx/c7X/WmFRdyvrGsYDpJQBCXVjdcKfj63I5TED4ga2wtk4Jf8rBaPgxyzLS9&#10;8o4u+1CJGMI+QwV1CF0mpS9rMugntiOO3I91BkOErpLa4TWGm1bOkmQhDTYcG2rsaFNTedyfjYL1&#10;c7o+fTzy+9+uONDhuzg+zVyi1GjYv76ACNSHu/jmftMK0nmcH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zz7EAAAA3AAAAA8AAAAAAAAAAAAAAAAAmAIAAGRycy9k&#10;b3ducmV2LnhtbFBLBQYAAAAABAAEAPUAAACJAwAAAAA=&#10;" fillcolor="black" stroked="f"/>
                  <v:rect id="Rectangle 2774" o:spid="_x0000_s1214" style="position:absolute;left:10478;top:9250;width:18;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ZOvMMA&#10;AADcAAAADwAAAGRycy9kb3ducmV2LnhtbESPzWrDMBCE74W8g9hCb40cFxLjRjYhEPCpze99a21s&#10;U2tlJCV2374qFHIcZuYbZl1Ophd3cr6zrGAxT0AQ11Z33Cg4n3avGQgfkDX2lknBD3koi9nTGnNt&#10;Rz7Q/RgaESHsc1TQhjDkUvq6JYN+bgfi6F2tMxiidI3UDscIN71Mk2QpDXYcF1ocaNtS/X28GQUf&#10;+7T6ou1qld4+R10Zd8mum16pl+dp8w4i0BQe4f92pRVkbwv4OxOP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ZOvMMAAADcAAAADwAAAAAAAAAAAAAAAACYAgAAZHJzL2Rv&#10;d25yZXYueG1sUEsFBgAAAAAEAAQA9QAAAIgDAAAAAA==&#10;" filled="f" strokeweight=".25pt"/>
                  <v:rect id="Rectangle 2775" o:spid="_x0000_s1215" style="position:absolute;left:10363;top:10095;width:36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YEcIA&#10;AADcAAAADwAAAGRycy9kb3ducmV2LnhtbESP3WoCMRSE7wu+QziCdzXbF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FhgRwgAAANwAAAAPAAAAAAAAAAAAAAAAAJgCAABkcnMvZG93&#10;bnJldi54bWxQSwUGAAAAAAQABAD1AAAAhwMAAAAA&#10;" filled="f" stroked="f">
                    <v:textbox style="mso-fit-shape-to-text:t" inset="0,0,0,0">
                      <w:txbxContent>
                        <w:p w:rsidR="00930F35" w:rsidRPr="00641449" w:rsidRDefault="00930F35" w:rsidP="008C167E">
                          <w:pPr>
                            <w:rPr>
                              <w:rFonts w:cs="Arial"/>
                              <w:sz w:val="16"/>
                              <w:szCs w:val="16"/>
                            </w:rPr>
                          </w:pPr>
                          <w:r>
                            <w:rPr>
                              <w:rFonts w:cs="Arial"/>
                              <w:sz w:val="16"/>
                              <w:szCs w:val="16"/>
                            </w:rPr>
                            <w:t xml:space="preserve">Payer </w:t>
                          </w:r>
                        </w:p>
                      </w:txbxContent>
                    </v:textbox>
                  </v:rect>
                  <v:line id="Line 2776" o:spid="_x0000_s1216" style="position:absolute;flip:y;visibility:visible;mso-wrap-style:square" from="8592,9651" to="9945,10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CN2cUAAADcAAAADwAAAGRycy9kb3ducmV2LnhtbESPQUsDMRCF74L/IYzQS7FZt0XC2rRo&#10;YYv1Zqv3YTNmVzeTJUnb7b83BcHj48373rzlenS9OFGInWcND7MCBHHjTcdWw8ehvlcgYkI22Hsm&#10;DReKsF7d3iyxMv7M73TaJysyhGOFGtqUhkrK2LTkMM78QJy9Lx8cpiyDlSbgOcNdL8uieJQOO84N&#10;LQ60aan52R9dfmN3UGph3oJ9mdr6u/ws663aaj25G5+fQCQa0//xX/rVaFDzOVzHZAL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CN2cUAAADcAAAADwAAAAAAAAAA&#10;AAAAAAChAgAAZHJzL2Rvd25yZXYueG1sUEsFBgAAAAAEAAQA+QAAAJMDAAAAAA==&#10;" strokeweight=".25pt"/>
                  <v:shape id="Freeform 2777" o:spid="_x0000_s1217" style="position:absolute;left:9908;top:9608;width:124;height:99;visibility:visible;mso-wrap-style:square;v-text-anchor:top" coordsize="12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2oxcMA&#10;AADcAAAADwAAAGRycy9kb3ducmV2LnhtbESPT2vCQBDF7wW/wzJCL0U3rUVCdBUt2PbYqgePQ3ZM&#10;otmZkF1j/PZdQejx8f78ePNl72rVUesrYQOv4wQUcS624sLAfrcZpaB8QLZYC5OBG3lYLgZPc8ys&#10;XPmXum0oVBxhn6GBMoQm09rnJTn0Y2mIo3eU1mGIsi20bfEax12t35Jkqh1WHAklNvRRUn7eXlzk&#10;3l4O/edPmq61TE6rr+4gUyvGPA/71QxUoD78hx/tb2sgnbzD/Uw8An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2oxcMAAADcAAAADwAAAAAAAAAAAAAAAACYAgAAZHJzL2Rv&#10;d25yZXYueG1sUEsFBgAAAAAEAAQA9QAAAIgDAAAAAA==&#10;" path="m,l124,,50,99,,xe" fillcolor="black" stroked="f">
                    <v:path arrowok="t" o:connecttype="custom" o:connectlocs="0,0;124,0;50,99;0,0" o:connectangles="0,0,0,0"/>
                  </v:shape>
                  <v:rect id="Rectangle 2778" o:spid="_x0000_s1218" style="position:absolute;left:8957;top:9755;width:682;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8c3sUA&#10;AADcAAAADwAAAGRycy9kb3ducmV2LnhtbESP3WoCMRSE7wXfIZyCd5qtrYvdGkWKBS/8QdsHOGxO&#10;s6ubk3UTdX17Iwi9HGbmG2Yya20lLtT40rGC10ECgjh3umSj4Pfnuz8G4QOyxsoxKbiRh9m025lg&#10;pt2Vd3TZByMihH2GCooQ6kxKnxdk0Q9cTRy9P9dYDFE2RuoGrxFuKzlMklRaLDkuFFjTV0H5cX+2&#10;Clqz3S1O6Wq9XdSlwc3BvX+4pVK9l3b+CSJQG/7Dz/ZSKxi/jeBxJh4B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LxzexQAAANwAAAAPAAAAAAAAAAAAAAAAAJgCAABkcnMv&#10;ZG93bnJldi54bWxQSwUGAAAAAAQABAD1AAAAigMAAAAA&#10;" fillcolor="#e6e6e6" stroked="f"/>
                  <v:rect id="Rectangle 2779" o:spid="_x0000_s1219" style="position:absolute;left:8976;top:9788;width:10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0eEsEA&#10;AADcAAAADwAAAGRycy9kb3ducmV2LnhtbESP3YrCMBSE7xd8h3AE79ZUB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tHhLBAAAA3AAAAA8AAAAAAAAAAAAAAAAAmAIAAGRycy9kb3du&#10;cmV2LnhtbFBLBQYAAAAABAAEAPUAAACGAwAAAAA=&#10;" filled="f" stroked="f">
                    <v:textbox style="mso-fit-shape-to-text:t" inset="0,0,0,0">
                      <w:txbxContent>
                        <w:p w:rsidR="00930F35" w:rsidRDefault="00930F35" w:rsidP="008C167E">
                          <w:r>
                            <w:rPr>
                              <w:rFonts w:cs="Arial"/>
                              <w:sz w:val="16"/>
                              <w:szCs w:val="16"/>
                            </w:rPr>
                            <w:t>R</w:t>
                          </w:r>
                        </w:p>
                      </w:txbxContent>
                    </v:textbox>
                  </v:rect>
                  <v:rect id="Rectangle 2780" o:spid="_x0000_s1220" style="position:absolute;left:9093;top:9815;width:494;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G7icIA&#10;AADcAAAADwAAAGRycy9kb3ducmV2LnhtbESP3WoCMRSE74W+QzgF7zRbB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buJwgAAANwAAAAPAAAAAAAAAAAAAAAAAJgCAABkcnMvZG93&#10;bnJldi54bWxQSwUGAAAAAAQABAD1AAAAhwMAAAAA&#10;" filled="f" stroked="f">
                    <v:textbox style="mso-fit-shape-to-text:t" inset="0,0,0,0">
                      <w:txbxContent>
                        <w:p w:rsidR="00930F35" w:rsidRDefault="00930F35" w:rsidP="008C167E">
                          <w:r>
                            <w:rPr>
                              <w:rFonts w:cs="Arial"/>
                              <w:sz w:val="12"/>
                              <w:szCs w:val="12"/>
                            </w:rPr>
                            <w:t>EGULAR</w:t>
                          </w:r>
                        </w:p>
                      </w:txbxContent>
                    </v:textbox>
                  </v:rect>
                  <v:rect id="Rectangle 2781" o:spid="_x0000_s1221" style="position:absolute;left:9136;top:9980;width:14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v+74A&#10;AADcAAAADwAAAGRycy9kb3ducmV2LnhtbERPy4rCMBTdD/gP4QruxlSF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L/u+AAAA3AAAAA8AAAAAAAAAAAAAAAAAmAIAAGRycy9kb3ducmV2&#10;LnhtbFBLBQYAAAAABAAEAPUAAACDAwAAAAA=&#10;" filled="f" stroked="f">
                    <v:textbox style="mso-fit-shape-to-text:t" inset="0,0,0,0">
                      <w:txbxContent>
                        <w:p w:rsidR="00930F35" w:rsidRDefault="00930F35" w:rsidP="008C167E">
                          <w:r>
                            <w:rPr>
                              <w:rFonts w:cs="Arial"/>
                              <w:sz w:val="16"/>
                              <w:szCs w:val="16"/>
                            </w:rPr>
                            <w:t>M</w:t>
                          </w:r>
                        </w:p>
                      </w:txbxContent>
                    </v:textbox>
                  </v:rect>
                  <v:rect id="Rectangle 2782" o:spid="_x0000_s1222" style="position:absolute;left:9268;top:10007;width:200;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KYMIA&#10;AADcAAAADwAAAGRycy9kb3ducmV2LnhtbESP3WoCMRSE7wXfIRzBO81qoayrUYog2OKNqw9w2Jz9&#10;ocnJkqTu9u1NQejlMDPfMLvDaI14kA+dYwWrZQaCuHK640bB/XZa5CBCRNZoHJOCXwpw2E8nOyy0&#10;G/hKjzI2IkE4FKigjbEvpAxVSxbD0vXEyaudtxiT9I3UHocEt0aus+xdWuw4LbTY07Gl6rv8sQrk&#10;rTwNeWl85r7W9cV8nq81OaXms/FjCyLSGP/Dr/ZZK8jfNv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sopgwgAAANwAAAAPAAAAAAAAAAAAAAAAAJgCAABkcnMvZG93&#10;bnJldi54bWxQSwUGAAAAAAQABAD1AAAAhwMAAAAA&#10;" filled="f" stroked="f">
                    <v:textbox style="mso-fit-shape-to-text:t" inset="0,0,0,0">
                      <w:txbxContent>
                        <w:p w:rsidR="00930F35" w:rsidRDefault="00930F35" w:rsidP="008C167E">
                          <w:r>
                            <w:rPr>
                              <w:rFonts w:cs="Arial"/>
                              <w:sz w:val="12"/>
                              <w:szCs w:val="12"/>
                            </w:rPr>
                            <w:t>AIL</w:t>
                          </w:r>
                        </w:p>
                      </w:txbxContent>
                    </v:textbox>
                  </v:rect>
                  <v:rect id="Rectangle 2783" o:spid="_x0000_s1223" style="position:absolute;left:1392;top:11141;width:251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7MO8IA&#10;AADcAAAADwAAAGRycy9kb3ducmV2LnhtbERP3WrCMBS+H+wdwhG8m6mjSNcZZYwOeqEruj3AoTmm&#10;dc1J12S1vv1yIXj58f2vt5PtxEiDbx0rWC4SEMS10y0bBd9fH08ZCB+QNXaOScGVPGw3jw9rzLW7&#10;8IHGYzAihrDPUUETQp9L6euGLPqF64kjd3KDxRDhYKQe8BLDbSefk2QlLbYcGxrs6b2h+uf4ZxVM&#10;pjoUv6vdvir61uDn2aUvrlRqPpveXkEEmsJdfHOXWkGWxvnxTDw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Xsw7wgAAANwAAAAPAAAAAAAAAAAAAAAAAJgCAABkcnMvZG93&#10;bnJldi54bWxQSwUGAAAAAAQABAD1AAAAhwMAAAAA&#10;" fillcolor="#e6e6e6" stroked="f"/>
                  <v:rect id="Rectangle 2784" o:spid="_x0000_s1224" style="position:absolute;left:1392;top:11141;width:251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qhTscA&#10;AADcAAAADwAAAGRycy9kb3ducmV2LnhtbESP3WrCQBSE7wt9h+UUvBHdaKtI6io1qAQEwR/w9pA9&#10;TUKzZ2N21dSndwtCL4eZ+YaZzltTiSs1rrSsYNCPQBBnVpecKzgeVr0JCOeRNVaWScEvOZjPXl+m&#10;GGt74x1d9z4XAcIuRgWF93UspcsKMuj6tiYO3rdtDPogm1zqBm8Bbio5jKKxNFhyWCiwpqSg7Gd/&#10;MQq23XE6Wurcpqf1YnjeyGT9fk+U6ry1X58gPLX+P/xsp1rB5GMAf2fCEZC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56oU7HAAAA3AAAAA8AAAAAAAAAAAAAAAAAmAIAAGRy&#10;cy9kb3ducmV2LnhtbFBLBQYAAAAABAAEAPUAAACMAwAAAAA=&#10;" filled="f" strokeweight=".7pt"/>
                  <v:rect id="Rectangle 2785" o:spid="_x0000_s1225" style="position:absolute;left:2358;top:11196;width:64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rbMIA&#10;AADcAAAADwAAAGRycy9kb3ducmV2LnhtbESP3WoCMRSE7wu+QziCdzXbR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GtswgAAANwAAAAPAAAAAAAAAAAAAAAAAJgCAABkcnMvZG93&#10;bnJldi54bWxQSwUGAAAAAAQABAD1AAAAhwMAAAAA&#10;" filled="f" stroked="f">
                    <v:textbox style="mso-fit-shape-to-text:t" inset="0,0,0,0">
                      <w:txbxContent>
                        <w:p w:rsidR="00930F35" w:rsidRDefault="00930F35" w:rsidP="008C167E">
                          <w:r>
                            <w:rPr>
                              <w:rFonts w:cs="Arial"/>
                              <w:b/>
                              <w:bCs/>
                            </w:rPr>
                            <w:t>1 DAY</w:t>
                          </w:r>
                        </w:p>
                      </w:txbxContent>
                    </v:textbox>
                  </v:rect>
                  <v:rect id="Rectangle 2786" o:spid="_x0000_s1226" style="position:absolute;left:3911;top:11141;width:18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SaoscA&#10;AADcAAAADwAAAGRycy9kb3ducmV2LnhtbESPQWvCQBSE74L/YXkFL1I31VYkZiMaqgQKhVrB6yP7&#10;TEKzb9PsVmN/fbcgeBxm5hsmWfWmEWfqXG1ZwdMkAkFcWF1zqeDwuX1cgHAeWWNjmRRcycEqHQ4S&#10;jLW98Aed974UAcIuRgWV920spSsqMugmtiUO3sl2Bn2QXSl1h5cAN42cRtFcGqw5LFTYUlZR8bX/&#10;MQrex/P85VWXNj/uNtPvN5ntZr+ZUqOHfr0E4an39/CtnWsFi+cZ/J8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kmqLHAAAA3AAAAA8AAAAAAAAAAAAAAAAAmAIAAGRy&#10;cy9kb3ducmV2LnhtbFBLBQYAAAAABAAEAPUAAACMAwAAAAA=&#10;" filled="f" strokeweight=".7pt"/>
                  <v:rect id="Rectangle 2787" o:spid="_x0000_s1227" style="position:absolute;left:4218;top:11196;width:1370;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fit-shape-to-text:t" inset="0,0,0,0">
                      <w:txbxContent>
                        <w:p w:rsidR="00930F35" w:rsidRDefault="00930F35" w:rsidP="008C167E">
                          <w:r>
                            <w:rPr>
                              <w:rFonts w:cs="Arial"/>
                              <w:b/>
                              <w:bCs/>
                            </w:rPr>
                            <w:t>OVERNIGHT</w:t>
                          </w:r>
                        </w:p>
                      </w:txbxContent>
                    </v:textbox>
                  </v:rect>
                  <v:rect id="Rectangle 2788" o:spid="_x0000_s1228" style="position:absolute;left:5713;top:11141;width:3570;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lvo8UA&#10;AADcAAAADwAAAGRycy9kb3ducmV2LnhtbESP0WoCMRRE3wv+Q7hC32q2shW7NYqIBR+sou0HXDa3&#10;2W03N2sS1+3fN4Lg4zAzZ5jZoreN6MiH2rGC51EGgrh0umaj4Ovz/WkKIkRkjY1jUvBHARbzwcMM&#10;C+0ufKDuGI1IEA4FKqhibAspQ1mRxTByLXHyvp23GJP0RmqPlwS3jRxn2URarDktVNjSqqLy93i2&#10;CnqzP6xPk+3Hft3WBnc/Ln91G6Ueh/3yDUSkPt7Dt/ZGK5jmL3A9k46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W+jxQAAANwAAAAPAAAAAAAAAAAAAAAAAJgCAABkcnMv&#10;ZG93bnJldi54bWxQSwUGAAAAAAQABAD1AAAAigMAAAAA&#10;" fillcolor="#e6e6e6" stroked="f"/>
                </v:group>
                <v:rect id="Rectangle 2789" o:spid="_x0000_s1229" style="position:absolute;left:5810;top:5264;width:3570;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5OscA&#10;AADcAAAADwAAAGRycy9kb3ducmV2LnhtbESP3WrCQBSE7wt9h+UUvJG68S9I6ioaWgkIQm2ht4fs&#10;aRKaPRuzq0af3hWEXg4z8w0zX3amFidqXWVZwXAQgSDOra64UPD99fE6A+E8ssbaMim4kIPl4vlp&#10;jom2Z/6k094XIkDYJaig9L5JpHR5SQbdwDbEwfu1rUEfZFtI3eI5wE0tR1EUS4MVh4USG0pLyv/2&#10;R6Ng14+z6bsubPazWY8OW5luxtdUqd5Lt3oD4anz/+FHO9MKZpMY7mfC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TOTrHAAAA3AAAAA8AAAAAAAAAAAAAAAAAmAIAAGRy&#10;cy9kb3ducmV2LnhtbFBLBQYAAAAABAAEAPUAAACMAwAAAAA=&#10;" filled="f" strokeweight=".7pt"/>
                <v:rect id="Rectangle 2790" o:spid="_x0000_s1230" style="position:absolute;left:6900;top:5321;width:148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fit-shape-to-text:t" inset="0,0,0,0">
                    <w:txbxContent>
                      <w:p w:rsidR="00930F35" w:rsidRDefault="00930F35" w:rsidP="008C167E">
                        <w:r>
                          <w:rPr>
                            <w:rFonts w:cs="Arial"/>
                            <w:b/>
                            <w:bCs/>
                          </w:rPr>
                          <w:t>UP TO 3 DAYS</w:t>
                        </w:r>
                      </w:p>
                    </w:txbxContent>
                  </v:textbox>
                </v:rect>
                <v:shape id="Freeform 2791" o:spid="_x0000_s1231" style="position:absolute;left:9048;top:3149;width:1081;height:584;visibility:visible;mso-wrap-style:square;v-text-anchor:top" coordsize="1081,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xghMMA&#10;AADcAAAADwAAAGRycy9kb3ducmV2LnhtbERPW2vCMBR+H+w/hDPY20wVKaU2igqDjYHgBfTx0Jw2&#10;xeakazLb7dcvD4KPH9+9WI22FTfqfeNYwXSSgCAunW64VnA6vr9lIHxA1tg6JgW/5GG1fH4qMNdu&#10;4D3dDqEWMYR9jgpMCF0upS8NWfQT1xFHrnK9xRBhX0vd4xDDbStnSZJKiw3HBoMdbQ2V18OPVXDJ&#10;0u15U83sH36N37v5vkt25lOp15dxvQARaAwP8d39oRVk87g2no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xghMMAAADcAAAADwAAAAAAAAAAAAAAAACYAgAAZHJzL2Rv&#10;d25yZXYueG1sUEsFBgAAAAAEAAQA9QAAAIgDAAAAAA==&#10;" path="m1081,584l468,48r,285l,,613,536r2,-287l1081,584xe" fillcolor="black" stroked="f">
                  <v:path arrowok="t" o:connecttype="custom" o:connectlocs="1081,584;468,48;468,333;0,0;613,536;615,249;1081,584" o:connectangles="0,0,0,0,0,0,0"/>
                </v:shape>
                <v:shape id="Freeform 2792" o:spid="_x0000_s1232" style="position:absolute;left:9048;top:3149;width:1081;height:584;visibility:visible;mso-wrap-style:square;v-text-anchor:top" coordsize="1081,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KNccA&#10;AADcAAAADwAAAGRycy9kb3ducmV2LnhtbESPQWsCMRSE7wX/Q3gFL6VmK1a2W6MUQVFBS60Uensk&#10;r7uLm5d1E3X990YQehxm5htmNGltJU7U+NKxgpdeAoJYO1NyrmD3PXtOQfiAbLByTAou5GEy7jyM&#10;MDPuzF902oZcRAj7DBUUIdSZlF4XZNH3XE0cvT/XWAxRNrk0DZ4j3FaynyRDabHkuFBgTdOC9H57&#10;tAqWB61/N2n743ZPq3Uy/6yHs/mrUt3H9uMdRKA2/Ifv7YVRkA7e4HYmHgE5v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VCjXHAAAA3AAAAA8AAAAAAAAAAAAAAAAAmAIAAGRy&#10;cy9kb3ducmV2LnhtbFBLBQYAAAAABAAEAPUAAACMAwAAAAA=&#10;" path="m1081,584l468,48r,285l,,613,536r2,-287l1081,584xe" filled="f" strokeweight=".25pt">
                  <v:path arrowok="t" o:connecttype="custom" o:connectlocs="1081,584;468,48;468,333;0,0;613,536;615,249;1081,584" o:connectangles="0,0,0,0,0,0,0"/>
                </v:shape>
                <v:rect id="Rectangle 2793" o:spid="_x0000_s1233" style="position:absolute;left:9380;top:5266;width:18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CMIA&#10;AADcAAAADwAAAGRycy9kb3ducmV2LnhtbERPTYvCMBC9C/6HMAteZE11UaQaRYsrBUHQFbwOzdiW&#10;bSa1idrdX28OgsfH+54vW1OJOzWutKxgOIhAEGdWl5wrOP18f05BOI+ssbJMCv7IwXLR7cwx1vbB&#10;B7offS5CCLsYFRTe17GULivIoBvYmjhwF9sY9AE2udQNPkK4qeQoiibSYMmhocCakoKy3+PNKNj3&#10;J+l4o3Obnrfr0XUnk+3Xf6JU76NdzUB4av1b/HKnWsF0HOaH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75IIwgAAANwAAAAPAAAAAAAAAAAAAAAAAJgCAABkcnMvZG93&#10;bnJldi54bWxQSwUGAAAAAAQABAD1AAAAhwMAAAAA&#10;" filled="f" strokeweight=".7pt"/>
                <v:rect id="Rectangle 2794" o:spid="_x0000_s1234" style="position:absolute;left:9628;top:5321;width:141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jxsEA&#10;AADcAAAADwAAAGRycy9kb3ducmV2LnhtbESP3YrCMBSE7xd8h3AE79ZUw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bY8bBAAAA3AAAAA8AAAAAAAAAAAAAAAAAmAIAAGRycy9kb3du&#10;cmV2LnhtbFBLBQYAAAAABAAEAPUAAACGAwAAAAA=&#10;" filled="f" stroked="f">
                  <v:textbox style="mso-fit-shape-to-text:t" inset="0,0,0,0">
                    <w:txbxContent>
                      <w:p w:rsidR="00930F35" w:rsidRDefault="00930F35" w:rsidP="008C167E">
                        <w:r>
                          <w:rPr>
                            <w:rFonts w:cs="Arial"/>
                            <w:b/>
                            <w:bCs/>
                          </w:rPr>
                          <w:t>1 TO 14 DAYS</w:t>
                        </w:r>
                      </w:p>
                    </w:txbxContent>
                  </v:textbox>
                </v:rect>
              </v:group>
            </w:pict>
          </mc:Fallback>
        </mc:AlternateContent>
      </w:r>
      <w:r w:rsidR="00D05746" w:rsidRPr="00757352">
        <w:rPr>
          <w:szCs w:val="28"/>
        </w:rPr>
        <w:t>EDI Process Flow</w:t>
      </w:r>
      <w:bookmarkEnd w:id="32"/>
      <w:bookmarkEnd w:id="33"/>
      <w:bookmarkEnd w:id="34"/>
      <w:bookmarkEnd w:id="35"/>
      <w:bookmarkEnd w:id="36"/>
      <w:bookmarkEnd w:id="37"/>
      <w:bookmarkEnd w:id="38"/>
      <w:bookmarkEnd w:id="39"/>
      <w:bookmarkEnd w:id="40"/>
    </w:p>
    <w:p w:rsidR="00757352" w:rsidRPr="00757352" w:rsidRDefault="00757352" w:rsidP="00757352"/>
    <w:p w:rsidR="00D05746" w:rsidRPr="00265A01" w:rsidRDefault="00D05746" w:rsidP="00D05746">
      <w:pPr>
        <w:rPr>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D05746" w:rsidRPr="00265A01" w:rsidRDefault="00D05746" w:rsidP="00D05746">
      <w:pPr>
        <w:rPr>
          <w:snapToGrid w:val="0"/>
          <w:szCs w:val="22"/>
        </w:rPr>
      </w:pPr>
    </w:p>
    <w:p w:rsidR="00393C2C" w:rsidRPr="003B2B50" w:rsidRDefault="00393C2C" w:rsidP="00393C2C">
      <w:pPr>
        <w:rPr>
          <w:snapToGrid w:val="0"/>
          <w:szCs w:val="22"/>
        </w:rPr>
      </w:pPr>
      <w:r w:rsidRPr="003B2B50">
        <w:rPr>
          <w:snapToGrid w:val="0"/>
          <w:szCs w:val="22"/>
        </w:rPr>
        <w:t xml:space="preserve">The above flowchart (EDI Process Flow) represents the path that electronic claims follow. </w:t>
      </w:r>
      <w:r w:rsidRPr="003B2B50">
        <w:rPr>
          <w:szCs w:val="22"/>
        </w:rPr>
        <w:t>The objective of electronic billing is to submit completely correct claims. Claims sent electronically reach the payer faster, are processed faster, and are paid faster than claims submitted to the payer on paper via the mail.</w:t>
      </w:r>
    </w:p>
    <w:p w:rsidR="00D05746" w:rsidRPr="003B2B50" w:rsidRDefault="00D05746" w:rsidP="00D05746">
      <w:pPr>
        <w:rPr>
          <w:snapToGrid w:val="0"/>
          <w:szCs w:val="22"/>
        </w:rPr>
      </w:pPr>
    </w:p>
    <w:p w:rsidR="00393C2C" w:rsidRPr="003B2B50" w:rsidRDefault="00393C2C" w:rsidP="00393C2C">
      <w:pPr>
        <w:rPr>
          <w:snapToGrid w:val="0"/>
          <w:szCs w:val="22"/>
        </w:rPr>
      </w:pPr>
      <w:r w:rsidRPr="003B2B50">
        <w:rPr>
          <w:snapToGrid w:val="0"/>
          <w:szCs w:val="22"/>
        </w:rPr>
        <w:t>From the user’s desktop, the claim goes to the FSC</w:t>
      </w:r>
      <w:r w:rsidR="00A75B4F" w:rsidRPr="003B2B50">
        <w:rPr>
          <w:snapToGrid w:val="0"/>
          <w:szCs w:val="22"/>
        </w:rPr>
        <w:t xml:space="preserve"> </w:t>
      </w:r>
      <w:r w:rsidRPr="003B2B50">
        <w:rPr>
          <w:snapToGrid w:val="0"/>
          <w:szCs w:val="22"/>
        </w:rPr>
        <w:t xml:space="preserve">as a VistA Mailman message. The FSC translates the claim into the HIPAA 837 Health Care Claim format and forwards it to the clearinghouse. </w:t>
      </w:r>
    </w:p>
    <w:p w:rsidR="00D05746" w:rsidRPr="003B2B50" w:rsidRDefault="00D05746" w:rsidP="00D05746">
      <w:pPr>
        <w:rPr>
          <w:snapToGrid w:val="0"/>
          <w:szCs w:val="22"/>
        </w:rPr>
      </w:pPr>
    </w:p>
    <w:p w:rsidR="00393C2C" w:rsidRPr="003B2B50" w:rsidRDefault="00393C2C" w:rsidP="00393C2C">
      <w:pPr>
        <w:rPr>
          <w:snapToGrid w:val="0"/>
          <w:szCs w:val="22"/>
        </w:rPr>
      </w:pPr>
      <w:r w:rsidRPr="003B2B50">
        <w:rPr>
          <w:snapToGrid w:val="0"/>
          <w:szCs w:val="22"/>
        </w:rPr>
        <w:t>From the clearinghouse, the arrow pointing upwards represents the path claims travel if they can be submitted electronically to the payer. If the clearinghouse does not have an electronic connection with a payer, or if specific claims must be submitted on paper, the claim is printed at Express Bill and mailed to the payers.</w:t>
      </w:r>
    </w:p>
    <w:p w:rsidR="00D05746" w:rsidRPr="003B2B50" w:rsidRDefault="00D05746" w:rsidP="00D05746">
      <w:pPr>
        <w:rPr>
          <w:snapToGrid w:val="0"/>
          <w:szCs w:val="22"/>
        </w:rPr>
      </w:pPr>
    </w:p>
    <w:p w:rsidR="00393C2C" w:rsidRPr="00265A01" w:rsidRDefault="00393C2C" w:rsidP="00393C2C">
      <w:pPr>
        <w:rPr>
          <w:szCs w:val="22"/>
        </w:rPr>
      </w:pPr>
      <w:r w:rsidRPr="003B2B50">
        <w:rPr>
          <w:snapToGrid w:val="0"/>
          <w:szCs w:val="22"/>
        </w:rPr>
        <w:t>Electronic claims status messages from ePayers return to the VAMCs along the same path. Payers receiving printed claims do not return electronic messages. However, the clearinghouse returns a message</w:t>
      </w:r>
      <w:r w:rsidRPr="00265A01">
        <w:rPr>
          <w:snapToGrid w:val="0"/>
          <w:szCs w:val="22"/>
        </w:rPr>
        <w:t xml:space="preserve"> indicating that the claim was printed and mailed.</w:t>
      </w:r>
    </w:p>
    <w:p w:rsidR="00D05746" w:rsidRPr="00265A01" w:rsidRDefault="00D05746" w:rsidP="00D05746">
      <w:pPr>
        <w:rPr>
          <w:szCs w:val="22"/>
        </w:rPr>
      </w:pPr>
    </w:p>
    <w:p w:rsidR="00D05746" w:rsidRPr="00265A01" w:rsidRDefault="00D05746" w:rsidP="00D05746">
      <w:pPr>
        <w:rPr>
          <w:szCs w:val="22"/>
        </w:rPr>
      </w:pPr>
      <w:r w:rsidRPr="00265A01">
        <w:rPr>
          <w:szCs w:val="22"/>
        </w:rPr>
        <w:t>Different electronic edits are in place at each transmission point that may initiate the sending of a claims status message.</w:t>
      </w:r>
      <w:r w:rsidR="00D76AEC" w:rsidRPr="00265A01">
        <w:rPr>
          <w:szCs w:val="22"/>
        </w:rPr>
        <w:t xml:space="preserve"> </w:t>
      </w:r>
      <w:r w:rsidRPr="00265A01">
        <w:rPr>
          <w:szCs w:val="22"/>
        </w:rPr>
        <w:t>Claim status messages returned by the clearinghouse and/or payer will provide information on a specific claim.</w:t>
      </w:r>
      <w:r w:rsidR="00D76AEC" w:rsidRPr="00265A01">
        <w:rPr>
          <w:szCs w:val="22"/>
        </w:rPr>
        <w:t xml:space="preserve"> </w:t>
      </w:r>
      <w:r w:rsidRPr="00265A01">
        <w:rPr>
          <w:szCs w:val="22"/>
        </w:rPr>
        <w:t>There is no standard content for messages. The information contained within a claim status message varies from payer to payer.</w:t>
      </w:r>
    </w:p>
    <w:p w:rsidR="00641910" w:rsidRPr="00265A01" w:rsidRDefault="00641910" w:rsidP="00D05746">
      <w:pPr>
        <w:rPr>
          <w:szCs w:val="22"/>
        </w:rPr>
      </w:pPr>
    </w:p>
    <w:p w:rsidR="00641910" w:rsidRPr="00265A01" w:rsidRDefault="00641910" w:rsidP="00D05746">
      <w:pPr>
        <w:rPr>
          <w:szCs w:val="22"/>
        </w:rPr>
      </w:pPr>
    </w:p>
    <w:p w:rsidR="00641910" w:rsidRPr="00265A01" w:rsidRDefault="00641910" w:rsidP="00D05746">
      <w:pPr>
        <w:rPr>
          <w:szCs w:val="22"/>
        </w:rPr>
      </w:pPr>
    </w:p>
    <w:p w:rsidR="00641910" w:rsidRPr="00265A01" w:rsidRDefault="00641910" w:rsidP="00D05746">
      <w:pPr>
        <w:rPr>
          <w:szCs w:val="22"/>
        </w:rPr>
      </w:pPr>
    </w:p>
    <w:p w:rsidR="00D05746" w:rsidRPr="00253D69" w:rsidRDefault="00D05746" w:rsidP="00253D69">
      <w:pPr>
        <w:pStyle w:val="Heading1"/>
      </w:pPr>
      <w:r w:rsidRPr="006E2F30">
        <w:br w:type="page"/>
      </w:r>
      <w:bookmarkStart w:id="41" w:name="_Toc118191813"/>
      <w:bookmarkStart w:id="42" w:name="_Toc274063045"/>
      <w:bookmarkStart w:id="43" w:name="_Toc72826220"/>
      <w:bookmarkStart w:id="44" w:name="_Toc73415167"/>
      <w:bookmarkStart w:id="45" w:name="_Toc73498767"/>
      <w:bookmarkStart w:id="46" w:name="_Toc73498983"/>
      <w:bookmarkStart w:id="47" w:name="_Toc501024057"/>
      <w:r w:rsidRPr="00253D69">
        <w:t>Insurance Company Set-up</w:t>
      </w:r>
      <w:bookmarkEnd w:id="41"/>
      <w:bookmarkEnd w:id="42"/>
      <w:bookmarkEnd w:id="47"/>
      <w:r w:rsidRPr="00253D69">
        <w:t xml:space="preserve"> </w:t>
      </w:r>
      <w:bookmarkEnd w:id="43"/>
      <w:bookmarkEnd w:id="44"/>
      <w:bookmarkEnd w:id="45"/>
      <w:bookmarkEnd w:id="46"/>
    </w:p>
    <w:p w:rsidR="00D05746" w:rsidRPr="00265A01" w:rsidRDefault="00D05746" w:rsidP="00D05746">
      <w:pPr>
        <w:rPr>
          <w:szCs w:val="22"/>
        </w:rPr>
      </w:pPr>
      <w:r w:rsidRPr="00265A01">
        <w:rPr>
          <w:szCs w:val="22"/>
        </w:rPr>
        <w:t>The most common cause of claims rejection is the improper setup of the insurance company and/or provider IDs within VistA.</w:t>
      </w:r>
      <w:r w:rsidR="00D76AEC" w:rsidRPr="00265A01">
        <w:rPr>
          <w:szCs w:val="22"/>
        </w:rPr>
        <w:t xml:space="preserve"> </w:t>
      </w:r>
      <w:r w:rsidRPr="00265A01">
        <w:rPr>
          <w:szCs w:val="22"/>
        </w:rPr>
        <w:t>With EDI Billing, there are fields in an 837 claim transmission that are auto-populated with the data defined in VistA.</w:t>
      </w:r>
      <w:r w:rsidR="00D76AEC" w:rsidRPr="00265A01">
        <w:rPr>
          <w:szCs w:val="22"/>
        </w:rPr>
        <w:t xml:space="preserve"> </w:t>
      </w:r>
      <w:r w:rsidRPr="00265A01">
        <w:rPr>
          <w:szCs w:val="22"/>
        </w:rPr>
        <w:t>This information must be accurate to generate a clean electronic claim.</w:t>
      </w:r>
    </w:p>
    <w:p w:rsidR="00D05746" w:rsidRPr="003B2B50" w:rsidRDefault="00D05746" w:rsidP="009A52D2">
      <w:pPr>
        <w:pStyle w:val="Heading2"/>
        <w:rPr>
          <w:szCs w:val="28"/>
        </w:rPr>
      </w:pPr>
      <w:bookmarkStart w:id="48" w:name="_Toc53549735"/>
      <w:bookmarkStart w:id="49" w:name="_Toc53556398"/>
      <w:bookmarkStart w:id="50" w:name="_Toc63868731"/>
      <w:bookmarkStart w:id="51" w:name="_Toc72826222"/>
      <w:bookmarkStart w:id="52" w:name="_Toc73415169"/>
      <w:bookmarkStart w:id="53" w:name="_Toc73498769"/>
      <w:bookmarkStart w:id="54" w:name="_Toc73498985"/>
      <w:bookmarkStart w:id="55" w:name="_Toc118191814"/>
      <w:bookmarkStart w:id="56" w:name="_Toc274063046"/>
      <w:bookmarkStart w:id="57" w:name="_Toc501024058"/>
      <w:r w:rsidRPr="003B2B50">
        <w:rPr>
          <w:szCs w:val="28"/>
        </w:rPr>
        <w:t>Insurance Company Setup</w:t>
      </w:r>
      <w:bookmarkEnd w:id="48"/>
      <w:bookmarkEnd w:id="49"/>
      <w:bookmarkEnd w:id="50"/>
      <w:bookmarkEnd w:id="51"/>
      <w:bookmarkEnd w:id="52"/>
      <w:bookmarkEnd w:id="53"/>
      <w:bookmarkEnd w:id="54"/>
      <w:bookmarkEnd w:id="55"/>
      <w:bookmarkEnd w:id="56"/>
      <w:bookmarkEnd w:id="57"/>
    </w:p>
    <w:p w:rsidR="00D05746" w:rsidRPr="003B2B50" w:rsidRDefault="00D05746" w:rsidP="00243ACF">
      <w:pPr>
        <w:pStyle w:val="Heading3"/>
      </w:pPr>
      <w:bookmarkStart w:id="58" w:name="_Toc53549737"/>
      <w:bookmarkStart w:id="59" w:name="_Toc53556402"/>
      <w:bookmarkStart w:id="60" w:name="_Toc63868732"/>
      <w:bookmarkStart w:id="61" w:name="_Toc72826223"/>
      <w:bookmarkStart w:id="62" w:name="_Toc73415170"/>
      <w:bookmarkStart w:id="63" w:name="_Toc73498770"/>
      <w:bookmarkStart w:id="64" w:name="_Toc73498986"/>
      <w:bookmarkStart w:id="65" w:name="_Toc118191815"/>
      <w:bookmarkStart w:id="66" w:name="_Toc274063047"/>
      <w:bookmarkStart w:id="67" w:name="_Toc53549736"/>
      <w:bookmarkStart w:id="68" w:name="_Toc53556400"/>
      <w:bookmarkStart w:id="69" w:name="_Toc501024059"/>
      <w:r w:rsidRPr="003B2B50">
        <w:t xml:space="preserve">Activate New Payer </w:t>
      </w:r>
      <w:r w:rsidR="00CA2394" w:rsidRPr="003B2B50">
        <w:t>to</w:t>
      </w:r>
      <w:r w:rsidRPr="003B2B50">
        <w:t xml:space="preserve"> Transmit eClaims</w:t>
      </w:r>
      <w:bookmarkEnd w:id="58"/>
      <w:bookmarkEnd w:id="59"/>
      <w:bookmarkEnd w:id="60"/>
      <w:bookmarkEnd w:id="61"/>
      <w:bookmarkEnd w:id="62"/>
      <w:bookmarkEnd w:id="63"/>
      <w:bookmarkEnd w:id="64"/>
      <w:bookmarkEnd w:id="65"/>
      <w:bookmarkEnd w:id="66"/>
      <w:bookmarkEnd w:id="69"/>
    </w:p>
    <w:p w:rsidR="00D05746" w:rsidRPr="003B2B50" w:rsidRDefault="00D05746" w:rsidP="00D05746">
      <w:pPr>
        <w:rPr>
          <w:szCs w:val="22"/>
        </w:rPr>
      </w:pPr>
    </w:p>
    <w:p w:rsidR="00D05746" w:rsidRPr="003B2B50" w:rsidRDefault="00D05746" w:rsidP="00393C2C">
      <w:pPr>
        <w:spacing w:after="120"/>
        <w:rPr>
          <w:szCs w:val="22"/>
        </w:rPr>
      </w:pPr>
      <w:r w:rsidRPr="003B2B50">
        <w:rPr>
          <w:szCs w:val="22"/>
        </w:rPr>
        <w:t>The typical business process for setting up new payers is:</w:t>
      </w:r>
    </w:p>
    <w:p w:rsidR="00D05746" w:rsidRPr="003B2B50" w:rsidRDefault="00D05746" w:rsidP="00D05746">
      <w:pPr>
        <w:numPr>
          <w:ilvl w:val="0"/>
          <w:numId w:val="2"/>
        </w:numPr>
        <w:spacing w:after="120"/>
        <w:rPr>
          <w:szCs w:val="22"/>
        </w:rPr>
      </w:pPr>
      <w:r w:rsidRPr="003B2B50">
        <w:rPr>
          <w:szCs w:val="22"/>
        </w:rPr>
        <w:t xml:space="preserve">The Insurance Verification Office initially enters a new payer into VistA. </w:t>
      </w:r>
    </w:p>
    <w:p w:rsidR="00D05746" w:rsidRPr="003B2B50" w:rsidRDefault="00D05746" w:rsidP="00D05746">
      <w:pPr>
        <w:numPr>
          <w:ilvl w:val="0"/>
          <w:numId w:val="2"/>
        </w:numPr>
        <w:spacing w:after="120"/>
        <w:rPr>
          <w:szCs w:val="22"/>
        </w:rPr>
      </w:pPr>
      <w:r w:rsidRPr="003B2B50">
        <w:rPr>
          <w:szCs w:val="22"/>
        </w:rPr>
        <w:t>Lists of new payers are printed and provided to the medical center’s billing office on a regular basis (daily/weekly).</w:t>
      </w:r>
      <w:r w:rsidR="00D76AEC" w:rsidRPr="003B2B50">
        <w:rPr>
          <w:szCs w:val="22"/>
        </w:rPr>
        <w:t xml:space="preserve"> </w:t>
      </w:r>
      <w:r w:rsidRPr="003B2B50">
        <w:rPr>
          <w:szCs w:val="22"/>
        </w:rPr>
        <w:t>Some individuals become members of the IB New Insurance mail group so they receive e-mail bulletins whenever a new insurance policy is added to VistA.</w:t>
      </w:r>
    </w:p>
    <w:p w:rsidR="00393C2C" w:rsidRPr="003B2B50" w:rsidRDefault="00393C2C" w:rsidP="00393C2C">
      <w:pPr>
        <w:numPr>
          <w:ilvl w:val="0"/>
          <w:numId w:val="2"/>
        </w:numPr>
        <w:spacing w:after="120"/>
        <w:rPr>
          <w:szCs w:val="22"/>
        </w:rPr>
      </w:pPr>
      <w:r w:rsidRPr="003B2B50">
        <w:rPr>
          <w:szCs w:val="22"/>
        </w:rPr>
        <w:t xml:space="preserve">Billing staff uses the </w:t>
      </w:r>
      <w:r w:rsidR="00427210" w:rsidRPr="003B2B50">
        <w:rPr>
          <w:szCs w:val="22"/>
        </w:rPr>
        <w:t>I</w:t>
      </w:r>
      <w:r w:rsidRPr="003B2B50">
        <w:rPr>
          <w:szCs w:val="22"/>
        </w:rPr>
        <w:t xml:space="preserve">nsurance Company Editor to define Provider IDs: Type of Coverage; </w:t>
      </w:r>
      <w:r w:rsidRPr="003B2B50">
        <w:rPr>
          <w:bCs/>
          <w:szCs w:val="22"/>
        </w:rPr>
        <w:t>Electronic Insurance Type</w:t>
      </w:r>
      <w:r w:rsidRPr="003B2B50">
        <w:rPr>
          <w:szCs w:val="22"/>
        </w:rPr>
        <w:t xml:space="preserve"> and </w:t>
      </w:r>
      <w:r w:rsidRPr="003B2B50">
        <w:rPr>
          <w:bCs/>
          <w:szCs w:val="22"/>
        </w:rPr>
        <w:t>Electronic Transmit?</w:t>
      </w:r>
      <w:r w:rsidRPr="003B2B50">
        <w:rPr>
          <w:szCs w:val="22"/>
        </w:rPr>
        <w:t xml:space="preserve"> by Insurance Company. The Profession/Institutional Payer Primary and Secondary IDs are also defined using the Insurance Company Editor.</w:t>
      </w:r>
    </w:p>
    <w:p w:rsidR="00D05746" w:rsidRPr="003B2B50" w:rsidRDefault="00D31C0A" w:rsidP="00D05746">
      <w:pPr>
        <w:numPr>
          <w:ilvl w:val="0"/>
          <w:numId w:val="2"/>
        </w:numPr>
        <w:spacing w:after="120"/>
        <w:rPr>
          <w:szCs w:val="22"/>
        </w:rPr>
      </w:pPr>
      <w:r w:rsidRPr="003B2B50">
        <w:rPr>
          <w:szCs w:val="22"/>
        </w:rPr>
        <w:t>Billing staff use The Insurance Company Editor</w:t>
      </w:r>
      <w:r w:rsidR="00E8213A" w:rsidRPr="003B2B50">
        <w:rPr>
          <w:szCs w:val="22"/>
        </w:rPr>
        <w:t xml:space="preserve"> </w:t>
      </w:r>
      <w:r w:rsidRPr="003B2B50">
        <w:rPr>
          <w:szCs w:val="22"/>
        </w:rPr>
        <w:t>to specify the correct Electronic Plan Type for each Insurance Plan.</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784"/>
      </w:tblGrid>
      <w:tr w:rsidR="00D05746" w:rsidRPr="003B2B50" w:rsidTr="009D11C8">
        <w:tc>
          <w:tcPr>
            <w:tcW w:w="828" w:type="dxa"/>
            <w:vAlign w:val="center"/>
          </w:tcPr>
          <w:p w:rsidR="00D05746" w:rsidRPr="003B2B50" w:rsidRDefault="00D60614" w:rsidP="009D11C8">
            <w:pPr>
              <w:jc w:val="center"/>
              <w:rPr>
                <w:i/>
                <w:sz w:val="20"/>
              </w:rPr>
            </w:pPr>
            <w:r>
              <w:rPr>
                <w:noProof/>
              </w:rPr>
              <w:drawing>
                <wp:inline distT="0" distB="0" distL="0" distR="0">
                  <wp:extent cx="301625" cy="301625"/>
                  <wp:effectExtent l="0" t="0" r="3175" b="3175"/>
                  <wp:docPr id="2" name="Picture 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D05746" w:rsidRPr="003B2B50" w:rsidRDefault="00BC45CB" w:rsidP="00D76AEC">
            <w:pPr>
              <w:rPr>
                <w:i/>
                <w:szCs w:val="22"/>
              </w:rPr>
            </w:pPr>
            <w:r w:rsidRPr="003B2B50">
              <w:rPr>
                <w:szCs w:val="22"/>
              </w:rPr>
              <w:t xml:space="preserve">Note: </w:t>
            </w:r>
            <w:r w:rsidR="00D05746" w:rsidRPr="003B2B50">
              <w:rPr>
                <w:szCs w:val="22"/>
              </w:rPr>
              <w:t>Selecting the correct electronic plan type is important.</w:t>
            </w:r>
            <w:r w:rsidR="00D76AEC" w:rsidRPr="003B2B50">
              <w:rPr>
                <w:szCs w:val="22"/>
              </w:rPr>
              <w:t xml:space="preserve"> </w:t>
            </w:r>
            <w:r w:rsidR="00D05746" w:rsidRPr="003B2B50">
              <w:rPr>
                <w:szCs w:val="22"/>
              </w:rPr>
              <w:t>This field may determine which provider IDs are transmitted and/or printed</w:t>
            </w:r>
            <w:r w:rsidR="00D76AEC" w:rsidRPr="003B2B50">
              <w:rPr>
                <w:szCs w:val="22"/>
              </w:rPr>
              <w:t xml:space="preserve">. </w:t>
            </w:r>
            <w:r w:rsidR="00D05746" w:rsidRPr="003B2B50">
              <w:rPr>
                <w:szCs w:val="22"/>
              </w:rPr>
              <w:t>Choosing the wrong electronic plan type for an Insurance Plan could result in claims being rejected by</w:t>
            </w:r>
            <w:r w:rsidR="00D76AEC" w:rsidRPr="003B2B50">
              <w:rPr>
                <w:szCs w:val="22"/>
              </w:rPr>
              <w:t xml:space="preserve"> </w:t>
            </w:r>
            <w:r w:rsidR="002B1CA5" w:rsidRPr="003B2B50">
              <w:rPr>
                <w:szCs w:val="22"/>
              </w:rPr>
              <w:t>the clearinghouse</w:t>
            </w:r>
            <w:r w:rsidR="00D05746" w:rsidRPr="003B2B50">
              <w:rPr>
                <w:i/>
                <w:szCs w:val="22"/>
              </w:rPr>
              <w:t xml:space="preserve"> or by the payer. </w:t>
            </w:r>
          </w:p>
        </w:tc>
      </w:tr>
      <w:tr w:rsidR="00BC45CB" w:rsidTr="00992D73">
        <w:trPr>
          <w:trHeight w:val="755"/>
        </w:trPr>
        <w:tc>
          <w:tcPr>
            <w:tcW w:w="828" w:type="dxa"/>
            <w:vAlign w:val="center"/>
          </w:tcPr>
          <w:p w:rsidR="00BC45CB" w:rsidRPr="003B2B50" w:rsidRDefault="00D60614" w:rsidP="00992D73">
            <w:pPr>
              <w:jc w:val="center"/>
            </w:pPr>
            <w:r>
              <w:rPr>
                <w:noProof/>
              </w:rPr>
              <w:drawing>
                <wp:inline distT="0" distB="0" distL="0" distR="0">
                  <wp:extent cx="301625" cy="301625"/>
                  <wp:effectExtent l="0" t="0" r="3175" b="3175"/>
                  <wp:docPr id="3" name="Picture 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021161" w:rsidRPr="0056608B" w:rsidRDefault="00393C2C" w:rsidP="00427210">
            <w:pPr>
              <w:rPr>
                <w:szCs w:val="22"/>
              </w:rPr>
            </w:pPr>
            <w:r w:rsidRPr="003B2B50">
              <w:rPr>
                <w:szCs w:val="22"/>
              </w:rPr>
              <w:t>Note: When Patch IB*2*477 is installed</w:t>
            </w:r>
            <w:r w:rsidR="00EC2B0D">
              <w:rPr>
                <w:szCs w:val="22"/>
              </w:rPr>
              <w:t xml:space="preserve"> </w:t>
            </w:r>
            <w:r w:rsidRPr="003B2B50">
              <w:rPr>
                <w:szCs w:val="22"/>
              </w:rPr>
              <w:t>and a claim is authorized with more than one payer, a warning is displayed unless all the Payer IDs are on the claim.</w:t>
            </w:r>
          </w:p>
        </w:tc>
      </w:tr>
      <w:tr w:rsidR="00EC2B0D" w:rsidTr="00992D73">
        <w:trPr>
          <w:trHeight w:val="755"/>
        </w:trPr>
        <w:tc>
          <w:tcPr>
            <w:tcW w:w="828" w:type="dxa"/>
            <w:vAlign w:val="center"/>
          </w:tcPr>
          <w:p w:rsidR="00EC2B0D" w:rsidRPr="003B2B50" w:rsidRDefault="00D60614" w:rsidP="00992D73">
            <w:pPr>
              <w:jc w:val="center"/>
              <w:rPr>
                <w:noProof/>
              </w:rPr>
            </w:pPr>
            <w:r>
              <w:rPr>
                <w:noProof/>
              </w:rPr>
              <w:drawing>
                <wp:inline distT="0" distB="0" distL="0" distR="0">
                  <wp:extent cx="301625" cy="301625"/>
                  <wp:effectExtent l="0" t="0" r="3175" b="3175"/>
                  <wp:docPr id="4" name="Picture 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EC2B0D" w:rsidRPr="003B2B50" w:rsidRDefault="00B0652D" w:rsidP="00427210">
            <w:pPr>
              <w:rPr>
                <w:szCs w:val="22"/>
              </w:rPr>
            </w:pPr>
            <w:r w:rsidRPr="00B0652D">
              <w:rPr>
                <w:szCs w:val="22"/>
              </w:rPr>
              <w:t>Note: When Patch IB*2*576 is installed and a claim is sent without a Payer ID and the clearing</w:t>
            </w:r>
            <w:r>
              <w:rPr>
                <w:szCs w:val="22"/>
              </w:rPr>
              <w:t xml:space="preserve"> </w:t>
            </w:r>
            <w:r w:rsidRPr="00B0652D">
              <w:rPr>
                <w:szCs w:val="22"/>
              </w:rPr>
              <w:t>house returns a Payer ID in the 277Stat messages that deliver</w:t>
            </w:r>
            <w:r>
              <w:rPr>
                <w:szCs w:val="22"/>
              </w:rPr>
              <w:t xml:space="preserve"> clearing house claims reports, the system will update the Payer ID in the Insurance Company file if the field is BLANK.  Refer to the new HCCH Payer ID Report for further detail.</w:t>
            </w:r>
          </w:p>
        </w:tc>
      </w:tr>
    </w:tbl>
    <w:p w:rsidR="00D05746" w:rsidRPr="00265A01" w:rsidRDefault="00D05746" w:rsidP="00D05746">
      <w:pPr>
        <w:rPr>
          <w:szCs w:val="22"/>
        </w:rPr>
      </w:pPr>
    </w:p>
    <w:p w:rsidR="00D05746" w:rsidRDefault="00D05746" w:rsidP="00687BF2">
      <w:pPr>
        <w:pStyle w:val="Heading4"/>
      </w:pPr>
      <w:r>
        <w:t xml:space="preserve">Define EDI settings for a </w:t>
      </w:r>
      <w:r w:rsidRPr="0060548E">
        <w:t xml:space="preserve">Blue Cross/Blue </w:t>
      </w:r>
      <w:r>
        <w:t xml:space="preserve">(BC/BS) </w:t>
      </w:r>
      <w:r w:rsidRPr="0060548E">
        <w:t>Shield</w:t>
      </w:r>
      <w:r>
        <w:t xml:space="preserve"> </w:t>
      </w:r>
      <w:r w:rsidRPr="0060548E">
        <w:t>Insurance Company</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1</w:t>
            </w:r>
          </w:p>
        </w:tc>
        <w:tc>
          <w:tcPr>
            <w:tcW w:w="8626" w:type="dxa"/>
          </w:tcPr>
          <w:p w:rsidR="00D05746" w:rsidRPr="00155AC6" w:rsidRDefault="00D05746" w:rsidP="00155AC6">
            <w:r w:rsidRPr="00155AC6">
              <w:t xml:space="preserve">At the Billing Parameters screen in the Insurance Company Editor, enter </w:t>
            </w:r>
            <w:r w:rsidRPr="00155AC6">
              <w:rPr>
                <w:b/>
              </w:rPr>
              <w:t>BP – Billing/EDI Param</w:t>
            </w:r>
            <w:r w:rsidR="00C13E6F" w:rsidRPr="00155AC6">
              <w:rPr>
                <w:b/>
              </w:rPr>
              <w:t>.</w:t>
            </w:r>
          </w:p>
        </w:tc>
      </w:tr>
    </w:tbl>
    <w:p w:rsidR="00D05746" w:rsidRPr="00265A01" w:rsidRDefault="00D05746" w:rsidP="00D05746">
      <w:pPr>
        <w:rPr>
          <w:szCs w:val="22"/>
        </w:rPr>
      </w:pPr>
    </w:p>
    <w:p w:rsidR="00D05746" w:rsidRPr="00265A01" w:rsidRDefault="00D05746" w:rsidP="00D05746">
      <w:pPr>
        <w:rPr>
          <w:szCs w:val="22"/>
        </w:rPr>
      </w:pPr>
      <w:r w:rsidRPr="00265A01">
        <w:rPr>
          <w:szCs w:val="22"/>
        </w:rPr>
        <w:br w:type="page"/>
      </w:r>
    </w:p>
    <w:p w:rsidR="00D05746" w:rsidRPr="00BE39DA" w:rsidRDefault="00D05746" w:rsidP="00D05746">
      <w:pPr>
        <w:pStyle w:val="SCREEN"/>
      </w:pPr>
      <w:r w:rsidRPr="00BE39DA">
        <w:t xml:space="preserve">Insurance Company Editor      Oct 01, 2007@10:15:14          Page:    1 of    9 </w:t>
      </w:r>
    </w:p>
    <w:p w:rsidR="00D05746" w:rsidRPr="00BE39DA" w:rsidRDefault="00D05746" w:rsidP="00D05746">
      <w:pPr>
        <w:pStyle w:val="SCREEN"/>
      </w:pPr>
      <w:r w:rsidRPr="00BE39DA">
        <w:t>Insurance Company Informatio</w:t>
      </w:r>
      <w:r>
        <w:t xml:space="preserve">n for: BLUE CROSS </w:t>
      </w:r>
    </w:p>
    <w:p w:rsidR="00D05746" w:rsidRPr="00BE39DA" w:rsidRDefault="00D05746" w:rsidP="00D05746">
      <w:pPr>
        <w:pStyle w:val="SCREEN"/>
      </w:pPr>
      <w:r w:rsidRPr="00BE39DA">
        <w:t>Type of Company: HEALTH INSURANCE                     Currently Active</w:t>
      </w:r>
    </w:p>
    <w:p w:rsidR="00D05746" w:rsidRPr="00BE39DA" w:rsidRDefault="00D05746" w:rsidP="00D05746">
      <w:pPr>
        <w:pStyle w:val="SCREEN"/>
      </w:pPr>
      <w:r w:rsidRPr="00BE39DA">
        <w:t xml:space="preserve">                                                                                </w:t>
      </w:r>
    </w:p>
    <w:p w:rsidR="00D05746" w:rsidRPr="00BE39DA" w:rsidRDefault="00D05746" w:rsidP="00D05746">
      <w:pPr>
        <w:pStyle w:val="SCREEN"/>
      </w:pPr>
      <w:r w:rsidRPr="00BE39DA">
        <w:t xml:space="preserve">                           Billing Parameters                                   </w:t>
      </w:r>
    </w:p>
    <w:p w:rsidR="00D05746" w:rsidRPr="00BE39DA" w:rsidRDefault="00D05746" w:rsidP="00D05746">
      <w:pPr>
        <w:pStyle w:val="SCREEN"/>
      </w:pPr>
      <w:r w:rsidRPr="00BE39DA">
        <w:t xml:space="preserve">  Signature Required?: NO                      Filing Time Frame:               </w:t>
      </w:r>
    </w:p>
    <w:p w:rsidR="00D05746" w:rsidRPr="00BE39DA" w:rsidRDefault="00D05746" w:rsidP="00D05746">
      <w:pPr>
        <w:pStyle w:val="SCREEN"/>
      </w:pPr>
      <w:r w:rsidRPr="00BE39DA">
        <w:t xml:space="preserve">           Reimburse?: WILL REIMBURSE           Type Of Coverage: HEALTH INSURAN</w:t>
      </w:r>
    </w:p>
    <w:p w:rsidR="00D05746" w:rsidRPr="00BE39DA" w:rsidRDefault="00D05746" w:rsidP="00D05746">
      <w:pPr>
        <w:pStyle w:val="SCREEN"/>
      </w:pPr>
      <w:r w:rsidRPr="00BE39DA">
        <w:t xml:space="preserve">    Mult. Bedsections:                             Billing Phone: 800/933-9146  </w:t>
      </w:r>
    </w:p>
    <w:p w:rsidR="00D05746" w:rsidRPr="00BE39DA" w:rsidRDefault="00D05746" w:rsidP="00D05746">
      <w:pPr>
        <w:pStyle w:val="SCREEN"/>
      </w:pPr>
      <w:r w:rsidRPr="00BE39DA">
        <w:t xml:space="preserve">     Diff. Rev. Codes:                        Verification Phone: 800/933-9146  </w:t>
      </w:r>
    </w:p>
    <w:p w:rsidR="00D05746" w:rsidRPr="0058242B" w:rsidRDefault="00D05746" w:rsidP="00D05746">
      <w:pPr>
        <w:pStyle w:val="SCREEN"/>
        <w:rPr>
          <w:lang w:val="fr-FR"/>
        </w:rPr>
      </w:pPr>
      <w:r w:rsidRPr="00BE39DA">
        <w:t xml:space="preserve">       One Opt. Visit: NO                     Precert Comp. </w:t>
      </w:r>
      <w:r w:rsidRPr="0058242B">
        <w:rPr>
          <w:lang w:val="fr-FR"/>
        </w:rPr>
        <w:t xml:space="preserve">Name:               </w:t>
      </w:r>
    </w:p>
    <w:p w:rsidR="00D05746" w:rsidRPr="0058242B" w:rsidRDefault="00D05746" w:rsidP="00D05746">
      <w:pPr>
        <w:pStyle w:val="SCREEN"/>
        <w:rPr>
          <w:lang w:val="fr-FR"/>
        </w:rPr>
      </w:pPr>
      <w:r w:rsidRPr="0058242B">
        <w:rPr>
          <w:lang w:val="fr-FR"/>
        </w:rPr>
        <w:t xml:space="preserve">  Amb. Sur. Rev. Code:                             Precert Phone: 800/274-7767  </w:t>
      </w:r>
    </w:p>
    <w:p w:rsidR="00D05746" w:rsidRPr="00B752E0" w:rsidRDefault="00D05746" w:rsidP="00D05746">
      <w:pPr>
        <w:pStyle w:val="SCREEN"/>
      </w:pPr>
      <w:r w:rsidRPr="0058242B">
        <w:rPr>
          <w:lang w:val="fr-FR"/>
        </w:rPr>
        <w:t xml:space="preserve">  </w:t>
      </w:r>
      <w:r w:rsidRPr="00B752E0">
        <w:t xml:space="preserve">Rx Refill Rev. Code:                                                          </w:t>
      </w:r>
    </w:p>
    <w:p w:rsidR="00D05746" w:rsidRPr="00B752E0" w:rsidRDefault="00D05746" w:rsidP="00D05746">
      <w:pPr>
        <w:pStyle w:val="SCREEN"/>
      </w:pPr>
      <w:r w:rsidRPr="00B752E0">
        <w:t xml:space="preserve">                                                                                </w:t>
      </w:r>
    </w:p>
    <w:p w:rsidR="00D05746" w:rsidRPr="00B752E0" w:rsidRDefault="00D05746" w:rsidP="00D05746">
      <w:pPr>
        <w:pStyle w:val="SCREEN"/>
      </w:pPr>
      <w:r w:rsidRPr="00B752E0">
        <w:t xml:space="preserve">                                                                                </w:t>
      </w:r>
    </w:p>
    <w:p w:rsidR="00D05746" w:rsidRPr="00BE39DA" w:rsidRDefault="00D05746" w:rsidP="00D05746">
      <w:pPr>
        <w:pStyle w:val="SCREEN"/>
      </w:pPr>
      <w:r w:rsidRPr="00B752E0">
        <w:t xml:space="preserve">                              </w:t>
      </w:r>
      <w:r w:rsidRPr="00BE39DA">
        <w:t xml:space="preserve">EDI Parameters                                    </w:t>
      </w:r>
    </w:p>
    <w:p w:rsidR="00D05746" w:rsidRPr="00BE39DA" w:rsidRDefault="00D05746" w:rsidP="00D05746">
      <w:pPr>
        <w:pStyle w:val="SCREEN"/>
      </w:pPr>
      <w:r w:rsidRPr="00BE39DA">
        <w:t xml:space="preserve"> </w:t>
      </w:r>
      <w:r>
        <w:t xml:space="preserve">             </w:t>
      </w:r>
      <w:r w:rsidR="0066602C">
        <w:t>Transmit</w:t>
      </w:r>
      <w:r w:rsidR="0066602C" w:rsidRPr="003B2B50">
        <w:t>?:</w:t>
      </w:r>
      <w:r w:rsidR="00A75B4F" w:rsidRPr="003B2B50">
        <w:t xml:space="preserve"> </w:t>
      </w:r>
      <w:r w:rsidR="0066602C" w:rsidRPr="003B2B50">
        <w:t>YES-LIVE</w:t>
      </w:r>
      <w:r w:rsidRPr="00BE39DA">
        <w:t xml:space="preserve">           </w:t>
      </w:r>
      <w:r>
        <w:t xml:space="preserve">    Insurance Type: </w:t>
      </w:r>
      <w:r w:rsidRPr="00BE39DA">
        <w:t xml:space="preserve">   </w:t>
      </w:r>
    </w:p>
    <w:p w:rsidR="00D05746" w:rsidRPr="00BE39DA" w:rsidRDefault="00D05746" w:rsidP="00D05746">
      <w:pPr>
        <w:pStyle w:val="SCREEN"/>
      </w:pPr>
      <w:r w:rsidRPr="00BE39DA">
        <w:t>+         Enter ?? for more actions                                          &gt;&gt;&gt;</w:t>
      </w:r>
    </w:p>
    <w:p w:rsidR="00F62E90" w:rsidRDefault="00F62E90" w:rsidP="00F62E90">
      <w:pPr>
        <w:pStyle w:val="SCREEN"/>
      </w:pPr>
      <w:r>
        <w:t>BP  Billing/EDI Param     RE  Remarks               DC  Delete Company</w:t>
      </w:r>
    </w:p>
    <w:p w:rsidR="00F62E90" w:rsidRDefault="00F62E90" w:rsidP="00F62E90">
      <w:pPr>
        <w:pStyle w:val="SCREEN"/>
      </w:pPr>
      <w:r>
        <w:t>AD  Billing Addresses     SY  Synonyms              VP  View Plans</w:t>
      </w:r>
    </w:p>
    <w:p w:rsidR="00F62E90" w:rsidRDefault="00F62E90" w:rsidP="00F62E90">
      <w:pPr>
        <w:pStyle w:val="SCREEN"/>
      </w:pPr>
      <w:r>
        <w:t>AC  Associate Companies   EA  Edit All              EX  Exit</w:t>
      </w:r>
    </w:p>
    <w:p w:rsidR="00F62E90" w:rsidRDefault="00F62E90" w:rsidP="00F62E90">
      <w:pPr>
        <w:pStyle w:val="SCREEN"/>
      </w:pPr>
      <w:r>
        <w:t>ID  Prov IDs/ID Param     AI  (In)Activate Company</w:t>
      </w:r>
    </w:p>
    <w:p w:rsidR="00D05746" w:rsidRPr="00BE39DA" w:rsidRDefault="00F62E90" w:rsidP="00D05746">
      <w:pPr>
        <w:pStyle w:val="SCREEN"/>
      </w:pPr>
      <w:r>
        <w:t>PA  Payer                 CC  Change Insurance Co.</w:t>
      </w:r>
    </w:p>
    <w:p w:rsidR="00D05746" w:rsidRPr="00BE39DA" w:rsidRDefault="00D05746" w:rsidP="00D05746">
      <w:pPr>
        <w:pStyle w:val="SCREEN"/>
      </w:pPr>
      <w:r w:rsidRPr="00F83003">
        <w:t>Select Action: Next Screen//</w:t>
      </w:r>
      <w:r w:rsidRPr="009D2226">
        <w:rPr>
          <w:i/>
          <w:highlight w:val="cyan"/>
        </w:rPr>
        <w:t>BP  Billing/EDI Param</w:t>
      </w:r>
    </w:p>
    <w:p w:rsidR="00D05746" w:rsidRDefault="00D05746" w:rsidP="00D05746">
      <w:pPr>
        <w:pStyle w:val="Footer"/>
        <w:tabs>
          <w:tab w:val="clear" w:pos="4320"/>
          <w:tab w:val="clear" w:pos="8640"/>
        </w:tabs>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784"/>
      </w:tblGrid>
      <w:tr w:rsidR="0056608B" w:rsidTr="000F725B">
        <w:tc>
          <w:tcPr>
            <w:tcW w:w="828" w:type="dxa"/>
            <w:vAlign w:val="center"/>
          </w:tcPr>
          <w:p w:rsidR="0056608B" w:rsidRPr="003B2B50" w:rsidRDefault="00D60614" w:rsidP="000F725B">
            <w:pPr>
              <w:jc w:val="center"/>
              <w:rPr>
                <w:i/>
                <w:sz w:val="20"/>
              </w:rPr>
            </w:pPr>
            <w:r>
              <w:rPr>
                <w:noProof/>
              </w:rPr>
              <w:drawing>
                <wp:inline distT="0" distB="0" distL="0" distR="0">
                  <wp:extent cx="301625" cy="301625"/>
                  <wp:effectExtent l="0" t="0" r="3175" b="3175"/>
                  <wp:docPr id="5" name="Picture 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56608B" w:rsidRPr="003B2B50" w:rsidRDefault="0056608B" w:rsidP="00D60690">
            <w:pPr>
              <w:rPr>
                <w:i/>
                <w:szCs w:val="22"/>
              </w:rPr>
            </w:pPr>
            <w:r w:rsidRPr="003B2B50">
              <w:rPr>
                <w:i/>
                <w:szCs w:val="22"/>
              </w:rPr>
              <w:t xml:space="preserve">Note: </w:t>
            </w:r>
            <w:r w:rsidR="00866818" w:rsidRPr="003B2B50">
              <w:rPr>
                <w:i/>
                <w:szCs w:val="22"/>
              </w:rPr>
              <w:t>When Pat</w:t>
            </w:r>
            <w:r w:rsidR="00155AC6" w:rsidRPr="003B2B50">
              <w:rPr>
                <w:i/>
                <w:szCs w:val="22"/>
              </w:rPr>
              <w:t>ch IB*2*488 is installed and users</w:t>
            </w:r>
            <w:r w:rsidR="00866818" w:rsidRPr="003B2B50">
              <w:rPr>
                <w:i/>
                <w:szCs w:val="22"/>
              </w:rPr>
              <w:t xml:space="preserve"> create a new Insurance Company, the system will set the value</w:t>
            </w:r>
            <w:r w:rsidR="00155AC6" w:rsidRPr="003B2B50">
              <w:rPr>
                <w:i/>
                <w:szCs w:val="22"/>
              </w:rPr>
              <w:t xml:space="preserve"> of the EDI – Transmit? </w:t>
            </w:r>
            <w:r w:rsidR="00866818" w:rsidRPr="003B2B50">
              <w:rPr>
                <w:i/>
                <w:szCs w:val="22"/>
              </w:rPr>
              <w:t xml:space="preserve"> field in the Insurance Company Entry/Edit option, equal to YES</w:t>
            </w:r>
            <w:r w:rsidR="00D60690" w:rsidRPr="003B2B50">
              <w:rPr>
                <w:i/>
                <w:szCs w:val="22"/>
              </w:rPr>
              <w:t>-</w:t>
            </w:r>
            <w:r w:rsidR="00866818" w:rsidRPr="003B2B50">
              <w:rPr>
                <w:i/>
                <w:szCs w:val="22"/>
              </w:rPr>
              <w:t>LIVE.</w:t>
            </w:r>
          </w:p>
        </w:tc>
      </w:tr>
      <w:tr w:rsidR="00832F2E" w:rsidTr="000F725B">
        <w:tc>
          <w:tcPr>
            <w:tcW w:w="828" w:type="dxa"/>
            <w:vAlign w:val="center"/>
          </w:tcPr>
          <w:p w:rsidR="00832F2E" w:rsidRPr="003B2B50" w:rsidRDefault="00D60614" w:rsidP="000F725B">
            <w:pPr>
              <w:jc w:val="center"/>
              <w:rPr>
                <w:noProof/>
              </w:rPr>
            </w:pPr>
            <w:r>
              <w:rPr>
                <w:noProof/>
              </w:rPr>
              <w:drawing>
                <wp:inline distT="0" distB="0" distL="0" distR="0">
                  <wp:extent cx="301625" cy="301625"/>
                  <wp:effectExtent l="0" t="0" r="3175" b="3175"/>
                  <wp:docPr id="6" name="Picture 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832F2E" w:rsidRPr="003B2B50" w:rsidRDefault="00832F2E" w:rsidP="00D60690">
            <w:pPr>
              <w:rPr>
                <w:i/>
                <w:szCs w:val="22"/>
              </w:rPr>
            </w:pPr>
            <w:r>
              <w:rPr>
                <w:i/>
                <w:szCs w:val="22"/>
              </w:rPr>
              <w:t>Note: When Patch IB*2*592 is installed, there will be a new Dental Payer Primary ID field. This will make it possible to rout</w:t>
            </w:r>
            <w:r w:rsidR="00F62E90">
              <w:rPr>
                <w:i/>
                <w:szCs w:val="22"/>
              </w:rPr>
              <w:t>e</w:t>
            </w:r>
            <w:r>
              <w:rPr>
                <w:i/>
                <w:szCs w:val="22"/>
              </w:rPr>
              <w:t xml:space="preserve"> Dental claims to a different entity for processin</w:t>
            </w:r>
            <w:r w:rsidR="005B09DF">
              <w:rPr>
                <w:i/>
                <w:szCs w:val="22"/>
              </w:rPr>
              <w:t>g dental claims than Institutional or Professional claims.</w:t>
            </w:r>
          </w:p>
        </w:tc>
      </w:tr>
      <w:tr w:rsidR="00B744D5" w:rsidTr="000F725B">
        <w:tc>
          <w:tcPr>
            <w:tcW w:w="828" w:type="dxa"/>
            <w:vAlign w:val="center"/>
          </w:tcPr>
          <w:p w:rsidR="00B744D5" w:rsidRPr="003B2B50" w:rsidRDefault="00D60614" w:rsidP="000F725B">
            <w:pPr>
              <w:jc w:val="center"/>
              <w:rPr>
                <w:noProof/>
              </w:rPr>
            </w:pPr>
            <w:r>
              <w:rPr>
                <w:noProof/>
              </w:rPr>
              <w:drawing>
                <wp:inline distT="0" distB="0" distL="0" distR="0">
                  <wp:extent cx="301625" cy="301625"/>
                  <wp:effectExtent l="0" t="0" r="3175" b="3175"/>
                  <wp:docPr id="7" name="Picture 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84" w:type="dxa"/>
          </w:tcPr>
          <w:p w:rsidR="00B744D5" w:rsidRDefault="00B744D5" w:rsidP="00D60690">
            <w:pPr>
              <w:rPr>
                <w:i/>
                <w:szCs w:val="22"/>
              </w:rPr>
            </w:pPr>
            <w:r>
              <w:rPr>
                <w:i/>
                <w:szCs w:val="22"/>
              </w:rPr>
              <w:t>Note: When Patch IB*2*592 is installed, the initial Insurance Company screen will no longer have Actions for modifying each Insurance Company address. Instead, the addresses have been moved to their own Listman screen and there will be a new Action for defining an address, telephone number and FAX number for Dental claims.</w:t>
            </w:r>
          </w:p>
        </w:tc>
      </w:tr>
    </w:tbl>
    <w:p w:rsidR="0056608B" w:rsidRDefault="0056608B" w:rsidP="00D05746">
      <w:pPr>
        <w:pStyle w:val="Footer"/>
        <w:tabs>
          <w:tab w:val="clear" w:pos="4320"/>
          <w:tab w:val="clear" w:pos="8640"/>
        </w:tabs>
      </w:pPr>
    </w:p>
    <w:p w:rsidR="00D05746" w:rsidRPr="00354F29" w:rsidRDefault="00D05746" w:rsidP="00D05746">
      <w:pPr>
        <w:pStyle w:val="Footer"/>
        <w:tabs>
          <w:tab w:val="clear" w:pos="4320"/>
          <w:tab w:val="clear" w:pos="8640"/>
        </w:tabs>
        <w:rPr>
          <w:rFonts w:ascii="Times New Roman" w:hAnsi="Times New Roman"/>
        </w:rPr>
      </w:pPr>
      <w:r w:rsidRPr="00354F29">
        <w:rPr>
          <w:rFonts w:ascii="Times New Roman" w:hAnsi="Times New Roman"/>
        </w:rPr>
        <w:t>The following prompts will display.</w:t>
      </w:r>
    </w:p>
    <w:p w:rsidR="00D05746" w:rsidRDefault="00D05746" w:rsidP="00D05746">
      <w:pPr>
        <w:pStyle w:val="Footer"/>
        <w:tabs>
          <w:tab w:val="clear" w:pos="4320"/>
          <w:tab w:val="clear" w:pos="8640"/>
        </w:tabs>
      </w:pPr>
    </w:p>
    <w:p w:rsidR="00D05746" w:rsidRDefault="00D05746" w:rsidP="00D05746">
      <w:pPr>
        <w:pStyle w:val="SCREEN"/>
      </w:pPr>
      <w:r>
        <w:t xml:space="preserve">SIGNATURE REQUIRED ON BILL?: NO// </w:t>
      </w:r>
    </w:p>
    <w:p w:rsidR="00D05746" w:rsidRDefault="00D05746" w:rsidP="00D05746">
      <w:pPr>
        <w:pStyle w:val="SCREEN"/>
      </w:pPr>
      <w:r>
        <w:t xml:space="preserve">REIMBURSE?: WILL REIMBURSE// </w:t>
      </w:r>
    </w:p>
    <w:p w:rsidR="00D05746" w:rsidRDefault="00D05746" w:rsidP="00D05746">
      <w:pPr>
        <w:pStyle w:val="SCREEN"/>
      </w:pPr>
      <w:r>
        <w:t xml:space="preserve">ALLOW MULTIPLE BEDSECTIONS: </w:t>
      </w:r>
    </w:p>
    <w:p w:rsidR="00D05746" w:rsidRDefault="00D05746" w:rsidP="00D05746">
      <w:pPr>
        <w:pStyle w:val="SCREEN"/>
      </w:pPr>
      <w:r>
        <w:t xml:space="preserve">DIFFERENT REVENUE CODES TO USE: </w:t>
      </w:r>
    </w:p>
    <w:p w:rsidR="00D05746" w:rsidRDefault="00D05746" w:rsidP="00D05746">
      <w:pPr>
        <w:pStyle w:val="SCREEN"/>
      </w:pPr>
      <w:r>
        <w:t xml:space="preserve">ONE OPT. VISIT ON BILL ONLY: </w:t>
      </w:r>
    </w:p>
    <w:p w:rsidR="00D05746" w:rsidRDefault="00D05746" w:rsidP="00D05746">
      <w:pPr>
        <w:pStyle w:val="SCREEN"/>
      </w:pPr>
      <w:r>
        <w:t xml:space="preserve">AMBULATORY SURG. REV. CODE: </w:t>
      </w:r>
    </w:p>
    <w:p w:rsidR="00D05746" w:rsidRDefault="00D05746" w:rsidP="00D05746">
      <w:pPr>
        <w:pStyle w:val="SCREEN"/>
      </w:pPr>
      <w:r>
        <w:t xml:space="preserve">PRESCRIPTION REFILL REV. CODE: </w:t>
      </w:r>
    </w:p>
    <w:p w:rsidR="00D05746" w:rsidRDefault="00D05746" w:rsidP="00D05746">
      <w:pPr>
        <w:pStyle w:val="SCREEN"/>
      </w:pPr>
      <w:r>
        <w:t xml:space="preserve">FILING TIME FRAME: </w:t>
      </w:r>
    </w:p>
    <w:p w:rsidR="00D05746" w:rsidRDefault="00D05746" w:rsidP="00D05746">
      <w:pPr>
        <w:pStyle w:val="SCREEN"/>
      </w:pPr>
      <w:r>
        <w:t xml:space="preserve">TYPE OF COVERAGE: HEALTH INSURANCE// </w:t>
      </w:r>
    </w:p>
    <w:p w:rsidR="00D05746" w:rsidRDefault="00D05746" w:rsidP="00D05746">
      <w:pPr>
        <w:pStyle w:val="SCREEN"/>
      </w:pPr>
      <w:r>
        <w:t xml:space="preserve">BILLING PHONE NUMBER: 800/933-9146// </w:t>
      </w:r>
    </w:p>
    <w:p w:rsidR="00D05746" w:rsidRDefault="00D05746" w:rsidP="00D05746">
      <w:pPr>
        <w:pStyle w:val="SCREEN"/>
      </w:pPr>
      <w:r>
        <w:t xml:space="preserve">VERIFICATION PHONE NUMBER: 800/933-9146// </w:t>
      </w:r>
    </w:p>
    <w:p w:rsidR="00D05746" w:rsidRDefault="00D05746" w:rsidP="00D05746">
      <w:pPr>
        <w:pStyle w:val="SCREEN"/>
      </w:pPr>
      <w:r>
        <w:t xml:space="preserve">Are Precerts Processed by Another Insurance Co.?: </w:t>
      </w:r>
    </w:p>
    <w:p w:rsidR="00D05746" w:rsidRDefault="00D05746" w:rsidP="00D05746">
      <w:pPr>
        <w:pStyle w:val="SCREEN"/>
      </w:pPr>
      <w:r>
        <w:t xml:space="preserve">PRECERTIFICATION PHONE NUMBER: 800/274-7767// </w:t>
      </w:r>
    </w:p>
    <w:p w:rsidR="00D05746" w:rsidRPr="00F83003" w:rsidRDefault="00D60690" w:rsidP="00D05746">
      <w:pPr>
        <w:pStyle w:val="SCREEN"/>
      </w:pPr>
      <w:r>
        <w:t>EDI - Transmit</w:t>
      </w:r>
      <w:r w:rsidRPr="003B2B50">
        <w:t>?:YES-LIVE</w:t>
      </w:r>
      <w:r w:rsidR="00D05746" w:rsidRPr="00E40682">
        <w:t>//</w:t>
      </w:r>
      <w:r w:rsidR="00D05746" w:rsidRPr="00F83003">
        <w:t xml:space="preserve"> </w:t>
      </w:r>
      <w:r w:rsidR="00D05746" w:rsidRPr="009D2226">
        <w:rPr>
          <w:i/>
          <w:highlight w:val="cyan"/>
        </w:rPr>
        <w:t>YES-LIVE</w:t>
      </w:r>
      <w:r w:rsidR="00D05746" w:rsidRPr="00F83003">
        <w:t xml:space="preserve"> </w:t>
      </w:r>
    </w:p>
    <w:p w:rsidR="00952EAC" w:rsidRDefault="00D05746" w:rsidP="00D05746">
      <w:pPr>
        <w:pStyle w:val="SCREEN"/>
        <w:rPr>
          <w:i/>
        </w:rPr>
      </w:pPr>
      <w:r w:rsidRPr="00F83003">
        <w:t xml:space="preserve">EDI - Inst Payer Primary ID: </w:t>
      </w:r>
      <w:r w:rsidRPr="009D2226">
        <w:rPr>
          <w:i/>
          <w:highlight w:val="cyan"/>
        </w:rPr>
        <w:t>12B30</w:t>
      </w:r>
    </w:p>
    <w:p w:rsidR="00D05746" w:rsidRPr="00F83003" w:rsidRDefault="00BC3F9F" w:rsidP="00D05746">
      <w:pPr>
        <w:pStyle w:val="SCREEN"/>
      </w:pPr>
      <w:r w:rsidRPr="00BC3F9F">
        <w:t>EDI - Alt Inst Payer Primary ID Type:</w:t>
      </w:r>
      <w:r w:rsidR="00D05746" w:rsidRPr="00F83003">
        <w:t xml:space="preserve"> </w:t>
      </w:r>
    </w:p>
    <w:p w:rsidR="00D05746" w:rsidRPr="00F83003" w:rsidRDefault="00D05746" w:rsidP="00D05746">
      <w:pPr>
        <w:pStyle w:val="SCREEN"/>
      </w:pPr>
      <w:r w:rsidRPr="00F83003">
        <w:t xml:space="preserve">EDI - 1ST Inst Payer Sec. ID Qualifier:  </w:t>
      </w:r>
    </w:p>
    <w:p w:rsidR="00BC3F9F" w:rsidRDefault="00D05746" w:rsidP="00D05746">
      <w:pPr>
        <w:pStyle w:val="SCREEN"/>
        <w:rPr>
          <w:i/>
        </w:rPr>
      </w:pPr>
      <w:r w:rsidRPr="00F83003">
        <w:t xml:space="preserve">EDI - Prof Payer Primary ID: </w:t>
      </w:r>
      <w:r w:rsidRPr="009D2226">
        <w:rPr>
          <w:i/>
          <w:highlight w:val="cyan"/>
        </w:rPr>
        <w:t>SB960</w:t>
      </w:r>
    </w:p>
    <w:p w:rsidR="00D05746" w:rsidRPr="00F83003" w:rsidRDefault="00BC3F9F" w:rsidP="00D05746">
      <w:pPr>
        <w:pStyle w:val="SCREEN"/>
      </w:pPr>
      <w:r w:rsidRPr="00BC3F9F">
        <w:t>EDI - Alt Prof Payer Primary ID Type:</w:t>
      </w:r>
      <w:r w:rsidR="00D05746" w:rsidRPr="00F83003">
        <w:t xml:space="preserve"> </w:t>
      </w:r>
    </w:p>
    <w:p w:rsidR="00832F2E" w:rsidRDefault="00D05746" w:rsidP="00D05746">
      <w:pPr>
        <w:pStyle w:val="SCREEN"/>
        <w:rPr>
          <w:lang w:val="en-US"/>
        </w:rPr>
      </w:pPr>
      <w:r w:rsidRPr="00F83003">
        <w:t>EDI - 1ST Prof Payer Sec. ID Qualifier:</w:t>
      </w:r>
    </w:p>
    <w:p w:rsidR="00D05746" w:rsidRPr="00832F2E" w:rsidRDefault="00832F2E" w:rsidP="00832F2E">
      <w:pPr>
        <w:pStyle w:val="SCREEN"/>
      </w:pPr>
      <w:r w:rsidRPr="00A35C04">
        <w:t>EDI - Dental Payer Primary ID:</w:t>
      </w:r>
    </w:p>
    <w:p w:rsidR="00D05746" w:rsidRPr="00F83003" w:rsidRDefault="00D05746" w:rsidP="00D05746">
      <w:pPr>
        <w:pStyle w:val="SCREEN"/>
      </w:pPr>
      <w:r w:rsidRPr="00F83003">
        <w:t xml:space="preserve">EDI - Insurance Type: </w:t>
      </w:r>
      <w:r w:rsidRPr="009D2226">
        <w:rPr>
          <w:i/>
          <w:highlight w:val="cyan"/>
        </w:rPr>
        <w:t>GROUP POLICY</w:t>
      </w:r>
      <w:r w:rsidRPr="00F83003">
        <w:t xml:space="preserve"> //</w:t>
      </w:r>
    </w:p>
    <w:p w:rsidR="00D05746" w:rsidRPr="00337E3E" w:rsidRDefault="00D05746" w:rsidP="00D05746">
      <w:pPr>
        <w:pStyle w:val="SCREEN"/>
      </w:pPr>
      <w:r w:rsidRPr="00F83003">
        <w:t>EDI – Print Sec/Tert Auto Claims?:</w:t>
      </w:r>
    </w:p>
    <w:p w:rsidR="00D05746" w:rsidRDefault="00D05746" w:rsidP="00D05746">
      <w:pPr>
        <w:pStyle w:val="SCREEN"/>
      </w:pPr>
      <w:r w:rsidRPr="00337E3E">
        <w:t>EDI – Print Medicare Sec Claims w/o MRA?:</w:t>
      </w:r>
      <w:r w:rsidR="003277CE">
        <w:t>YES//</w:t>
      </w:r>
    </w:p>
    <w:p w:rsidR="00D05746" w:rsidRDefault="00D05746" w:rsidP="00D05746">
      <w:pPr>
        <w:pStyle w:val="SCREEN"/>
      </w:pPr>
      <w:r>
        <w:t>EDI - Bin Number: .....................</w:t>
      </w:r>
    </w:p>
    <w:p w:rsidR="00D05746" w:rsidRDefault="00D05746" w:rsidP="00D05746">
      <w:pPr>
        <w:pStyle w:val="Footer"/>
        <w:tabs>
          <w:tab w:val="clear" w:pos="4320"/>
          <w:tab w:val="clear" w:pos="8640"/>
        </w:tabs>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AA04E1">
        <w:trPr>
          <w:tblHeader/>
        </w:trPr>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364428">
        <w:tc>
          <w:tcPr>
            <w:tcW w:w="828" w:type="dxa"/>
            <w:vAlign w:val="center"/>
          </w:tcPr>
          <w:p w:rsidR="00D05746" w:rsidRDefault="00D60614" w:rsidP="009D11C8">
            <w:pPr>
              <w:jc w:val="center"/>
              <w:rPr>
                <w:iCs/>
              </w:rPr>
            </w:pPr>
            <w:r>
              <w:rPr>
                <w:noProof/>
              </w:rPr>
              <w:drawing>
                <wp:inline distT="0" distB="0" distL="0" distR="0">
                  <wp:extent cx="301625" cy="301625"/>
                  <wp:effectExtent l="0" t="0" r="3175" b="3175"/>
                  <wp:docPr id="8" name="Picture 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D05746" w:rsidRPr="00265A01" w:rsidRDefault="00D05746" w:rsidP="009D11C8">
            <w:pPr>
              <w:rPr>
                <w:i/>
                <w:iCs/>
                <w:szCs w:val="22"/>
              </w:rPr>
            </w:pPr>
            <w:r w:rsidRPr="00265A01">
              <w:rPr>
                <w:i/>
                <w:iCs/>
                <w:szCs w:val="22"/>
              </w:rPr>
              <w:t xml:space="preserve">Patch IB*2.0*320 added a new security key, </w:t>
            </w:r>
            <w:r w:rsidRPr="00265A01">
              <w:rPr>
                <w:b/>
                <w:i/>
                <w:iCs/>
                <w:szCs w:val="22"/>
              </w:rPr>
              <w:t>IB EDI INSURANCE EDIT</w:t>
            </w:r>
            <w:r w:rsidRPr="00265A01">
              <w:rPr>
                <w:i/>
                <w:iCs/>
                <w:szCs w:val="22"/>
              </w:rPr>
              <w:t xml:space="preserve">.  A user must hold this key to edit the EDI-Transmit, EDI Prof Payer ID; EDI Inst Payer ID and EDI-Insurance Type fields. </w:t>
            </w:r>
          </w:p>
        </w:tc>
      </w:tr>
      <w:tr w:rsidR="00427210" w:rsidTr="00364428">
        <w:tc>
          <w:tcPr>
            <w:tcW w:w="828" w:type="dxa"/>
          </w:tcPr>
          <w:p w:rsidR="00427210" w:rsidRPr="003B2B50" w:rsidRDefault="00161D25" w:rsidP="00427210">
            <w:pPr>
              <w:jc w:val="center"/>
              <w:rPr>
                <w:strike/>
                <w:szCs w:val="22"/>
              </w:rPr>
            </w:pPr>
            <w:r w:rsidRPr="003B2B50">
              <w:rPr>
                <w:szCs w:val="22"/>
              </w:rPr>
              <w:t>2</w:t>
            </w:r>
          </w:p>
        </w:tc>
        <w:tc>
          <w:tcPr>
            <w:tcW w:w="8626" w:type="dxa"/>
          </w:tcPr>
          <w:p w:rsidR="00427210" w:rsidRPr="003B2B50" w:rsidRDefault="00427210" w:rsidP="00464566">
            <w:pPr>
              <w:rPr>
                <w:strike/>
                <w:szCs w:val="22"/>
              </w:rPr>
            </w:pPr>
            <w:r w:rsidRPr="003B2B50">
              <w:rPr>
                <w:szCs w:val="22"/>
              </w:rPr>
              <w:t xml:space="preserve">At the </w:t>
            </w:r>
            <w:r w:rsidRPr="003B2B50">
              <w:rPr>
                <w:b/>
              </w:rPr>
              <w:t xml:space="preserve">EDI - Inst Payer Primary ID: </w:t>
            </w:r>
            <w:r w:rsidRPr="003B2B50">
              <w:rPr>
                <w:szCs w:val="22"/>
              </w:rPr>
              <w:t xml:space="preserve">prompt, enter the </w:t>
            </w:r>
            <w:r w:rsidRPr="003B2B50">
              <w:rPr>
                <w:b/>
                <w:szCs w:val="22"/>
              </w:rPr>
              <w:t>Payer Primary ID</w:t>
            </w:r>
            <w:r w:rsidRPr="003B2B50">
              <w:rPr>
                <w:szCs w:val="22"/>
              </w:rPr>
              <w:t xml:space="preserve"> provided by the clearinghouse.</w:t>
            </w:r>
          </w:p>
        </w:tc>
      </w:tr>
      <w:tr w:rsidR="00427210" w:rsidTr="00C44FF9">
        <w:tc>
          <w:tcPr>
            <w:tcW w:w="828" w:type="dxa"/>
            <w:vAlign w:val="center"/>
          </w:tcPr>
          <w:p w:rsidR="00427210" w:rsidRPr="003B2B50" w:rsidRDefault="00D60614" w:rsidP="009D11C8">
            <w:pPr>
              <w:jc w:val="center"/>
              <w:rPr>
                <w:szCs w:val="22"/>
              </w:rPr>
            </w:pPr>
            <w:r>
              <w:rPr>
                <w:noProof/>
              </w:rPr>
              <w:drawing>
                <wp:inline distT="0" distB="0" distL="0" distR="0">
                  <wp:extent cx="301625" cy="301625"/>
                  <wp:effectExtent l="0" t="0" r="3175" b="3175"/>
                  <wp:docPr id="9" name="Picture 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27210" w:rsidRPr="003B2B50" w:rsidRDefault="00427210" w:rsidP="009D11C8">
            <w:pPr>
              <w:rPr>
                <w:szCs w:val="22"/>
              </w:rPr>
            </w:pPr>
            <w:r w:rsidRPr="003B2B50">
              <w:rPr>
                <w:i/>
              </w:rPr>
              <w:t>Patch IB*2.0*488 will make changes that prevent a user from entering any value containing PRNT/prnt as a Primary Payer ID.</w:t>
            </w:r>
          </w:p>
        </w:tc>
      </w:tr>
      <w:tr w:rsidR="00427210" w:rsidTr="00364428">
        <w:tc>
          <w:tcPr>
            <w:tcW w:w="828" w:type="dxa"/>
            <w:vAlign w:val="center"/>
          </w:tcPr>
          <w:p w:rsidR="00427210" w:rsidRPr="003B2B50" w:rsidRDefault="00D60614" w:rsidP="009D11C8">
            <w:pPr>
              <w:jc w:val="center"/>
              <w:rPr>
                <w:noProof/>
              </w:rPr>
            </w:pPr>
            <w:r>
              <w:rPr>
                <w:noProof/>
              </w:rPr>
              <w:drawing>
                <wp:inline distT="0" distB="0" distL="0" distR="0">
                  <wp:extent cx="301625" cy="301625"/>
                  <wp:effectExtent l="0" t="0" r="3175" b="3175"/>
                  <wp:docPr id="10" name="Picture 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27210" w:rsidRPr="003B2B50" w:rsidRDefault="00427210" w:rsidP="0093356F">
            <w:pPr>
              <w:rPr>
                <w:i/>
                <w:szCs w:val="22"/>
              </w:rPr>
            </w:pPr>
            <w:r w:rsidRPr="003B2B50">
              <w:rPr>
                <w:i/>
                <w:szCs w:val="22"/>
              </w:rPr>
              <w:t xml:space="preserve">When editing the Payer Primary ID fields for a commercial payer, (not BC/BS) these fields may be left blank.  The clearinghouse will try to match the VistA payer name and address to an entry in its Payer Lookup Table and auto-populate these fields.  Payer ID numbers are available at </w:t>
            </w:r>
            <w:r w:rsidRPr="003B2B50">
              <w:rPr>
                <w:rStyle w:val="Hyperlink"/>
                <w:szCs w:val="22"/>
              </w:rPr>
              <w:t>https://access.emdeon.com/PayerLists/</w:t>
            </w:r>
            <w:r w:rsidRPr="003B2B50">
              <w:rPr>
                <w:szCs w:val="22"/>
              </w:rPr>
              <w:t>.</w:t>
            </w:r>
          </w:p>
        </w:tc>
      </w:tr>
      <w:tr w:rsidR="00427210" w:rsidTr="00C44FF9">
        <w:tc>
          <w:tcPr>
            <w:tcW w:w="828" w:type="dxa"/>
          </w:tcPr>
          <w:p w:rsidR="00427210" w:rsidRPr="003B2B50" w:rsidRDefault="00161D25" w:rsidP="00427210">
            <w:pPr>
              <w:jc w:val="center"/>
            </w:pPr>
            <w:r w:rsidRPr="003B2B50">
              <w:rPr>
                <w:szCs w:val="22"/>
              </w:rPr>
              <w:t>3</w:t>
            </w:r>
          </w:p>
        </w:tc>
        <w:tc>
          <w:tcPr>
            <w:tcW w:w="8626" w:type="dxa"/>
          </w:tcPr>
          <w:p w:rsidR="00427210" w:rsidRPr="003B2B50" w:rsidRDefault="00427210" w:rsidP="00427210">
            <w:pPr>
              <w:rPr>
                <w:b/>
                <w:bCs/>
                <w:color w:val="0000FF"/>
                <w:szCs w:val="22"/>
                <w:u w:val="single"/>
              </w:rPr>
            </w:pPr>
            <w:r w:rsidRPr="003B2B50">
              <w:rPr>
                <w:szCs w:val="22"/>
              </w:rPr>
              <w:t xml:space="preserve">At the </w:t>
            </w:r>
            <w:r w:rsidRPr="003B2B50">
              <w:rPr>
                <w:b/>
                <w:szCs w:val="22"/>
              </w:rPr>
              <w:t>EDI - 1ST Inst Payer Sec. ID Qualifier</w:t>
            </w:r>
            <w:r w:rsidRPr="003B2B50">
              <w:rPr>
                <w:szCs w:val="22"/>
              </w:rPr>
              <w:t xml:space="preserve">: prompt, press the </w:t>
            </w:r>
            <w:r w:rsidRPr="003B2B50">
              <w:rPr>
                <w:b/>
                <w:szCs w:val="22"/>
              </w:rPr>
              <w:t xml:space="preserve">&lt;Enter&gt; </w:t>
            </w:r>
            <w:r w:rsidRPr="003B2B50">
              <w:rPr>
                <w:szCs w:val="22"/>
              </w:rPr>
              <w:t>key to leave field blank.</w:t>
            </w:r>
          </w:p>
        </w:tc>
      </w:tr>
      <w:tr w:rsidR="00427210" w:rsidTr="00364428">
        <w:tc>
          <w:tcPr>
            <w:tcW w:w="828" w:type="dxa"/>
          </w:tcPr>
          <w:p w:rsidR="00427210" w:rsidRPr="003B2B50" w:rsidRDefault="00D60614" w:rsidP="009D11C8">
            <w:pPr>
              <w:jc w:val="center"/>
              <w:rPr>
                <w:szCs w:val="22"/>
              </w:rPr>
            </w:pPr>
            <w:r>
              <w:rPr>
                <w:noProof/>
              </w:rPr>
              <w:drawing>
                <wp:inline distT="0" distB="0" distL="0" distR="0">
                  <wp:extent cx="301625" cy="301625"/>
                  <wp:effectExtent l="0" t="0" r="3175" b="3175"/>
                  <wp:docPr id="11" name="Picture 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27210" w:rsidRPr="003B2B50" w:rsidRDefault="00427210" w:rsidP="009D11C8">
            <w:pPr>
              <w:rPr>
                <w:szCs w:val="22"/>
              </w:rPr>
            </w:pPr>
            <w:r w:rsidRPr="003B2B50">
              <w:rPr>
                <w:i/>
                <w:szCs w:val="22"/>
              </w:rPr>
              <w:t xml:space="preserve">Patch IB*2*371 added the ability to define Payer Secondary IDs.  They are unusual and should only be populated if the clearing house or </w:t>
            </w:r>
            <w:r w:rsidR="00E75E47">
              <w:rPr>
                <w:i/>
                <w:szCs w:val="22"/>
              </w:rPr>
              <w:t>eBusiness Solutions Office</w:t>
            </w:r>
            <w:r w:rsidRPr="003B2B50">
              <w:rPr>
                <w:i/>
                <w:szCs w:val="22"/>
              </w:rPr>
              <w:t xml:space="preserve"> provides you with a secondary ID number.</w:t>
            </w:r>
          </w:p>
        </w:tc>
      </w:tr>
      <w:tr w:rsidR="00427210" w:rsidTr="00364428">
        <w:tc>
          <w:tcPr>
            <w:tcW w:w="828" w:type="dxa"/>
          </w:tcPr>
          <w:p w:rsidR="00427210" w:rsidRPr="003B2B50" w:rsidRDefault="00161D25" w:rsidP="00427210">
            <w:pPr>
              <w:jc w:val="center"/>
            </w:pPr>
            <w:r w:rsidRPr="003B2B50">
              <w:rPr>
                <w:szCs w:val="22"/>
              </w:rPr>
              <w:t>4</w:t>
            </w:r>
          </w:p>
        </w:tc>
        <w:tc>
          <w:tcPr>
            <w:tcW w:w="8626" w:type="dxa"/>
          </w:tcPr>
          <w:p w:rsidR="00427210" w:rsidRPr="003B2B50" w:rsidRDefault="00427210" w:rsidP="009D11C8">
            <w:pPr>
              <w:rPr>
                <w:i/>
                <w:szCs w:val="22"/>
              </w:rPr>
            </w:pPr>
            <w:r w:rsidRPr="003B2B50">
              <w:rPr>
                <w:szCs w:val="22"/>
              </w:rPr>
              <w:t xml:space="preserve">At the </w:t>
            </w:r>
            <w:r w:rsidRPr="003B2B50">
              <w:rPr>
                <w:b/>
                <w:szCs w:val="22"/>
              </w:rPr>
              <w:t>EDI - Prof Payer Primary ID</w:t>
            </w:r>
            <w:r w:rsidRPr="003B2B50">
              <w:rPr>
                <w:szCs w:val="22"/>
              </w:rPr>
              <w:t xml:space="preserve">: prompt, enter the </w:t>
            </w:r>
            <w:r w:rsidRPr="003B2B50">
              <w:rPr>
                <w:b/>
                <w:szCs w:val="22"/>
              </w:rPr>
              <w:t>Payer Primary ID</w:t>
            </w:r>
            <w:r w:rsidRPr="003B2B50">
              <w:rPr>
                <w:szCs w:val="22"/>
              </w:rPr>
              <w:t xml:space="preserve"> provided by the clearinghouse.</w:t>
            </w:r>
          </w:p>
        </w:tc>
      </w:tr>
      <w:tr w:rsidR="00427210" w:rsidTr="00364428">
        <w:tc>
          <w:tcPr>
            <w:tcW w:w="828" w:type="dxa"/>
          </w:tcPr>
          <w:p w:rsidR="00427210" w:rsidRPr="003B2B50" w:rsidRDefault="00161D25" w:rsidP="00427210">
            <w:pPr>
              <w:jc w:val="center"/>
              <w:rPr>
                <w:szCs w:val="22"/>
              </w:rPr>
            </w:pPr>
            <w:r w:rsidRPr="003B2B50">
              <w:rPr>
                <w:szCs w:val="22"/>
              </w:rPr>
              <w:t>5</w:t>
            </w:r>
          </w:p>
        </w:tc>
        <w:tc>
          <w:tcPr>
            <w:tcW w:w="8626" w:type="dxa"/>
          </w:tcPr>
          <w:p w:rsidR="00427210" w:rsidRPr="003B2B50" w:rsidRDefault="00427210" w:rsidP="00427210">
            <w:pPr>
              <w:rPr>
                <w:szCs w:val="22"/>
              </w:rPr>
            </w:pPr>
            <w:r w:rsidRPr="003B2B50">
              <w:rPr>
                <w:szCs w:val="22"/>
              </w:rPr>
              <w:t xml:space="preserve">At the </w:t>
            </w:r>
            <w:r w:rsidRPr="003B2B50">
              <w:rPr>
                <w:b/>
                <w:szCs w:val="22"/>
              </w:rPr>
              <w:t>EDI - 1ST Prof Payer Sec. ID Qualifier</w:t>
            </w:r>
            <w:r w:rsidRPr="003B2B50">
              <w:rPr>
                <w:szCs w:val="22"/>
              </w:rPr>
              <w:t xml:space="preserve">: prompt, press the </w:t>
            </w:r>
            <w:r w:rsidRPr="003B2B50">
              <w:rPr>
                <w:b/>
                <w:szCs w:val="22"/>
              </w:rPr>
              <w:t>&lt;Enter&gt;</w:t>
            </w:r>
            <w:r w:rsidRPr="003B2B50">
              <w:rPr>
                <w:szCs w:val="22"/>
              </w:rPr>
              <w:t xml:space="preserve"> key to leave field blank.</w:t>
            </w:r>
          </w:p>
        </w:tc>
      </w:tr>
      <w:tr w:rsidR="00427210" w:rsidTr="00364428">
        <w:tc>
          <w:tcPr>
            <w:tcW w:w="828" w:type="dxa"/>
          </w:tcPr>
          <w:p w:rsidR="00427210" w:rsidRPr="003B2B50" w:rsidRDefault="00161D25" w:rsidP="00427210">
            <w:pPr>
              <w:jc w:val="center"/>
              <w:rPr>
                <w:szCs w:val="22"/>
              </w:rPr>
            </w:pPr>
            <w:r w:rsidRPr="003B2B50">
              <w:rPr>
                <w:szCs w:val="22"/>
              </w:rPr>
              <w:t>6</w:t>
            </w:r>
          </w:p>
        </w:tc>
        <w:tc>
          <w:tcPr>
            <w:tcW w:w="8626" w:type="dxa"/>
          </w:tcPr>
          <w:p w:rsidR="00427210" w:rsidRPr="003B2B50" w:rsidRDefault="00427210" w:rsidP="008C167E">
            <w:pPr>
              <w:rPr>
                <w:szCs w:val="22"/>
              </w:rPr>
            </w:pPr>
            <w:r w:rsidRPr="003B2B50">
              <w:rPr>
                <w:szCs w:val="22"/>
              </w:rPr>
              <w:t xml:space="preserve">At the </w:t>
            </w:r>
            <w:r w:rsidRPr="003B2B50">
              <w:rPr>
                <w:b/>
                <w:bCs/>
                <w:szCs w:val="22"/>
              </w:rPr>
              <w:t>EDI - Insurance Type</w:t>
            </w:r>
            <w:r w:rsidRPr="003B2B50">
              <w:rPr>
                <w:bCs/>
                <w:szCs w:val="22"/>
              </w:rPr>
              <w:t>: prompt</w:t>
            </w:r>
            <w:r w:rsidRPr="003B2B50">
              <w:rPr>
                <w:szCs w:val="22"/>
              </w:rPr>
              <w:t xml:space="preserve">, enter </w:t>
            </w:r>
            <w:r w:rsidRPr="003B2B50">
              <w:rPr>
                <w:b/>
                <w:szCs w:val="22"/>
              </w:rPr>
              <w:t>??</w:t>
            </w:r>
            <w:r w:rsidRPr="003B2B50">
              <w:rPr>
                <w:szCs w:val="22"/>
              </w:rPr>
              <w:t xml:space="preserve"> to see the choices available.  For this example, select </w:t>
            </w:r>
            <w:r w:rsidRPr="003B2B50">
              <w:rPr>
                <w:b/>
                <w:bCs/>
                <w:szCs w:val="22"/>
              </w:rPr>
              <w:t>Group Policy</w:t>
            </w:r>
            <w:r w:rsidRPr="003B2B50">
              <w:rPr>
                <w:szCs w:val="22"/>
              </w:rPr>
              <w:t xml:space="preserve">. This will result in a checkmark in the GROUP insurance box of the CMS-1500/BOX 1.  </w:t>
            </w:r>
          </w:p>
        </w:tc>
      </w:tr>
      <w:tr w:rsidR="00427210" w:rsidTr="00364428">
        <w:tc>
          <w:tcPr>
            <w:tcW w:w="828" w:type="dxa"/>
          </w:tcPr>
          <w:p w:rsidR="00427210" w:rsidRPr="003B2B50" w:rsidRDefault="00161D25" w:rsidP="00427210">
            <w:pPr>
              <w:jc w:val="center"/>
              <w:rPr>
                <w:szCs w:val="22"/>
              </w:rPr>
            </w:pPr>
            <w:r w:rsidRPr="003B2B50">
              <w:rPr>
                <w:szCs w:val="22"/>
              </w:rPr>
              <w:t>7</w:t>
            </w:r>
          </w:p>
        </w:tc>
        <w:tc>
          <w:tcPr>
            <w:tcW w:w="8626" w:type="dxa"/>
          </w:tcPr>
          <w:p w:rsidR="00427210" w:rsidRPr="003B2B50" w:rsidRDefault="00427210" w:rsidP="00427210">
            <w:pPr>
              <w:rPr>
                <w:szCs w:val="22"/>
              </w:rPr>
            </w:pPr>
            <w:r w:rsidRPr="003B2B50">
              <w:rPr>
                <w:szCs w:val="22"/>
              </w:rPr>
              <w:t xml:space="preserve">Press the </w:t>
            </w:r>
            <w:r w:rsidRPr="003B2B50">
              <w:rPr>
                <w:b/>
                <w:szCs w:val="22"/>
              </w:rPr>
              <w:t>&lt;Enter&gt;</w:t>
            </w:r>
            <w:r w:rsidRPr="003B2B50">
              <w:rPr>
                <w:szCs w:val="22"/>
              </w:rPr>
              <w:t xml:space="preserve"> key until the Billing Parameters screen reappears.</w:t>
            </w:r>
          </w:p>
        </w:tc>
      </w:tr>
      <w:tr w:rsidR="00427210" w:rsidTr="00364428">
        <w:tc>
          <w:tcPr>
            <w:tcW w:w="828" w:type="dxa"/>
          </w:tcPr>
          <w:p w:rsidR="00427210" w:rsidRPr="003B2B50" w:rsidRDefault="00D60614" w:rsidP="009D11C8">
            <w:pPr>
              <w:jc w:val="center"/>
              <w:rPr>
                <w:szCs w:val="22"/>
              </w:rPr>
            </w:pPr>
            <w:r>
              <w:rPr>
                <w:noProof/>
              </w:rPr>
              <w:drawing>
                <wp:inline distT="0" distB="0" distL="0" distR="0">
                  <wp:extent cx="301625" cy="301625"/>
                  <wp:effectExtent l="0" t="0" r="3175" b="3175"/>
                  <wp:docPr id="12" name="Picture 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27210" w:rsidRPr="003B2B50" w:rsidRDefault="00427210" w:rsidP="009D11C8">
            <w:pPr>
              <w:rPr>
                <w:szCs w:val="22"/>
              </w:rPr>
            </w:pPr>
            <w:r w:rsidRPr="003B2B50">
              <w:rPr>
                <w:i/>
                <w:szCs w:val="22"/>
              </w:rPr>
              <w:t>When Patch IB*2*371 is loaded, the patch will automatically define a Professional Payer Secondary for Medicare WNR that will have a Qualifier = Payer ID Number and an ID = VA plus the site’s ID.</w:t>
            </w:r>
          </w:p>
        </w:tc>
      </w:tr>
    </w:tbl>
    <w:p w:rsidR="00D05746" w:rsidRDefault="00D05746" w:rsidP="00D05746">
      <w:pPr>
        <w:rPr>
          <w:iCs/>
          <w:szCs w:val="22"/>
        </w:rPr>
      </w:pPr>
    </w:p>
    <w:p w:rsidR="00427210" w:rsidRPr="005D5FB6" w:rsidRDefault="00427210" w:rsidP="00427210">
      <w:pPr>
        <w:pStyle w:val="SCREEN"/>
      </w:pPr>
      <w:r w:rsidRPr="005D5FB6">
        <w:t xml:space="preserve">EDI - Transmit?: YES-LIVE// </w:t>
      </w:r>
    </w:p>
    <w:p w:rsidR="00BC3F9F" w:rsidRDefault="00427210" w:rsidP="00427210">
      <w:pPr>
        <w:pStyle w:val="SCREEN"/>
      </w:pPr>
      <w:r w:rsidRPr="005D5FB6">
        <w:t>EDI - Inst Payer Primary ID: 12M61//</w:t>
      </w:r>
    </w:p>
    <w:p w:rsidR="00427210" w:rsidRPr="005D5FB6" w:rsidRDefault="00BC3F9F" w:rsidP="00427210">
      <w:pPr>
        <w:pStyle w:val="SCREEN"/>
      </w:pPr>
      <w:r w:rsidRPr="00BC3F9F">
        <w:t xml:space="preserve">EDI - Alt </w:t>
      </w:r>
      <w:r>
        <w:t>Inst</w:t>
      </w:r>
      <w:r w:rsidRPr="00BC3F9F">
        <w:t xml:space="preserve"> Payer Primary ID Type:</w:t>
      </w:r>
    </w:p>
    <w:p w:rsidR="00427210" w:rsidRPr="005D5FB6" w:rsidRDefault="00427210" w:rsidP="00427210">
      <w:pPr>
        <w:pStyle w:val="SCREEN"/>
      </w:pPr>
      <w:r w:rsidRPr="005D5FB6">
        <w:t xml:space="preserve">EDI - 1ST Inst Payer Sec. ID Qualifier: </w:t>
      </w:r>
    </w:p>
    <w:p w:rsidR="00BC3F9F" w:rsidRDefault="00427210" w:rsidP="00427210">
      <w:pPr>
        <w:pStyle w:val="SCREEN"/>
      </w:pPr>
      <w:r w:rsidRPr="005D5FB6">
        <w:t>EDI - Prof Payer Primary ID: SMTX1//</w:t>
      </w:r>
    </w:p>
    <w:p w:rsidR="00427210" w:rsidRPr="005D5FB6" w:rsidRDefault="00BC3F9F" w:rsidP="00427210">
      <w:pPr>
        <w:pStyle w:val="SCREEN"/>
      </w:pPr>
      <w:r w:rsidRPr="00BC3F9F">
        <w:t>EDI - Alt Prof Payer Primary ID Type:</w:t>
      </w:r>
      <w:r w:rsidR="00427210" w:rsidRPr="005D5FB6">
        <w:t xml:space="preserve"> </w:t>
      </w:r>
    </w:p>
    <w:p w:rsidR="00427210" w:rsidRPr="00F83003" w:rsidRDefault="00427210" w:rsidP="00427210">
      <w:pPr>
        <w:pStyle w:val="SCREEN"/>
      </w:pPr>
      <w:r w:rsidRPr="00F83003">
        <w:t xml:space="preserve">EDI - 1ST Prof Payer Sec. ID Qualifier: </w:t>
      </w:r>
      <w:r w:rsidRPr="009D2226">
        <w:rPr>
          <w:i/>
          <w:highlight w:val="cyan"/>
        </w:rPr>
        <w:t>PAYER ID #</w:t>
      </w:r>
      <w:r w:rsidRPr="00F83003">
        <w:t xml:space="preserve">// </w:t>
      </w:r>
    </w:p>
    <w:p w:rsidR="00427210" w:rsidRPr="005D5FB6" w:rsidRDefault="00427210" w:rsidP="00427210">
      <w:pPr>
        <w:pStyle w:val="SCREEN"/>
      </w:pPr>
      <w:r w:rsidRPr="00F83003">
        <w:t xml:space="preserve">EDI - 1ST Prof Payer Sec. ID: </w:t>
      </w:r>
      <w:r w:rsidRPr="009D2226">
        <w:rPr>
          <w:i/>
          <w:highlight w:val="cyan"/>
        </w:rPr>
        <w:t>VA442</w:t>
      </w:r>
      <w:r w:rsidRPr="00F83003">
        <w:t>//</w:t>
      </w:r>
    </w:p>
    <w:p w:rsidR="00427210" w:rsidRDefault="00427210" w:rsidP="00D05746">
      <w:pPr>
        <w:rPr>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RPr="005D5FB6" w:rsidTr="003E7945">
        <w:tc>
          <w:tcPr>
            <w:tcW w:w="828" w:type="dxa"/>
            <w:vAlign w:val="center"/>
          </w:tcPr>
          <w:p w:rsidR="00D05746" w:rsidRDefault="00D60614" w:rsidP="003E7945">
            <w:pPr>
              <w:jc w:val="center"/>
            </w:pPr>
            <w:r>
              <w:rPr>
                <w:noProof/>
              </w:rPr>
              <w:drawing>
                <wp:inline distT="0" distB="0" distL="0" distR="0">
                  <wp:extent cx="301625" cy="301625"/>
                  <wp:effectExtent l="0" t="0" r="3175" b="3175"/>
                  <wp:docPr id="13" name="Picture 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D31C0A" w:rsidRPr="00265A01" w:rsidRDefault="00D31C0A" w:rsidP="00D31C0A">
            <w:pPr>
              <w:rPr>
                <w:i/>
                <w:szCs w:val="22"/>
              </w:rPr>
            </w:pPr>
            <w:r w:rsidRPr="00265A01">
              <w:rPr>
                <w:i/>
                <w:szCs w:val="22"/>
              </w:rPr>
              <w:t>Patch IB*2*432 added the ability to define whether or not the payer will accept MRA secondary claims electronically when the primary claim was never sent to Medicare and no MRA was ever received.</w:t>
            </w:r>
            <w:r w:rsidR="00E8213A" w:rsidRPr="00265A01">
              <w:rPr>
                <w:i/>
                <w:szCs w:val="22"/>
              </w:rPr>
              <w:t xml:space="preserve"> </w:t>
            </w:r>
            <w:r w:rsidRPr="00265A01">
              <w:rPr>
                <w:i/>
                <w:szCs w:val="22"/>
              </w:rPr>
              <w:t>When the patch is loaded, this field will be set to ‘0’ which means that the claims will be transmitted electronically unless this field is changed by the site.</w:t>
            </w:r>
          </w:p>
          <w:p w:rsidR="00D05746" w:rsidRPr="00265A01" w:rsidRDefault="00D31C0A" w:rsidP="00D31C0A">
            <w:pPr>
              <w:rPr>
                <w:i/>
                <w:szCs w:val="22"/>
              </w:rPr>
            </w:pPr>
            <w:r w:rsidRPr="00265A01">
              <w:rPr>
                <w:i/>
                <w:szCs w:val="22"/>
              </w:rPr>
              <w:t>This only pertains to claims that cannot be submitted thru MRA due to the service being on the Payer Excluded Service list.</w:t>
            </w:r>
          </w:p>
        </w:tc>
      </w:tr>
      <w:tr w:rsidR="00D05746" w:rsidRPr="005D5FB6" w:rsidTr="009D11C8">
        <w:tc>
          <w:tcPr>
            <w:tcW w:w="828" w:type="dxa"/>
          </w:tcPr>
          <w:p w:rsidR="00D05746" w:rsidRDefault="00D60614" w:rsidP="009D11C8">
            <w:pPr>
              <w:jc w:val="center"/>
            </w:pPr>
            <w:r>
              <w:rPr>
                <w:noProof/>
              </w:rPr>
              <w:drawing>
                <wp:inline distT="0" distB="0" distL="0" distR="0">
                  <wp:extent cx="301625" cy="301625"/>
                  <wp:effectExtent l="0" t="0" r="3175" b="3175"/>
                  <wp:docPr id="14" name="Picture 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D05746" w:rsidRPr="00265A01" w:rsidRDefault="00D05746" w:rsidP="009D11C8">
            <w:pPr>
              <w:rPr>
                <w:i/>
                <w:szCs w:val="22"/>
              </w:rPr>
            </w:pPr>
            <w:r w:rsidRPr="00265A01">
              <w:rPr>
                <w:i/>
                <w:szCs w:val="22"/>
              </w:rPr>
              <w:t>Patch IB*2*432 added the ability to define whether or not the payer will accept MRA secondary claims electronically when the primary claim was never sent to Medicare and no MRA was ever received.</w:t>
            </w:r>
            <w:r w:rsidR="00E8213A" w:rsidRPr="00265A01">
              <w:rPr>
                <w:i/>
                <w:szCs w:val="22"/>
              </w:rPr>
              <w:t xml:space="preserve"> </w:t>
            </w:r>
            <w:r w:rsidRPr="00265A01">
              <w:rPr>
                <w:i/>
                <w:szCs w:val="22"/>
              </w:rPr>
              <w:t>When the patch is loaded, this field will be set to ‘0’ which means that the claims will be transmitted electronically unless this field is changed by the site.</w:t>
            </w:r>
          </w:p>
        </w:tc>
      </w:tr>
      <w:tr w:rsidR="00EB732E" w:rsidRPr="005D5FB6" w:rsidTr="009D11C8">
        <w:tc>
          <w:tcPr>
            <w:tcW w:w="828" w:type="dxa"/>
          </w:tcPr>
          <w:p w:rsidR="00EB732E" w:rsidRPr="00172E62" w:rsidRDefault="00D60614" w:rsidP="009D11C8">
            <w:pPr>
              <w:jc w:val="center"/>
              <w:rPr>
                <w:noProof/>
              </w:rPr>
            </w:pPr>
            <w:r>
              <w:rPr>
                <w:noProof/>
              </w:rPr>
              <w:drawing>
                <wp:inline distT="0" distB="0" distL="0" distR="0">
                  <wp:extent cx="301625" cy="301625"/>
                  <wp:effectExtent l="0" t="0" r="3175" b="3175"/>
                  <wp:docPr id="15" name="Picture 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EB732E" w:rsidRPr="00265A01" w:rsidRDefault="00EB732E" w:rsidP="009D11C8">
            <w:pPr>
              <w:rPr>
                <w:i/>
                <w:szCs w:val="22"/>
              </w:rPr>
            </w:pPr>
            <w:r w:rsidRPr="00EB732E">
              <w:rPr>
                <w:i/>
              </w:rPr>
              <w:t xml:space="preserve">Note: Once Patch IB*2*516 is installed, a new field, HPID/OEID, will display in the EDI Parameters section.  </w:t>
            </w:r>
            <w:r w:rsidRPr="00EB732E">
              <w:rPr>
                <w:b/>
                <w:i/>
              </w:rPr>
              <w:t>The field will not be editable.</w:t>
            </w:r>
            <w:r w:rsidRPr="00EB732E">
              <w:rPr>
                <w:i/>
              </w:rPr>
              <w:t xml:space="preserve">  The HPID or OEID number will come from the National Insurance File.</w:t>
            </w:r>
          </w:p>
        </w:tc>
      </w:tr>
    </w:tbl>
    <w:p w:rsidR="004E1BF0" w:rsidRPr="00265A01" w:rsidRDefault="004E1BF0" w:rsidP="00D05746">
      <w:pPr>
        <w:rPr>
          <w:szCs w:val="22"/>
        </w:rPr>
      </w:pPr>
    </w:p>
    <w:p w:rsidR="00F62E90" w:rsidRDefault="00F62E90" w:rsidP="00D05746">
      <w:pPr>
        <w:pStyle w:val="SCREEN"/>
        <w:rPr>
          <w:lang w:val="en-US"/>
        </w:rPr>
      </w:pPr>
      <w:r w:rsidRPr="00F62E90">
        <w:rPr>
          <w:lang w:val="en-US"/>
        </w:rPr>
        <w:t>EDI - Dental Payer Primary ID:</w:t>
      </w:r>
    </w:p>
    <w:p w:rsidR="00D05746" w:rsidRPr="00337E3E" w:rsidRDefault="00D05746" w:rsidP="00D05746">
      <w:pPr>
        <w:pStyle w:val="SCREEN"/>
      </w:pPr>
      <w:r w:rsidRPr="00337E3E">
        <w:t>EDI - Insurance Type: GROUP POLICY //</w:t>
      </w:r>
    </w:p>
    <w:p w:rsidR="00324A58" w:rsidRDefault="00324A58" w:rsidP="00324A58">
      <w:pPr>
        <w:pStyle w:val="SCREEN"/>
      </w:pPr>
      <w:r>
        <w:t xml:space="preserve">EDI - Bin Number: </w:t>
      </w:r>
    </w:p>
    <w:p w:rsidR="00324A58" w:rsidRDefault="00324A58" w:rsidP="00324A58">
      <w:pPr>
        <w:pStyle w:val="SCREEN"/>
      </w:pPr>
      <w:r>
        <w:t xml:space="preserve">EDI - UMO (278) ID: </w:t>
      </w:r>
    </w:p>
    <w:p w:rsidR="00324A58" w:rsidRDefault="00324A58" w:rsidP="00324A58">
      <w:pPr>
        <w:pStyle w:val="SCREEN"/>
      </w:pPr>
      <w:r>
        <w:t xml:space="preserve">EDI - Print Sec/Tert Auto Claims?: </w:t>
      </w:r>
    </w:p>
    <w:p w:rsidR="00D05746" w:rsidRPr="003B7D38" w:rsidRDefault="00324A58" w:rsidP="00D05746">
      <w:pPr>
        <w:pStyle w:val="SCREEN"/>
        <w:rPr>
          <w:iCs/>
        </w:rPr>
      </w:pPr>
      <w:r>
        <w:t>EDI - Print Medicare Sec Claims w/o MRA?:</w:t>
      </w:r>
    </w:p>
    <w:p w:rsidR="004E1BF0" w:rsidRPr="00265A01" w:rsidRDefault="004E1BF0" w:rsidP="004E1BF0">
      <w:pPr>
        <w:rPr>
          <w:szCs w:val="22"/>
        </w:rPr>
      </w:pPr>
    </w:p>
    <w:p w:rsidR="00D05746" w:rsidRPr="005B1FB6" w:rsidRDefault="00D05746" w:rsidP="00687BF2">
      <w:pPr>
        <w:pStyle w:val="Heading4"/>
      </w:pPr>
      <w:r w:rsidRPr="005B1FB6">
        <w:t>Define EDI settings for a Blue Cross/B</w:t>
      </w:r>
      <w:r w:rsidR="008C167E">
        <w:t>lue Shield Group Insurance Plan</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1</w:t>
            </w:r>
          </w:p>
        </w:tc>
        <w:tc>
          <w:tcPr>
            <w:tcW w:w="8626" w:type="dxa"/>
          </w:tcPr>
          <w:p w:rsidR="00D05746" w:rsidRPr="00265A01" w:rsidRDefault="00D05746" w:rsidP="00161D25">
            <w:pPr>
              <w:rPr>
                <w:szCs w:val="22"/>
              </w:rPr>
            </w:pPr>
            <w:r w:rsidRPr="00265A01">
              <w:rPr>
                <w:szCs w:val="22"/>
              </w:rPr>
              <w:t xml:space="preserve">At the Billing Parameters Screen in the Insurance Company Editor, enter </w:t>
            </w:r>
            <w:r w:rsidRPr="00265A01">
              <w:rPr>
                <w:b/>
                <w:szCs w:val="22"/>
              </w:rPr>
              <w:t>VP</w:t>
            </w:r>
            <w:r w:rsidRPr="00265A01">
              <w:rPr>
                <w:szCs w:val="22"/>
              </w:rPr>
              <w:t xml:space="preserve"> -</w:t>
            </w:r>
            <w:r w:rsidRPr="00265A01">
              <w:rPr>
                <w:b/>
                <w:szCs w:val="22"/>
              </w:rPr>
              <w:t xml:space="preserve">View Plans </w:t>
            </w:r>
            <w:r w:rsidRPr="00265A01">
              <w:rPr>
                <w:szCs w:val="22"/>
              </w:rPr>
              <w:t xml:space="preserve">and press the </w:t>
            </w:r>
            <w:r w:rsidR="008C167E" w:rsidRPr="003B2B50">
              <w:rPr>
                <w:b/>
                <w:szCs w:val="22"/>
              </w:rPr>
              <w:t xml:space="preserve">&lt;Enter&gt; </w:t>
            </w:r>
            <w:r w:rsidRPr="003B2B50">
              <w:rPr>
                <w:szCs w:val="22"/>
              </w:rPr>
              <w:t>key</w:t>
            </w:r>
            <w:r w:rsidRPr="00265A01">
              <w:rPr>
                <w:szCs w:val="22"/>
              </w:rPr>
              <w:t>.</w:t>
            </w:r>
          </w:p>
        </w:tc>
      </w:tr>
    </w:tbl>
    <w:p w:rsidR="00D05746" w:rsidRPr="00265A01" w:rsidRDefault="00D05746" w:rsidP="00D05746">
      <w:pPr>
        <w:rPr>
          <w:szCs w:val="22"/>
        </w:rPr>
      </w:pPr>
    </w:p>
    <w:p w:rsidR="00D05746" w:rsidRPr="00BE39DA" w:rsidRDefault="00D05746" w:rsidP="00D05746">
      <w:pPr>
        <w:pStyle w:val="SCREEN"/>
      </w:pPr>
      <w:r w:rsidRPr="00BE39DA">
        <w:t xml:space="preserve">Insurance Company Editor      Oct 01, 2007@10:15:14          Page:    1 of    9 </w:t>
      </w:r>
    </w:p>
    <w:p w:rsidR="00D05746" w:rsidRPr="00BE39DA" w:rsidRDefault="00D05746" w:rsidP="00D05746">
      <w:pPr>
        <w:pStyle w:val="SCREEN"/>
      </w:pPr>
      <w:r w:rsidRPr="00BE39DA">
        <w:t>Insurance Company Informatio</w:t>
      </w:r>
      <w:r>
        <w:t xml:space="preserve">n for: BLUE CROSS </w:t>
      </w:r>
    </w:p>
    <w:p w:rsidR="00D05746" w:rsidRPr="00BE39DA" w:rsidRDefault="00D05746" w:rsidP="00D05746">
      <w:pPr>
        <w:pStyle w:val="SCREEN"/>
      </w:pPr>
      <w:r w:rsidRPr="00BE39DA">
        <w:t>Type of Company: HEALTH INSURANCE                     Currently Active</w:t>
      </w:r>
    </w:p>
    <w:p w:rsidR="00D05746" w:rsidRPr="00BE39DA" w:rsidRDefault="00D05746" w:rsidP="00D05746">
      <w:pPr>
        <w:pStyle w:val="SCREEN"/>
      </w:pPr>
      <w:r w:rsidRPr="00BE39DA">
        <w:t xml:space="preserve">                                                                                </w:t>
      </w:r>
    </w:p>
    <w:p w:rsidR="00D05746" w:rsidRPr="00BE39DA" w:rsidRDefault="00D05746" w:rsidP="00D05746">
      <w:pPr>
        <w:pStyle w:val="SCREEN"/>
      </w:pPr>
      <w:r w:rsidRPr="00BE39DA">
        <w:t xml:space="preserve">                           Billing Parameters                                   </w:t>
      </w:r>
    </w:p>
    <w:p w:rsidR="00D05746" w:rsidRPr="00BE39DA" w:rsidRDefault="00D05746" w:rsidP="00D05746">
      <w:pPr>
        <w:pStyle w:val="SCREEN"/>
      </w:pPr>
      <w:r w:rsidRPr="00BE39DA">
        <w:t xml:space="preserve">  Signature Required?: NO                      Filing Time Frame:               </w:t>
      </w:r>
    </w:p>
    <w:p w:rsidR="00D05746" w:rsidRPr="00BE39DA" w:rsidRDefault="00D05746" w:rsidP="00D05746">
      <w:pPr>
        <w:pStyle w:val="SCREEN"/>
      </w:pPr>
      <w:r w:rsidRPr="00BE39DA">
        <w:t xml:space="preserve">           Reimburse?: WILL REIMBURSE           Type Of Coverage: HEALTH INSURAN</w:t>
      </w:r>
    </w:p>
    <w:p w:rsidR="00D05746" w:rsidRPr="00BE39DA" w:rsidRDefault="00D05746" w:rsidP="00D05746">
      <w:pPr>
        <w:pStyle w:val="SCREEN"/>
      </w:pPr>
      <w:r w:rsidRPr="00BE39DA">
        <w:t xml:space="preserve">    Mult. Bedsections:                             Billing Phone: 800/933-9146  </w:t>
      </w:r>
    </w:p>
    <w:p w:rsidR="00D05746" w:rsidRPr="00BE39DA" w:rsidRDefault="00D05746" w:rsidP="00D05746">
      <w:pPr>
        <w:pStyle w:val="SCREEN"/>
      </w:pPr>
      <w:r w:rsidRPr="00BE39DA">
        <w:t xml:space="preserve">     Diff. Rev. Codes:                        Verification Phone: 800/933-9146  </w:t>
      </w:r>
    </w:p>
    <w:p w:rsidR="00D05746" w:rsidRPr="0058242B" w:rsidRDefault="00D05746" w:rsidP="00D05746">
      <w:pPr>
        <w:pStyle w:val="SCREEN"/>
        <w:rPr>
          <w:lang w:val="fr-FR"/>
        </w:rPr>
      </w:pPr>
      <w:r w:rsidRPr="00BE39DA">
        <w:t xml:space="preserve">       One Opt. Visit: NO                     Precert Comp. </w:t>
      </w:r>
      <w:r w:rsidRPr="0058242B">
        <w:rPr>
          <w:lang w:val="fr-FR"/>
        </w:rPr>
        <w:t xml:space="preserve">Name:               </w:t>
      </w:r>
    </w:p>
    <w:p w:rsidR="00D05746" w:rsidRPr="0058242B" w:rsidRDefault="00D05746" w:rsidP="00D05746">
      <w:pPr>
        <w:pStyle w:val="SCREEN"/>
        <w:rPr>
          <w:lang w:val="fr-FR"/>
        </w:rPr>
      </w:pPr>
      <w:r w:rsidRPr="0058242B">
        <w:rPr>
          <w:lang w:val="fr-FR"/>
        </w:rPr>
        <w:t xml:space="preserve">  Amb. Sur. Rev. Code:                             Precert Phone: 800/274-7767  </w:t>
      </w:r>
    </w:p>
    <w:p w:rsidR="00D05746" w:rsidRPr="00B752E0" w:rsidRDefault="00D05746" w:rsidP="00D05746">
      <w:pPr>
        <w:pStyle w:val="SCREEN"/>
      </w:pPr>
      <w:r w:rsidRPr="0058242B">
        <w:rPr>
          <w:lang w:val="fr-FR"/>
        </w:rPr>
        <w:t xml:space="preserve">  </w:t>
      </w:r>
      <w:r w:rsidRPr="00B752E0">
        <w:t xml:space="preserve">Rx Refill Rev. Code:                                                          </w:t>
      </w:r>
    </w:p>
    <w:p w:rsidR="00D05746" w:rsidRPr="00B752E0" w:rsidRDefault="00D05746" w:rsidP="00D05746">
      <w:pPr>
        <w:pStyle w:val="SCREEN"/>
      </w:pPr>
      <w:r w:rsidRPr="00B752E0">
        <w:t xml:space="preserve">                                                                                </w:t>
      </w:r>
    </w:p>
    <w:p w:rsidR="00D05746" w:rsidRPr="00B752E0" w:rsidRDefault="00D05746" w:rsidP="00D05746">
      <w:pPr>
        <w:pStyle w:val="SCREEN"/>
      </w:pPr>
      <w:r w:rsidRPr="00B752E0">
        <w:t xml:space="preserve">                                                                                </w:t>
      </w:r>
    </w:p>
    <w:p w:rsidR="00D05746" w:rsidRPr="00BE39DA" w:rsidRDefault="00D05746" w:rsidP="00D05746">
      <w:pPr>
        <w:pStyle w:val="SCREEN"/>
      </w:pPr>
      <w:r w:rsidRPr="00B752E0">
        <w:t xml:space="preserve">                              </w:t>
      </w:r>
      <w:r w:rsidRPr="00BE39DA">
        <w:t xml:space="preserve">EDI Parameters                                    </w:t>
      </w:r>
    </w:p>
    <w:p w:rsidR="00D05746" w:rsidRPr="00BE39DA" w:rsidRDefault="00D05746" w:rsidP="00D05746">
      <w:pPr>
        <w:pStyle w:val="SCREEN"/>
      </w:pPr>
      <w:r w:rsidRPr="00BE39DA">
        <w:t xml:space="preserve">              Transmit?: YES-LIVE                Insurance Type: GROUP POLICY   </w:t>
      </w:r>
    </w:p>
    <w:p w:rsidR="00D05746" w:rsidRPr="00BE39DA" w:rsidRDefault="00D05746" w:rsidP="00D05746">
      <w:pPr>
        <w:pStyle w:val="SCREEN"/>
      </w:pPr>
      <w:r w:rsidRPr="00BE39DA">
        <w:t>+         Enter ?? for more actions                                          &gt;&gt;&gt;</w:t>
      </w:r>
    </w:p>
    <w:p w:rsidR="00B744D5" w:rsidRDefault="00B744D5" w:rsidP="00B744D5">
      <w:pPr>
        <w:pStyle w:val="SCREEN"/>
      </w:pPr>
      <w:r>
        <w:t>BP  Billing/EDI Param     RE  Remarks               DC  Delete Company</w:t>
      </w:r>
    </w:p>
    <w:p w:rsidR="00B744D5" w:rsidRDefault="00B744D5" w:rsidP="00B744D5">
      <w:pPr>
        <w:pStyle w:val="SCREEN"/>
      </w:pPr>
      <w:r>
        <w:t xml:space="preserve">AD  Billing Addresses     SY  Synonyms              </w:t>
      </w:r>
      <w:r w:rsidRPr="00A35C04">
        <w:rPr>
          <w:highlight w:val="cyan"/>
        </w:rPr>
        <w:t>VP  View Plans</w:t>
      </w:r>
    </w:p>
    <w:p w:rsidR="00B744D5" w:rsidRDefault="00B744D5" w:rsidP="00B744D5">
      <w:pPr>
        <w:pStyle w:val="SCREEN"/>
      </w:pPr>
      <w:r>
        <w:t>AC  Associate Companies   EA  Edit All              EX  Exit</w:t>
      </w:r>
    </w:p>
    <w:p w:rsidR="00B744D5" w:rsidRDefault="00B744D5" w:rsidP="00B744D5">
      <w:pPr>
        <w:pStyle w:val="SCREEN"/>
      </w:pPr>
      <w:r>
        <w:t>ID  Prov IDs/ID Param     AI  (In)Activate Company</w:t>
      </w:r>
    </w:p>
    <w:p w:rsidR="00D05746" w:rsidRPr="00014837" w:rsidRDefault="00B744D5" w:rsidP="00D05746">
      <w:pPr>
        <w:pStyle w:val="SCREEN"/>
      </w:pPr>
      <w:r>
        <w:t>PA  Payer                 CC  Change Insurance Co.</w:t>
      </w:r>
    </w:p>
    <w:p w:rsidR="00D05746" w:rsidRPr="00014837" w:rsidRDefault="00D05746" w:rsidP="00D05746">
      <w:pPr>
        <w:pStyle w:val="SCREEN"/>
      </w:pPr>
      <w:r w:rsidRPr="00014837">
        <w:t>Select Action: Next Screen//</w:t>
      </w:r>
      <w:r w:rsidRPr="009D2226">
        <w:rPr>
          <w:i/>
          <w:highlight w:val="cyan"/>
        </w:rPr>
        <w:t>VP  View Plans</w:t>
      </w:r>
    </w:p>
    <w:p w:rsidR="00D05746" w:rsidRPr="00014837"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RPr="00014837" w:rsidTr="009D11C8">
        <w:tc>
          <w:tcPr>
            <w:tcW w:w="828"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014837" w:rsidRDefault="00D05746" w:rsidP="009D11C8">
            <w:pPr>
              <w:jc w:val="center"/>
              <w:rPr>
                <w:szCs w:val="22"/>
              </w:rPr>
            </w:pPr>
            <w:r w:rsidRPr="00014837">
              <w:rPr>
                <w:szCs w:val="22"/>
              </w:rPr>
              <w:t>2</w:t>
            </w:r>
          </w:p>
        </w:tc>
        <w:tc>
          <w:tcPr>
            <w:tcW w:w="8626" w:type="dxa"/>
          </w:tcPr>
          <w:p w:rsidR="00D05746" w:rsidRPr="00265A01" w:rsidRDefault="00C053A0" w:rsidP="009D11C8">
            <w:pPr>
              <w:rPr>
                <w:szCs w:val="22"/>
              </w:rPr>
            </w:pPr>
            <w:r w:rsidRPr="00014837">
              <w:rPr>
                <w:szCs w:val="22"/>
              </w:rPr>
              <w:t>The Insurance Plan List appears.</w:t>
            </w:r>
            <w:r w:rsidR="00E8213A" w:rsidRPr="00014837">
              <w:rPr>
                <w:szCs w:val="22"/>
              </w:rPr>
              <w:t xml:space="preserve"> </w:t>
            </w:r>
            <w:r w:rsidRPr="00014837">
              <w:rPr>
                <w:szCs w:val="22"/>
              </w:rPr>
              <w:t xml:space="preserve">Select the appropriate plan from the list. In this example, Plan 1 is selected by typing </w:t>
            </w:r>
            <w:r w:rsidRPr="00014837">
              <w:rPr>
                <w:b/>
                <w:szCs w:val="22"/>
              </w:rPr>
              <w:t xml:space="preserve">VP=1 </w:t>
            </w:r>
            <w:r w:rsidRPr="00014837">
              <w:rPr>
                <w:szCs w:val="22"/>
              </w:rPr>
              <w:t>and pressing the Enter key.</w:t>
            </w:r>
            <w:r w:rsidRPr="00265A01">
              <w:rPr>
                <w:szCs w:val="22"/>
              </w:rPr>
              <w:t xml:space="preserve"> </w:t>
            </w:r>
          </w:p>
        </w:tc>
      </w:tr>
    </w:tbl>
    <w:p w:rsidR="006634CC" w:rsidRDefault="006634CC" w:rsidP="00D05746">
      <w:pPr>
        <w:rPr>
          <w:szCs w:val="22"/>
        </w:rPr>
      </w:pPr>
    </w:p>
    <w:p w:rsidR="00D05746" w:rsidRPr="00265A01" w:rsidRDefault="006634CC" w:rsidP="00D05746">
      <w:pPr>
        <w:rPr>
          <w:szCs w:val="22"/>
        </w:rPr>
      </w:pPr>
      <w:r>
        <w:rPr>
          <w:szCs w:val="22"/>
        </w:rPr>
        <w:br w:type="page"/>
      </w:r>
    </w:p>
    <w:p w:rsidR="00D05746" w:rsidRDefault="00D05746" w:rsidP="00D05746">
      <w:pPr>
        <w:pStyle w:val="SCREEN"/>
      </w:pPr>
      <w:r w:rsidRPr="0039761A">
        <w:rPr>
          <w:bCs/>
        </w:rPr>
        <w:t>Insurance Plan List</w:t>
      </w:r>
      <w:r w:rsidRPr="00CA16F4">
        <w:t xml:space="preserve">            </w:t>
      </w:r>
      <w:r>
        <w:t xml:space="preserve">Mar 31, 2004@16:12:52          Page:    1 of    1 </w:t>
      </w:r>
    </w:p>
    <w:p w:rsidR="00D05746" w:rsidRDefault="00D05746" w:rsidP="00D05746">
      <w:pPr>
        <w:pStyle w:val="SCREEN"/>
      </w:pPr>
      <w:r>
        <w:t xml:space="preserve">All Plans for: BLUE CROSS BLUE SHIELD DEMO Insurance Company                    </w:t>
      </w:r>
    </w:p>
    <w:p w:rsidR="00D05746" w:rsidRDefault="00D05746" w:rsidP="00D05746">
      <w:pPr>
        <w:pStyle w:val="SCREEN"/>
      </w:pPr>
      <w:r>
        <w:t xml:space="preserve">                                                                                </w:t>
      </w:r>
    </w:p>
    <w:p w:rsidR="00D05746" w:rsidRDefault="00D05746" w:rsidP="00D05746">
      <w:pPr>
        <w:pStyle w:val="SCREEN"/>
      </w:pPr>
      <w:r>
        <w:t xml:space="preserve">#  + =&gt; Indiv. Plan    * =&gt; Inactive Plan                      Pre-  Pre-  Ben  </w:t>
      </w:r>
    </w:p>
    <w:p w:rsidR="00D05746" w:rsidRDefault="00D05746" w:rsidP="00D05746">
      <w:pPr>
        <w:pStyle w:val="SCREEN"/>
      </w:pPr>
      <w:r>
        <w:t xml:space="preserve">    Group Name          Group Number       Type of Plan   UR?  Ct?   ExC?  As?  </w:t>
      </w:r>
    </w:p>
    <w:p w:rsidR="00D05746" w:rsidRDefault="00D05746" w:rsidP="00D05746">
      <w:pPr>
        <w:pStyle w:val="SCREEN"/>
      </w:pPr>
      <w:r>
        <w:t>1   DEMO FOR TRAINING   87654              COMPREHENSIVE  NO   YES   YES   YES</w:t>
      </w:r>
    </w:p>
    <w:p w:rsidR="00D05746" w:rsidRDefault="00D05746" w:rsidP="00D05746">
      <w:pPr>
        <w:pStyle w:val="SCREEN"/>
      </w:pPr>
      <w:r>
        <w:t xml:space="preserve"> </w:t>
      </w:r>
    </w:p>
    <w:p w:rsidR="00D05746" w:rsidRDefault="00D05746" w:rsidP="00D05746">
      <w:pPr>
        <w:pStyle w:val="SCREEN"/>
      </w:pPr>
      <w:r>
        <w:t xml:space="preserve"> </w:t>
      </w:r>
    </w:p>
    <w:p w:rsidR="00D05746" w:rsidRDefault="00D05746" w:rsidP="00D05746">
      <w:pPr>
        <w:pStyle w:val="SCREEN"/>
      </w:pPr>
      <w:r>
        <w:t xml:space="preserve"> </w:t>
      </w:r>
    </w:p>
    <w:p w:rsidR="00D05746" w:rsidRPr="00C636B7" w:rsidRDefault="00D05746" w:rsidP="00D05746">
      <w:pPr>
        <w:pStyle w:val="SCREEN"/>
      </w:pPr>
      <w:r w:rsidRPr="00C636B7">
        <w:t xml:space="preserve">          Enter ?? for more actions                                                </w:t>
      </w:r>
    </w:p>
    <w:p w:rsidR="00D05746" w:rsidRPr="00CA2394" w:rsidRDefault="00D05746" w:rsidP="00D05746">
      <w:pPr>
        <w:pStyle w:val="SCREEN"/>
      </w:pPr>
      <w:r w:rsidRPr="009D2226">
        <w:rPr>
          <w:bCs/>
          <w:i/>
          <w:highlight w:val="cyan"/>
        </w:rPr>
        <w:t>VP  View/Edit Plan</w:t>
      </w:r>
      <w:r w:rsidRPr="00CA2394">
        <w:t xml:space="preserve">                      IP  (In)Activate Plan</w:t>
      </w:r>
    </w:p>
    <w:p w:rsidR="00D05746" w:rsidRPr="00CA2394" w:rsidRDefault="00D05746" w:rsidP="00D05746">
      <w:pPr>
        <w:pStyle w:val="SCREEN"/>
      </w:pPr>
      <w:r w:rsidRPr="00CA2394">
        <w:t>AB  Annual Benefits                     EX  Exit</w:t>
      </w:r>
    </w:p>
    <w:p w:rsidR="00D05746" w:rsidRDefault="00D05746" w:rsidP="00D05746">
      <w:pPr>
        <w:pStyle w:val="SCREEN"/>
        <w:rPr>
          <w:b/>
        </w:rPr>
      </w:pPr>
      <w:r w:rsidRPr="00CA2394">
        <w:t xml:space="preserve">Select Action: Quit// </w:t>
      </w:r>
      <w:r w:rsidRPr="009D2226">
        <w:rPr>
          <w:i/>
          <w:highlight w:val="cyan"/>
        </w:rPr>
        <w:t>VP=1</w:t>
      </w:r>
    </w:p>
    <w:p w:rsidR="00D05746"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3</w:t>
            </w:r>
          </w:p>
        </w:tc>
        <w:tc>
          <w:tcPr>
            <w:tcW w:w="8626" w:type="dxa"/>
          </w:tcPr>
          <w:p w:rsidR="00D05746" w:rsidRPr="00265A01" w:rsidRDefault="00393C2C" w:rsidP="00161D25">
            <w:pPr>
              <w:rPr>
                <w:szCs w:val="22"/>
              </w:rPr>
            </w:pPr>
            <w:r>
              <w:rPr>
                <w:szCs w:val="22"/>
              </w:rPr>
              <w:t xml:space="preserve">The View/Edit Plan </w:t>
            </w:r>
            <w:r w:rsidRPr="003B2B50">
              <w:rPr>
                <w:szCs w:val="22"/>
              </w:rPr>
              <w:t>screen display</w:t>
            </w:r>
            <w:r w:rsidR="00D05746" w:rsidRPr="003B2B50">
              <w:rPr>
                <w:szCs w:val="22"/>
              </w:rPr>
              <w:t xml:space="preserve">s.  To edit plan information, type </w:t>
            </w:r>
            <w:r w:rsidR="00D05746" w:rsidRPr="003B2B50">
              <w:rPr>
                <w:b/>
                <w:szCs w:val="22"/>
              </w:rPr>
              <w:t xml:space="preserve">PI </w:t>
            </w:r>
            <w:r w:rsidR="00D05746" w:rsidRPr="003B2B50">
              <w:rPr>
                <w:szCs w:val="22"/>
              </w:rPr>
              <w:t xml:space="preserve">and press the </w:t>
            </w:r>
            <w:r w:rsidR="00E1780F" w:rsidRPr="003B2B50">
              <w:rPr>
                <w:b/>
                <w:szCs w:val="22"/>
              </w:rPr>
              <w:t xml:space="preserve">&lt;Enter&gt; </w:t>
            </w:r>
            <w:r w:rsidR="00D05746" w:rsidRPr="003B2B50">
              <w:rPr>
                <w:szCs w:val="22"/>
              </w:rPr>
              <w:t>key.</w:t>
            </w:r>
          </w:p>
        </w:tc>
      </w:tr>
      <w:tr w:rsidR="00141AAA" w:rsidTr="009D11C8">
        <w:tc>
          <w:tcPr>
            <w:tcW w:w="828" w:type="dxa"/>
          </w:tcPr>
          <w:p w:rsidR="00141AAA" w:rsidRPr="00265A01" w:rsidRDefault="00D60614" w:rsidP="009D11C8">
            <w:pPr>
              <w:jc w:val="center"/>
              <w:rPr>
                <w:szCs w:val="22"/>
              </w:rPr>
            </w:pPr>
            <w:r>
              <w:rPr>
                <w:noProof/>
              </w:rPr>
              <w:drawing>
                <wp:inline distT="0" distB="0" distL="0" distR="0">
                  <wp:extent cx="310515" cy="310515"/>
                  <wp:effectExtent l="0" t="0" r="0" b="0"/>
                  <wp:docPr id="16" name="Picture 1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tc>
        <w:tc>
          <w:tcPr>
            <w:tcW w:w="8626" w:type="dxa"/>
          </w:tcPr>
          <w:p w:rsidR="00141AAA" w:rsidRDefault="00141AAA" w:rsidP="00161D25">
            <w:pPr>
              <w:rPr>
                <w:szCs w:val="22"/>
              </w:rPr>
            </w:pPr>
            <w:r w:rsidRPr="002C02C9">
              <w:rPr>
                <w:i/>
                <w:szCs w:val="22"/>
              </w:rPr>
              <w:t>Note: The IB GROUP PLAN EDIT security key is required to use PI.</w:t>
            </w:r>
          </w:p>
        </w:tc>
      </w:tr>
    </w:tbl>
    <w:p w:rsidR="00D05746" w:rsidRPr="00265A01" w:rsidRDefault="00D05746" w:rsidP="00D05746">
      <w:pPr>
        <w:rPr>
          <w:szCs w:val="22"/>
        </w:rPr>
      </w:pPr>
    </w:p>
    <w:p w:rsidR="00D05746" w:rsidRPr="00677426" w:rsidRDefault="00D05746" w:rsidP="00D05746">
      <w:pPr>
        <w:pStyle w:val="SCREEN"/>
      </w:pPr>
      <w:r w:rsidRPr="00677426">
        <w:t xml:space="preserve">View/Edit Plan                Mar 31, 2004@16:19:51          Page:    1 of    3 </w:t>
      </w:r>
    </w:p>
    <w:p w:rsidR="00D05746" w:rsidRPr="00677426" w:rsidRDefault="00D05746" w:rsidP="00D05746">
      <w:pPr>
        <w:pStyle w:val="SCREEN"/>
      </w:pPr>
      <w:r w:rsidRPr="00677426">
        <w:t>Plan I</w:t>
      </w:r>
      <w:r>
        <w:t xml:space="preserve">nformation for: BLUE CROSS </w:t>
      </w:r>
      <w:r w:rsidRPr="00677426">
        <w:t xml:space="preserve"> Insurance Company</w:t>
      </w:r>
    </w:p>
    <w:p w:rsidR="00D05746" w:rsidRPr="00677426" w:rsidRDefault="00D05746" w:rsidP="00D05746">
      <w:pPr>
        <w:pStyle w:val="SCREEN"/>
      </w:pPr>
      <w:r w:rsidRPr="00677426">
        <w:t xml:space="preserve">                                        ** Plan Currently Active **</w:t>
      </w:r>
    </w:p>
    <w:p w:rsidR="00D05746" w:rsidRPr="00677426" w:rsidRDefault="00D05746" w:rsidP="00D05746">
      <w:pPr>
        <w:pStyle w:val="SCREEN"/>
      </w:pPr>
      <w:r w:rsidRPr="00677426">
        <w:t xml:space="preserve"> </w:t>
      </w:r>
    </w:p>
    <w:p w:rsidR="00D05746" w:rsidRPr="00CA16F4" w:rsidRDefault="00D05746" w:rsidP="00D05746">
      <w:pPr>
        <w:pStyle w:val="SCREEN"/>
      </w:pPr>
      <w:r w:rsidRPr="00CA16F4">
        <w:t xml:space="preserve">  Plan Information </w:t>
      </w:r>
      <w:r w:rsidRPr="00677426">
        <w:t xml:space="preserve">                        </w:t>
      </w:r>
      <w:r w:rsidRPr="00CA16F4">
        <w:t>Utilization Review Info</w:t>
      </w:r>
    </w:p>
    <w:p w:rsidR="00D05746" w:rsidRPr="00677426" w:rsidRDefault="00D05746" w:rsidP="00D05746">
      <w:pPr>
        <w:pStyle w:val="SCREEN"/>
      </w:pPr>
      <w:r w:rsidRPr="00677426">
        <w:t xml:space="preserve">    Is Group Plan: YES                             Require UR: NO               </w:t>
      </w:r>
    </w:p>
    <w:p w:rsidR="00D05746" w:rsidRPr="00677426" w:rsidRDefault="00D05746" w:rsidP="00D05746">
      <w:pPr>
        <w:pStyle w:val="SCREEN"/>
      </w:pPr>
      <w:r w:rsidRPr="00677426">
        <w:t xml:space="preserve">       Group Name: DEMO FOR TRAINING         Require Amb Cert: YES              </w:t>
      </w:r>
    </w:p>
    <w:p w:rsidR="00D05746" w:rsidRPr="00677426" w:rsidRDefault="00D05746" w:rsidP="00D05746">
      <w:pPr>
        <w:pStyle w:val="SCREEN"/>
      </w:pPr>
      <w:r w:rsidRPr="00677426">
        <w:t xml:space="preserve">     Group Number: 87654                     Require Pre-Cert: YES              </w:t>
      </w:r>
    </w:p>
    <w:p w:rsidR="00D05746" w:rsidRPr="00677426" w:rsidRDefault="00D05746" w:rsidP="00D05746">
      <w:pPr>
        <w:pStyle w:val="SCREEN"/>
      </w:pPr>
      <w:r w:rsidRPr="00677426">
        <w:t xml:space="preserve">     Type of Plan: COMPREHENSIVE MAJOR MED   Exclude Pre-Cond: YES              </w:t>
      </w:r>
    </w:p>
    <w:p w:rsidR="00D05746" w:rsidRPr="00677426" w:rsidRDefault="00D05746" w:rsidP="00D05746">
      <w:pPr>
        <w:pStyle w:val="SCREEN"/>
      </w:pPr>
      <w:r w:rsidRPr="00677426">
        <w:t xml:space="preserve">   Plan Filing TF:                        Benefits Assignable: YES</w:t>
      </w:r>
    </w:p>
    <w:p w:rsidR="00D05746" w:rsidRPr="00677426" w:rsidRDefault="00D05746" w:rsidP="00D05746">
      <w:pPr>
        <w:pStyle w:val="SCREEN"/>
      </w:pPr>
      <w:r w:rsidRPr="00677426">
        <w:t xml:space="preserve"> </w:t>
      </w:r>
    </w:p>
    <w:p w:rsidR="00D05746" w:rsidRPr="00C636B7" w:rsidRDefault="00D05746" w:rsidP="00D05746">
      <w:pPr>
        <w:pStyle w:val="SCREEN"/>
      </w:pPr>
      <w:r w:rsidRPr="00C636B7">
        <w:t xml:space="preserve">  Plan Coverage Limitations</w:t>
      </w:r>
    </w:p>
    <w:p w:rsidR="00D05746" w:rsidRPr="00677426" w:rsidRDefault="00D05746" w:rsidP="00D05746">
      <w:pPr>
        <w:pStyle w:val="SCREEN"/>
      </w:pPr>
      <w:r w:rsidRPr="00677426">
        <w:t xml:space="preserve">   Coverage            Effective Date   Covered?       Limit Comments           </w:t>
      </w:r>
    </w:p>
    <w:p w:rsidR="00D05746" w:rsidRPr="00677426" w:rsidRDefault="00D05746" w:rsidP="00D05746">
      <w:pPr>
        <w:pStyle w:val="SCREEN"/>
      </w:pPr>
      <w:r w:rsidRPr="00677426">
        <w:t xml:space="preserve">   --------            --------------   --------       --------------           </w:t>
      </w:r>
    </w:p>
    <w:p w:rsidR="00D05746" w:rsidRPr="00677426" w:rsidRDefault="00D05746" w:rsidP="00D05746">
      <w:pPr>
        <w:pStyle w:val="SCREEN"/>
      </w:pPr>
      <w:r w:rsidRPr="00677426">
        <w:t xml:space="preserve">   INPATIENT           02/10/04         YES                                     </w:t>
      </w:r>
    </w:p>
    <w:p w:rsidR="00D05746" w:rsidRPr="00677426" w:rsidRDefault="00D05746" w:rsidP="00D05746">
      <w:pPr>
        <w:pStyle w:val="SCREEN"/>
      </w:pPr>
      <w:r w:rsidRPr="00677426">
        <w:t xml:space="preserve">   OUTPATIENT          02/10/04         YES                                     </w:t>
      </w:r>
    </w:p>
    <w:p w:rsidR="00D05746" w:rsidRPr="00677426" w:rsidRDefault="00D05746" w:rsidP="00D05746">
      <w:pPr>
        <w:pStyle w:val="SCREEN"/>
      </w:pPr>
      <w:r w:rsidRPr="00677426">
        <w:t xml:space="preserve">   PHARMACY            02/10/04         NO  </w:t>
      </w:r>
    </w:p>
    <w:p w:rsidR="00D05746" w:rsidRPr="00C636B7" w:rsidRDefault="00D05746" w:rsidP="00D05746">
      <w:pPr>
        <w:pStyle w:val="SCREEN"/>
      </w:pPr>
      <w:r w:rsidRPr="00C636B7">
        <w:t xml:space="preserve">+         Enter ?? for more actions                                                </w:t>
      </w:r>
    </w:p>
    <w:p w:rsidR="00D05746" w:rsidRPr="0066602C" w:rsidRDefault="00D05746" w:rsidP="00D05746">
      <w:pPr>
        <w:pStyle w:val="SCREEN"/>
      </w:pPr>
      <w:r w:rsidRPr="009D2226">
        <w:rPr>
          <w:i/>
          <w:highlight w:val="cyan"/>
        </w:rPr>
        <w:t>PI  Change Plan Info</w:t>
      </w:r>
      <w:r w:rsidRPr="0066602C">
        <w:t xml:space="preserve">                    IP  (In)Activate Plan</w:t>
      </w:r>
    </w:p>
    <w:p w:rsidR="00D05746" w:rsidRPr="0066602C" w:rsidRDefault="00D05746" w:rsidP="00D05746">
      <w:pPr>
        <w:pStyle w:val="SCREEN"/>
      </w:pPr>
      <w:r w:rsidRPr="0066602C">
        <w:t>UI  UR Info                             AB  Annual Benefits</w:t>
      </w:r>
    </w:p>
    <w:p w:rsidR="00D05746" w:rsidRPr="0066602C" w:rsidRDefault="00D05746" w:rsidP="00D05746">
      <w:pPr>
        <w:pStyle w:val="SCREEN"/>
      </w:pPr>
      <w:r w:rsidRPr="0066602C">
        <w:t>CV  Add/Edit Coverage                   CP  Change Plan</w:t>
      </w:r>
    </w:p>
    <w:p w:rsidR="00D05746" w:rsidRPr="0066602C" w:rsidRDefault="00D05746" w:rsidP="00D05746">
      <w:pPr>
        <w:pStyle w:val="SCREEN"/>
      </w:pPr>
      <w:r w:rsidRPr="0066602C">
        <w:t>PC  Plan Comments                       EX  Exit</w:t>
      </w:r>
    </w:p>
    <w:p w:rsidR="00D05746" w:rsidRPr="00677426" w:rsidRDefault="00D05746" w:rsidP="00D05746">
      <w:pPr>
        <w:pStyle w:val="SCREEN"/>
      </w:pPr>
      <w:r w:rsidRPr="0066602C">
        <w:t xml:space="preserve">Select Action: Next Screen// </w:t>
      </w:r>
      <w:r w:rsidRPr="009D2226">
        <w:rPr>
          <w:i/>
          <w:highlight w:val="cyan"/>
        </w:rPr>
        <w:t>PI</w:t>
      </w:r>
      <w:r w:rsidRPr="00677426">
        <w:t xml:space="preserve">   Change Plan Info</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8626"/>
      </w:tblGrid>
      <w:tr w:rsidR="00D05746" w:rsidTr="006634CC">
        <w:trPr>
          <w:tblHeader/>
        </w:trPr>
        <w:tc>
          <w:tcPr>
            <w:tcW w:w="828" w:type="dxa"/>
            <w:tcBorders>
              <w:top w:val="single" w:sz="4" w:space="0" w:color="auto"/>
              <w:bottom w:val="single" w:sz="4" w:space="0" w:color="auto"/>
              <w:right w:val="single" w:sz="4" w:space="0" w:color="auto"/>
            </w:tcBorders>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tcBorders>
              <w:top w:val="single" w:sz="4" w:space="0" w:color="auto"/>
              <w:left w:val="single" w:sz="4" w:space="0" w:color="auto"/>
              <w:bottom w:val="single" w:sz="4" w:space="0" w:color="auto"/>
            </w:tcBorders>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Borders>
              <w:top w:val="single" w:sz="4" w:space="0" w:color="auto"/>
              <w:bottom w:val="single" w:sz="4" w:space="0" w:color="auto"/>
              <w:right w:val="single" w:sz="4" w:space="0" w:color="auto"/>
            </w:tcBorders>
          </w:tcPr>
          <w:p w:rsidR="00D05746" w:rsidRPr="00265A01" w:rsidRDefault="00D05746" w:rsidP="009D11C8">
            <w:pPr>
              <w:jc w:val="center"/>
              <w:rPr>
                <w:szCs w:val="22"/>
              </w:rPr>
            </w:pPr>
            <w:r w:rsidRPr="00265A01">
              <w:rPr>
                <w:szCs w:val="22"/>
              </w:rPr>
              <w:t>4</w:t>
            </w:r>
          </w:p>
        </w:tc>
        <w:tc>
          <w:tcPr>
            <w:tcW w:w="8626" w:type="dxa"/>
            <w:tcBorders>
              <w:top w:val="single" w:sz="4" w:space="0" w:color="auto"/>
              <w:left w:val="single" w:sz="4" w:space="0" w:color="auto"/>
              <w:bottom w:val="single" w:sz="4" w:space="0" w:color="auto"/>
            </w:tcBorders>
          </w:tcPr>
          <w:p w:rsidR="00D05746" w:rsidRPr="00265A01" w:rsidRDefault="00D05746" w:rsidP="009D11C8">
            <w:pPr>
              <w:rPr>
                <w:szCs w:val="22"/>
              </w:rPr>
            </w:pPr>
            <w:r w:rsidRPr="00265A01">
              <w:rPr>
                <w:szCs w:val="22"/>
              </w:rPr>
              <w:t xml:space="preserve">For this scenario </w:t>
            </w:r>
            <w:r w:rsidRPr="00265A01">
              <w:rPr>
                <w:b/>
                <w:szCs w:val="22"/>
              </w:rPr>
              <w:t>NO</w:t>
            </w:r>
            <w:r w:rsidRPr="00265A01">
              <w:rPr>
                <w:szCs w:val="22"/>
              </w:rPr>
              <w:t xml:space="preserve"> is typed in for the </w:t>
            </w:r>
            <w:r w:rsidRPr="00265A01">
              <w:rPr>
                <w:b/>
                <w:szCs w:val="22"/>
              </w:rPr>
              <w:t>Do you wish to change this plan to an Individual Plan?</w:t>
            </w:r>
            <w:r w:rsidRPr="00265A01">
              <w:rPr>
                <w:szCs w:val="22"/>
              </w:rPr>
              <w:t xml:space="preserve"> field.</w:t>
            </w:r>
          </w:p>
        </w:tc>
      </w:tr>
      <w:tr w:rsidR="00D05746" w:rsidTr="009D11C8">
        <w:tc>
          <w:tcPr>
            <w:tcW w:w="828" w:type="dxa"/>
            <w:tcBorders>
              <w:top w:val="single" w:sz="4" w:space="0" w:color="auto"/>
              <w:bottom w:val="single" w:sz="4" w:space="0" w:color="auto"/>
              <w:right w:val="single" w:sz="4" w:space="0" w:color="auto"/>
            </w:tcBorders>
          </w:tcPr>
          <w:p w:rsidR="00D05746" w:rsidRPr="00265A01" w:rsidRDefault="00D05746" w:rsidP="009D11C8">
            <w:pPr>
              <w:jc w:val="center"/>
              <w:rPr>
                <w:szCs w:val="22"/>
              </w:rPr>
            </w:pPr>
            <w:r w:rsidRPr="00265A01">
              <w:rPr>
                <w:szCs w:val="22"/>
              </w:rPr>
              <w:t>5</w:t>
            </w:r>
          </w:p>
        </w:tc>
        <w:tc>
          <w:tcPr>
            <w:tcW w:w="8626" w:type="dxa"/>
            <w:tcBorders>
              <w:top w:val="single" w:sz="4" w:space="0" w:color="auto"/>
              <w:left w:val="single" w:sz="4" w:space="0" w:color="auto"/>
              <w:bottom w:val="single" w:sz="4" w:space="0" w:color="auto"/>
            </w:tcBorders>
          </w:tcPr>
          <w:p w:rsidR="00D05746" w:rsidRPr="003B2B50" w:rsidRDefault="00D05746" w:rsidP="00161D25">
            <w:pPr>
              <w:rPr>
                <w:szCs w:val="22"/>
              </w:rPr>
            </w:pPr>
            <w:r w:rsidRPr="003B2B50">
              <w:rPr>
                <w:szCs w:val="22"/>
              </w:rPr>
              <w:t xml:space="preserve">Continue to press the </w:t>
            </w:r>
            <w:r w:rsidR="00E1780F" w:rsidRPr="003B2B50">
              <w:rPr>
                <w:b/>
                <w:szCs w:val="22"/>
              </w:rPr>
              <w:t xml:space="preserve">&lt;Enter&gt; </w:t>
            </w:r>
            <w:r w:rsidRPr="003B2B50">
              <w:rPr>
                <w:szCs w:val="22"/>
              </w:rPr>
              <w:t xml:space="preserve">key until </w:t>
            </w:r>
            <w:r w:rsidRPr="003B2B50">
              <w:rPr>
                <w:b/>
                <w:szCs w:val="22"/>
              </w:rPr>
              <w:t>Electronic Plan Type</w:t>
            </w:r>
            <w:r w:rsidRPr="003B2B50">
              <w:rPr>
                <w:szCs w:val="22"/>
              </w:rPr>
              <w:t xml:space="preserve"> field is displayed.</w:t>
            </w:r>
          </w:p>
        </w:tc>
      </w:tr>
      <w:tr w:rsidR="00D05746" w:rsidTr="009D11C8">
        <w:tc>
          <w:tcPr>
            <w:tcW w:w="828" w:type="dxa"/>
            <w:tcBorders>
              <w:top w:val="single" w:sz="4" w:space="0" w:color="auto"/>
              <w:bottom w:val="single" w:sz="4" w:space="0" w:color="auto"/>
              <w:right w:val="single" w:sz="4" w:space="0" w:color="auto"/>
            </w:tcBorders>
          </w:tcPr>
          <w:p w:rsidR="00D05746" w:rsidRPr="00265A01" w:rsidRDefault="00D05746" w:rsidP="009D11C8">
            <w:pPr>
              <w:jc w:val="center"/>
              <w:rPr>
                <w:szCs w:val="22"/>
              </w:rPr>
            </w:pPr>
            <w:r w:rsidRPr="00265A01">
              <w:rPr>
                <w:szCs w:val="22"/>
              </w:rPr>
              <w:t>6</w:t>
            </w:r>
          </w:p>
        </w:tc>
        <w:tc>
          <w:tcPr>
            <w:tcW w:w="8626" w:type="dxa"/>
            <w:tcBorders>
              <w:top w:val="single" w:sz="4" w:space="0" w:color="auto"/>
              <w:left w:val="single" w:sz="4" w:space="0" w:color="auto"/>
              <w:bottom w:val="single" w:sz="4" w:space="0" w:color="auto"/>
            </w:tcBorders>
          </w:tcPr>
          <w:p w:rsidR="00D05746" w:rsidRPr="003B2B50" w:rsidRDefault="00D05746" w:rsidP="00161D25">
            <w:pPr>
              <w:rPr>
                <w:szCs w:val="22"/>
              </w:rPr>
            </w:pPr>
            <w:r w:rsidRPr="003B2B50">
              <w:rPr>
                <w:szCs w:val="22"/>
              </w:rPr>
              <w:t xml:space="preserve">Type in the appropriate code and press the </w:t>
            </w:r>
            <w:r w:rsidR="00A75B4F" w:rsidRPr="003B2B50">
              <w:rPr>
                <w:b/>
                <w:szCs w:val="22"/>
              </w:rPr>
              <w:t>&lt;Enter&gt;</w:t>
            </w:r>
            <w:r w:rsidR="00A75B4F" w:rsidRPr="003B2B50">
              <w:rPr>
                <w:szCs w:val="22"/>
              </w:rPr>
              <w:t xml:space="preserve"> </w:t>
            </w:r>
            <w:r w:rsidRPr="003B2B50">
              <w:rPr>
                <w:szCs w:val="22"/>
              </w:rPr>
              <w:t xml:space="preserve">key.  The chosen plan will be displayed.  In this example </w:t>
            </w:r>
            <w:r w:rsidRPr="003B2B50">
              <w:rPr>
                <w:b/>
                <w:szCs w:val="22"/>
              </w:rPr>
              <w:t>BL</w:t>
            </w:r>
            <w:r w:rsidRPr="003B2B50">
              <w:rPr>
                <w:szCs w:val="22"/>
              </w:rPr>
              <w:t xml:space="preserve"> has been selected.</w:t>
            </w:r>
          </w:p>
        </w:tc>
      </w:tr>
      <w:tr w:rsidR="00D05746" w:rsidTr="009D11C8">
        <w:tc>
          <w:tcPr>
            <w:tcW w:w="828" w:type="dxa"/>
            <w:tcBorders>
              <w:top w:val="single" w:sz="4" w:space="0" w:color="auto"/>
              <w:bottom w:val="single" w:sz="4" w:space="0" w:color="auto"/>
              <w:right w:val="single" w:sz="4" w:space="0" w:color="auto"/>
            </w:tcBorders>
            <w:vAlign w:val="center"/>
          </w:tcPr>
          <w:p w:rsidR="00D05746" w:rsidRDefault="00D05746" w:rsidP="009D11C8">
            <w:pPr>
              <w:jc w:val="center"/>
              <w:rPr>
                <w:i/>
                <w:sz w:val="20"/>
              </w:rPr>
            </w:pPr>
            <w:r>
              <w:object w:dxaOrig="306" w:dyaOrig="306">
                <v:shape id="_x0000_i1025" type="#_x0000_t75" style="width:25.8pt;height:25.8pt" o:ole="" fillcolor="window">
                  <v:imagedata r:id="rId20" o:title=""/>
                </v:shape>
                <o:OLEObject Type="Embed" ProgID="HJPRO" ShapeID="_x0000_i1025" DrawAspect="Content" ObjectID="_1580204268" r:id="rId21"/>
              </w:object>
            </w:r>
          </w:p>
        </w:tc>
        <w:tc>
          <w:tcPr>
            <w:tcW w:w="8626" w:type="dxa"/>
            <w:tcBorders>
              <w:top w:val="single" w:sz="4" w:space="0" w:color="auto"/>
              <w:left w:val="single" w:sz="4" w:space="0" w:color="auto"/>
              <w:bottom w:val="single" w:sz="4" w:space="0" w:color="auto"/>
            </w:tcBorders>
          </w:tcPr>
          <w:p w:rsidR="00D05746" w:rsidRPr="00265A01" w:rsidRDefault="00D05746" w:rsidP="009D11C8">
            <w:pPr>
              <w:rPr>
                <w:i/>
                <w:szCs w:val="22"/>
              </w:rPr>
            </w:pPr>
            <w:r w:rsidRPr="00265A01">
              <w:rPr>
                <w:i/>
                <w:szCs w:val="22"/>
              </w:rPr>
              <w:t xml:space="preserve">Selecting the correct electronic plan type is critical. The electronic plan type for BC/BS payers should usually be set to </w:t>
            </w:r>
            <w:r w:rsidRPr="00265A01">
              <w:rPr>
                <w:b/>
                <w:i/>
                <w:szCs w:val="22"/>
              </w:rPr>
              <w:t>BL</w:t>
            </w:r>
            <w:r w:rsidRPr="00265A01">
              <w:rPr>
                <w:i/>
                <w:szCs w:val="22"/>
              </w:rPr>
              <w:t xml:space="preserve"> - not commercial. Choosing the wrong electronic plan type for a Group Insurance Plan could result in claims being rejected by </w:t>
            </w:r>
            <w:r w:rsidR="002B1CA5" w:rsidRPr="00265A01">
              <w:rPr>
                <w:i/>
                <w:szCs w:val="22"/>
              </w:rPr>
              <w:t>the clearinghouse</w:t>
            </w:r>
            <w:r w:rsidRPr="00265A01">
              <w:rPr>
                <w:i/>
                <w:szCs w:val="22"/>
              </w:rPr>
              <w:t xml:space="preserve"> or by the payer.</w:t>
            </w:r>
          </w:p>
        </w:tc>
      </w:tr>
      <w:tr w:rsidR="00D05746" w:rsidRPr="005D5FB6" w:rsidTr="009D11C8">
        <w:tc>
          <w:tcPr>
            <w:tcW w:w="828" w:type="dxa"/>
            <w:tcBorders>
              <w:top w:val="single" w:sz="4" w:space="0" w:color="auto"/>
              <w:bottom w:val="single" w:sz="4" w:space="0" w:color="auto"/>
              <w:right w:val="single" w:sz="4" w:space="0" w:color="auto"/>
            </w:tcBorders>
            <w:vAlign w:val="center"/>
          </w:tcPr>
          <w:p w:rsidR="00D05746" w:rsidRDefault="00D60614" w:rsidP="009D11C8">
            <w:pPr>
              <w:jc w:val="center"/>
            </w:pPr>
            <w:r>
              <w:rPr>
                <w:noProof/>
              </w:rPr>
              <w:drawing>
                <wp:inline distT="0" distB="0" distL="0" distR="0">
                  <wp:extent cx="301625" cy="301625"/>
                  <wp:effectExtent l="0" t="0" r="3175" b="3175"/>
                  <wp:docPr id="18" name="Picture 1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Borders>
              <w:top w:val="single" w:sz="4" w:space="0" w:color="auto"/>
              <w:left w:val="single" w:sz="4" w:space="0" w:color="auto"/>
              <w:bottom w:val="single" w:sz="4" w:space="0" w:color="auto"/>
            </w:tcBorders>
          </w:tcPr>
          <w:p w:rsidR="00D05746" w:rsidRPr="00265A01" w:rsidRDefault="00D05746" w:rsidP="009D11C8">
            <w:pPr>
              <w:rPr>
                <w:i/>
                <w:szCs w:val="22"/>
              </w:rPr>
            </w:pPr>
            <w:r w:rsidRPr="00265A01">
              <w:rPr>
                <w:i/>
                <w:szCs w:val="22"/>
              </w:rPr>
              <w:t>Note: Patch IB*2*432 added the ability to define two additional types of Electronic Plan Type: 17 – Dental and FI – Federal Employee Plan.</w:t>
            </w:r>
          </w:p>
        </w:tc>
      </w:tr>
      <w:tr w:rsidR="009212BC" w:rsidRPr="005D5FB6" w:rsidTr="009D11C8">
        <w:tc>
          <w:tcPr>
            <w:tcW w:w="828" w:type="dxa"/>
            <w:tcBorders>
              <w:top w:val="single" w:sz="4" w:space="0" w:color="auto"/>
              <w:bottom w:val="single" w:sz="4" w:space="0" w:color="auto"/>
              <w:right w:val="single" w:sz="4" w:space="0" w:color="auto"/>
            </w:tcBorders>
            <w:vAlign w:val="center"/>
          </w:tcPr>
          <w:p w:rsidR="009212BC" w:rsidRDefault="00D60614" w:rsidP="00B039E9">
            <w:pPr>
              <w:jc w:val="center"/>
            </w:pPr>
            <w:r>
              <w:rPr>
                <w:noProof/>
              </w:rPr>
              <w:drawing>
                <wp:inline distT="0" distB="0" distL="0" distR="0">
                  <wp:extent cx="301625" cy="301625"/>
                  <wp:effectExtent l="0" t="0" r="3175" b="3175"/>
                  <wp:docPr id="19" name="Picture 1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Borders>
              <w:top w:val="single" w:sz="4" w:space="0" w:color="auto"/>
              <w:left w:val="single" w:sz="4" w:space="0" w:color="auto"/>
              <w:bottom w:val="single" w:sz="4" w:space="0" w:color="auto"/>
            </w:tcBorders>
          </w:tcPr>
          <w:p w:rsidR="009212BC" w:rsidRPr="00265A01" w:rsidRDefault="009212BC" w:rsidP="0066602C">
            <w:pPr>
              <w:rPr>
                <w:i/>
                <w:szCs w:val="22"/>
              </w:rPr>
            </w:pPr>
            <w:r w:rsidRPr="00265A01">
              <w:rPr>
                <w:i/>
                <w:szCs w:val="22"/>
              </w:rPr>
              <w:t>Note: Patch IB*2*436 added the ability to define an additional plan type for MediGap F and G plans. MEDIGAP (SUPPL - COINS, DED, PART B EXC)</w:t>
            </w:r>
          </w:p>
        </w:tc>
      </w:tr>
    </w:tbl>
    <w:p w:rsidR="00D05746" w:rsidRPr="00265A01" w:rsidRDefault="00D05746" w:rsidP="00D05746">
      <w:pPr>
        <w:rPr>
          <w:szCs w:val="22"/>
        </w:rPr>
      </w:pPr>
    </w:p>
    <w:p w:rsidR="00D05746" w:rsidRPr="004D77E4" w:rsidRDefault="00D05746" w:rsidP="00D05746">
      <w:pPr>
        <w:pStyle w:val="SCREEN"/>
      </w:pPr>
      <w:r w:rsidRPr="004D77E4">
        <w:t>This plan is currently defined as a Group Plan.</w:t>
      </w:r>
    </w:p>
    <w:p w:rsidR="00D05746" w:rsidRPr="004D77E4" w:rsidRDefault="00D05746" w:rsidP="00D05746">
      <w:pPr>
        <w:pStyle w:val="SCREEN"/>
      </w:pPr>
      <w:r w:rsidRPr="009D2226">
        <w:rPr>
          <w:i/>
          <w:highlight w:val="cyan"/>
        </w:rPr>
        <w:t>Do you wish to change this plan to an Individual Plan? NO</w:t>
      </w:r>
    </w:p>
    <w:p w:rsidR="00D05746" w:rsidRPr="004D77E4" w:rsidRDefault="00D05746" w:rsidP="00D05746">
      <w:pPr>
        <w:pStyle w:val="SCREEN"/>
      </w:pPr>
      <w:r w:rsidRPr="004D77E4">
        <w:t>No change was made.</w:t>
      </w:r>
    </w:p>
    <w:p w:rsidR="00D05746" w:rsidRPr="004D77E4" w:rsidRDefault="00D05746" w:rsidP="00D05746">
      <w:pPr>
        <w:pStyle w:val="SCREEN"/>
      </w:pPr>
      <w:r w:rsidRPr="004D77E4">
        <w:t xml:space="preserve"> </w:t>
      </w:r>
    </w:p>
    <w:p w:rsidR="00D05746" w:rsidRPr="004D77E4" w:rsidRDefault="00D05746" w:rsidP="00D05746">
      <w:pPr>
        <w:pStyle w:val="SCREEN"/>
      </w:pPr>
      <w:r w:rsidRPr="004D77E4">
        <w:t>GROUP PLAN NAME: DEMO GROUP//</w:t>
      </w:r>
    </w:p>
    <w:p w:rsidR="00D05746" w:rsidRPr="004D77E4" w:rsidRDefault="00D05746" w:rsidP="00D05746">
      <w:pPr>
        <w:pStyle w:val="SCREEN"/>
      </w:pPr>
      <w:r w:rsidRPr="004D77E4">
        <w:t>GROUP PLAN NUMBER: 7878787878//</w:t>
      </w:r>
    </w:p>
    <w:p w:rsidR="00D05746" w:rsidRPr="004D77E4" w:rsidRDefault="00D05746" w:rsidP="00D05746">
      <w:pPr>
        <w:pStyle w:val="SCREEN"/>
      </w:pPr>
      <w:r w:rsidRPr="004D77E4">
        <w:t>TYPE OF PLAN: COMPREHENSIVE MAJOR MED</w:t>
      </w:r>
    </w:p>
    <w:p w:rsidR="00D05746" w:rsidRPr="009D2226" w:rsidRDefault="00D05746" w:rsidP="00D05746">
      <w:pPr>
        <w:pStyle w:val="SCREEN"/>
        <w:rPr>
          <w:highlight w:val="cyan"/>
        </w:rPr>
      </w:pPr>
      <w:r w:rsidRPr="009D2226">
        <w:rPr>
          <w:i/>
          <w:highlight w:val="cyan"/>
        </w:rPr>
        <w:t>ELECTRONIC PLAN TYPE: ?</w:t>
      </w:r>
    </w:p>
    <w:p w:rsidR="00D05746" w:rsidRPr="00F83003" w:rsidRDefault="00D05746" w:rsidP="00D05746">
      <w:pPr>
        <w:pStyle w:val="SCREEN"/>
      </w:pPr>
      <w:r w:rsidRPr="00F83003">
        <w:t>Enter the appropriate type of plan to be used for electronic billing.</w:t>
      </w:r>
    </w:p>
    <w:p w:rsidR="00D05746" w:rsidRPr="00F83003" w:rsidRDefault="00D05746" w:rsidP="00D05746">
      <w:pPr>
        <w:pStyle w:val="SCREEN"/>
      </w:pPr>
      <w:r w:rsidRPr="00F83003">
        <w:t xml:space="preserve">     Choose from:</w:t>
      </w:r>
    </w:p>
    <w:p w:rsidR="00D05746" w:rsidRPr="00F83003" w:rsidRDefault="00D05746" w:rsidP="00D05746">
      <w:pPr>
        <w:pStyle w:val="SCREEN"/>
      </w:pPr>
      <w:r w:rsidRPr="00F83003">
        <w:t xml:space="preserve">       16       HMO MEDICARE</w:t>
      </w:r>
    </w:p>
    <w:p w:rsidR="00D05746" w:rsidRPr="00F83003" w:rsidRDefault="00D05746" w:rsidP="00D05746">
      <w:pPr>
        <w:pStyle w:val="SCREEN"/>
      </w:pPr>
      <w:r w:rsidRPr="00F83003">
        <w:t xml:space="preserve">       MX       MEDICARE A or B</w:t>
      </w:r>
    </w:p>
    <w:p w:rsidR="00D05746" w:rsidRPr="00F83003" w:rsidRDefault="00D05746" w:rsidP="00D05746">
      <w:pPr>
        <w:pStyle w:val="SCREEN"/>
      </w:pPr>
      <w:r w:rsidRPr="00F83003">
        <w:t xml:space="preserve">       TV       TITLE V</w:t>
      </w:r>
    </w:p>
    <w:p w:rsidR="00D05746" w:rsidRPr="00F83003" w:rsidRDefault="00D05746" w:rsidP="00D05746">
      <w:pPr>
        <w:pStyle w:val="SCREEN"/>
      </w:pPr>
      <w:r w:rsidRPr="00F83003">
        <w:t xml:space="preserve">       MC       MEDICAID</w:t>
      </w:r>
    </w:p>
    <w:p w:rsidR="00D05746" w:rsidRPr="00F83003" w:rsidRDefault="00D05746" w:rsidP="00D05746">
      <w:pPr>
        <w:pStyle w:val="SCREEN"/>
      </w:pPr>
      <w:r w:rsidRPr="00F83003">
        <w:t xml:space="preserve">       </w:t>
      </w:r>
      <w:r w:rsidRPr="009D2226">
        <w:rPr>
          <w:i/>
          <w:highlight w:val="cyan"/>
        </w:rPr>
        <w:t>BL       BC/BS</w:t>
      </w:r>
    </w:p>
    <w:p w:rsidR="00D05746" w:rsidRPr="00F83003" w:rsidRDefault="00D05746" w:rsidP="00D05746">
      <w:pPr>
        <w:pStyle w:val="SCREEN"/>
      </w:pPr>
      <w:r w:rsidRPr="00F83003">
        <w:t xml:space="preserve">       CH       TRICARE</w:t>
      </w:r>
    </w:p>
    <w:p w:rsidR="00D05746" w:rsidRPr="004D77E4" w:rsidRDefault="00D05746" w:rsidP="00D05746">
      <w:pPr>
        <w:pStyle w:val="SCREEN"/>
      </w:pPr>
      <w:r w:rsidRPr="00F83003">
        <w:t xml:space="preserve">       15       INDEMNITY</w:t>
      </w:r>
    </w:p>
    <w:p w:rsidR="00D05746" w:rsidRPr="004D77E4" w:rsidRDefault="00D05746" w:rsidP="00D05746">
      <w:pPr>
        <w:pStyle w:val="SCREEN"/>
      </w:pPr>
      <w:r w:rsidRPr="004D77E4">
        <w:t xml:space="preserve">       CI       COMMERCIAL</w:t>
      </w:r>
    </w:p>
    <w:p w:rsidR="00D05746" w:rsidRPr="004D77E4" w:rsidRDefault="00D05746" w:rsidP="00D05746">
      <w:pPr>
        <w:pStyle w:val="SCREEN"/>
      </w:pPr>
      <w:r w:rsidRPr="004D77E4">
        <w:t xml:space="preserve">       HM       HMO</w:t>
      </w:r>
    </w:p>
    <w:p w:rsidR="00D05746" w:rsidRPr="004D77E4" w:rsidRDefault="00D05746" w:rsidP="00D05746">
      <w:pPr>
        <w:pStyle w:val="SCREEN"/>
      </w:pPr>
      <w:r w:rsidRPr="004D77E4">
        <w:t xml:space="preserve">       DS       DISABILITY</w:t>
      </w:r>
    </w:p>
    <w:p w:rsidR="00D05746" w:rsidRPr="004D77E4" w:rsidRDefault="00D05746" w:rsidP="00D05746">
      <w:pPr>
        <w:pStyle w:val="SCREEN"/>
      </w:pPr>
      <w:r w:rsidRPr="004D77E4">
        <w:t xml:space="preserve">       12       PPO</w:t>
      </w:r>
    </w:p>
    <w:p w:rsidR="00D05746" w:rsidRPr="004D77E4" w:rsidRDefault="00D05746" w:rsidP="00D05746">
      <w:pPr>
        <w:pStyle w:val="SCREEN"/>
      </w:pPr>
      <w:r w:rsidRPr="004D77E4">
        <w:t xml:space="preserve">       13       POS</w:t>
      </w:r>
    </w:p>
    <w:p w:rsidR="00D05746" w:rsidRPr="004D77E4" w:rsidRDefault="00D05746" w:rsidP="00D05746">
      <w:pPr>
        <w:pStyle w:val="SCREEN"/>
      </w:pPr>
      <w:r w:rsidRPr="004D77E4">
        <w:t xml:space="preserve">       ZZ       OTHER</w:t>
      </w:r>
    </w:p>
    <w:p w:rsidR="00D05746" w:rsidRPr="00337E3E" w:rsidRDefault="00D05746" w:rsidP="00D05746">
      <w:pPr>
        <w:pStyle w:val="SCREEN"/>
      </w:pPr>
      <w:r>
        <w:t xml:space="preserve">       </w:t>
      </w:r>
      <w:r w:rsidRPr="00337E3E">
        <w:t>FI       FEP</w:t>
      </w:r>
      <w:r w:rsidR="00EB732E">
        <w:t xml:space="preserve"> – Do not use for BC/BS</w:t>
      </w:r>
    </w:p>
    <w:p w:rsidR="00D05746" w:rsidRPr="004D77E4" w:rsidRDefault="00D05746" w:rsidP="00D05746">
      <w:pPr>
        <w:pStyle w:val="SCREEN"/>
      </w:pPr>
      <w:r w:rsidRPr="00337E3E">
        <w:t xml:space="preserve">       17       DENTAL</w:t>
      </w:r>
    </w:p>
    <w:p w:rsidR="00D05746" w:rsidRPr="004D77E4" w:rsidRDefault="00D05746" w:rsidP="00D05746">
      <w:pPr>
        <w:pStyle w:val="SCREEN"/>
      </w:pPr>
      <w:r w:rsidRPr="00F83003">
        <w:t xml:space="preserve">ELECTRONIC PLAN TYPE: </w:t>
      </w:r>
      <w:r w:rsidRPr="009D2226">
        <w:rPr>
          <w:i/>
          <w:highlight w:val="cyan"/>
        </w:rPr>
        <w:t>BL BCBS</w:t>
      </w:r>
      <w:r w:rsidRPr="009D2226">
        <w:rPr>
          <w:highlight w:val="cyan"/>
        </w:rPr>
        <w:t xml:space="preserve">  </w:t>
      </w: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w:t>
      </w:r>
      <w:r w:rsidR="001B2337">
        <w:rPr>
          <w:szCs w:val="22"/>
        </w:rPr>
        <w:t xml:space="preserve"> will </w:t>
      </w:r>
      <w:r w:rsidRPr="00265A01">
        <w:rPr>
          <w:szCs w:val="22"/>
        </w:rPr>
        <w:t>display</w:t>
      </w:r>
      <w:r w:rsidR="001B2337">
        <w:rPr>
          <w:szCs w:val="22"/>
        </w:rPr>
        <w:t>.</w:t>
      </w:r>
    </w:p>
    <w:p w:rsidR="00D05746" w:rsidRPr="00265A01" w:rsidRDefault="00D05746" w:rsidP="00D05746">
      <w:pPr>
        <w:rPr>
          <w:szCs w:val="22"/>
        </w:rPr>
      </w:pPr>
    </w:p>
    <w:p w:rsidR="00D05746" w:rsidRPr="00FB720C" w:rsidRDefault="00D05746" w:rsidP="00D05746">
      <w:pPr>
        <w:pStyle w:val="SCREEN"/>
      </w:pPr>
      <w:r w:rsidRPr="00FB720C">
        <w:t xml:space="preserve">View/Edit Plan                Mar 31, 2004@16:19:51          Page:    1 of    3 </w:t>
      </w:r>
    </w:p>
    <w:p w:rsidR="00D05746" w:rsidRPr="00FB720C" w:rsidRDefault="00D05746" w:rsidP="00D05746">
      <w:pPr>
        <w:pStyle w:val="SCREEN"/>
      </w:pPr>
      <w:r w:rsidRPr="00FB720C">
        <w:t>Plan Infor</w:t>
      </w:r>
      <w:r>
        <w:t>mation for: BLUE CROSS</w:t>
      </w:r>
      <w:r w:rsidRPr="00FB720C">
        <w:t xml:space="preserve"> Insurance Company</w:t>
      </w:r>
    </w:p>
    <w:p w:rsidR="00D05746" w:rsidRPr="00FB720C" w:rsidRDefault="00D05746" w:rsidP="00D05746">
      <w:pPr>
        <w:pStyle w:val="SCREEN"/>
      </w:pPr>
      <w:r w:rsidRPr="00FB720C">
        <w:t xml:space="preserve">                                        ** Plan Currently Active **</w:t>
      </w:r>
    </w:p>
    <w:p w:rsidR="00D05746" w:rsidRPr="00FB720C" w:rsidRDefault="00D05746" w:rsidP="00D05746">
      <w:pPr>
        <w:pStyle w:val="SCREEN"/>
      </w:pPr>
      <w:r w:rsidRPr="00FB720C">
        <w:t xml:space="preserve"> </w:t>
      </w:r>
    </w:p>
    <w:p w:rsidR="00D05746" w:rsidRPr="00CA16F4" w:rsidRDefault="00D05746" w:rsidP="00D05746">
      <w:pPr>
        <w:pStyle w:val="SCREEN"/>
      </w:pPr>
      <w:r w:rsidRPr="00CA16F4">
        <w:t xml:space="preserve">  Plan Information </w:t>
      </w:r>
      <w:r w:rsidRPr="00FB720C">
        <w:t xml:space="preserve">                        </w:t>
      </w:r>
      <w:r w:rsidRPr="00CA16F4">
        <w:t>Utilization Review Info</w:t>
      </w:r>
    </w:p>
    <w:p w:rsidR="00D05746" w:rsidRPr="00FB720C" w:rsidRDefault="00D05746" w:rsidP="00D05746">
      <w:pPr>
        <w:pStyle w:val="SCREEN"/>
      </w:pPr>
      <w:r w:rsidRPr="00FB720C">
        <w:t xml:space="preserve">    Is Group Plan: YES                             Require UR: NO               </w:t>
      </w:r>
    </w:p>
    <w:p w:rsidR="00D05746" w:rsidRPr="00FB720C" w:rsidRDefault="00D05746" w:rsidP="00D05746">
      <w:pPr>
        <w:pStyle w:val="SCREEN"/>
      </w:pPr>
      <w:r w:rsidRPr="00FB720C">
        <w:t xml:space="preserve">       Group Name: DEMO FOR TRAINING         Require Amb Cert: YES              </w:t>
      </w:r>
    </w:p>
    <w:p w:rsidR="00D05746" w:rsidRPr="00FB720C" w:rsidRDefault="00D05746" w:rsidP="00D05746">
      <w:pPr>
        <w:pStyle w:val="SCREEN"/>
      </w:pPr>
      <w:r w:rsidRPr="00FB720C">
        <w:t xml:space="preserve">     Group Number: 87654                     Require Pre-Cert: YES              </w:t>
      </w:r>
    </w:p>
    <w:p w:rsidR="00D05746" w:rsidRPr="00FB720C" w:rsidRDefault="00D05746" w:rsidP="00D05746">
      <w:pPr>
        <w:pStyle w:val="SCREEN"/>
      </w:pPr>
      <w:r w:rsidRPr="00FB720C">
        <w:t xml:space="preserve">     Type of Plan: COMPREHENSIVE MAJOR MED   Exclude Pre-Cond: YES              </w:t>
      </w:r>
    </w:p>
    <w:p w:rsidR="00D05746" w:rsidRPr="00FB720C" w:rsidRDefault="00D05746" w:rsidP="00D05746">
      <w:pPr>
        <w:pStyle w:val="SCREEN"/>
      </w:pPr>
      <w:r w:rsidRPr="00FB720C">
        <w:t xml:space="preserve">   </w:t>
      </w:r>
      <w:r w:rsidRPr="009D2226">
        <w:rPr>
          <w:i/>
          <w:highlight w:val="cyan"/>
        </w:rPr>
        <w:t>Electronic Type: BC/BS</w:t>
      </w:r>
      <w:r w:rsidRPr="00F83003">
        <w:t xml:space="preserve">                    Benefits Assignable: YES</w:t>
      </w:r>
    </w:p>
    <w:p w:rsidR="00D05746" w:rsidRPr="00FB720C" w:rsidRDefault="00D05746" w:rsidP="00D05746">
      <w:pPr>
        <w:pStyle w:val="SCREEN"/>
      </w:pPr>
      <w:r w:rsidRPr="00FB720C">
        <w:t xml:space="preserve"> </w:t>
      </w:r>
    </w:p>
    <w:p w:rsidR="00D05746" w:rsidRPr="00FB720C" w:rsidRDefault="00D05746" w:rsidP="00D05746">
      <w:pPr>
        <w:pStyle w:val="SCREEN"/>
      </w:pPr>
      <w:r w:rsidRPr="00FB720C">
        <w:t xml:space="preserve"> </w:t>
      </w:r>
    </w:p>
    <w:p w:rsidR="00D05746" w:rsidRPr="00FB720C" w:rsidRDefault="00D05746" w:rsidP="00D05746">
      <w:pPr>
        <w:pStyle w:val="SCREEN"/>
      </w:pPr>
      <w:r w:rsidRPr="00FB720C">
        <w:t xml:space="preserve"> </w:t>
      </w:r>
    </w:p>
    <w:p w:rsidR="00D05746" w:rsidRPr="00C636B7" w:rsidRDefault="00D05746" w:rsidP="00D05746">
      <w:pPr>
        <w:pStyle w:val="SCREEN"/>
      </w:pPr>
      <w:r w:rsidRPr="00C636B7">
        <w:t xml:space="preserve">+         Enter ?? for more actions                                                </w:t>
      </w:r>
    </w:p>
    <w:p w:rsidR="00D05746" w:rsidRPr="00FB720C" w:rsidRDefault="00D05746" w:rsidP="00D05746">
      <w:pPr>
        <w:pStyle w:val="SCREEN"/>
      </w:pPr>
    </w:p>
    <w:p w:rsidR="00D05746" w:rsidRPr="00FB720C" w:rsidRDefault="00D05746" w:rsidP="00D05746">
      <w:pPr>
        <w:pStyle w:val="SCREEN"/>
      </w:pPr>
      <w:r w:rsidRPr="00FB720C">
        <w:t xml:space="preserve">Select Action: Next Screen// </w:t>
      </w:r>
    </w:p>
    <w:p w:rsidR="0037564C" w:rsidRPr="00265A01" w:rsidRDefault="0037564C" w:rsidP="0037564C">
      <w:pPr>
        <w:rPr>
          <w:szCs w:val="22"/>
        </w:rPr>
      </w:pPr>
      <w:bookmarkStart w:id="70" w:name="_Toc72826224"/>
      <w:bookmarkStart w:id="71" w:name="_Toc73415171"/>
      <w:bookmarkStart w:id="72" w:name="_Toc73498771"/>
      <w:bookmarkStart w:id="73" w:name="_Toc73498987"/>
      <w:bookmarkStart w:id="74" w:name="_Toc118191816"/>
      <w:bookmarkStart w:id="75" w:name="_Toc274063048"/>
    </w:p>
    <w:p w:rsidR="00D05746" w:rsidRDefault="00D05746" w:rsidP="00243ACF">
      <w:pPr>
        <w:pStyle w:val="Heading3"/>
      </w:pPr>
      <w:bookmarkStart w:id="76" w:name="_Toc501024060"/>
      <w:r w:rsidRPr="003B2B50">
        <w:t xml:space="preserve">Activate Existing Commercial Payer </w:t>
      </w:r>
      <w:r w:rsidR="001B2337" w:rsidRPr="003B2B50">
        <w:t>t</w:t>
      </w:r>
      <w:r w:rsidRPr="003B2B50">
        <w:t>o</w:t>
      </w:r>
      <w:r>
        <w:t xml:space="preserve"> Transmit eClaims</w:t>
      </w:r>
      <w:bookmarkEnd w:id="67"/>
      <w:bookmarkEnd w:id="68"/>
      <w:bookmarkEnd w:id="70"/>
      <w:bookmarkEnd w:id="71"/>
      <w:bookmarkEnd w:id="72"/>
      <w:bookmarkEnd w:id="73"/>
      <w:bookmarkEnd w:id="74"/>
      <w:bookmarkEnd w:id="75"/>
      <w:bookmarkEnd w:id="76"/>
    </w:p>
    <w:p w:rsidR="00D05746" w:rsidRPr="00265A01" w:rsidRDefault="00D05746" w:rsidP="00D05746">
      <w:pPr>
        <w:rPr>
          <w:szCs w:val="22"/>
        </w:rPr>
      </w:pPr>
    </w:p>
    <w:p w:rsidR="004D381E" w:rsidRPr="00265A01" w:rsidRDefault="004D381E" w:rsidP="004D381E">
      <w:pPr>
        <w:rPr>
          <w:szCs w:val="22"/>
        </w:rPr>
      </w:pPr>
      <w:r w:rsidRPr="00265A01">
        <w:rPr>
          <w:szCs w:val="22"/>
        </w:rPr>
        <w:t xml:space="preserve">To activate an existing payer to receive electronic claims, use the Billing Parameters screen in the Insurance Company Editor. The </w:t>
      </w:r>
      <w:r w:rsidRPr="00265A01">
        <w:rPr>
          <w:b/>
          <w:szCs w:val="22"/>
        </w:rPr>
        <w:t>EDI - Transmit?</w:t>
      </w:r>
      <w:r w:rsidRPr="00265A01">
        <w:rPr>
          <w:szCs w:val="22"/>
        </w:rPr>
        <w:t xml:space="preserve"> field on this screen must be set to </w:t>
      </w:r>
      <w:r w:rsidRPr="00265A01">
        <w:rPr>
          <w:b/>
          <w:szCs w:val="22"/>
        </w:rPr>
        <w:t>YES-LIVE.</w:t>
      </w:r>
      <w:r w:rsidRPr="00265A01">
        <w:rPr>
          <w:szCs w:val="22"/>
        </w:rPr>
        <w:t xml:space="preserve">  In the Live mode, bills are automatically sent electronically and cannot be printed until the confirmation of a receipt message has been received from the FSC. </w:t>
      </w:r>
    </w:p>
    <w:p w:rsidR="00D05746" w:rsidRPr="00265A01" w:rsidRDefault="00D05746" w:rsidP="00D05746">
      <w:pPr>
        <w:rPr>
          <w:szCs w:val="22"/>
        </w:rPr>
      </w:pPr>
    </w:p>
    <w:p w:rsidR="00D05746" w:rsidRPr="00265A01" w:rsidRDefault="00D05746" w:rsidP="00D05746">
      <w:pPr>
        <w:rPr>
          <w:szCs w:val="22"/>
        </w:rPr>
      </w:pPr>
      <w:r w:rsidRPr="00265A01">
        <w:rPr>
          <w:szCs w:val="22"/>
        </w:rPr>
        <w:t xml:space="preserve">Follow these steps to change the </w:t>
      </w:r>
      <w:r w:rsidRPr="00265A01">
        <w:rPr>
          <w:b/>
          <w:szCs w:val="22"/>
        </w:rPr>
        <w:t xml:space="preserve">EDI - Transmit? </w:t>
      </w:r>
      <w:r w:rsidRPr="00265A01">
        <w:rPr>
          <w:szCs w:val="22"/>
        </w:rPr>
        <w:t>Field:</w:t>
      </w:r>
    </w:p>
    <w:p w:rsidR="00D05746"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3B2B50" w:rsidRDefault="00D05746" w:rsidP="009D11C8">
            <w:pPr>
              <w:jc w:val="center"/>
              <w:rPr>
                <w:szCs w:val="22"/>
              </w:rPr>
            </w:pPr>
            <w:r w:rsidRPr="003B2B50">
              <w:rPr>
                <w:szCs w:val="22"/>
              </w:rPr>
              <w:t>1</w:t>
            </w:r>
          </w:p>
        </w:tc>
        <w:tc>
          <w:tcPr>
            <w:tcW w:w="8626" w:type="dxa"/>
          </w:tcPr>
          <w:p w:rsidR="00D05746" w:rsidRPr="003B2B50" w:rsidRDefault="00D05746" w:rsidP="00161D25">
            <w:pPr>
              <w:rPr>
                <w:szCs w:val="22"/>
              </w:rPr>
            </w:pPr>
            <w:r w:rsidRPr="003B2B50">
              <w:rPr>
                <w:szCs w:val="22"/>
              </w:rPr>
              <w:t xml:space="preserve">On the Billing Parameters screen in the Insurance Company Editor, type </w:t>
            </w:r>
            <w:r w:rsidRPr="003B2B50">
              <w:rPr>
                <w:b/>
                <w:szCs w:val="22"/>
              </w:rPr>
              <w:t xml:space="preserve">BP </w:t>
            </w:r>
            <w:r w:rsidRPr="003B2B50">
              <w:rPr>
                <w:szCs w:val="22"/>
              </w:rPr>
              <w:t xml:space="preserve">and press the </w:t>
            </w:r>
            <w:r w:rsidR="00464566" w:rsidRPr="003B2B50">
              <w:rPr>
                <w:b/>
                <w:szCs w:val="22"/>
              </w:rPr>
              <w:t>&lt;Enter&gt;</w:t>
            </w:r>
            <w:r w:rsidR="00464566" w:rsidRPr="003B2B50">
              <w:rPr>
                <w:szCs w:val="22"/>
              </w:rPr>
              <w:t xml:space="preserve"> </w:t>
            </w:r>
            <w:r w:rsidRPr="003B2B50">
              <w:rPr>
                <w:szCs w:val="22"/>
              </w:rPr>
              <w:t>key.</w:t>
            </w:r>
          </w:p>
        </w:tc>
      </w:tr>
    </w:tbl>
    <w:p w:rsidR="00D05746" w:rsidRPr="00265A01" w:rsidRDefault="00D05746" w:rsidP="00D05746">
      <w:pPr>
        <w:rPr>
          <w:szCs w:val="22"/>
        </w:rPr>
      </w:pPr>
    </w:p>
    <w:p w:rsidR="00D05746" w:rsidRPr="004F0C67" w:rsidRDefault="00D05746" w:rsidP="00D05746">
      <w:pPr>
        <w:pStyle w:val="SCREEN"/>
      </w:pPr>
      <w:r w:rsidRPr="004F0C67">
        <w:t xml:space="preserve">Insurance Company Editor      Oct 01, 2007@10:40:16          Page:    1 of    8 </w:t>
      </w:r>
    </w:p>
    <w:p w:rsidR="00D05746" w:rsidRPr="004F0C67" w:rsidRDefault="00D05746" w:rsidP="00D05746">
      <w:pPr>
        <w:pStyle w:val="SCREEN"/>
      </w:pPr>
      <w:r w:rsidRPr="004F0C67">
        <w:t>Insurance Company Information for: AETNA</w:t>
      </w:r>
    </w:p>
    <w:p w:rsidR="00D05746" w:rsidRPr="004F0C67" w:rsidRDefault="00D05746" w:rsidP="00D05746">
      <w:pPr>
        <w:pStyle w:val="SCREEN"/>
      </w:pPr>
      <w:r w:rsidRPr="004F0C67">
        <w:t>Type of Company: HEALTH INSURANCE                     Currently Inactive</w:t>
      </w:r>
    </w:p>
    <w:p w:rsidR="00D05746" w:rsidRPr="004F0C67" w:rsidRDefault="00D05746" w:rsidP="00D05746">
      <w:pPr>
        <w:pStyle w:val="SCREEN"/>
      </w:pPr>
      <w:r w:rsidRPr="004F0C67">
        <w:t xml:space="preserve">                                                                                </w:t>
      </w:r>
    </w:p>
    <w:p w:rsidR="00D05746" w:rsidRPr="004F0C67" w:rsidRDefault="00D05746" w:rsidP="00D05746">
      <w:pPr>
        <w:pStyle w:val="SCREEN"/>
      </w:pPr>
      <w:r w:rsidRPr="004F0C67">
        <w:t xml:space="preserve">                           Billing Parameters                                   </w:t>
      </w:r>
    </w:p>
    <w:p w:rsidR="00D05746" w:rsidRPr="004F0C67" w:rsidRDefault="00D05746" w:rsidP="00D05746">
      <w:pPr>
        <w:pStyle w:val="SCREEN"/>
      </w:pPr>
      <w:r w:rsidRPr="004F0C67">
        <w:t xml:space="preserve">  Signature Required?: NO                      Filing Time Frame: 12 MOS        </w:t>
      </w:r>
    </w:p>
    <w:p w:rsidR="00D05746" w:rsidRPr="004F0C67" w:rsidRDefault="00D05746" w:rsidP="00D05746">
      <w:pPr>
        <w:pStyle w:val="SCREEN"/>
      </w:pPr>
      <w:r w:rsidRPr="004F0C67">
        <w:t xml:space="preserve">           Reimburse?: WILL REIMBURSE           Type Of Coverage: HEALTH INSURAN</w:t>
      </w:r>
    </w:p>
    <w:p w:rsidR="00D05746" w:rsidRPr="004F0C67" w:rsidRDefault="00D05746" w:rsidP="00D05746">
      <w:pPr>
        <w:pStyle w:val="SCREEN"/>
      </w:pPr>
      <w:r w:rsidRPr="004F0C67">
        <w:t xml:space="preserve">    Mult. Bedsections:                             Billing Phone:               </w:t>
      </w:r>
    </w:p>
    <w:p w:rsidR="00D05746" w:rsidRPr="004F0C67" w:rsidRDefault="00D05746" w:rsidP="00D05746">
      <w:pPr>
        <w:pStyle w:val="SCREEN"/>
      </w:pPr>
      <w:r w:rsidRPr="004F0C67">
        <w:t xml:space="preserve">     Diff. Rev. Codes:                        Verification Phone:               </w:t>
      </w:r>
    </w:p>
    <w:p w:rsidR="00D05746" w:rsidRPr="0058242B" w:rsidRDefault="00D05746" w:rsidP="00D05746">
      <w:pPr>
        <w:pStyle w:val="SCREEN"/>
        <w:rPr>
          <w:lang w:val="fr-FR"/>
        </w:rPr>
      </w:pPr>
      <w:r w:rsidRPr="004F0C67">
        <w:t xml:space="preserve">       One Opt. Visit: NO                     Precert Comp. </w:t>
      </w:r>
      <w:r w:rsidRPr="0058242B">
        <w:rPr>
          <w:lang w:val="fr-FR"/>
        </w:rPr>
        <w:t xml:space="preserve">Name:               </w:t>
      </w:r>
    </w:p>
    <w:p w:rsidR="00D05746" w:rsidRPr="0058242B" w:rsidRDefault="00D05746" w:rsidP="00D05746">
      <w:pPr>
        <w:pStyle w:val="SCREEN"/>
        <w:rPr>
          <w:lang w:val="fr-FR"/>
        </w:rPr>
      </w:pPr>
      <w:r w:rsidRPr="0058242B">
        <w:rPr>
          <w:lang w:val="fr-FR"/>
        </w:rPr>
        <w:t xml:space="preserve">  Amb. Sur. Rev. Code:                             Precert Phone:               </w:t>
      </w:r>
    </w:p>
    <w:p w:rsidR="00D05746" w:rsidRPr="00B752E0" w:rsidRDefault="00D05746" w:rsidP="00D05746">
      <w:pPr>
        <w:pStyle w:val="SCREEN"/>
      </w:pPr>
      <w:r w:rsidRPr="0058242B">
        <w:rPr>
          <w:lang w:val="fr-FR"/>
        </w:rPr>
        <w:t xml:space="preserve">  </w:t>
      </w:r>
      <w:r w:rsidRPr="00B752E0">
        <w:t xml:space="preserve">Rx Refill Rev. Code:                                                          </w:t>
      </w:r>
    </w:p>
    <w:p w:rsidR="00D05746" w:rsidRPr="00B752E0" w:rsidRDefault="00D05746" w:rsidP="00D05746">
      <w:pPr>
        <w:pStyle w:val="SCREEN"/>
      </w:pPr>
      <w:r w:rsidRPr="00B752E0">
        <w:t xml:space="preserve">                                                                                </w:t>
      </w:r>
    </w:p>
    <w:p w:rsidR="00D05746" w:rsidRPr="00B752E0" w:rsidRDefault="00D05746" w:rsidP="00D05746">
      <w:pPr>
        <w:pStyle w:val="SCREEN"/>
      </w:pPr>
      <w:r w:rsidRPr="00B752E0">
        <w:t xml:space="preserve">                                                                                </w:t>
      </w:r>
    </w:p>
    <w:p w:rsidR="00D05746" w:rsidRPr="004F0C67" w:rsidRDefault="00D05746" w:rsidP="00D05746">
      <w:pPr>
        <w:pStyle w:val="SCREEN"/>
      </w:pPr>
      <w:r w:rsidRPr="00B752E0">
        <w:t xml:space="preserve">                              </w:t>
      </w:r>
      <w:r w:rsidRPr="004F0C67">
        <w:t xml:space="preserve">EDI Parameters                                    </w:t>
      </w:r>
    </w:p>
    <w:p w:rsidR="00D05746" w:rsidRPr="004F0C67" w:rsidRDefault="00D05746" w:rsidP="00D05746">
      <w:pPr>
        <w:pStyle w:val="SCREEN"/>
      </w:pPr>
      <w:r w:rsidRPr="004F0C67">
        <w:t xml:space="preserve"> </w:t>
      </w:r>
      <w:r>
        <w:t xml:space="preserve">             Transmit?: NO       </w:t>
      </w:r>
      <w:r w:rsidRPr="004F0C67">
        <w:t xml:space="preserve">            </w:t>
      </w:r>
      <w:r>
        <w:t xml:space="preserve">    Insurance Type: </w:t>
      </w:r>
      <w:r w:rsidRPr="004F0C67">
        <w:t xml:space="preserve">   </w:t>
      </w:r>
    </w:p>
    <w:p w:rsidR="00D05746" w:rsidRPr="004F0C67" w:rsidRDefault="00D05746" w:rsidP="00D05746">
      <w:pPr>
        <w:pStyle w:val="SCREEN"/>
      </w:pPr>
      <w:r w:rsidRPr="004F0C67">
        <w:t>+         Enter ?? for more actions                                          &gt;&gt;&gt;</w:t>
      </w:r>
    </w:p>
    <w:p w:rsidR="00B744D5" w:rsidRPr="00B744D5" w:rsidRDefault="00B744D5" w:rsidP="00B744D5">
      <w:pPr>
        <w:pStyle w:val="SCREEN"/>
        <w:rPr>
          <w:i/>
        </w:rPr>
      </w:pPr>
      <w:r w:rsidRPr="00A35C04">
        <w:rPr>
          <w:i/>
          <w:highlight w:val="cyan"/>
        </w:rPr>
        <w:t>BP  Billing/EDI Param</w:t>
      </w:r>
      <w:r w:rsidRPr="00B744D5">
        <w:rPr>
          <w:i/>
        </w:rPr>
        <w:t xml:space="preserve">     RE  Remarks               DC  Delete Company</w:t>
      </w:r>
    </w:p>
    <w:p w:rsidR="00B744D5" w:rsidRPr="00B744D5" w:rsidRDefault="00B744D5" w:rsidP="00B744D5">
      <w:pPr>
        <w:pStyle w:val="SCREEN"/>
        <w:rPr>
          <w:i/>
        </w:rPr>
      </w:pPr>
      <w:r w:rsidRPr="00B744D5">
        <w:rPr>
          <w:i/>
        </w:rPr>
        <w:t>AD  Billing Addresses     SY  Synonyms              VP  View Plans</w:t>
      </w:r>
    </w:p>
    <w:p w:rsidR="00B744D5" w:rsidRPr="00B744D5" w:rsidRDefault="00B744D5" w:rsidP="00B744D5">
      <w:pPr>
        <w:pStyle w:val="SCREEN"/>
        <w:rPr>
          <w:i/>
        </w:rPr>
      </w:pPr>
      <w:r w:rsidRPr="00B744D5">
        <w:rPr>
          <w:i/>
        </w:rPr>
        <w:t>AC  Associate Companies   EA  Edit All              EX  Exit</w:t>
      </w:r>
    </w:p>
    <w:p w:rsidR="00B744D5" w:rsidRPr="00B744D5" w:rsidRDefault="00B744D5" w:rsidP="00B744D5">
      <w:pPr>
        <w:pStyle w:val="SCREEN"/>
        <w:rPr>
          <w:i/>
        </w:rPr>
      </w:pPr>
      <w:r w:rsidRPr="00B744D5">
        <w:rPr>
          <w:i/>
        </w:rPr>
        <w:t>ID  Prov IDs/ID Param     AI  (In)Activate Company</w:t>
      </w:r>
    </w:p>
    <w:p w:rsidR="00D05746" w:rsidRPr="00F83003" w:rsidRDefault="00B744D5" w:rsidP="00D05746">
      <w:pPr>
        <w:pStyle w:val="SCREEN"/>
      </w:pPr>
      <w:r w:rsidRPr="00B744D5">
        <w:rPr>
          <w:i/>
        </w:rPr>
        <w:t>PA  Payer                 CC  Change Insurance Co.</w:t>
      </w:r>
    </w:p>
    <w:p w:rsidR="00D05746" w:rsidRDefault="00D05746" w:rsidP="00D05746">
      <w:pPr>
        <w:pStyle w:val="SCREEN"/>
      </w:pPr>
      <w:r w:rsidRPr="00F83003">
        <w:t>Select Action: Next Screen//</w:t>
      </w:r>
      <w:r w:rsidRPr="009D2226">
        <w:rPr>
          <w:i/>
          <w:highlight w:val="cyan"/>
        </w:rPr>
        <w:t>BP Billing/EDI Param</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br w:type="page"/>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vAlign w:val="center"/>
          </w:tcPr>
          <w:p w:rsidR="00D05746" w:rsidRDefault="00D60614" w:rsidP="009D11C8">
            <w:pPr>
              <w:jc w:val="center"/>
            </w:pPr>
            <w:r>
              <w:rPr>
                <w:noProof/>
              </w:rPr>
              <w:drawing>
                <wp:inline distT="0" distB="0" distL="0" distR="0">
                  <wp:extent cx="301625" cy="301625"/>
                  <wp:effectExtent l="0" t="0" r="3175" b="3175"/>
                  <wp:docPr id="20" name="Picture 1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D05746" w:rsidRPr="00C13E6F" w:rsidRDefault="00D05746" w:rsidP="00C13E6F">
            <w:pPr>
              <w:rPr>
                <w:i/>
              </w:rPr>
            </w:pPr>
            <w:r w:rsidRPr="00C13E6F">
              <w:rPr>
                <w:i/>
              </w:rPr>
              <w:t xml:space="preserve">Patch IB*2.0*320 added a new security key, </w:t>
            </w:r>
            <w:r w:rsidRPr="00C13E6F">
              <w:rPr>
                <w:b/>
                <w:i/>
              </w:rPr>
              <w:t>IB EDI INSURANCE EDIT</w:t>
            </w:r>
            <w:r w:rsidRPr="00C13E6F">
              <w:rPr>
                <w:i/>
              </w:rPr>
              <w:t>.  A user must hold this key to edit the EDI-Transmit, EDI Prof Payer ID; EDI Inst Payer ID and EDI-Insurance Type fields.</w:t>
            </w:r>
          </w:p>
        </w:tc>
      </w:tr>
      <w:tr w:rsidR="00D05746" w:rsidTr="009D11C8">
        <w:tc>
          <w:tcPr>
            <w:tcW w:w="828" w:type="dxa"/>
          </w:tcPr>
          <w:p w:rsidR="00D05746" w:rsidRPr="00265A01" w:rsidRDefault="00D05746" w:rsidP="009D11C8">
            <w:pPr>
              <w:jc w:val="center"/>
              <w:rPr>
                <w:i/>
                <w:szCs w:val="22"/>
              </w:rPr>
            </w:pPr>
            <w:r w:rsidRPr="00265A01">
              <w:rPr>
                <w:szCs w:val="22"/>
              </w:rPr>
              <w:t>2</w:t>
            </w:r>
          </w:p>
        </w:tc>
        <w:tc>
          <w:tcPr>
            <w:tcW w:w="8626" w:type="dxa"/>
          </w:tcPr>
          <w:p w:rsidR="00D05746" w:rsidRPr="00265A01" w:rsidRDefault="00D05746" w:rsidP="00161D25">
            <w:pPr>
              <w:rPr>
                <w:i/>
                <w:szCs w:val="22"/>
              </w:rPr>
            </w:pPr>
            <w:r w:rsidRPr="00265A01">
              <w:rPr>
                <w:szCs w:val="22"/>
              </w:rPr>
              <w:t xml:space="preserve">At the </w:t>
            </w:r>
            <w:r w:rsidRPr="00265A01">
              <w:rPr>
                <w:b/>
                <w:szCs w:val="22"/>
              </w:rPr>
              <w:t>EDI -</w:t>
            </w:r>
            <w:r w:rsidRPr="00265A01">
              <w:rPr>
                <w:szCs w:val="22"/>
              </w:rPr>
              <w:t xml:space="preserve"> </w:t>
            </w:r>
            <w:r w:rsidRPr="00265A01">
              <w:rPr>
                <w:b/>
                <w:szCs w:val="22"/>
              </w:rPr>
              <w:t xml:space="preserve">Transmit? </w:t>
            </w:r>
            <w:r w:rsidR="000E7238">
              <w:rPr>
                <w:szCs w:val="22"/>
              </w:rPr>
              <w:t>field</w:t>
            </w:r>
            <w:r w:rsidR="000E7238" w:rsidRPr="003B2B50">
              <w:rPr>
                <w:szCs w:val="22"/>
              </w:rPr>
              <w:t>, make sure</w:t>
            </w:r>
            <w:r w:rsidR="00E453DF" w:rsidRPr="003B2B50">
              <w:rPr>
                <w:szCs w:val="22"/>
              </w:rPr>
              <w:t xml:space="preserve"> </w:t>
            </w:r>
            <w:r w:rsidRPr="003B2B50">
              <w:rPr>
                <w:szCs w:val="22"/>
              </w:rPr>
              <w:t>the field</w:t>
            </w:r>
            <w:r w:rsidR="00E453DF" w:rsidRPr="003B2B50">
              <w:rPr>
                <w:szCs w:val="22"/>
              </w:rPr>
              <w:t xml:space="preserve"> </w:t>
            </w:r>
            <w:r w:rsidR="000E7238" w:rsidRPr="003B2B50">
              <w:rPr>
                <w:szCs w:val="22"/>
              </w:rPr>
              <w:t xml:space="preserve">is defined as </w:t>
            </w:r>
            <w:r w:rsidRPr="003B2B50">
              <w:rPr>
                <w:b/>
                <w:szCs w:val="22"/>
              </w:rPr>
              <w:t>YES</w:t>
            </w:r>
            <w:r w:rsidRPr="00265A01">
              <w:rPr>
                <w:b/>
                <w:szCs w:val="22"/>
              </w:rPr>
              <w:t>-LIVE</w:t>
            </w:r>
            <w:r w:rsidRPr="00265A01">
              <w:rPr>
                <w:szCs w:val="22"/>
              </w:rPr>
              <w:t xml:space="preserve">.  </w:t>
            </w:r>
          </w:p>
        </w:tc>
      </w:tr>
      <w:tr w:rsidR="00D05746" w:rsidTr="009D11C8">
        <w:tc>
          <w:tcPr>
            <w:tcW w:w="828" w:type="dxa"/>
          </w:tcPr>
          <w:p w:rsidR="00D05746" w:rsidRPr="00265A01" w:rsidRDefault="00D05746" w:rsidP="009D11C8">
            <w:pPr>
              <w:jc w:val="center"/>
              <w:rPr>
                <w:szCs w:val="22"/>
              </w:rPr>
            </w:pPr>
            <w:r w:rsidRPr="00265A01">
              <w:rPr>
                <w:szCs w:val="22"/>
              </w:rPr>
              <w:t>3</w:t>
            </w:r>
          </w:p>
        </w:tc>
        <w:tc>
          <w:tcPr>
            <w:tcW w:w="8626" w:type="dxa"/>
          </w:tcPr>
          <w:p w:rsidR="00D05746" w:rsidRPr="00265A01" w:rsidRDefault="00D05746" w:rsidP="009D11C8">
            <w:pPr>
              <w:rPr>
                <w:szCs w:val="22"/>
              </w:rPr>
            </w:pPr>
            <w:r w:rsidRPr="00265A01">
              <w:rPr>
                <w:szCs w:val="22"/>
              </w:rPr>
              <w:t xml:space="preserve">At the </w:t>
            </w:r>
            <w:r w:rsidRPr="00265A01">
              <w:rPr>
                <w:b/>
                <w:szCs w:val="22"/>
              </w:rPr>
              <w:t xml:space="preserve">EDI - Insurance Type </w:t>
            </w:r>
            <w:r w:rsidRPr="00265A01">
              <w:rPr>
                <w:szCs w:val="22"/>
              </w:rPr>
              <w:t xml:space="preserve">field, enter the correct response for the Insurance Company being edited.  For this example, the correct Electronic Insurance Type is </w:t>
            </w:r>
            <w:r w:rsidRPr="00265A01">
              <w:rPr>
                <w:b/>
                <w:bCs/>
                <w:szCs w:val="22"/>
              </w:rPr>
              <w:t>Group</w:t>
            </w:r>
            <w:r w:rsidRPr="00265A01">
              <w:rPr>
                <w:szCs w:val="22"/>
              </w:rPr>
              <w:t>.</w:t>
            </w:r>
          </w:p>
        </w:tc>
      </w:tr>
      <w:tr w:rsidR="00D05746" w:rsidTr="009D11C8">
        <w:tc>
          <w:tcPr>
            <w:tcW w:w="828" w:type="dxa"/>
            <w:vAlign w:val="center"/>
          </w:tcPr>
          <w:p w:rsidR="00D05746" w:rsidRDefault="00D60614" w:rsidP="009D11C8">
            <w:pPr>
              <w:jc w:val="center"/>
            </w:pPr>
            <w:r>
              <w:rPr>
                <w:noProof/>
              </w:rPr>
              <w:drawing>
                <wp:inline distT="0" distB="0" distL="0" distR="0">
                  <wp:extent cx="301625" cy="301625"/>
                  <wp:effectExtent l="0" t="0" r="3175" b="3175"/>
                  <wp:docPr id="21" name="Picture 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D05746" w:rsidRPr="00C13E6F" w:rsidRDefault="00D05746" w:rsidP="00C13E6F">
            <w:pPr>
              <w:rPr>
                <w:i/>
              </w:rPr>
            </w:pPr>
            <w:r w:rsidRPr="00C13E6F">
              <w:rPr>
                <w:i/>
              </w:rPr>
              <w:t xml:space="preserve">Except for the testing of Primary BC/BS and </w:t>
            </w:r>
            <w:r w:rsidR="009212BC" w:rsidRPr="00C13E6F">
              <w:rPr>
                <w:i/>
              </w:rPr>
              <w:t xml:space="preserve">some secondary end to end </w:t>
            </w:r>
            <w:r w:rsidRPr="00C13E6F">
              <w:rPr>
                <w:i/>
              </w:rPr>
              <w:t xml:space="preserve">claims, it is no longer necessary to change the </w:t>
            </w:r>
            <w:r w:rsidRPr="00C13E6F">
              <w:rPr>
                <w:b/>
                <w:i/>
              </w:rPr>
              <w:t>EDI -</w:t>
            </w:r>
            <w:r w:rsidRPr="00C13E6F">
              <w:rPr>
                <w:i/>
              </w:rPr>
              <w:t xml:space="preserve"> </w:t>
            </w:r>
            <w:r w:rsidRPr="00C13E6F">
              <w:rPr>
                <w:b/>
                <w:i/>
              </w:rPr>
              <w:t>Transmit?</w:t>
            </w:r>
            <w:r w:rsidRPr="00C13E6F">
              <w:rPr>
                <w:i/>
              </w:rPr>
              <w:t xml:space="preserve"> field to </w:t>
            </w:r>
            <w:r w:rsidRPr="00C13E6F">
              <w:rPr>
                <w:b/>
                <w:i/>
              </w:rPr>
              <w:t>YES-TEST</w:t>
            </w:r>
            <w:r w:rsidRPr="00C13E6F">
              <w:rPr>
                <w:i/>
              </w:rPr>
              <w:t xml:space="preserve">.  Instead, use the new option, </w:t>
            </w:r>
            <w:r w:rsidRPr="00C13E6F">
              <w:rPr>
                <w:b/>
                <w:i/>
              </w:rPr>
              <w:t>RCB – View/Resubmit Claims-Live or Test</w:t>
            </w:r>
            <w:r w:rsidRPr="00C13E6F">
              <w:rPr>
                <w:i/>
              </w:rPr>
              <w:t xml:space="preserve">.    Refer to </w:t>
            </w:r>
            <w:r w:rsidRPr="00C13E6F">
              <w:rPr>
                <w:b/>
                <w:i/>
              </w:rPr>
              <w:t>Section 4</w:t>
            </w:r>
            <w:r w:rsidRPr="00C13E6F">
              <w:rPr>
                <w:i/>
              </w:rPr>
              <w:t>.</w:t>
            </w:r>
          </w:p>
        </w:tc>
      </w:tr>
      <w:tr w:rsidR="00EB732E" w:rsidTr="009D11C8">
        <w:tc>
          <w:tcPr>
            <w:tcW w:w="828" w:type="dxa"/>
            <w:vAlign w:val="center"/>
          </w:tcPr>
          <w:p w:rsidR="00EB732E" w:rsidRPr="00172E62" w:rsidRDefault="00D60614" w:rsidP="009D11C8">
            <w:pPr>
              <w:jc w:val="center"/>
              <w:rPr>
                <w:noProof/>
              </w:rPr>
            </w:pPr>
            <w:r>
              <w:rPr>
                <w:noProof/>
              </w:rPr>
              <w:drawing>
                <wp:inline distT="0" distB="0" distL="0" distR="0">
                  <wp:extent cx="301625" cy="301625"/>
                  <wp:effectExtent l="0" t="0" r="3175" b="3175"/>
                  <wp:docPr id="22" name="Picture 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EB732E" w:rsidRPr="00C13E6F" w:rsidRDefault="00EB732E" w:rsidP="00C13E6F">
            <w:pPr>
              <w:rPr>
                <w:i/>
              </w:rPr>
            </w:pPr>
            <w:r w:rsidRPr="00EB732E">
              <w:rPr>
                <w:i/>
              </w:rPr>
              <w:t xml:space="preserve">Note: Once Patch IB*2*516 is installed, a new field, HPID/OEID, will display in the EDI Parameters section.  </w:t>
            </w:r>
            <w:r w:rsidRPr="00EB732E">
              <w:rPr>
                <w:b/>
                <w:i/>
              </w:rPr>
              <w:t>The field will not be editable.</w:t>
            </w:r>
            <w:r w:rsidRPr="00EB732E">
              <w:rPr>
                <w:i/>
              </w:rPr>
              <w:t xml:space="preserve">  The HPID or OEID number will come from the National Insurance File.</w:t>
            </w:r>
          </w:p>
        </w:tc>
      </w:tr>
      <w:tr w:rsidR="00303E39" w:rsidTr="009D11C8">
        <w:tc>
          <w:tcPr>
            <w:tcW w:w="828" w:type="dxa"/>
            <w:vAlign w:val="center"/>
          </w:tcPr>
          <w:p w:rsidR="00303E39" w:rsidRPr="00172E62" w:rsidRDefault="00D60614" w:rsidP="009D11C8">
            <w:pPr>
              <w:jc w:val="center"/>
              <w:rPr>
                <w:noProof/>
              </w:rPr>
            </w:pPr>
            <w:r>
              <w:rPr>
                <w:noProof/>
              </w:rPr>
              <w:drawing>
                <wp:inline distT="0" distB="0" distL="0" distR="0">
                  <wp:extent cx="301625" cy="301625"/>
                  <wp:effectExtent l="0" t="0" r="3175" b="3175"/>
                  <wp:docPr id="23" name="Picture 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303E39" w:rsidRPr="00EB732E" w:rsidRDefault="00303E39" w:rsidP="00C13E6F">
            <w:pPr>
              <w:rPr>
                <w:i/>
              </w:rPr>
            </w:pPr>
            <w:r>
              <w:rPr>
                <w:i/>
              </w:rPr>
              <w:t>Note: Patch IB*2*547 will add a field, UMO (278)ID, to the EDI Parameters section which will allow users to define a primary payer identification number</w:t>
            </w:r>
            <w:r w:rsidR="009A5AD2">
              <w:rPr>
                <w:i/>
              </w:rPr>
              <w:t xml:space="preserve"> </w:t>
            </w:r>
            <w:r>
              <w:rPr>
                <w:i/>
              </w:rPr>
              <w:t>which will be transmitted in ASC X12N 5010 Health Care Services Review – Request for Review and Response (278) transactions.</w:t>
            </w:r>
          </w:p>
        </w:tc>
      </w:tr>
      <w:tr w:rsidR="00303E39" w:rsidTr="009D11C8">
        <w:tc>
          <w:tcPr>
            <w:tcW w:w="828" w:type="dxa"/>
            <w:vAlign w:val="center"/>
          </w:tcPr>
          <w:p w:rsidR="00303E39" w:rsidRPr="00172E62" w:rsidRDefault="00D60614" w:rsidP="009D11C8">
            <w:pPr>
              <w:jc w:val="center"/>
              <w:rPr>
                <w:noProof/>
              </w:rPr>
            </w:pPr>
            <w:r>
              <w:rPr>
                <w:noProof/>
              </w:rPr>
              <w:drawing>
                <wp:inline distT="0" distB="0" distL="0" distR="0">
                  <wp:extent cx="301625" cy="301625"/>
                  <wp:effectExtent l="0" t="0" r="3175" b="3175"/>
                  <wp:docPr id="24" name="Picture 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303E39" w:rsidRPr="00303E39" w:rsidRDefault="00303E39" w:rsidP="00303E39">
            <w:pPr>
              <w:rPr>
                <w:i/>
              </w:rPr>
            </w:pPr>
            <w:r>
              <w:rPr>
                <w:i/>
              </w:rPr>
              <w:t xml:space="preserve">Note: Patch IB*2*547 will add the fields, </w:t>
            </w:r>
            <w:r w:rsidRPr="00303E39">
              <w:rPr>
                <w:i/>
              </w:rPr>
              <w:t>EDI - Alt I</w:t>
            </w:r>
            <w:r>
              <w:rPr>
                <w:i/>
              </w:rPr>
              <w:t>nst Payer Primary ID Type</w:t>
            </w:r>
            <w:r w:rsidR="009A5AD2">
              <w:rPr>
                <w:i/>
              </w:rPr>
              <w:t xml:space="preserve">, </w:t>
            </w:r>
            <w:r w:rsidRPr="00303E39">
              <w:rPr>
                <w:i/>
              </w:rPr>
              <w:t xml:space="preserve"> </w:t>
            </w:r>
          </w:p>
          <w:p w:rsidR="009A5AD2" w:rsidRPr="009A5AD2" w:rsidRDefault="00303E39" w:rsidP="009A5AD2">
            <w:pPr>
              <w:rPr>
                <w:i/>
              </w:rPr>
            </w:pPr>
            <w:r w:rsidRPr="00303E39">
              <w:rPr>
                <w:i/>
              </w:rPr>
              <w:t>EDI -</w:t>
            </w:r>
            <w:r w:rsidR="009A5AD2">
              <w:rPr>
                <w:i/>
              </w:rPr>
              <w:t xml:space="preserve"> Alt Inst Payer Primary ID</w:t>
            </w:r>
            <w:r>
              <w:rPr>
                <w:i/>
              </w:rPr>
              <w:t>,</w:t>
            </w:r>
            <w:r w:rsidR="009A5AD2">
              <w:t xml:space="preserve"> </w:t>
            </w:r>
            <w:r w:rsidR="009A5AD2">
              <w:rPr>
                <w:i/>
              </w:rPr>
              <w:t>EDI - Alt Prof Payer Primary ID Type and</w:t>
            </w:r>
          </w:p>
          <w:p w:rsidR="00303E39" w:rsidRPr="00EB732E" w:rsidRDefault="009A5AD2" w:rsidP="009A5AD2">
            <w:pPr>
              <w:rPr>
                <w:i/>
              </w:rPr>
            </w:pPr>
            <w:r w:rsidRPr="009A5AD2">
              <w:rPr>
                <w:i/>
              </w:rPr>
              <w:t xml:space="preserve">EDI - </w:t>
            </w:r>
            <w:r>
              <w:rPr>
                <w:i/>
              </w:rPr>
              <w:t>Alt Prof Payer Primary ID,</w:t>
            </w:r>
            <w:r w:rsidR="00303E39">
              <w:rPr>
                <w:i/>
              </w:rPr>
              <w:t xml:space="preserve"> to the EDI Parameters section which will allow users to define</w:t>
            </w:r>
            <w:r>
              <w:rPr>
                <w:i/>
              </w:rPr>
              <w:t xml:space="preserve"> one or more </w:t>
            </w:r>
            <w:r w:rsidR="00303E39">
              <w:rPr>
                <w:i/>
              </w:rPr>
              <w:t>primary payer identification number</w:t>
            </w:r>
            <w:r>
              <w:rPr>
                <w:i/>
              </w:rPr>
              <w:t xml:space="preserve">s </w:t>
            </w:r>
            <w:r w:rsidR="00303E39">
              <w:rPr>
                <w:i/>
              </w:rPr>
              <w:t xml:space="preserve">which will be transmitted in ASC X12N 5010 Health Care </w:t>
            </w:r>
            <w:r>
              <w:rPr>
                <w:i/>
              </w:rPr>
              <w:t>Claims (837</w:t>
            </w:r>
            <w:r w:rsidR="00303E39">
              <w:rPr>
                <w:i/>
              </w:rPr>
              <w:t>) transaction</w:t>
            </w:r>
            <w:r>
              <w:rPr>
                <w:i/>
              </w:rPr>
              <w:t>s which need to be routed to contractors who adjudicate specific claim types such as claims for durable medical equipment (DME).</w:t>
            </w:r>
          </w:p>
        </w:tc>
      </w:tr>
      <w:tr w:rsidR="00541404" w:rsidTr="009D11C8">
        <w:tc>
          <w:tcPr>
            <w:tcW w:w="828" w:type="dxa"/>
            <w:vAlign w:val="center"/>
          </w:tcPr>
          <w:p w:rsidR="00541404" w:rsidRPr="00172E62" w:rsidRDefault="00D60614" w:rsidP="009D11C8">
            <w:pPr>
              <w:jc w:val="center"/>
              <w:rPr>
                <w:noProof/>
              </w:rPr>
            </w:pPr>
            <w:r>
              <w:rPr>
                <w:noProof/>
              </w:rPr>
              <w:drawing>
                <wp:inline distT="0" distB="0" distL="0" distR="0">
                  <wp:extent cx="301625" cy="301625"/>
                  <wp:effectExtent l="0" t="0" r="3175" b="3175"/>
                  <wp:docPr id="25" name="Picture 2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541404" w:rsidRDefault="00541404" w:rsidP="00303E39">
            <w:pPr>
              <w:rPr>
                <w:i/>
              </w:rPr>
            </w:pPr>
            <w:r>
              <w:rPr>
                <w:i/>
                <w:szCs w:val="22"/>
              </w:rPr>
              <w:t>Note: Patch IB*2*592 will add the ability to define an EDI - Dental Payer Primary ID. The ID will then be used on Dental Claims when they need to be routed to a different entity than professional claims.</w:t>
            </w:r>
          </w:p>
        </w:tc>
      </w:tr>
    </w:tbl>
    <w:p w:rsidR="00D05746" w:rsidRPr="00265A01" w:rsidRDefault="00D05746" w:rsidP="00D05746">
      <w:pPr>
        <w:rPr>
          <w:szCs w:val="22"/>
        </w:rPr>
      </w:pPr>
    </w:p>
    <w:p w:rsidR="00D05746" w:rsidRPr="00265A01" w:rsidRDefault="00D05746" w:rsidP="00D05746">
      <w:pPr>
        <w:rPr>
          <w:szCs w:val="22"/>
        </w:rPr>
      </w:pPr>
    </w:p>
    <w:p w:rsidR="00D05746" w:rsidRDefault="00D05746" w:rsidP="00D05746">
      <w:pPr>
        <w:pStyle w:val="SCREEN"/>
      </w:pPr>
      <w:r>
        <w:t xml:space="preserve">SIGNATURE REQUIRED ON BILL?: NO// </w:t>
      </w:r>
    </w:p>
    <w:p w:rsidR="00D05746" w:rsidRDefault="00D05746" w:rsidP="00D05746">
      <w:pPr>
        <w:pStyle w:val="SCREEN"/>
      </w:pPr>
      <w:r>
        <w:t xml:space="preserve">REIMBURSE?: WILL REIMBURSE// </w:t>
      </w:r>
    </w:p>
    <w:p w:rsidR="00D05746" w:rsidRPr="001200E4" w:rsidRDefault="00D05746" w:rsidP="00D05746">
      <w:pPr>
        <w:pStyle w:val="SCREEN"/>
      </w:pPr>
      <w:r w:rsidRPr="001200E4">
        <w:t xml:space="preserve">ALLOW MULTIPLE BEDSECTIONS: YES// </w:t>
      </w:r>
    </w:p>
    <w:p w:rsidR="00D05746" w:rsidRPr="001200E4" w:rsidRDefault="00D05746" w:rsidP="00D05746">
      <w:pPr>
        <w:pStyle w:val="SCREEN"/>
      </w:pPr>
      <w:r w:rsidRPr="001200E4">
        <w:t xml:space="preserve">DIFFERENT REVENUE CODES TO USE: </w:t>
      </w:r>
    </w:p>
    <w:p w:rsidR="00D05746" w:rsidRPr="001200E4" w:rsidRDefault="00D05746" w:rsidP="00D05746">
      <w:pPr>
        <w:pStyle w:val="SCREEN"/>
      </w:pPr>
      <w:r w:rsidRPr="001200E4">
        <w:t xml:space="preserve">ONE OPT. VISIT ON BILL ONLY: NO// </w:t>
      </w:r>
    </w:p>
    <w:p w:rsidR="00D05746" w:rsidRPr="001200E4" w:rsidRDefault="00D05746" w:rsidP="00D05746">
      <w:pPr>
        <w:pStyle w:val="SCREEN"/>
      </w:pPr>
      <w:r w:rsidRPr="001200E4">
        <w:t xml:space="preserve">AMBULATORY SURG. REV. CODE: </w:t>
      </w:r>
    </w:p>
    <w:p w:rsidR="00D05746" w:rsidRPr="001200E4" w:rsidRDefault="00D05746" w:rsidP="00D05746">
      <w:pPr>
        <w:pStyle w:val="SCREEN"/>
      </w:pPr>
      <w:r w:rsidRPr="001200E4">
        <w:t xml:space="preserve">PRESCRIPTION REFILL REV. CODE: 253// </w:t>
      </w:r>
    </w:p>
    <w:p w:rsidR="00D05746" w:rsidRPr="001200E4" w:rsidRDefault="00D05746" w:rsidP="00D05746">
      <w:pPr>
        <w:pStyle w:val="SCREEN"/>
      </w:pPr>
      <w:r w:rsidRPr="001200E4">
        <w:t xml:space="preserve">FILING TIME FRAME: ONE YEAR//  </w:t>
      </w:r>
    </w:p>
    <w:p w:rsidR="00D05746" w:rsidRPr="001200E4" w:rsidRDefault="00D05746" w:rsidP="00D05746">
      <w:pPr>
        <w:pStyle w:val="SCREEN"/>
      </w:pPr>
      <w:r w:rsidRPr="001200E4">
        <w:t xml:space="preserve">TYPE OF COVERAGE: HEALTH INSURANCE// </w:t>
      </w:r>
    </w:p>
    <w:p w:rsidR="00D05746" w:rsidRPr="001200E4" w:rsidRDefault="00D05746" w:rsidP="00D05746">
      <w:pPr>
        <w:pStyle w:val="SCREEN"/>
      </w:pPr>
      <w:r w:rsidRPr="001200E4">
        <w:t xml:space="preserve">BILLING PHONE NUMBER: 800-555-5298// </w:t>
      </w:r>
    </w:p>
    <w:p w:rsidR="00D05746" w:rsidRPr="001200E4" w:rsidRDefault="00D05746" w:rsidP="00D05746">
      <w:pPr>
        <w:pStyle w:val="SCREEN"/>
      </w:pPr>
      <w:r w:rsidRPr="001200E4">
        <w:t xml:space="preserve">VERIFICATION PHONE NUMBER: 800-555-5298// </w:t>
      </w:r>
    </w:p>
    <w:p w:rsidR="00D05746" w:rsidRPr="001200E4" w:rsidRDefault="00D05746" w:rsidP="00D05746">
      <w:pPr>
        <w:pStyle w:val="SCREEN"/>
      </w:pPr>
      <w:r w:rsidRPr="001200E4">
        <w:t>Are Precerts Processed by Another Insurance Co.?: NO</w:t>
      </w:r>
    </w:p>
    <w:p w:rsidR="00D05746" w:rsidRPr="001200E4" w:rsidRDefault="00D05746" w:rsidP="00D05746">
      <w:pPr>
        <w:pStyle w:val="SCREEN"/>
      </w:pPr>
      <w:r w:rsidRPr="001200E4">
        <w:t xml:space="preserve">         // </w:t>
      </w:r>
    </w:p>
    <w:p w:rsidR="00D05746" w:rsidRPr="001200E4" w:rsidRDefault="00D05746" w:rsidP="00D05746">
      <w:pPr>
        <w:pStyle w:val="SCREEN"/>
      </w:pPr>
      <w:r w:rsidRPr="001200E4">
        <w:t xml:space="preserve">PRECERTIFICATION PHONE NUMBER: </w:t>
      </w:r>
      <w:r w:rsidR="003677B9">
        <w:t>XXX</w:t>
      </w:r>
      <w:r w:rsidRPr="001200E4">
        <w:t>-</w:t>
      </w:r>
      <w:r w:rsidR="003677B9">
        <w:t>XXX</w:t>
      </w:r>
      <w:r w:rsidRPr="001200E4">
        <w:t>-</w:t>
      </w:r>
      <w:r w:rsidR="003677B9">
        <w:t>XXXX</w:t>
      </w:r>
      <w:r w:rsidRPr="001200E4">
        <w:t xml:space="preserve">// </w:t>
      </w:r>
    </w:p>
    <w:p w:rsidR="00D05746" w:rsidRPr="00F83003" w:rsidRDefault="00D05746" w:rsidP="00D05746">
      <w:pPr>
        <w:pStyle w:val="SCREEN"/>
        <w:rPr>
          <w:bCs/>
        </w:rPr>
      </w:pPr>
      <w:r w:rsidRPr="009D2226">
        <w:rPr>
          <w:bCs/>
          <w:i/>
          <w:highlight w:val="cyan"/>
        </w:rPr>
        <w:t>EDI - Transmit?: ??</w:t>
      </w:r>
    </w:p>
    <w:p w:rsidR="00D05746" w:rsidRPr="00F83003" w:rsidRDefault="00D05746" w:rsidP="00D05746">
      <w:pPr>
        <w:pStyle w:val="SCREEN"/>
      </w:pPr>
      <w:r w:rsidRPr="00F83003">
        <w:t xml:space="preserve">        This is the flag that says whether or not an insurance company is ready</w:t>
      </w:r>
    </w:p>
    <w:p w:rsidR="00D05746" w:rsidRPr="00F83003" w:rsidRDefault="00D05746" w:rsidP="00D05746">
      <w:pPr>
        <w:pStyle w:val="SCREEN"/>
      </w:pPr>
      <w:r w:rsidRPr="00F83003">
        <w:t xml:space="preserve">        to be billed electronically via 837/EDI functions.</w:t>
      </w:r>
    </w:p>
    <w:p w:rsidR="00D05746" w:rsidRPr="00F83003" w:rsidRDefault="00D05746" w:rsidP="00D05746">
      <w:pPr>
        <w:pStyle w:val="SCREEN"/>
      </w:pPr>
      <w:r w:rsidRPr="00F83003">
        <w:t xml:space="preserve">   </w:t>
      </w:r>
    </w:p>
    <w:p w:rsidR="00D05746" w:rsidRPr="00F83003" w:rsidRDefault="00D05746" w:rsidP="00D05746">
      <w:pPr>
        <w:pStyle w:val="SCREEN"/>
      </w:pPr>
      <w:r w:rsidRPr="00F83003">
        <w:t xml:space="preserve">     Choose from: </w:t>
      </w:r>
    </w:p>
    <w:p w:rsidR="00D05746" w:rsidRPr="00F83003" w:rsidRDefault="00D05746" w:rsidP="00D05746">
      <w:pPr>
        <w:pStyle w:val="SCREEN"/>
      </w:pPr>
      <w:r w:rsidRPr="00F83003">
        <w:t xml:space="preserve">       0        NO</w:t>
      </w:r>
    </w:p>
    <w:p w:rsidR="00D05746" w:rsidRPr="00F83003" w:rsidRDefault="00D05746" w:rsidP="00D05746">
      <w:pPr>
        <w:pStyle w:val="SCREEN"/>
      </w:pPr>
      <w:r w:rsidRPr="00F83003">
        <w:t xml:space="preserve">       1        YES-LIVE</w:t>
      </w:r>
    </w:p>
    <w:p w:rsidR="00D05746" w:rsidRPr="00F83003" w:rsidRDefault="00D05746" w:rsidP="00D05746">
      <w:pPr>
        <w:pStyle w:val="SCREEN"/>
      </w:pPr>
      <w:r w:rsidRPr="00F83003">
        <w:t xml:space="preserve">       2        YES-TEST</w:t>
      </w:r>
    </w:p>
    <w:p w:rsidR="00D05746" w:rsidRPr="000E7238" w:rsidRDefault="00D05746" w:rsidP="00D05746">
      <w:pPr>
        <w:pStyle w:val="SCREEN"/>
        <w:rPr>
          <w:bCs/>
        </w:rPr>
      </w:pPr>
      <w:r w:rsidRPr="009D2226">
        <w:rPr>
          <w:bCs/>
          <w:i/>
          <w:highlight w:val="cyan"/>
        </w:rPr>
        <w:t>EDI - Transmit?: 1  YES-LIVE</w:t>
      </w:r>
    </w:p>
    <w:p w:rsidR="00753A17" w:rsidRPr="000E7238" w:rsidRDefault="00753A17" w:rsidP="000E7238">
      <w:pPr>
        <w:pStyle w:val="SCREEN"/>
      </w:pPr>
      <w:r w:rsidRPr="003B2B50">
        <w:rPr>
          <w:bCs/>
          <w:highlight w:val="cyan"/>
        </w:rPr>
        <w:t xml:space="preserve">EDI - </w:t>
      </w:r>
      <w:r w:rsidR="000E7238" w:rsidRPr="003B2B50">
        <w:rPr>
          <w:highlight w:val="cyan"/>
        </w:rPr>
        <w:t>Inst Payer Primary ID:</w:t>
      </w:r>
      <w:r w:rsidR="000E7238" w:rsidRPr="000E7238">
        <w:t xml:space="preserve">    </w:t>
      </w:r>
    </w:p>
    <w:p w:rsidR="009A5AD2" w:rsidRDefault="00D05746" w:rsidP="00D05746">
      <w:pPr>
        <w:pStyle w:val="SCREEN"/>
        <w:rPr>
          <w:i/>
          <w:highlight w:val="cyan"/>
        </w:rPr>
      </w:pPr>
      <w:r w:rsidRPr="009D2226">
        <w:rPr>
          <w:i/>
          <w:highlight w:val="cyan"/>
        </w:rPr>
        <w:t>EDI - Inst Payer Primary ID: Available from Emdeon</w:t>
      </w:r>
    </w:p>
    <w:p w:rsidR="009A5AD2" w:rsidRPr="00141AAA" w:rsidRDefault="009A5AD2" w:rsidP="009A5AD2">
      <w:pPr>
        <w:pStyle w:val="SCREEN"/>
        <w:rPr>
          <w:highlight w:val="cyan"/>
        </w:rPr>
      </w:pPr>
      <w:r w:rsidRPr="00141AAA">
        <w:rPr>
          <w:highlight w:val="cyan"/>
        </w:rPr>
        <w:t xml:space="preserve">EDI - Alt Inst Payer Primary ID Type: LTC// </w:t>
      </w:r>
    </w:p>
    <w:p w:rsidR="009A5AD2" w:rsidRPr="00141AAA" w:rsidRDefault="009A5AD2" w:rsidP="009A5AD2">
      <w:pPr>
        <w:pStyle w:val="SCREEN"/>
        <w:rPr>
          <w:highlight w:val="cyan"/>
        </w:rPr>
      </w:pPr>
      <w:r w:rsidRPr="00141AAA">
        <w:rPr>
          <w:highlight w:val="cyan"/>
        </w:rPr>
        <w:t xml:space="preserve">  EDI - Alt Inst Payer Primary ID Type: LTC// </w:t>
      </w:r>
    </w:p>
    <w:p w:rsidR="009A5AD2" w:rsidRPr="00141AAA" w:rsidRDefault="009A5AD2" w:rsidP="009A5AD2">
      <w:pPr>
        <w:pStyle w:val="SCREEN"/>
        <w:rPr>
          <w:highlight w:val="cyan"/>
        </w:rPr>
      </w:pPr>
      <w:r w:rsidRPr="00141AAA">
        <w:rPr>
          <w:highlight w:val="cyan"/>
        </w:rPr>
        <w:t xml:space="preserve">  EDI - Alt Inst Payer Primary ID: LTC1234// </w:t>
      </w:r>
    </w:p>
    <w:p w:rsidR="00D05746" w:rsidRPr="00141AAA" w:rsidRDefault="009A5AD2" w:rsidP="00D05746">
      <w:pPr>
        <w:pStyle w:val="SCREEN"/>
      </w:pPr>
      <w:r w:rsidRPr="00141AAA">
        <w:rPr>
          <w:highlight w:val="cyan"/>
        </w:rPr>
        <w:t xml:space="preserve">Select EDI - Alt Inst Payer Primary ID Type: </w:t>
      </w:r>
    </w:p>
    <w:p w:rsidR="00D05746" w:rsidRPr="009D2226" w:rsidRDefault="00D05746" w:rsidP="00D05746">
      <w:pPr>
        <w:pStyle w:val="SCREEN"/>
        <w:rPr>
          <w:i/>
          <w:highlight w:val="cyan"/>
        </w:rPr>
      </w:pPr>
      <w:r w:rsidRPr="009D2226">
        <w:rPr>
          <w:i/>
          <w:highlight w:val="cyan"/>
        </w:rPr>
        <w:t xml:space="preserve">EDI - 1ST Inst Payer Sec. ID Qualifier:  </w:t>
      </w:r>
    </w:p>
    <w:p w:rsidR="00753A17" w:rsidRPr="003B2B50" w:rsidRDefault="000E7238" w:rsidP="00753A17">
      <w:pPr>
        <w:pStyle w:val="SCREEN"/>
        <w:rPr>
          <w:i/>
          <w:highlight w:val="cyan"/>
        </w:rPr>
      </w:pPr>
      <w:r w:rsidRPr="003B2B50">
        <w:rPr>
          <w:i/>
          <w:highlight w:val="cyan"/>
        </w:rPr>
        <w:t>EDI - Prof Payer Primary ID:</w:t>
      </w:r>
      <w:r w:rsidR="00753A17" w:rsidRPr="003B2B50">
        <w:rPr>
          <w:i/>
          <w:highlight w:val="cyan"/>
        </w:rPr>
        <w:t xml:space="preserve"> </w:t>
      </w:r>
    </w:p>
    <w:p w:rsidR="00411C2B" w:rsidRDefault="00D05746" w:rsidP="00D05746">
      <w:pPr>
        <w:pStyle w:val="SCREEN"/>
        <w:rPr>
          <w:i/>
          <w:highlight w:val="cyan"/>
        </w:rPr>
      </w:pPr>
      <w:r w:rsidRPr="009D2226">
        <w:rPr>
          <w:i/>
          <w:highlight w:val="cyan"/>
        </w:rPr>
        <w:t>EDI - Prof Payer Primary ID: Available from Emdeon</w:t>
      </w:r>
    </w:p>
    <w:p w:rsidR="00411C2B" w:rsidRPr="00411C2B" w:rsidRDefault="00411C2B" w:rsidP="00411C2B">
      <w:pPr>
        <w:pStyle w:val="SCREEN"/>
        <w:rPr>
          <w:highlight w:val="cyan"/>
        </w:rPr>
      </w:pPr>
      <w:r w:rsidRPr="00411C2B">
        <w:rPr>
          <w:highlight w:val="cyan"/>
        </w:rPr>
        <w:t xml:space="preserve">EDI - Alt Prof Payer Primary ID Type: LTC// </w:t>
      </w:r>
    </w:p>
    <w:p w:rsidR="00411C2B" w:rsidRPr="00411C2B" w:rsidRDefault="00411C2B" w:rsidP="00411C2B">
      <w:pPr>
        <w:pStyle w:val="SCREEN"/>
        <w:rPr>
          <w:highlight w:val="cyan"/>
        </w:rPr>
      </w:pPr>
      <w:r w:rsidRPr="00411C2B">
        <w:rPr>
          <w:highlight w:val="cyan"/>
        </w:rPr>
        <w:t xml:space="preserve">  EDI - Alt Prof Payer Primary ID Type: LTC// </w:t>
      </w:r>
    </w:p>
    <w:p w:rsidR="00411C2B" w:rsidRPr="00411C2B" w:rsidRDefault="00411C2B" w:rsidP="00411C2B">
      <w:pPr>
        <w:pStyle w:val="SCREEN"/>
        <w:rPr>
          <w:highlight w:val="cyan"/>
        </w:rPr>
      </w:pPr>
      <w:r w:rsidRPr="00411C2B">
        <w:rPr>
          <w:highlight w:val="cyan"/>
        </w:rPr>
        <w:t xml:space="preserve">  EDI - Alt Prof Payer Primary ID: LTC1234P// </w:t>
      </w:r>
    </w:p>
    <w:p w:rsidR="00D05746" w:rsidRPr="009D2226" w:rsidRDefault="00411C2B" w:rsidP="00411C2B">
      <w:pPr>
        <w:pStyle w:val="SCREEN"/>
        <w:rPr>
          <w:i/>
          <w:highlight w:val="cyan"/>
        </w:rPr>
      </w:pPr>
      <w:r w:rsidRPr="00411C2B">
        <w:rPr>
          <w:highlight w:val="cyan"/>
        </w:rPr>
        <w:t>Select EDI - Alt Prof Payer Primary ID Type:</w:t>
      </w:r>
      <w:r w:rsidR="00D05746" w:rsidRPr="009D2226">
        <w:rPr>
          <w:i/>
          <w:highlight w:val="cyan"/>
        </w:rPr>
        <w:t xml:space="preserve"> </w:t>
      </w:r>
    </w:p>
    <w:p w:rsidR="00D05746" w:rsidRDefault="00D05746" w:rsidP="00D05746">
      <w:pPr>
        <w:pStyle w:val="SCREEN"/>
        <w:rPr>
          <w:i/>
          <w:highlight w:val="cyan"/>
          <w:lang w:val="en-US"/>
        </w:rPr>
      </w:pPr>
      <w:r w:rsidRPr="009D2226">
        <w:rPr>
          <w:i/>
          <w:highlight w:val="cyan"/>
        </w:rPr>
        <w:t>EDI - 1ST Prof Payer Sec. ID Qualifier:</w:t>
      </w:r>
    </w:p>
    <w:p w:rsidR="00541404" w:rsidRPr="00A35C04" w:rsidRDefault="00541404" w:rsidP="00D05746">
      <w:pPr>
        <w:pStyle w:val="SCREEN"/>
        <w:rPr>
          <w:i/>
          <w:highlight w:val="cyan"/>
          <w:lang w:val="en-US"/>
        </w:rPr>
      </w:pPr>
      <w:r w:rsidRPr="00A35C04">
        <w:rPr>
          <w:i/>
          <w:highlight w:val="cyan"/>
          <w:lang w:val="en-US"/>
        </w:rPr>
        <w:t>EDI - Dental Payer Primary ID:</w:t>
      </w:r>
    </w:p>
    <w:p w:rsidR="00D05746" w:rsidRPr="00F83003" w:rsidRDefault="00D05746" w:rsidP="00D05746">
      <w:pPr>
        <w:pStyle w:val="SCREEN"/>
        <w:rPr>
          <w:bCs/>
        </w:rPr>
      </w:pPr>
      <w:r w:rsidRPr="009D2226">
        <w:rPr>
          <w:bCs/>
          <w:i/>
          <w:highlight w:val="cyan"/>
        </w:rPr>
        <w:t>EDI – Insurance Type: ??</w:t>
      </w:r>
    </w:p>
    <w:p w:rsidR="00D05746" w:rsidRPr="00F83003" w:rsidRDefault="00D05746" w:rsidP="00D05746">
      <w:pPr>
        <w:pStyle w:val="SCREEN"/>
      </w:pPr>
      <w:r w:rsidRPr="00F83003">
        <w:t xml:space="preserve">     Choose from: </w:t>
      </w:r>
    </w:p>
    <w:p w:rsidR="00D05746" w:rsidRPr="00F83003" w:rsidRDefault="00D05746" w:rsidP="00D05746">
      <w:pPr>
        <w:pStyle w:val="SCREEN"/>
      </w:pPr>
      <w:r w:rsidRPr="00F83003">
        <w:t xml:space="preserve">       1        HMO</w:t>
      </w:r>
    </w:p>
    <w:p w:rsidR="00D05746" w:rsidRPr="00F83003" w:rsidRDefault="00D05746" w:rsidP="00D05746">
      <w:pPr>
        <w:pStyle w:val="SCREEN"/>
      </w:pPr>
      <w:r w:rsidRPr="00F83003">
        <w:t xml:space="preserve">       2        COMMERCIAL</w:t>
      </w:r>
    </w:p>
    <w:p w:rsidR="00D05746" w:rsidRPr="00F83003" w:rsidRDefault="00D05746" w:rsidP="00D05746">
      <w:pPr>
        <w:pStyle w:val="SCREEN"/>
      </w:pPr>
      <w:r w:rsidRPr="00F83003">
        <w:t xml:space="preserve">       3        MEDICARE</w:t>
      </w:r>
    </w:p>
    <w:p w:rsidR="00D05746" w:rsidRPr="00F83003" w:rsidRDefault="00D05746" w:rsidP="00D05746">
      <w:pPr>
        <w:pStyle w:val="SCREEN"/>
      </w:pPr>
      <w:r w:rsidRPr="00F83003">
        <w:t xml:space="preserve">       4        MEDICAID</w:t>
      </w:r>
    </w:p>
    <w:p w:rsidR="00D05746" w:rsidRPr="00F83003" w:rsidRDefault="00D05746" w:rsidP="00D05746">
      <w:pPr>
        <w:pStyle w:val="SCREEN"/>
      </w:pPr>
      <w:r w:rsidRPr="00F83003">
        <w:t xml:space="preserve">       </w:t>
      </w:r>
      <w:r w:rsidRPr="009D2226">
        <w:rPr>
          <w:i/>
          <w:highlight w:val="cyan"/>
        </w:rPr>
        <w:t>5        GROUP POLICY</w:t>
      </w:r>
    </w:p>
    <w:p w:rsidR="00D05746" w:rsidRPr="00F83003" w:rsidRDefault="00D05746" w:rsidP="00D05746">
      <w:pPr>
        <w:pStyle w:val="SCREEN"/>
        <w:rPr>
          <w:bCs/>
        </w:rPr>
      </w:pPr>
      <w:r w:rsidRPr="00F83003">
        <w:t xml:space="preserve">       9        OTHER</w:t>
      </w:r>
    </w:p>
    <w:p w:rsidR="00D05746" w:rsidRPr="00F83003" w:rsidRDefault="00D05746" w:rsidP="00D05746">
      <w:pPr>
        <w:pStyle w:val="SCREEN"/>
      </w:pPr>
      <w:r w:rsidRPr="009D2226">
        <w:rPr>
          <w:bCs/>
          <w:i/>
          <w:highlight w:val="cyan"/>
        </w:rPr>
        <w:t>EDI – Insurance Type: 5 GROUP POLICY</w:t>
      </w:r>
      <w:r w:rsidRPr="00F83003">
        <w:t xml:space="preserve"> </w:t>
      </w:r>
    </w:p>
    <w:p w:rsidR="00411C2B" w:rsidRDefault="00411C2B" w:rsidP="00411C2B">
      <w:pPr>
        <w:pStyle w:val="SCREEN"/>
      </w:pPr>
      <w:r>
        <w:t xml:space="preserve">EDI - Bin Number: </w:t>
      </w:r>
    </w:p>
    <w:p w:rsidR="00411C2B" w:rsidRDefault="00411C2B" w:rsidP="00411C2B">
      <w:pPr>
        <w:pStyle w:val="SCREEN"/>
      </w:pPr>
      <w:r w:rsidRPr="00141AAA">
        <w:rPr>
          <w:highlight w:val="cyan"/>
        </w:rPr>
        <w:t>EDI - UMO (278) ID:</w:t>
      </w:r>
      <w:r>
        <w:t xml:space="preserve"> </w:t>
      </w:r>
    </w:p>
    <w:p w:rsidR="00411C2B" w:rsidRDefault="00411C2B" w:rsidP="00411C2B">
      <w:pPr>
        <w:pStyle w:val="SCREEN"/>
      </w:pPr>
      <w:r>
        <w:t xml:space="preserve">EDI - Print Sec/Tert Auto Claims?: </w:t>
      </w:r>
    </w:p>
    <w:p w:rsidR="00411C2B" w:rsidRPr="00F36EAF" w:rsidRDefault="00411C2B" w:rsidP="00411C2B">
      <w:pPr>
        <w:pStyle w:val="SCREEN"/>
      </w:pPr>
      <w:r>
        <w:t>EDI - Print Medicare Sec Claims w/o MRA?:</w:t>
      </w:r>
    </w:p>
    <w:p w:rsidR="00D05746" w:rsidRPr="00265A01" w:rsidRDefault="00D05746" w:rsidP="00D05746">
      <w:pPr>
        <w:rPr>
          <w:iCs/>
          <w:szCs w:val="22"/>
        </w:rPr>
      </w:pPr>
    </w:p>
    <w:p w:rsidR="006634CC" w:rsidRDefault="00D05746" w:rsidP="00D05746">
      <w:pPr>
        <w:rPr>
          <w:iCs/>
          <w:szCs w:val="22"/>
        </w:rPr>
      </w:pPr>
      <w:r w:rsidRPr="00265A01">
        <w:rPr>
          <w:iCs/>
          <w:szCs w:val="22"/>
        </w:rPr>
        <w:t xml:space="preserve">The following steps show you how to enter the Electronic Plan Type for a </w:t>
      </w:r>
      <w:r w:rsidRPr="00265A01">
        <w:rPr>
          <w:b/>
          <w:bCs/>
          <w:iCs/>
          <w:szCs w:val="22"/>
        </w:rPr>
        <w:t>Commercial</w:t>
      </w:r>
      <w:r w:rsidRPr="00265A01">
        <w:rPr>
          <w:iCs/>
          <w:szCs w:val="22"/>
        </w:rPr>
        <w:t xml:space="preserve"> </w:t>
      </w:r>
      <w:r w:rsidRPr="00265A01">
        <w:rPr>
          <w:b/>
          <w:bCs/>
          <w:iCs/>
          <w:szCs w:val="22"/>
        </w:rPr>
        <w:t>Group Insurance Plan</w:t>
      </w:r>
      <w:r w:rsidRPr="00265A01">
        <w:rPr>
          <w:iCs/>
          <w:szCs w:val="22"/>
        </w:rPr>
        <w:t>:</w:t>
      </w:r>
    </w:p>
    <w:p w:rsidR="00D05746" w:rsidRPr="00265A01" w:rsidRDefault="00D05746" w:rsidP="00D05746">
      <w:pPr>
        <w:rPr>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6634CC" w:rsidP="009D11C8">
            <w:pPr>
              <w:jc w:val="center"/>
              <w:rPr>
                <w:rFonts w:ascii="Arial" w:hAnsi="Arial" w:cs="Arial"/>
                <w:b/>
                <w:sz w:val="20"/>
              </w:rPr>
            </w:pPr>
            <w:r>
              <w:rPr>
                <w:szCs w:val="22"/>
              </w:rPr>
              <w:br w:type="page"/>
            </w:r>
            <w:r w:rsidR="00D05746"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1</w:t>
            </w:r>
          </w:p>
        </w:tc>
        <w:tc>
          <w:tcPr>
            <w:tcW w:w="8626" w:type="dxa"/>
          </w:tcPr>
          <w:p w:rsidR="00D05746" w:rsidRPr="00265A01" w:rsidRDefault="00D05746" w:rsidP="00161D25">
            <w:pPr>
              <w:rPr>
                <w:szCs w:val="22"/>
              </w:rPr>
            </w:pPr>
            <w:r w:rsidRPr="00265A01">
              <w:rPr>
                <w:szCs w:val="22"/>
              </w:rPr>
              <w:t xml:space="preserve">At the Billing Parameters Screen in the Insurance Company Editor type in </w:t>
            </w:r>
            <w:r w:rsidRPr="00265A01">
              <w:rPr>
                <w:b/>
                <w:szCs w:val="22"/>
              </w:rPr>
              <w:t>VP</w:t>
            </w:r>
            <w:r w:rsidRPr="00265A01">
              <w:rPr>
                <w:szCs w:val="22"/>
              </w:rPr>
              <w:t xml:space="preserve"> (View Plans) and </w:t>
            </w:r>
            <w:r w:rsidRPr="003B2B50">
              <w:rPr>
                <w:szCs w:val="22"/>
              </w:rPr>
              <w:t xml:space="preserve">press the </w:t>
            </w:r>
            <w:r w:rsidR="00464566" w:rsidRPr="003B2B50">
              <w:rPr>
                <w:b/>
                <w:szCs w:val="22"/>
              </w:rPr>
              <w:t>&lt;Enter&gt;</w:t>
            </w:r>
            <w:r w:rsidR="00464566">
              <w:rPr>
                <w:b/>
                <w:szCs w:val="22"/>
              </w:rPr>
              <w:t xml:space="preserve"> </w:t>
            </w:r>
            <w:r w:rsidRPr="00265A01">
              <w:rPr>
                <w:szCs w:val="22"/>
              </w:rPr>
              <w:t>key.</w:t>
            </w:r>
          </w:p>
        </w:tc>
      </w:tr>
    </w:tbl>
    <w:p w:rsidR="00D05746" w:rsidRPr="00265A01" w:rsidRDefault="00D05746" w:rsidP="00D05746">
      <w:pPr>
        <w:rPr>
          <w:szCs w:val="22"/>
        </w:rPr>
      </w:pPr>
    </w:p>
    <w:p w:rsidR="00D05746" w:rsidRPr="004F0C67" w:rsidRDefault="00D05746" w:rsidP="00D05746">
      <w:pPr>
        <w:pStyle w:val="SCREEN"/>
      </w:pPr>
      <w:r w:rsidRPr="004F0C67">
        <w:t xml:space="preserve">Insurance Company Editor      Oct 01, 2007@10:40:16          Page:    1 of    8 </w:t>
      </w:r>
    </w:p>
    <w:p w:rsidR="00D05746" w:rsidRPr="004F0C67" w:rsidRDefault="00D05746" w:rsidP="00D05746">
      <w:pPr>
        <w:pStyle w:val="SCREEN"/>
      </w:pPr>
      <w:r w:rsidRPr="004F0C67">
        <w:t>Insurance Company Information for: AETNA</w:t>
      </w:r>
    </w:p>
    <w:p w:rsidR="00D05746" w:rsidRPr="004F0C67" w:rsidRDefault="00D05746" w:rsidP="00D05746">
      <w:pPr>
        <w:pStyle w:val="SCREEN"/>
      </w:pPr>
      <w:r w:rsidRPr="004F0C67">
        <w:t>Type of Company: HEALTH INSURANCE                     Currently Inactive</w:t>
      </w:r>
    </w:p>
    <w:p w:rsidR="00D05746" w:rsidRPr="004F0C67" w:rsidRDefault="00D05746" w:rsidP="00D05746">
      <w:pPr>
        <w:pStyle w:val="SCREEN"/>
      </w:pPr>
      <w:r w:rsidRPr="004F0C67">
        <w:t xml:space="preserve">                                                                                </w:t>
      </w:r>
    </w:p>
    <w:p w:rsidR="00D05746" w:rsidRPr="004F0C67" w:rsidRDefault="00D05746" w:rsidP="00D05746">
      <w:pPr>
        <w:pStyle w:val="SCREEN"/>
      </w:pPr>
      <w:r w:rsidRPr="004F0C67">
        <w:t xml:space="preserve">                           Billing Parameters                                   </w:t>
      </w:r>
    </w:p>
    <w:p w:rsidR="00D05746" w:rsidRPr="004F0C67" w:rsidRDefault="00D05746" w:rsidP="00D05746">
      <w:pPr>
        <w:pStyle w:val="SCREEN"/>
      </w:pPr>
      <w:r w:rsidRPr="004F0C67">
        <w:t xml:space="preserve">  Signature Required?: NO                      Filing Time Frame: 12 MOS        </w:t>
      </w:r>
    </w:p>
    <w:p w:rsidR="00D05746" w:rsidRPr="004F0C67" w:rsidRDefault="00D05746" w:rsidP="00D05746">
      <w:pPr>
        <w:pStyle w:val="SCREEN"/>
      </w:pPr>
      <w:r w:rsidRPr="004F0C67">
        <w:t xml:space="preserve">           Reimburse?: WILL REIMBURSE           Type Of Coverage: HEALTH INSURAN</w:t>
      </w:r>
    </w:p>
    <w:p w:rsidR="00D05746" w:rsidRPr="004F0C67" w:rsidRDefault="00D05746" w:rsidP="00D05746">
      <w:pPr>
        <w:pStyle w:val="SCREEN"/>
      </w:pPr>
      <w:r w:rsidRPr="004F0C67">
        <w:t xml:space="preserve">    Mult. Bedsections:                             Billing Phone:               </w:t>
      </w:r>
    </w:p>
    <w:p w:rsidR="00D05746" w:rsidRPr="004F0C67" w:rsidRDefault="00D05746" w:rsidP="00D05746">
      <w:pPr>
        <w:pStyle w:val="SCREEN"/>
      </w:pPr>
      <w:r w:rsidRPr="004F0C67">
        <w:t xml:space="preserve">     Diff. Rev. Codes:                        Verification Phone:               </w:t>
      </w:r>
    </w:p>
    <w:p w:rsidR="00D05746" w:rsidRPr="0058242B" w:rsidRDefault="00D05746" w:rsidP="00D05746">
      <w:pPr>
        <w:pStyle w:val="SCREEN"/>
        <w:rPr>
          <w:lang w:val="fr-FR"/>
        </w:rPr>
      </w:pPr>
      <w:r w:rsidRPr="004F0C67">
        <w:t xml:space="preserve">       One Opt. Visit: NO                     Precert Comp. </w:t>
      </w:r>
      <w:r w:rsidRPr="0058242B">
        <w:rPr>
          <w:lang w:val="fr-FR"/>
        </w:rPr>
        <w:t xml:space="preserve">Name:               </w:t>
      </w:r>
    </w:p>
    <w:p w:rsidR="00D05746" w:rsidRPr="0058242B" w:rsidRDefault="00D05746" w:rsidP="00D05746">
      <w:pPr>
        <w:pStyle w:val="SCREEN"/>
        <w:rPr>
          <w:lang w:val="fr-FR"/>
        </w:rPr>
      </w:pPr>
      <w:r w:rsidRPr="0058242B">
        <w:rPr>
          <w:lang w:val="fr-FR"/>
        </w:rPr>
        <w:t xml:space="preserve">  Amb. Sur. Rev. Code:                             Precert Phone:               </w:t>
      </w:r>
    </w:p>
    <w:p w:rsidR="00D05746" w:rsidRPr="00B752E0" w:rsidRDefault="00D05746" w:rsidP="00D05746">
      <w:pPr>
        <w:pStyle w:val="SCREEN"/>
      </w:pPr>
      <w:r w:rsidRPr="0058242B">
        <w:rPr>
          <w:lang w:val="fr-FR"/>
        </w:rPr>
        <w:t xml:space="preserve">  </w:t>
      </w:r>
      <w:r w:rsidRPr="00B752E0">
        <w:t xml:space="preserve">Rx Refill Rev. Code:                                                          </w:t>
      </w:r>
    </w:p>
    <w:p w:rsidR="00D05746" w:rsidRPr="00B752E0" w:rsidRDefault="00D05746" w:rsidP="00D05746">
      <w:pPr>
        <w:pStyle w:val="SCREEN"/>
      </w:pPr>
      <w:r w:rsidRPr="00B752E0">
        <w:t xml:space="preserve">                                                                                </w:t>
      </w:r>
    </w:p>
    <w:p w:rsidR="00D05746" w:rsidRPr="00B752E0" w:rsidRDefault="00D05746" w:rsidP="00D05746">
      <w:pPr>
        <w:pStyle w:val="SCREEN"/>
      </w:pPr>
      <w:r w:rsidRPr="00B752E0">
        <w:t xml:space="preserve">                                                                                </w:t>
      </w:r>
    </w:p>
    <w:p w:rsidR="00D05746" w:rsidRPr="004F0C67" w:rsidRDefault="00D05746" w:rsidP="00D05746">
      <w:pPr>
        <w:pStyle w:val="SCREEN"/>
      </w:pPr>
      <w:r w:rsidRPr="00B752E0">
        <w:t xml:space="preserve">                              </w:t>
      </w:r>
      <w:r w:rsidRPr="004F0C67">
        <w:t xml:space="preserve">EDI Parameters                                    </w:t>
      </w:r>
    </w:p>
    <w:p w:rsidR="00D05746" w:rsidRPr="004F0C67" w:rsidRDefault="00D05746" w:rsidP="00D05746">
      <w:pPr>
        <w:pStyle w:val="SCREEN"/>
      </w:pPr>
      <w:r w:rsidRPr="004F0C67">
        <w:t xml:space="preserve">              Transmit?: YES-LIVE                Insurance Type: GROUP POLICY   </w:t>
      </w:r>
    </w:p>
    <w:p w:rsidR="00D05746" w:rsidRPr="004F0C67" w:rsidRDefault="00D05746" w:rsidP="00D05746">
      <w:pPr>
        <w:pStyle w:val="SCREEN"/>
      </w:pPr>
      <w:r w:rsidRPr="004F0C67">
        <w:t>+         Enter ?? for more actions                                          &gt;&gt;&gt;</w:t>
      </w:r>
    </w:p>
    <w:p w:rsidR="00B744D5" w:rsidRDefault="00B744D5" w:rsidP="00B744D5">
      <w:pPr>
        <w:pStyle w:val="SCREEN"/>
      </w:pPr>
      <w:r>
        <w:t>BP  Billing/EDI Param     RE  Remarks               DC  Delete Company</w:t>
      </w:r>
    </w:p>
    <w:p w:rsidR="00B744D5" w:rsidRDefault="00B744D5" w:rsidP="00B744D5">
      <w:pPr>
        <w:pStyle w:val="SCREEN"/>
      </w:pPr>
      <w:r>
        <w:t xml:space="preserve">AD  Billing Addresses     SY  Synonyms              </w:t>
      </w:r>
      <w:r w:rsidRPr="00A35C04">
        <w:rPr>
          <w:highlight w:val="cyan"/>
        </w:rPr>
        <w:t>VP  View Plans</w:t>
      </w:r>
    </w:p>
    <w:p w:rsidR="00B744D5" w:rsidRDefault="00B744D5" w:rsidP="00B744D5">
      <w:pPr>
        <w:pStyle w:val="SCREEN"/>
      </w:pPr>
      <w:r>
        <w:t>AC  Associate Companies   EA  Edit All              EX  Exit</w:t>
      </w:r>
    </w:p>
    <w:p w:rsidR="00B744D5" w:rsidRDefault="00B744D5" w:rsidP="00B744D5">
      <w:pPr>
        <w:pStyle w:val="SCREEN"/>
      </w:pPr>
      <w:r>
        <w:t>ID  Prov IDs/ID Param     AI  (In)Activate Company</w:t>
      </w:r>
    </w:p>
    <w:p w:rsidR="00D05746" w:rsidRPr="00F83003" w:rsidRDefault="00B744D5" w:rsidP="00D05746">
      <w:pPr>
        <w:pStyle w:val="SCREEN"/>
      </w:pPr>
      <w:r>
        <w:t>PA  Payer                 CC  Change Insurance Co.</w:t>
      </w:r>
    </w:p>
    <w:p w:rsidR="00D05746" w:rsidRDefault="00D05746" w:rsidP="00D05746">
      <w:pPr>
        <w:pStyle w:val="SCREEN"/>
      </w:pPr>
      <w:r w:rsidRPr="00F83003">
        <w:t>Select Action: Next Screen//</w:t>
      </w:r>
      <w:r w:rsidRPr="009D2226">
        <w:rPr>
          <w:i/>
          <w:highlight w:val="cyan"/>
        </w:rPr>
        <w:t>VP  View Plans</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Procedure</w:t>
            </w:r>
          </w:p>
        </w:tc>
      </w:tr>
      <w:tr w:rsidR="00D05746" w:rsidTr="009D11C8">
        <w:tc>
          <w:tcPr>
            <w:tcW w:w="828" w:type="dxa"/>
            <w:vAlign w:val="center"/>
          </w:tcPr>
          <w:p w:rsidR="00D05746" w:rsidRPr="00265A01" w:rsidRDefault="00D05746" w:rsidP="009D11C8">
            <w:pPr>
              <w:jc w:val="center"/>
              <w:rPr>
                <w:szCs w:val="22"/>
              </w:rPr>
            </w:pPr>
            <w:r w:rsidRPr="00265A01">
              <w:rPr>
                <w:szCs w:val="22"/>
              </w:rPr>
              <w:t>2</w:t>
            </w:r>
          </w:p>
        </w:tc>
        <w:tc>
          <w:tcPr>
            <w:tcW w:w="8626" w:type="dxa"/>
          </w:tcPr>
          <w:p w:rsidR="00D05746" w:rsidRPr="00265A01" w:rsidRDefault="00D05746" w:rsidP="00161D25">
            <w:pPr>
              <w:rPr>
                <w:szCs w:val="22"/>
              </w:rPr>
            </w:pPr>
            <w:r w:rsidRPr="00265A01">
              <w:rPr>
                <w:szCs w:val="22"/>
              </w:rPr>
              <w:t xml:space="preserve">The Insurance Plan List appears.  In this example, Plan 1 is selected by typing </w:t>
            </w:r>
            <w:r w:rsidRPr="00265A01">
              <w:rPr>
                <w:b/>
                <w:szCs w:val="22"/>
              </w:rPr>
              <w:t xml:space="preserve">VP=1 </w:t>
            </w:r>
            <w:r w:rsidRPr="00265A01">
              <w:rPr>
                <w:szCs w:val="22"/>
              </w:rPr>
              <w:t xml:space="preserve">and </w:t>
            </w:r>
            <w:r w:rsidRPr="003B2B50">
              <w:rPr>
                <w:szCs w:val="22"/>
              </w:rPr>
              <w:t xml:space="preserve">pressing the </w:t>
            </w:r>
            <w:r w:rsidR="00464566" w:rsidRPr="003B2B50">
              <w:rPr>
                <w:b/>
                <w:szCs w:val="22"/>
              </w:rPr>
              <w:t xml:space="preserve">&lt;Enter&gt; </w:t>
            </w:r>
            <w:r w:rsidRPr="003B2B50">
              <w:rPr>
                <w:szCs w:val="22"/>
              </w:rPr>
              <w:t>key</w:t>
            </w:r>
            <w:r w:rsidRPr="00265A01">
              <w:rPr>
                <w:szCs w:val="22"/>
              </w:rPr>
              <w:t>.</w:t>
            </w:r>
          </w:p>
        </w:tc>
      </w:tr>
    </w:tbl>
    <w:p w:rsidR="00D05746" w:rsidRPr="00265A01" w:rsidRDefault="00D05746" w:rsidP="00D05746">
      <w:pPr>
        <w:rPr>
          <w:szCs w:val="22"/>
        </w:rPr>
      </w:pPr>
    </w:p>
    <w:p w:rsidR="00D05746" w:rsidRDefault="00D05746" w:rsidP="00D05746">
      <w:pPr>
        <w:pStyle w:val="SCREEN"/>
      </w:pPr>
      <w:r w:rsidRPr="0039761A">
        <w:rPr>
          <w:bCs/>
        </w:rPr>
        <w:t>Insurance Plan List</w:t>
      </w:r>
      <w:r w:rsidRPr="00CA16F4">
        <w:t xml:space="preserve">            </w:t>
      </w:r>
      <w:r>
        <w:t xml:space="preserve">Apr 14, 2004@09:21:12          Page:    1 of    1 </w:t>
      </w:r>
    </w:p>
    <w:p w:rsidR="00D05746" w:rsidRDefault="00D05746" w:rsidP="00D05746">
      <w:pPr>
        <w:pStyle w:val="SCREEN"/>
      </w:pPr>
      <w:r>
        <w:t xml:space="preserve">All Plans for: AETNA Insurance Company   </w:t>
      </w:r>
    </w:p>
    <w:p w:rsidR="00D05746" w:rsidRDefault="00D05746" w:rsidP="00D05746">
      <w:pPr>
        <w:pStyle w:val="SCREEN"/>
      </w:pPr>
      <w:r>
        <w:t xml:space="preserve">                                                                                </w:t>
      </w:r>
    </w:p>
    <w:p w:rsidR="00D05746" w:rsidRDefault="00D05746" w:rsidP="00D05746">
      <w:pPr>
        <w:pStyle w:val="SCREEN"/>
      </w:pPr>
      <w:r>
        <w:t xml:space="preserve">#  + =&gt; Indiv. Plan    * =&gt; Inactive Plan                      Pre-  Pre-  Ben  </w:t>
      </w:r>
    </w:p>
    <w:p w:rsidR="00D05746" w:rsidRDefault="00D05746" w:rsidP="00D05746">
      <w:pPr>
        <w:pStyle w:val="SCREEN"/>
      </w:pPr>
      <w:r>
        <w:t xml:space="preserve">    Group Name          Group Number       Type of Plan   UR?  Ct?   ExC?  As?  </w:t>
      </w:r>
    </w:p>
    <w:p w:rsidR="00D05746" w:rsidRDefault="00D05746" w:rsidP="00D05746">
      <w:pPr>
        <w:pStyle w:val="SCREEN"/>
      </w:pPr>
      <w:r>
        <w:t>1   MANAGED CHOICE      55555-111-00001    COMPREHENSIVE  YES  YES   UNK   YES</w:t>
      </w:r>
    </w:p>
    <w:p w:rsidR="00D05746" w:rsidRDefault="00D05746" w:rsidP="00D05746">
      <w:pPr>
        <w:pStyle w:val="SCREEN"/>
      </w:pPr>
      <w:r>
        <w:t xml:space="preserve"> </w:t>
      </w:r>
    </w:p>
    <w:p w:rsidR="00D05746" w:rsidRDefault="00D05746" w:rsidP="00D05746">
      <w:pPr>
        <w:pStyle w:val="SCREEN"/>
      </w:pPr>
      <w:r>
        <w:t xml:space="preserve"> </w:t>
      </w:r>
    </w:p>
    <w:p w:rsidR="00D05746" w:rsidRDefault="00D05746" w:rsidP="00D05746">
      <w:pPr>
        <w:pStyle w:val="SCREEN"/>
      </w:pPr>
      <w:r>
        <w:t xml:space="preserve"> </w:t>
      </w:r>
    </w:p>
    <w:p w:rsidR="00D05746" w:rsidRPr="00C636B7" w:rsidRDefault="00D05746" w:rsidP="00D05746">
      <w:pPr>
        <w:pStyle w:val="SCREEN"/>
      </w:pPr>
      <w:r w:rsidRPr="00C636B7">
        <w:t xml:space="preserve">          Enter ?? for more actions                                                </w:t>
      </w:r>
    </w:p>
    <w:p w:rsidR="00D05746" w:rsidRPr="00F83003" w:rsidRDefault="00D05746" w:rsidP="00D05746">
      <w:pPr>
        <w:pStyle w:val="SCREEN"/>
      </w:pPr>
      <w:r w:rsidRPr="009D2226">
        <w:rPr>
          <w:bCs/>
          <w:i/>
          <w:highlight w:val="cyan"/>
        </w:rPr>
        <w:t>VP  View/Edit Plan</w:t>
      </w:r>
      <w:r w:rsidRPr="00F83003">
        <w:t xml:space="preserve">                      IP  (In)Activate Plan</w:t>
      </w:r>
    </w:p>
    <w:p w:rsidR="00D05746" w:rsidRPr="00F83003" w:rsidRDefault="00D05746" w:rsidP="00D05746">
      <w:pPr>
        <w:pStyle w:val="SCREEN"/>
      </w:pPr>
      <w:r w:rsidRPr="00F83003">
        <w:t>AB  Annual Benefits                     EX  Exit</w:t>
      </w:r>
    </w:p>
    <w:p w:rsidR="00D05746" w:rsidRPr="0039761A" w:rsidRDefault="00D05746" w:rsidP="00D05746">
      <w:pPr>
        <w:pStyle w:val="SCREEN"/>
      </w:pPr>
      <w:r w:rsidRPr="00F83003">
        <w:t xml:space="preserve">Select Action: Quit// </w:t>
      </w:r>
      <w:r w:rsidRPr="009D2226">
        <w:rPr>
          <w:i/>
          <w:highlight w:val="cyan"/>
        </w:rPr>
        <w:t>VP=1</w:t>
      </w:r>
    </w:p>
    <w:p w:rsidR="00D05746" w:rsidRDefault="00D05746" w:rsidP="00760D05">
      <w:pPr>
        <w:pStyle w:val="TOC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AA04E1">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3</w:t>
            </w:r>
          </w:p>
        </w:tc>
        <w:tc>
          <w:tcPr>
            <w:tcW w:w="8626" w:type="dxa"/>
          </w:tcPr>
          <w:p w:rsidR="00D05746" w:rsidRPr="00265A01" w:rsidRDefault="00D05746" w:rsidP="00161D25">
            <w:pPr>
              <w:rPr>
                <w:szCs w:val="22"/>
              </w:rPr>
            </w:pPr>
            <w:r w:rsidRPr="00265A01">
              <w:rPr>
                <w:szCs w:val="22"/>
              </w:rPr>
              <w:t xml:space="preserve">The View/Edit Plan screen appears.  To edit plan information, type </w:t>
            </w:r>
            <w:r w:rsidRPr="00265A01">
              <w:rPr>
                <w:b/>
                <w:szCs w:val="22"/>
              </w:rPr>
              <w:t xml:space="preserve">PI </w:t>
            </w:r>
            <w:r w:rsidRPr="00265A01">
              <w:rPr>
                <w:szCs w:val="22"/>
              </w:rPr>
              <w:t xml:space="preserve">and press </w:t>
            </w:r>
            <w:r w:rsidRPr="003B2B50">
              <w:rPr>
                <w:szCs w:val="22"/>
              </w:rPr>
              <w:t xml:space="preserve">the </w:t>
            </w:r>
            <w:r w:rsidR="00464566" w:rsidRPr="003B2B50">
              <w:rPr>
                <w:b/>
                <w:szCs w:val="22"/>
              </w:rPr>
              <w:t>&lt;Enter&gt;</w:t>
            </w:r>
            <w:r w:rsidR="00464566">
              <w:rPr>
                <w:b/>
                <w:szCs w:val="22"/>
              </w:rPr>
              <w:t xml:space="preserve"> </w:t>
            </w:r>
            <w:r w:rsidRPr="00265A01">
              <w:rPr>
                <w:szCs w:val="22"/>
              </w:rPr>
              <w:t>key.</w:t>
            </w:r>
          </w:p>
        </w:tc>
      </w:tr>
      <w:tr w:rsidR="00141AAA" w:rsidTr="009D11C8">
        <w:tc>
          <w:tcPr>
            <w:tcW w:w="828" w:type="dxa"/>
          </w:tcPr>
          <w:p w:rsidR="00141AAA" w:rsidRPr="00265A01" w:rsidRDefault="00D60614" w:rsidP="009D11C8">
            <w:pPr>
              <w:jc w:val="center"/>
              <w:rPr>
                <w:szCs w:val="22"/>
              </w:rPr>
            </w:pPr>
            <w:r>
              <w:rPr>
                <w:noProof/>
              </w:rPr>
              <w:drawing>
                <wp:inline distT="0" distB="0" distL="0" distR="0">
                  <wp:extent cx="310515" cy="310515"/>
                  <wp:effectExtent l="0" t="0" r="0" b="0"/>
                  <wp:docPr id="26" name="Picture 2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tc>
        <w:tc>
          <w:tcPr>
            <w:tcW w:w="8626" w:type="dxa"/>
          </w:tcPr>
          <w:p w:rsidR="00141AAA" w:rsidRPr="00265A01" w:rsidRDefault="00141AAA" w:rsidP="00161D25">
            <w:pPr>
              <w:rPr>
                <w:szCs w:val="22"/>
              </w:rPr>
            </w:pPr>
            <w:r w:rsidRPr="0068646B">
              <w:rPr>
                <w:i/>
                <w:szCs w:val="22"/>
              </w:rPr>
              <w:t>Note: The IB GROUP PLAN EDIT security key is required to use PI.</w:t>
            </w:r>
          </w:p>
        </w:tc>
      </w:tr>
    </w:tbl>
    <w:p w:rsidR="00D05746" w:rsidRPr="00265A01" w:rsidRDefault="00D05746" w:rsidP="00D05746">
      <w:pPr>
        <w:rPr>
          <w:szCs w:val="22"/>
        </w:rPr>
      </w:pPr>
    </w:p>
    <w:p w:rsidR="00D05746" w:rsidRPr="00265A01" w:rsidRDefault="00D05746" w:rsidP="00D05746">
      <w:pPr>
        <w:rPr>
          <w:szCs w:val="22"/>
        </w:rPr>
      </w:pPr>
      <w:r w:rsidRPr="00265A01">
        <w:rPr>
          <w:szCs w:val="22"/>
        </w:rPr>
        <w:br w:type="page"/>
      </w:r>
    </w:p>
    <w:p w:rsidR="00D05746" w:rsidRPr="00C636B7" w:rsidRDefault="00D05746" w:rsidP="00D05746">
      <w:pPr>
        <w:pStyle w:val="SCREEN"/>
      </w:pPr>
      <w:r w:rsidRPr="00C636B7">
        <w:t xml:space="preserve">View/Edit Plan                Apr 14, </w:t>
      </w:r>
      <w:hyperlink r:id="rId22" w:history="1">
        <w:r w:rsidRPr="00C636B7">
          <w:rPr>
            <w:rStyle w:val="Hyperlink"/>
            <w:color w:val="auto"/>
            <w:u w:val="none"/>
          </w:rPr>
          <w:t>2004@09:22:11</w:t>
        </w:r>
      </w:hyperlink>
      <w:r w:rsidRPr="00C636B7">
        <w:t xml:space="preserve">          Page:    1 of    3 </w:t>
      </w:r>
    </w:p>
    <w:p w:rsidR="00D05746" w:rsidRPr="00C636B7" w:rsidRDefault="00D05746" w:rsidP="00D05746">
      <w:pPr>
        <w:pStyle w:val="SCREEN"/>
      </w:pPr>
      <w:r w:rsidRPr="00C636B7">
        <w:t>Plan Information f</w:t>
      </w:r>
      <w:r>
        <w:t>or: AETNA</w:t>
      </w:r>
      <w:r w:rsidRPr="00C636B7">
        <w:t xml:space="preserve"> Insurance Company</w:t>
      </w:r>
    </w:p>
    <w:p w:rsidR="00D05746" w:rsidRPr="00C636B7" w:rsidRDefault="00D05746" w:rsidP="00D05746">
      <w:pPr>
        <w:pStyle w:val="SCREEN"/>
      </w:pPr>
      <w:r w:rsidRPr="00C636B7">
        <w:t xml:space="preserve">                                        ** Plan Currently Active **</w:t>
      </w:r>
    </w:p>
    <w:p w:rsidR="00D05746" w:rsidRPr="00C636B7" w:rsidRDefault="00D05746" w:rsidP="00D05746">
      <w:pPr>
        <w:pStyle w:val="SCREEN"/>
      </w:pPr>
      <w:r w:rsidRPr="00C636B7">
        <w:t xml:space="preserve"> </w:t>
      </w:r>
    </w:p>
    <w:p w:rsidR="00D05746" w:rsidRPr="00C636B7" w:rsidRDefault="00D05746" w:rsidP="00D05746">
      <w:pPr>
        <w:pStyle w:val="SCREEN"/>
      </w:pPr>
      <w:r w:rsidRPr="00C636B7">
        <w:t xml:space="preserve">  Plan Information                         Utilization Review Info</w:t>
      </w:r>
    </w:p>
    <w:p w:rsidR="00D05746" w:rsidRPr="00C636B7" w:rsidRDefault="00D05746" w:rsidP="00D05746">
      <w:pPr>
        <w:pStyle w:val="SCREEN"/>
      </w:pPr>
      <w:r w:rsidRPr="00C636B7">
        <w:t xml:space="preserve">    Is Group Plan: YES                             Require UR: YES              </w:t>
      </w:r>
    </w:p>
    <w:p w:rsidR="00D05746" w:rsidRPr="00C636B7" w:rsidRDefault="00D05746" w:rsidP="00D05746">
      <w:pPr>
        <w:pStyle w:val="SCREEN"/>
      </w:pPr>
      <w:r w:rsidRPr="00C636B7">
        <w:t xml:space="preserve">       Group Name: MANAGED CHOICE            Require Amb Cert:                  </w:t>
      </w:r>
    </w:p>
    <w:p w:rsidR="00D05746" w:rsidRPr="00C636B7" w:rsidRDefault="00D05746" w:rsidP="00D05746">
      <w:pPr>
        <w:pStyle w:val="SCREEN"/>
      </w:pPr>
      <w:r w:rsidRPr="00C636B7">
        <w:t xml:space="preserve">     Group Number: 55555-111-00001           Require Pre-Cert: YES              </w:t>
      </w:r>
    </w:p>
    <w:p w:rsidR="00D05746" w:rsidRPr="00C636B7" w:rsidRDefault="00D05746" w:rsidP="00D05746">
      <w:pPr>
        <w:pStyle w:val="SCREEN"/>
      </w:pPr>
      <w:r w:rsidRPr="00C636B7">
        <w:t xml:space="preserve">     Type of Plan: COMPREHENSIVE MAJOR MED   Exclude Pre-Cond:                  </w:t>
      </w:r>
    </w:p>
    <w:p w:rsidR="00D05746" w:rsidRPr="00C636B7" w:rsidRDefault="00D05746" w:rsidP="00D05746">
      <w:pPr>
        <w:pStyle w:val="SCREEN"/>
      </w:pPr>
      <w:r w:rsidRPr="00C636B7">
        <w:t xml:space="preserve">   Plan Filing TF:                        Benefits Assignable: YES</w:t>
      </w:r>
    </w:p>
    <w:p w:rsidR="00D05746" w:rsidRPr="00C636B7" w:rsidRDefault="00D05746" w:rsidP="00D05746">
      <w:pPr>
        <w:pStyle w:val="SCREEN"/>
      </w:pPr>
      <w:r w:rsidRPr="00C636B7">
        <w:t xml:space="preserve"> </w:t>
      </w:r>
    </w:p>
    <w:p w:rsidR="00D05746" w:rsidRPr="00C636B7" w:rsidRDefault="00D05746" w:rsidP="00D05746">
      <w:pPr>
        <w:pStyle w:val="SCREEN"/>
      </w:pPr>
      <w:r w:rsidRPr="00C636B7">
        <w:t xml:space="preserve">  Plan Coverage Limitations</w:t>
      </w:r>
    </w:p>
    <w:p w:rsidR="00D05746" w:rsidRPr="00C636B7" w:rsidRDefault="00D05746" w:rsidP="00D05746">
      <w:pPr>
        <w:pStyle w:val="SCREEN"/>
      </w:pPr>
      <w:r w:rsidRPr="00C636B7">
        <w:t xml:space="preserve">   Coverage            Effective Date   Covered?       Limit Comments           </w:t>
      </w:r>
    </w:p>
    <w:p w:rsidR="00D05746" w:rsidRPr="00C636B7" w:rsidRDefault="00D05746" w:rsidP="00D05746">
      <w:pPr>
        <w:pStyle w:val="SCREEN"/>
      </w:pPr>
      <w:r w:rsidRPr="00C636B7">
        <w:t xml:space="preserve">   --------            --------------   --------       --------------           </w:t>
      </w:r>
    </w:p>
    <w:p w:rsidR="00D05746" w:rsidRPr="00C636B7" w:rsidRDefault="00D05746" w:rsidP="00D05746">
      <w:pPr>
        <w:pStyle w:val="SCREEN"/>
      </w:pPr>
      <w:r w:rsidRPr="00C636B7">
        <w:t xml:space="preserve">   INPATIENT           02/01/04         YES                                     </w:t>
      </w:r>
    </w:p>
    <w:p w:rsidR="00D05746" w:rsidRPr="00C636B7" w:rsidRDefault="00D05746" w:rsidP="00D05746">
      <w:pPr>
        <w:pStyle w:val="SCREEN"/>
      </w:pPr>
      <w:r w:rsidRPr="00C636B7">
        <w:t xml:space="preserve">   OUTPATIENT          02/01/04         YES                                     </w:t>
      </w:r>
    </w:p>
    <w:p w:rsidR="00D05746" w:rsidRPr="00C636B7" w:rsidRDefault="00D05746" w:rsidP="00D05746">
      <w:pPr>
        <w:pStyle w:val="SCREEN"/>
      </w:pPr>
      <w:r w:rsidRPr="00C636B7">
        <w:t xml:space="preserve">   PHARMACY            02/01/04         NO     </w:t>
      </w:r>
    </w:p>
    <w:p w:rsidR="00D05746" w:rsidRPr="00F83003" w:rsidRDefault="00D05746" w:rsidP="00D05746">
      <w:pPr>
        <w:pStyle w:val="SCREEN"/>
      </w:pPr>
      <w:r w:rsidRPr="00F83003">
        <w:t xml:space="preserve">+         Enter ?? for more actions                                                </w:t>
      </w:r>
    </w:p>
    <w:p w:rsidR="00D05746" w:rsidRPr="00F83003" w:rsidRDefault="00D05746" w:rsidP="00D05746">
      <w:pPr>
        <w:pStyle w:val="SCREEN"/>
      </w:pPr>
      <w:r w:rsidRPr="009D2226">
        <w:rPr>
          <w:i/>
          <w:highlight w:val="cyan"/>
        </w:rPr>
        <w:t>PI  Change Plan Info</w:t>
      </w:r>
      <w:r w:rsidRPr="00F83003">
        <w:t xml:space="preserve">                    IP  (In)Activate Plan</w:t>
      </w:r>
    </w:p>
    <w:p w:rsidR="00D05746" w:rsidRPr="00F83003" w:rsidRDefault="00D05746" w:rsidP="00D05746">
      <w:pPr>
        <w:pStyle w:val="SCREEN"/>
      </w:pPr>
      <w:r w:rsidRPr="00F83003">
        <w:t>UI  UR Info                             AB  Annual Benefits</w:t>
      </w:r>
    </w:p>
    <w:p w:rsidR="00D05746" w:rsidRPr="00F83003" w:rsidRDefault="00D05746" w:rsidP="00D05746">
      <w:pPr>
        <w:pStyle w:val="SCREEN"/>
      </w:pPr>
      <w:r w:rsidRPr="00F83003">
        <w:t>CV  Add/Edit Coverage                   CP  Change Plan</w:t>
      </w:r>
    </w:p>
    <w:p w:rsidR="00D05746" w:rsidRPr="00F83003" w:rsidRDefault="00D05746" w:rsidP="00D05746">
      <w:pPr>
        <w:pStyle w:val="SCREEN"/>
      </w:pPr>
      <w:r w:rsidRPr="00F83003">
        <w:t>PC  Plan Comments                       EX  Exit</w:t>
      </w:r>
    </w:p>
    <w:p w:rsidR="00D05746" w:rsidRPr="00F83003" w:rsidRDefault="00D05746" w:rsidP="00D05746">
      <w:pPr>
        <w:pStyle w:val="SCREEN"/>
      </w:pPr>
      <w:r w:rsidRPr="00F83003">
        <w:t xml:space="preserve">Select Action: Next Screen// </w:t>
      </w:r>
      <w:r w:rsidRPr="009D2226">
        <w:rPr>
          <w:i/>
          <w:highlight w:val="cyan"/>
        </w:rPr>
        <w:t>PI   Change Plan Info</w:t>
      </w:r>
    </w:p>
    <w:p w:rsidR="00D05746" w:rsidRPr="00F83003"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4</w:t>
            </w:r>
          </w:p>
        </w:tc>
        <w:tc>
          <w:tcPr>
            <w:tcW w:w="8626" w:type="dxa"/>
          </w:tcPr>
          <w:p w:rsidR="00D05746" w:rsidRPr="00265A01" w:rsidRDefault="00D05746" w:rsidP="009D11C8">
            <w:pPr>
              <w:rPr>
                <w:szCs w:val="22"/>
              </w:rPr>
            </w:pPr>
            <w:r w:rsidRPr="00265A01">
              <w:rPr>
                <w:szCs w:val="22"/>
              </w:rPr>
              <w:t xml:space="preserve">For this scenario, </w:t>
            </w:r>
            <w:r w:rsidRPr="00265A01">
              <w:rPr>
                <w:b/>
                <w:szCs w:val="22"/>
              </w:rPr>
              <w:t>NO</w:t>
            </w:r>
            <w:r w:rsidRPr="00265A01">
              <w:rPr>
                <w:szCs w:val="22"/>
              </w:rPr>
              <w:t xml:space="preserve"> is entered for the </w:t>
            </w:r>
            <w:r w:rsidRPr="00265A01">
              <w:rPr>
                <w:b/>
                <w:szCs w:val="22"/>
              </w:rPr>
              <w:t>Do you wish to change this plan to an Individual Plan?</w:t>
            </w:r>
            <w:r w:rsidRPr="00265A01">
              <w:rPr>
                <w:szCs w:val="22"/>
              </w:rPr>
              <w:t xml:space="preserve"> field.</w:t>
            </w:r>
          </w:p>
        </w:tc>
      </w:tr>
      <w:tr w:rsidR="00D05746" w:rsidTr="009D11C8">
        <w:tc>
          <w:tcPr>
            <w:tcW w:w="828" w:type="dxa"/>
          </w:tcPr>
          <w:p w:rsidR="00D05746" w:rsidRPr="00265A01" w:rsidRDefault="00D05746" w:rsidP="009D11C8">
            <w:pPr>
              <w:jc w:val="center"/>
              <w:rPr>
                <w:szCs w:val="22"/>
              </w:rPr>
            </w:pPr>
            <w:r w:rsidRPr="00265A01">
              <w:rPr>
                <w:szCs w:val="22"/>
              </w:rPr>
              <w:t>5</w:t>
            </w:r>
          </w:p>
        </w:tc>
        <w:tc>
          <w:tcPr>
            <w:tcW w:w="8626" w:type="dxa"/>
          </w:tcPr>
          <w:p w:rsidR="00D05746" w:rsidRPr="003B2B50" w:rsidRDefault="00D05746" w:rsidP="00161D25">
            <w:pPr>
              <w:rPr>
                <w:szCs w:val="22"/>
              </w:rPr>
            </w:pPr>
            <w:r w:rsidRPr="003B2B50">
              <w:rPr>
                <w:szCs w:val="22"/>
              </w:rPr>
              <w:t>Continue to press the</w:t>
            </w:r>
            <w:r w:rsidR="00464566" w:rsidRPr="003B2B50">
              <w:rPr>
                <w:szCs w:val="22"/>
              </w:rPr>
              <w:t xml:space="preserve"> </w:t>
            </w:r>
            <w:r w:rsidR="00464566" w:rsidRPr="003B2B50">
              <w:rPr>
                <w:b/>
                <w:szCs w:val="22"/>
              </w:rPr>
              <w:t xml:space="preserve">&lt;Enter&gt; </w:t>
            </w:r>
            <w:r w:rsidRPr="003B2B50">
              <w:rPr>
                <w:szCs w:val="22"/>
              </w:rPr>
              <w:t xml:space="preserve">key until </w:t>
            </w:r>
            <w:r w:rsidRPr="003B2B50">
              <w:rPr>
                <w:b/>
                <w:szCs w:val="22"/>
              </w:rPr>
              <w:t>Electronic Plan Type</w:t>
            </w:r>
            <w:r w:rsidRPr="003B2B50">
              <w:rPr>
                <w:szCs w:val="22"/>
              </w:rPr>
              <w:t xml:space="preserve"> field is activated.</w:t>
            </w:r>
          </w:p>
        </w:tc>
      </w:tr>
      <w:tr w:rsidR="00D05746" w:rsidTr="009D11C8">
        <w:tc>
          <w:tcPr>
            <w:tcW w:w="828" w:type="dxa"/>
          </w:tcPr>
          <w:p w:rsidR="00D05746" w:rsidRPr="00265A01" w:rsidRDefault="00D05746" w:rsidP="009D11C8">
            <w:pPr>
              <w:jc w:val="center"/>
              <w:rPr>
                <w:szCs w:val="22"/>
              </w:rPr>
            </w:pPr>
            <w:r w:rsidRPr="00265A01">
              <w:rPr>
                <w:szCs w:val="22"/>
              </w:rPr>
              <w:t>6</w:t>
            </w:r>
          </w:p>
        </w:tc>
        <w:tc>
          <w:tcPr>
            <w:tcW w:w="8626" w:type="dxa"/>
          </w:tcPr>
          <w:p w:rsidR="00D05746" w:rsidRPr="003B2B50" w:rsidRDefault="00D05746" w:rsidP="00161D25">
            <w:pPr>
              <w:rPr>
                <w:szCs w:val="22"/>
              </w:rPr>
            </w:pPr>
            <w:r w:rsidRPr="003B2B50">
              <w:rPr>
                <w:szCs w:val="22"/>
              </w:rPr>
              <w:t xml:space="preserve">Type in the appropriate code and press the </w:t>
            </w:r>
            <w:r w:rsidR="00464566" w:rsidRPr="003B2B50">
              <w:rPr>
                <w:b/>
                <w:szCs w:val="22"/>
              </w:rPr>
              <w:t>&lt;Enter&gt;</w:t>
            </w:r>
            <w:r w:rsidR="00464566" w:rsidRPr="003B2B50">
              <w:rPr>
                <w:szCs w:val="22"/>
              </w:rPr>
              <w:t xml:space="preserve"> </w:t>
            </w:r>
            <w:r w:rsidRPr="003B2B50">
              <w:rPr>
                <w:szCs w:val="22"/>
              </w:rPr>
              <w:t xml:space="preserve">key.  The chosen plan will be displayed.  In this example </w:t>
            </w:r>
            <w:r w:rsidRPr="003B2B50">
              <w:rPr>
                <w:b/>
                <w:szCs w:val="22"/>
              </w:rPr>
              <w:t>CI</w:t>
            </w:r>
            <w:r w:rsidRPr="003B2B50">
              <w:rPr>
                <w:szCs w:val="22"/>
              </w:rPr>
              <w:t xml:space="preserve"> has been selected.</w:t>
            </w:r>
          </w:p>
        </w:tc>
      </w:tr>
      <w:tr w:rsidR="00D05746" w:rsidTr="009D11C8">
        <w:tc>
          <w:tcPr>
            <w:tcW w:w="828" w:type="dxa"/>
            <w:vAlign w:val="center"/>
          </w:tcPr>
          <w:p w:rsidR="00D05746" w:rsidRDefault="00D05746" w:rsidP="009D11C8">
            <w:pPr>
              <w:jc w:val="center"/>
              <w:rPr>
                <w:i/>
                <w:sz w:val="20"/>
              </w:rPr>
            </w:pPr>
            <w:r>
              <w:object w:dxaOrig="306" w:dyaOrig="306">
                <v:shape id="_x0000_i1026" type="#_x0000_t75" style="width:25.8pt;height:25.8pt" o:ole="" fillcolor="window">
                  <v:imagedata r:id="rId20" o:title=""/>
                </v:shape>
                <o:OLEObject Type="Embed" ProgID="HJPRO" ShapeID="_x0000_i1026" DrawAspect="Content" ObjectID="_1580204269" r:id="rId23"/>
              </w:object>
            </w:r>
          </w:p>
        </w:tc>
        <w:tc>
          <w:tcPr>
            <w:tcW w:w="8626" w:type="dxa"/>
          </w:tcPr>
          <w:p w:rsidR="00D05746" w:rsidRPr="00265A01" w:rsidRDefault="00D05746" w:rsidP="009D11C8">
            <w:pPr>
              <w:rPr>
                <w:i/>
                <w:szCs w:val="22"/>
              </w:rPr>
            </w:pPr>
            <w:r w:rsidRPr="00265A01">
              <w:rPr>
                <w:i/>
                <w:szCs w:val="22"/>
              </w:rPr>
              <w:t xml:space="preserve">Selecting the correct electronic plan type is important. Choosing the wrong electronic plan type for a Group Insurance Plan could result in claims being rejected by </w:t>
            </w:r>
            <w:r w:rsidR="002B1CA5" w:rsidRPr="00265A01">
              <w:rPr>
                <w:i/>
                <w:szCs w:val="22"/>
              </w:rPr>
              <w:t>the clearinghouse</w:t>
            </w:r>
            <w:r w:rsidRPr="00265A01">
              <w:rPr>
                <w:i/>
                <w:szCs w:val="22"/>
              </w:rPr>
              <w:t xml:space="preserve"> or by the payer.</w:t>
            </w:r>
          </w:p>
        </w:tc>
      </w:tr>
    </w:tbl>
    <w:p w:rsidR="00D05746" w:rsidRPr="00265A01" w:rsidRDefault="00D05746" w:rsidP="00D05746">
      <w:pPr>
        <w:rPr>
          <w:szCs w:val="22"/>
        </w:rPr>
      </w:pPr>
    </w:p>
    <w:p w:rsidR="00D05746" w:rsidRPr="00265A01" w:rsidRDefault="00D05746" w:rsidP="00D05746">
      <w:pPr>
        <w:rPr>
          <w:szCs w:val="22"/>
        </w:rPr>
      </w:pPr>
      <w:r w:rsidRPr="00265A01">
        <w:rPr>
          <w:szCs w:val="22"/>
        </w:rPr>
        <w:br w:type="page"/>
      </w:r>
    </w:p>
    <w:p w:rsidR="00D05746" w:rsidRPr="00753A8E" w:rsidRDefault="00D05746" w:rsidP="00D05746">
      <w:pPr>
        <w:pStyle w:val="SCREEN"/>
      </w:pPr>
      <w:r w:rsidRPr="00753A8E">
        <w:t>This plan is currently defined as a Group Plan.</w:t>
      </w:r>
    </w:p>
    <w:p w:rsidR="00D05746" w:rsidRPr="009D2226" w:rsidRDefault="00D05746" w:rsidP="00D05746">
      <w:pPr>
        <w:pStyle w:val="SCREEN"/>
        <w:rPr>
          <w:highlight w:val="cyan"/>
        </w:rPr>
      </w:pPr>
      <w:r w:rsidRPr="009D2226">
        <w:rPr>
          <w:i/>
          <w:highlight w:val="cyan"/>
        </w:rPr>
        <w:t>Do you wish to change this plan to an Individual Plan? NO</w:t>
      </w:r>
    </w:p>
    <w:p w:rsidR="00D05746" w:rsidRPr="00F83003" w:rsidRDefault="00D05746" w:rsidP="00D05746">
      <w:pPr>
        <w:pStyle w:val="SCREEN"/>
      </w:pPr>
      <w:r w:rsidRPr="00F83003">
        <w:t>No change was made.</w:t>
      </w:r>
    </w:p>
    <w:p w:rsidR="00D05746" w:rsidRPr="00F83003" w:rsidRDefault="00D05746" w:rsidP="00D05746">
      <w:pPr>
        <w:pStyle w:val="SCREEN"/>
      </w:pPr>
      <w:r w:rsidRPr="00F83003">
        <w:t xml:space="preserve"> </w:t>
      </w:r>
    </w:p>
    <w:p w:rsidR="00D05746" w:rsidRPr="00F83003" w:rsidRDefault="00D05746" w:rsidP="00D05746">
      <w:pPr>
        <w:pStyle w:val="SCREEN"/>
      </w:pPr>
      <w:r w:rsidRPr="00F83003">
        <w:t xml:space="preserve">GROUP PLAN NAME: MANAGED CHOICE// </w:t>
      </w:r>
    </w:p>
    <w:p w:rsidR="00D05746" w:rsidRPr="00F83003" w:rsidRDefault="00D05746" w:rsidP="00D05746">
      <w:pPr>
        <w:pStyle w:val="SCREEN"/>
      </w:pPr>
      <w:r w:rsidRPr="00F83003">
        <w:t xml:space="preserve">GROUP PLAN NUMBER: 55555-111-00001// </w:t>
      </w:r>
    </w:p>
    <w:p w:rsidR="00D05746" w:rsidRPr="00F83003" w:rsidRDefault="00D05746" w:rsidP="00D05746">
      <w:pPr>
        <w:pStyle w:val="SCREEN"/>
      </w:pPr>
      <w:r w:rsidRPr="00F83003">
        <w:t>TYPE OF PLAN: COMPREHENSIVE MAJOR MEDICAL//</w:t>
      </w:r>
    </w:p>
    <w:p w:rsidR="00D05746" w:rsidRPr="00F83003" w:rsidRDefault="00D05746" w:rsidP="00D05746">
      <w:pPr>
        <w:pStyle w:val="SCREEN"/>
      </w:pPr>
      <w:r w:rsidRPr="009D2226">
        <w:rPr>
          <w:i/>
          <w:highlight w:val="cyan"/>
        </w:rPr>
        <w:t>ELECTRONIC PLAN TYPE: ?</w:t>
      </w:r>
    </w:p>
    <w:p w:rsidR="00D05746" w:rsidRPr="00753A8E" w:rsidRDefault="00D05746" w:rsidP="00D05746">
      <w:pPr>
        <w:pStyle w:val="SCREEN"/>
      </w:pPr>
      <w:r w:rsidRPr="00F83003">
        <w:t>Enter the appropriate type of plan to be used for electronic billing.</w:t>
      </w:r>
    </w:p>
    <w:p w:rsidR="00D05746" w:rsidRPr="00753A8E" w:rsidRDefault="00D05746" w:rsidP="00D05746">
      <w:pPr>
        <w:pStyle w:val="SCREEN"/>
      </w:pPr>
      <w:r w:rsidRPr="00753A8E">
        <w:t xml:space="preserve">     Choose from:</w:t>
      </w:r>
    </w:p>
    <w:p w:rsidR="00D05746" w:rsidRPr="00753A8E" w:rsidRDefault="00D05746" w:rsidP="00D05746">
      <w:pPr>
        <w:pStyle w:val="SCREEN"/>
      </w:pPr>
      <w:r w:rsidRPr="00753A8E">
        <w:t xml:space="preserve">       16       HMO MEDICARE</w:t>
      </w:r>
    </w:p>
    <w:p w:rsidR="00D05746" w:rsidRPr="00753A8E" w:rsidRDefault="00D05746" w:rsidP="00D05746">
      <w:pPr>
        <w:pStyle w:val="SCREEN"/>
      </w:pPr>
      <w:r w:rsidRPr="00753A8E">
        <w:t xml:space="preserve">       MX       MEDICARE A or B</w:t>
      </w:r>
    </w:p>
    <w:p w:rsidR="00D05746" w:rsidRPr="00753A8E" w:rsidRDefault="00D05746" w:rsidP="00D05746">
      <w:pPr>
        <w:pStyle w:val="SCREEN"/>
      </w:pPr>
      <w:r w:rsidRPr="00753A8E">
        <w:t xml:space="preserve">       TV       TITLE V</w:t>
      </w:r>
    </w:p>
    <w:p w:rsidR="00D05746" w:rsidRPr="00753A8E" w:rsidRDefault="00D05746" w:rsidP="00D05746">
      <w:pPr>
        <w:pStyle w:val="SCREEN"/>
      </w:pPr>
      <w:r w:rsidRPr="00753A8E">
        <w:t xml:space="preserve">       MC       MEDICAID</w:t>
      </w:r>
    </w:p>
    <w:p w:rsidR="00D05746" w:rsidRPr="00E40682" w:rsidRDefault="00D05746" w:rsidP="00D05746">
      <w:pPr>
        <w:pStyle w:val="SCREEN"/>
      </w:pPr>
      <w:r w:rsidRPr="00753A8E">
        <w:t xml:space="preserve">       BL       BC/BS</w:t>
      </w:r>
    </w:p>
    <w:p w:rsidR="00D05746" w:rsidRPr="0058242B" w:rsidRDefault="00D05746" w:rsidP="00D05746">
      <w:pPr>
        <w:pStyle w:val="SCREEN"/>
        <w:rPr>
          <w:lang w:val="it-IT"/>
        </w:rPr>
      </w:pPr>
      <w:r w:rsidRPr="00753A8E">
        <w:t xml:space="preserve">       </w:t>
      </w:r>
      <w:r w:rsidRPr="0058242B">
        <w:rPr>
          <w:lang w:val="it-IT"/>
        </w:rPr>
        <w:t>CH       TRICARE</w:t>
      </w:r>
    </w:p>
    <w:p w:rsidR="00D05746" w:rsidRPr="0058242B" w:rsidRDefault="00D05746" w:rsidP="00D05746">
      <w:pPr>
        <w:pStyle w:val="SCREEN"/>
        <w:rPr>
          <w:lang w:val="it-IT"/>
        </w:rPr>
      </w:pPr>
      <w:r w:rsidRPr="0058242B">
        <w:rPr>
          <w:lang w:val="it-IT"/>
        </w:rPr>
        <w:t xml:space="preserve">       15       INDEMNITY</w:t>
      </w:r>
    </w:p>
    <w:p w:rsidR="00D05746" w:rsidRPr="00F83003" w:rsidRDefault="00D05746" w:rsidP="00D05746">
      <w:pPr>
        <w:pStyle w:val="SCREEN"/>
        <w:rPr>
          <w:lang w:val="it-IT"/>
        </w:rPr>
      </w:pPr>
      <w:r w:rsidRPr="0058242B">
        <w:rPr>
          <w:lang w:val="it-IT"/>
        </w:rPr>
        <w:t xml:space="preserve">       </w:t>
      </w:r>
      <w:r w:rsidRPr="009D2226">
        <w:rPr>
          <w:i/>
          <w:highlight w:val="cyan"/>
          <w:lang w:val="it-IT"/>
        </w:rPr>
        <w:t>CI       COMMERCIAL</w:t>
      </w:r>
    </w:p>
    <w:p w:rsidR="00D05746" w:rsidRPr="00F83003" w:rsidRDefault="00D05746" w:rsidP="00D05746">
      <w:pPr>
        <w:pStyle w:val="SCREEN"/>
        <w:rPr>
          <w:lang w:val="it-IT"/>
        </w:rPr>
      </w:pPr>
      <w:r w:rsidRPr="00F83003">
        <w:rPr>
          <w:lang w:val="it-IT"/>
        </w:rPr>
        <w:t xml:space="preserve">       HM       HMO</w:t>
      </w:r>
    </w:p>
    <w:p w:rsidR="00D05746" w:rsidRPr="00F83003" w:rsidRDefault="00D05746" w:rsidP="00D05746">
      <w:pPr>
        <w:pStyle w:val="SCREEN"/>
      </w:pPr>
      <w:r w:rsidRPr="00F83003">
        <w:rPr>
          <w:lang w:val="it-IT"/>
        </w:rPr>
        <w:t xml:space="preserve">       </w:t>
      </w:r>
      <w:r w:rsidRPr="00F83003">
        <w:t>DS       DISABILITY</w:t>
      </w:r>
    </w:p>
    <w:p w:rsidR="00D05746" w:rsidRPr="00F83003" w:rsidRDefault="00D05746" w:rsidP="00D05746">
      <w:pPr>
        <w:pStyle w:val="SCREEN"/>
      </w:pPr>
      <w:r w:rsidRPr="00F83003">
        <w:t xml:space="preserve">       12       PPO</w:t>
      </w:r>
    </w:p>
    <w:p w:rsidR="00D05746" w:rsidRPr="00F83003" w:rsidRDefault="00D05746" w:rsidP="00D05746">
      <w:pPr>
        <w:pStyle w:val="SCREEN"/>
      </w:pPr>
      <w:r w:rsidRPr="00F83003">
        <w:t xml:space="preserve">       13       POS</w:t>
      </w:r>
    </w:p>
    <w:p w:rsidR="00D05746" w:rsidRPr="00F83003" w:rsidRDefault="00D05746" w:rsidP="00D05746">
      <w:pPr>
        <w:pStyle w:val="SCREEN"/>
      </w:pPr>
      <w:r w:rsidRPr="00F83003">
        <w:t xml:space="preserve">       ZZ       OTHER</w:t>
      </w:r>
    </w:p>
    <w:p w:rsidR="00D05746" w:rsidRPr="00F83003" w:rsidRDefault="00D05746" w:rsidP="00D05746">
      <w:pPr>
        <w:pStyle w:val="SCREEN"/>
      </w:pPr>
      <w:r w:rsidRPr="00F83003">
        <w:tab/>
        <w:t>17       Dental</w:t>
      </w:r>
    </w:p>
    <w:p w:rsidR="00D05746" w:rsidRPr="00F83003" w:rsidRDefault="00D05746" w:rsidP="00D05746">
      <w:pPr>
        <w:pStyle w:val="SCREEN"/>
      </w:pPr>
      <w:r w:rsidRPr="00F83003">
        <w:tab/>
        <w:t>FI       FEP</w:t>
      </w:r>
      <w:r w:rsidR="00EB732E">
        <w:t xml:space="preserve"> – Do not use for BC/BS</w:t>
      </w:r>
    </w:p>
    <w:p w:rsidR="00D05746" w:rsidRPr="00F83003" w:rsidRDefault="00D05746" w:rsidP="00D05746">
      <w:pPr>
        <w:pStyle w:val="SCREEN"/>
      </w:pPr>
      <w:r w:rsidRPr="00F83003">
        <w:t xml:space="preserve">ELECTRONIC PLAN TYPE: </w:t>
      </w:r>
      <w:r w:rsidRPr="009D2226">
        <w:rPr>
          <w:i/>
          <w:highlight w:val="cyan"/>
        </w:rPr>
        <w:t>CI  COMMERCIAL</w:t>
      </w:r>
    </w:p>
    <w:p w:rsidR="00D05746" w:rsidRPr="00753A8E" w:rsidRDefault="00D05746" w:rsidP="00D05746">
      <w:pPr>
        <w:pStyle w:val="SCREEN"/>
      </w:pPr>
      <w:r w:rsidRPr="00F83003">
        <w:t>PLAN FILING TIME FRAME: .....</w:t>
      </w: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Pr="00146066" w:rsidRDefault="00D05746" w:rsidP="00D05746">
      <w:pPr>
        <w:pStyle w:val="SCREEN"/>
      </w:pPr>
      <w:r w:rsidRPr="00146066">
        <w:t xml:space="preserve">View/Edit Plan                Apr 14, 2004@09:24:02          Page:    1 of    3 </w:t>
      </w:r>
    </w:p>
    <w:p w:rsidR="00D05746" w:rsidRPr="00146066" w:rsidRDefault="00D05746" w:rsidP="00D05746">
      <w:pPr>
        <w:pStyle w:val="SCREEN"/>
      </w:pPr>
      <w:r w:rsidRPr="00146066">
        <w:t>Plan Information for: AETNA DEMO INSURANCE Insurance Company</w:t>
      </w:r>
    </w:p>
    <w:p w:rsidR="00D05746" w:rsidRPr="00146066" w:rsidRDefault="00D05746" w:rsidP="00D05746">
      <w:pPr>
        <w:pStyle w:val="SCREEN"/>
      </w:pPr>
      <w:r w:rsidRPr="00146066">
        <w:t xml:space="preserve">                                        ** Plan Currently Active **</w:t>
      </w:r>
    </w:p>
    <w:p w:rsidR="00D05746" w:rsidRPr="00146066" w:rsidRDefault="00D05746" w:rsidP="00D05746">
      <w:pPr>
        <w:pStyle w:val="SCREEN"/>
      </w:pPr>
      <w:r w:rsidRPr="00146066">
        <w:t xml:space="preserve"> </w:t>
      </w:r>
    </w:p>
    <w:p w:rsidR="00D05746" w:rsidRPr="00CA16F4" w:rsidRDefault="00D05746" w:rsidP="00D05746">
      <w:pPr>
        <w:pStyle w:val="SCREEN"/>
      </w:pPr>
      <w:r w:rsidRPr="00CA16F4">
        <w:t xml:space="preserve">  Plan Information </w:t>
      </w:r>
      <w:r w:rsidRPr="00146066">
        <w:t xml:space="preserve">                        </w:t>
      </w:r>
      <w:r w:rsidRPr="00CA16F4">
        <w:t>Utilization Review Info</w:t>
      </w:r>
    </w:p>
    <w:p w:rsidR="00D05746" w:rsidRPr="00146066" w:rsidRDefault="00D05746" w:rsidP="00D05746">
      <w:pPr>
        <w:pStyle w:val="SCREEN"/>
      </w:pPr>
      <w:r w:rsidRPr="00146066">
        <w:t xml:space="preserve">    Is Group Plan: YES                             Require UR: YES              </w:t>
      </w:r>
    </w:p>
    <w:p w:rsidR="00D05746" w:rsidRPr="00146066" w:rsidRDefault="00D05746" w:rsidP="00D05746">
      <w:pPr>
        <w:pStyle w:val="SCREEN"/>
      </w:pPr>
      <w:r w:rsidRPr="00146066">
        <w:t xml:space="preserve">       Group Name: MANAGED CHOICE            Require Amb Cert:                  </w:t>
      </w:r>
    </w:p>
    <w:p w:rsidR="00D05746" w:rsidRPr="00146066" w:rsidRDefault="00D05746" w:rsidP="00D05746">
      <w:pPr>
        <w:pStyle w:val="SCREEN"/>
      </w:pPr>
      <w:r w:rsidRPr="00146066">
        <w:t xml:space="preserve">     Group Number: 55555-111-00001           Require Pre-Cert: YES              </w:t>
      </w:r>
    </w:p>
    <w:p w:rsidR="00D05746" w:rsidRPr="00146066" w:rsidRDefault="00D05746" w:rsidP="00D05746">
      <w:pPr>
        <w:pStyle w:val="SCREEN"/>
      </w:pPr>
      <w:r w:rsidRPr="00146066">
        <w:t xml:space="preserve">     Type of Plan: COMPREHENSIVE MAJOR MED   Exclude Pre-Cond:                  </w:t>
      </w:r>
    </w:p>
    <w:p w:rsidR="00D05746" w:rsidRPr="00146066" w:rsidRDefault="00D05746" w:rsidP="00D05746">
      <w:pPr>
        <w:pStyle w:val="SCREEN"/>
      </w:pPr>
      <w:r w:rsidRPr="00146066">
        <w:t xml:space="preserve">  </w:t>
      </w:r>
      <w:r w:rsidRPr="009D2226">
        <w:rPr>
          <w:i/>
          <w:highlight w:val="cyan"/>
        </w:rPr>
        <w:t>Electronic Type: COMMERCIAL</w:t>
      </w:r>
      <w:r w:rsidRPr="00F83003">
        <w:t xml:space="preserve">             Benefits Assignable: YES</w:t>
      </w:r>
      <w:r w:rsidRPr="00146066">
        <w:t xml:space="preserve">  </w:t>
      </w:r>
    </w:p>
    <w:p w:rsidR="00D05746" w:rsidRPr="00146066" w:rsidRDefault="00D05746" w:rsidP="00D05746">
      <w:pPr>
        <w:pStyle w:val="SCREEN"/>
      </w:pPr>
      <w:r w:rsidRPr="00146066">
        <w:t xml:space="preserve"> </w:t>
      </w:r>
    </w:p>
    <w:p w:rsidR="00D05746" w:rsidRPr="00146066" w:rsidRDefault="00D05746" w:rsidP="00D05746">
      <w:pPr>
        <w:pStyle w:val="SCREEN"/>
      </w:pPr>
    </w:p>
    <w:p w:rsidR="00D05746" w:rsidRPr="00146066" w:rsidRDefault="00D05746" w:rsidP="00D05746">
      <w:pPr>
        <w:pStyle w:val="SCREEN"/>
      </w:pPr>
    </w:p>
    <w:p w:rsidR="00D05746" w:rsidRPr="00C636B7" w:rsidRDefault="00D05746" w:rsidP="00D05746">
      <w:pPr>
        <w:pStyle w:val="SCREEN"/>
      </w:pPr>
      <w:r w:rsidRPr="00C636B7">
        <w:t xml:space="preserve">+         Enter ?? for more actions                                                </w:t>
      </w:r>
    </w:p>
    <w:p w:rsidR="00D05746" w:rsidRPr="00146066" w:rsidRDefault="00D05746" w:rsidP="00D05746">
      <w:pPr>
        <w:pStyle w:val="SCREEN"/>
      </w:pPr>
    </w:p>
    <w:p w:rsidR="00D05746" w:rsidRPr="00146066" w:rsidRDefault="00D05746" w:rsidP="00D05746">
      <w:pPr>
        <w:pStyle w:val="SCREEN"/>
      </w:pPr>
      <w:r w:rsidRPr="00146066">
        <w:t xml:space="preserve">Select Action: Next Screen// </w:t>
      </w:r>
    </w:p>
    <w:p w:rsidR="00D05746" w:rsidRPr="00265A01" w:rsidRDefault="00D05746" w:rsidP="00D05746">
      <w:pPr>
        <w:rPr>
          <w:szCs w:val="22"/>
        </w:rPr>
      </w:pPr>
      <w:bookmarkStart w:id="77" w:name="_Toc72826225"/>
      <w:bookmarkStart w:id="78" w:name="_Toc73415172"/>
      <w:bookmarkStart w:id="79" w:name="_Toc73498772"/>
      <w:bookmarkStart w:id="80" w:name="_Toc73498988"/>
      <w:bookmarkStart w:id="81" w:name="_Toc118191817"/>
    </w:p>
    <w:p w:rsidR="00D05746" w:rsidRPr="003B2B50" w:rsidRDefault="00D05746" w:rsidP="00243ACF">
      <w:pPr>
        <w:pStyle w:val="Heading3"/>
      </w:pPr>
      <w:bookmarkStart w:id="82" w:name="_Toc274063049"/>
      <w:bookmarkStart w:id="83" w:name="_Toc501024061"/>
      <w:r>
        <w:t xml:space="preserve">Activate Existing Payer </w:t>
      </w:r>
      <w:r w:rsidR="00CA2394" w:rsidRPr="003B2B50">
        <w:t>to</w:t>
      </w:r>
      <w:r w:rsidRPr="003B2B50">
        <w:t xml:space="preserve"> Test Primary Blue Cross/Blue Shield eClaims</w:t>
      </w:r>
      <w:bookmarkEnd w:id="77"/>
      <w:bookmarkEnd w:id="78"/>
      <w:bookmarkEnd w:id="79"/>
      <w:bookmarkEnd w:id="80"/>
      <w:bookmarkEnd w:id="81"/>
      <w:bookmarkEnd w:id="82"/>
      <w:bookmarkEnd w:id="83"/>
    </w:p>
    <w:p w:rsidR="00D31C0A" w:rsidRPr="00265A01" w:rsidRDefault="00D31C0A" w:rsidP="00D31C0A">
      <w:pPr>
        <w:rPr>
          <w:szCs w:val="22"/>
        </w:rPr>
      </w:pPr>
      <w:r w:rsidRPr="003B2B50">
        <w:rPr>
          <w:szCs w:val="22"/>
        </w:rPr>
        <w:t>Blue Cross and Blue Shield payers require the submission of test claims before accepting live claims.  A member of the eBilling Team contact</w:t>
      </w:r>
      <w:r w:rsidR="00393C2C" w:rsidRPr="003B2B50">
        <w:rPr>
          <w:szCs w:val="22"/>
        </w:rPr>
        <w:t>s</w:t>
      </w:r>
      <w:r w:rsidRPr="003B2B50">
        <w:rPr>
          <w:szCs w:val="22"/>
        </w:rPr>
        <w:t xml:space="preserve"> someone at the facility to coordinate this testing.</w:t>
      </w:r>
    </w:p>
    <w:p w:rsidR="00D31C0A" w:rsidRPr="00265A01" w:rsidRDefault="00D31C0A" w:rsidP="00D31C0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D31C0A" w:rsidRPr="00C8394A" w:rsidTr="00D058C9">
        <w:tc>
          <w:tcPr>
            <w:tcW w:w="828" w:type="dxa"/>
            <w:vAlign w:val="center"/>
          </w:tcPr>
          <w:p w:rsidR="00D31C0A" w:rsidRPr="00C8394A" w:rsidRDefault="00D60614" w:rsidP="00D058C9">
            <w:r>
              <w:rPr>
                <w:noProof/>
              </w:rPr>
              <w:drawing>
                <wp:inline distT="0" distB="0" distL="0" distR="0">
                  <wp:extent cx="301625" cy="301625"/>
                  <wp:effectExtent l="0" t="0" r="3175" b="3175"/>
                  <wp:docPr id="28" name="Picture 1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48" w:type="dxa"/>
          </w:tcPr>
          <w:p w:rsidR="00D31C0A" w:rsidRPr="00265A01" w:rsidRDefault="00D31C0A" w:rsidP="00D058C9">
            <w:pPr>
              <w:rPr>
                <w:i/>
                <w:szCs w:val="22"/>
              </w:rPr>
            </w:pPr>
            <w:r w:rsidRPr="00265A01">
              <w:rPr>
                <w:i/>
                <w:szCs w:val="22"/>
              </w:rPr>
              <w:t>When testing the electronic submission of secondary claims using the RCB – View/Resubmit Claims-Live or Test, it is not necessary to change Electronic Transmit? to YES-TEST nor is it necessary to print and mail claims sent using RCB.</w:t>
            </w:r>
          </w:p>
        </w:tc>
      </w:tr>
    </w:tbl>
    <w:p w:rsidR="00D31C0A" w:rsidRPr="00E40682" w:rsidRDefault="00D31C0A" w:rsidP="00D31C0A">
      <w:pPr>
        <w:rPr>
          <w:szCs w:val="22"/>
        </w:rPr>
      </w:pPr>
    </w:p>
    <w:p w:rsidR="00D31C0A" w:rsidRPr="00265A01" w:rsidRDefault="00D31C0A" w:rsidP="00D31C0A">
      <w:pPr>
        <w:rPr>
          <w:szCs w:val="22"/>
        </w:rPr>
      </w:pPr>
      <w:r w:rsidRPr="00265A01">
        <w:rPr>
          <w:szCs w:val="22"/>
        </w:rPr>
        <w:t xml:space="preserve">If an eBilling Team member, request claims submitted electronically as a Live test </w:t>
      </w:r>
      <w:r w:rsidRPr="00C44FF9">
        <w:rPr>
          <w:szCs w:val="22"/>
        </w:rPr>
        <w:t>enable</w:t>
      </w:r>
      <w:r w:rsidR="00393C2C" w:rsidRPr="00C44FF9">
        <w:rPr>
          <w:szCs w:val="22"/>
        </w:rPr>
        <w:t>s</w:t>
      </w:r>
      <w:r w:rsidRPr="00C44FF9">
        <w:rPr>
          <w:szCs w:val="22"/>
        </w:rPr>
        <w:t xml:space="preserve"> the</w:t>
      </w:r>
      <w:r w:rsidRPr="00265A01">
        <w:rPr>
          <w:szCs w:val="22"/>
        </w:rPr>
        <w:t xml:space="preserve"> BC/BS payer to receive primary claims electronically but in a testing mode, use the Billing Parameters screen in the Insurance Company Editor. The </w:t>
      </w:r>
      <w:r w:rsidRPr="00265A01">
        <w:rPr>
          <w:b/>
          <w:szCs w:val="22"/>
        </w:rPr>
        <w:t>EDI -Transmit?</w:t>
      </w:r>
      <w:r w:rsidRPr="00265A01">
        <w:rPr>
          <w:szCs w:val="22"/>
        </w:rPr>
        <w:t xml:space="preserve"> field on this screen must be set to </w:t>
      </w:r>
      <w:r w:rsidRPr="00265A01">
        <w:rPr>
          <w:b/>
          <w:szCs w:val="22"/>
        </w:rPr>
        <w:t>YES-TEST.</w:t>
      </w:r>
      <w:r w:rsidRPr="00265A01">
        <w:rPr>
          <w:szCs w:val="22"/>
        </w:rPr>
        <w:t xml:space="preserve">  In testing mode, bills are automatically sent electronically and cannot be printed until the confirmation of receipt message has been received from the FSC. </w:t>
      </w:r>
    </w:p>
    <w:p w:rsidR="00D05746" w:rsidRPr="00265A01" w:rsidRDefault="00D05746" w:rsidP="00D05746">
      <w:pPr>
        <w:rPr>
          <w:szCs w:val="22"/>
        </w:rPr>
      </w:pPr>
    </w:p>
    <w:p w:rsidR="00D05746" w:rsidRPr="00265A01" w:rsidRDefault="00D05746" w:rsidP="00D05746">
      <w:pPr>
        <w:rPr>
          <w:szCs w:val="22"/>
        </w:rPr>
      </w:pPr>
      <w:r w:rsidRPr="00265A01">
        <w:rPr>
          <w:szCs w:val="22"/>
        </w:rPr>
        <w:t xml:space="preserve">The following steps show you how to change the </w:t>
      </w:r>
      <w:r w:rsidRPr="00265A01">
        <w:rPr>
          <w:b/>
          <w:szCs w:val="22"/>
        </w:rPr>
        <w:t xml:space="preserve">Electronic Transmit? </w:t>
      </w:r>
      <w:r w:rsidRPr="00265A01">
        <w:rPr>
          <w:szCs w:val="22"/>
        </w:rPr>
        <w:t>field:</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05746" w:rsidTr="009D11C8">
        <w:tc>
          <w:tcPr>
            <w:tcW w:w="82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62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828" w:type="dxa"/>
          </w:tcPr>
          <w:p w:rsidR="00D05746" w:rsidRPr="00265A01" w:rsidRDefault="00D05746" w:rsidP="009D11C8">
            <w:pPr>
              <w:jc w:val="center"/>
              <w:rPr>
                <w:szCs w:val="22"/>
              </w:rPr>
            </w:pPr>
            <w:r w:rsidRPr="00265A01">
              <w:rPr>
                <w:szCs w:val="22"/>
              </w:rPr>
              <w:t>1</w:t>
            </w:r>
          </w:p>
        </w:tc>
        <w:tc>
          <w:tcPr>
            <w:tcW w:w="8626" w:type="dxa"/>
          </w:tcPr>
          <w:p w:rsidR="00D05746" w:rsidRPr="00265A01" w:rsidRDefault="00D05746" w:rsidP="00161D25">
            <w:pPr>
              <w:rPr>
                <w:szCs w:val="22"/>
              </w:rPr>
            </w:pPr>
            <w:r w:rsidRPr="003B2B50">
              <w:rPr>
                <w:szCs w:val="22"/>
              </w:rPr>
              <w:t>On the Billing Parameters screen in the Insurance Company Editor</w:t>
            </w:r>
            <w:r w:rsidR="00393C2C" w:rsidRPr="003B2B50">
              <w:rPr>
                <w:szCs w:val="22"/>
              </w:rPr>
              <w:t>,</w:t>
            </w:r>
            <w:r w:rsidRPr="003B2B50">
              <w:rPr>
                <w:szCs w:val="22"/>
              </w:rPr>
              <w:t xml:space="preserve"> type </w:t>
            </w:r>
            <w:r w:rsidRPr="003B2B50">
              <w:rPr>
                <w:b/>
                <w:szCs w:val="22"/>
              </w:rPr>
              <w:t xml:space="preserve">BP </w:t>
            </w:r>
            <w:r w:rsidRPr="003B2B50">
              <w:rPr>
                <w:szCs w:val="22"/>
              </w:rPr>
              <w:t xml:space="preserve">and press the </w:t>
            </w:r>
            <w:r w:rsidR="00464566" w:rsidRPr="003B2B50">
              <w:rPr>
                <w:b/>
                <w:szCs w:val="22"/>
              </w:rPr>
              <w:t>&lt;Enter&gt;</w:t>
            </w:r>
            <w:r w:rsidR="00464566">
              <w:rPr>
                <w:b/>
                <w:szCs w:val="22"/>
              </w:rPr>
              <w:t xml:space="preserve"> </w:t>
            </w:r>
            <w:r w:rsidRPr="00265A01">
              <w:rPr>
                <w:szCs w:val="22"/>
              </w:rPr>
              <w:t>key.</w:t>
            </w:r>
          </w:p>
        </w:tc>
      </w:tr>
    </w:tbl>
    <w:p w:rsidR="00D05746" w:rsidRPr="00265A01" w:rsidRDefault="00D05746" w:rsidP="00D05746">
      <w:pPr>
        <w:rPr>
          <w:szCs w:val="22"/>
        </w:rPr>
      </w:pPr>
    </w:p>
    <w:p w:rsidR="00D05746" w:rsidRPr="00BE39DA" w:rsidRDefault="00D05746" w:rsidP="00D05746">
      <w:pPr>
        <w:pStyle w:val="SCREEN"/>
      </w:pPr>
      <w:r w:rsidRPr="00BE39DA">
        <w:t xml:space="preserve">Insurance Company Editor      Oct 01, 2007@10:15:14          Page:    1 of    9 </w:t>
      </w:r>
    </w:p>
    <w:p w:rsidR="00D05746" w:rsidRPr="00BE39DA" w:rsidRDefault="00D05746" w:rsidP="00D05746">
      <w:pPr>
        <w:pStyle w:val="SCREEN"/>
      </w:pPr>
      <w:r w:rsidRPr="00BE39DA">
        <w:t>Insurance Company Informatio</w:t>
      </w:r>
      <w:r>
        <w:t xml:space="preserve">n for: BLUE CROSS </w:t>
      </w:r>
    </w:p>
    <w:p w:rsidR="00D05746" w:rsidRPr="00BE39DA" w:rsidRDefault="00D05746" w:rsidP="00D05746">
      <w:pPr>
        <w:pStyle w:val="SCREEN"/>
      </w:pPr>
      <w:r w:rsidRPr="00BE39DA">
        <w:t>Type of Company: HEALTH INSURANCE                     Currently Active</w:t>
      </w:r>
    </w:p>
    <w:p w:rsidR="00D05746" w:rsidRPr="00BE39DA" w:rsidRDefault="00D05746" w:rsidP="00D05746">
      <w:pPr>
        <w:pStyle w:val="SCREEN"/>
      </w:pPr>
      <w:r w:rsidRPr="00BE39DA">
        <w:t xml:space="preserve">                                                                                </w:t>
      </w:r>
    </w:p>
    <w:p w:rsidR="00D05746" w:rsidRPr="00BE39DA" w:rsidRDefault="00D05746" w:rsidP="00D05746">
      <w:pPr>
        <w:pStyle w:val="SCREEN"/>
      </w:pPr>
      <w:r w:rsidRPr="00BE39DA">
        <w:t xml:space="preserve">                           Billing Parameters                                   </w:t>
      </w:r>
    </w:p>
    <w:p w:rsidR="00D05746" w:rsidRPr="00BE39DA" w:rsidRDefault="00D05746" w:rsidP="00D05746">
      <w:pPr>
        <w:pStyle w:val="SCREEN"/>
      </w:pPr>
      <w:r w:rsidRPr="00BE39DA">
        <w:t xml:space="preserve">  Signature Required?: NO                      Filing Time Frame:               </w:t>
      </w:r>
    </w:p>
    <w:p w:rsidR="00D05746" w:rsidRPr="00BE39DA" w:rsidRDefault="00D05746" w:rsidP="00D05746">
      <w:pPr>
        <w:pStyle w:val="SCREEN"/>
      </w:pPr>
      <w:r w:rsidRPr="00BE39DA">
        <w:t xml:space="preserve">           Reimburse?: WILL REIMBURSE           Type Of Coverage: HEALTH INSURAN</w:t>
      </w:r>
    </w:p>
    <w:p w:rsidR="00D05746" w:rsidRPr="00BE39DA" w:rsidRDefault="00D05746" w:rsidP="00D05746">
      <w:pPr>
        <w:pStyle w:val="SCREEN"/>
      </w:pPr>
      <w:r w:rsidRPr="00BE39DA">
        <w:t xml:space="preserve">    Mult. Bedsections:                             Billing Phone: 800/933-9146  </w:t>
      </w:r>
    </w:p>
    <w:p w:rsidR="00D05746" w:rsidRPr="00BE39DA" w:rsidRDefault="00D05746" w:rsidP="00D05746">
      <w:pPr>
        <w:pStyle w:val="SCREEN"/>
      </w:pPr>
      <w:r w:rsidRPr="00BE39DA">
        <w:t xml:space="preserve">     Diff. Rev. Codes:                        Verification Phone: 800/933-9146  </w:t>
      </w:r>
    </w:p>
    <w:p w:rsidR="00D05746" w:rsidRPr="0058242B" w:rsidRDefault="00D05746" w:rsidP="00D05746">
      <w:pPr>
        <w:pStyle w:val="SCREEN"/>
        <w:rPr>
          <w:lang w:val="fr-FR"/>
        </w:rPr>
      </w:pPr>
      <w:r w:rsidRPr="00BE39DA">
        <w:t xml:space="preserve">       One Opt. Visit: NO                     Precert Comp. </w:t>
      </w:r>
      <w:r w:rsidRPr="0058242B">
        <w:rPr>
          <w:lang w:val="fr-FR"/>
        </w:rPr>
        <w:t xml:space="preserve">Name:               </w:t>
      </w:r>
    </w:p>
    <w:p w:rsidR="00D05746" w:rsidRPr="0058242B" w:rsidRDefault="00D05746" w:rsidP="00D05746">
      <w:pPr>
        <w:pStyle w:val="SCREEN"/>
        <w:rPr>
          <w:lang w:val="fr-FR"/>
        </w:rPr>
      </w:pPr>
      <w:r w:rsidRPr="0058242B">
        <w:rPr>
          <w:lang w:val="fr-FR"/>
        </w:rPr>
        <w:t xml:space="preserve">  Amb. Sur. Rev. Code:                             Precert Phone: 800/274-7767  </w:t>
      </w:r>
    </w:p>
    <w:p w:rsidR="00D05746" w:rsidRPr="00B752E0" w:rsidRDefault="00D05746" w:rsidP="00D05746">
      <w:pPr>
        <w:pStyle w:val="SCREEN"/>
      </w:pPr>
      <w:r w:rsidRPr="0058242B">
        <w:rPr>
          <w:lang w:val="fr-FR"/>
        </w:rPr>
        <w:t xml:space="preserve">  </w:t>
      </w:r>
      <w:r w:rsidRPr="00B752E0">
        <w:t xml:space="preserve">Rx Refill Rev. Code:                                                          </w:t>
      </w:r>
    </w:p>
    <w:p w:rsidR="00D05746" w:rsidRPr="00B752E0" w:rsidRDefault="00D05746" w:rsidP="00D05746">
      <w:pPr>
        <w:pStyle w:val="SCREEN"/>
      </w:pPr>
      <w:r w:rsidRPr="00B752E0">
        <w:t xml:space="preserve">                                                                                </w:t>
      </w:r>
    </w:p>
    <w:p w:rsidR="00D05746" w:rsidRPr="00B752E0" w:rsidRDefault="00D05746" w:rsidP="00D05746">
      <w:pPr>
        <w:pStyle w:val="SCREEN"/>
      </w:pPr>
      <w:r w:rsidRPr="00B752E0">
        <w:t xml:space="preserve">                                                                                </w:t>
      </w:r>
    </w:p>
    <w:p w:rsidR="00D05746" w:rsidRPr="00BE39DA" w:rsidRDefault="00D05746" w:rsidP="00D05746">
      <w:pPr>
        <w:pStyle w:val="SCREEN"/>
      </w:pPr>
      <w:r w:rsidRPr="00B752E0">
        <w:t xml:space="preserve">                              </w:t>
      </w:r>
      <w:r w:rsidRPr="00BE39DA">
        <w:t xml:space="preserve">EDI Parameters                                    </w:t>
      </w:r>
    </w:p>
    <w:p w:rsidR="00D05746" w:rsidRPr="00BE39DA" w:rsidRDefault="00D05746" w:rsidP="00D05746">
      <w:pPr>
        <w:pStyle w:val="SCREEN"/>
      </w:pPr>
      <w:r w:rsidRPr="00BE39DA">
        <w:t xml:space="preserve"> </w:t>
      </w:r>
      <w:r>
        <w:t xml:space="preserve">             Transmit?: NO       </w:t>
      </w:r>
      <w:r w:rsidRPr="00BE39DA">
        <w:t xml:space="preserve">            </w:t>
      </w:r>
      <w:r>
        <w:t xml:space="preserve">    Insurance Type: </w:t>
      </w:r>
      <w:r w:rsidRPr="00BE39DA">
        <w:t xml:space="preserve">   </w:t>
      </w:r>
    </w:p>
    <w:p w:rsidR="00D05746" w:rsidRPr="00BE39DA" w:rsidRDefault="00D05746" w:rsidP="00D05746">
      <w:pPr>
        <w:pStyle w:val="SCREEN"/>
      </w:pPr>
      <w:r w:rsidRPr="00BE39DA">
        <w:t>+         Enter ?? for more actions                                          &gt;&gt;&gt;</w:t>
      </w:r>
    </w:p>
    <w:p w:rsidR="00B73E1E" w:rsidRPr="00B73E1E" w:rsidRDefault="00B73E1E" w:rsidP="00B73E1E">
      <w:pPr>
        <w:pStyle w:val="SCREEN"/>
        <w:rPr>
          <w:i/>
        </w:rPr>
      </w:pPr>
      <w:r w:rsidRPr="00A35C04">
        <w:rPr>
          <w:i/>
          <w:highlight w:val="cyan"/>
        </w:rPr>
        <w:t>BP  Billing/EDI Param</w:t>
      </w:r>
      <w:r w:rsidRPr="00B73E1E">
        <w:rPr>
          <w:i/>
        </w:rPr>
        <w:t xml:space="preserve">     RE  Remarks               DC  Delete Company</w:t>
      </w:r>
    </w:p>
    <w:p w:rsidR="00B73E1E" w:rsidRPr="00B73E1E" w:rsidRDefault="00B73E1E" w:rsidP="00B73E1E">
      <w:pPr>
        <w:pStyle w:val="SCREEN"/>
        <w:rPr>
          <w:i/>
        </w:rPr>
      </w:pPr>
      <w:r w:rsidRPr="00B73E1E">
        <w:rPr>
          <w:i/>
        </w:rPr>
        <w:t>AD  Billing Addresses     SY  Synonyms              VP  View Plans</w:t>
      </w:r>
    </w:p>
    <w:p w:rsidR="00B73E1E" w:rsidRPr="00B73E1E" w:rsidRDefault="00B73E1E" w:rsidP="00B73E1E">
      <w:pPr>
        <w:pStyle w:val="SCREEN"/>
        <w:rPr>
          <w:i/>
        </w:rPr>
      </w:pPr>
      <w:r w:rsidRPr="00B73E1E">
        <w:rPr>
          <w:i/>
        </w:rPr>
        <w:t>AC  Associate Companies   EA  Edit All              EX  Exit</w:t>
      </w:r>
    </w:p>
    <w:p w:rsidR="00B73E1E" w:rsidRPr="00B73E1E" w:rsidRDefault="00B73E1E" w:rsidP="00B73E1E">
      <w:pPr>
        <w:pStyle w:val="SCREEN"/>
        <w:rPr>
          <w:i/>
        </w:rPr>
      </w:pPr>
      <w:r w:rsidRPr="00B73E1E">
        <w:rPr>
          <w:i/>
        </w:rPr>
        <w:t>ID  Prov IDs/ID Param     AI  (In)Activate Company</w:t>
      </w:r>
    </w:p>
    <w:p w:rsidR="00B73E1E" w:rsidRDefault="00B73E1E" w:rsidP="00B73E1E">
      <w:pPr>
        <w:pStyle w:val="SCREEN"/>
        <w:rPr>
          <w:i/>
          <w:lang w:val="en-US"/>
        </w:rPr>
      </w:pPr>
      <w:r w:rsidRPr="00B73E1E">
        <w:rPr>
          <w:i/>
        </w:rPr>
        <w:t>PA  Payer                 CC  Change Insurance Co.</w:t>
      </w:r>
    </w:p>
    <w:p w:rsidR="00D05746" w:rsidRPr="00F83003" w:rsidRDefault="00D05746" w:rsidP="00D05746">
      <w:pPr>
        <w:pStyle w:val="SCREEN"/>
      </w:pPr>
    </w:p>
    <w:p w:rsidR="00D05746" w:rsidRPr="00BE39DA" w:rsidRDefault="00D05746" w:rsidP="00D05746">
      <w:pPr>
        <w:pStyle w:val="SCREEN"/>
      </w:pPr>
      <w:r w:rsidRPr="00F83003">
        <w:t>Select Action: Next Screen//</w:t>
      </w:r>
      <w:r w:rsidRPr="009D2226">
        <w:rPr>
          <w:i/>
          <w:highlight w:val="cyan"/>
        </w:rPr>
        <w:t>BP  Billing/EDI Param</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3B2B50" w:rsidRDefault="00D05746" w:rsidP="009D11C8">
            <w:pPr>
              <w:jc w:val="center"/>
              <w:rPr>
                <w:szCs w:val="22"/>
              </w:rPr>
            </w:pPr>
            <w:r w:rsidRPr="003B2B50">
              <w:rPr>
                <w:szCs w:val="22"/>
              </w:rPr>
              <w:t>2</w:t>
            </w:r>
          </w:p>
        </w:tc>
        <w:tc>
          <w:tcPr>
            <w:tcW w:w="8716" w:type="dxa"/>
          </w:tcPr>
          <w:p w:rsidR="00D05746" w:rsidRPr="003B2B50" w:rsidRDefault="00D05746" w:rsidP="00161D25">
            <w:pPr>
              <w:rPr>
                <w:szCs w:val="22"/>
              </w:rPr>
            </w:pPr>
            <w:r w:rsidRPr="003B2B50">
              <w:rPr>
                <w:szCs w:val="22"/>
              </w:rPr>
              <w:t xml:space="preserve">At the </w:t>
            </w:r>
            <w:r w:rsidRPr="003B2B50">
              <w:rPr>
                <w:b/>
                <w:szCs w:val="22"/>
              </w:rPr>
              <w:t xml:space="preserve">EDI - Transmit? </w:t>
            </w:r>
            <w:r w:rsidRPr="003B2B50">
              <w:rPr>
                <w:szCs w:val="22"/>
              </w:rPr>
              <w:t xml:space="preserve">field, type </w:t>
            </w:r>
            <w:r w:rsidRPr="003B2B50">
              <w:rPr>
                <w:b/>
                <w:szCs w:val="22"/>
              </w:rPr>
              <w:t>2</w:t>
            </w:r>
            <w:r w:rsidRPr="003B2B50">
              <w:rPr>
                <w:szCs w:val="22"/>
              </w:rPr>
              <w:t xml:space="preserve"> to change the field to </w:t>
            </w:r>
            <w:r w:rsidRPr="003B2B50">
              <w:rPr>
                <w:b/>
                <w:szCs w:val="22"/>
              </w:rPr>
              <w:t>YES-TEST</w:t>
            </w:r>
            <w:r w:rsidRPr="003B2B50">
              <w:rPr>
                <w:szCs w:val="22"/>
              </w:rPr>
              <w:t xml:space="preserve">.  Continue to press the </w:t>
            </w:r>
            <w:r w:rsidR="00464566" w:rsidRPr="003B2B50">
              <w:rPr>
                <w:b/>
                <w:szCs w:val="22"/>
              </w:rPr>
              <w:t xml:space="preserve">&lt;Enter&gt; </w:t>
            </w:r>
            <w:r w:rsidRPr="003B2B50">
              <w:rPr>
                <w:szCs w:val="22"/>
              </w:rPr>
              <w:t>key until the Billing Parameters screen reappears.</w:t>
            </w:r>
          </w:p>
        </w:tc>
      </w:tr>
      <w:tr w:rsidR="00D05746" w:rsidTr="009D11C8">
        <w:tc>
          <w:tcPr>
            <w:tcW w:w="738" w:type="dxa"/>
            <w:vAlign w:val="center"/>
          </w:tcPr>
          <w:p w:rsidR="00D05746" w:rsidRDefault="00D05746" w:rsidP="009D11C8">
            <w:pPr>
              <w:jc w:val="center"/>
              <w:rPr>
                <w:i/>
                <w:sz w:val="20"/>
              </w:rPr>
            </w:pPr>
            <w:r>
              <w:object w:dxaOrig="306" w:dyaOrig="306">
                <v:shape id="_x0000_i1027" type="#_x0000_t75" style="width:31.9pt;height:31.9pt" o:ole="" fillcolor="window">
                  <v:imagedata r:id="rId20" o:title=""/>
                </v:shape>
                <o:OLEObject Type="Embed" ProgID="HJPRO" ShapeID="_x0000_i1027" DrawAspect="Content" ObjectID="_1580204270" r:id="rId24"/>
              </w:object>
            </w:r>
          </w:p>
        </w:tc>
        <w:tc>
          <w:tcPr>
            <w:tcW w:w="8716" w:type="dxa"/>
          </w:tcPr>
          <w:p w:rsidR="00D05746" w:rsidRPr="00265A01" w:rsidRDefault="00D05746" w:rsidP="009D11C8">
            <w:pPr>
              <w:rPr>
                <w:i/>
                <w:szCs w:val="22"/>
              </w:rPr>
            </w:pPr>
            <w:r w:rsidRPr="00265A01">
              <w:rPr>
                <w:i/>
                <w:szCs w:val="22"/>
              </w:rPr>
              <w:t xml:space="preserve">When using the TEST mode setting for BC/BS claims for which payment is expected, it is important to note the carrier will not process bills sent in test mode.  These bills </w:t>
            </w:r>
            <w:r w:rsidRPr="00265A01">
              <w:rPr>
                <w:b/>
                <w:i/>
                <w:szCs w:val="22"/>
              </w:rPr>
              <w:t>must</w:t>
            </w:r>
            <w:r w:rsidRPr="00265A01">
              <w:rPr>
                <w:i/>
                <w:szCs w:val="22"/>
              </w:rPr>
              <w:t xml:space="preserve"> </w:t>
            </w:r>
            <w:r w:rsidRPr="00265A01">
              <w:rPr>
                <w:b/>
                <w:i/>
                <w:szCs w:val="22"/>
              </w:rPr>
              <w:t>be printed locally and mailed</w:t>
            </w:r>
            <w:r w:rsidRPr="00265A01">
              <w:rPr>
                <w:i/>
                <w:szCs w:val="22"/>
              </w:rPr>
              <w:t xml:space="preserve"> in order to receive payment.</w:t>
            </w:r>
            <w:r w:rsidRPr="00265A01">
              <w:rPr>
                <w:i/>
                <w:color w:val="0000FF"/>
                <w:szCs w:val="22"/>
              </w:rPr>
              <w:t xml:space="preserve"> </w:t>
            </w:r>
          </w:p>
        </w:tc>
      </w:tr>
    </w:tbl>
    <w:p w:rsidR="00D05746" w:rsidRPr="00265A01" w:rsidRDefault="00D05746" w:rsidP="00D05746">
      <w:pPr>
        <w:rPr>
          <w:szCs w:val="22"/>
        </w:rPr>
      </w:pPr>
    </w:p>
    <w:p w:rsidR="00D05746" w:rsidRPr="00265A01" w:rsidRDefault="00D05746" w:rsidP="00D05746">
      <w:pPr>
        <w:rPr>
          <w:szCs w:val="22"/>
        </w:rPr>
      </w:pPr>
      <w:r w:rsidRPr="00265A01">
        <w:rPr>
          <w:szCs w:val="22"/>
        </w:rPr>
        <w:br w:type="page"/>
      </w:r>
    </w:p>
    <w:p w:rsidR="00D05746" w:rsidRPr="00631952" w:rsidRDefault="00D05746" w:rsidP="00D05746">
      <w:pPr>
        <w:pStyle w:val="SCREEN"/>
      </w:pPr>
      <w:r w:rsidRPr="00631952">
        <w:t xml:space="preserve">SIGNATURE REQUIRED ON BILL?: NO// </w:t>
      </w:r>
    </w:p>
    <w:p w:rsidR="00D05746" w:rsidRPr="00631952" w:rsidRDefault="00D05746" w:rsidP="00D05746">
      <w:pPr>
        <w:pStyle w:val="SCREEN"/>
      </w:pPr>
      <w:r w:rsidRPr="00631952">
        <w:t xml:space="preserve">REIMBURSE?: WILL REIMBURSE// </w:t>
      </w:r>
    </w:p>
    <w:p w:rsidR="00D05746" w:rsidRPr="00631952" w:rsidRDefault="00D05746" w:rsidP="00D05746">
      <w:pPr>
        <w:pStyle w:val="SCREEN"/>
      </w:pPr>
      <w:r w:rsidRPr="00631952">
        <w:t xml:space="preserve">ALLOW MULTIPLE BEDSECTIONS: YES// </w:t>
      </w:r>
    </w:p>
    <w:p w:rsidR="00D05746" w:rsidRPr="00631952" w:rsidRDefault="00D05746" w:rsidP="00D05746">
      <w:pPr>
        <w:pStyle w:val="SCREEN"/>
      </w:pPr>
      <w:r w:rsidRPr="00631952">
        <w:t xml:space="preserve">DIFFERENT REVENUE CODES TO USE: </w:t>
      </w:r>
    </w:p>
    <w:p w:rsidR="00D05746" w:rsidRPr="00631952" w:rsidRDefault="00D05746" w:rsidP="00D05746">
      <w:pPr>
        <w:pStyle w:val="SCREEN"/>
      </w:pPr>
      <w:r w:rsidRPr="00631952">
        <w:t xml:space="preserve">ONE OPT. VISIT ON BILL ONLY: NO// </w:t>
      </w:r>
    </w:p>
    <w:p w:rsidR="00D05746" w:rsidRPr="00631952" w:rsidRDefault="00D05746" w:rsidP="00D05746">
      <w:pPr>
        <w:pStyle w:val="SCREEN"/>
      </w:pPr>
      <w:r w:rsidRPr="00631952">
        <w:t xml:space="preserve">AMBULATORY SURG. REV. CODE: 490// </w:t>
      </w:r>
    </w:p>
    <w:p w:rsidR="00D05746" w:rsidRPr="00631952" w:rsidRDefault="00D05746" w:rsidP="00D05746">
      <w:pPr>
        <w:pStyle w:val="SCREEN"/>
      </w:pPr>
      <w:r w:rsidRPr="00631952">
        <w:t xml:space="preserve">PRESCRIPTION REFILL REV. CODE: 250// </w:t>
      </w:r>
    </w:p>
    <w:p w:rsidR="00D05746" w:rsidRPr="00631952" w:rsidRDefault="00D05746" w:rsidP="00D05746">
      <w:pPr>
        <w:pStyle w:val="SCREEN"/>
      </w:pPr>
      <w:r w:rsidRPr="00631952">
        <w:t>FILING TIME FRAME: ONE YEA</w:t>
      </w:r>
      <w:r>
        <w:t xml:space="preserve">R FROM DATE OF SERVICE </w:t>
      </w:r>
    </w:p>
    <w:p w:rsidR="00D05746" w:rsidRPr="00631952" w:rsidRDefault="00D05746" w:rsidP="00D05746">
      <w:pPr>
        <w:pStyle w:val="SCREEN"/>
      </w:pPr>
      <w:r w:rsidRPr="00631952">
        <w:t xml:space="preserve">TYPE OF COVERAGE: HEALTH INSURANCE// </w:t>
      </w:r>
    </w:p>
    <w:p w:rsidR="00D05746" w:rsidRPr="00631952" w:rsidRDefault="00D05746" w:rsidP="00D05746">
      <w:pPr>
        <w:pStyle w:val="SCREEN"/>
      </w:pPr>
      <w:r w:rsidRPr="00631952">
        <w:t xml:space="preserve">BILLING PHONE NUMBER: 205-988-2213// </w:t>
      </w:r>
    </w:p>
    <w:p w:rsidR="00D05746" w:rsidRPr="00631952" w:rsidRDefault="00D05746" w:rsidP="00D05746">
      <w:pPr>
        <w:pStyle w:val="SCREEN"/>
      </w:pPr>
      <w:r w:rsidRPr="00631952">
        <w:t xml:space="preserve">VERIFICATION PHONE NUMBER: ITS:800-253-9307// </w:t>
      </w:r>
    </w:p>
    <w:p w:rsidR="00D05746" w:rsidRPr="00631952" w:rsidRDefault="00D05746" w:rsidP="00D05746">
      <w:pPr>
        <w:pStyle w:val="SCREEN"/>
      </w:pPr>
      <w:r w:rsidRPr="00631952">
        <w:t>Are Precerts Processed by Another Insurance Co.?: NO</w:t>
      </w:r>
    </w:p>
    <w:p w:rsidR="00D05746" w:rsidRPr="00631952" w:rsidRDefault="00D05746" w:rsidP="00D05746">
      <w:pPr>
        <w:pStyle w:val="SCREEN"/>
      </w:pPr>
      <w:r w:rsidRPr="00631952">
        <w:t xml:space="preserve">         // </w:t>
      </w:r>
    </w:p>
    <w:p w:rsidR="00D05746" w:rsidRPr="00631952" w:rsidRDefault="00D05746" w:rsidP="00D05746">
      <w:pPr>
        <w:pStyle w:val="SCREEN"/>
      </w:pPr>
      <w:r w:rsidRPr="00631952">
        <w:t xml:space="preserve">PRECERTIFICATION PHONE NUMBER: 800-248-2342// </w:t>
      </w:r>
    </w:p>
    <w:p w:rsidR="00D05746" w:rsidRPr="00631952" w:rsidRDefault="00D05746" w:rsidP="00D05746">
      <w:pPr>
        <w:pStyle w:val="SCREEN"/>
      </w:pPr>
      <w:r>
        <w:t>EDI - Transmit?: NO</w:t>
      </w:r>
      <w:r w:rsidRPr="00631952">
        <w:t>// ??</w:t>
      </w:r>
    </w:p>
    <w:p w:rsidR="00D05746" w:rsidRPr="00631952" w:rsidRDefault="00D05746" w:rsidP="00D05746">
      <w:pPr>
        <w:pStyle w:val="SCREEN"/>
      </w:pPr>
      <w:r w:rsidRPr="00631952">
        <w:t xml:space="preserve">        This is the flag that says whether or not an insurance company is</w:t>
      </w:r>
    </w:p>
    <w:p w:rsidR="00D05746" w:rsidRPr="00631952" w:rsidRDefault="00D05746" w:rsidP="00D05746">
      <w:pPr>
        <w:pStyle w:val="SCREEN"/>
      </w:pPr>
      <w:r w:rsidRPr="00631952">
        <w:t>ready to be billed electronically via 837/EDI functions.</w:t>
      </w:r>
    </w:p>
    <w:p w:rsidR="00D05746" w:rsidRPr="00631952" w:rsidRDefault="00D05746" w:rsidP="00D05746">
      <w:pPr>
        <w:pStyle w:val="SCREEN"/>
      </w:pPr>
      <w:r w:rsidRPr="00631952">
        <w:t xml:space="preserve">   </w:t>
      </w:r>
    </w:p>
    <w:p w:rsidR="00D05746" w:rsidRPr="00631952" w:rsidRDefault="00D05746" w:rsidP="00D05746">
      <w:pPr>
        <w:pStyle w:val="SCREEN"/>
      </w:pPr>
      <w:r w:rsidRPr="00631952">
        <w:t xml:space="preserve">     Choose from: </w:t>
      </w:r>
    </w:p>
    <w:p w:rsidR="00D05746" w:rsidRPr="0040050F" w:rsidRDefault="00D05746" w:rsidP="00D05746">
      <w:pPr>
        <w:pStyle w:val="SCREEN"/>
      </w:pPr>
      <w:r w:rsidRPr="00631952">
        <w:t xml:space="preserve">       </w:t>
      </w:r>
      <w:r w:rsidRPr="0040050F">
        <w:t>0        NO</w:t>
      </w:r>
    </w:p>
    <w:p w:rsidR="00D05746" w:rsidRPr="0040050F" w:rsidRDefault="00D05746" w:rsidP="00D05746">
      <w:pPr>
        <w:pStyle w:val="SCREEN"/>
      </w:pPr>
      <w:r w:rsidRPr="0040050F">
        <w:t xml:space="preserve">       1        YES-LIVE</w:t>
      </w:r>
    </w:p>
    <w:p w:rsidR="00D05746" w:rsidRPr="00F83003" w:rsidRDefault="00D05746" w:rsidP="00D05746">
      <w:pPr>
        <w:pStyle w:val="SCREEN"/>
      </w:pPr>
      <w:r w:rsidRPr="00F83003">
        <w:t xml:space="preserve">       </w:t>
      </w:r>
      <w:r w:rsidRPr="009D2226">
        <w:rPr>
          <w:i/>
          <w:highlight w:val="cyan"/>
        </w:rPr>
        <w:t>2        YES-TEST</w:t>
      </w:r>
    </w:p>
    <w:p w:rsidR="005C4C1C" w:rsidRDefault="005C4C1C" w:rsidP="005C4C1C">
      <w:pPr>
        <w:pStyle w:val="SCREEN"/>
      </w:pPr>
      <w:r>
        <w:t xml:space="preserve">EDI - Transmit?: </w:t>
      </w:r>
      <w:r w:rsidRPr="00141AAA">
        <w:rPr>
          <w:highlight w:val="cyan"/>
        </w:rPr>
        <w:t>1  YES-LIVE</w:t>
      </w:r>
      <w:r>
        <w:t xml:space="preserve">    </w:t>
      </w:r>
    </w:p>
    <w:p w:rsidR="005C4C1C" w:rsidRDefault="005C4C1C" w:rsidP="005C4C1C">
      <w:pPr>
        <w:pStyle w:val="SCREEN"/>
      </w:pPr>
      <w:r w:rsidRPr="00141AAA">
        <w:rPr>
          <w:highlight w:val="cyan"/>
        </w:rPr>
        <w:t>EDI - Inst Payer Primary ID: Available from Emdeon</w:t>
      </w:r>
    </w:p>
    <w:p w:rsidR="005C4C1C" w:rsidRDefault="005C4C1C" w:rsidP="005C4C1C">
      <w:pPr>
        <w:pStyle w:val="SCREEN"/>
      </w:pPr>
      <w:r>
        <w:t xml:space="preserve">Select EDI - Alt Inst Payer Primary ID Type:   </w:t>
      </w:r>
    </w:p>
    <w:p w:rsidR="005C4C1C" w:rsidRPr="00141AAA" w:rsidRDefault="005C4C1C" w:rsidP="005C4C1C">
      <w:pPr>
        <w:pStyle w:val="SCREEN"/>
        <w:rPr>
          <w:highlight w:val="cyan"/>
        </w:rPr>
      </w:pPr>
      <w:r w:rsidRPr="00141AAA">
        <w:rPr>
          <w:highlight w:val="cyan"/>
        </w:rPr>
        <w:t xml:space="preserve">EDI - 1ST Inst Payer Sec. ID Qualifier:  </w:t>
      </w:r>
    </w:p>
    <w:p w:rsidR="005C4C1C" w:rsidRDefault="005C4C1C" w:rsidP="005C4C1C">
      <w:pPr>
        <w:pStyle w:val="SCREEN"/>
      </w:pPr>
      <w:r w:rsidRPr="00141AAA">
        <w:rPr>
          <w:highlight w:val="cyan"/>
        </w:rPr>
        <w:t>EDI - Prof Payer Primary ID: Available from Emdeon</w:t>
      </w:r>
    </w:p>
    <w:p w:rsidR="005C4C1C" w:rsidRDefault="005C4C1C" w:rsidP="005C4C1C">
      <w:pPr>
        <w:pStyle w:val="SCREEN"/>
      </w:pPr>
      <w:r>
        <w:t xml:space="preserve">Select EDI - Alt Prof Payer Primary ID Type: </w:t>
      </w:r>
    </w:p>
    <w:p w:rsidR="005C4C1C" w:rsidRDefault="005C4C1C" w:rsidP="008B06A1">
      <w:pPr>
        <w:pStyle w:val="SCREEN"/>
        <w:rPr>
          <w:lang w:val="en-US"/>
        </w:rPr>
      </w:pPr>
      <w:r>
        <w:t>EDI - 1ST Prof Payer Sec. ID Qualifier:</w:t>
      </w:r>
    </w:p>
    <w:p w:rsidR="00541404" w:rsidRPr="00A35C04" w:rsidRDefault="00541404" w:rsidP="008B06A1">
      <w:pPr>
        <w:pStyle w:val="SCREEN"/>
        <w:rPr>
          <w:lang w:val="en-US"/>
        </w:rPr>
      </w:pPr>
      <w:r w:rsidRPr="00541404">
        <w:rPr>
          <w:lang w:val="en-US"/>
        </w:rPr>
        <w:t>EDI - Dental Payer Primary ID:</w:t>
      </w:r>
    </w:p>
    <w:p w:rsidR="005C4C1C" w:rsidRDefault="005C4C1C" w:rsidP="005C4C1C">
      <w:pPr>
        <w:pStyle w:val="SCREEN"/>
      </w:pPr>
      <w:r>
        <w:t xml:space="preserve">EDI – Insurance Type: 5 GROUP POLICY </w:t>
      </w:r>
    </w:p>
    <w:p w:rsidR="005C4C1C" w:rsidRDefault="005C4C1C" w:rsidP="005C4C1C">
      <w:pPr>
        <w:pStyle w:val="SCREEN"/>
      </w:pPr>
      <w:r>
        <w:t xml:space="preserve">EDI - Bin Number: </w:t>
      </w:r>
    </w:p>
    <w:p w:rsidR="005C4C1C" w:rsidRDefault="005C4C1C" w:rsidP="005C4C1C">
      <w:pPr>
        <w:pStyle w:val="SCREEN"/>
      </w:pPr>
      <w:r>
        <w:t xml:space="preserve">EDI - UMO (278) ID: </w:t>
      </w:r>
    </w:p>
    <w:p w:rsidR="005C4C1C" w:rsidRDefault="005C4C1C" w:rsidP="005C4C1C">
      <w:pPr>
        <w:pStyle w:val="SCREEN"/>
      </w:pPr>
      <w:r>
        <w:t xml:space="preserve">EDI - Print Sec/Tert Auto Claims?: </w:t>
      </w:r>
    </w:p>
    <w:p w:rsidR="005C4C1C" w:rsidRPr="00F003C6" w:rsidRDefault="005C4C1C" w:rsidP="00D05746">
      <w:pPr>
        <w:pStyle w:val="SCREEN"/>
      </w:pPr>
      <w:r>
        <w:t>EDI - Print Medicare Sec Claims w/o MRA?:</w:t>
      </w:r>
    </w:p>
    <w:p w:rsidR="00D05746" w:rsidRPr="00265A01" w:rsidRDefault="00D05746" w:rsidP="00D05746">
      <w:pPr>
        <w:rPr>
          <w:szCs w:val="22"/>
        </w:rPr>
      </w:pPr>
    </w:p>
    <w:p w:rsidR="00D05746" w:rsidRPr="00253D69" w:rsidRDefault="00D05746" w:rsidP="00253D69">
      <w:pPr>
        <w:pStyle w:val="Heading1"/>
      </w:pPr>
      <w:bookmarkStart w:id="84" w:name="_Toc53549738"/>
      <w:bookmarkStart w:id="85" w:name="_Toc53556403"/>
      <w:r>
        <w:br w:type="page"/>
      </w:r>
      <w:bookmarkStart w:id="86" w:name="_Toc274063050"/>
      <w:bookmarkStart w:id="87" w:name="_Toc72826226"/>
      <w:bookmarkStart w:id="88" w:name="_Toc73415173"/>
      <w:bookmarkStart w:id="89" w:name="_Toc73498773"/>
      <w:bookmarkStart w:id="90" w:name="_Toc73498989"/>
      <w:bookmarkStart w:id="91" w:name="_Toc118191818"/>
      <w:bookmarkStart w:id="92" w:name="_Toc501024062"/>
      <w:r w:rsidRPr="00253D69">
        <w:t>Pay-to Provider(s) Set-up</w:t>
      </w:r>
      <w:bookmarkEnd w:id="86"/>
      <w:bookmarkEnd w:id="92"/>
    </w:p>
    <w:p w:rsidR="00D05746" w:rsidRDefault="00D05746" w:rsidP="00D05746">
      <w:pPr>
        <w:rPr>
          <w:szCs w:val="22"/>
        </w:rPr>
      </w:pPr>
      <w:r w:rsidRPr="00265A01">
        <w:rPr>
          <w:szCs w:val="22"/>
        </w:rPr>
        <w:t xml:space="preserve">Each VA database can have one or more Pay-to Providers.  Each VA database must have at least one Pay-to Provider.  A Pay-to Provider is </w:t>
      </w:r>
      <w:r w:rsidRPr="003B2B50">
        <w:rPr>
          <w:szCs w:val="22"/>
        </w:rPr>
        <w:t xml:space="preserve">the entity which is seeking payment for a claim (who will receive the payment).  The Pay-to Provider does not </w:t>
      </w:r>
      <w:r w:rsidR="00393C2C" w:rsidRPr="003B2B50">
        <w:rPr>
          <w:szCs w:val="22"/>
        </w:rPr>
        <w:t>need</w:t>
      </w:r>
      <w:r w:rsidR="00484D07" w:rsidRPr="003B2B50">
        <w:rPr>
          <w:szCs w:val="22"/>
        </w:rPr>
        <w:t xml:space="preserve"> </w:t>
      </w:r>
      <w:r w:rsidRPr="003B2B50">
        <w:rPr>
          <w:szCs w:val="22"/>
        </w:rPr>
        <w:t>to have a physical location.  It can have a street address or a Post Office Box number.</w:t>
      </w:r>
    </w:p>
    <w:p w:rsidR="006B3FEF" w:rsidRDefault="006B3FEF" w:rsidP="00D05746">
      <w:pPr>
        <w:rPr>
          <w:szCs w:val="22"/>
        </w:rPr>
      </w:pPr>
    </w:p>
    <w:p w:rsidR="006B3FEF" w:rsidRDefault="006B3FEF" w:rsidP="006B3FEF">
      <w:pPr>
        <w:rPr>
          <w:szCs w:val="22"/>
        </w:rPr>
      </w:pPr>
      <w:r w:rsidRPr="006B3FEF">
        <w:rPr>
          <w:szCs w:val="22"/>
        </w:rPr>
        <w:t>With Patch IB*2*516, sites will gain the ability to define a second set of Pay-to Providers to be used on claims with the Rate Type of TRICARE REIMB. or TRICARE. To define the TRICARE Pay-to Providers, the steps are the same as the following steps for regular Pay-to Providers.  A new section has been added to the IB Site Parameters.</w:t>
      </w:r>
    </w:p>
    <w:p w:rsidR="006B3FEF" w:rsidRDefault="006B3FEF" w:rsidP="00D05746">
      <w:pPr>
        <w:rPr>
          <w:szCs w:val="22"/>
        </w:rPr>
      </w:pPr>
    </w:p>
    <w:p w:rsidR="006B3FEF" w:rsidRDefault="006B3FEF" w:rsidP="006B3FEF">
      <w:pPr>
        <w:pStyle w:val="SCREEN"/>
      </w:pPr>
      <w:r>
        <w:t xml:space="preserve">IB Site Parameters            Jun 16, 2014@11:34:09          Page:    3 of    5 </w:t>
      </w:r>
    </w:p>
    <w:p w:rsidR="006B3FEF" w:rsidRDefault="006B3FEF" w:rsidP="006B3FEF">
      <w:pPr>
        <w:pStyle w:val="SCREEN"/>
      </w:pPr>
      <w:r>
        <w:t>Only authorized persons may edit this data.</w:t>
      </w:r>
    </w:p>
    <w:p w:rsidR="006B3FEF" w:rsidRDefault="006B3FEF" w:rsidP="006B3FEF">
      <w:pPr>
        <w:pStyle w:val="SCREEN"/>
      </w:pPr>
      <w:r>
        <w:t xml:space="preserve">+                                                                               </w:t>
      </w:r>
    </w:p>
    <w:p w:rsidR="006B3FEF" w:rsidRDefault="006B3FEF" w:rsidP="006B3FEF">
      <w:pPr>
        <w:pStyle w:val="SCREEN"/>
      </w:pPr>
      <w:r>
        <w:t xml:space="preserve">                                                                                </w:t>
      </w:r>
    </w:p>
    <w:p w:rsidR="006B3FEF" w:rsidRDefault="006B3FEF" w:rsidP="006B3FEF">
      <w:pPr>
        <w:pStyle w:val="SCREEN"/>
      </w:pPr>
      <w:r>
        <w:t xml:space="preserve">[10]Pay-To Providers   : 1 defined, default - DNS ENNE VAMC                     </w:t>
      </w:r>
    </w:p>
    <w:p w:rsidR="006B3FEF" w:rsidRDefault="006B3FEF" w:rsidP="006B3FEF">
      <w:pPr>
        <w:pStyle w:val="SCREEN"/>
      </w:pPr>
      <w:r>
        <w:t xml:space="preserve">                                                                                </w:t>
      </w:r>
    </w:p>
    <w:p w:rsidR="006B3FEF" w:rsidRPr="005B628B" w:rsidRDefault="006B3FEF" w:rsidP="006B3FEF">
      <w:pPr>
        <w:pStyle w:val="SCREEN"/>
        <w:rPr>
          <w:i/>
        </w:rPr>
      </w:pPr>
      <w:r w:rsidRPr="006B3FEF">
        <w:rPr>
          <w:i/>
        </w:rPr>
        <w:t>[11]TRICARE Pay-To Providers: 0 defined</w:t>
      </w:r>
      <w:r w:rsidRPr="005B628B">
        <w:rPr>
          <w:i/>
        </w:rPr>
        <w:t xml:space="preserve">                                         </w:t>
      </w:r>
    </w:p>
    <w:p w:rsidR="006B3FEF" w:rsidRDefault="006B3FEF" w:rsidP="006B3FEF">
      <w:pPr>
        <w:pStyle w:val="SCREEN"/>
      </w:pPr>
      <w:r>
        <w:t xml:space="preserve">                                                                                </w:t>
      </w:r>
    </w:p>
    <w:p w:rsidR="006B3FEF" w:rsidRDefault="006B3FEF" w:rsidP="006B3FEF">
      <w:pPr>
        <w:pStyle w:val="SCREEN"/>
      </w:pPr>
      <w:r>
        <w:t xml:space="preserve">[12]Inpt Health Summary: INPATIENT HEALTH SUMMARY                               </w:t>
      </w:r>
    </w:p>
    <w:p w:rsidR="006B3FEF" w:rsidRDefault="006B3FEF" w:rsidP="006B3FEF">
      <w:pPr>
        <w:pStyle w:val="SCREEN"/>
      </w:pPr>
      <w:r>
        <w:t xml:space="preserve">    Opt Health Summary : OUTPATIENT HEALTH SUMMARY                              </w:t>
      </w:r>
    </w:p>
    <w:p w:rsidR="006B3FEF" w:rsidRDefault="006B3FEF" w:rsidP="006B3FEF">
      <w:pPr>
        <w:pStyle w:val="SCREEN"/>
      </w:pPr>
      <w:r>
        <w:t xml:space="preserve">                                                                                </w:t>
      </w:r>
    </w:p>
    <w:p w:rsidR="006B3FEF" w:rsidRDefault="006B3FEF" w:rsidP="006B3FEF">
      <w:pPr>
        <w:pStyle w:val="SCREEN"/>
      </w:pPr>
      <w:r>
        <w:t xml:space="preserve">[13]HIPPA NCPDP Active Flag          : Active                                   </w:t>
      </w:r>
    </w:p>
    <w:p w:rsidR="006B3FEF" w:rsidRDefault="006B3FEF" w:rsidP="006B3FEF">
      <w:pPr>
        <w:pStyle w:val="SCREEN"/>
      </w:pPr>
      <w:r>
        <w:t xml:space="preserve">                                                                                </w:t>
      </w:r>
    </w:p>
    <w:p w:rsidR="006B3FEF" w:rsidRDefault="006B3FEF" w:rsidP="006B3FEF">
      <w:pPr>
        <w:pStyle w:val="SCREEN"/>
      </w:pPr>
      <w:r>
        <w:t xml:space="preserve">[14]Inpatient TP Active : YES                                                   </w:t>
      </w:r>
    </w:p>
    <w:p w:rsidR="006B3FEF" w:rsidRDefault="006B3FEF" w:rsidP="006B3FEF">
      <w:pPr>
        <w:pStyle w:val="SCREEN"/>
      </w:pPr>
      <w:r>
        <w:t xml:space="preserve">    Outpatient TP Active: YES                                                   </w:t>
      </w:r>
    </w:p>
    <w:p w:rsidR="006B3FEF" w:rsidRDefault="006B3FEF" w:rsidP="006B3FEF">
      <w:pPr>
        <w:pStyle w:val="SCREEN"/>
      </w:pPr>
      <w:r>
        <w:t xml:space="preserve">    Pharmacy TP Active  : YES                                                   </w:t>
      </w:r>
    </w:p>
    <w:p w:rsidR="006B3FEF" w:rsidRDefault="006B3FEF" w:rsidP="006B3FEF">
      <w:pPr>
        <w:pStyle w:val="SCREEN"/>
      </w:pPr>
      <w:r>
        <w:t xml:space="preserve">    Prosthetic TP Active: YES                                                   </w:t>
      </w:r>
    </w:p>
    <w:p w:rsidR="006B3FEF" w:rsidRDefault="006B3FEF" w:rsidP="006B3FEF">
      <w:pPr>
        <w:pStyle w:val="SCREEN"/>
      </w:pPr>
      <w:r>
        <w:t xml:space="preserve">                                                                                </w:t>
      </w:r>
    </w:p>
    <w:p w:rsidR="006B3FEF" w:rsidRDefault="006B3FEF" w:rsidP="006B3FEF">
      <w:pPr>
        <w:pStyle w:val="SCREEN"/>
      </w:pPr>
      <w:r>
        <w:t xml:space="preserve">[15] EDI/MRA Activated               : BOTH EDI AND MRA                         </w:t>
      </w:r>
    </w:p>
    <w:p w:rsidR="006B3FEF" w:rsidRDefault="006B3FEF" w:rsidP="006B3FEF">
      <w:pPr>
        <w:pStyle w:val="SCREEN"/>
      </w:pPr>
      <w:r>
        <w:t xml:space="preserve">     EDI Contact Phone               : (307)778-7581                            </w:t>
      </w:r>
    </w:p>
    <w:p w:rsidR="006B3FEF" w:rsidRDefault="006B3FEF" w:rsidP="006B3FEF">
      <w:pPr>
        <w:pStyle w:val="SCREEN"/>
      </w:pPr>
      <w:r>
        <w:t xml:space="preserve">+         Enter ?? for more actions                                             </w:t>
      </w:r>
    </w:p>
    <w:p w:rsidR="006B3FEF" w:rsidRDefault="006B3FEF" w:rsidP="006B3FEF">
      <w:pPr>
        <w:pStyle w:val="SCREEN"/>
      </w:pPr>
      <w:r>
        <w:t>EP  Edit Set                                        EX  Exit</w:t>
      </w:r>
    </w:p>
    <w:p w:rsidR="006B3FEF" w:rsidRPr="00265A01" w:rsidRDefault="006B3FEF" w:rsidP="006B3FEF">
      <w:pPr>
        <w:pStyle w:val="SCREEN"/>
      </w:pPr>
      <w:r>
        <w:t>Select Action: Next Screen//</w:t>
      </w:r>
    </w:p>
    <w:p w:rsidR="006B3FEF" w:rsidRPr="003B2B50" w:rsidRDefault="006B3FEF" w:rsidP="00D05746">
      <w:pPr>
        <w:rPr>
          <w:szCs w:val="22"/>
        </w:rPr>
      </w:pPr>
    </w:p>
    <w:p w:rsidR="00D05746" w:rsidRPr="003B2B50" w:rsidRDefault="006B3FEF" w:rsidP="009A52D2">
      <w:pPr>
        <w:pStyle w:val="Heading2"/>
        <w:rPr>
          <w:szCs w:val="28"/>
        </w:rPr>
      </w:pPr>
      <w:bookmarkStart w:id="93" w:name="_Toc274063051"/>
      <w:bookmarkStart w:id="94" w:name="_Ref384735492"/>
      <w:r>
        <w:rPr>
          <w:szCs w:val="28"/>
        </w:rPr>
        <w:br w:type="page"/>
      </w:r>
      <w:bookmarkStart w:id="95" w:name="_Toc501024063"/>
      <w:r w:rsidR="00D05746" w:rsidRPr="003B2B50">
        <w:rPr>
          <w:szCs w:val="28"/>
        </w:rPr>
        <w:t>Define Default Pay-to Provider</w:t>
      </w:r>
      <w:bookmarkEnd w:id="93"/>
      <w:bookmarkEnd w:id="94"/>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RPr="003B2B50" w:rsidTr="009D11C8">
        <w:tc>
          <w:tcPr>
            <w:tcW w:w="738" w:type="dxa"/>
            <w:shd w:val="pct25" w:color="auto" w:fill="FFFFFF"/>
          </w:tcPr>
          <w:p w:rsidR="00D05746" w:rsidRPr="003B2B50" w:rsidRDefault="00D05746" w:rsidP="009D11C8">
            <w:pPr>
              <w:jc w:val="center"/>
              <w:rPr>
                <w:rFonts w:ascii="Arial" w:hAnsi="Arial" w:cs="Arial"/>
                <w:b/>
                <w:sz w:val="20"/>
              </w:rPr>
            </w:pPr>
            <w:r w:rsidRPr="003B2B50">
              <w:rPr>
                <w:rFonts w:ascii="Arial" w:hAnsi="Arial" w:cs="Arial"/>
                <w:b/>
                <w:sz w:val="20"/>
              </w:rPr>
              <w:t>Step</w:t>
            </w:r>
          </w:p>
        </w:tc>
        <w:tc>
          <w:tcPr>
            <w:tcW w:w="8716" w:type="dxa"/>
            <w:shd w:val="pct25" w:color="auto" w:fill="FFFFFF"/>
          </w:tcPr>
          <w:p w:rsidR="00D05746" w:rsidRPr="003B2B50" w:rsidRDefault="00D05746" w:rsidP="009D11C8">
            <w:pPr>
              <w:jc w:val="center"/>
              <w:rPr>
                <w:rFonts w:ascii="Arial" w:hAnsi="Arial" w:cs="Arial"/>
                <w:b/>
                <w:sz w:val="20"/>
              </w:rPr>
            </w:pPr>
            <w:r w:rsidRPr="003B2B50">
              <w:rPr>
                <w:rFonts w:ascii="Arial" w:hAnsi="Arial" w:cs="Arial"/>
                <w:b/>
                <w:sz w:val="20"/>
              </w:rPr>
              <w:t>Procedure</w:t>
            </w:r>
          </w:p>
        </w:tc>
      </w:tr>
      <w:tr w:rsidR="006B3FEF" w:rsidRPr="003B2B50" w:rsidTr="009D11C8">
        <w:tc>
          <w:tcPr>
            <w:tcW w:w="738" w:type="dxa"/>
          </w:tcPr>
          <w:p w:rsidR="006B3FEF" w:rsidRPr="003B2B50" w:rsidRDefault="00D60614" w:rsidP="009D11C8">
            <w:pPr>
              <w:jc w:val="center"/>
              <w:rPr>
                <w:szCs w:val="22"/>
              </w:rPr>
            </w:pPr>
            <w:r>
              <w:rPr>
                <w:noProof/>
              </w:rPr>
              <w:drawing>
                <wp:inline distT="0" distB="0" distL="0" distR="0">
                  <wp:extent cx="301625" cy="301625"/>
                  <wp:effectExtent l="0" t="0" r="3175" b="3175"/>
                  <wp:docPr id="30" name="Picture 1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6B3FEF" w:rsidRPr="003B2B50" w:rsidRDefault="006B3FEF" w:rsidP="009D11C8">
            <w:pPr>
              <w:rPr>
                <w:szCs w:val="22"/>
              </w:rPr>
            </w:pPr>
            <w:r w:rsidRPr="006B3FEF">
              <w:rPr>
                <w:i/>
                <w:szCs w:val="22"/>
              </w:rPr>
              <w:t xml:space="preserve">Note: With Patch IB*2*516, two new Security Keys have been added: </w:t>
            </w:r>
            <w:r w:rsidRPr="006B3FEF">
              <w:rPr>
                <w:b/>
                <w:i/>
                <w:szCs w:val="22"/>
              </w:rPr>
              <w:t>IB EDIT PAY-TO</w:t>
            </w:r>
            <w:r w:rsidRPr="006B3FEF">
              <w:rPr>
                <w:i/>
                <w:szCs w:val="22"/>
              </w:rPr>
              <w:t xml:space="preserve"> and </w:t>
            </w:r>
            <w:r w:rsidRPr="006B3FEF">
              <w:rPr>
                <w:b/>
                <w:i/>
                <w:szCs w:val="22"/>
              </w:rPr>
              <w:t>IB EDIT PAY-TO TC</w:t>
            </w:r>
            <w:r w:rsidRPr="006B3FEF">
              <w:rPr>
                <w:i/>
                <w:szCs w:val="22"/>
              </w:rPr>
              <w:t>.  Users must be assigned these keys before adding or editing a Pay-to Provider.</w:t>
            </w:r>
          </w:p>
        </w:tc>
      </w:tr>
      <w:tr w:rsidR="00D05746" w:rsidRPr="003B2B50" w:rsidTr="009D11C8">
        <w:tc>
          <w:tcPr>
            <w:tcW w:w="738" w:type="dxa"/>
          </w:tcPr>
          <w:p w:rsidR="00D05746" w:rsidRPr="003B2B50" w:rsidRDefault="00D05746" w:rsidP="009D11C8">
            <w:pPr>
              <w:jc w:val="center"/>
              <w:rPr>
                <w:szCs w:val="22"/>
              </w:rPr>
            </w:pPr>
            <w:r w:rsidRPr="003B2B50">
              <w:rPr>
                <w:szCs w:val="22"/>
              </w:rPr>
              <w:t>1</w:t>
            </w:r>
          </w:p>
        </w:tc>
        <w:tc>
          <w:tcPr>
            <w:tcW w:w="8716" w:type="dxa"/>
          </w:tcPr>
          <w:p w:rsidR="00D05746" w:rsidRPr="003B2B50" w:rsidRDefault="00D05746" w:rsidP="009D11C8">
            <w:pPr>
              <w:rPr>
                <w:szCs w:val="22"/>
              </w:rPr>
            </w:pPr>
            <w:r w:rsidRPr="003B2B50">
              <w:rPr>
                <w:szCs w:val="22"/>
              </w:rPr>
              <w:t xml:space="preserve">Access the option </w:t>
            </w:r>
            <w:r w:rsidRPr="003B2B50">
              <w:rPr>
                <w:b/>
                <w:szCs w:val="22"/>
              </w:rPr>
              <w:t>SITE</w:t>
            </w:r>
            <w:r w:rsidRPr="003B2B50">
              <w:rPr>
                <w:szCs w:val="22"/>
              </w:rPr>
              <w:sym w:font="Wingdings" w:char="F0E0"/>
            </w:r>
            <w:r w:rsidRPr="003B2B50">
              <w:rPr>
                <w:b/>
                <w:bCs/>
                <w:szCs w:val="22"/>
              </w:rPr>
              <w:t>MCCR Site Parameter Display/Edit</w:t>
            </w:r>
            <w:r w:rsidRPr="003B2B50">
              <w:rPr>
                <w:bCs/>
                <w:szCs w:val="22"/>
              </w:rPr>
              <w:t>.</w:t>
            </w:r>
          </w:p>
        </w:tc>
      </w:tr>
      <w:tr w:rsidR="00D05746" w:rsidRPr="003B2B50" w:rsidTr="009D11C8">
        <w:trPr>
          <w:trHeight w:val="395"/>
        </w:trPr>
        <w:tc>
          <w:tcPr>
            <w:tcW w:w="738" w:type="dxa"/>
          </w:tcPr>
          <w:p w:rsidR="00D05746" w:rsidRPr="003B2B50" w:rsidRDefault="00D05746" w:rsidP="009D11C8">
            <w:pPr>
              <w:jc w:val="center"/>
              <w:rPr>
                <w:szCs w:val="22"/>
              </w:rPr>
            </w:pPr>
            <w:r w:rsidRPr="003B2B50">
              <w:rPr>
                <w:szCs w:val="22"/>
              </w:rPr>
              <w:t>2</w:t>
            </w:r>
          </w:p>
        </w:tc>
        <w:tc>
          <w:tcPr>
            <w:tcW w:w="8716" w:type="dxa"/>
          </w:tcPr>
          <w:p w:rsidR="00D05746" w:rsidRPr="003B2B50" w:rsidRDefault="00D05746" w:rsidP="009D11C8">
            <w:pPr>
              <w:rPr>
                <w:szCs w:val="22"/>
              </w:rPr>
            </w:pPr>
            <w:r w:rsidRPr="003B2B50">
              <w:rPr>
                <w:szCs w:val="22"/>
              </w:rPr>
              <w:t xml:space="preserve">From the </w:t>
            </w:r>
            <w:r w:rsidRPr="003B2B50">
              <w:rPr>
                <w:b/>
                <w:szCs w:val="22"/>
              </w:rPr>
              <w:t>MCCR Site Parameters</w:t>
            </w:r>
            <w:r w:rsidRPr="003B2B50">
              <w:rPr>
                <w:szCs w:val="22"/>
              </w:rPr>
              <w:t xml:space="preserve"> screen,</w:t>
            </w:r>
            <w:r w:rsidR="00B95A2E" w:rsidRPr="003B2B50">
              <w:rPr>
                <w:szCs w:val="22"/>
              </w:rPr>
              <w:t xml:space="preserve"> enter the action: </w:t>
            </w:r>
            <w:r w:rsidRPr="003B2B50">
              <w:rPr>
                <w:b/>
                <w:szCs w:val="22"/>
              </w:rPr>
              <w:t>IB Site Parameters</w:t>
            </w:r>
            <w:r w:rsidRPr="003B2B50">
              <w:rPr>
                <w:szCs w:val="22"/>
              </w:rPr>
              <w:t>.</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3</w:t>
            </w:r>
          </w:p>
        </w:tc>
        <w:tc>
          <w:tcPr>
            <w:tcW w:w="8716" w:type="dxa"/>
          </w:tcPr>
          <w:p w:rsidR="00D05746" w:rsidRPr="003B2B50" w:rsidRDefault="00D05746" w:rsidP="0065356E">
            <w:pPr>
              <w:rPr>
                <w:szCs w:val="22"/>
              </w:rPr>
            </w:pPr>
            <w:r w:rsidRPr="003B2B50">
              <w:rPr>
                <w:szCs w:val="22"/>
              </w:rPr>
              <w:t>Press</w:t>
            </w:r>
            <w:r w:rsidR="00393C2C" w:rsidRPr="003B2B50">
              <w:rPr>
                <w:szCs w:val="22"/>
              </w:rPr>
              <w:t xml:space="preserve"> the</w:t>
            </w:r>
            <w:r w:rsidRPr="003B2B50">
              <w:rPr>
                <w:szCs w:val="22"/>
              </w:rPr>
              <w:t xml:space="preserve"> </w:t>
            </w:r>
            <w:r w:rsidR="00464566" w:rsidRPr="003B2B50">
              <w:rPr>
                <w:b/>
                <w:szCs w:val="22"/>
              </w:rPr>
              <w:t>&lt;Enter&gt;</w:t>
            </w:r>
            <w:r w:rsidR="0065356E" w:rsidRPr="003B2B50">
              <w:rPr>
                <w:b/>
                <w:szCs w:val="22"/>
              </w:rPr>
              <w:t xml:space="preserve"> </w:t>
            </w:r>
            <w:r w:rsidR="00393C2C" w:rsidRPr="003B2B50">
              <w:rPr>
                <w:szCs w:val="22"/>
              </w:rPr>
              <w:t xml:space="preserve">key </w:t>
            </w:r>
            <w:r w:rsidRPr="003B2B50">
              <w:rPr>
                <w:szCs w:val="22"/>
              </w:rPr>
              <w:t>for Next Screen until Page 2 is displayed.</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4</w:t>
            </w:r>
          </w:p>
        </w:tc>
        <w:tc>
          <w:tcPr>
            <w:tcW w:w="8716" w:type="dxa"/>
          </w:tcPr>
          <w:p w:rsidR="00D05746" w:rsidRPr="003B2B50" w:rsidRDefault="00D05746" w:rsidP="009D11C8">
            <w:pPr>
              <w:rPr>
                <w:szCs w:val="22"/>
              </w:rPr>
            </w:pPr>
            <w:r w:rsidRPr="003B2B50">
              <w:rPr>
                <w:szCs w:val="22"/>
              </w:rPr>
              <w:t xml:space="preserve">From the </w:t>
            </w:r>
            <w:r w:rsidRPr="003B2B50">
              <w:rPr>
                <w:b/>
                <w:szCs w:val="22"/>
              </w:rPr>
              <w:t xml:space="preserve">IB Site Parameters </w:t>
            </w:r>
            <w:r w:rsidRPr="003B2B50">
              <w:rPr>
                <w:szCs w:val="22"/>
              </w:rPr>
              <w:t>screen,</w:t>
            </w:r>
            <w:r w:rsidR="00B95A2E" w:rsidRPr="003B2B50">
              <w:rPr>
                <w:szCs w:val="22"/>
              </w:rPr>
              <w:t xml:space="preserve"> enter the action: </w:t>
            </w:r>
            <w:r w:rsidRPr="003B2B50">
              <w:rPr>
                <w:b/>
                <w:szCs w:val="22"/>
              </w:rPr>
              <w:t>EP Edit Set</w:t>
            </w:r>
            <w:r w:rsidRPr="003B2B50">
              <w:rPr>
                <w:szCs w:val="22"/>
              </w:rPr>
              <w:t>.</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5</w:t>
            </w:r>
          </w:p>
        </w:tc>
        <w:tc>
          <w:tcPr>
            <w:tcW w:w="8716" w:type="dxa"/>
          </w:tcPr>
          <w:p w:rsidR="00D05746" w:rsidRPr="003B2B50" w:rsidRDefault="00D05746" w:rsidP="009D11C8">
            <w:pPr>
              <w:rPr>
                <w:szCs w:val="22"/>
              </w:rPr>
            </w:pPr>
            <w:r w:rsidRPr="003B2B50">
              <w:rPr>
                <w:szCs w:val="22"/>
              </w:rPr>
              <w:t xml:space="preserve">Enter the number </w:t>
            </w:r>
            <w:r w:rsidRPr="003B2B50">
              <w:rPr>
                <w:b/>
                <w:szCs w:val="22"/>
              </w:rPr>
              <w:t>10</w:t>
            </w:r>
            <w:r w:rsidRPr="003B2B50">
              <w:rPr>
                <w:szCs w:val="22"/>
              </w:rPr>
              <w:t>.</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6</w:t>
            </w:r>
          </w:p>
        </w:tc>
        <w:tc>
          <w:tcPr>
            <w:tcW w:w="8716" w:type="dxa"/>
          </w:tcPr>
          <w:p w:rsidR="00D05746" w:rsidRPr="003B2B50" w:rsidRDefault="00D05746" w:rsidP="009D11C8">
            <w:pPr>
              <w:rPr>
                <w:szCs w:val="22"/>
              </w:rPr>
            </w:pPr>
            <w:r w:rsidRPr="003B2B50">
              <w:rPr>
                <w:szCs w:val="22"/>
              </w:rPr>
              <w:t xml:space="preserve">From the </w:t>
            </w:r>
            <w:r w:rsidRPr="003B2B50">
              <w:rPr>
                <w:b/>
                <w:szCs w:val="22"/>
              </w:rPr>
              <w:t>Pay-to Providers</w:t>
            </w:r>
            <w:r w:rsidRPr="003B2B50">
              <w:rPr>
                <w:szCs w:val="22"/>
              </w:rPr>
              <w:t xml:space="preserve"> screen,</w:t>
            </w:r>
            <w:r w:rsidR="00B95A2E" w:rsidRPr="003B2B50">
              <w:rPr>
                <w:szCs w:val="22"/>
              </w:rPr>
              <w:t xml:space="preserve"> enter the action: </w:t>
            </w:r>
            <w:r w:rsidRPr="003B2B50">
              <w:rPr>
                <w:b/>
                <w:szCs w:val="22"/>
              </w:rPr>
              <w:t>AP Add Provider</w:t>
            </w:r>
            <w:r w:rsidRPr="003B2B50">
              <w:rPr>
                <w:szCs w:val="22"/>
              </w:rPr>
              <w:t>.</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7</w:t>
            </w:r>
          </w:p>
        </w:tc>
        <w:tc>
          <w:tcPr>
            <w:tcW w:w="8716" w:type="dxa"/>
          </w:tcPr>
          <w:p w:rsidR="00D05746" w:rsidRPr="003B2B50" w:rsidRDefault="00D05746" w:rsidP="009D11C8">
            <w:pPr>
              <w:rPr>
                <w:szCs w:val="22"/>
              </w:rPr>
            </w:pPr>
            <w:r w:rsidRPr="003B2B50">
              <w:rPr>
                <w:szCs w:val="22"/>
              </w:rPr>
              <w:t xml:space="preserve">From the </w:t>
            </w:r>
            <w:r w:rsidRPr="003B2B50">
              <w:rPr>
                <w:b/>
                <w:szCs w:val="22"/>
              </w:rPr>
              <w:t>Enter Pay-to Provider:</w:t>
            </w:r>
            <w:r w:rsidRPr="003B2B50">
              <w:rPr>
                <w:szCs w:val="22"/>
              </w:rPr>
              <w:t xml:space="preserve"> prompt, enter </w:t>
            </w:r>
            <w:r w:rsidRPr="003B2B50">
              <w:rPr>
                <w:b/>
                <w:szCs w:val="22"/>
              </w:rPr>
              <w:t>DNS ENNE VAMC</w:t>
            </w:r>
            <w:r w:rsidRPr="003B2B50">
              <w:rPr>
                <w:szCs w:val="22"/>
              </w:rPr>
              <w:t xml:space="preserve"> for this example.</w:t>
            </w:r>
          </w:p>
        </w:tc>
      </w:tr>
      <w:tr w:rsidR="00D05746" w:rsidRPr="003B2B50" w:rsidTr="009D11C8">
        <w:tc>
          <w:tcPr>
            <w:tcW w:w="738" w:type="dxa"/>
            <w:vAlign w:val="center"/>
          </w:tcPr>
          <w:p w:rsidR="00D05746" w:rsidRPr="003B2B50" w:rsidRDefault="00D60614" w:rsidP="009D11C8">
            <w:pPr>
              <w:jc w:val="center"/>
            </w:pPr>
            <w:r>
              <w:rPr>
                <w:noProof/>
              </w:rPr>
              <w:drawing>
                <wp:inline distT="0" distB="0" distL="0" distR="0">
                  <wp:extent cx="301625" cy="301625"/>
                  <wp:effectExtent l="0" t="0" r="3175" b="3175"/>
                  <wp:docPr id="31" name="Picture 1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3B2B50" w:rsidRDefault="00D05746" w:rsidP="009D11C8">
            <w:pPr>
              <w:rPr>
                <w:i/>
                <w:szCs w:val="22"/>
              </w:rPr>
            </w:pPr>
            <w:r w:rsidRPr="003B2B50">
              <w:rPr>
                <w:i/>
                <w:szCs w:val="22"/>
              </w:rPr>
              <w:t>Note:  A Pay-to Provider should be a VAMC level facility with a valid NPI.  The Pay-to Provider can be an institution outside your own database.  Example:  VAMC A could process payments for services provided by VAMC B.</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8</w:t>
            </w:r>
          </w:p>
        </w:tc>
        <w:tc>
          <w:tcPr>
            <w:tcW w:w="8716" w:type="dxa"/>
          </w:tcPr>
          <w:p w:rsidR="00D05746" w:rsidRPr="003B2B50" w:rsidRDefault="00D05746" w:rsidP="009D11C8">
            <w:pPr>
              <w:rPr>
                <w:szCs w:val="22"/>
              </w:rPr>
            </w:pPr>
            <w:r w:rsidRPr="003B2B50">
              <w:rPr>
                <w:szCs w:val="22"/>
              </w:rPr>
              <w:t xml:space="preserve">At the </w:t>
            </w:r>
            <w:r w:rsidRPr="003B2B50">
              <w:rPr>
                <w:b/>
                <w:szCs w:val="22"/>
              </w:rPr>
              <w:t xml:space="preserve">Are you adding 'DNS ENNE VAMC' as a new PAY-TO PROVIDERS (the 1ST for this IB SITE PARAMETERS)? No// </w:t>
            </w:r>
            <w:r w:rsidRPr="003B2B50">
              <w:rPr>
                <w:szCs w:val="22"/>
              </w:rPr>
              <w:t xml:space="preserve">prompt, enter </w:t>
            </w:r>
            <w:r w:rsidRPr="003B2B50">
              <w:rPr>
                <w:b/>
                <w:szCs w:val="22"/>
              </w:rPr>
              <w:t xml:space="preserve">YES </w:t>
            </w:r>
            <w:r w:rsidRPr="003B2B50">
              <w:rPr>
                <w:szCs w:val="22"/>
              </w:rPr>
              <w:t>for this example.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9</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Name </w:t>
            </w:r>
            <w:r w:rsidRPr="003B2B50">
              <w:rPr>
                <w:szCs w:val="22"/>
              </w:rPr>
              <w:t>prompt</w:t>
            </w:r>
            <w:r w:rsidR="00B95A2E" w:rsidRPr="003B2B50">
              <w:rPr>
                <w:szCs w:val="22"/>
              </w:rPr>
              <w:t xml:space="preserve">, press the </w:t>
            </w:r>
            <w:r w:rsidR="00464566" w:rsidRPr="003B2B50">
              <w:rPr>
                <w:b/>
                <w:szCs w:val="22"/>
              </w:rPr>
              <w:t xml:space="preserve">&lt;Enter&gt; </w:t>
            </w:r>
            <w:r w:rsidR="00393C2C" w:rsidRPr="003B2B50">
              <w:rPr>
                <w:szCs w:val="22"/>
              </w:rPr>
              <w:t xml:space="preserve">key </w:t>
            </w:r>
            <w:r w:rsidRPr="003B2B50">
              <w:rPr>
                <w:szCs w:val="22"/>
              </w:rPr>
              <w:t>to accept the default name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10</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Address Line 1 </w:t>
            </w:r>
            <w:r w:rsidRPr="003B2B50">
              <w:rPr>
                <w:szCs w:val="22"/>
              </w:rPr>
              <w:t xml:space="preserve">prompt; press </w:t>
            </w:r>
            <w:r w:rsidR="00393C2C" w:rsidRPr="003B2B50">
              <w:rPr>
                <w:szCs w:val="22"/>
              </w:rPr>
              <w:t xml:space="preserve">the </w:t>
            </w:r>
            <w:r w:rsidR="00464566" w:rsidRPr="003B2B50">
              <w:rPr>
                <w:b/>
                <w:szCs w:val="22"/>
              </w:rPr>
              <w:t xml:space="preserve">&lt;Enter&gt; </w:t>
            </w:r>
            <w:r w:rsidR="00393C2C" w:rsidRPr="003B2B50">
              <w:rPr>
                <w:szCs w:val="22"/>
              </w:rPr>
              <w:t xml:space="preserve">key </w:t>
            </w:r>
            <w:r w:rsidRPr="003B2B50">
              <w:rPr>
                <w:szCs w:val="22"/>
              </w:rPr>
              <w:t>to accept the default address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11</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Address Line 2 </w:t>
            </w:r>
            <w:r w:rsidRPr="003B2B50">
              <w:rPr>
                <w:szCs w:val="22"/>
              </w:rPr>
              <w:t>prompt; press</w:t>
            </w:r>
            <w:r w:rsidR="00393C2C" w:rsidRPr="003B2B50">
              <w:rPr>
                <w:szCs w:val="22"/>
              </w:rPr>
              <w:t xml:space="preserve"> the</w:t>
            </w:r>
            <w:r w:rsidRPr="003B2B50">
              <w:rPr>
                <w:szCs w:val="22"/>
              </w:rPr>
              <w:t xml:space="preserve"> </w:t>
            </w:r>
            <w:r w:rsidR="00464566" w:rsidRPr="003B2B50">
              <w:rPr>
                <w:b/>
                <w:szCs w:val="22"/>
              </w:rPr>
              <w:t xml:space="preserve">&lt;Enter&gt; </w:t>
            </w:r>
            <w:r w:rsidR="00393C2C" w:rsidRPr="003B2B50">
              <w:rPr>
                <w:szCs w:val="22"/>
              </w:rPr>
              <w:t xml:space="preserve">key </w:t>
            </w:r>
            <w:r w:rsidRPr="003B2B50">
              <w:rPr>
                <w:szCs w:val="22"/>
              </w:rPr>
              <w:t>to accept the default address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12</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City </w:t>
            </w:r>
            <w:r w:rsidRPr="003B2B50">
              <w:rPr>
                <w:szCs w:val="22"/>
              </w:rPr>
              <w:t>prompt; press</w:t>
            </w:r>
            <w:r w:rsidR="00393C2C" w:rsidRPr="003B2B50">
              <w:rPr>
                <w:szCs w:val="22"/>
              </w:rPr>
              <w:t xml:space="preserve"> the</w:t>
            </w:r>
            <w:r w:rsidRPr="003B2B50">
              <w:rPr>
                <w:szCs w:val="22"/>
              </w:rPr>
              <w:t xml:space="preserve"> </w:t>
            </w:r>
            <w:r w:rsidR="00464566" w:rsidRPr="003B2B50">
              <w:rPr>
                <w:b/>
                <w:szCs w:val="22"/>
              </w:rPr>
              <w:t xml:space="preserve">&lt;Enter&gt; </w:t>
            </w:r>
            <w:r w:rsidR="00393C2C" w:rsidRPr="003B2B50">
              <w:rPr>
                <w:szCs w:val="22"/>
              </w:rPr>
              <w:t xml:space="preserve">key </w:t>
            </w:r>
            <w:r w:rsidRPr="003B2B50">
              <w:rPr>
                <w:szCs w:val="22"/>
              </w:rPr>
              <w:t>to accept the default City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13</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State </w:t>
            </w:r>
            <w:r w:rsidRPr="003B2B50">
              <w:rPr>
                <w:szCs w:val="22"/>
              </w:rPr>
              <w:t>prompt; press</w:t>
            </w:r>
            <w:r w:rsidR="00393C2C" w:rsidRPr="003B2B50">
              <w:rPr>
                <w:szCs w:val="22"/>
              </w:rPr>
              <w:t xml:space="preserve"> the</w:t>
            </w:r>
            <w:r w:rsidRPr="003B2B50">
              <w:rPr>
                <w:szCs w:val="22"/>
              </w:rPr>
              <w:t xml:space="preserve"> </w:t>
            </w:r>
            <w:r w:rsidR="00464566" w:rsidRPr="003B2B50">
              <w:rPr>
                <w:b/>
                <w:szCs w:val="22"/>
              </w:rPr>
              <w:t>&lt;Enter&gt;</w:t>
            </w:r>
            <w:r w:rsidR="00464566" w:rsidRPr="003B2B50">
              <w:rPr>
                <w:szCs w:val="22"/>
              </w:rPr>
              <w:t xml:space="preserve"> </w:t>
            </w:r>
            <w:r w:rsidR="00393C2C" w:rsidRPr="003B2B50">
              <w:rPr>
                <w:szCs w:val="22"/>
              </w:rPr>
              <w:t xml:space="preserve">key </w:t>
            </w:r>
            <w:r w:rsidRPr="003B2B50">
              <w:rPr>
                <w:szCs w:val="22"/>
              </w:rPr>
              <w:t>to accept the default State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14</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Zip Code </w:t>
            </w:r>
            <w:r w:rsidRPr="003B2B50">
              <w:rPr>
                <w:szCs w:val="22"/>
              </w:rPr>
              <w:t>prompt; press</w:t>
            </w:r>
            <w:r w:rsidR="00393C2C" w:rsidRPr="003B2B50">
              <w:rPr>
                <w:szCs w:val="22"/>
              </w:rPr>
              <w:t xml:space="preserve"> the</w:t>
            </w:r>
            <w:r w:rsidRPr="003B2B50">
              <w:rPr>
                <w:szCs w:val="22"/>
              </w:rPr>
              <w:t xml:space="preserve"> </w:t>
            </w:r>
            <w:r w:rsidR="00464566" w:rsidRPr="003B2B50">
              <w:rPr>
                <w:b/>
                <w:szCs w:val="22"/>
              </w:rPr>
              <w:t>&lt;Enter&gt;</w:t>
            </w:r>
            <w:r w:rsidR="00464566" w:rsidRPr="003B2B50">
              <w:rPr>
                <w:szCs w:val="22"/>
              </w:rPr>
              <w:t xml:space="preserve"> </w:t>
            </w:r>
            <w:r w:rsidR="00393C2C" w:rsidRPr="003B2B50">
              <w:rPr>
                <w:szCs w:val="22"/>
              </w:rPr>
              <w:t xml:space="preserve">key </w:t>
            </w:r>
            <w:r w:rsidRPr="003B2B50">
              <w:rPr>
                <w:szCs w:val="22"/>
              </w:rPr>
              <w:t>to accept the default ZIP from the Institution file.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15</w:t>
            </w:r>
          </w:p>
        </w:tc>
        <w:tc>
          <w:tcPr>
            <w:tcW w:w="8716" w:type="dxa"/>
          </w:tcPr>
          <w:p w:rsidR="00D05746" w:rsidRPr="003B2B50" w:rsidRDefault="00D05746" w:rsidP="009D11C8">
            <w:pPr>
              <w:rPr>
                <w:szCs w:val="22"/>
              </w:rPr>
            </w:pPr>
            <w:r w:rsidRPr="003B2B50">
              <w:rPr>
                <w:szCs w:val="22"/>
              </w:rPr>
              <w:t xml:space="preserve">At the </w:t>
            </w:r>
            <w:r w:rsidRPr="003B2B50">
              <w:rPr>
                <w:b/>
                <w:szCs w:val="22"/>
              </w:rPr>
              <w:t xml:space="preserve">Pay-to Provider Phone Number </w:t>
            </w:r>
            <w:r w:rsidRPr="003B2B50">
              <w:rPr>
                <w:szCs w:val="22"/>
              </w:rPr>
              <w:t xml:space="preserve">prompt; enter the </w:t>
            </w:r>
            <w:r w:rsidRPr="003B2B50">
              <w:rPr>
                <w:b/>
                <w:szCs w:val="22"/>
              </w:rPr>
              <w:t>Phone Number</w:t>
            </w:r>
            <w:r w:rsidRPr="003B2B50">
              <w:rPr>
                <w:szCs w:val="22"/>
              </w:rPr>
              <w:t xml:space="preserve"> that a payer should use to contact the site.</w:t>
            </w:r>
          </w:p>
        </w:tc>
      </w:tr>
      <w:tr w:rsidR="00D05746" w:rsidRPr="003B2B50" w:rsidTr="009D11C8">
        <w:tc>
          <w:tcPr>
            <w:tcW w:w="738" w:type="dxa"/>
            <w:vAlign w:val="center"/>
          </w:tcPr>
          <w:p w:rsidR="00D05746" w:rsidRPr="003B2B50" w:rsidRDefault="00D05746" w:rsidP="009D11C8">
            <w:pPr>
              <w:jc w:val="center"/>
              <w:rPr>
                <w:szCs w:val="22"/>
              </w:rPr>
            </w:pPr>
            <w:r w:rsidRPr="003B2B50">
              <w:rPr>
                <w:szCs w:val="22"/>
              </w:rPr>
              <w:t>16</w:t>
            </w:r>
          </w:p>
        </w:tc>
        <w:tc>
          <w:tcPr>
            <w:tcW w:w="8716" w:type="dxa"/>
          </w:tcPr>
          <w:p w:rsidR="00D05746" w:rsidRPr="003B2B50" w:rsidRDefault="00D05746" w:rsidP="0065356E">
            <w:pPr>
              <w:rPr>
                <w:szCs w:val="22"/>
              </w:rPr>
            </w:pPr>
            <w:r w:rsidRPr="003B2B50">
              <w:rPr>
                <w:szCs w:val="22"/>
              </w:rPr>
              <w:t xml:space="preserve">At the </w:t>
            </w:r>
            <w:r w:rsidRPr="003B2B50">
              <w:rPr>
                <w:b/>
                <w:szCs w:val="22"/>
              </w:rPr>
              <w:t xml:space="preserve">Pay-to Provider Federal Tax ID Number </w:t>
            </w:r>
            <w:r w:rsidRPr="003B2B50">
              <w:rPr>
                <w:szCs w:val="22"/>
              </w:rPr>
              <w:t>prompt; press</w:t>
            </w:r>
            <w:r w:rsidR="00393C2C" w:rsidRPr="003B2B50">
              <w:rPr>
                <w:szCs w:val="22"/>
              </w:rPr>
              <w:t xml:space="preserve"> the</w:t>
            </w:r>
            <w:r w:rsidRPr="003B2B50">
              <w:rPr>
                <w:szCs w:val="22"/>
              </w:rPr>
              <w:t xml:space="preserve"> </w:t>
            </w:r>
            <w:r w:rsidR="00464566" w:rsidRPr="003B2B50">
              <w:rPr>
                <w:b/>
                <w:szCs w:val="22"/>
              </w:rPr>
              <w:t xml:space="preserve">&lt;Enter&gt; </w:t>
            </w:r>
            <w:r w:rsidR="00393C2C" w:rsidRPr="003B2B50">
              <w:rPr>
                <w:szCs w:val="22"/>
              </w:rPr>
              <w:t xml:space="preserve">key </w:t>
            </w:r>
            <w:r w:rsidRPr="003B2B50">
              <w:rPr>
                <w:szCs w:val="22"/>
              </w:rPr>
              <w:t>to accept the default Tax ID.</w:t>
            </w:r>
          </w:p>
        </w:tc>
      </w:tr>
      <w:tr w:rsidR="00D05746" w:rsidRPr="003B2B50" w:rsidTr="009D11C8">
        <w:tc>
          <w:tcPr>
            <w:tcW w:w="738" w:type="dxa"/>
            <w:vAlign w:val="center"/>
          </w:tcPr>
          <w:p w:rsidR="00D05746" w:rsidRPr="003B2B50" w:rsidRDefault="00D60614" w:rsidP="009D11C8">
            <w:pPr>
              <w:jc w:val="center"/>
            </w:pPr>
            <w:r>
              <w:rPr>
                <w:noProof/>
              </w:rPr>
              <w:drawing>
                <wp:inline distT="0" distB="0" distL="0" distR="0">
                  <wp:extent cx="301625" cy="301625"/>
                  <wp:effectExtent l="0" t="0" r="3175" b="3175"/>
                  <wp:docPr id="32" name="Picture 1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3B2B50" w:rsidRDefault="00D05746" w:rsidP="009D11C8">
            <w:pPr>
              <w:rPr>
                <w:i/>
                <w:szCs w:val="22"/>
              </w:rPr>
            </w:pPr>
            <w:r w:rsidRPr="003B2B50">
              <w:rPr>
                <w:i/>
                <w:szCs w:val="22"/>
              </w:rPr>
              <w:t xml:space="preserve">Note:  There will be a default Tax ID only when the institution selected as the Pay-to Provider is the same as the main division in the site’s database.  This is taken from the IB Site Parameters.  </w:t>
            </w:r>
          </w:p>
        </w:tc>
      </w:tr>
      <w:tr w:rsidR="00D05746" w:rsidRPr="003B2B50" w:rsidTr="009D11C8">
        <w:trPr>
          <w:trHeight w:val="657"/>
        </w:trPr>
        <w:tc>
          <w:tcPr>
            <w:tcW w:w="738" w:type="dxa"/>
            <w:vAlign w:val="center"/>
          </w:tcPr>
          <w:p w:rsidR="00D05746" w:rsidRPr="003B2B50" w:rsidRDefault="00D05746" w:rsidP="009D11C8">
            <w:pPr>
              <w:jc w:val="center"/>
            </w:pPr>
            <w:r w:rsidRPr="003B2B50">
              <w:object w:dxaOrig="306" w:dyaOrig="306">
                <v:shape id="_x0000_i1028" type="#_x0000_t75" style="width:25.8pt;height:25.8pt" o:ole="" fillcolor="window">
                  <v:imagedata r:id="rId20" o:title=""/>
                </v:shape>
                <o:OLEObject Type="Embed" ProgID="HJPRO" ShapeID="_x0000_i1028" DrawAspect="Content" ObjectID="_1580204271" r:id="rId25"/>
              </w:object>
            </w:r>
          </w:p>
        </w:tc>
        <w:tc>
          <w:tcPr>
            <w:tcW w:w="8716" w:type="dxa"/>
          </w:tcPr>
          <w:p w:rsidR="00D05746" w:rsidRPr="003B2B50" w:rsidRDefault="00D05746" w:rsidP="0065356E">
            <w:pPr>
              <w:rPr>
                <w:i/>
                <w:szCs w:val="22"/>
              </w:rPr>
            </w:pPr>
            <w:r w:rsidRPr="003B2B50">
              <w:rPr>
                <w:i/>
                <w:szCs w:val="22"/>
              </w:rPr>
              <w:t>Do not add your site’s Tax ID if the Pay-to Provider is</w:t>
            </w:r>
            <w:r w:rsidR="00393C2C" w:rsidRPr="003B2B50">
              <w:rPr>
                <w:i/>
                <w:szCs w:val="22"/>
              </w:rPr>
              <w:t xml:space="preserve"> another VAMC.  Make sure to obtain</w:t>
            </w:r>
            <w:r w:rsidR="00484D07" w:rsidRPr="003B2B50">
              <w:rPr>
                <w:i/>
                <w:szCs w:val="22"/>
              </w:rPr>
              <w:t xml:space="preserve"> </w:t>
            </w:r>
            <w:r w:rsidRPr="003B2B50">
              <w:rPr>
                <w:i/>
                <w:szCs w:val="22"/>
              </w:rPr>
              <w:t>and enter the other site’s Tax ID.</w:t>
            </w:r>
          </w:p>
        </w:tc>
      </w:tr>
      <w:tr w:rsidR="00D05746" w:rsidRPr="00BA4E14" w:rsidTr="009D11C8">
        <w:tc>
          <w:tcPr>
            <w:tcW w:w="738" w:type="dxa"/>
            <w:vAlign w:val="center"/>
          </w:tcPr>
          <w:p w:rsidR="00D05746" w:rsidRPr="003B2B50" w:rsidRDefault="00D60614" w:rsidP="009D11C8">
            <w:pPr>
              <w:jc w:val="center"/>
            </w:pPr>
            <w:r>
              <w:rPr>
                <w:noProof/>
              </w:rPr>
              <w:drawing>
                <wp:inline distT="0" distB="0" distL="0" distR="0">
                  <wp:extent cx="301625" cy="301625"/>
                  <wp:effectExtent l="0" t="0" r="3175" b="3175"/>
                  <wp:docPr id="34" name="Picture 2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65356E">
            <w:pPr>
              <w:rPr>
                <w:i/>
                <w:szCs w:val="22"/>
              </w:rPr>
            </w:pPr>
            <w:r w:rsidRPr="003B2B50">
              <w:rPr>
                <w:i/>
                <w:szCs w:val="22"/>
              </w:rPr>
              <w:t>Note:  A Pay-to Provider does not have to have an</w:t>
            </w:r>
            <w:r w:rsidR="00393C2C" w:rsidRPr="003B2B50">
              <w:rPr>
                <w:i/>
                <w:szCs w:val="22"/>
              </w:rPr>
              <w:t xml:space="preserve"> actual street address.  You can</w:t>
            </w:r>
            <w:r w:rsidRPr="003B2B50">
              <w:rPr>
                <w:i/>
                <w:szCs w:val="22"/>
              </w:rPr>
              <w:t xml:space="preserve"> enter a P.O. Box as an address.</w:t>
            </w:r>
          </w:p>
        </w:tc>
      </w:tr>
    </w:tbl>
    <w:p w:rsidR="00B66C31" w:rsidRDefault="00B66C31" w:rsidP="00D05746">
      <w:pPr>
        <w:rPr>
          <w:szCs w:val="22"/>
        </w:rPr>
      </w:pPr>
    </w:p>
    <w:p w:rsidR="00D05746" w:rsidRPr="00265A01" w:rsidRDefault="00B66C31" w:rsidP="00D05746">
      <w:pPr>
        <w:rPr>
          <w:szCs w:val="22"/>
        </w:rPr>
      </w:pPr>
      <w:r>
        <w:rPr>
          <w:szCs w:val="22"/>
        </w:rPr>
        <w:br w:type="page"/>
      </w:r>
    </w:p>
    <w:p w:rsidR="00D05746" w:rsidRDefault="00D05746" w:rsidP="00D05746">
      <w:pPr>
        <w:pStyle w:val="SCREEN"/>
      </w:pPr>
      <w:r>
        <w:t xml:space="preserve">Pay-To Providers             Dec 22, 2008@13:58:13          Page:    1 of    1 </w:t>
      </w:r>
    </w:p>
    <w:p w:rsidR="00D05746" w:rsidRDefault="00D05746" w:rsidP="00D05746">
      <w:pPr>
        <w:pStyle w:val="SCREEN"/>
      </w:pPr>
      <w:r>
        <w:t xml:space="preserve">            No Pay-To Providers defined.                                        </w:t>
      </w: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 = Default Pay-to provider                                           </w:t>
      </w:r>
    </w:p>
    <w:p w:rsidR="00D05746" w:rsidRDefault="00D05746" w:rsidP="00D05746">
      <w:pPr>
        <w:pStyle w:val="SCREEN"/>
      </w:pPr>
      <w:r>
        <w:t>AP  Add Provider          DP  Delete Provider       EX  Exit</w:t>
      </w:r>
    </w:p>
    <w:p w:rsidR="00D05746" w:rsidRDefault="00D05746" w:rsidP="00D05746">
      <w:pPr>
        <w:pStyle w:val="SCREEN"/>
      </w:pPr>
      <w:r>
        <w:t>EP  Edit Provider         AS  Associate Divisions</w:t>
      </w:r>
    </w:p>
    <w:p w:rsidR="00D05746" w:rsidRPr="00F83003" w:rsidRDefault="00D05746" w:rsidP="00D05746">
      <w:pPr>
        <w:pStyle w:val="SCREEN"/>
      </w:pPr>
      <w:r w:rsidRPr="00F83003">
        <w:t xml:space="preserve">Select Item(s): Quit// </w:t>
      </w:r>
      <w:r w:rsidRPr="009D2226">
        <w:rPr>
          <w:b/>
          <w:i/>
          <w:highlight w:val="cyan"/>
        </w:rPr>
        <w:t>AP</w:t>
      </w:r>
      <w:r w:rsidRPr="009D2226">
        <w:rPr>
          <w:i/>
          <w:highlight w:val="cyan"/>
        </w:rPr>
        <w:t xml:space="preserve">   Add Provider</w:t>
      </w:r>
      <w:r w:rsidRPr="009D2226">
        <w:rPr>
          <w:highlight w:val="cyan"/>
        </w:rPr>
        <w:t xml:space="preserve">  </w:t>
      </w:r>
    </w:p>
    <w:p w:rsidR="00D05746" w:rsidRPr="00F83003" w:rsidRDefault="00D05746" w:rsidP="00D05746">
      <w:pPr>
        <w:pStyle w:val="SCREEN"/>
      </w:pPr>
      <w:r w:rsidRPr="00F83003">
        <w:t xml:space="preserve">Enter Pay-to Provider: DNS ENNE VAMC   WY  M&amp;ROC     442  </w:t>
      </w:r>
    </w:p>
    <w:p w:rsidR="00D05746" w:rsidRPr="00F83003" w:rsidRDefault="00D05746" w:rsidP="00D05746">
      <w:pPr>
        <w:pStyle w:val="SCREEN"/>
      </w:pPr>
      <w:r w:rsidRPr="00F83003">
        <w:t xml:space="preserve">  Are you adding 'DNS ENNE VAMC' as a new PAY-TO PROVIDERS (the 1ST for this IB </w:t>
      </w:r>
    </w:p>
    <w:p w:rsidR="00D05746" w:rsidRPr="00F83003" w:rsidRDefault="00D05746" w:rsidP="00D05746">
      <w:pPr>
        <w:pStyle w:val="SCREEN"/>
        <w:rPr>
          <w:lang w:val="es-ES"/>
        </w:rPr>
      </w:pPr>
      <w:r w:rsidRPr="00F83003">
        <w:rPr>
          <w:lang w:val="es-ES"/>
        </w:rPr>
        <w:t xml:space="preserve">SITE PARAMETERS)? No// </w:t>
      </w:r>
      <w:r w:rsidRPr="009D2226">
        <w:rPr>
          <w:b/>
          <w:i/>
          <w:highlight w:val="cyan"/>
          <w:lang w:val="es-ES"/>
        </w:rPr>
        <w:t>y</w:t>
      </w:r>
      <w:r w:rsidRPr="009D2226">
        <w:rPr>
          <w:i/>
          <w:highlight w:val="cyan"/>
          <w:lang w:val="es-ES"/>
        </w:rPr>
        <w:t xml:space="preserve">  (Yes)</w:t>
      </w:r>
    </w:p>
    <w:p w:rsidR="00D05746" w:rsidRPr="00F83003" w:rsidRDefault="00D05746" w:rsidP="00D05746">
      <w:pPr>
        <w:pStyle w:val="SCREEN"/>
      </w:pPr>
      <w:r w:rsidRPr="00F83003">
        <w:t xml:space="preserve">Pay-to Provider Name: DNS ENNE VAMC// </w:t>
      </w:r>
    </w:p>
    <w:p w:rsidR="00D05746" w:rsidRPr="00F83003" w:rsidRDefault="00D05746" w:rsidP="00D05746">
      <w:pPr>
        <w:pStyle w:val="SCREEN"/>
      </w:pPr>
      <w:r w:rsidRPr="00F83003">
        <w:t>Pay-to Provider Address Line 1: 2360 E PERSHING BLVD</w:t>
      </w:r>
    </w:p>
    <w:p w:rsidR="00D05746" w:rsidRPr="00F83003" w:rsidRDefault="00D05746" w:rsidP="00D05746">
      <w:pPr>
        <w:pStyle w:val="SCREEN"/>
      </w:pPr>
      <w:r w:rsidRPr="00F83003">
        <w:t xml:space="preserve">           Replace </w:t>
      </w:r>
    </w:p>
    <w:p w:rsidR="00D05746" w:rsidRPr="00F83003" w:rsidRDefault="00D05746" w:rsidP="00D05746">
      <w:pPr>
        <w:pStyle w:val="SCREEN"/>
      </w:pPr>
      <w:r w:rsidRPr="00F83003">
        <w:t>Pay-to Provider Address Line 2</w:t>
      </w:r>
      <w:r w:rsidRPr="009D2226">
        <w:t>:</w:t>
      </w:r>
      <w:r w:rsidRPr="009D2226">
        <w:rPr>
          <w:highlight w:val="cyan"/>
        </w:rPr>
        <w:t xml:space="preserve"> </w:t>
      </w:r>
      <w:r w:rsidRPr="009D2226">
        <w:rPr>
          <w:i/>
          <w:highlight w:val="cyan"/>
        </w:rPr>
        <w:t>Mail Stop 10234</w:t>
      </w:r>
    </w:p>
    <w:p w:rsidR="00D05746" w:rsidRPr="00F83003" w:rsidRDefault="00D05746" w:rsidP="00D05746">
      <w:pPr>
        <w:pStyle w:val="SCREEN"/>
      </w:pPr>
      <w:r w:rsidRPr="00F83003">
        <w:t xml:space="preserve">Pay-to Provider City: DNS ENNE// </w:t>
      </w:r>
    </w:p>
    <w:p w:rsidR="00D05746" w:rsidRPr="00F83003" w:rsidRDefault="00D05746" w:rsidP="00D05746">
      <w:pPr>
        <w:pStyle w:val="SCREEN"/>
      </w:pPr>
      <w:r w:rsidRPr="00F83003">
        <w:t xml:space="preserve">Pay-to Provider State: WYOMING// </w:t>
      </w:r>
    </w:p>
    <w:p w:rsidR="00D05746" w:rsidRPr="00F83003" w:rsidRDefault="00D05746" w:rsidP="00D05746">
      <w:pPr>
        <w:pStyle w:val="SCREEN"/>
      </w:pPr>
      <w:r w:rsidRPr="00F83003">
        <w:t xml:space="preserve">Pay-to Provider Zip Code: 82001-5356// </w:t>
      </w:r>
    </w:p>
    <w:p w:rsidR="00D05746" w:rsidRDefault="00D05746" w:rsidP="00D05746">
      <w:pPr>
        <w:pStyle w:val="SCREEN"/>
      </w:pPr>
      <w:r w:rsidRPr="00F83003">
        <w:t xml:space="preserve">Pay-to Provider Phone Number: </w:t>
      </w:r>
      <w:r w:rsidRPr="009D2226">
        <w:rPr>
          <w:i/>
          <w:highlight w:val="cyan"/>
        </w:rPr>
        <w:t>555-555-5555</w:t>
      </w:r>
    </w:p>
    <w:p w:rsidR="00D05746" w:rsidRDefault="00D05746" w:rsidP="00D05746">
      <w:pPr>
        <w:pStyle w:val="SCREEN"/>
      </w:pPr>
      <w:r>
        <w:t xml:space="preserve">Pay-to Provider Federal Tax ID Number: </w:t>
      </w:r>
      <w:r w:rsidRPr="005737AD">
        <w:t>83-0168494</w:t>
      </w:r>
      <w:r>
        <w:t>//</w:t>
      </w:r>
    </w:p>
    <w:p w:rsidR="00D05746" w:rsidRPr="000018B7" w:rsidRDefault="00D05746" w:rsidP="00D05746">
      <w:pPr>
        <w:pStyle w:val="SCREEN"/>
      </w:pP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Default="00D05746" w:rsidP="00D05746">
      <w:pPr>
        <w:pStyle w:val="SCREEN"/>
      </w:pPr>
      <w:r w:rsidRPr="00936623">
        <w:rPr>
          <w:bCs/>
        </w:rPr>
        <w:t>Pay-To Providers</w:t>
      </w:r>
      <w:r>
        <w:t xml:space="preserve">             Dec 22, 2008@14:38:21          Page:    1 of    1 </w:t>
      </w:r>
    </w:p>
    <w:p w:rsidR="00D05746" w:rsidRPr="00F83003" w:rsidRDefault="00D05746" w:rsidP="00D05746">
      <w:pPr>
        <w:pStyle w:val="SCREEN"/>
      </w:pPr>
      <w:r>
        <w:t xml:space="preserve"> </w:t>
      </w:r>
      <w:r w:rsidRPr="00F83003">
        <w:t xml:space="preserve">1.   </w:t>
      </w:r>
      <w:r w:rsidRPr="009D2226">
        <w:rPr>
          <w:i/>
          <w:highlight w:val="cyan"/>
        </w:rPr>
        <w:t>*</w:t>
      </w:r>
      <w:r w:rsidRPr="00F83003">
        <w:t xml:space="preserve">Name     : DNS ENNE VAMC                      State   : WY               </w:t>
      </w:r>
    </w:p>
    <w:p w:rsidR="00D05746" w:rsidRPr="00F83003" w:rsidRDefault="00D05746" w:rsidP="00D05746">
      <w:pPr>
        <w:pStyle w:val="SCREEN"/>
      </w:pPr>
      <w:r w:rsidRPr="00F83003">
        <w:t xml:space="preserve">       Address 1: 2360 E PERSHING BLVD               Zip Code: 82001-5356       </w:t>
      </w:r>
    </w:p>
    <w:p w:rsidR="00D05746" w:rsidRPr="00F83003" w:rsidRDefault="00D05746" w:rsidP="00D05746">
      <w:pPr>
        <w:pStyle w:val="SCREEN"/>
      </w:pPr>
      <w:r w:rsidRPr="00F83003">
        <w:t xml:space="preserve">       Address 2:                                    Phone   :                  </w:t>
      </w:r>
    </w:p>
    <w:p w:rsidR="00D05746" w:rsidRPr="00F83003" w:rsidRDefault="00D05746" w:rsidP="00D05746">
      <w:pPr>
        <w:pStyle w:val="SCREEN"/>
      </w:pPr>
      <w:r w:rsidRPr="00F83003">
        <w:t xml:space="preserve">       City     : DNS ENNE                           Tax ID  : 83-0168494       </w:t>
      </w: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p>
    <w:p w:rsidR="00D05746" w:rsidRPr="00F83003" w:rsidRDefault="00D05746" w:rsidP="00D05746">
      <w:pPr>
        <w:pStyle w:val="SCREEN"/>
      </w:pPr>
      <w:r w:rsidRPr="00F83003">
        <w:t xml:space="preserve">          </w:t>
      </w:r>
      <w:r w:rsidRPr="009D2226">
        <w:rPr>
          <w:i/>
          <w:highlight w:val="cyan"/>
        </w:rPr>
        <w:t>* = Default Pay-to provider</w:t>
      </w:r>
      <w:r w:rsidRPr="00F83003">
        <w:t xml:space="preserve">                                           </w:t>
      </w:r>
    </w:p>
    <w:p w:rsidR="00D05746" w:rsidRPr="00F83003" w:rsidRDefault="00D05746" w:rsidP="00D05746">
      <w:pPr>
        <w:pStyle w:val="SCREEN"/>
      </w:pPr>
      <w:r w:rsidRPr="00F83003">
        <w:t>AP  Add Provider          DP  Delete Provider       EX  Exit</w:t>
      </w:r>
    </w:p>
    <w:p w:rsidR="00D05746" w:rsidRPr="00F83003" w:rsidRDefault="00D05746" w:rsidP="00D05746">
      <w:pPr>
        <w:pStyle w:val="SCREEN"/>
      </w:pPr>
      <w:r w:rsidRPr="00F83003">
        <w:t>EP  Edit Provider         AS  Associate Divisions</w:t>
      </w:r>
    </w:p>
    <w:p w:rsidR="00D05746" w:rsidRDefault="00D05746" w:rsidP="00D05746">
      <w:pPr>
        <w:pStyle w:val="SCREEN"/>
      </w:pPr>
      <w:r w:rsidRPr="00F83003">
        <w:t>Select Item(s): Quit//</w:t>
      </w:r>
      <w:r>
        <w:t xml:space="preserve"> </w:t>
      </w:r>
    </w:p>
    <w:p w:rsidR="00D05746" w:rsidRDefault="00D05746" w:rsidP="00687BF2">
      <w:pPr>
        <w:pStyle w:val="Heading4"/>
        <w:numPr>
          <w:ilvl w:val="0"/>
          <w:numId w:val="0"/>
        </w:numPr>
      </w:pPr>
    </w:p>
    <w:p w:rsidR="00D05746" w:rsidRPr="00265A01" w:rsidRDefault="00D05746" w:rsidP="00D05746">
      <w:pPr>
        <w:rPr>
          <w:szCs w:val="22"/>
        </w:rPr>
      </w:pPr>
      <w:r w:rsidRPr="00265A01">
        <w:rPr>
          <w:szCs w:val="22"/>
        </w:rPr>
        <w:t>When the first Pay-to Provider is entered, it becomes the default Pay-to Provider and all the divisions in the database are assigned automatically to the default provider.</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RPr="00BA4E14" w:rsidTr="009D11C8">
        <w:tc>
          <w:tcPr>
            <w:tcW w:w="738" w:type="dxa"/>
          </w:tcPr>
          <w:p w:rsidR="00D05746" w:rsidRPr="00265A01" w:rsidRDefault="00D05746" w:rsidP="009D11C8">
            <w:pPr>
              <w:jc w:val="center"/>
              <w:rPr>
                <w:szCs w:val="22"/>
              </w:rPr>
            </w:pPr>
            <w:r w:rsidRPr="00265A01">
              <w:rPr>
                <w:szCs w:val="22"/>
              </w:rPr>
              <w:t>17</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Pay-to Providers</w:t>
            </w:r>
            <w:r w:rsidR="00393C2C">
              <w:rPr>
                <w:szCs w:val="22"/>
              </w:rPr>
              <w:t xml:space="preserve"> screen, enter the action</w:t>
            </w:r>
            <w:r w:rsidR="00464566">
              <w:rPr>
                <w:szCs w:val="22"/>
              </w:rPr>
              <w:t xml:space="preserve"> </w:t>
            </w:r>
            <w:r w:rsidRPr="00265A01">
              <w:rPr>
                <w:b/>
                <w:szCs w:val="22"/>
              </w:rPr>
              <w:t>AS Associate Divisions</w:t>
            </w:r>
            <w:r w:rsidRPr="00265A01">
              <w:rPr>
                <w:szCs w:val="22"/>
              </w:rPr>
              <w:t>.</w:t>
            </w:r>
          </w:p>
        </w:tc>
      </w:tr>
    </w:tbl>
    <w:p w:rsidR="00D05746" w:rsidRPr="00265A01" w:rsidRDefault="00D05746" w:rsidP="00D05746">
      <w:pPr>
        <w:rPr>
          <w:szCs w:val="22"/>
        </w:rPr>
      </w:pPr>
    </w:p>
    <w:p w:rsidR="00917DA6" w:rsidRDefault="00917DA6" w:rsidP="00D05746">
      <w:pPr>
        <w:rPr>
          <w:szCs w:val="22"/>
        </w:rPr>
      </w:pPr>
    </w:p>
    <w:p w:rsidR="00917DA6" w:rsidRDefault="00917DA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Default="00D05746" w:rsidP="00D05746">
      <w:pPr>
        <w:pStyle w:val="SCREEN"/>
      </w:pPr>
      <w:r w:rsidRPr="00936623">
        <w:rPr>
          <w:bCs/>
        </w:rPr>
        <w:t>Pay-To Provider Associations</w:t>
      </w:r>
      <w:r>
        <w:t xml:space="preserve"> Dec 22, 2008@14:42:27          Page:    1 of    1 </w:t>
      </w:r>
    </w:p>
    <w:p w:rsidR="00D05746" w:rsidRPr="0058242B" w:rsidRDefault="00D05746" w:rsidP="00D05746">
      <w:pPr>
        <w:pStyle w:val="SCREEN"/>
        <w:rPr>
          <w:lang w:val="fr-FR"/>
        </w:rPr>
      </w:pPr>
      <w:r>
        <w:t xml:space="preserve"> </w:t>
      </w:r>
      <w:r w:rsidRPr="0058242B">
        <w:rPr>
          <w:lang w:val="fr-FR"/>
        </w:rPr>
        <w:t xml:space="preserve">DNS ENNE VAMC  (Default)                                                       </w:t>
      </w:r>
    </w:p>
    <w:p w:rsidR="00D05746" w:rsidRPr="0058242B" w:rsidRDefault="00D05746" w:rsidP="00D05746">
      <w:pPr>
        <w:pStyle w:val="SCREEN"/>
        <w:rPr>
          <w:lang w:val="fr-FR"/>
        </w:rPr>
      </w:pPr>
      <w:r w:rsidRPr="0058242B">
        <w:rPr>
          <w:lang w:val="fr-FR"/>
        </w:rPr>
        <w:t xml:space="preserve">       1     442GA     CASPER                                                   </w:t>
      </w:r>
    </w:p>
    <w:p w:rsidR="00D05746" w:rsidRPr="0058242B" w:rsidRDefault="00D05746" w:rsidP="00D05746">
      <w:pPr>
        <w:pStyle w:val="SCREEN"/>
        <w:rPr>
          <w:lang w:val="fr-FR"/>
        </w:rPr>
      </w:pPr>
      <w:r w:rsidRPr="0058242B">
        <w:rPr>
          <w:lang w:val="fr-FR"/>
        </w:rPr>
        <w:t xml:space="preserve">       2     442GC     FORT COLLINS                                             </w:t>
      </w:r>
    </w:p>
    <w:p w:rsidR="00D05746" w:rsidRDefault="00D05746" w:rsidP="00D05746">
      <w:pPr>
        <w:pStyle w:val="SCREEN"/>
      </w:pPr>
      <w:r w:rsidRPr="0058242B">
        <w:rPr>
          <w:lang w:val="fr-FR"/>
        </w:rPr>
        <w:t xml:space="preserve">       </w:t>
      </w:r>
      <w:r>
        <w:t xml:space="preserve">3     442GD     GREELEY                                                  </w:t>
      </w:r>
    </w:p>
    <w:p w:rsidR="00D05746" w:rsidRDefault="00D05746" w:rsidP="00D05746">
      <w:pPr>
        <w:pStyle w:val="SCREEN"/>
      </w:pPr>
      <w:r>
        <w:t xml:space="preserve">       4     442       DNS ENNE VAMROC                                          </w:t>
      </w:r>
    </w:p>
    <w:p w:rsidR="00D05746" w:rsidRDefault="00D05746" w:rsidP="00D05746">
      <w:pPr>
        <w:pStyle w:val="SCREEN"/>
      </w:pPr>
      <w:r>
        <w:t xml:space="preserve">       5     442GB     SIDNEY                                                   </w:t>
      </w:r>
    </w:p>
    <w:p w:rsidR="00D05746" w:rsidRDefault="00D05746" w:rsidP="00D05746">
      <w:pPr>
        <w:pStyle w:val="SCREEN"/>
      </w:pPr>
      <w:r>
        <w:t xml:space="preserve">       6     442GE     TEST MORC                                                </w:t>
      </w: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Default="00D05746" w:rsidP="00D05746">
      <w:pPr>
        <w:pStyle w:val="SCREEN"/>
      </w:pPr>
      <w:r>
        <w:t>AS  Associate Division                  EX  Exit</w:t>
      </w:r>
    </w:p>
    <w:p w:rsidR="00D05746" w:rsidRPr="0008461B" w:rsidRDefault="00D05746" w:rsidP="00D05746">
      <w:pPr>
        <w:pStyle w:val="SCREEN"/>
      </w:pPr>
      <w:r>
        <w:t>Select Item(s): Quit//</w:t>
      </w:r>
    </w:p>
    <w:p w:rsidR="00D05746" w:rsidRPr="00757352" w:rsidRDefault="00D05746" w:rsidP="009A52D2">
      <w:pPr>
        <w:pStyle w:val="Heading2"/>
        <w:rPr>
          <w:szCs w:val="28"/>
        </w:rPr>
      </w:pPr>
      <w:bookmarkStart w:id="96" w:name="_Toc274063052"/>
      <w:bookmarkStart w:id="97" w:name="_Toc501024064"/>
      <w:r w:rsidRPr="00757352">
        <w:rPr>
          <w:szCs w:val="28"/>
        </w:rPr>
        <w:t>Associate Divisions with non-Default Pay-to Provider</w:t>
      </w:r>
      <w:bookmarkEnd w:id="96"/>
      <w:bookmarkEnd w:id="97"/>
    </w:p>
    <w:p w:rsidR="00D05746" w:rsidRPr="00265A01" w:rsidRDefault="00D05746" w:rsidP="00D05746">
      <w:pPr>
        <w:rPr>
          <w:szCs w:val="22"/>
        </w:rPr>
      </w:pPr>
      <w:r w:rsidRPr="00265A01">
        <w:rPr>
          <w:szCs w:val="22"/>
        </w:rPr>
        <w:t xml:space="preserve">When adding a second Pay-to Provider, users will be prompted to make it the default Pay-to Provider, </w:t>
      </w:r>
      <w:r w:rsidRPr="00265A01">
        <w:rPr>
          <w:color w:val="auto"/>
          <w:szCs w:val="22"/>
        </w:rPr>
        <w:t>Is this the default Pay-To Provider? NO//.</w:t>
      </w:r>
      <w:r w:rsidRPr="00265A01">
        <w:rPr>
          <w:szCs w:val="22"/>
        </w:rPr>
        <w:t xml:space="preserve">  If users make the new Pay-to Provider the default provider, all divisions will be associated with the new default.  If users do not make the new provider the default, then they will have to associate select divisions with the new Pay-to Provider. </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rPr>
          <w:trHeight w:val="378"/>
        </w:trPr>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RPr="00BA4E14" w:rsidTr="009D11C8">
        <w:tc>
          <w:tcPr>
            <w:tcW w:w="738" w:type="dxa"/>
          </w:tcPr>
          <w:p w:rsidR="00D05746" w:rsidRDefault="00D60614" w:rsidP="009D11C8">
            <w:pPr>
              <w:jc w:val="center"/>
            </w:pPr>
            <w:r>
              <w:rPr>
                <w:noProof/>
              </w:rPr>
              <w:drawing>
                <wp:inline distT="0" distB="0" distL="0" distR="0">
                  <wp:extent cx="301625" cy="301625"/>
                  <wp:effectExtent l="0" t="0" r="3175" b="3175"/>
                  <wp:docPr id="35" name="Picture 2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lkbubble3_info"/>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rPr>
                <w:i/>
                <w:szCs w:val="22"/>
              </w:rPr>
            </w:pPr>
            <w:r w:rsidRPr="00265A01">
              <w:rPr>
                <w:i/>
                <w:szCs w:val="22"/>
              </w:rPr>
              <w:t>Note: When there is more than one Pay-to Provider, users must associated divisions with the non-default Pay-to Provider(s).</w:t>
            </w:r>
          </w:p>
        </w:tc>
      </w:tr>
      <w:tr w:rsidR="00D05746" w:rsidRPr="00BA4E14"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8C414F">
            <w:pPr>
              <w:rPr>
                <w:szCs w:val="22"/>
              </w:rPr>
            </w:pPr>
            <w:r w:rsidRPr="00265A01">
              <w:rPr>
                <w:szCs w:val="22"/>
              </w:rPr>
              <w:t xml:space="preserve">From the </w:t>
            </w:r>
            <w:r w:rsidRPr="00265A01">
              <w:rPr>
                <w:b/>
                <w:szCs w:val="22"/>
              </w:rPr>
              <w:t>Pay-to Providers</w:t>
            </w:r>
            <w:r w:rsidRPr="00265A01">
              <w:rPr>
                <w:szCs w:val="22"/>
              </w:rPr>
              <w:t xml:space="preserve"> screen, enter the action </w:t>
            </w:r>
            <w:r w:rsidRPr="00265A01">
              <w:rPr>
                <w:b/>
                <w:szCs w:val="22"/>
              </w:rPr>
              <w:t>AS Associate Divisions</w:t>
            </w:r>
            <w:r w:rsidRPr="00265A01">
              <w:rPr>
                <w:szCs w:val="22"/>
              </w:rPr>
              <w:t>.</w:t>
            </w:r>
          </w:p>
        </w:tc>
      </w:tr>
    </w:tbl>
    <w:p w:rsidR="00D05746" w:rsidRPr="00265A01" w:rsidRDefault="00D05746" w:rsidP="00D05746">
      <w:pPr>
        <w:rPr>
          <w:szCs w:val="22"/>
        </w:rPr>
      </w:pPr>
    </w:p>
    <w:p w:rsidR="00D05746" w:rsidRDefault="00D05746" w:rsidP="00D05746">
      <w:pPr>
        <w:pStyle w:val="SCREEN"/>
      </w:pPr>
      <w:r w:rsidRPr="006321A4">
        <w:rPr>
          <w:bCs/>
        </w:rPr>
        <w:t>Pay-To Providers</w:t>
      </w:r>
      <w:r>
        <w:t xml:space="preserve">             Dec 22, 2008@14:55:32          Page:    1 of    1 </w:t>
      </w:r>
    </w:p>
    <w:p w:rsidR="00D05746" w:rsidRDefault="00D05746" w:rsidP="00D05746">
      <w:pPr>
        <w:pStyle w:val="SCREEN"/>
      </w:pPr>
      <w:r>
        <w:t xml:space="preserve"> 1.   *Name     : DNS ENNE VAMC                      State   : WY               </w:t>
      </w:r>
    </w:p>
    <w:p w:rsidR="00D05746" w:rsidRDefault="00D05746" w:rsidP="00D05746">
      <w:pPr>
        <w:pStyle w:val="SCREEN"/>
      </w:pPr>
      <w:r>
        <w:t xml:space="preserve">       Address 1: 2360 E PERSHING BLVD               Zip Code: 82001-5356       </w:t>
      </w:r>
    </w:p>
    <w:p w:rsidR="00D05746" w:rsidRDefault="00D05746" w:rsidP="00D05746">
      <w:pPr>
        <w:pStyle w:val="SCREEN"/>
      </w:pPr>
      <w:r>
        <w:t xml:space="preserve">       Address 2:                                    Phone   :                  </w:t>
      </w:r>
    </w:p>
    <w:p w:rsidR="00D05746" w:rsidRDefault="00D05746" w:rsidP="00D05746">
      <w:pPr>
        <w:pStyle w:val="SCREEN"/>
      </w:pPr>
      <w:r>
        <w:t xml:space="preserve">       City     : DNS ENNE                           Tax ID  : 83-0168494       </w:t>
      </w:r>
    </w:p>
    <w:p w:rsidR="00D05746" w:rsidRDefault="00D05746" w:rsidP="00D05746">
      <w:pPr>
        <w:pStyle w:val="SCREEN"/>
      </w:pPr>
    </w:p>
    <w:p w:rsidR="00D05746" w:rsidRDefault="00D05746" w:rsidP="00D05746">
      <w:pPr>
        <w:pStyle w:val="SCREEN"/>
      </w:pPr>
      <w:r>
        <w:t xml:space="preserve"> 2.    Name     : MONTANA HEALTH CARE SYSTEM - FT. H State   : MT               </w:t>
      </w:r>
    </w:p>
    <w:p w:rsidR="00D05746" w:rsidRDefault="00D05746" w:rsidP="00D05746">
      <w:pPr>
        <w:pStyle w:val="SCREEN"/>
      </w:pPr>
      <w:r>
        <w:t xml:space="preserve">       Address 1: VA Medical Center                  Zip Code: 59636            </w:t>
      </w:r>
    </w:p>
    <w:p w:rsidR="00D05746" w:rsidRDefault="00D05746" w:rsidP="00D05746">
      <w:pPr>
        <w:pStyle w:val="SCREEN"/>
      </w:pPr>
      <w:r>
        <w:t xml:space="preserve">       Address 2:                                    Phone   : 666-666-6666     </w:t>
      </w:r>
    </w:p>
    <w:p w:rsidR="00D05746" w:rsidRDefault="00D05746" w:rsidP="00D05746">
      <w:pPr>
        <w:pStyle w:val="SCREEN"/>
      </w:pPr>
      <w:r>
        <w:t xml:space="preserve">       City     : FORT HARRISON                      Tax ID  : 11-1111111       </w:t>
      </w: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 = Default Pay-to provider                                           </w:t>
      </w:r>
    </w:p>
    <w:p w:rsidR="00D05746" w:rsidRDefault="00D05746" w:rsidP="00D05746">
      <w:pPr>
        <w:pStyle w:val="SCREEN"/>
      </w:pPr>
      <w:r>
        <w:t>AP  Add Provider          DP  Delete Provider       EX  Exit</w:t>
      </w:r>
    </w:p>
    <w:p w:rsidR="00D05746" w:rsidRDefault="00D05746" w:rsidP="00D05746">
      <w:pPr>
        <w:pStyle w:val="SCREEN"/>
      </w:pPr>
      <w:r>
        <w:t>EP  Edit Provider         AS  Associate Divisions</w:t>
      </w:r>
    </w:p>
    <w:p w:rsidR="00D05746" w:rsidRDefault="00D05746" w:rsidP="00D05746">
      <w:pPr>
        <w:pStyle w:val="SCREEN"/>
      </w:pPr>
      <w:r w:rsidRPr="00F83003">
        <w:t xml:space="preserve">Select Item(s): Quit// </w:t>
      </w:r>
      <w:r w:rsidRPr="009D2226">
        <w:rPr>
          <w:i/>
          <w:highlight w:val="cyan"/>
        </w:rPr>
        <w:t>AS Associate Divisions</w:t>
      </w: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Default="00D05746" w:rsidP="00D05746">
      <w:pPr>
        <w:pStyle w:val="SCREEN"/>
      </w:pPr>
      <w:r w:rsidRPr="00076DDD">
        <w:t>Pay-To Provider Associations</w:t>
      </w:r>
      <w:r>
        <w:t xml:space="preserve"> Dec 22, 2008@15:32:45          Page:    1 of    1 </w:t>
      </w:r>
    </w:p>
    <w:p w:rsidR="00D05746" w:rsidRPr="0058242B" w:rsidRDefault="00D05746" w:rsidP="00D05746">
      <w:pPr>
        <w:pStyle w:val="SCREEN"/>
        <w:rPr>
          <w:lang w:val="fr-FR"/>
        </w:rPr>
      </w:pPr>
      <w:r>
        <w:t xml:space="preserve"> </w:t>
      </w:r>
      <w:r w:rsidRPr="0058242B">
        <w:rPr>
          <w:lang w:val="fr-FR"/>
        </w:rPr>
        <w:t xml:space="preserve">DNS ENNE VAMC  (Default)                                                       </w:t>
      </w:r>
    </w:p>
    <w:p w:rsidR="00D05746" w:rsidRPr="0058242B" w:rsidRDefault="00D05746" w:rsidP="00D05746">
      <w:pPr>
        <w:pStyle w:val="SCREEN"/>
        <w:rPr>
          <w:lang w:val="fr-FR"/>
        </w:rPr>
      </w:pPr>
      <w:r w:rsidRPr="0058242B">
        <w:rPr>
          <w:lang w:val="fr-FR"/>
        </w:rPr>
        <w:t xml:space="preserve">       1     442GA     CASPER                                                   </w:t>
      </w:r>
    </w:p>
    <w:p w:rsidR="00D05746" w:rsidRPr="0058242B" w:rsidRDefault="00D05746" w:rsidP="00D05746">
      <w:pPr>
        <w:pStyle w:val="SCREEN"/>
        <w:rPr>
          <w:lang w:val="fr-FR"/>
        </w:rPr>
      </w:pPr>
      <w:r w:rsidRPr="0058242B">
        <w:rPr>
          <w:lang w:val="fr-FR"/>
        </w:rPr>
        <w:t xml:space="preserve">       2     442GC     FORT COLLINS                                             </w:t>
      </w:r>
    </w:p>
    <w:p w:rsidR="00D05746" w:rsidRDefault="00D05746" w:rsidP="00D05746">
      <w:pPr>
        <w:pStyle w:val="SCREEN"/>
      </w:pPr>
      <w:r w:rsidRPr="0058242B">
        <w:rPr>
          <w:lang w:val="fr-FR"/>
        </w:rPr>
        <w:t xml:space="preserve">       </w:t>
      </w:r>
      <w:r>
        <w:t xml:space="preserve">3     442GD     GREELEY                                                  </w:t>
      </w:r>
    </w:p>
    <w:p w:rsidR="00D05746" w:rsidRDefault="00D05746" w:rsidP="00D05746">
      <w:pPr>
        <w:pStyle w:val="SCREEN"/>
      </w:pPr>
      <w:r>
        <w:t xml:space="preserve">       4     442       DNS ENNE VAMROC                                          </w:t>
      </w:r>
    </w:p>
    <w:p w:rsidR="00D05746" w:rsidRDefault="00D05746" w:rsidP="00D05746">
      <w:pPr>
        <w:pStyle w:val="SCREEN"/>
      </w:pPr>
      <w:r>
        <w:t xml:space="preserve">       5     442GB     SIDNEY                                                   </w:t>
      </w:r>
    </w:p>
    <w:p w:rsidR="00D05746" w:rsidRDefault="00D05746" w:rsidP="00D05746">
      <w:pPr>
        <w:pStyle w:val="SCREEN"/>
      </w:pPr>
      <w:r>
        <w:t xml:space="preserve">       6     442GE     TEST MORC                                                </w:t>
      </w:r>
    </w:p>
    <w:p w:rsidR="00D05746" w:rsidRDefault="00D05746" w:rsidP="00D05746">
      <w:pPr>
        <w:pStyle w:val="SCREEN"/>
      </w:pPr>
    </w:p>
    <w:p w:rsidR="00D05746" w:rsidRDefault="00D05746" w:rsidP="00D05746">
      <w:pPr>
        <w:pStyle w:val="SCREEN"/>
      </w:pPr>
      <w:r>
        <w:t xml:space="preserve"> MONTANA HEALTH CARE SYSTEM - FT. HARRISON DIVISION                             </w:t>
      </w:r>
    </w:p>
    <w:p w:rsidR="00D05746" w:rsidRDefault="00D05746" w:rsidP="00D05746">
      <w:pPr>
        <w:pStyle w:val="SCREEN"/>
      </w:pPr>
      <w:r>
        <w:t xml:space="preserve">       </w:t>
      </w:r>
      <w:r w:rsidRPr="009D2226">
        <w:rPr>
          <w:i/>
          <w:highlight w:val="cyan"/>
        </w:rPr>
        <w:t>No Divisions found.</w:t>
      </w:r>
      <w:r>
        <w:t xml:space="preserve">                                                      </w:t>
      </w: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Default="00D05746" w:rsidP="00D05746">
      <w:pPr>
        <w:pStyle w:val="SCREEN"/>
      </w:pPr>
      <w:r>
        <w:t>AS  Associate Division                  EX  Exit</w:t>
      </w:r>
    </w:p>
    <w:p w:rsidR="00D05746" w:rsidRDefault="00D05746" w:rsidP="00D05746">
      <w:pPr>
        <w:pStyle w:val="SCREEN"/>
      </w:pPr>
      <w:r>
        <w:t>Select Item(s): Quit// AS Associate Division</w:t>
      </w:r>
    </w:p>
    <w:p w:rsidR="00D05746" w:rsidRDefault="00D05746" w:rsidP="00D05746">
      <w:pPr>
        <w:pStyle w:val="SCREEN"/>
      </w:pPr>
      <w:r>
        <w:t>Select Division (1-6): 5</w:t>
      </w:r>
    </w:p>
    <w:p w:rsidR="00D05746" w:rsidRDefault="00D05746" w:rsidP="00D05746">
      <w:pPr>
        <w:pStyle w:val="SCREEN"/>
      </w:pPr>
      <w:r>
        <w:t>Select Pay-To Provider: Mon</w:t>
      </w:r>
      <w:r w:rsidRPr="00076DDD">
        <w:t>tana</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6634CC">
        <w:trPr>
          <w:trHeight w:val="378"/>
        </w:trPr>
        <w:tc>
          <w:tcPr>
            <w:tcW w:w="738" w:type="dxa"/>
            <w:shd w:val="pct25" w:color="auto" w:fill="FFFFFF"/>
            <w:vAlign w:val="center"/>
          </w:tcPr>
          <w:p w:rsidR="00D05746" w:rsidRPr="00AA04E1" w:rsidRDefault="00D05746" w:rsidP="006634CC">
            <w:pPr>
              <w:jc w:val="center"/>
              <w:rPr>
                <w:rFonts w:ascii="Arial" w:hAnsi="Arial" w:cs="Arial"/>
                <w:b/>
                <w:sz w:val="20"/>
              </w:rPr>
            </w:pPr>
            <w:r w:rsidRPr="00AA04E1">
              <w:rPr>
                <w:rFonts w:ascii="Arial" w:hAnsi="Arial" w:cs="Arial"/>
                <w:b/>
                <w:sz w:val="20"/>
              </w:rPr>
              <w:t>Step</w:t>
            </w:r>
          </w:p>
        </w:tc>
        <w:tc>
          <w:tcPr>
            <w:tcW w:w="8716" w:type="dxa"/>
            <w:shd w:val="pct25" w:color="auto" w:fill="FFFFFF"/>
            <w:vAlign w:val="center"/>
          </w:tcPr>
          <w:p w:rsidR="00D05746" w:rsidRPr="00AA04E1" w:rsidRDefault="00D05746" w:rsidP="006634CC">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8C414F">
            <w:pPr>
              <w:rPr>
                <w:szCs w:val="22"/>
              </w:rPr>
            </w:pPr>
            <w:r w:rsidRPr="00265A01">
              <w:rPr>
                <w:szCs w:val="22"/>
              </w:rPr>
              <w:t xml:space="preserve">At the </w:t>
            </w:r>
            <w:r w:rsidRPr="00265A01">
              <w:rPr>
                <w:b/>
                <w:szCs w:val="22"/>
              </w:rPr>
              <w:t xml:space="preserve">Select Item(s): </w:t>
            </w:r>
            <w:r w:rsidRPr="00265A01">
              <w:rPr>
                <w:szCs w:val="22"/>
              </w:rPr>
              <w:t>prompt,</w:t>
            </w:r>
            <w:r w:rsidR="00B95A2E">
              <w:rPr>
                <w:szCs w:val="22"/>
              </w:rPr>
              <w:t xml:space="preserve"> enter the action </w:t>
            </w:r>
            <w:r w:rsidRPr="00265A01">
              <w:rPr>
                <w:b/>
                <w:szCs w:val="22"/>
              </w:rPr>
              <w:t>AS Associate Divisions</w:t>
            </w:r>
            <w:r w:rsidRPr="00265A01">
              <w:rPr>
                <w:szCs w:val="22"/>
              </w:rPr>
              <w:t>.</w:t>
            </w:r>
          </w:p>
        </w:tc>
      </w:tr>
      <w:tr w:rsidR="00D05746" w:rsidTr="009D11C8">
        <w:tc>
          <w:tcPr>
            <w:tcW w:w="738" w:type="dxa"/>
          </w:tcPr>
          <w:p w:rsidR="00D05746" w:rsidRPr="00265A01" w:rsidRDefault="00D05746" w:rsidP="009D11C8">
            <w:pPr>
              <w:jc w:val="center"/>
              <w:rPr>
                <w:szCs w:val="22"/>
              </w:rPr>
            </w:pPr>
            <w:r w:rsidRPr="00265A01">
              <w:rPr>
                <w:szCs w:val="22"/>
              </w:rPr>
              <w:t>3</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Division (1-6): </w:t>
            </w:r>
            <w:r w:rsidRPr="00265A01">
              <w:rPr>
                <w:szCs w:val="22"/>
              </w:rPr>
              <w:t xml:space="preserve">prompt, enter </w:t>
            </w:r>
            <w:r w:rsidRPr="00265A01">
              <w:rPr>
                <w:b/>
                <w:szCs w:val="22"/>
              </w:rPr>
              <w:t>5</w:t>
            </w:r>
            <w:r w:rsidRPr="00265A01">
              <w:rPr>
                <w:szCs w:val="22"/>
              </w:rPr>
              <w:t xml:space="preserve"> for this example.</w:t>
            </w:r>
          </w:p>
        </w:tc>
      </w:tr>
      <w:tr w:rsidR="00D05746" w:rsidTr="009D11C8">
        <w:tc>
          <w:tcPr>
            <w:tcW w:w="738" w:type="dxa"/>
          </w:tcPr>
          <w:p w:rsidR="00D05746" w:rsidRPr="00265A01" w:rsidRDefault="00D05746" w:rsidP="009D11C8">
            <w:pPr>
              <w:jc w:val="center"/>
              <w:rPr>
                <w:szCs w:val="22"/>
              </w:rPr>
            </w:pPr>
            <w:r w:rsidRPr="00265A01">
              <w:rPr>
                <w:szCs w:val="22"/>
              </w:rPr>
              <w:t xml:space="preserve">4   </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Pay-to Provider: </w:t>
            </w:r>
            <w:r w:rsidRPr="00265A01">
              <w:rPr>
                <w:szCs w:val="22"/>
              </w:rPr>
              <w:t xml:space="preserve">prompt, enter </w:t>
            </w:r>
            <w:r w:rsidRPr="00265A01">
              <w:rPr>
                <w:b/>
                <w:szCs w:val="22"/>
              </w:rPr>
              <w:t>Montana</w:t>
            </w:r>
            <w:r w:rsidRPr="00265A01">
              <w:rPr>
                <w:szCs w:val="22"/>
              </w:rPr>
              <w:t xml:space="preserve"> for this example.</w:t>
            </w:r>
          </w:p>
        </w:tc>
      </w:tr>
      <w:tr w:rsidR="00D05746"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36" name="Picture 2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alkbubble3_info"/>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autoSpaceDE w:val="0"/>
              <w:autoSpaceDN w:val="0"/>
              <w:adjustRightInd w:val="0"/>
              <w:rPr>
                <w:color w:val="auto"/>
                <w:szCs w:val="22"/>
              </w:rPr>
            </w:pPr>
            <w:r w:rsidRPr="00265A01">
              <w:rPr>
                <w:i/>
                <w:szCs w:val="22"/>
              </w:rPr>
              <w:t xml:space="preserve">Note:  Users can not associate a division that is defined as a Pay-to Provider, to another Pay-to Provider.  Users will get the following error if they try: </w:t>
            </w:r>
            <w:r w:rsidRPr="00265A01">
              <w:rPr>
                <w:color w:val="auto"/>
                <w:szCs w:val="22"/>
              </w:rPr>
              <w:t>A division used as a Pay-to Provider can not be associated with another Pay-to Provider.</w:t>
            </w:r>
          </w:p>
        </w:tc>
      </w:tr>
      <w:tr w:rsidR="00D05746" w:rsidTr="009D11C8">
        <w:tc>
          <w:tcPr>
            <w:tcW w:w="738" w:type="dxa"/>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9D11C8">
            <w:pPr>
              <w:autoSpaceDE w:val="0"/>
              <w:autoSpaceDN w:val="0"/>
              <w:adjustRightInd w:val="0"/>
              <w:rPr>
                <w:szCs w:val="22"/>
              </w:rPr>
            </w:pPr>
            <w:r w:rsidRPr="00265A01">
              <w:rPr>
                <w:szCs w:val="22"/>
              </w:rPr>
              <w:t>Repeat steps 2 - 4 if necessary.</w:t>
            </w:r>
          </w:p>
        </w:tc>
      </w:tr>
      <w:tr w:rsidR="00D05746"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37" name="Picture 2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alkbubble3_info"/>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autoSpaceDE w:val="0"/>
              <w:autoSpaceDN w:val="0"/>
              <w:adjustRightInd w:val="0"/>
              <w:rPr>
                <w:i/>
                <w:szCs w:val="22"/>
              </w:rPr>
            </w:pPr>
            <w:r w:rsidRPr="00265A01">
              <w:rPr>
                <w:i/>
                <w:szCs w:val="22"/>
              </w:rPr>
              <w:t>Note:  Once a division has been explicitly associated with a particular Pay-to Provider, changing the default Pay-to Provider will not automatically change the division’s associated Pay-to Provider.</w:t>
            </w:r>
          </w:p>
        </w:tc>
      </w:tr>
    </w:tbl>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Default="00D05746" w:rsidP="00D05746">
      <w:pPr>
        <w:pStyle w:val="SCREEN"/>
      </w:pPr>
      <w:r w:rsidRPr="00C9291D">
        <w:rPr>
          <w:bCs/>
        </w:rPr>
        <w:t>Pay-To Provider Associations</w:t>
      </w:r>
      <w:r>
        <w:t xml:space="preserve"> Dec 22, 2008@15:34:39          Page:    1 of    1 </w:t>
      </w:r>
    </w:p>
    <w:p w:rsidR="00D05746" w:rsidRPr="0058242B" w:rsidRDefault="00D05746" w:rsidP="00D05746">
      <w:pPr>
        <w:pStyle w:val="SCREEN"/>
        <w:rPr>
          <w:lang w:val="fr-FR"/>
        </w:rPr>
      </w:pPr>
      <w:r>
        <w:t xml:space="preserve"> </w:t>
      </w:r>
      <w:r w:rsidRPr="0058242B">
        <w:rPr>
          <w:lang w:val="fr-FR"/>
        </w:rPr>
        <w:t xml:space="preserve">DNS ENNE VAMC  (Default)                                                       </w:t>
      </w:r>
    </w:p>
    <w:p w:rsidR="00D05746" w:rsidRPr="0058242B" w:rsidRDefault="00D05746" w:rsidP="00D05746">
      <w:pPr>
        <w:pStyle w:val="SCREEN"/>
        <w:rPr>
          <w:lang w:val="fr-FR"/>
        </w:rPr>
      </w:pPr>
      <w:r w:rsidRPr="0058242B">
        <w:rPr>
          <w:lang w:val="fr-FR"/>
        </w:rPr>
        <w:t xml:space="preserve">       1     442GA     CASPER                                                   </w:t>
      </w:r>
    </w:p>
    <w:p w:rsidR="00D05746" w:rsidRPr="0058242B" w:rsidRDefault="00D05746" w:rsidP="00D05746">
      <w:pPr>
        <w:pStyle w:val="SCREEN"/>
        <w:rPr>
          <w:lang w:val="fr-FR"/>
        </w:rPr>
      </w:pPr>
      <w:r w:rsidRPr="0058242B">
        <w:rPr>
          <w:lang w:val="fr-FR"/>
        </w:rPr>
        <w:t xml:space="preserve">       2     442GC     FORT COLLINS                                             </w:t>
      </w:r>
    </w:p>
    <w:p w:rsidR="00D05746" w:rsidRDefault="00D05746" w:rsidP="00D05746">
      <w:pPr>
        <w:pStyle w:val="SCREEN"/>
      </w:pPr>
      <w:r w:rsidRPr="0058242B">
        <w:rPr>
          <w:lang w:val="fr-FR"/>
        </w:rPr>
        <w:t xml:space="preserve">       </w:t>
      </w:r>
      <w:r>
        <w:t xml:space="preserve">3     442GD     GREELEY                                                  </w:t>
      </w:r>
    </w:p>
    <w:p w:rsidR="00D05746" w:rsidRDefault="00D05746" w:rsidP="00D05746">
      <w:pPr>
        <w:pStyle w:val="SCREEN"/>
      </w:pPr>
      <w:r>
        <w:t xml:space="preserve">       4     442       DNS ENNE VAMROC                                          </w:t>
      </w:r>
    </w:p>
    <w:p w:rsidR="00D05746" w:rsidRDefault="00D05746" w:rsidP="00D05746">
      <w:pPr>
        <w:pStyle w:val="SCREEN"/>
      </w:pPr>
      <w:r>
        <w:t xml:space="preserve">       5     442GE     TEST MORC                                                </w:t>
      </w:r>
    </w:p>
    <w:p w:rsidR="00D05746" w:rsidRDefault="00D05746" w:rsidP="00D05746">
      <w:pPr>
        <w:pStyle w:val="SCREEN"/>
      </w:pPr>
    </w:p>
    <w:p w:rsidR="00D05746" w:rsidRDefault="00D05746" w:rsidP="00D05746">
      <w:pPr>
        <w:pStyle w:val="SCREEN"/>
      </w:pPr>
      <w:r>
        <w:t xml:space="preserve"> MONTANA HEALTH CARE SYSTEM - FT. HARRISON DIVISION                             </w:t>
      </w:r>
    </w:p>
    <w:p w:rsidR="00D05746" w:rsidRDefault="00D05746" w:rsidP="00D05746">
      <w:pPr>
        <w:pStyle w:val="SCREEN"/>
      </w:pPr>
      <w:r>
        <w:t xml:space="preserve">       </w:t>
      </w:r>
      <w:r w:rsidRPr="009D2226">
        <w:rPr>
          <w:i/>
          <w:highlight w:val="cyan"/>
        </w:rPr>
        <w:t>6     442GB     SIDNEY</w:t>
      </w:r>
      <w:r>
        <w:t xml:space="preserve">                                                   </w:t>
      </w:r>
    </w:p>
    <w:p w:rsidR="00D05746" w:rsidRDefault="00D05746" w:rsidP="00D05746">
      <w:pPr>
        <w:pStyle w:val="SCREEN"/>
      </w:pP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Default="00D05746" w:rsidP="00D05746">
      <w:pPr>
        <w:pStyle w:val="SCREEN"/>
      </w:pPr>
      <w:r>
        <w:t>AS  Associate Division                  EX  Exit</w:t>
      </w:r>
    </w:p>
    <w:p w:rsidR="00D05746" w:rsidRDefault="00D05746" w:rsidP="00D05746">
      <w:pPr>
        <w:pStyle w:val="SCREEN"/>
      </w:pPr>
      <w:r>
        <w:t>Select Item(s): Quit//</w:t>
      </w:r>
    </w:p>
    <w:p w:rsidR="00D05746" w:rsidRPr="0064585F" w:rsidRDefault="00F406B8" w:rsidP="00F406B8">
      <w:pPr>
        <w:pStyle w:val="Heading1"/>
      </w:pPr>
      <w:bookmarkStart w:id="98" w:name="_Toc274063053"/>
      <w:r>
        <w:br w:type="page"/>
      </w:r>
      <w:bookmarkStart w:id="99" w:name="_Toc501024065"/>
      <w:r w:rsidR="00D05746" w:rsidRPr="0064585F">
        <w:t>Provider ID Set-up</w:t>
      </w:r>
      <w:bookmarkEnd w:id="84"/>
      <w:bookmarkEnd w:id="85"/>
      <w:bookmarkEnd w:id="87"/>
      <w:bookmarkEnd w:id="88"/>
      <w:bookmarkEnd w:id="89"/>
      <w:bookmarkEnd w:id="90"/>
      <w:bookmarkEnd w:id="91"/>
      <w:bookmarkEnd w:id="98"/>
      <w:bookmarkEnd w:id="99"/>
    </w:p>
    <w:p w:rsidR="00D05746" w:rsidRPr="00265A01" w:rsidRDefault="00D05746" w:rsidP="00D05746">
      <w:pPr>
        <w:rPr>
          <w:szCs w:val="22"/>
        </w:rPr>
      </w:pPr>
      <w:r w:rsidRPr="00265A01">
        <w:rPr>
          <w:szCs w:val="22"/>
        </w:rPr>
        <w:t>Payers require the use of a variety of provider identifiers on claims submitted for adjudication.  Printed claim forms have boxes where these IDs can be printed.</w:t>
      </w:r>
    </w:p>
    <w:p w:rsidR="00D05746" w:rsidRPr="00265A01" w:rsidRDefault="00D05746" w:rsidP="00D05746">
      <w:pPr>
        <w:rPr>
          <w:szCs w:val="22"/>
        </w:rPr>
      </w:pPr>
    </w:p>
    <w:p w:rsidR="00D05746" w:rsidRPr="00265A01" w:rsidRDefault="00D05746" w:rsidP="00D05746">
      <w:pPr>
        <w:rPr>
          <w:szCs w:val="22"/>
        </w:rPr>
      </w:pPr>
      <w:r w:rsidRPr="00265A01">
        <w:rPr>
          <w:szCs w:val="22"/>
        </w:rPr>
        <w:t>The general term, Provider ID, can refer to an ID that belongs to a human being such as an Attending physician or it can refer to an ID that belongs to an organization that provides healt</w:t>
      </w:r>
      <w:r w:rsidR="004B6548">
        <w:rPr>
          <w:szCs w:val="22"/>
        </w:rPr>
        <w:t>hcare services to a v</w:t>
      </w:r>
      <w:r w:rsidRPr="00265A01">
        <w:rPr>
          <w:szCs w:val="22"/>
        </w:rPr>
        <w:t>eteran such as a VAMC or an outside laboratory.  Both VA and non-VA people and organizations have IDs.</w:t>
      </w:r>
    </w:p>
    <w:p w:rsidR="00D05746" w:rsidRPr="00265A01" w:rsidRDefault="00D05746" w:rsidP="00D05746">
      <w:pPr>
        <w:rPr>
          <w:szCs w:val="22"/>
        </w:rPr>
      </w:pPr>
    </w:p>
    <w:p w:rsidR="00D05746" w:rsidRPr="00265A01" w:rsidRDefault="00D05746" w:rsidP="00D05746">
      <w:pPr>
        <w:rPr>
          <w:szCs w:val="22"/>
        </w:rPr>
      </w:pPr>
      <w:r w:rsidRPr="00265A01">
        <w:rPr>
          <w:szCs w:val="22"/>
        </w:rPr>
        <w:t xml:space="preserve">IDs have qualifiers that identify what type of ID is being transmitted.  An Attending physician’s primary ID is his/her Social Security Number (SSN).  This SSN is transmitted with a qualifier (34) which indicates that this number is an SSN.  A Blue Cross ID is transmitted with a qualifier (1A) which indicates that this number is a Blue Cross number.  Appendix C has a list of qualifiers and which ones can be transmitted in which 837 records. </w:t>
      </w:r>
    </w:p>
    <w:p w:rsidR="00D05746" w:rsidRPr="00265A01" w:rsidRDefault="00D05746" w:rsidP="00D05746">
      <w:pPr>
        <w:rPr>
          <w:szCs w:val="22"/>
        </w:rPr>
      </w:pPr>
    </w:p>
    <w:p w:rsidR="00D05746" w:rsidRPr="003B2B50" w:rsidRDefault="00D05746" w:rsidP="00D05746">
      <w:pPr>
        <w:rPr>
          <w:szCs w:val="22"/>
        </w:rPr>
      </w:pPr>
      <w:r w:rsidRPr="003B2B50">
        <w:rPr>
          <w:szCs w:val="22"/>
        </w:rPr>
        <w:t xml:space="preserve">The NPI (National Provider Identifier) is a </w:t>
      </w:r>
      <w:r w:rsidR="004B6548" w:rsidRPr="003B2B50">
        <w:rPr>
          <w:szCs w:val="22"/>
        </w:rPr>
        <w:t xml:space="preserve">HIPAA </w:t>
      </w:r>
      <w:r w:rsidRPr="003B2B50">
        <w:rPr>
          <w:szCs w:val="22"/>
        </w:rPr>
        <w:t>requirement with a usage requirement date beginning May 23, 2007.  It is transmitted on 837 records along with treating specialty taxonomies from the National Uniform Claims Committee (NUCC) published code list.</w:t>
      </w:r>
    </w:p>
    <w:p w:rsidR="00D05746" w:rsidRPr="003B2B50" w:rsidRDefault="00D05746" w:rsidP="00D05746">
      <w:pPr>
        <w:rPr>
          <w:szCs w:val="22"/>
        </w:rPr>
      </w:pPr>
    </w:p>
    <w:p w:rsidR="00D05746" w:rsidRPr="003B2B50" w:rsidRDefault="00D05746" w:rsidP="00D05746">
      <w:pPr>
        <w:rPr>
          <w:szCs w:val="22"/>
        </w:rPr>
      </w:pPr>
      <w:r w:rsidRPr="003B2B50">
        <w:rPr>
          <w:szCs w:val="22"/>
        </w:rPr>
        <w:t>Patch IB*2.0*343 added the ability to define the NPI and Taxonomy Codes for the VAMC, Non-VA facilities and both VA and Non-VA human providers.</w:t>
      </w:r>
    </w:p>
    <w:p w:rsidR="00D05746" w:rsidRPr="003B2B50" w:rsidRDefault="00D05746" w:rsidP="00D05746">
      <w:pPr>
        <w:rPr>
          <w:szCs w:val="22"/>
        </w:rPr>
      </w:pPr>
    </w:p>
    <w:p w:rsidR="00D05746" w:rsidRPr="00265A01" w:rsidRDefault="00D05746" w:rsidP="00D05746">
      <w:pPr>
        <w:rPr>
          <w:szCs w:val="22"/>
        </w:rPr>
      </w:pPr>
      <w:r w:rsidRPr="003B2B50">
        <w:rPr>
          <w:szCs w:val="22"/>
        </w:rPr>
        <w:t>Patches IB*2.0*348 and 349 added the ability to print the NPI on</w:t>
      </w:r>
      <w:r w:rsidRPr="00265A01">
        <w:rPr>
          <w:szCs w:val="22"/>
        </w:rPr>
        <w:t xml:space="preserve"> the new UB-04 and CMS-1500 claim forms.</w:t>
      </w:r>
    </w:p>
    <w:p w:rsidR="00D05746" w:rsidRPr="00265A01" w:rsidRDefault="00D05746" w:rsidP="00D05746">
      <w:pPr>
        <w:rPr>
          <w:szCs w:val="22"/>
        </w:rPr>
      </w:pPr>
    </w:p>
    <w:p w:rsidR="002A4CCE" w:rsidRPr="00265A01" w:rsidRDefault="002A4CCE" w:rsidP="002A4CCE">
      <w:pPr>
        <w:rPr>
          <w:szCs w:val="22"/>
        </w:rPr>
      </w:pPr>
      <w:r w:rsidRPr="00265A01">
        <w:rPr>
          <w:szCs w:val="22"/>
        </w:rPr>
        <w:t xml:space="preserve">After Patch IB*2*436, old claims can be reprinted locally for legal purposes and sent to Regional Counsel even though the original claim was created prior to the requirement for providers to have an assigned NPI. A legal claim is defined as having a Billing Rate Type of “NO FAULT INS”, “WORKERS’ COMP”, or “TORT FEASOR”. </w:t>
      </w:r>
    </w:p>
    <w:p w:rsidR="002A4CCE" w:rsidRPr="00265A01" w:rsidRDefault="002A4CCE" w:rsidP="00D05746">
      <w:pPr>
        <w:rPr>
          <w:szCs w:val="22"/>
        </w:rPr>
      </w:pPr>
    </w:p>
    <w:p w:rsidR="00D05746" w:rsidRPr="00265A01" w:rsidRDefault="00D05746" w:rsidP="00D05746">
      <w:pPr>
        <w:rPr>
          <w:szCs w:val="22"/>
        </w:rPr>
      </w:pPr>
      <w:r w:rsidRPr="00265A01">
        <w:rPr>
          <w:szCs w:val="22"/>
        </w:rPr>
        <w:t>When Patch IB*2.0*432 is loaded, the Social Security Number (SSN) will no longer be transmitted in the 837 records as a human providers Primary ID.  The NPI will be transmitted in the 837 Health Care Claim transmission as the Primary ID for both human providers and organizational providers such as the Billing Provider.</w:t>
      </w:r>
    </w:p>
    <w:p w:rsidR="00D05746" w:rsidRPr="00265A01" w:rsidRDefault="00D05746" w:rsidP="00D05746">
      <w:pPr>
        <w:rPr>
          <w:szCs w:val="22"/>
        </w:rPr>
      </w:pPr>
    </w:p>
    <w:p w:rsidR="00D05746" w:rsidRPr="00265A01" w:rsidRDefault="00D05746" w:rsidP="00D05746">
      <w:pPr>
        <w:rPr>
          <w:szCs w:val="22"/>
        </w:rPr>
      </w:pPr>
      <w:r w:rsidRPr="00265A01">
        <w:rPr>
          <w:szCs w:val="22"/>
        </w:rPr>
        <w:t>The HIPAA 837 transaction set includes a number of segments in which to transmit multiple IDs and qualifiers for a single claim.  The list below indicates the VistA record name, the type of information being transmitted, the maximum number of IDs that can go in that record for one claim and if the IDs will print on a paper claim (P), transmit electronically (T), or do both (B).</w:t>
      </w:r>
    </w:p>
    <w:p w:rsidR="00D05746" w:rsidRPr="00265A01" w:rsidRDefault="00D05746" w:rsidP="00D05746">
      <w:pPr>
        <w:rPr>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7"/>
        <w:gridCol w:w="5393"/>
        <w:gridCol w:w="1416"/>
        <w:gridCol w:w="1194"/>
      </w:tblGrid>
      <w:tr w:rsidR="00D05746" w:rsidTr="00581E06">
        <w:trPr>
          <w:tblHeader/>
        </w:trPr>
        <w:tc>
          <w:tcPr>
            <w:tcW w:w="1177" w:type="dxa"/>
            <w:shd w:val="clear" w:color="auto" w:fill="BFBFBF"/>
            <w:vAlign w:val="center"/>
          </w:tcPr>
          <w:p w:rsidR="00D05746" w:rsidRPr="00364428" w:rsidRDefault="00D05746" w:rsidP="009D11C8">
            <w:pPr>
              <w:rPr>
                <w:rFonts w:ascii="Arial" w:hAnsi="Arial" w:cs="Arial"/>
                <w:b/>
                <w:sz w:val="20"/>
              </w:rPr>
            </w:pPr>
            <w:r w:rsidRPr="00364428">
              <w:rPr>
                <w:rFonts w:ascii="Arial" w:hAnsi="Arial" w:cs="Arial"/>
                <w:b/>
                <w:sz w:val="20"/>
              </w:rPr>
              <w:t xml:space="preserve">Segment </w:t>
            </w:r>
          </w:p>
        </w:tc>
        <w:tc>
          <w:tcPr>
            <w:tcW w:w="5393" w:type="dxa"/>
            <w:shd w:val="clear" w:color="auto" w:fill="BFBFBF"/>
            <w:vAlign w:val="center"/>
          </w:tcPr>
          <w:p w:rsidR="00D05746" w:rsidRPr="00364428" w:rsidRDefault="00D05746" w:rsidP="009D11C8">
            <w:pPr>
              <w:rPr>
                <w:rFonts w:ascii="Arial" w:hAnsi="Arial" w:cs="Arial"/>
                <w:b/>
                <w:sz w:val="20"/>
              </w:rPr>
            </w:pPr>
            <w:r w:rsidRPr="00364428">
              <w:rPr>
                <w:rFonts w:ascii="Arial" w:hAnsi="Arial" w:cs="Arial"/>
                <w:b/>
                <w:sz w:val="20"/>
              </w:rPr>
              <w:t>Type of ID</w:t>
            </w:r>
          </w:p>
        </w:tc>
        <w:tc>
          <w:tcPr>
            <w:tcW w:w="1416" w:type="dxa"/>
            <w:shd w:val="clear" w:color="auto" w:fill="BFBFBF"/>
            <w:vAlign w:val="center"/>
          </w:tcPr>
          <w:p w:rsidR="00D05746" w:rsidRPr="00364428" w:rsidRDefault="00D05746" w:rsidP="009D11C8">
            <w:pPr>
              <w:rPr>
                <w:rFonts w:ascii="Arial" w:hAnsi="Arial" w:cs="Arial"/>
                <w:b/>
                <w:sz w:val="20"/>
              </w:rPr>
            </w:pPr>
            <w:r w:rsidRPr="00364428">
              <w:rPr>
                <w:rFonts w:ascii="Arial" w:hAnsi="Arial" w:cs="Arial"/>
                <w:b/>
                <w:sz w:val="20"/>
              </w:rPr>
              <w:t>Max # of IDs</w:t>
            </w:r>
          </w:p>
        </w:tc>
        <w:tc>
          <w:tcPr>
            <w:tcW w:w="1194" w:type="dxa"/>
            <w:shd w:val="clear" w:color="auto" w:fill="BFBFBF"/>
          </w:tcPr>
          <w:p w:rsidR="00D05746" w:rsidRPr="00364428" w:rsidRDefault="00D05746" w:rsidP="009D11C8">
            <w:pPr>
              <w:rPr>
                <w:rFonts w:ascii="Arial" w:hAnsi="Arial" w:cs="Arial"/>
                <w:b/>
                <w:sz w:val="20"/>
              </w:rPr>
            </w:pPr>
            <w:r w:rsidRPr="00364428">
              <w:rPr>
                <w:rFonts w:ascii="Arial" w:hAnsi="Arial" w:cs="Arial"/>
                <w:b/>
                <w:sz w:val="20"/>
              </w:rPr>
              <w:t xml:space="preserve">(P)rint </w:t>
            </w:r>
          </w:p>
          <w:p w:rsidR="00D05746" w:rsidRPr="00364428" w:rsidRDefault="00D05746" w:rsidP="009D11C8">
            <w:pPr>
              <w:rPr>
                <w:rFonts w:ascii="Arial" w:hAnsi="Arial" w:cs="Arial"/>
                <w:b/>
                <w:sz w:val="20"/>
              </w:rPr>
            </w:pPr>
            <w:r w:rsidRPr="00364428">
              <w:rPr>
                <w:rFonts w:ascii="Arial" w:hAnsi="Arial" w:cs="Arial"/>
                <w:b/>
                <w:sz w:val="20"/>
              </w:rPr>
              <w:t>(T)ransmit</w:t>
            </w:r>
          </w:p>
          <w:p w:rsidR="00D05746" w:rsidRPr="00364428" w:rsidRDefault="00D05746" w:rsidP="009D11C8">
            <w:pPr>
              <w:rPr>
                <w:rFonts w:ascii="Arial" w:hAnsi="Arial" w:cs="Arial"/>
                <w:b/>
                <w:sz w:val="20"/>
              </w:rPr>
            </w:pPr>
            <w:r w:rsidRPr="00364428">
              <w:rPr>
                <w:rFonts w:ascii="Arial" w:hAnsi="Arial" w:cs="Arial"/>
                <w:b/>
                <w:sz w:val="20"/>
              </w:rPr>
              <w:t>(B)oth</w:t>
            </w:r>
          </w:p>
        </w:tc>
      </w:tr>
      <w:tr w:rsidR="00D05746" w:rsidTr="00C40FED">
        <w:tc>
          <w:tcPr>
            <w:tcW w:w="1177" w:type="dxa"/>
          </w:tcPr>
          <w:p w:rsidR="00D05746" w:rsidRPr="00265A01" w:rsidRDefault="00D05746" w:rsidP="009D11C8">
            <w:pPr>
              <w:rPr>
                <w:szCs w:val="22"/>
              </w:rPr>
            </w:pPr>
            <w:r w:rsidRPr="00265A01">
              <w:rPr>
                <w:szCs w:val="22"/>
              </w:rPr>
              <w:t>PRV:9</w:t>
            </w:r>
          </w:p>
        </w:tc>
        <w:tc>
          <w:tcPr>
            <w:tcW w:w="5393" w:type="dxa"/>
          </w:tcPr>
          <w:p w:rsidR="00D05746" w:rsidRPr="00265A01" w:rsidRDefault="00D05746" w:rsidP="009D11C8">
            <w:pPr>
              <w:rPr>
                <w:szCs w:val="22"/>
              </w:rPr>
            </w:pPr>
            <w:r w:rsidRPr="00265A01">
              <w:rPr>
                <w:szCs w:val="22"/>
              </w:rPr>
              <w:t xml:space="preserve">Billing Provider Primary ID </w:t>
            </w:r>
          </w:p>
        </w:tc>
        <w:tc>
          <w:tcPr>
            <w:tcW w:w="1416" w:type="dxa"/>
          </w:tcPr>
          <w:p w:rsidR="00D05746" w:rsidRPr="00265A01" w:rsidRDefault="00D05746" w:rsidP="009D11C8">
            <w:pPr>
              <w:rPr>
                <w:szCs w:val="22"/>
              </w:rPr>
            </w:pPr>
            <w:r w:rsidRPr="00265A01">
              <w:rPr>
                <w:szCs w:val="22"/>
              </w:rPr>
              <w:t>1</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PRV1:6</w:t>
            </w:r>
          </w:p>
        </w:tc>
        <w:tc>
          <w:tcPr>
            <w:tcW w:w="5393" w:type="dxa"/>
          </w:tcPr>
          <w:p w:rsidR="00D05746" w:rsidRPr="00265A01" w:rsidRDefault="00D05746" w:rsidP="009D11C8">
            <w:pPr>
              <w:rPr>
                <w:szCs w:val="22"/>
              </w:rPr>
            </w:pPr>
            <w:r w:rsidRPr="00265A01">
              <w:rPr>
                <w:szCs w:val="22"/>
              </w:rPr>
              <w:t>Pay-to Provider Primary ID</w:t>
            </w:r>
          </w:p>
        </w:tc>
        <w:tc>
          <w:tcPr>
            <w:tcW w:w="1416" w:type="dxa"/>
          </w:tcPr>
          <w:p w:rsidR="00D05746" w:rsidRPr="00265A01" w:rsidRDefault="00D05746" w:rsidP="009D11C8">
            <w:pPr>
              <w:rPr>
                <w:szCs w:val="22"/>
              </w:rPr>
            </w:pPr>
            <w:r w:rsidRPr="00265A01">
              <w:rPr>
                <w:szCs w:val="22"/>
              </w:rPr>
              <w:t>1</w:t>
            </w:r>
          </w:p>
        </w:tc>
        <w:tc>
          <w:tcPr>
            <w:tcW w:w="1194" w:type="dxa"/>
          </w:tcPr>
          <w:p w:rsidR="00D05746" w:rsidRPr="00265A01" w:rsidRDefault="00D05746" w:rsidP="009D11C8">
            <w:pPr>
              <w:rPr>
                <w:szCs w:val="22"/>
              </w:rPr>
            </w:pPr>
            <w:r w:rsidRPr="00265A01">
              <w:rPr>
                <w:szCs w:val="22"/>
              </w:rPr>
              <w:t>T</w:t>
            </w:r>
          </w:p>
        </w:tc>
      </w:tr>
      <w:tr w:rsidR="00D05746" w:rsidTr="00C40FED">
        <w:tc>
          <w:tcPr>
            <w:tcW w:w="1177" w:type="dxa"/>
          </w:tcPr>
          <w:p w:rsidR="00D05746" w:rsidRPr="00265A01" w:rsidRDefault="00D05746" w:rsidP="009D11C8">
            <w:pPr>
              <w:rPr>
                <w:szCs w:val="22"/>
              </w:rPr>
            </w:pPr>
            <w:r w:rsidRPr="00265A01">
              <w:rPr>
                <w:szCs w:val="22"/>
              </w:rPr>
              <w:t>CI1A:2-17</w:t>
            </w:r>
          </w:p>
        </w:tc>
        <w:tc>
          <w:tcPr>
            <w:tcW w:w="5393" w:type="dxa"/>
          </w:tcPr>
          <w:p w:rsidR="00D05746" w:rsidRPr="00265A01" w:rsidRDefault="00D05746" w:rsidP="009D11C8">
            <w:pPr>
              <w:rPr>
                <w:szCs w:val="22"/>
              </w:rPr>
            </w:pPr>
            <w:r w:rsidRPr="00265A01">
              <w:rPr>
                <w:szCs w:val="22"/>
              </w:rPr>
              <w:t>Billing Provider Secondary IDs</w:t>
            </w:r>
          </w:p>
        </w:tc>
        <w:tc>
          <w:tcPr>
            <w:tcW w:w="1416" w:type="dxa"/>
          </w:tcPr>
          <w:p w:rsidR="00D05746" w:rsidRPr="00265A01" w:rsidRDefault="00D05746" w:rsidP="009D11C8">
            <w:pPr>
              <w:rPr>
                <w:szCs w:val="22"/>
              </w:rPr>
            </w:pPr>
            <w:r w:rsidRPr="00265A01">
              <w:rPr>
                <w:szCs w:val="22"/>
              </w:rPr>
              <w:t>8</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OPR1</w:t>
            </w:r>
          </w:p>
        </w:tc>
        <w:tc>
          <w:tcPr>
            <w:tcW w:w="5393" w:type="dxa"/>
          </w:tcPr>
          <w:p w:rsidR="00D05746" w:rsidRPr="00265A01" w:rsidRDefault="00D05746" w:rsidP="009D11C8">
            <w:pPr>
              <w:rPr>
                <w:szCs w:val="22"/>
              </w:rPr>
            </w:pPr>
            <w:r w:rsidRPr="00265A01">
              <w:rPr>
                <w:szCs w:val="22"/>
              </w:rPr>
              <w:t>Attending, Other Operating or Operating Physician Primary ID</w:t>
            </w:r>
          </w:p>
        </w:tc>
        <w:tc>
          <w:tcPr>
            <w:tcW w:w="1416" w:type="dxa"/>
          </w:tcPr>
          <w:p w:rsidR="00D05746" w:rsidRPr="00265A01" w:rsidRDefault="00D05746" w:rsidP="009D11C8">
            <w:pPr>
              <w:rPr>
                <w:szCs w:val="22"/>
              </w:rPr>
            </w:pPr>
            <w:r w:rsidRPr="00265A01">
              <w:rPr>
                <w:szCs w:val="22"/>
              </w:rPr>
              <w:t>1/Physician</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OPR1</w:t>
            </w:r>
          </w:p>
        </w:tc>
        <w:tc>
          <w:tcPr>
            <w:tcW w:w="5393" w:type="dxa"/>
          </w:tcPr>
          <w:p w:rsidR="00D05746" w:rsidRPr="00265A01" w:rsidRDefault="00D05746" w:rsidP="009D11C8">
            <w:pPr>
              <w:rPr>
                <w:szCs w:val="22"/>
              </w:rPr>
            </w:pPr>
            <w:r w:rsidRPr="00265A01">
              <w:rPr>
                <w:szCs w:val="22"/>
              </w:rPr>
              <w:t>Referring Provider Primary ID</w:t>
            </w:r>
          </w:p>
        </w:tc>
        <w:tc>
          <w:tcPr>
            <w:tcW w:w="1416" w:type="dxa"/>
          </w:tcPr>
          <w:p w:rsidR="00D05746" w:rsidRPr="00265A01" w:rsidRDefault="00D05746" w:rsidP="009D11C8">
            <w:pPr>
              <w:rPr>
                <w:szCs w:val="22"/>
              </w:rPr>
            </w:pPr>
            <w:r w:rsidRPr="00265A01">
              <w:rPr>
                <w:szCs w:val="22"/>
              </w:rPr>
              <w:t>1/Provider</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OPR7</w:t>
            </w:r>
          </w:p>
        </w:tc>
        <w:tc>
          <w:tcPr>
            <w:tcW w:w="5393" w:type="dxa"/>
          </w:tcPr>
          <w:p w:rsidR="00D05746" w:rsidRPr="00265A01" w:rsidRDefault="00AC4E05" w:rsidP="009D11C8">
            <w:pPr>
              <w:rPr>
                <w:szCs w:val="22"/>
              </w:rPr>
            </w:pPr>
            <w:r>
              <w:rPr>
                <w:szCs w:val="22"/>
              </w:rPr>
              <w:t>Supervising Provider</w:t>
            </w:r>
            <w:r w:rsidR="00D05746" w:rsidRPr="00265A01">
              <w:rPr>
                <w:szCs w:val="22"/>
              </w:rPr>
              <w:t xml:space="preserve"> Primary ID</w:t>
            </w:r>
          </w:p>
        </w:tc>
        <w:tc>
          <w:tcPr>
            <w:tcW w:w="1416" w:type="dxa"/>
          </w:tcPr>
          <w:p w:rsidR="00D05746" w:rsidRPr="00265A01" w:rsidRDefault="00D05746" w:rsidP="009D11C8">
            <w:pPr>
              <w:rPr>
                <w:szCs w:val="22"/>
              </w:rPr>
            </w:pPr>
            <w:r w:rsidRPr="00265A01">
              <w:rPr>
                <w:szCs w:val="22"/>
              </w:rPr>
              <w:t>1/Provider</w:t>
            </w:r>
          </w:p>
        </w:tc>
        <w:tc>
          <w:tcPr>
            <w:tcW w:w="1194" w:type="dxa"/>
          </w:tcPr>
          <w:p w:rsidR="00D05746" w:rsidRPr="00265A01" w:rsidRDefault="00D05746" w:rsidP="009D11C8">
            <w:pPr>
              <w:rPr>
                <w:szCs w:val="22"/>
              </w:rPr>
            </w:pPr>
            <w:r w:rsidRPr="00265A01">
              <w:rPr>
                <w:szCs w:val="22"/>
              </w:rPr>
              <w:t>B</w:t>
            </w:r>
          </w:p>
        </w:tc>
      </w:tr>
      <w:tr w:rsidR="00E57F70" w:rsidTr="00C40FED">
        <w:tc>
          <w:tcPr>
            <w:tcW w:w="1177" w:type="dxa"/>
          </w:tcPr>
          <w:p w:rsidR="00E57F70" w:rsidRPr="00265A01" w:rsidRDefault="00E57F70" w:rsidP="009D11C8">
            <w:pPr>
              <w:rPr>
                <w:szCs w:val="22"/>
              </w:rPr>
            </w:pPr>
            <w:r w:rsidRPr="00265A01">
              <w:rPr>
                <w:szCs w:val="22"/>
              </w:rPr>
              <w:t>OPR9</w:t>
            </w:r>
          </w:p>
        </w:tc>
        <w:tc>
          <w:tcPr>
            <w:tcW w:w="5393" w:type="dxa"/>
          </w:tcPr>
          <w:p w:rsidR="00E57F70" w:rsidRPr="00265A01" w:rsidRDefault="00E57F70" w:rsidP="00E57F70">
            <w:pPr>
              <w:rPr>
                <w:szCs w:val="22"/>
              </w:rPr>
            </w:pPr>
            <w:r w:rsidRPr="00265A01">
              <w:rPr>
                <w:szCs w:val="22"/>
              </w:rPr>
              <w:t>Rendering Provider Primary ID</w:t>
            </w:r>
          </w:p>
        </w:tc>
        <w:tc>
          <w:tcPr>
            <w:tcW w:w="1416" w:type="dxa"/>
          </w:tcPr>
          <w:p w:rsidR="00E57F70" w:rsidRPr="00265A01" w:rsidRDefault="00E57F70" w:rsidP="009D11C8">
            <w:pPr>
              <w:rPr>
                <w:szCs w:val="22"/>
              </w:rPr>
            </w:pPr>
            <w:r w:rsidRPr="00265A01">
              <w:rPr>
                <w:szCs w:val="22"/>
              </w:rPr>
              <w:t>1</w:t>
            </w:r>
          </w:p>
        </w:tc>
        <w:tc>
          <w:tcPr>
            <w:tcW w:w="1194" w:type="dxa"/>
          </w:tcPr>
          <w:p w:rsidR="00E57F70" w:rsidRPr="00265A01" w:rsidRDefault="00E57F70" w:rsidP="009D11C8">
            <w:pPr>
              <w:rPr>
                <w:szCs w:val="22"/>
              </w:rPr>
            </w:pPr>
            <w:r w:rsidRPr="00265A01">
              <w:rPr>
                <w:szCs w:val="22"/>
              </w:rPr>
              <w:t>B</w:t>
            </w:r>
          </w:p>
        </w:tc>
      </w:tr>
      <w:tr w:rsidR="00AC4E05" w:rsidTr="00C40FED">
        <w:tc>
          <w:tcPr>
            <w:tcW w:w="1177" w:type="dxa"/>
          </w:tcPr>
          <w:p w:rsidR="00AC4E05" w:rsidRPr="00265A01" w:rsidRDefault="00AC4E05" w:rsidP="009D11C8">
            <w:pPr>
              <w:rPr>
                <w:szCs w:val="22"/>
              </w:rPr>
            </w:pPr>
            <w:r>
              <w:rPr>
                <w:szCs w:val="22"/>
              </w:rPr>
              <w:t>OPRB</w:t>
            </w:r>
          </w:p>
        </w:tc>
        <w:tc>
          <w:tcPr>
            <w:tcW w:w="5393" w:type="dxa"/>
          </w:tcPr>
          <w:p w:rsidR="00AC4E05" w:rsidRPr="00265A01" w:rsidRDefault="00AC4E05" w:rsidP="00E57F70">
            <w:pPr>
              <w:rPr>
                <w:szCs w:val="22"/>
              </w:rPr>
            </w:pPr>
            <w:r>
              <w:rPr>
                <w:szCs w:val="22"/>
              </w:rPr>
              <w:t>Assistant Surgeon Primary ID</w:t>
            </w:r>
          </w:p>
        </w:tc>
        <w:tc>
          <w:tcPr>
            <w:tcW w:w="1416" w:type="dxa"/>
          </w:tcPr>
          <w:p w:rsidR="00AC4E05" w:rsidRPr="00265A01" w:rsidRDefault="00AC4E05" w:rsidP="009D11C8">
            <w:pPr>
              <w:rPr>
                <w:szCs w:val="22"/>
              </w:rPr>
            </w:pPr>
            <w:r>
              <w:rPr>
                <w:szCs w:val="22"/>
              </w:rPr>
              <w:t>1</w:t>
            </w:r>
          </w:p>
        </w:tc>
        <w:tc>
          <w:tcPr>
            <w:tcW w:w="1194" w:type="dxa"/>
          </w:tcPr>
          <w:p w:rsidR="00AC4E05" w:rsidRPr="00265A01" w:rsidRDefault="00AC4E05" w:rsidP="009D11C8">
            <w:pPr>
              <w:rPr>
                <w:szCs w:val="22"/>
              </w:rPr>
            </w:pPr>
            <w:r>
              <w:rPr>
                <w:szCs w:val="22"/>
              </w:rPr>
              <w:t>B</w:t>
            </w:r>
          </w:p>
        </w:tc>
      </w:tr>
      <w:tr w:rsidR="00D05746" w:rsidTr="00C40FED">
        <w:tc>
          <w:tcPr>
            <w:tcW w:w="1177" w:type="dxa"/>
          </w:tcPr>
          <w:p w:rsidR="00D05746" w:rsidRPr="00265A01" w:rsidRDefault="00D05746" w:rsidP="009D11C8">
            <w:pPr>
              <w:rPr>
                <w:szCs w:val="22"/>
              </w:rPr>
            </w:pPr>
            <w:r w:rsidRPr="00265A01">
              <w:rPr>
                <w:szCs w:val="22"/>
              </w:rPr>
              <w:t>OPR2</w:t>
            </w:r>
          </w:p>
        </w:tc>
        <w:tc>
          <w:tcPr>
            <w:tcW w:w="5393" w:type="dxa"/>
          </w:tcPr>
          <w:p w:rsidR="00D05746" w:rsidRPr="00265A01" w:rsidRDefault="00D05746" w:rsidP="00E57F70">
            <w:pPr>
              <w:rPr>
                <w:szCs w:val="22"/>
              </w:rPr>
            </w:pPr>
            <w:r w:rsidRPr="00265A01">
              <w:rPr>
                <w:szCs w:val="22"/>
              </w:rPr>
              <w:t xml:space="preserve">Attending Physician </w:t>
            </w:r>
            <w:r w:rsidR="00E57F70" w:rsidRPr="00265A01">
              <w:rPr>
                <w:szCs w:val="22"/>
              </w:rPr>
              <w:t>Secondary IDs</w:t>
            </w:r>
          </w:p>
        </w:tc>
        <w:tc>
          <w:tcPr>
            <w:tcW w:w="1416" w:type="dxa"/>
          </w:tcPr>
          <w:p w:rsidR="00D05746" w:rsidRPr="00265A01" w:rsidRDefault="00D05746" w:rsidP="009D11C8">
            <w:pPr>
              <w:rPr>
                <w:szCs w:val="22"/>
              </w:rPr>
            </w:pPr>
            <w:r w:rsidRPr="00265A01">
              <w:rPr>
                <w:szCs w:val="22"/>
              </w:rPr>
              <w:t>5</w:t>
            </w:r>
          </w:p>
        </w:tc>
        <w:tc>
          <w:tcPr>
            <w:tcW w:w="1194" w:type="dxa"/>
          </w:tcPr>
          <w:p w:rsidR="00D05746" w:rsidRPr="00265A01" w:rsidRDefault="00D05746" w:rsidP="009D11C8">
            <w:pPr>
              <w:rPr>
                <w:szCs w:val="22"/>
              </w:rPr>
            </w:pPr>
            <w:r w:rsidRPr="00265A01">
              <w:rPr>
                <w:szCs w:val="22"/>
              </w:rPr>
              <w:t>B</w:t>
            </w:r>
          </w:p>
        </w:tc>
      </w:tr>
      <w:tr w:rsidR="00E57F70" w:rsidTr="00C40FED">
        <w:tc>
          <w:tcPr>
            <w:tcW w:w="1177" w:type="dxa"/>
          </w:tcPr>
          <w:p w:rsidR="00E57F70" w:rsidRPr="00265A01" w:rsidRDefault="00E57F70" w:rsidP="009D11C8">
            <w:pPr>
              <w:rPr>
                <w:szCs w:val="22"/>
              </w:rPr>
            </w:pPr>
            <w:r w:rsidRPr="00265A01">
              <w:rPr>
                <w:szCs w:val="22"/>
              </w:rPr>
              <w:t>OPRA</w:t>
            </w:r>
          </w:p>
        </w:tc>
        <w:tc>
          <w:tcPr>
            <w:tcW w:w="5393" w:type="dxa"/>
          </w:tcPr>
          <w:p w:rsidR="00E57F70" w:rsidRPr="00265A01" w:rsidRDefault="00E57F70" w:rsidP="009D11C8">
            <w:pPr>
              <w:rPr>
                <w:szCs w:val="22"/>
              </w:rPr>
            </w:pPr>
            <w:r w:rsidRPr="00265A01">
              <w:rPr>
                <w:szCs w:val="22"/>
              </w:rPr>
              <w:t>Rendering Provider Secondary ID</w:t>
            </w:r>
          </w:p>
        </w:tc>
        <w:tc>
          <w:tcPr>
            <w:tcW w:w="1416" w:type="dxa"/>
          </w:tcPr>
          <w:p w:rsidR="00E57F70" w:rsidRPr="00265A01" w:rsidRDefault="00E57F70" w:rsidP="009D11C8">
            <w:pPr>
              <w:rPr>
                <w:szCs w:val="22"/>
              </w:rPr>
            </w:pPr>
            <w:r w:rsidRPr="00265A01">
              <w:rPr>
                <w:szCs w:val="22"/>
              </w:rPr>
              <w:t>4</w:t>
            </w:r>
          </w:p>
        </w:tc>
        <w:tc>
          <w:tcPr>
            <w:tcW w:w="1194" w:type="dxa"/>
          </w:tcPr>
          <w:p w:rsidR="00E57F70" w:rsidRPr="00265A01" w:rsidRDefault="00E57F70"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OPR3</w:t>
            </w:r>
          </w:p>
        </w:tc>
        <w:tc>
          <w:tcPr>
            <w:tcW w:w="5393" w:type="dxa"/>
          </w:tcPr>
          <w:p w:rsidR="00D05746" w:rsidRPr="00265A01" w:rsidRDefault="00D05746" w:rsidP="009D11C8">
            <w:pPr>
              <w:rPr>
                <w:szCs w:val="22"/>
              </w:rPr>
            </w:pPr>
            <w:r w:rsidRPr="00265A01">
              <w:rPr>
                <w:szCs w:val="22"/>
              </w:rPr>
              <w:t>Operating Physician Secondary IDs</w:t>
            </w:r>
          </w:p>
        </w:tc>
        <w:tc>
          <w:tcPr>
            <w:tcW w:w="1416" w:type="dxa"/>
          </w:tcPr>
          <w:p w:rsidR="00D05746" w:rsidRPr="00265A01" w:rsidRDefault="00D05746" w:rsidP="009D11C8">
            <w:pPr>
              <w:rPr>
                <w:szCs w:val="22"/>
              </w:rPr>
            </w:pPr>
            <w:r w:rsidRPr="00265A01">
              <w:rPr>
                <w:szCs w:val="22"/>
              </w:rPr>
              <w:t>5</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OPR4</w:t>
            </w:r>
          </w:p>
        </w:tc>
        <w:tc>
          <w:tcPr>
            <w:tcW w:w="5393" w:type="dxa"/>
          </w:tcPr>
          <w:p w:rsidR="00D05746" w:rsidRPr="00265A01" w:rsidRDefault="00D05746" w:rsidP="009D11C8">
            <w:pPr>
              <w:rPr>
                <w:szCs w:val="22"/>
              </w:rPr>
            </w:pPr>
            <w:r w:rsidRPr="00265A01">
              <w:rPr>
                <w:szCs w:val="22"/>
              </w:rPr>
              <w:t>Other Physician Secondary IDs</w:t>
            </w:r>
          </w:p>
        </w:tc>
        <w:tc>
          <w:tcPr>
            <w:tcW w:w="1416" w:type="dxa"/>
          </w:tcPr>
          <w:p w:rsidR="00D05746" w:rsidRPr="00265A01" w:rsidRDefault="00D05746" w:rsidP="009D11C8">
            <w:pPr>
              <w:rPr>
                <w:szCs w:val="22"/>
              </w:rPr>
            </w:pPr>
            <w:r w:rsidRPr="00265A01">
              <w:rPr>
                <w:szCs w:val="22"/>
              </w:rPr>
              <w:t>5</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OPR5</w:t>
            </w:r>
          </w:p>
        </w:tc>
        <w:tc>
          <w:tcPr>
            <w:tcW w:w="5393" w:type="dxa"/>
          </w:tcPr>
          <w:p w:rsidR="00D05746" w:rsidRPr="00265A01" w:rsidRDefault="00D05746" w:rsidP="009D11C8">
            <w:pPr>
              <w:rPr>
                <w:szCs w:val="22"/>
              </w:rPr>
            </w:pPr>
            <w:r w:rsidRPr="00265A01">
              <w:rPr>
                <w:szCs w:val="22"/>
              </w:rPr>
              <w:t>Referring Provider Secondary IDs</w:t>
            </w:r>
          </w:p>
        </w:tc>
        <w:tc>
          <w:tcPr>
            <w:tcW w:w="1416" w:type="dxa"/>
          </w:tcPr>
          <w:p w:rsidR="00D05746" w:rsidRPr="00265A01" w:rsidRDefault="00D05746" w:rsidP="009D11C8">
            <w:pPr>
              <w:rPr>
                <w:szCs w:val="22"/>
              </w:rPr>
            </w:pPr>
            <w:r w:rsidRPr="00265A01">
              <w:rPr>
                <w:szCs w:val="22"/>
              </w:rPr>
              <w:t>5</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OPR8</w:t>
            </w:r>
          </w:p>
        </w:tc>
        <w:tc>
          <w:tcPr>
            <w:tcW w:w="5393" w:type="dxa"/>
          </w:tcPr>
          <w:p w:rsidR="00D05746" w:rsidRPr="00265A01" w:rsidRDefault="00D05746" w:rsidP="009D11C8">
            <w:pPr>
              <w:rPr>
                <w:szCs w:val="22"/>
              </w:rPr>
            </w:pPr>
            <w:r w:rsidRPr="00265A01">
              <w:rPr>
                <w:szCs w:val="22"/>
              </w:rPr>
              <w:t>Supervising Provider Secondary IDs</w:t>
            </w:r>
          </w:p>
        </w:tc>
        <w:tc>
          <w:tcPr>
            <w:tcW w:w="1416" w:type="dxa"/>
          </w:tcPr>
          <w:p w:rsidR="00D05746" w:rsidRPr="00265A01" w:rsidRDefault="00AC4E05" w:rsidP="009D11C8">
            <w:pPr>
              <w:rPr>
                <w:szCs w:val="22"/>
              </w:rPr>
            </w:pPr>
            <w:r>
              <w:rPr>
                <w:szCs w:val="22"/>
              </w:rPr>
              <w:t>5</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SUB2</w:t>
            </w:r>
          </w:p>
        </w:tc>
        <w:tc>
          <w:tcPr>
            <w:tcW w:w="5393" w:type="dxa"/>
          </w:tcPr>
          <w:p w:rsidR="00D05746" w:rsidRPr="00265A01" w:rsidRDefault="00D05746" w:rsidP="009D11C8">
            <w:pPr>
              <w:rPr>
                <w:szCs w:val="22"/>
              </w:rPr>
            </w:pPr>
            <w:r w:rsidRPr="00265A01">
              <w:rPr>
                <w:szCs w:val="22"/>
              </w:rPr>
              <w:t>Laboratory or Facility Primary ID</w:t>
            </w:r>
          </w:p>
        </w:tc>
        <w:tc>
          <w:tcPr>
            <w:tcW w:w="1416" w:type="dxa"/>
          </w:tcPr>
          <w:p w:rsidR="00D05746" w:rsidRPr="00265A01" w:rsidRDefault="00D05746" w:rsidP="009D11C8">
            <w:pPr>
              <w:rPr>
                <w:szCs w:val="22"/>
              </w:rPr>
            </w:pPr>
            <w:r w:rsidRPr="00265A01">
              <w:rPr>
                <w:szCs w:val="22"/>
              </w:rPr>
              <w:t>1</w:t>
            </w:r>
          </w:p>
        </w:tc>
        <w:tc>
          <w:tcPr>
            <w:tcW w:w="1194" w:type="dxa"/>
          </w:tcPr>
          <w:p w:rsidR="00D05746" w:rsidRPr="00265A01" w:rsidRDefault="00D05746" w:rsidP="009D11C8">
            <w:pPr>
              <w:rPr>
                <w:szCs w:val="22"/>
              </w:rPr>
            </w:pPr>
            <w:r w:rsidRPr="00265A01">
              <w:rPr>
                <w:szCs w:val="22"/>
              </w:rPr>
              <w:t>B</w:t>
            </w:r>
          </w:p>
        </w:tc>
      </w:tr>
      <w:tr w:rsidR="00D05746" w:rsidTr="00C40FED">
        <w:tc>
          <w:tcPr>
            <w:tcW w:w="1177" w:type="dxa"/>
          </w:tcPr>
          <w:p w:rsidR="00D05746" w:rsidRPr="00265A01" w:rsidRDefault="00D05746" w:rsidP="009D11C8">
            <w:pPr>
              <w:rPr>
                <w:szCs w:val="22"/>
              </w:rPr>
            </w:pPr>
            <w:r w:rsidRPr="00265A01">
              <w:rPr>
                <w:szCs w:val="22"/>
              </w:rPr>
              <w:t>SUB2</w:t>
            </w:r>
          </w:p>
        </w:tc>
        <w:tc>
          <w:tcPr>
            <w:tcW w:w="5393" w:type="dxa"/>
          </w:tcPr>
          <w:p w:rsidR="00D05746" w:rsidRPr="00265A01" w:rsidRDefault="00D05746" w:rsidP="009D11C8">
            <w:pPr>
              <w:rPr>
                <w:szCs w:val="22"/>
              </w:rPr>
            </w:pPr>
            <w:r w:rsidRPr="00265A01">
              <w:rPr>
                <w:szCs w:val="22"/>
              </w:rPr>
              <w:t>Laboratory or Facility Secondary IDs</w:t>
            </w:r>
          </w:p>
        </w:tc>
        <w:tc>
          <w:tcPr>
            <w:tcW w:w="1416" w:type="dxa"/>
          </w:tcPr>
          <w:p w:rsidR="00D05746" w:rsidRPr="00265A01" w:rsidRDefault="00D05746" w:rsidP="009D11C8">
            <w:pPr>
              <w:rPr>
                <w:szCs w:val="22"/>
              </w:rPr>
            </w:pPr>
            <w:r w:rsidRPr="00265A01">
              <w:rPr>
                <w:szCs w:val="22"/>
              </w:rPr>
              <w:t>5</w:t>
            </w:r>
          </w:p>
        </w:tc>
        <w:tc>
          <w:tcPr>
            <w:tcW w:w="1194" w:type="dxa"/>
          </w:tcPr>
          <w:p w:rsidR="00D05746" w:rsidRPr="00265A01" w:rsidRDefault="00D05746" w:rsidP="009D11C8">
            <w:pPr>
              <w:rPr>
                <w:szCs w:val="22"/>
              </w:rPr>
            </w:pPr>
            <w:r w:rsidRPr="00265A01">
              <w:rPr>
                <w:szCs w:val="22"/>
              </w:rPr>
              <w:t>T</w:t>
            </w:r>
          </w:p>
        </w:tc>
      </w:tr>
    </w:tbl>
    <w:p w:rsidR="00D05746" w:rsidRPr="00757352" w:rsidRDefault="00D05746" w:rsidP="009A52D2">
      <w:pPr>
        <w:pStyle w:val="Heading2"/>
        <w:rPr>
          <w:szCs w:val="28"/>
        </w:rPr>
      </w:pPr>
      <w:bookmarkStart w:id="100" w:name="_Toc274063054"/>
      <w:bookmarkStart w:id="101" w:name="_Toc501024066"/>
      <w:r w:rsidRPr="00757352">
        <w:rPr>
          <w:szCs w:val="28"/>
        </w:rPr>
        <w:t>Table of IDs</w:t>
      </w:r>
      <w:bookmarkEnd w:id="100"/>
      <w:bookmarkEnd w:id="101"/>
      <w:r w:rsidRPr="00757352">
        <w:rPr>
          <w:szCs w:val="28"/>
        </w:rPr>
        <w:t xml:space="preserve"> </w:t>
      </w:r>
    </w:p>
    <w:p w:rsidR="00D05746" w:rsidRPr="00265A01" w:rsidRDefault="00D05746" w:rsidP="00D05746">
      <w:pPr>
        <w:rPr>
          <w:szCs w:val="22"/>
        </w:rPr>
      </w:pPr>
      <w:r w:rsidRPr="00265A01">
        <w:rPr>
          <w:szCs w:val="22"/>
        </w:rPr>
        <w:t>The following table shows where IDs are defined in VistA; where they are stored in VistA; where they appear on billing forms; and where they appear in the VistA option View/Print EDI Bill Extract Data (VPE) and the EDI 837 transaction record location.</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056"/>
      </w:tblGrid>
      <w:tr w:rsidR="00D05746" w:rsidTr="00996C51">
        <w:trPr>
          <w:cantSplit/>
          <w:trHeight w:val="80"/>
        </w:trPr>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Pay-to Provider NPI</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Option</w:t>
            </w:r>
          </w:p>
        </w:tc>
        <w:tc>
          <w:tcPr>
            <w:tcW w:w="7056" w:type="dxa"/>
            <w:shd w:val="clear" w:color="auto" w:fill="auto"/>
          </w:tcPr>
          <w:p w:rsidR="00D05746" w:rsidRPr="00265A01" w:rsidRDefault="00D05746" w:rsidP="009D11C8">
            <w:pPr>
              <w:rPr>
                <w:szCs w:val="22"/>
              </w:rPr>
            </w:pPr>
            <w:r w:rsidRPr="00265A01">
              <w:rPr>
                <w:szCs w:val="22"/>
              </w:rPr>
              <w:t>The Institution file is not available to Billing personnel</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Institution (#4)</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265A01" w:rsidRDefault="00D05746" w:rsidP="00243ACF">
            <w:pPr>
              <w:rPr>
                <w:szCs w:val="22"/>
              </w:rPr>
            </w:pPr>
            <w:r w:rsidRPr="00265A01">
              <w:rPr>
                <w:szCs w:val="22"/>
              </w:rPr>
              <w:t>CMS-1500</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PRV1, Piece 6</w:t>
            </w:r>
          </w:p>
        </w:tc>
      </w:tr>
      <w:tr w:rsidR="00D05746" w:rsidTr="00996C51">
        <w:trPr>
          <w:cantSplit/>
        </w:trPr>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Tr="00996C51">
        <w:trPr>
          <w:cantSplit/>
        </w:trPr>
        <w:tc>
          <w:tcPr>
            <w:tcW w:w="9576" w:type="dxa"/>
            <w:gridSpan w:val="2"/>
            <w:shd w:val="clear" w:color="auto" w:fill="auto"/>
          </w:tcPr>
          <w:p w:rsidR="00D05746" w:rsidRPr="00364428" w:rsidRDefault="00D05746" w:rsidP="009D11C8">
            <w:pPr>
              <w:rPr>
                <w:rFonts w:ascii="Arial" w:hAnsi="Arial" w:cs="Arial"/>
                <w:sz w:val="20"/>
              </w:rPr>
            </w:pPr>
            <w:r w:rsidRPr="00364428">
              <w:rPr>
                <w:rFonts w:ascii="Arial" w:hAnsi="Arial" w:cs="Arial"/>
                <w:b/>
                <w:sz w:val="20"/>
              </w:rPr>
              <w:t xml:space="preserve">Pay-to Provider Primary ID (Federal Tax Number of the VAMC) - Legacy </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 xml:space="preserve">MCCR Site Parameter Display/Edit </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IB SITE PARAMETERS (#350.9)</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 xml:space="preserve">CMS-1500 </w:t>
            </w:r>
          </w:p>
        </w:tc>
        <w:tc>
          <w:tcPr>
            <w:tcW w:w="7056" w:type="dxa"/>
            <w:shd w:val="clear" w:color="auto" w:fill="auto"/>
          </w:tcPr>
          <w:p w:rsidR="00D05746" w:rsidRPr="00265A01" w:rsidRDefault="00D05746" w:rsidP="009D11C8">
            <w:pPr>
              <w:rPr>
                <w:szCs w:val="22"/>
              </w:rPr>
            </w:pPr>
            <w:r w:rsidRPr="00265A01">
              <w:rPr>
                <w:szCs w:val="22"/>
              </w:rPr>
              <w:t xml:space="preserve">N/A </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Tr="00996C51">
        <w:trPr>
          <w:cantSplit/>
        </w:trPr>
        <w:tc>
          <w:tcPr>
            <w:tcW w:w="9576" w:type="dxa"/>
            <w:gridSpan w:val="2"/>
            <w:shd w:val="clear" w:color="auto" w:fill="auto"/>
          </w:tcPr>
          <w:p w:rsidR="00D05746" w:rsidRPr="00364428" w:rsidRDefault="00D05746" w:rsidP="009D11C8">
            <w:pPr>
              <w:rPr>
                <w:rFonts w:ascii="Arial" w:hAnsi="Arial" w:cs="Arial"/>
                <w:sz w:val="20"/>
              </w:rPr>
            </w:pPr>
            <w:r w:rsidRPr="00364428">
              <w:rPr>
                <w:rFonts w:ascii="Arial" w:hAnsi="Arial" w:cs="Arial"/>
                <w:b/>
                <w:sz w:val="20"/>
              </w:rPr>
              <w:t>Billing Provider NPI</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Option</w:t>
            </w:r>
          </w:p>
        </w:tc>
        <w:tc>
          <w:tcPr>
            <w:tcW w:w="7056" w:type="dxa"/>
            <w:shd w:val="clear" w:color="auto" w:fill="auto"/>
          </w:tcPr>
          <w:p w:rsidR="00D05746" w:rsidRPr="00265A01" w:rsidRDefault="00D05746" w:rsidP="009D11C8">
            <w:pPr>
              <w:rPr>
                <w:szCs w:val="22"/>
              </w:rPr>
            </w:pPr>
            <w:r w:rsidRPr="00265A01">
              <w:rPr>
                <w:szCs w:val="22"/>
              </w:rPr>
              <w:t>The Institution file is not available to Billing personnel</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Institution (#4)</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56</w:t>
            </w:r>
          </w:p>
        </w:tc>
      </w:tr>
      <w:tr w:rsidR="00D05746" w:rsidTr="00996C51">
        <w:trPr>
          <w:cantSplit/>
        </w:trPr>
        <w:tc>
          <w:tcPr>
            <w:tcW w:w="2520" w:type="dxa"/>
            <w:shd w:val="clear" w:color="auto" w:fill="auto"/>
          </w:tcPr>
          <w:p w:rsidR="00D05746" w:rsidRPr="00265A01" w:rsidRDefault="00D05746" w:rsidP="00243ACF">
            <w:pPr>
              <w:rPr>
                <w:szCs w:val="22"/>
              </w:rPr>
            </w:pPr>
            <w:r w:rsidRPr="00265A01">
              <w:rPr>
                <w:szCs w:val="22"/>
              </w:rPr>
              <w:t>CMS-1500</w:t>
            </w:r>
          </w:p>
        </w:tc>
        <w:tc>
          <w:tcPr>
            <w:tcW w:w="7056" w:type="dxa"/>
            <w:shd w:val="clear" w:color="auto" w:fill="auto"/>
          </w:tcPr>
          <w:p w:rsidR="00D05746" w:rsidRPr="00265A01" w:rsidRDefault="00D05746" w:rsidP="009D11C8">
            <w:pPr>
              <w:rPr>
                <w:szCs w:val="22"/>
              </w:rPr>
            </w:pPr>
            <w:r w:rsidRPr="00265A01">
              <w:rPr>
                <w:szCs w:val="22"/>
              </w:rPr>
              <w:t xml:space="preserve">Box 33a </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PRV, Piece 9</w:t>
            </w:r>
          </w:p>
        </w:tc>
      </w:tr>
      <w:tr w:rsidR="00D05746" w:rsidTr="00996C51">
        <w:trPr>
          <w:cantSplit/>
        </w:trPr>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Tr="00996C51">
        <w:trPr>
          <w:cantSplit/>
        </w:trPr>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Billing Provider Taxonomy Code</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Option</w:t>
            </w:r>
          </w:p>
        </w:tc>
        <w:tc>
          <w:tcPr>
            <w:tcW w:w="7056" w:type="dxa"/>
            <w:shd w:val="clear" w:color="auto" w:fill="auto"/>
          </w:tcPr>
          <w:p w:rsidR="00D05746" w:rsidRPr="00265A01" w:rsidRDefault="00D05746" w:rsidP="009D11C8">
            <w:pPr>
              <w:rPr>
                <w:szCs w:val="22"/>
              </w:rPr>
            </w:pPr>
            <w:r w:rsidRPr="00265A01">
              <w:rPr>
                <w:szCs w:val="22"/>
              </w:rPr>
              <w:t>The Institution file is not available to Billing personnel</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Institution (#4)</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265A01" w:rsidRDefault="00D05746" w:rsidP="00243ACF">
            <w:pPr>
              <w:rPr>
                <w:szCs w:val="22"/>
              </w:rPr>
            </w:pPr>
            <w:r w:rsidRPr="00265A01">
              <w:rPr>
                <w:szCs w:val="22"/>
              </w:rPr>
              <w:t>CMS-1500</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rPr>
          <w:cantSplit/>
        </w:trPr>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PRV, Piece 14</w:t>
            </w:r>
          </w:p>
        </w:tc>
      </w:tr>
      <w:tr w:rsidR="00D05746" w:rsidTr="00996C51">
        <w:trPr>
          <w:cantSplit/>
        </w:trPr>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Tr="00996C51">
        <w:trPr>
          <w:cantSplit/>
        </w:trPr>
        <w:tc>
          <w:tcPr>
            <w:tcW w:w="9576" w:type="dxa"/>
            <w:gridSpan w:val="2"/>
            <w:shd w:val="clear" w:color="auto" w:fill="auto"/>
          </w:tcPr>
          <w:p w:rsidR="00D05746" w:rsidRPr="00364428" w:rsidRDefault="00D05746" w:rsidP="009D11C8">
            <w:pPr>
              <w:rPr>
                <w:rFonts w:ascii="Arial" w:hAnsi="Arial" w:cs="Arial"/>
                <w:b/>
                <w:bCs/>
                <w:sz w:val="20"/>
              </w:rPr>
            </w:pPr>
            <w:r w:rsidRPr="00364428">
              <w:rPr>
                <w:rFonts w:ascii="Arial" w:hAnsi="Arial" w:cs="Arial"/>
                <w:b/>
                <w:sz w:val="20"/>
              </w:rPr>
              <w:t>Billing Provider Secondary ID (Federal Tax Number of the VAMC)</w:t>
            </w:r>
          </w:p>
        </w:tc>
      </w:tr>
      <w:tr w:rsidR="00D05746" w:rsidTr="00996C51">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 xml:space="preserve">MCCR Site Parameter Display/Edit </w:t>
            </w:r>
          </w:p>
        </w:tc>
      </w:tr>
      <w:tr w:rsidR="00D05746" w:rsidTr="00996C51">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IB SITE PARAMETERS (#350.9)</w:t>
            </w:r>
          </w:p>
        </w:tc>
      </w:tr>
      <w:tr w:rsidR="00D05746" w:rsidTr="00996C51">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5</w:t>
            </w:r>
          </w:p>
        </w:tc>
      </w:tr>
      <w:tr w:rsidR="00D05746" w:rsidTr="00996C51">
        <w:tc>
          <w:tcPr>
            <w:tcW w:w="2520" w:type="dxa"/>
            <w:shd w:val="clear" w:color="auto" w:fill="auto"/>
          </w:tcPr>
          <w:p w:rsidR="00D05746" w:rsidRPr="00265A01" w:rsidRDefault="00D05746" w:rsidP="009D11C8">
            <w:pPr>
              <w:rPr>
                <w:szCs w:val="22"/>
              </w:rPr>
            </w:pPr>
            <w:r w:rsidRPr="00265A01">
              <w:rPr>
                <w:szCs w:val="22"/>
              </w:rPr>
              <w:t xml:space="preserve">CMS-1500 </w:t>
            </w:r>
          </w:p>
        </w:tc>
        <w:tc>
          <w:tcPr>
            <w:tcW w:w="7056" w:type="dxa"/>
            <w:shd w:val="clear" w:color="auto" w:fill="auto"/>
          </w:tcPr>
          <w:p w:rsidR="00D05746" w:rsidRPr="00265A01" w:rsidRDefault="00D05746" w:rsidP="009D11C8">
            <w:pPr>
              <w:rPr>
                <w:szCs w:val="22"/>
              </w:rPr>
            </w:pPr>
            <w:r w:rsidRPr="00265A01">
              <w:rPr>
                <w:szCs w:val="22"/>
              </w:rPr>
              <w:t xml:space="preserve">Box 25 </w:t>
            </w:r>
          </w:p>
        </w:tc>
      </w:tr>
      <w:tr w:rsidR="00D05746" w:rsidTr="00996C51">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CI1A, Piece 5</w:t>
            </w:r>
          </w:p>
        </w:tc>
      </w:tr>
      <w:tr w:rsidR="00D05746" w:rsidTr="00996C51">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RPr="00EE2F63" w:rsidTr="00996C51">
        <w:trPr>
          <w:cantSplit/>
        </w:trPr>
        <w:tc>
          <w:tcPr>
            <w:tcW w:w="9576" w:type="dxa"/>
            <w:gridSpan w:val="2"/>
            <w:shd w:val="clear" w:color="auto" w:fill="auto"/>
          </w:tcPr>
          <w:p w:rsidR="00D05746" w:rsidRPr="00364428" w:rsidRDefault="00D05746" w:rsidP="009D11C8">
            <w:pPr>
              <w:rPr>
                <w:rFonts w:ascii="Arial" w:hAnsi="Arial" w:cs="Arial"/>
                <w:b/>
                <w:bCs/>
                <w:sz w:val="20"/>
              </w:rPr>
            </w:pPr>
            <w:r w:rsidRPr="00364428">
              <w:rPr>
                <w:rFonts w:ascii="Arial" w:hAnsi="Arial" w:cs="Arial"/>
                <w:b/>
                <w:sz w:val="20"/>
              </w:rPr>
              <w:t xml:space="preserve">Billing Provider Secondary IDs - Legacy </w:t>
            </w:r>
          </w:p>
        </w:tc>
      </w:tr>
      <w:tr w:rsidR="00D05746" w:rsidTr="00996C51">
        <w:trPr>
          <w:cantSplit/>
        </w:trPr>
        <w:tc>
          <w:tcPr>
            <w:tcW w:w="9576" w:type="dxa"/>
            <w:gridSpan w:val="2"/>
            <w:shd w:val="clear" w:color="auto" w:fill="auto"/>
          </w:tcPr>
          <w:p w:rsidR="00D05746" w:rsidRPr="00265A01" w:rsidRDefault="00D05746" w:rsidP="009D11C8">
            <w:pPr>
              <w:rPr>
                <w:szCs w:val="22"/>
              </w:rPr>
            </w:pPr>
            <w:r w:rsidRPr="00265A01">
              <w:rPr>
                <w:szCs w:val="22"/>
              </w:rPr>
              <w:t>Note: If none are defined, the default is the Federal Tax ID.</w:t>
            </w:r>
          </w:p>
        </w:tc>
      </w:tr>
      <w:tr w:rsidR="00D05746" w:rsidTr="00996C51">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Insurance Company Entry/Edit</w:t>
            </w:r>
            <w:r w:rsidRPr="00265A01">
              <w:rPr>
                <w:szCs w:val="22"/>
              </w:rPr>
              <w:sym w:font="Wingdings" w:char="F0E0"/>
            </w:r>
            <w:r w:rsidRPr="00265A01">
              <w:rPr>
                <w:szCs w:val="22"/>
              </w:rPr>
              <w:t>ID Prov IDs/ID Param</w:t>
            </w:r>
          </w:p>
        </w:tc>
      </w:tr>
      <w:tr w:rsidR="00D05746" w:rsidTr="00996C51">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FACILITY BILLING ID (#355.92)</w:t>
            </w:r>
          </w:p>
        </w:tc>
      </w:tr>
      <w:tr w:rsidR="00D05746" w:rsidTr="00996C51">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57</w:t>
            </w:r>
          </w:p>
        </w:tc>
      </w:tr>
      <w:tr w:rsidR="00D05746" w:rsidTr="00996C51">
        <w:tc>
          <w:tcPr>
            <w:tcW w:w="2520" w:type="dxa"/>
            <w:shd w:val="clear" w:color="auto" w:fill="auto"/>
          </w:tcPr>
          <w:p w:rsidR="00D05746" w:rsidRPr="00265A01" w:rsidRDefault="00243ACF" w:rsidP="009D11C8">
            <w:pPr>
              <w:rPr>
                <w:szCs w:val="22"/>
              </w:rPr>
            </w:pPr>
            <w:r>
              <w:rPr>
                <w:szCs w:val="22"/>
              </w:rPr>
              <w:t>CMS-</w:t>
            </w:r>
            <w:r w:rsidR="00D05746" w:rsidRPr="00265A01">
              <w:rPr>
                <w:szCs w:val="22"/>
              </w:rPr>
              <w:t>1500</w:t>
            </w:r>
          </w:p>
        </w:tc>
        <w:tc>
          <w:tcPr>
            <w:tcW w:w="7056" w:type="dxa"/>
            <w:shd w:val="clear" w:color="auto" w:fill="auto"/>
          </w:tcPr>
          <w:p w:rsidR="00D05746" w:rsidRPr="00265A01" w:rsidRDefault="00D05746" w:rsidP="009D11C8">
            <w:pPr>
              <w:rPr>
                <w:szCs w:val="22"/>
              </w:rPr>
            </w:pPr>
            <w:r w:rsidRPr="00265A01">
              <w:rPr>
                <w:szCs w:val="22"/>
              </w:rPr>
              <w:t>Box 33b</w:t>
            </w:r>
          </w:p>
        </w:tc>
      </w:tr>
      <w:tr w:rsidR="00D05746" w:rsidTr="00996C51">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CI1A, Pieces 6-17</w:t>
            </w:r>
          </w:p>
        </w:tc>
      </w:tr>
      <w:tr w:rsidR="00D05746" w:rsidTr="00996C51">
        <w:tc>
          <w:tcPr>
            <w:tcW w:w="2520" w:type="dxa"/>
            <w:shd w:val="clear" w:color="auto" w:fill="auto"/>
          </w:tcPr>
          <w:p w:rsidR="00D05746" w:rsidRPr="00446281" w:rsidRDefault="00D05746" w:rsidP="009D11C8">
            <w:pPr>
              <w:rPr>
                <w:rFonts w:cs="Arial"/>
                <w:szCs w:val="22"/>
              </w:rPr>
            </w:pPr>
          </w:p>
        </w:tc>
        <w:tc>
          <w:tcPr>
            <w:tcW w:w="7056" w:type="dxa"/>
            <w:shd w:val="clear" w:color="auto" w:fill="auto"/>
          </w:tcPr>
          <w:p w:rsidR="00D05746" w:rsidRPr="00446281" w:rsidRDefault="00D05746" w:rsidP="009D11C8">
            <w:pPr>
              <w:rPr>
                <w:rFonts w:cs="Arial"/>
                <w:szCs w:val="22"/>
              </w:rPr>
            </w:pPr>
          </w:p>
        </w:tc>
      </w:tr>
      <w:tr w:rsidR="00D05746" w:rsidRPr="008C3E3B" w:rsidTr="00996C51">
        <w:tblPrEx>
          <w:tblLook w:val="01E0" w:firstRow="1" w:lastRow="1" w:firstColumn="1" w:lastColumn="1" w:noHBand="0" w:noVBand="0"/>
        </w:tblPrEx>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 xml:space="preserve">VA - Attending, Other Operating or Operating Physician NPI </w:t>
            </w:r>
          </w:p>
        </w:tc>
      </w:tr>
      <w:tr w:rsidR="00D05746" w:rsidRPr="008C3E3B" w:rsidTr="00996C51">
        <w:tblPrEx>
          <w:tblLook w:val="01E0" w:firstRow="1" w:lastRow="1" w:firstColumn="1" w:lastColumn="1" w:noHBand="0" w:noVBand="0"/>
        </w:tblPrEx>
        <w:trPr>
          <w:trHeight w:val="278"/>
        </w:trPr>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Provider Self Entry (Not available to Billing personnel)</w:t>
            </w:r>
          </w:p>
          <w:p w:rsidR="00D05746" w:rsidRPr="00265A01" w:rsidRDefault="00D05746" w:rsidP="009D11C8">
            <w:pPr>
              <w:rPr>
                <w:szCs w:val="22"/>
              </w:rPr>
            </w:pPr>
            <w:r w:rsidRPr="00265A01">
              <w:rPr>
                <w:szCs w:val="22"/>
              </w:rPr>
              <w:t>Add/Edit NPI values for Providers</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NEW PERSON  (#200)</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76-79</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243ACF" w:rsidP="009D11C8">
            <w:pPr>
              <w:rPr>
                <w:szCs w:val="22"/>
              </w:rPr>
            </w:pPr>
            <w:r>
              <w:rPr>
                <w:szCs w:val="22"/>
              </w:rPr>
              <w:t>CMS-</w:t>
            </w:r>
            <w:r w:rsidR="00D05746" w:rsidRPr="00265A01">
              <w:rPr>
                <w:szCs w:val="22"/>
              </w:rPr>
              <w:t>1500</w:t>
            </w:r>
          </w:p>
        </w:tc>
        <w:tc>
          <w:tcPr>
            <w:tcW w:w="7056" w:type="dxa"/>
            <w:shd w:val="clear" w:color="auto" w:fill="auto"/>
          </w:tcPr>
          <w:p w:rsidR="00D05746" w:rsidRPr="00265A01" w:rsidRDefault="00D05746" w:rsidP="009D11C8">
            <w:pPr>
              <w:rPr>
                <w:szCs w:val="22"/>
              </w:rPr>
            </w:pPr>
            <w:r w:rsidRPr="00265A01">
              <w:rPr>
                <w:szCs w:val="22"/>
              </w:rPr>
              <w:t>N/A</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B95A2E" w:rsidP="009D11C8">
            <w:pPr>
              <w:rPr>
                <w:szCs w:val="22"/>
              </w:rPr>
            </w:pPr>
            <w:r>
              <w:rPr>
                <w:szCs w:val="22"/>
              </w:rPr>
              <w:t>OPR1,</w:t>
            </w:r>
            <w:r w:rsidR="00D05746" w:rsidRPr="00265A01">
              <w:rPr>
                <w:szCs w:val="22"/>
              </w:rPr>
              <w:t xml:space="preserve"> Piece 3, 6, or 9</w:t>
            </w:r>
          </w:p>
        </w:tc>
      </w:tr>
      <w:tr w:rsidR="00D05746" w:rsidRPr="008C3E3B" w:rsidTr="00996C51">
        <w:tblPrEx>
          <w:tblLook w:val="01E0" w:firstRow="1" w:lastRow="1" w:firstColumn="1" w:lastColumn="1" w:noHBand="0" w:noVBand="0"/>
        </w:tblPrEx>
        <w:tc>
          <w:tcPr>
            <w:tcW w:w="2520" w:type="dxa"/>
            <w:shd w:val="clear" w:color="auto" w:fill="auto"/>
          </w:tcPr>
          <w:p w:rsidR="00D05746" w:rsidRPr="00446281" w:rsidRDefault="00D05746" w:rsidP="009D11C8"/>
        </w:tc>
        <w:tc>
          <w:tcPr>
            <w:tcW w:w="7056" w:type="dxa"/>
            <w:shd w:val="clear" w:color="auto" w:fill="auto"/>
          </w:tcPr>
          <w:p w:rsidR="00D05746" w:rsidRPr="00446281" w:rsidRDefault="00D05746" w:rsidP="009D11C8"/>
        </w:tc>
      </w:tr>
      <w:tr w:rsidR="00D05746" w:rsidTr="00996C51">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VA – Attending Provider Taxonomy Code</w:t>
            </w:r>
          </w:p>
        </w:tc>
      </w:tr>
      <w:tr w:rsidR="00D05746" w:rsidTr="00996C51">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Add a New User to the System (Not available to Billing personnel)</w:t>
            </w:r>
          </w:p>
          <w:p w:rsidR="00D05746" w:rsidRPr="00265A01" w:rsidRDefault="00D05746" w:rsidP="009D11C8">
            <w:pPr>
              <w:rPr>
                <w:szCs w:val="22"/>
              </w:rPr>
            </w:pPr>
            <w:r w:rsidRPr="00265A01">
              <w:rPr>
                <w:szCs w:val="22"/>
              </w:rPr>
              <w:t xml:space="preserve">Edit an Existing User </w:t>
            </w:r>
          </w:p>
          <w:p w:rsidR="00D05746" w:rsidRPr="00265A01" w:rsidRDefault="00D05746" w:rsidP="009D11C8">
            <w:pPr>
              <w:rPr>
                <w:szCs w:val="22"/>
              </w:rPr>
            </w:pPr>
            <w:r w:rsidRPr="00265A01">
              <w:rPr>
                <w:szCs w:val="22"/>
              </w:rPr>
              <w:t>Person Class Edit</w:t>
            </w:r>
          </w:p>
        </w:tc>
      </w:tr>
      <w:tr w:rsidR="00D05746" w:rsidTr="00996C51">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PERSON CLASS (#8932.1)</w:t>
            </w:r>
          </w:p>
        </w:tc>
      </w:tr>
      <w:tr w:rsidR="00D05746" w:rsidTr="00996C51">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c>
          <w:tcPr>
            <w:tcW w:w="2520" w:type="dxa"/>
            <w:shd w:val="clear" w:color="auto" w:fill="auto"/>
          </w:tcPr>
          <w:p w:rsidR="00D05746" w:rsidRPr="00265A01" w:rsidRDefault="00243ACF" w:rsidP="009D11C8">
            <w:pPr>
              <w:rPr>
                <w:szCs w:val="22"/>
              </w:rPr>
            </w:pPr>
            <w:r>
              <w:rPr>
                <w:szCs w:val="22"/>
              </w:rPr>
              <w:t>CMS-</w:t>
            </w:r>
            <w:r w:rsidR="00D05746" w:rsidRPr="00265A01">
              <w:rPr>
                <w:szCs w:val="22"/>
              </w:rPr>
              <w:t>1500</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OPR, Piece 17</w:t>
            </w:r>
          </w:p>
        </w:tc>
      </w:tr>
      <w:tr w:rsidR="00D05746" w:rsidTr="00996C51">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RPr="00653D05" w:rsidTr="00996C51">
        <w:tblPrEx>
          <w:tblLook w:val="01E0" w:firstRow="1" w:lastRow="1" w:firstColumn="1" w:lastColumn="1" w:noHBand="0" w:noVBand="0"/>
        </w:tblPrEx>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VA - Referring Provider NPI</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Option</w:t>
            </w:r>
          </w:p>
        </w:tc>
        <w:tc>
          <w:tcPr>
            <w:tcW w:w="7056" w:type="dxa"/>
            <w:shd w:val="clear" w:color="auto" w:fill="auto"/>
          </w:tcPr>
          <w:p w:rsidR="00D05746" w:rsidRPr="00265A01" w:rsidRDefault="00D05746" w:rsidP="009D11C8">
            <w:pPr>
              <w:rPr>
                <w:szCs w:val="22"/>
              </w:rPr>
            </w:pPr>
            <w:r w:rsidRPr="00265A01">
              <w:rPr>
                <w:szCs w:val="22"/>
              </w:rPr>
              <w:t>Provider Self Entry (Not available to Billing personnel)</w:t>
            </w:r>
          </w:p>
          <w:p w:rsidR="00D05746" w:rsidRPr="00265A01" w:rsidRDefault="00D05746" w:rsidP="009D11C8">
            <w:pPr>
              <w:rPr>
                <w:szCs w:val="22"/>
              </w:rPr>
            </w:pPr>
            <w:r w:rsidRPr="00265A01">
              <w:rPr>
                <w:szCs w:val="22"/>
              </w:rPr>
              <w:t>Add/Edit NPI values for Providers</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NEW PERSON (#200)</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78 or 79</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CMS-1500</w:t>
            </w:r>
          </w:p>
        </w:tc>
        <w:tc>
          <w:tcPr>
            <w:tcW w:w="7056" w:type="dxa"/>
            <w:shd w:val="clear" w:color="auto" w:fill="auto"/>
          </w:tcPr>
          <w:p w:rsidR="00D05746" w:rsidRPr="00265A01" w:rsidRDefault="00D05746" w:rsidP="009D11C8">
            <w:pPr>
              <w:rPr>
                <w:szCs w:val="22"/>
              </w:rPr>
            </w:pPr>
            <w:r w:rsidRPr="00265A01">
              <w:rPr>
                <w:szCs w:val="22"/>
              </w:rPr>
              <w:t>Box 17b</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OPR1, Piece 12</w:t>
            </w:r>
          </w:p>
        </w:tc>
      </w:tr>
      <w:tr w:rsidR="00D05746" w:rsidRPr="008C3E3B" w:rsidTr="00996C51">
        <w:tblPrEx>
          <w:tblLook w:val="01E0" w:firstRow="1" w:lastRow="1" w:firstColumn="1" w:lastColumn="1" w:noHBand="0" w:noVBand="0"/>
        </w:tblPrEx>
        <w:tc>
          <w:tcPr>
            <w:tcW w:w="2520" w:type="dxa"/>
            <w:shd w:val="clear" w:color="auto" w:fill="auto"/>
          </w:tcPr>
          <w:p w:rsidR="00D05746" w:rsidRPr="00446281" w:rsidRDefault="00D05746" w:rsidP="009D11C8"/>
        </w:tc>
        <w:tc>
          <w:tcPr>
            <w:tcW w:w="7056" w:type="dxa"/>
            <w:shd w:val="clear" w:color="auto" w:fill="auto"/>
          </w:tcPr>
          <w:p w:rsidR="00D05746" w:rsidRPr="00446281" w:rsidRDefault="00D05746" w:rsidP="009D11C8"/>
        </w:tc>
      </w:tr>
      <w:tr w:rsidR="00D05746" w:rsidRPr="008C3E3B" w:rsidTr="00996C51">
        <w:tblPrEx>
          <w:tblLook w:val="01E0" w:firstRow="1" w:lastRow="1" w:firstColumn="1" w:lastColumn="1" w:noHBand="0" w:noVBand="0"/>
        </w:tblPrEx>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VA – Rendering Provider NPI</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Option</w:t>
            </w:r>
          </w:p>
        </w:tc>
        <w:tc>
          <w:tcPr>
            <w:tcW w:w="7056" w:type="dxa"/>
            <w:shd w:val="clear" w:color="auto" w:fill="auto"/>
          </w:tcPr>
          <w:p w:rsidR="00D05746" w:rsidRPr="00265A01" w:rsidRDefault="00D05746" w:rsidP="009D11C8">
            <w:pPr>
              <w:rPr>
                <w:szCs w:val="22"/>
              </w:rPr>
            </w:pPr>
            <w:r w:rsidRPr="00265A01">
              <w:rPr>
                <w:szCs w:val="22"/>
              </w:rPr>
              <w:t>Provider Self Entry (Not available to Billing personnel)</w:t>
            </w:r>
          </w:p>
          <w:p w:rsidR="00D05746" w:rsidRPr="00265A01" w:rsidRDefault="00D05746" w:rsidP="009D11C8">
            <w:pPr>
              <w:rPr>
                <w:szCs w:val="22"/>
              </w:rPr>
            </w:pPr>
            <w:r w:rsidRPr="00265A01">
              <w:rPr>
                <w:szCs w:val="22"/>
              </w:rPr>
              <w:t>Add/Edit NPI values for Providers</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NEW PERSON (#200)</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FL 78 or 79</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CMS-1500</w:t>
            </w:r>
          </w:p>
        </w:tc>
        <w:tc>
          <w:tcPr>
            <w:tcW w:w="7056" w:type="dxa"/>
            <w:shd w:val="clear" w:color="auto" w:fill="auto"/>
          </w:tcPr>
          <w:p w:rsidR="00D05746" w:rsidRPr="00265A01" w:rsidRDefault="00D05746" w:rsidP="009D11C8">
            <w:pPr>
              <w:rPr>
                <w:szCs w:val="22"/>
              </w:rPr>
            </w:pPr>
            <w:r w:rsidRPr="00265A01">
              <w:rPr>
                <w:szCs w:val="22"/>
              </w:rPr>
              <w:t>24J (Rendering)</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OPR9, Piece 9</w:t>
            </w:r>
          </w:p>
        </w:tc>
      </w:tr>
      <w:tr w:rsidR="00D05746" w:rsidRPr="008C3E3B" w:rsidTr="00996C51">
        <w:tblPrEx>
          <w:tblLook w:val="01E0" w:firstRow="1" w:lastRow="1" w:firstColumn="1" w:lastColumn="1" w:noHBand="0" w:noVBand="0"/>
        </w:tblPrEx>
        <w:tc>
          <w:tcPr>
            <w:tcW w:w="2520" w:type="dxa"/>
            <w:shd w:val="clear" w:color="auto" w:fill="auto"/>
          </w:tcPr>
          <w:p w:rsidR="00D05746" w:rsidRPr="00446281" w:rsidRDefault="00D05746" w:rsidP="009D11C8"/>
        </w:tc>
        <w:tc>
          <w:tcPr>
            <w:tcW w:w="7056" w:type="dxa"/>
            <w:shd w:val="clear" w:color="auto" w:fill="auto"/>
          </w:tcPr>
          <w:p w:rsidR="00D05746" w:rsidRPr="00446281" w:rsidRDefault="00D05746" w:rsidP="009D11C8"/>
        </w:tc>
      </w:tr>
      <w:tr w:rsidR="00D05746" w:rsidRPr="00653D05" w:rsidTr="00996C51">
        <w:tblPrEx>
          <w:tblLook w:val="01E0" w:firstRow="1" w:lastRow="1" w:firstColumn="1" w:lastColumn="1" w:noHBand="0" w:noVBand="0"/>
        </w:tblPrEx>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VA - Rendering Taxonomy Code</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Add a New User to the System (Not available to Billing personnel)</w:t>
            </w:r>
          </w:p>
          <w:p w:rsidR="00D05746" w:rsidRPr="00265A01" w:rsidRDefault="00D05746" w:rsidP="009D11C8">
            <w:pPr>
              <w:rPr>
                <w:szCs w:val="22"/>
              </w:rPr>
            </w:pPr>
            <w:r w:rsidRPr="00265A01">
              <w:rPr>
                <w:szCs w:val="22"/>
              </w:rPr>
              <w:t xml:space="preserve">Edit an Existing User </w:t>
            </w:r>
          </w:p>
          <w:p w:rsidR="00D05746" w:rsidRPr="00265A01" w:rsidRDefault="00D05746" w:rsidP="009D11C8">
            <w:pPr>
              <w:rPr>
                <w:szCs w:val="22"/>
              </w:rPr>
            </w:pPr>
            <w:r w:rsidRPr="00265A01">
              <w:rPr>
                <w:szCs w:val="22"/>
              </w:rPr>
              <w:t>Person Class Edit</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PERSON CLASS (#8932.1)</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243ACF" w:rsidP="009D11C8">
            <w:pPr>
              <w:rPr>
                <w:szCs w:val="22"/>
              </w:rPr>
            </w:pPr>
            <w:r>
              <w:rPr>
                <w:szCs w:val="22"/>
              </w:rPr>
              <w:t>CMS-</w:t>
            </w:r>
            <w:r w:rsidR="00D05746" w:rsidRPr="00265A01">
              <w:rPr>
                <w:szCs w:val="22"/>
              </w:rPr>
              <w:t>1500</w:t>
            </w:r>
          </w:p>
        </w:tc>
        <w:tc>
          <w:tcPr>
            <w:tcW w:w="7056" w:type="dxa"/>
            <w:shd w:val="clear" w:color="auto" w:fill="auto"/>
          </w:tcPr>
          <w:p w:rsidR="00D05746" w:rsidRPr="00265A01" w:rsidRDefault="00D05746" w:rsidP="009D11C8">
            <w:pPr>
              <w:rPr>
                <w:szCs w:val="22"/>
              </w:rPr>
            </w:pPr>
            <w:r w:rsidRPr="00265A01">
              <w:rPr>
                <w:szCs w:val="22"/>
              </w:rPr>
              <w:t>N/A</w:t>
            </w:r>
          </w:p>
        </w:tc>
      </w:tr>
      <w:tr w:rsidR="00D05746" w:rsidRPr="008C3E3B" w:rsidTr="00996C51">
        <w:tblPrEx>
          <w:tblLook w:val="01E0" w:firstRow="1" w:lastRow="1" w:firstColumn="1" w:lastColumn="1" w:noHBand="0" w:noVBand="0"/>
        </w:tblPrEx>
        <w:tc>
          <w:tcPr>
            <w:tcW w:w="2520" w:type="dxa"/>
            <w:shd w:val="clear" w:color="auto" w:fill="auto"/>
          </w:tcPr>
          <w:p w:rsidR="00D05746" w:rsidRPr="00265A01" w:rsidRDefault="00D05746" w:rsidP="009D11C8">
            <w:pPr>
              <w:rPr>
                <w:szCs w:val="22"/>
              </w:rPr>
            </w:pPr>
            <w:r w:rsidRPr="00265A01">
              <w:rPr>
                <w:szCs w:val="22"/>
              </w:rPr>
              <w:t>VPE (837 Record)</w:t>
            </w:r>
          </w:p>
        </w:tc>
        <w:tc>
          <w:tcPr>
            <w:tcW w:w="7056" w:type="dxa"/>
            <w:shd w:val="clear" w:color="auto" w:fill="auto"/>
          </w:tcPr>
          <w:p w:rsidR="00D05746" w:rsidRPr="00265A01" w:rsidRDefault="00D05746" w:rsidP="009D11C8">
            <w:pPr>
              <w:rPr>
                <w:szCs w:val="22"/>
              </w:rPr>
            </w:pPr>
            <w:r w:rsidRPr="00265A01">
              <w:rPr>
                <w:szCs w:val="22"/>
              </w:rPr>
              <w:t>OPR9, Piece 11</w:t>
            </w:r>
          </w:p>
        </w:tc>
      </w:tr>
      <w:tr w:rsidR="00D05746" w:rsidTr="00996C51">
        <w:tc>
          <w:tcPr>
            <w:tcW w:w="2520" w:type="dxa"/>
            <w:shd w:val="clear" w:color="auto" w:fill="auto"/>
          </w:tcPr>
          <w:p w:rsidR="00D05746" w:rsidRPr="00446281" w:rsidRDefault="00D05746" w:rsidP="009D11C8">
            <w:pPr>
              <w:rPr>
                <w:szCs w:val="22"/>
              </w:rPr>
            </w:pPr>
          </w:p>
        </w:tc>
        <w:tc>
          <w:tcPr>
            <w:tcW w:w="7056" w:type="dxa"/>
            <w:shd w:val="clear" w:color="auto" w:fill="auto"/>
          </w:tcPr>
          <w:p w:rsidR="00D05746" w:rsidRPr="00446281" w:rsidRDefault="00D05746" w:rsidP="009D11C8">
            <w:pPr>
              <w:rPr>
                <w:szCs w:val="22"/>
              </w:rPr>
            </w:pPr>
          </w:p>
        </w:tc>
      </w:tr>
      <w:tr w:rsidR="00D05746" w:rsidTr="00996C51">
        <w:tc>
          <w:tcPr>
            <w:tcW w:w="9576" w:type="dxa"/>
            <w:gridSpan w:val="2"/>
            <w:shd w:val="clear" w:color="auto" w:fill="auto"/>
          </w:tcPr>
          <w:p w:rsidR="00D05746" w:rsidRPr="00364428" w:rsidRDefault="00D05746" w:rsidP="009D11C8">
            <w:pPr>
              <w:rPr>
                <w:rFonts w:ascii="Arial" w:hAnsi="Arial" w:cs="Arial"/>
                <w:b/>
                <w:sz w:val="20"/>
              </w:rPr>
            </w:pPr>
            <w:r w:rsidRPr="00364428">
              <w:rPr>
                <w:rFonts w:ascii="Arial" w:hAnsi="Arial" w:cs="Arial"/>
                <w:b/>
                <w:sz w:val="20"/>
              </w:rPr>
              <w:t xml:space="preserve">VA - Supervising Provider NPI </w:t>
            </w:r>
          </w:p>
        </w:tc>
      </w:tr>
      <w:tr w:rsidR="00D05746" w:rsidTr="00996C51">
        <w:tc>
          <w:tcPr>
            <w:tcW w:w="2520" w:type="dxa"/>
            <w:shd w:val="clear" w:color="auto" w:fill="auto"/>
          </w:tcPr>
          <w:p w:rsidR="00D05746" w:rsidRPr="00265A01" w:rsidRDefault="00D05746" w:rsidP="009D11C8">
            <w:pPr>
              <w:rPr>
                <w:szCs w:val="22"/>
              </w:rPr>
            </w:pPr>
            <w:r w:rsidRPr="00265A01">
              <w:rPr>
                <w:szCs w:val="22"/>
              </w:rPr>
              <w:t xml:space="preserve">VistA Option </w:t>
            </w:r>
          </w:p>
        </w:tc>
        <w:tc>
          <w:tcPr>
            <w:tcW w:w="7056" w:type="dxa"/>
            <w:shd w:val="clear" w:color="auto" w:fill="auto"/>
          </w:tcPr>
          <w:p w:rsidR="00D05746" w:rsidRPr="00265A01" w:rsidRDefault="00D05746" w:rsidP="009D11C8">
            <w:pPr>
              <w:rPr>
                <w:szCs w:val="22"/>
              </w:rPr>
            </w:pPr>
            <w:r w:rsidRPr="00265A01">
              <w:rPr>
                <w:szCs w:val="22"/>
              </w:rPr>
              <w:t>Provider Self Entry (Not available to Billing personnel)</w:t>
            </w:r>
          </w:p>
          <w:p w:rsidR="00D05746" w:rsidRPr="00265A01" w:rsidRDefault="00D05746" w:rsidP="009D11C8">
            <w:pPr>
              <w:rPr>
                <w:szCs w:val="22"/>
              </w:rPr>
            </w:pPr>
            <w:r w:rsidRPr="00265A01">
              <w:rPr>
                <w:szCs w:val="22"/>
              </w:rPr>
              <w:t>Add/Edit NPI values for Providers</w:t>
            </w:r>
          </w:p>
        </w:tc>
      </w:tr>
      <w:tr w:rsidR="00D05746" w:rsidTr="00996C51">
        <w:tc>
          <w:tcPr>
            <w:tcW w:w="2520" w:type="dxa"/>
            <w:shd w:val="clear" w:color="auto" w:fill="auto"/>
          </w:tcPr>
          <w:p w:rsidR="00D05746" w:rsidRPr="00265A01" w:rsidRDefault="00D05746" w:rsidP="009D11C8">
            <w:pPr>
              <w:rPr>
                <w:szCs w:val="22"/>
              </w:rPr>
            </w:pPr>
            <w:r w:rsidRPr="00265A01">
              <w:rPr>
                <w:szCs w:val="22"/>
              </w:rPr>
              <w:t>VistA File</w:t>
            </w:r>
          </w:p>
        </w:tc>
        <w:tc>
          <w:tcPr>
            <w:tcW w:w="7056" w:type="dxa"/>
            <w:shd w:val="clear" w:color="auto" w:fill="auto"/>
          </w:tcPr>
          <w:p w:rsidR="00D05746" w:rsidRPr="00265A01" w:rsidRDefault="00D05746" w:rsidP="009D11C8">
            <w:pPr>
              <w:rPr>
                <w:szCs w:val="22"/>
              </w:rPr>
            </w:pPr>
            <w:r w:rsidRPr="00265A01">
              <w:rPr>
                <w:szCs w:val="22"/>
              </w:rPr>
              <w:t>NEW PERSON file #200</w:t>
            </w:r>
          </w:p>
        </w:tc>
      </w:tr>
      <w:tr w:rsidR="00D05746" w:rsidTr="00996C51">
        <w:tc>
          <w:tcPr>
            <w:tcW w:w="2520" w:type="dxa"/>
            <w:shd w:val="clear" w:color="auto" w:fill="auto"/>
          </w:tcPr>
          <w:p w:rsidR="00D05746" w:rsidRPr="00265A01" w:rsidRDefault="00D05746" w:rsidP="009D11C8">
            <w:pPr>
              <w:rPr>
                <w:szCs w:val="22"/>
              </w:rPr>
            </w:pPr>
            <w:r w:rsidRPr="00265A01">
              <w:rPr>
                <w:szCs w:val="22"/>
              </w:rPr>
              <w:t>UB-04</w:t>
            </w:r>
          </w:p>
        </w:tc>
        <w:tc>
          <w:tcPr>
            <w:tcW w:w="7056" w:type="dxa"/>
            <w:shd w:val="clear" w:color="auto" w:fill="auto"/>
          </w:tcPr>
          <w:p w:rsidR="00D05746" w:rsidRPr="00265A01" w:rsidRDefault="00D05746" w:rsidP="009D11C8">
            <w:pPr>
              <w:rPr>
                <w:szCs w:val="22"/>
              </w:rPr>
            </w:pPr>
            <w:r w:rsidRPr="00265A01">
              <w:rPr>
                <w:szCs w:val="22"/>
              </w:rPr>
              <w:t>N/A</w:t>
            </w:r>
          </w:p>
        </w:tc>
      </w:tr>
      <w:tr w:rsidR="00D05746" w:rsidTr="00996C51">
        <w:tc>
          <w:tcPr>
            <w:tcW w:w="2520" w:type="dxa"/>
            <w:shd w:val="clear" w:color="auto" w:fill="auto"/>
          </w:tcPr>
          <w:p w:rsidR="00D05746" w:rsidRPr="00265A01" w:rsidRDefault="00243ACF" w:rsidP="009D11C8">
            <w:pPr>
              <w:rPr>
                <w:szCs w:val="22"/>
              </w:rPr>
            </w:pPr>
            <w:r>
              <w:rPr>
                <w:szCs w:val="22"/>
              </w:rPr>
              <w:t>CMS-</w:t>
            </w:r>
            <w:r w:rsidR="00D05746" w:rsidRPr="00265A01">
              <w:rPr>
                <w:szCs w:val="22"/>
              </w:rPr>
              <w:t>1500</w:t>
            </w:r>
          </w:p>
        </w:tc>
        <w:tc>
          <w:tcPr>
            <w:tcW w:w="7056" w:type="dxa"/>
            <w:shd w:val="clear" w:color="auto" w:fill="auto"/>
          </w:tcPr>
          <w:p w:rsidR="00D05746" w:rsidRPr="00265A01" w:rsidRDefault="00D05746" w:rsidP="009D11C8">
            <w:pPr>
              <w:rPr>
                <w:szCs w:val="22"/>
              </w:rPr>
            </w:pPr>
            <w:r w:rsidRPr="00265A01">
              <w:rPr>
                <w:szCs w:val="22"/>
              </w:rPr>
              <w:t>N/A</w:t>
            </w:r>
          </w:p>
        </w:tc>
      </w:tr>
      <w:tr w:rsidR="00D51F60" w:rsidTr="00996C51">
        <w:tc>
          <w:tcPr>
            <w:tcW w:w="2520" w:type="dxa"/>
            <w:shd w:val="clear" w:color="auto" w:fill="auto"/>
          </w:tcPr>
          <w:p w:rsidR="00D51F60" w:rsidRPr="00265A01" w:rsidRDefault="00D51F60" w:rsidP="004F2A12">
            <w:pPr>
              <w:rPr>
                <w:szCs w:val="22"/>
              </w:rPr>
            </w:pPr>
            <w:r w:rsidRPr="00265A01">
              <w:rPr>
                <w:szCs w:val="22"/>
              </w:rPr>
              <w:t>VPE (837 Record)</w:t>
            </w:r>
          </w:p>
        </w:tc>
        <w:tc>
          <w:tcPr>
            <w:tcW w:w="7056" w:type="dxa"/>
            <w:shd w:val="clear" w:color="auto" w:fill="auto"/>
          </w:tcPr>
          <w:p w:rsidR="00D51F60" w:rsidRPr="00265A01" w:rsidRDefault="00D51F60" w:rsidP="004F2A12">
            <w:pPr>
              <w:rPr>
                <w:szCs w:val="22"/>
              </w:rPr>
            </w:pPr>
            <w:r w:rsidRPr="00265A01">
              <w:rPr>
                <w:szCs w:val="22"/>
              </w:rPr>
              <w:t>OPR7, Piece 7</w:t>
            </w:r>
          </w:p>
        </w:tc>
      </w:tr>
      <w:tr w:rsidR="00996C51" w:rsidTr="00996C51">
        <w:tc>
          <w:tcPr>
            <w:tcW w:w="9576" w:type="dxa"/>
            <w:gridSpan w:val="2"/>
            <w:shd w:val="clear" w:color="auto" w:fill="auto"/>
          </w:tcPr>
          <w:p w:rsidR="00996C51" w:rsidRDefault="00996C51" w:rsidP="009D11C8">
            <w:pPr>
              <w:rPr>
                <w:rFonts w:ascii="Arial" w:hAnsi="Arial" w:cs="Arial"/>
                <w:b/>
                <w:sz w:val="20"/>
              </w:rPr>
            </w:pPr>
          </w:p>
        </w:tc>
      </w:tr>
      <w:tr w:rsidR="00D51F60" w:rsidTr="00996C51">
        <w:tc>
          <w:tcPr>
            <w:tcW w:w="9576" w:type="dxa"/>
            <w:gridSpan w:val="2"/>
            <w:shd w:val="clear" w:color="auto" w:fill="auto"/>
          </w:tcPr>
          <w:p w:rsidR="00D51F60" w:rsidRPr="00265A01" w:rsidRDefault="00D51F60" w:rsidP="009D11C8">
            <w:pPr>
              <w:rPr>
                <w:szCs w:val="22"/>
              </w:rPr>
            </w:pPr>
            <w:r>
              <w:rPr>
                <w:rFonts w:ascii="Arial" w:hAnsi="Arial" w:cs="Arial"/>
                <w:b/>
                <w:sz w:val="20"/>
              </w:rPr>
              <w:t>VA – Assistant Surgeon</w:t>
            </w:r>
            <w:r w:rsidRPr="00364428">
              <w:rPr>
                <w:rFonts w:ascii="Arial" w:hAnsi="Arial" w:cs="Arial"/>
                <w:b/>
                <w:sz w:val="20"/>
              </w:rPr>
              <w:t xml:space="preserve"> NPI</w:t>
            </w:r>
          </w:p>
        </w:tc>
      </w:tr>
      <w:tr w:rsidR="00D51F60" w:rsidTr="00996C51">
        <w:tc>
          <w:tcPr>
            <w:tcW w:w="2520" w:type="dxa"/>
            <w:shd w:val="clear" w:color="auto" w:fill="auto"/>
          </w:tcPr>
          <w:p w:rsidR="00D51F60" w:rsidRPr="00265A01" w:rsidRDefault="00D51F60" w:rsidP="009D11C8">
            <w:pPr>
              <w:rPr>
                <w:szCs w:val="22"/>
              </w:rPr>
            </w:pPr>
            <w:r w:rsidRPr="00265A01">
              <w:rPr>
                <w:szCs w:val="22"/>
              </w:rPr>
              <w:t xml:space="preserve">VistA Option </w:t>
            </w:r>
          </w:p>
        </w:tc>
        <w:tc>
          <w:tcPr>
            <w:tcW w:w="7056" w:type="dxa"/>
            <w:shd w:val="clear" w:color="auto" w:fill="auto"/>
          </w:tcPr>
          <w:p w:rsidR="00D51F60" w:rsidRPr="00265A01" w:rsidRDefault="00D51F60" w:rsidP="004F2A12">
            <w:pPr>
              <w:rPr>
                <w:szCs w:val="22"/>
              </w:rPr>
            </w:pPr>
            <w:r w:rsidRPr="00265A01">
              <w:rPr>
                <w:szCs w:val="22"/>
              </w:rPr>
              <w:t>Provider Self Entry (Not available to Billing personnel)</w:t>
            </w:r>
          </w:p>
          <w:p w:rsidR="00D51F60" w:rsidRPr="00265A01" w:rsidRDefault="00D51F60" w:rsidP="009D11C8">
            <w:pPr>
              <w:rPr>
                <w:szCs w:val="22"/>
              </w:rPr>
            </w:pPr>
            <w:r w:rsidRPr="00265A01">
              <w:rPr>
                <w:szCs w:val="22"/>
              </w:rPr>
              <w:t>Add/Edit NPI values for Providers</w:t>
            </w:r>
          </w:p>
        </w:tc>
      </w:tr>
      <w:tr w:rsidR="00D51F60" w:rsidTr="00996C51">
        <w:tc>
          <w:tcPr>
            <w:tcW w:w="2520" w:type="dxa"/>
            <w:shd w:val="clear" w:color="auto" w:fill="auto"/>
          </w:tcPr>
          <w:p w:rsidR="00D51F60" w:rsidRPr="00265A01" w:rsidRDefault="00D51F60" w:rsidP="009D11C8">
            <w:pPr>
              <w:rPr>
                <w:szCs w:val="22"/>
              </w:rPr>
            </w:pPr>
            <w:r w:rsidRPr="00265A01">
              <w:rPr>
                <w:szCs w:val="22"/>
              </w:rPr>
              <w:t>VistA File</w:t>
            </w:r>
          </w:p>
        </w:tc>
        <w:tc>
          <w:tcPr>
            <w:tcW w:w="7056" w:type="dxa"/>
            <w:shd w:val="clear" w:color="auto" w:fill="auto"/>
          </w:tcPr>
          <w:p w:rsidR="00D51F60" w:rsidRPr="00265A01" w:rsidRDefault="00D51F60" w:rsidP="009D11C8">
            <w:pPr>
              <w:rPr>
                <w:szCs w:val="22"/>
              </w:rPr>
            </w:pPr>
            <w:r w:rsidRPr="00265A01">
              <w:rPr>
                <w:szCs w:val="22"/>
              </w:rPr>
              <w:t>NEW PERSON file #200</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w:t>
            </w:r>
            <w:r>
              <w:rPr>
                <w:szCs w:val="22"/>
              </w:rPr>
              <w:t>B</w:t>
            </w:r>
            <w:r w:rsidRPr="00265A01">
              <w:rPr>
                <w:szCs w:val="22"/>
              </w:rPr>
              <w:t xml:space="preserve">, Piece </w:t>
            </w:r>
            <w:r>
              <w:rPr>
                <w:szCs w:val="22"/>
              </w:rPr>
              <w:t>9</w:t>
            </w:r>
          </w:p>
        </w:tc>
      </w:tr>
      <w:tr w:rsidR="00996C51" w:rsidTr="004F2A12">
        <w:tc>
          <w:tcPr>
            <w:tcW w:w="9576" w:type="dxa"/>
            <w:gridSpan w:val="2"/>
            <w:shd w:val="clear" w:color="auto" w:fill="auto"/>
          </w:tcPr>
          <w:p w:rsidR="00996C51" w:rsidRPr="00265A01" w:rsidRDefault="00996C51" w:rsidP="009D11C8">
            <w:pPr>
              <w:rPr>
                <w:szCs w:val="22"/>
              </w:rPr>
            </w:pPr>
          </w:p>
        </w:tc>
      </w:tr>
      <w:tr w:rsidR="00996C51" w:rsidTr="004F2A12">
        <w:tc>
          <w:tcPr>
            <w:tcW w:w="9576" w:type="dxa"/>
            <w:gridSpan w:val="2"/>
            <w:shd w:val="clear" w:color="auto" w:fill="auto"/>
          </w:tcPr>
          <w:p w:rsidR="00996C51" w:rsidRPr="00265A01" w:rsidRDefault="00996C51" w:rsidP="009D11C8">
            <w:pPr>
              <w:rPr>
                <w:szCs w:val="22"/>
              </w:rPr>
            </w:pPr>
            <w:r>
              <w:rPr>
                <w:rFonts w:ascii="Arial" w:hAnsi="Arial" w:cs="Arial"/>
                <w:b/>
                <w:sz w:val="20"/>
              </w:rPr>
              <w:t xml:space="preserve">VA – Assistant Surgeon </w:t>
            </w:r>
            <w:r w:rsidRPr="00364428">
              <w:rPr>
                <w:rFonts w:ascii="Arial" w:hAnsi="Arial" w:cs="Arial"/>
                <w:b/>
                <w:sz w:val="20"/>
              </w:rPr>
              <w:t>Taxonomy Code</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4F2A12">
            <w:pPr>
              <w:rPr>
                <w:szCs w:val="22"/>
              </w:rPr>
            </w:pPr>
            <w:r w:rsidRPr="00265A01">
              <w:rPr>
                <w:szCs w:val="22"/>
              </w:rPr>
              <w:t>Add a New User to the System (Not available to Billing personnel)</w:t>
            </w:r>
          </w:p>
          <w:p w:rsidR="00996C51" w:rsidRPr="00265A01" w:rsidRDefault="00996C51" w:rsidP="004F2A12">
            <w:pPr>
              <w:rPr>
                <w:szCs w:val="22"/>
              </w:rPr>
            </w:pPr>
            <w:r w:rsidRPr="00265A01">
              <w:rPr>
                <w:szCs w:val="22"/>
              </w:rPr>
              <w:t xml:space="preserve">Edit an Existing User </w:t>
            </w:r>
          </w:p>
          <w:p w:rsidR="00996C51" w:rsidRPr="00265A01" w:rsidRDefault="00996C51" w:rsidP="009D11C8">
            <w:pPr>
              <w:rPr>
                <w:szCs w:val="22"/>
              </w:rPr>
            </w:pPr>
            <w:r w:rsidRPr="00265A01">
              <w:rPr>
                <w:szCs w:val="22"/>
              </w:rPr>
              <w:t>Person Class Edit</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PERSON CLASS (#8932.1)</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w:t>
            </w:r>
            <w:r>
              <w:rPr>
                <w:szCs w:val="22"/>
              </w:rPr>
              <w:t>B</w:t>
            </w:r>
            <w:r w:rsidRPr="00265A01">
              <w:rPr>
                <w:szCs w:val="22"/>
              </w:rPr>
              <w:t>, Piece 11</w:t>
            </w:r>
          </w:p>
        </w:tc>
      </w:tr>
      <w:tr w:rsidR="00996C51" w:rsidTr="00996C51">
        <w:tc>
          <w:tcPr>
            <w:tcW w:w="9576" w:type="dxa"/>
            <w:gridSpan w:val="2"/>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b/>
                <w:sz w:val="20"/>
              </w:rPr>
            </w:pPr>
            <w:r w:rsidRPr="00364428">
              <w:rPr>
                <w:rFonts w:ascii="Arial" w:hAnsi="Arial" w:cs="Arial"/>
                <w:b/>
                <w:sz w:val="20"/>
              </w:rPr>
              <w:t xml:space="preserve">Non-VA - Attending, Other Operating or Operating Physician NPI </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IB NON VA/OTHER BILLING PROVIDER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76-79</w:t>
            </w:r>
          </w:p>
        </w:tc>
      </w:tr>
      <w:tr w:rsidR="00996C51" w:rsidTr="00996C51">
        <w:tc>
          <w:tcPr>
            <w:tcW w:w="2520" w:type="dxa"/>
            <w:shd w:val="clear" w:color="auto" w:fill="auto"/>
          </w:tcPr>
          <w:p w:rsidR="00996C51" w:rsidRPr="00265A01" w:rsidRDefault="00996C51" w:rsidP="009D11C8">
            <w:pPr>
              <w:rPr>
                <w:szCs w:val="22"/>
              </w:rPr>
            </w:pPr>
            <w:r>
              <w:rPr>
                <w:szCs w:val="22"/>
              </w:rPr>
              <w:t>CMS-</w:t>
            </w:r>
            <w:r w:rsidRPr="00265A01">
              <w:rPr>
                <w:szCs w:val="22"/>
              </w:rPr>
              <w:t>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OPR1, Piece 3,6, or 9</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Attending Provider Taxonomy Code</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IB NON VA/OTHER BILLING PROVIDER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76-79</w:t>
            </w:r>
          </w:p>
        </w:tc>
      </w:tr>
      <w:tr w:rsidR="00996C51" w:rsidTr="00996C51">
        <w:tc>
          <w:tcPr>
            <w:tcW w:w="2520" w:type="dxa"/>
            <w:shd w:val="clear" w:color="auto" w:fill="auto"/>
          </w:tcPr>
          <w:p w:rsidR="00996C51" w:rsidRPr="00265A01" w:rsidRDefault="00996C51" w:rsidP="009D11C8">
            <w:pPr>
              <w:rPr>
                <w:szCs w:val="22"/>
              </w:rPr>
            </w:pPr>
            <w:r>
              <w:rPr>
                <w:szCs w:val="22"/>
              </w:rPr>
              <w:t>CMS-</w:t>
            </w:r>
            <w:r w:rsidRPr="00265A01">
              <w:rPr>
                <w:szCs w:val="22"/>
              </w:rPr>
              <w:t>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 Piece 17</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Rendering Provider NPI</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NON VA/OTHER BILLING PROVIDER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 xml:space="preserve">24J </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OPR9, Piece 9</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5369C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Referring Provider NPI</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NON VA/OTHER BILLING PROVIDER (#355.93)</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 xml:space="preserve">17b </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OPR1, Piece 12</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Rendering Provider Taxonomy Code</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NON/OTHER VA BILLING PROVIDER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OPR9, Piece 11</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58242B" w:rsidTr="00996C51">
        <w:tc>
          <w:tcPr>
            <w:tcW w:w="9576" w:type="dxa"/>
            <w:gridSpan w:val="2"/>
            <w:shd w:val="clear" w:color="auto" w:fill="auto"/>
          </w:tcPr>
          <w:p w:rsidR="00996C51" w:rsidRPr="00364428" w:rsidRDefault="00996C51" w:rsidP="009D11C8">
            <w:pPr>
              <w:rPr>
                <w:rFonts w:ascii="Arial" w:hAnsi="Arial" w:cs="Arial"/>
                <w:sz w:val="20"/>
                <w:lang w:val="it-IT"/>
              </w:rPr>
            </w:pPr>
            <w:r w:rsidRPr="00364428">
              <w:rPr>
                <w:rFonts w:ascii="Arial" w:hAnsi="Arial" w:cs="Arial"/>
                <w:b/>
                <w:sz w:val="20"/>
                <w:lang w:val="it-IT"/>
              </w:rPr>
              <w:t>Non-VA – Supervising Provider NPI</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Non/Other VA Provider</w:t>
            </w:r>
            <w:r w:rsidRPr="00265A01">
              <w:rPr>
                <w:szCs w:val="22"/>
              </w:rPr>
              <w:sym w:font="Wingdings" w:char="F0E0"/>
            </w:r>
            <w:r w:rsidRPr="00265A01">
              <w:rPr>
                <w:szCs w:val="22"/>
              </w:rPr>
              <w:t>Individual</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NON VA/OTHER BILLING PROVIDER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OPR7, Piece 7</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EE2F63" w:rsidTr="00996C51">
        <w:trPr>
          <w:cantSplit/>
        </w:trPr>
        <w:tc>
          <w:tcPr>
            <w:tcW w:w="9576" w:type="dxa"/>
            <w:gridSpan w:val="2"/>
            <w:shd w:val="clear" w:color="auto" w:fill="auto"/>
          </w:tcPr>
          <w:p w:rsidR="00996C51" w:rsidRPr="00364428" w:rsidRDefault="00996C51" w:rsidP="009D11C8">
            <w:pPr>
              <w:rPr>
                <w:rFonts w:ascii="Arial" w:hAnsi="Arial" w:cs="Arial"/>
                <w:b/>
                <w:bCs/>
                <w:sz w:val="20"/>
              </w:rPr>
            </w:pPr>
            <w:r w:rsidRPr="00364428">
              <w:rPr>
                <w:rFonts w:ascii="Arial" w:hAnsi="Arial" w:cs="Arial"/>
                <w:b/>
                <w:sz w:val="20"/>
              </w:rPr>
              <w:t>VA - Attending, Other Operating or Operating Physician Secondary IDs - Legacy</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76-79</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OPR2, OPR3, OPR4 Pieces 3, 5, 7, 9 or 11</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EE2F63" w:rsidTr="00996C51">
        <w:trPr>
          <w:cantSplit/>
        </w:trPr>
        <w:tc>
          <w:tcPr>
            <w:tcW w:w="9576" w:type="dxa"/>
            <w:gridSpan w:val="2"/>
            <w:shd w:val="clear" w:color="auto" w:fill="auto"/>
          </w:tcPr>
          <w:p w:rsidR="00996C51" w:rsidRPr="00364428" w:rsidRDefault="00996C51" w:rsidP="009D11C8">
            <w:pPr>
              <w:rPr>
                <w:rFonts w:ascii="Arial" w:hAnsi="Arial" w:cs="Arial"/>
                <w:b/>
                <w:bCs/>
                <w:sz w:val="20"/>
              </w:rPr>
            </w:pPr>
            <w:r w:rsidRPr="00364428">
              <w:rPr>
                <w:rFonts w:ascii="Arial" w:hAnsi="Arial" w:cs="Arial"/>
                <w:b/>
                <w:sz w:val="20"/>
              </w:rPr>
              <w:t>VA – Rendering Provider Secondary IDs - Legacy</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Box 24J</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OPRA, Pieces 2-9</w:t>
            </w:r>
          </w:p>
        </w:tc>
      </w:tr>
      <w:tr w:rsidR="00996C51" w:rsidRPr="00F33CFC"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F33CFC"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VA – Referring Provider Secondary IDs - Legacy</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 xml:space="preserve">Box 17a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OPR5, Pieces 2-10</w:t>
            </w:r>
          </w:p>
        </w:tc>
      </w:tr>
      <w:tr w:rsidR="00996C51" w:rsidRPr="00F33CFC"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EE2F63" w:rsidTr="00996C51">
        <w:tc>
          <w:tcPr>
            <w:tcW w:w="9576" w:type="dxa"/>
            <w:gridSpan w:val="2"/>
            <w:shd w:val="clear" w:color="auto" w:fill="auto"/>
          </w:tcPr>
          <w:p w:rsidR="00996C51" w:rsidRPr="00364428" w:rsidRDefault="00996C51" w:rsidP="009D11C8">
            <w:pPr>
              <w:rPr>
                <w:rFonts w:ascii="Arial" w:hAnsi="Arial" w:cs="Arial"/>
                <w:b/>
                <w:sz w:val="20"/>
              </w:rPr>
            </w:pPr>
            <w:r w:rsidRPr="00364428">
              <w:rPr>
                <w:rFonts w:ascii="Arial" w:hAnsi="Arial" w:cs="Arial"/>
                <w:b/>
                <w:sz w:val="20"/>
              </w:rPr>
              <w:t>VA – Supervising Provider Secondary IDs - Legacy</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 8, Pieces 2-11</w:t>
            </w:r>
          </w:p>
        </w:tc>
      </w:tr>
      <w:tr w:rsidR="00996C51" w:rsidTr="00996C51">
        <w:tc>
          <w:tcPr>
            <w:tcW w:w="9576" w:type="dxa"/>
            <w:gridSpan w:val="2"/>
            <w:shd w:val="clear" w:color="auto" w:fill="auto"/>
          </w:tcPr>
          <w:p w:rsidR="00996C51" w:rsidRPr="00265A01" w:rsidRDefault="00996C51" w:rsidP="009D11C8">
            <w:pPr>
              <w:rPr>
                <w:szCs w:val="22"/>
              </w:rPr>
            </w:pPr>
          </w:p>
        </w:tc>
      </w:tr>
      <w:tr w:rsidR="00996C51" w:rsidTr="00996C51">
        <w:tc>
          <w:tcPr>
            <w:tcW w:w="9576" w:type="dxa"/>
            <w:gridSpan w:val="2"/>
            <w:shd w:val="clear" w:color="auto" w:fill="auto"/>
          </w:tcPr>
          <w:p w:rsidR="00996C51" w:rsidRPr="00A35C04" w:rsidRDefault="00996C51" w:rsidP="00D51F60">
            <w:pPr>
              <w:rPr>
                <w:rFonts w:ascii="Arial" w:hAnsi="Arial"/>
                <w:b/>
                <w:bCs/>
                <w:sz w:val="20"/>
              </w:rPr>
            </w:pPr>
            <w:r>
              <w:rPr>
                <w:rFonts w:ascii="Arial" w:hAnsi="Arial" w:cs="Arial"/>
                <w:b/>
                <w:sz w:val="20"/>
              </w:rPr>
              <w:t xml:space="preserve">VA – Assistant Surgeon </w:t>
            </w:r>
            <w:r w:rsidRPr="00364428">
              <w:rPr>
                <w:rFonts w:ascii="Arial" w:hAnsi="Arial" w:cs="Arial"/>
                <w:b/>
                <w:sz w:val="20"/>
              </w:rPr>
              <w:t>Secondary IDs - Legacy</w:t>
            </w:r>
            <w:r w:rsidR="0053601E">
              <w:rPr>
                <w:rFonts w:ascii="Arial" w:hAnsi="Arial" w:cs="Arial"/>
                <w:b/>
                <w:sz w:val="20"/>
              </w:rPr>
              <w:t xml:space="preserve">  - N/A</w:t>
            </w:r>
          </w:p>
        </w:tc>
      </w:tr>
      <w:tr w:rsidR="00996C51" w:rsidTr="00996C51">
        <w:tc>
          <w:tcPr>
            <w:tcW w:w="9576" w:type="dxa"/>
            <w:gridSpan w:val="2"/>
            <w:shd w:val="clear" w:color="auto" w:fill="auto"/>
          </w:tcPr>
          <w:p w:rsidR="00996C51" w:rsidRPr="00446281" w:rsidRDefault="00996C51" w:rsidP="009D11C8">
            <w:pPr>
              <w:rPr>
                <w:szCs w:val="22"/>
              </w:rPr>
            </w:pPr>
          </w:p>
        </w:tc>
      </w:tr>
      <w:tr w:rsidR="00996C51" w:rsidRPr="00EE2F63" w:rsidTr="00996C51">
        <w:trPr>
          <w:cantSplit/>
        </w:trPr>
        <w:tc>
          <w:tcPr>
            <w:tcW w:w="9576" w:type="dxa"/>
            <w:gridSpan w:val="2"/>
            <w:shd w:val="clear" w:color="auto" w:fill="auto"/>
          </w:tcPr>
          <w:p w:rsidR="00996C51" w:rsidRPr="00364428" w:rsidRDefault="00996C51" w:rsidP="009D11C8">
            <w:pPr>
              <w:rPr>
                <w:rFonts w:ascii="Arial" w:hAnsi="Arial" w:cs="Arial"/>
                <w:b/>
                <w:bCs/>
                <w:sz w:val="20"/>
              </w:rPr>
            </w:pPr>
            <w:r w:rsidRPr="00364428">
              <w:rPr>
                <w:rFonts w:ascii="Arial" w:hAnsi="Arial" w:cs="Arial"/>
                <w:b/>
                <w:sz w:val="20"/>
              </w:rPr>
              <w:t xml:space="preserve">Non - VA - Attending, Other Operating or Operating Physician Secondary IDs - Legacy </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Non/Other VA Provider ID Information</w:t>
            </w:r>
          </w:p>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 xml:space="preserve">FL 76-79 </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OPR2, OPR3, OPR4 Pieces 2-11</w:t>
            </w:r>
          </w:p>
        </w:tc>
      </w:tr>
      <w:tr w:rsidR="00996C51" w:rsidTr="00996C51">
        <w:tc>
          <w:tcPr>
            <w:tcW w:w="9576" w:type="dxa"/>
            <w:gridSpan w:val="2"/>
            <w:shd w:val="clear" w:color="auto" w:fill="auto"/>
          </w:tcPr>
          <w:p w:rsidR="00996C51" w:rsidRPr="00446281" w:rsidRDefault="00996C51" w:rsidP="009D11C8">
            <w:pPr>
              <w:rPr>
                <w:szCs w:val="22"/>
              </w:rPr>
            </w:pPr>
          </w:p>
        </w:tc>
      </w:tr>
      <w:tr w:rsidR="00996C51" w:rsidRPr="00EE2F63" w:rsidTr="00996C51">
        <w:trPr>
          <w:cantSplit/>
        </w:trPr>
        <w:tc>
          <w:tcPr>
            <w:tcW w:w="9576" w:type="dxa"/>
            <w:gridSpan w:val="2"/>
            <w:shd w:val="clear" w:color="auto" w:fill="auto"/>
          </w:tcPr>
          <w:p w:rsidR="00996C51" w:rsidRPr="00364428" w:rsidRDefault="00996C51" w:rsidP="009D11C8">
            <w:pPr>
              <w:rPr>
                <w:rFonts w:ascii="Arial" w:hAnsi="Arial" w:cs="Arial"/>
                <w:b/>
                <w:bCs/>
                <w:sz w:val="20"/>
              </w:rPr>
            </w:pPr>
            <w:r w:rsidRPr="00364428">
              <w:rPr>
                <w:rFonts w:ascii="Arial" w:hAnsi="Arial" w:cs="Arial"/>
                <w:b/>
                <w:sz w:val="20"/>
              </w:rPr>
              <w:t xml:space="preserve">Non - VA – Rendering Provider Secondary IDs - Legacy </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Non/Other VA Provider ID Information</w:t>
            </w:r>
          </w:p>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 xml:space="preserve">Box 24J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OPRA, Pieces 2-9</w:t>
            </w:r>
          </w:p>
        </w:tc>
      </w:tr>
      <w:tr w:rsidR="00996C51" w:rsidRPr="00F33CFC"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F33CFC"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Referring Provider Secondary IDs - Legacy</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FL 78-79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 xml:space="preserve">Box 17a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OPR5, Pieces 2-10</w:t>
            </w:r>
          </w:p>
        </w:tc>
      </w:tr>
      <w:tr w:rsidR="00996C51" w:rsidTr="00996C51">
        <w:tc>
          <w:tcPr>
            <w:tcW w:w="9576" w:type="dxa"/>
            <w:gridSpan w:val="2"/>
            <w:shd w:val="clear" w:color="auto" w:fill="auto"/>
          </w:tcPr>
          <w:p w:rsidR="00996C51" w:rsidRPr="00446281" w:rsidRDefault="00996C51" w:rsidP="009D11C8">
            <w:pPr>
              <w:rPr>
                <w:szCs w:val="22"/>
              </w:rPr>
            </w:pPr>
          </w:p>
        </w:tc>
      </w:tr>
      <w:tr w:rsidR="00996C51" w:rsidRPr="0058242B" w:rsidTr="00996C51">
        <w:tc>
          <w:tcPr>
            <w:tcW w:w="9576" w:type="dxa"/>
            <w:gridSpan w:val="2"/>
            <w:shd w:val="clear" w:color="auto" w:fill="auto"/>
          </w:tcPr>
          <w:p w:rsidR="00996C51" w:rsidRPr="00364428" w:rsidRDefault="00996C51" w:rsidP="009D11C8">
            <w:pPr>
              <w:rPr>
                <w:rFonts w:ascii="Arial" w:hAnsi="Arial" w:cs="Arial"/>
                <w:b/>
                <w:sz w:val="20"/>
                <w:lang w:val="it-IT"/>
              </w:rPr>
            </w:pPr>
            <w:r w:rsidRPr="00364428">
              <w:rPr>
                <w:rFonts w:ascii="Arial" w:hAnsi="Arial" w:cs="Arial"/>
                <w:b/>
                <w:sz w:val="20"/>
                <w:lang w:val="it-IT"/>
              </w:rPr>
              <w:t>Non - VA – Supervising Provider Secondary IDs - Legacy</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Option</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Non/Other VA Provider ID Information</w:t>
            </w:r>
          </w:p>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Provider Specific IDs</w:t>
            </w:r>
            <w:r w:rsidRPr="00265A01">
              <w:rPr>
                <w:szCs w:val="22"/>
              </w:rPr>
              <w:sym w:font="Wingdings" w:char="F0E0"/>
            </w:r>
            <w:r w:rsidRPr="00265A01">
              <w:rPr>
                <w:szCs w:val="22"/>
              </w:rPr>
              <w:t xml:space="preserve">                                             </w:t>
            </w:r>
          </w:p>
          <w:p w:rsidR="00996C51" w:rsidRPr="00265A01" w:rsidRDefault="00996C51" w:rsidP="009D11C8">
            <w:pPr>
              <w:rPr>
                <w:szCs w:val="22"/>
              </w:rPr>
            </w:pPr>
            <w:r w:rsidRPr="00265A01">
              <w:rPr>
                <w:szCs w:val="22"/>
              </w:rPr>
              <w:t xml:space="preserve">Provider’s Own IDs                                             </w:t>
            </w:r>
          </w:p>
          <w:p w:rsidR="00996C51" w:rsidRPr="00265A01" w:rsidRDefault="00996C51" w:rsidP="009D11C8">
            <w:pPr>
              <w:rPr>
                <w:szCs w:val="22"/>
              </w:rPr>
            </w:pPr>
            <w:r w:rsidRPr="00265A01">
              <w:rPr>
                <w:szCs w:val="22"/>
              </w:rPr>
              <w:t xml:space="preserve">Provider IDs Furnished by Insurance Co  </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VistA Files</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F33CFC"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OPR8, Pieces 2-11</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VA - Service Facility – Laboratory or Facility NPI</w:t>
            </w:r>
          </w:p>
        </w:tc>
      </w:tr>
      <w:tr w:rsidR="00996C51" w:rsidTr="00996C51">
        <w:tc>
          <w:tcPr>
            <w:tcW w:w="9576" w:type="dxa"/>
            <w:gridSpan w:val="2"/>
            <w:shd w:val="clear" w:color="auto" w:fill="auto"/>
          </w:tcPr>
          <w:p w:rsidR="00996C51" w:rsidRPr="00265A01" w:rsidRDefault="00996C51" w:rsidP="0065356E">
            <w:pPr>
              <w:rPr>
                <w:szCs w:val="22"/>
              </w:rPr>
            </w:pPr>
            <w:r w:rsidRPr="00265A01">
              <w:rPr>
                <w:szCs w:val="22"/>
              </w:rPr>
              <w:t xml:space="preserve">After Patch IB*2*400, only VA facility types that do </w:t>
            </w:r>
            <w:r w:rsidRPr="00B95A2E">
              <w:rPr>
                <w:i/>
                <w:szCs w:val="22"/>
              </w:rPr>
              <w:t>not</w:t>
            </w:r>
            <w:r w:rsidRPr="00265A01">
              <w:rPr>
                <w:szCs w:val="22"/>
              </w:rPr>
              <w:t xml:space="preserve"> have </w:t>
            </w:r>
            <w:r w:rsidRPr="003B2B50">
              <w:rPr>
                <w:szCs w:val="22"/>
              </w:rPr>
              <w:t>NPIs (e.g., MORC) are used as VA Service Facilities.  Most often the Service Facility is blank.</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VA - Service Facility – Laboratory or Facility Federal Tax ID</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 xml:space="preserve">MCCR Site Parameter Display/Edit </w:t>
            </w:r>
          </w:p>
          <w:p w:rsidR="00996C51" w:rsidRPr="00265A01" w:rsidRDefault="00996C51" w:rsidP="009D11C8">
            <w:pPr>
              <w:rPr>
                <w:szCs w:val="22"/>
              </w:rPr>
            </w:pPr>
            <w:r w:rsidRPr="00265A01">
              <w:rPr>
                <w:szCs w:val="22"/>
              </w:rPr>
              <w:t xml:space="preserve">Insurance Company Entry/Edit </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IB SITE PARAMETERS (#350.9)</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CMS-1500 </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SUB, Piece 9</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VA - Service Facility – Laboratory or Facility Secondary IDs - Legacy</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 xml:space="preserve">Insurance Company Entry/Edit </w:t>
            </w:r>
            <w:r w:rsidRPr="00265A01">
              <w:rPr>
                <w:szCs w:val="22"/>
              </w:rPr>
              <w:sym w:font="Wingdings" w:char="F0E0"/>
            </w:r>
            <w:r w:rsidRPr="00265A01">
              <w:rPr>
                <w:szCs w:val="22"/>
              </w:rPr>
              <w:t xml:space="preserve">ID Prov IDs/ID Param </w:t>
            </w:r>
            <w:r w:rsidRPr="00265A01">
              <w:rPr>
                <w:szCs w:val="22"/>
              </w:rPr>
              <w:sym w:font="Wingdings" w:char="F0E0"/>
            </w:r>
            <w:r w:rsidRPr="00265A01">
              <w:rPr>
                <w:szCs w:val="22"/>
              </w:rPr>
              <w:t>VA-Lab/Facility IDs</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FACILITY BILLING ID (#355.92)</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Box 32b</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SUB2, Pieces 7-16</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Tr="00996C51">
        <w:tc>
          <w:tcPr>
            <w:tcW w:w="9576" w:type="dxa"/>
            <w:gridSpan w:val="2"/>
            <w:shd w:val="clear" w:color="auto" w:fill="auto"/>
          </w:tcPr>
          <w:p w:rsidR="00996C51" w:rsidRPr="00364428" w:rsidRDefault="00996C51" w:rsidP="009D11C8">
            <w:pPr>
              <w:rPr>
                <w:rFonts w:ascii="Arial" w:hAnsi="Arial" w:cs="Arial"/>
                <w:b/>
                <w:sz w:val="20"/>
              </w:rPr>
            </w:pPr>
            <w:r w:rsidRPr="00364428">
              <w:rPr>
                <w:rFonts w:ascii="Arial" w:hAnsi="Arial" w:cs="Arial"/>
                <w:b/>
                <w:sz w:val="20"/>
              </w:rPr>
              <w:t>Non-VA - Service Facility – Laboratory or Facility NPI</w:t>
            </w:r>
          </w:p>
        </w:tc>
      </w:tr>
      <w:tr w:rsidR="00996C5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Non/Other VA Provider ID Information</w:t>
            </w:r>
            <w:r w:rsidRPr="00265A01">
              <w:rPr>
                <w:szCs w:val="22"/>
              </w:rPr>
              <w:sym w:font="Wingdings" w:char="F0E0"/>
            </w:r>
            <w:r w:rsidRPr="00265A01">
              <w:rPr>
                <w:szCs w:val="22"/>
              </w:rPr>
              <w:t>Facility</w:t>
            </w:r>
            <w:r w:rsidRPr="00265A01">
              <w:rPr>
                <w:szCs w:val="22"/>
              </w:rPr>
              <w:sym w:font="Wingdings" w:char="F0E0"/>
            </w:r>
            <w:r w:rsidRPr="00265A01">
              <w:rPr>
                <w:szCs w:val="22"/>
              </w:rPr>
              <w:t>Facility Info</w:t>
            </w:r>
          </w:p>
        </w:tc>
      </w:tr>
      <w:tr w:rsidR="00996C51"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IB NON VA/OTHER BILLING PROVIDER file #355.93</w:t>
            </w:r>
          </w:p>
        </w:tc>
      </w:tr>
      <w:tr w:rsidR="00996C5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N/A</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Box 32a</w:t>
            </w:r>
          </w:p>
        </w:tc>
      </w:tr>
      <w:tr w:rsidR="00996C5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SUB2, Piece 6</w:t>
            </w:r>
          </w:p>
        </w:tc>
      </w:tr>
      <w:tr w:rsidR="00996C51" w:rsidTr="00996C51">
        <w:tc>
          <w:tcPr>
            <w:tcW w:w="2520" w:type="dxa"/>
            <w:shd w:val="clear" w:color="auto" w:fill="auto"/>
          </w:tcPr>
          <w:p w:rsidR="00996C51" w:rsidRPr="00446281" w:rsidRDefault="00996C51" w:rsidP="009D11C8">
            <w:pPr>
              <w:rPr>
                <w:szCs w:val="22"/>
              </w:rPr>
            </w:pPr>
          </w:p>
        </w:tc>
        <w:tc>
          <w:tcPr>
            <w:tcW w:w="7056" w:type="dxa"/>
            <w:shd w:val="clear" w:color="auto" w:fill="auto"/>
          </w:tcPr>
          <w:p w:rsidR="00996C51" w:rsidRPr="00446281" w:rsidRDefault="00996C51" w:rsidP="009D11C8">
            <w:pPr>
              <w:rPr>
                <w:szCs w:val="22"/>
              </w:rPr>
            </w:pPr>
          </w:p>
        </w:tc>
      </w:tr>
      <w:tr w:rsidR="00996C51" w:rsidRPr="005369C1" w:rsidTr="00996C51">
        <w:tc>
          <w:tcPr>
            <w:tcW w:w="9576" w:type="dxa"/>
            <w:gridSpan w:val="2"/>
            <w:shd w:val="clear" w:color="auto" w:fill="auto"/>
          </w:tcPr>
          <w:p w:rsidR="00996C51" w:rsidRPr="00364428" w:rsidRDefault="00996C51" w:rsidP="009D11C8">
            <w:pPr>
              <w:rPr>
                <w:rFonts w:ascii="Arial" w:hAnsi="Arial" w:cs="Arial"/>
                <w:sz w:val="20"/>
              </w:rPr>
            </w:pPr>
            <w:r w:rsidRPr="00364428">
              <w:rPr>
                <w:rFonts w:ascii="Arial" w:hAnsi="Arial" w:cs="Arial"/>
                <w:b/>
                <w:sz w:val="20"/>
              </w:rPr>
              <w:t>Non-VA - Service Facility – Laboratory or Facility Secondary IDs - Legacy</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 xml:space="preserve">VistA Option </w:t>
            </w:r>
          </w:p>
        </w:tc>
        <w:tc>
          <w:tcPr>
            <w:tcW w:w="7056" w:type="dxa"/>
            <w:shd w:val="clear" w:color="auto" w:fill="auto"/>
          </w:tcPr>
          <w:p w:rsidR="00996C51" w:rsidRPr="00265A01" w:rsidRDefault="00996C51" w:rsidP="009D11C8">
            <w:pPr>
              <w:rPr>
                <w:szCs w:val="22"/>
              </w:rPr>
            </w:pPr>
            <w:r w:rsidRPr="00265A01">
              <w:rPr>
                <w:szCs w:val="22"/>
              </w:rPr>
              <w:t>Provider ID Maintenance</w:t>
            </w:r>
            <w:r w:rsidRPr="00265A01">
              <w:rPr>
                <w:szCs w:val="22"/>
              </w:rPr>
              <w:sym w:font="Wingdings" w:char="F0E0"/>
            </w:r>
            <w:r w:rsidRPr="00265A01">
              <w:rPr>
                <w:szCs w:val="22"/>
              </w:rPr>
              <w:t xml:space="preserve"> Non/Other VA Provider ID Information</w:t>
            </w:r>
            <w:r w:rsidRPr="00265A01">
              <w:rPr>
                <w:szCs w:val="22"/>
              </w:rPr>
              <w:sym w:font="Wingdings" w:char="F0E0"/>
            </w:r>
            <w:r w:rsidRPr="00265A01">
              <w:rPr>
                <w:szCs w:val="22"/>
              </w:rPr>
              <w:t>Facility</w:t>
            </w:r>
            <w:r w:rsidRPr="00265A01">
              <w:rPr>
                <w:szCs w:val="22"/>
              </w:rPr>
              <w:sym w:font="Wingdings" w:char="F0E0"/>
            </w:r>
            <w:r w:rsidRPr="00265A01">
              <w:rPr>
                <w:szCs w:val="22"/>
              </w:rPr>
              <w:t>Secondary ID Maint</w:t>
            </w:r>
          </w:p>
        </w:tc>
      </w:tr>
      <w:tr w:rsidR="00996C51" w:rsidRPr="00674B09" w:rsidTr="00996C51">
        <w:tc>
          <w:tcPr>
            <w:tcW w:w="2520" w:type="dxa"/>
            <w:shd w:val="clear" w:color="auto" w:fill="auto"/>
          </w:tcPr>
          <w:p w:rsidR="00996C51" w:rsidRPr="00265A01" w:rsidRDefault="00996C51" w:rsidP="009D11C8">
            <w:pPr>
              <w:rPr>
                <w:szCs w:val="22"/>
              </w:rPr>
            </w:pPr>
            <w:r w:rsidRPr="00265A01">
              <w:rPr>
                <w:szCs w:val="22"/>
              </w:rPr>
              <w:t>VistA File</w:t>
            </w:r>
          </w:p>
        </w:tc>
        <w:tc>
          <w:tcPr>
            <w:tcW w:w="7056" w:type="dxa"/>
            <w:shd w:val="clear" w:color="auto" w:fill="auto"/>
          </w:tcPr>
          <w:p w:rsidR="00996C51" w:rsidRPr="00265A01" w:rsidRDefault="00996C51" w:rsidP="009D11C8">
            <w:pPr>
              <w:rPr>
                <w:szCs w:val="22"/>
              </w:rPr>
            </w:pPr>
            <w:r w:rsidRPr="00265A01">
              <w:rPr>
                <w:szCs w:val="22"/>
              </w:rPr>
              <w:t>IB BILLING PRACTITIONER ID (#355.9)</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UB-04</w:t>
            </w:r>
          </w:p>
        </w:tc>
        <w:tc>
          <w:tcPr>
            <w:tcW w:w="7056" w:type="dxa"/>
            <w:shd w:val="clear" w:color="auto" w:fill="auto"/>
          </w:tcPr>
          <w:p w:rsidR="00996C51" w:rsidRPr="00265A01" w:rsidRDefault="00996C51" w:rsidP="009D11C8">
            <w:pPr>
              <w:rPr>
                <w:szCs w:val="22"/>
              </w:rPr>
            </w:pPr>
            <w:r w:rsidRPr="00265A01">
              <w:rPr>
                <w:szCs w:val="22"/>
              </w:rPr>
              <w:t>Not Printed</w:t>
            </w:r>
          </w:p>
        </w:tc>
      </w:tr>
      <w:tr w:rsidR="00996C51" w:rsidTr="00996C51">
        <w:tc>
          <w:tcPr>
            <w:tcW w:w="2520" w:type="dxa"/>
            <w:shd w:val="clear" w:color="auto" w:fill="auto"/>
          </w:tcPr>
          <w:p w:rsidR="00996C51" w:rsidRPr="00265A01" w:rsidRDefault="00996C51" w:rsidP="009D11C8">
            <w:pPr>
              <w:rPr>
                <w:szCs w:val="22"/>
              </w:rPr>
            </w:pPr>
            <w:r w:rsidRPr="00265A01">
              <w:rPr>
                <w:szCs w:val="22"/>
              </w:rPr>
              <w:t>CMS-1500</w:t>
            </w:r>
          </w:p>
        </w:tc>
        <w:tc>
          <w:tcPr>
            <w:tcW w:w="7056" w:type="dxa"/>
            <w:shd w:val="clear" w:color="auto" w:fill="auto"/>
          </w:tcPr>
          <w:p w:rsidR="00996C51" w:rsidRPr="00265A01" w:rsidRDefault="00996C51" w:rsidP="009D11C8">
            <w:pPr>
              <w:rPr>
                <w:szCs w:val="22"/>
              </w:rPr>
            </w:pPr>
            <w:r w:rsidRPr="00265A01">
              <w:rPr>
                <w:szCs w:val="22"/>
              </w:rPr>
              <w:t>32b</w:t>
            </w:r>
          </w:p>
        </w:tc>
      </w:tr>
      <w:tr w:rsidR="00996C51" w:rsidRPr="005369C1" w:rsidTr="00996C51">
        <w:tc>
          <w:tcPr>
            <w:tcW w:w="2520" w:type="dxa"/>
            <w:shd w:val="clear" w:color="auto" w:fill="auto"/>
          </w:tcPr>
          <w:p w:rsidR="00996C51" w:rsidRPr="00265A01" w:rsidRDefault="00996C51" w:rsidP="009D11C8">
            <w:pPr>
              <w:rPr>
                <w:szCs w:val="22"/>
              </w:rPr>
            </w:pPr>
            <w:r w:rsidRPr="00265A01">
              <w:rPr>
                <w:szCs w:val="22"/>
              </w:rPr>
              <w:t>VPE (837 Record)</w:t>
            </w:r>
          </w:p>
        </w:tc>
        <w:tc>
          <w:tcPr>
            <w:tcW w:w="7056" w:type="dxa"/>
            <w:shd w:val="clear" w:color="auto" w:fill="auto"/>
          </w:tcPr>
          <w:p w:rsidR="00996C51" w:rsidRPr="00265A01" w:rsidRDefault="00996C51" w:rsidP="009D11C8">
            <w:pPr>
              <w:rPr>
                <w:szCs w:val="22"/>
              </w:rPr>
            </w:pPr>
            <w:r w:rsidRPr="00265A01">
              <w:rPr>
                <w:szCs w:val="22"/>
              </w:rPr>
              <w:t>SUB2, Pieces 7-16</w:t>
            </w:r>
          </w:p>
        </w:tc>
      </w:tr>
    </w:tbl>
    <w:p w:rsidR="00D05746" w:rsidRPr="00757352" w:rsidRDefault="00D05746" w:rsidP="009A52D2">
      <w:pPr>
        <w:pStyle w:val="Heading2"/>
        <w:rPr>
          <w:szCs w:val="28"/>
        </w:rPr>
      </w:pPr>
      <w:bookmarkStart w:id="102" w:name="_Toc274063055"/>
      <w:bookmarkStart w:id="103" w:name="_Toc118191819"/>
      <w:bookmarkStart w:id="104" w:name="_Toc501024067"/>
      <w:r w:rsidRPr="00757352">
        <w:rPr>
          <w:szCs w:val="28"/>
        </w:rPr>
        <w:t>Pay-to Provider IDs</w:t>
      </w:r>
      <w:bookmarkEnd w:id="102"/>
      <w:bookmarkEnd w:id="104"/>
    </w:p>
    <w:p w:rsidR="00D05746" w:rsidRPr="003B2B50" w:rsidRDefault="00D05746" w:rsidP="00243ACF">
      <w:pPr>
        <w:pStyle w:val="Heading3"/>
      </w:pPr>
      <w:bookmarkStart w:id="105" w:name="_Toc274063056"/>
      <w:bookmarkStart w:id="106" w:name="_Toc501024068"/>
      <w:r>
        <w:t xml:space="preserve">Define the </w:t>
      </w:r>
      <w:r w:rsidRPr="003B2B50">
        <w:t>Pay-to Provider Primary ID/NPI</w:t>
      </w:r>
      <w:bookmarkEnd w:id="105"/>
      <w:bookmarkEnd w:id="106"/>
    </w:p>
    <w:p w:rsidR="00D05746" w:rsidRPr="00265A01" w:rsidRDefault="00D05746" w:rsidP="00D05746">
      <w:pPr>
        <w:rPr>
          <w:szCs w:val="22"/>
        </w:rPr>
      </w:pPr>
      <w:r w:rsidRPr="003B2B50">
        <w:rPr>
          <w:szCs w:val="22"/>
        </w:rPr>
        <w:t xml:space="preserve">The Pay-to Provider NPI </w:t>
      </w:r>
      <w:r w:rsidR="00B95A2E" w:rsidRPr="003B2B50">
        <w:rPr>
          <w:szCs w:val="22"/>
        </w:rPr>
        <w:t>is not</w:t>
      </w:r>
      <w:r w:rsidR="00267415">
        <w:rPr>
          <w:szCs w:val="22"/>
        </w:rPr>
        <w:t xml:space="preserve"> </w:t>
      </w:r>
      <w:r w:rsidRPr="00265A01">
        <w:rPr>
          <w:szCs w:val="22"/>
        </w:rPr>
        <w:t>entered or maintained by Billing personnel.  The Pay-to Provider NPI is retrieved from the Institution file (#4).</w:t>
      </w:r>
    </w:p>
    <w:p w:rsidR="00D05746" w:rsidRPr="00265A01" w:rsidRDefault="00D05746" w:rsidP="00D05746">
      <w:pPr>
        <w:rPr>
          <w:szCs w:val="22"/>
        </w:rPr>
      </w:pPr>
    </w:p>
    <w:p w:rsidR="00D05746" w:rsidRPr="00265A01" w:rsidRDefault="009D11C8" w:rsidP="00D05746">
      <w:pPr>
        <w:rPr>
          <w:b/>
          <w:szCs w:val="22"/>
        </w:rPr>
      </w:pPr>
      <w:r w:rsidRPr="00265A01">
        <w:rPr>
          <w:szCs w:val="22"/>
        </w:rPr>
        <w:t>Beginning with Patch IB*2*432, t</w:t>
      </w:r>
      <w:r w:rsidR="00D05746" w:rsidRPr="00265A01">
        <w:rPr>
          <w:szCs w:val="22"/>
        </w:rPr>
        <w:t xml:space="preserve">he Pay-to Provider Primary </w:t>
      </w:r>
      <w:r w:rsidRPr="00265A01">
        <w:rPr>
          <w:szCs w:val="22"/>
        </w:rPr>
        <w:t>ID is the NPI number</w:t>
      </w:r>
      <w:r w:rsidR="00D05746" w:rsidRPr="00265A01">
        <w:rPr>
          <w:szCs w:val="22"/>
        </w:rPr>
        <w:t xml:space="preserve"> of the site defined as the Pay-to Provider.  The Federal Tax Number is defined when the Pay-to Provider is defined</w:t>
      </w:r>
      <w:r w:rsidR="00B95A2E">
        <w:rPr>
          <w:szCs w:val="22"/>
        </w:rPr>
        <w:t>,</w:t>
      </w:r>
      <w:r w:rsidRPr="00265A01">
        <w:rPr>
          <w:szCs w:val="22"/>
        </w:rPr>
        <w:t xml:space="preserve"> but will no longer be used as the Primary ID</w:t>
      </w:r>
      <w:r w:rsidR="00D05746" w:rsidRPr="00265A01">
        <w:rPr>
          <w:szCs w:val="22"/>
        </w:rPr>
        <w:t xml:space="preserve">.  </w:t>
      </w:r>
      <w:r w:rsidR="0073381C" w:rsidRPr="0073381C">
        <w:rPr>
          <w:szCs w:val="22"/>
        </w:rPr>
        <w:t>Refer to</w:t>
      </w:r>
      <w:r w:rsidR="0073381C" w:rsidRPr="0073381C">
        <w:rPr>
          <w:b/>
          <w:szCs w:val="22"/>
        </w:rPr>
        <w:t xml:space="preserve"> Section 3.1.</w:t>
      </w:r>
    </w:p>
    <w:p w:rsidR="00D05746" w:rsidRPr="00265A01" w:rsidRDefault="00D05746" w:rsidP="00D05746">
      <w:pPr>
        <w:rPr>
          <w:b/>
          <w:szCs w:val="22"/>
        </w:rPr>
      </w:pPr>
    </w:p>
    <w:p w:rsidR="00D05746" w:rsidRDefault="00D05746" w:rsidP="00243ACF">
      <w:pPr>
        <w:pStyle w:val="Heading3"/>
      </w:pPr>
      <w:bookmarkStart w:id="107" w:name="_Toc274063057"/>
      <w:bookmarkStart w:id="108" w:name="_Toc501024069"/>
      <w:r>
        <w:t>Define the Pay-to Provider Secondary IDs</w:t>
      </w:r>
      <w:bookmarkEnd w:id="107"/>
      <w:bookmarkEnd w:id="108"/>
    </w:p>
    <w:p w:rsidR="00D05746" w:rsidRDefault="00D05746" w:rsidP="00D05746">
      <w:pPr>
        <w:rPr>
          <w:szCs w:val="22"/>
        </w:rPr>
      </w:pPr>
      <w:r w:rsidRPr="00265A01">
        <w:rPr>
          <w:szCs w:val="22"/>
        </w:rPr>
        <w:t xml:space="preserve">With Patch IB*2*400, the CI1B segment was added to the outbound 837 claim transmission map to transmit Pay-to Provider Secondary IDs if the need should arise </w:t>
      </w:r>
      <w:r w:rsidR="009D11C8" w:rsidRPr="00265A01">
        <w:rPr>
          <w:szCs w:val="22"/>
        </w:rPr>
        <w:t>in the future.  The CI1B segment was removed with Patch IB*2*432.</w:t>
      </w:r>
    </w:p>
    <w:p w:rsidR="00D05746" w:rsidRPr="00757352" w:rsidRDefault="00D05746" w:rsidP="009A52D2">
      <w:pPr>
        <w:pStyle w:val="Heading2"/>
        <w:rPr>
          <w:szCs w:val="28"/>
        </w:rPr>
      </w:pPr>
      <w:bookmarkStart w:id="109" w:name="_Toc274063058"/>
      <w:bookmarkStart w:id="110" w:name="_Toc501024070"/>
      <w:r w:rsidRPr="00757352">
        <w:rPr>
          <w:szCs w:val="28"/>
        </w:rPr>
        <w:t>Billing Provider IDs</w:t>
      </w:r>
      <w:bookmarkEnd w:id="103"/>
      <w:bookmarkEnd w:id="109"/>
      <w:bookmarkEnd w:id="110"/>
    </w:p>
    <w:p w:rsidR="00D05746" w:rsidRPr="003B2B50" w:rsidRDefault="00D05746" w:rsidP="00D05746">
      <w:pPr>
        <w:rPr>
          <w:szCs w:val="22"/>
        </w:rPr>
      </w:pPr>
      <w:r w:rsidRPr="003B2B50">
        <w:rPr>
          <w:szCs w:val="22"/>
        </w:rPr>
        <w:t xml:space="preserve">The Billing Provider Primary ID and the Billing Provider Secondary IDs are IDs </w:t>
      </w:r>
      <w:r w:rsidR="00B95A2E" w:rsidRPr="003B2B50">
        <w:rPr>
          <w:szCs w:val="22"/>
        </w:rPr>
        <w:t>that</w:t>
      </w:r>
      <w:r w:rsidR="00267415" w:rsidRPr="003B2B50">
        <w:rPr>
          <w:szCs w:val="22"/>
        </w:rPr>
        <w:t xml:space="preserve"> </w:t>
      </w:r>
      <w:r w:rsidRPr="003B2B50">
        <w:rPr>
          <w:szCs w:val="22"/>
        </w:rPr>
        <w:t xml:space="preserve">identify the facility at which the patient service was provided.  This is a facility with a physical location (street address).  The Billing Provider on a claim must be one of the following Facility Types </w:t>
      </w:r>
      <w:r w:rsidR="00267415" w:rsidRPr="003B2B50">
        <w:rPr>
          <w:szCs w:val="22"/>
        </w:rPr>
        <w:t xml:space="preserve">that </w:t>
      </w:r>
      <w:r w:rsidRPr="003B2B50">
        <w:rPr>
          <w:szCs w:val="22"/>
        </w:rPr>
        <w:t>have been assigned NPI numbers:</w:t>
      </w:r>
    </w:p>
    <w:p w:rsidR="00D05746" w:rsidRPr="003B2B50" w:rsidRDefault="00D05746" w:rsidP="008E5F96">
      <w:pPr>
        <w:numPr>
          <w:ilvl w:val="0"/>
          <w:numId w:val="10"/>
        </w:numPr>
        <w:rPr>
          <w:szCs w:val="22"/>
        </w:rPr>
      </w:pPr>
      <w:r w:rsidRPr="003B2B50">
        <w:rPr>
          <w:szCs w:val="22"/>
        </w:rPr>
        <w:t>CBOC – Community Based Outpatient Clinic</w:t>
      </w:r>
    </w:p>
    <w:p w:rsidR="00D05746" w:rsidRPr="003B2B50" w:rsidRDefault="00D05746" w:rsidP="008E5F96">
      <w:pPr>
        <w:numPr>
          <w:ilvl w:val="0"/>
          <w:numId w:val="10"/>
        </w:numPr>
        <w:rPr>
          <w:szCs w:val="22"/>
        </w:rPr>
      </w:pPr>
      <w:r w:rsidRPr="003B2B50">
        <w:rPr>
          <w:szCs w:val="22"/>
        </w:rPr>
        <w:t>HCS – Health Care System</w:t>
      </w:r>
    </w:p>
    <w:p w:rsidR="00D05746" w:rsidRPr="003B2B50" w:rsidRDefault="00D05746" w:rsidP="008E5F96">
      <w:pPr>
        <w:numPr>
          <w:ilvl w:val="0"/>
          <w:numId w:val="10"/>
        </w:numPr>
        <w:rPr>
          <w:szCs w:val="22"/>
        </w:rPr>
      </w:pPr>
      <w:r w:rsidRPr="003B2B50">
        <w:rPr>
          <w:szCs w:val="22"/>
        </w:rPr>
        <w:t>M&amp;ROC – Medical and Regional Office Center</w:t>
      </w:r>
    </w:p>
    <w:p w:rsidR="00D05746" w:rsidRPr="003B2B50" w:rsidRDefault="00D05746" w:rsidP="008E5F96">
      <w:pPr>
        <w:numPr>
          <w:ilvl w:val="0"/>
          <w:numId w:val="10"/>
        </w:numPr>
        <w:rPr>
          <w:szCs w:val="22"/>
        </w:rPr>
      </w:pPr>
      <w:r w:rsidRPr="003B2B50">
        <w:rPr>
          <w:szCs w:val="22"/>
        </w:rPr>
        <w:t>OC – Outpatient Clinic (Independent)</w:t>
      </w:r>
    </w:p>
    <w:p w:rsidR="00D05746" w:rsidRPr="003B2B50" w:rsidRDefault="00D05746" w:rsidP="008E5F96">
      <w:pPr>
        <w:numPr>
          <w:ilvl w:val="0"/>
          <w:numId w:val="10"/>
        </w:numPr>
        <w:rPr>
          <w:szCs w:val="22"/>
        </w:rPr>
      </w:pPr>
      <w:r w:rsidRPr="003B2B50">
        <w:rPr>
          <w:szCs w:val="22"/>
        </w:rPr>
        <w:t>OPC – Out Patient Clinic</w:t>
      </w:r>
    </w:p>
    <w:p w:rsidR="00D05746" w:rsidRPr="003B2B50" w:rsidRDefault="00D05746" w:rsidP="008E5F96">
      <w:pPr>
        <w:numPr>
          <w:ilvl w:val="0"/>
          <w:numId w:val="10"/>
        </w:numPr>
        <w:rPr>
          <w:szCs w:val="22"/>
        </w:rPr>
      </w:pPr>
      <w:r w:rsidRPr="003B2B50">
        <w:rPr>
          <w:szCs w:val="22"/>
        </w:rPr>
        <w:t>PHARM – Pharmacy</w:t>
      </w:r>
    </w:p>
    <w:p w:rsidR="00D05746" w:rsidRPr="003B2B50" w:rsidRDefault="00D05746" w:rsidP="008E5F96">
      <w:pPr>
        <w:numPr>
          <w:ilvl w:val="0"/>
          <w:numId w:val="10"/>
        </w:numPr>
        <w:rPr>
          <w:szCs w:val="22"/>
        </w:rPr>
      </w:pPr>
      <w:r w:rsidRPr="003B2B50">
        <w:rPr>
          <w:szCs w:val="22"/>
        </w:rPr>
        <w:t>VAMC – VA Medical Center</w:t>
      </w:r>
    </w:p>
    <w:p w:rsidR="00D05746" w:rsidRPr="003B2B50" w:rsidRDefault="00D05746" w:rsidP="008E5F96">
      <w:pPr>
        <w:numPr>
          <w:ilvl w:val="0"/>
          <w:numId w:val="10"/>
        </w:numPr>
        <w:rPr>
          <w:szCs w:val="22"/>
        </w:rPr>
      </w:pPr>
      <w:r w:rsidRPr="003B2B50">
        <w:rPr>
          <w:szCs w:val="22"/>
        </w:rPr>
        <w:t>RO-OC – Regional Office – Outpatient Clinic</w:t>
      </w:r>
    </w:p>
    <w:p w:rsidR="00D05746" w:rsidRPr="003B2B50" w:rsidRDefault="00D05746" w:rsidP="00D05746">
      <w:pPr>
        <w:rPr>
          <w:szCs w:val="22"/>
        </w:rPr>
      </w:pPr>
    </w:p>
    <w:p w:rsidR="00D05746" w:rsidRPr="00265A01" w:rsidRDefault="00D05746" w:rsidP="00D05746">
      <w:pPr>
        <w:rPr>
          <w:szCs w:val="22"/>
        </w:rPr>
      </w:pPr>
      <w:r w:rsidRPr="003B2B50">
        <w:rPr>
          <w:szCs w:val="22"/>
        </w:rPr>
        <w:t xml:space="preserve">When care is provided at any other facility type (i.e. a mobile unit), the Billing Provider </w:t>
      </w:r>
      <w:r w:rsidR="00B95A2E" w:rsidRPr="003B2B50">
        <w:rPr>
          <w:szCs w:val="22"/>
        </w:rPr>
        <w:t>becomes</w:t>
      </w:r>
      <w:r w:rsidRPr="003B2B50">
        <w:rPr>
          <w:szCs w:val="22"/>
        </w:rPr>
        <w:t xml:space="preserve"> the Parent facility as defined in the Institution file (#4) and the mobile unit become</w:t>
      </w:r>
      <w:r w:rsidR="00B95A2E" w:rsidRPr="003B2B50">
        <w:rPr>
          <w:szCs w:val="22"/>
        </w:rPr>
        <w:t>s</w:t>
      </w:r>
      <w:r w:rsidRPr="003B2B50">
        <w:rPr>
          <w:szCs w:val="22"/>
        </w:rPr>
        <w:t xml:space="preserve"> the Service Facility.</w:t>
      </w:r>
    </w:p>
    <w:p w:rsidR="00D05746" w:rsidRPr="00265A01" w:rsidRDefault="00D05746" w:rsidP="00D05746">
      <w:pPr>
        <w:rPr>
          <w:szCs w:val="22"/>
        </w:rPr>
      </w:pPr>
    </w:p>
    <w:p w:rsidR="00D05746" w:rsidRPr="003B2B50" w:rsidRDefault="00D05746" w:rsidP="00D05746">
      <w:pPr>
        <w:rPr>
          <w:szCs w:val="22"/>
        </w:rPr>
      </w:pPr>
      <w:r w:rsidRPr="00265A01">
        <w:rPr>
          <w:szCs w:val="22"/>
        </w:rPr>
        <w:t xml:space="preserve">With Patch IB*2*432, the name for the Billing Provider on a </w:t>
      </w:r>
      <w:r w:rsidRPr="003B2B50">
        <w:rPr>
          <w:szCs w:val="22"/>
        </w:rPr>
        <w:t xml:space="preserve">claim </w:t>
      </w:r>
      <w:r w:rsidR="00B95A2E" w:rsidRPr="003B2B50">
        <w:rPr>
          <w:szCs w:val="22"/>
        </w:rPr>
        <w:t>is</w:t>
      </w:r>
      <w:r w:rsidRPr="003B2B50">
        <w:rPr>
          <w:szCs w:val="22"/>
        </w:rPr>
        <w:t xml:space="preserve"> extracted from the new Billing Facility Name field (#200) of the Institution file (#4).  If this field is not populated, the IB software continue</w:t>
      </w:r>
      <w:r w:rsidR="00B95A2E" w:rsidRPr="003B2B50">
        <w:rPr>
          <w:szCs w:val="22"/>
        </w:rPr>
        <w:t>s</w:t>
      </w:r>
      <w:r w:rsidRPr="003B2B50">
        <w:rPr>
          <w:szCs w:val="22"/>
        </w:rPr>
        <w:t xml:space="preserve"> to extract the name from the .01 field of the Institution file.</w:t>
      </w:r>
    </w:p>
    <w:p w:rsidR="00D05746" w:rsidRPr="003B2B50" w:rsidRDefault="00D05746" w:rsidP="00243ACF">
      <w:pPr>
        <w:pStyle w:val="Heading3"/>
      </w:pPr>
      <w:bookmarkStart w:id="111" w:name="_Toc118191820"/>
      <w:bookmarkStart w:id="112" w:name="_Toc274063059"/>
      <w:bookmarkStart w:id="113" w:name="_Toc501024071"/>
      <w:r w:rsidRPr="003B2B50">
        <w:t>Define the Billing Provider Primary ID</w:t>
      </w:r>
      <w:bookmarkEnd w:id="111"/>
      <w:r w:rsidRPr="003B2B50">
        <w:t>/NPI</w:t>
      </w:r>
      <w:bookmarkEnd w:id="112"/>
      <w:bookmarkEnd w:id="113"/>
    </w:p>
    <w:p w:rsidR="00D05746" w:rsidRPr="003B2B50" w:rsidRDefault="00D05746" w:rsidP="00D05746">
      <w:pPr>
        <w:rPr>
          <w:szCs w:val="22"/>
        </w:rPr>
      </w:pPr>
      <w:r w:rsidRPr="003B2B50">
        <w:rPr>
          <w:szCs w:val="22"/>
        </w:rPr>
        <w:t>For all claims generated by the VA, the Billing Provider Secondary ID is the Federal Tax Number of the site.  Once defined, the IB software will automatically assign this ID to a claim.</w:t>
      </w:r>
    </w:p>
    <w:p w:rsidR="00D05746" w:rsidRPr="003B2B50" w:rsidRDefault="00D05746" w:rsidP="00D05746">
      <w:pPr>
        <w:rPr>
          <w:szCs w:val="22"/>
        </w:rPr>
      </w:pPr>
    </w:p>
    <w:p w:rsidR="00D05746" w:rsidRPr="003B2B50" w:rsidRDefault="00D05746" w:rsidP="00D05746">
      <w:pPr>
        <w:rPr>
          <w:szCs w:val="22"/>
        </w:rPr>
      </w:pPr>
      <w:r w:rsidRPr="003B2B50">
        <w:rPr>
          <w:szCs w:val="22"/>
        </w:rPr>
        <w:t>The Billing Provider NPI is the Billing Provider Primary ID.  The Billing Provider NPI is defined in the Institution file.  Once defined, the IB software automatically assign</w:t>
      </w:r>
      <w:r w:rsidR="00B95A2E" w:rsidRPr="003B2B50">
        <w:rPr>
          <w:szCs w:val="22"/>
        </w:rPr>
        <w:t>s</w:t>
      </w:r>
      <w:r w:rsidRPr="003B2B50">
        <w:rPr>
          <w:szCs w:val="22"/>
        </w:rPr>
        <w:t xml:space="preserve"> this ID to a claim</w:t>
      </w:r>
      <w:r w:rsidR="00B95A2E" w:rsidRPr="003B2B50">
        <w:rPr>
          <w:szCs w:val="22"/>
        </w:rPr>
        <w:t>.</w:t>
      </w:r>
    </w:p>
    <w:p w:rsidR="00D05746" w:rsidRPr="003B2B50" w:rsidRDefault="00D05746" w:rsidP="00D05746">
      <w:pPr>
        <w:rPr>
          <w:szCs w:val="22"/>
        </w:rPr>
      </w:pPr>
    </w:p>
    <w:p w:rsidR="00D05746" w:rsidRPr="00265A01" w:rsidRDefault="00D05746" w:rsidP="00D05746">
      <w:pPr>
        <w:rPr>
          <w:szCs w:val="22"/>
        </w:rPr>
      </w:pPr>
      <w:r w:rsidRPr="003B2B50">
        <w:rPr>
          <w:szCs w:val="22"/>
        </w:rPr>
        <w:t xml:space="preserve">The VA Billing Provider NPI and Taxonomy Code will not be entered or maintained by Billing personnel.  Users may change the default Billing Provider taxonomy code for a claim but users </w:t>
      </w:r>
      <w:r w:rsidR="00B95A2E" w:rsidRPr="003B2B50">
        <w:rPr>
          <w:szCs w:val="22"/>
        </w:rPr>
        <w:t>can</w:t>
      </w:r>
      <w:r w:rsidRPr="003B2B50">
        <w:rPr>
          <w:szCs w:val="22"/>
        </w:rPr>
        <w:t>not</w:t>
      </w:r>
      <w:r w:rsidR="00267415">
        <w:rPr>
          <w:szCs w:val="22"/>
        </w:rPr>
        <w:t xml:space="preserve"> </w:t>
      </w:r>
      <w:r w:rsidRPr="00265A01">
        <w:rPr>
          <w:szCs w:val="22"/>
        </w:rPr>
        <w:t>change the Billing Provider NPI.</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9D11C8">
            <w:pPr>
              <w:rPr>
                <w:szCs w:val="22"/>
              </w:rPr>
            </w:pPr>
            <w:r w:rsidRPr="00265A01">
              <w:rPr>
                <w:szCs w:val="22"/>
              </w:rPr>
              <w:t xml:space="preserve">Access the option </w:t>
            </w:r>
            <w:r w:rsidRPr="00265A01">
              <w:rPr>
                <w:b/>
                <w:szCs w:val="22"/>
              </w:rPr>
              <w:t>SITE</w:t>
            </w:r>
            <w:r w:rsidRPr="00265A01">
              <w:rPr>
                <w:szCs w:val="22"/>
              </w:rPr>
              <w:sym w:font="Wingdings" w:char="F0E0"/>
            </w:r>
            <w:r w:rsidRPr="00265A01">
              <w:rPr>
                <w:b/>
                <w:bCs/>
                <w:szCs w:val="22"/>
              </w:rPr>
              <w:t>MCCR Site Parameter Display/Edit</w:t>
            </w:r>
            <w:r w:rsidRPr="00265A01">
              <w:rPr>
                <w:bCs/>
                <w:szCs w:val="22"/>
              </w:rPr>
              <w:t>.</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MCCR Site Parameters</w:t>
            </w:r>
            <w:r w:rsidRPr="00265A01">
              <w:rPr>
                <w:szCs w:val="22"/>
              </w:rPr>
              <w:t xml:space="preserve"> screen,</w:t>
            </w:r>
            <w:r w:rsidR="00B95A2E">
              <w:rPr>
                <w:szCs w:val="22"/>
              </w:rPr>
              <w:t xml:space="preserve"> enter the action: </w:t>
            </w:r>
            <w:r w:rsidRPr="00265A01">
              <w:rPr>
                <w:b/>
                <w:szCs w:val="22"/>
              </w:rPr>
              <w:t>IB Site Parameters</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3</w:t>
            </w:r>
          </w:p>
        </w:tc>
        <w:tc>
          <w:tcPr>
            <w:tcW w:w="8716" w:type="dxa"/>
          </w:tcPr>
          <w:p w:rsidR="00D05746" w:rsidRPr="00265A01" w:rsidRDefault="00B95A2E" w:rsidP="0065356E">
            <w:pPr>
              <w:rPr>
                <w:szCs w:val="22"/>
              </w:rPr>
            </w:pPr>
            <w:r>
              <w:rPr>
                <w:szCs w:val="22"/>
              </w:rPr>
              <w:t xml:space="preserve">Press </w:t>
            </w:r>
            <w:r w:rsidRPr="003B2B50">
              <w:rPr>
                <w:szCs w:val="22"/>
              </w:rPr>
              <w:t xml:space="preserve">the </w:t>
            </w:r>
            <w:r w:rsidR="004907FC" w:rsidRPr="003B2B50">
              <w:rPr>
                <w:b/>
                <w:szCs w:val="22"/>
              </w:rPr>
              <w:t xml:space="preserve">&lt;Enter&gt; </w:t>
            </w:r>
            <w:r w:rsidRPr="003B2B50">
              <w:rPr>
                <w:szCs w:val="22"/>
              </w:rPr>
              <w:t>key</w:t>
            </w:r>
            <w:r>
              <w:rPr>
                <w:szCs w:val="22"/>
              </w:rPr>
              <w:t xml:space="preserve"> </w:t>
            </w:r>
            <w:r w:rsidR="00D05746" w:rsidRPr="00265A01">
              <w:rPr>
                <w:szCs w:val="22"/>
              </w:rPr>
              <w:t>for Next Screen until Page 2 is displayed.</w:t>
            </w:r>
          </w:p>
        </w:tc>
      </w:tr>
      <w:tr w:rsidR="00D05746" w:rsidTr="009D11C8">
        <w:tc>
          <w:tcPr>
            <w:tcW w:w="738" w:type="dxa"/>
            <w:vAlign w:val="center"/>
          </w:tcPr>
          <w:p w:rsidR="00D05746" w:rsidRPr="00265A01" w:rsidRDefault="00D05746" w:rsidP="009D11C8">
            <w:pPr>
              <w:jc w:val="center"/>
              <w:rPr>
                <w:szCs w:val="22"/>
              </w:rPr>
            </w:pPr>
            <w:r w:rsidRPr="00265A01">
              <w:rPr>
                <w:szCs w:val="22"/>
              </w:rPr>
              <w:t>4</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IB Site Parameters screen</w:t>
            </w:r>
            <w:r w:rsidRPr="00265A01">
              <w:rPr>
                <w:szCs w:val="22"/>
              </w:rPr>
              <w:t>,</w:t>
            </w:r>
            <w:r w:rsidR="00B95A2E">
              <w:rPr>
                <w:szCs w:val="22"/>
              </w:rPr>
              <w:t xml:space="preserve"> enter the action: </w:t>
            </w:r>
            <w:r w:rsidRPr="00265A01">
              <w:rPr>
                <w:b/>
                <w:szCs w:val="22"/>
              </w:rPr>
              <w:t>EP Edit Set</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9D11C8">
            <w:pPr>
              <w:rPr>
                <w:szCs w:val="22"/>
              </w:rPr>
            </w:pPr>
            <w:r w:rsidRPr="00265A01">
              <w:rPr>
                <w:szCs w:val="22"/>
              </w:rPr>
              <w:t xml:space="preserve">Enter the number </w:t>
            </w:r>
            <w:r w:rsidRPr="00265A01">
              <w:rPr>
                <w:b/>
                <w:szCs w:val="22"/>
              </w:rPr>
              <w:t>9</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6</w:t>
            </w:r>
          </w:p>
        </w:tc>
        <w:tc>
          <w:tcPr>
            <w:tcW w:w="8716" w:type="dxa"/>
          </w:tcPr>
          <w:p w:rsidR="00D05746" w:rsidRPr="00265A01" w:rsidRDefault="00D05746" w:rsidP="009D11C8">
            <w:pPr>
              <w:rPr>
                <w:szCs w:val="22"/>
              </w:rPr>
            </w:pPr>
            <w:r w:rsidRPr="00265A01">
              <w:rPr>
                <w:szCs w:val="22"/>
              </w:rPr>
              <w:t xml:space="preserve">At the </w:t>
            </w:r>
            <w:r w:rsidRPr="00265A01">
              <w:rPr>
                <w:b/>
                <w:szCs w:val="22"/>
              </w:rPr>
              <w:t>Federal Tax Number</w:t>
            </w:r>
            <w:r w:rsidRPr="00265A01">
              <w:rPr>
                <w:szCs w:val="22"/>
              </w:rPr>
              <w:t xml:space="preserve"> prompt, enter the site’s Federal Tax Number.</w:t>
            </w:r>
          </w:p>
        </w:tc>
      </w:tr>
    </w:tbl>
    <w:p w:rsidR="00D05746" w:rsidRPr="00265A01" w:rsidRDefault="00D05746" w:rsidP="00D05746">
      <w:pPr>
        <w:rPr>
          <w:szCs w:val="22"/>
        </w:rPr>
      </w:pPr>
    </w:p>
    <w:p w:rsidR="00D05746" w:rsidRPr="005F584A" w:rsidRDefault="00D05746" w:rsidP="00D05746">
      <w:pPr>
        <w:pStyle w:val="SCREEN"/>
      </w:pPr>
      <w:r w:rsidRPr="005F584A">
        <w:t xml:space="preserve">IB Site Parameters            Oct 20, 2005@16:23:16          Page:    2 of    6 </w:t>
      </w:r>
    </w:p>
    <w:p w:rsidR="00D05746" w:rsidRPr="005F584A" w:rsidRDefault="00D05746" w:rsidP="00D05746">
      <w:pPr>
        <w:pStyle w:val="SCREEN"/>
      </w:pPr>
      <w:r w:rsidRPr="005F584A">
        <w:t>Only authorized persons may edit this data.</w:t>
      </w:r>
    </w:p>
    <w:p w:rsidR="00D05746" w:rsidRPr="0058242B" w:rsidRDefault="00D05746" w:rsidP="00D05746">
      <w:pPr>
        <w:pStyle w:val="SCREEN"/>
        <w:rPr>
          <w:lang w:val="it-IT"/>
        </w:rPr>
      </w:pPr>
      <w:r w:rsidRPr="0058242B">
        <w:rPr>
          <w:lang w:val="it-IT"/>
        </w:rPr>
        <w:t xml:space="preserve">+                                                                               </w:t>
      </w:r>
    </w:p>
    <w:p w:rsidR="00D05746" w:rsidRPr="0058242B" w:rsidRDefault="00D05746" w:rsidP="00D05746">
      <w:pPr>
        <w:pStyle w:val="SCREEN"/>
        <w:rPr>
          <w:lang w:val="it-IT"/>
        </w:rPr>
      </w:pPr>
      <w:r w:rsidRPr="0058242B">
        <w:rPr>
          <w:lang w:val="it-IT"/>
        </w:rPr>
        <w:t>[5] Medical Center     : LOMA LINDA VAMC      Default Division   : JERRY L PETTI</w:t>
      </w:r>
    </w:p>
    <w:p w:rsidR="00D05746" w:rsidRPr="005F584A" w:rsidRDefault="00D05746" w:rsidP="00D05746">
      <w:pPr>
        <w:pStyle w:val="SCREEN"/>
      </w:pPr>
      <w:r w:rsidRPr="0058242B">
        <w:rPr>
          <w:lang w:val="it-IT"/>
        </w:rPr>
        <w:t xml:space="preserve">    </w:t>
      </w:r>
      <w:r w:rsidRPr="005F584A">
        <w:t xml:space="preserve">MAS Service        : PATIENT ELIGIBILITY  Billing Supervisor : KYDFES,SHUUN </w:t>
      </w:r>
    </w:p>
    <w:p w:rsidR="00D05746" w:rsidRPr="005F584A" w:rsidRDefault="00D05746" w:rsidP="00D05746">
      <w:pPr>
        <w:pStyle w:val="SCREEN"/>
      </w:pPr>
      <w:r w:rsidRPr="005F584A">
        <w:t xml:space="preserve">                                                                                </w:t>
      </w:r>
    </w:p>
    <w:p w:rsidR="00D05746" w:rsidRPr="005F584A" w:rsidRDefault="00D05746" w:rsidP="00D05746">
      <w:pPr>
        <w:pStyle w:val="SCREEN"/>
      </w:pPr>
      <w:r w:rsidRPr="005F584A">
        <w:t xml:space="preserve">[6] Initiator Authorize: YES                  Xfer Proc to Sched : NO           </w:t>
      </w:r>
    </w:p>
    <w:p w:rsidR="00D05746" w:rsidRPr="005F584A" w:rsidRDefault="00D05746" w:rsidP="00D05746">
      <w:pPr>
        <w:pStyle w:val="SCREEN"/>
      </w:pPr>
      <w:r w:rsidRPr="005F584A">
        <w:t xml:space="preserve">    Ask HINQ in MCCR   : YES                  Use Non-PTF Codes  : YES          </w:t>
      </w:r>
    </w:p>
    <w:p w:rsidR="00D05746" w:rsidRPr="005F584A" w:rsidRDefault="00D05746" w:rsidP="00D05746">
      <w:pPr>
        <w:pStyle w:val="SCREEN"/>
      </w:pPr>
      <w:r w:rsidRPr="005F584A">
        <w:t xml:space="preserve">    Multiple Form Types: YES                  Use OP CPT screen  : YES          </w:t>
      </w:r>
    </w:p>
    <w:p w:rsidR="00D05746" w:rsidRPr="005F584A" w:rsidRDefault="00D05746" w:rsidP="00D05746">
      <w:pPr>
        <w:pStyle w:val="SCREEN"/>
      </w:pPr>
      <w:r w:rsidRPr="005F584A">
        <w:t xml:space="preserve">                                                                                </w:t>
      </w:r>
    </w:p>
    <w:p w:rsidR="00D05746" w:rsidRDefault="00D05746" w:rsidP="00D05746">
      <w:pPr>
        <w:pStyle w:val="SCREEN"/>
      </w:pPr>
      <w:r>
        <w:t xml:space="preserve">[7] UB-04 Print IDs    : YES                  UB-04 Address Col  :              </w:t>
      </w:r>
    </w:p>
    <w:p w:rsidR="00D05746" w:rsidRDefault="00D05746" w:rsidP="00D05746">
      <w:pPr>
        <w:pStyle w:val="SCREEN"/>
      </w:pPr>
      <w:r>
        <w:t xml:space="preserve">    CMS-1500 Print IDs : YES                  CMS-1500 Addr Col  : 28 </w:t>
      </w:r>
    </w:p>
    <w:p w:rsidR="00D05746" w:rsidRPr="005F584A" w:rsidRDefault="00D05746" w:rsidP="00D05746">
      <w:pPr>
        <w:pStyle w:val="SCREEN"/>
      </w:pPr>
      <w:r w:rsidRPr="005F584A">
        <w:t xml:space="preserve">                                                                                </w:t>
      </w:r>
    </w:p>
    <w:p w:rsidR="00D05746" w:rsidRPr="005F584A" w:rsidRDefault="00D05746" w:rsidP="00D05746">
      <w:pPr>
        <w:pStyle w:val="SCREEN"/>
      </w:pPr>
      <w:r w:rsidRPr="005F584A">
        <w:t xml:space="preserve">[8] Default RX DX Cd   : 780.99               Default ASC Rev Cd : 490          </w:t>
      </w:r>
    </w:p>
    <w:p w:rsidR="00D05746" w:rsidRPr="005F584A" w:rsidRDefault="00D05746" w:rsidP="00D05746">
      <w:pPr>
        <w:pStyle w:val="SCREEN"/>
      </w:pPr>
      <w:r w:rsidRPr="005F584A">
        <w:t xml:space="preserve">    Default RX CPT Cd  :                      Default RX Rev Cd  : 251          </w:t>
      </w:r>
    </w:p>
    <w:p w:rsidR="00D05746" w:rsidRPr="005F584A" w:rsidRDefault="00D05746" w:rsidP="00D05746">
      <w:pPr>
        <w:pStyle w:val="SCREEN"/>
      </w:pPr>
      <w:r w:rsidRPr="005F584A">
        <w:t xml:space="preserve">                                                                                </w:t>
      </w:r>
    </w:p>
    <w:p w:rsidR="00D05746" w:rsidRPr="005F584A" w:rsidRDefault="00D05746" w:rsidP="00D05746">
      <w:pPr>
        <w:pStyle w:val="SCREEN"/>
      </w:pPr>
      <w:r w:rsidRPr="005F584A">
        <w:t xml:space="preserve">[9] Bill Signer Name   : &lt;No longer used&gt;    </w:t>
      </w:r>
      <w:r>
        <w:t xml:space="preserve"> Federal Tax #      : </w:t>
      </w:r>
      <w:r w:rsidRPr="005F584A">
        <w:t xml:space="preserve">   </w:t>
      </w:r>
    </w:p>
    <w:p w:rsidR="00D05746" w:rsidRPr="005F584A" w:rsidRDefault="00D05746" w:rsidP="00D05746">
      <w:pPr>
        <w:pStyle w:val="SCREEN"/>
      </w:pPr>
      <w:r w:rsidRPr="005F584A">
        <w:t xml:space="preserve">    Bill Signer Title  : &lt;No longer used&gt;                                       </w:t>
      </w:r>
    </w:p>
    <w:p w:rsidR="00D05746" w:rsidRPr="005F584A" w:rsidRDefault="00D05746" w:rsidP="00D05746">
      <w:pPr>
        <w:pStyle w:val="SCREEN"/>
      </w:pPr>
      <w:r w:rsidRPr="005F584A">
        <w:t xml:space="preserve">    Remark on Each Bill: BILL # MUST BE ON ALL REMITTANCE                       </w:t>
      </w:r>
    </w:p>
    <w:p w:rsidR="00D05746" w:rsidRPr="005F584A" w:rsidRDefault="00D05746" w:rsidP="00D05746">
      <w:pPr>
        <w:pStyle w:val="SCREEN"/>
      </w:pPr>
      <w:r w:rsidRPr="005F584A">
        <w:t xml:space="preserve">                                                                                </w:t>
      </w:r>
    </w:p>
    <w:p w:rsidR="00D05746" w:rsidRPr="005F584A" w:rsidRDefault="00D05746" w:rsidP="00D05746">
      <w:pPr>
        <w:pStyle w:val="SCREEN"/>
      </w:pPr>
      <w:r w:rsidRPr="005F584A">
        <w:t xml:space="preserve">+         Enter ?? for more actions                                             </w:t>
      </w:r>
    </w:p>
    <w:p w:rsidR="00D05746" w:rsidRDefault="00D05746" w:rsidP="00D05746">
      <w:pPr>
        <w:pStyle w:val="SCREEN"/>
      </w:pPr>
      <w:r w:rsidRPr="005F584A">
        <w:t>EP  Edit Set                                        EX  Exit Action</w:t>
      </w:r>
    </w:p>
    <w:p w:rsidR="00D05746" w:rsidRPr="00F83003" w:rsidRDefault="00D05746" w:rsidP="00D05746">
      <w:pPr>
        <w:pStyle w:val="SCREEN"/>
      </w:pPr>
      <w:r w:rsidRPr="00F83003">
        <w:t xml:space="preserve">Select Action: Next Screen// </w:t>
      </w:r>
      <w:r w:rsidRPr="009D2226">
        <w:rPr>
          <w:i/>
          <w:highlight w:val="cyan"/>
        </w:rPr>
        <w:t>ep   Edit Set</w:t>
      </w:r>
      <w:r w:rsidRPr="00F83003">
        <w:t xml:space="preserve">  </w:t>
      </w:r>
    </w:p>
    <w:p w:rsidR="00D05746" w:rsidRPr="00F83003" w:rsidRDefault="00D05746" w:rsidP="00D05746">
      <w:pPr>
        <w:pStyle w:val="SCREEN"/>
      </w:pPr>
      <w:r w:rsidRPr="00F83003">
        <w:t>Select Parameter Set(s):  (5-9): 9</w:t>
      </w:r>
    </w:p>
    <w:p w:rsidR="00D05746" w:rsidRPr="00F83003" w:rsidRDefault="00D05746" w:rsidP="00D05746">
      <w:pPr>
        <w:pStyle w:val="SCREEN"/>
      </w:pPr>
      <w:r w:rsidRPr="00F83003">
        <w:t xml:space="preserve">NAME OF CLAIM FORM SIGNER: BUSINESS OFFICE// </w:t>
      </w:r>
    </w:p>
    <w:p w:rsidR="00D05746" w:rsidRPr="00F83003" w:rsidRDefault="00D05746" w:rsidP="00D05746">
      <w:pPr>
        <w:pStyle w:val="SCREEN"/>
      </w:pPr>
      <w:r w:rsidRPr="00F83003">
        <w:t xml:space="preserve">TITLE OF CLAIM FORM SIGNER: </w:t>
      </w:r>
    </w:p>
    <w:p w:rsidR="00D05746" w:rsidRPr="005F584A" w:rsidRDefault="00D05746" w:rsidP="00D05746">
      <w:pPr>
        <w:pStyle w:val="SCREEN"/>
      </w:pPr>
      <w:r w:rsidRPr="00F83003">
        <w:t xml:space="preserve">FEDERAL TAX NUMBER: </w:t>
      </w:r>
      <w:r w:rsidRPr="009D2226">
        <w:rPr>
          <w:i/>
          <w:highlight w:val="cyan"/>
        </w:rPr>
        <w:t>XXX123456</w:t>
      </w:r>
    </w:p>
    <w:p w:rsidR="004907FC" w:rsidRPr="00265A01" w:rsidRDefault="004907FC" w:rsidP="00D05746">
      <w:pPr>
        <w:rPr>
          <w:szCs w:val="22"/>
        </w:rPr>
      </w:pPr>
      <w:bookmarkStart w:id="114" w:name="_Toc118191821"/>
    </w:p>
    <w:p w:rsidR="00D05746" w:rsidRDefault="00D05746" w:rsidP="00243ACF">
      <w:pPr>
        <w:pStyle w:val="Heading3"/>
      </w:pPr>
      <w:bookmarkStart w:id="115" w:name="_Toc274063060"/>
      <w:bookmarkStart w:id="116" w:name="_Toc501024072"/>
      <w:r>
        <w:t>Define the Billing Provider Secondary IDs</w:t>
      </w:r>
      <w:bookmarkEnd w:id="114"/>
      <w:bookmarkEnd w:id="115"/>
      <w:bookmarkEnd w:id="116"/>
    </w:p>
    <w:p w:rsidR="00D05746" w:rsidRPr="00265A01" w:rsidRDefault="00D05746" w:rsidP="00D05746">
      <w:pPr>
        <w:rPr>
          <w:szCs w:val="22"/>
        </w:rPr>
      </w:pPr>
      <w:r w:rsidRPr="00265A01">
        <w:rPr>
          <w:szCs w:val="22"/>
        </w:rPr>
        <w:t xml:space="preserve">The Billing Provider Secondary IDs are IDs and Qualifiers that are provided to a site by the insurance company.  There can be a total of eight Billing Provider Secondary IDs per claim.  The first ID is calculated by the system and used by </w:t>
      </w:r>
      <w:r w:rsidR="002B1CA5" w:rsidRPr="00265A01">
        <w:rPr>
          <w:szCs w:val="22"/>
        </w:rPr>
        <w:t>the clearinghouse</w:t>
      </w:r>
      <w:r w:rsidRPr="00265A01">
        <w:rPr>
          <w:szCs w:val="22"/>
        </w:rPr>
        <w:t xml:space="preserve"> to sort claims.  The second ID is always the site’s Federal Tax ID</w:t>
      </w:r>
      <w:r w:rsidR="00B95A2E">
        <w:rPr>
          <w:szCs w:val="22"/>
        </w:rPr>
        <w:t>,</w:t>
      </w:r>
      <w:r w:rsidRPr="00265A01">
        <w:rPr>
          <w:szCs w:val="22"/>
        </w:rPr>
        <w:t xml:space="preserve"> and the remaining six IDs must be defined by the IB staff if required.</w:t>
      </w:r>
    </w:p>
    <w:p w:rsidR="00D05746" w:rsidRPr="00265A01" w:rsidRDefault="00D05746" w:rsidP="00D05746">
      <w:pPr>
        <w:rPr>
          <w:szCs w:val="22"/>
        </w:rPr>
      </w:pPr>
    </w:p>
    <w:p w:rsidR="00D05746" w:rsidRPr="00265A01" w:rsidRDefault="00B95A2E" w:rsidP="00D05746">
      <w:pPr>
        <w:rPr>
          <w:szCs w:val="22"/>
        </w:rPr>
      </w:pPr>
      <w:r>
        <w:rPr>
          <w:szCs w:val="22"/>
        </w:rPr>
        <w:t>U</w:t>
      </w:r>
      <w:r w:rsidRPr="003B2B50">
        <w:rPr>
          <w:szCs w:val="22"/>
        </w:rPr>
        <w:t>sers can</w:t>
      </w:r>
      <w:r w:rsidR="0031205B" w:rsidRPr="003B2B50">
        <w:rPr>
          <w:szCs w:val="22"/>
        </w:rPr>
        <w:t xml:space="preserve"> </w:t>
      </w:r>
      <w:r w:rsidR="00D05746" w:rsidRPr="003B2B50">
        <w:rPr>
          <w:szCs w:val="22"/>
        </w:rPr>
        <w:t>define one Billing Provider Secondary ID for a CMS-1500</w:t>
      </w:r>
      <w:r w:rsidR="004F1CA7">
        <w:rPr>
          <w:szCs w:val="22"/>
        </w:rPr>
        <w:t>,</w:t>
      </w:r>
      <w:r w:rsidR="00D05746" w:rsidRPr="003B2B50">
        <w:rPr>
          <w:szCs w:val="22"/>
        </w:rPr>
        <w:t xml:space="preserve"> and another for a UB-04 for the main division.  If no other Billing Provider Secondary IDs are defined, these two IDs be</w:t>
      </w:r>
      <w:r w:rsidRPr="003B2B50">
        <w:rPr>
          <w:szCs w:val="22"/>
        </w:rPr>
        <w:t>come</w:t>
      </w:r>
      <w:r w:rsidR="00D05746" w:rsidRPr="003B2B50">
        <w:rPr>
          <w:szCs w:val="22"/>
        </w:rPr>
        <w:t xml:space="preserve"> the</w:t>
      </w:r>
      <w:r w:rsidR="00D05746" w:rsidRPr="00265A01">
        <w:rPr>
          <w:szCs w:val="22"/>
        </w:rPr>
        <w:t xml:space="preserve"> default IDs for all claims.</w:t>
      </w:r>
      <w:r w:rsidR="0053601E">
        <w:rPr>
          <w:szCs w:val="22"/>
        </w:rPr>
        <w:t xml:space="preserve"> At this time, there will not be any Billing Provider secondary IDs for Dental claims.</w:t>
      </w:r>
    </w:p>
    <w:p w:rsidR="00D05746" w:rsidRPr="00265A01" w:rsidRDefault="00D05746" w:rsidP="00D05746">
      <w:pPr>
        <w:rPr>
          <w:szCs w:val="22"/>
        </w:rPr>
      </w:pPr>
    </w:p>
    <w:p w:rsidR="00D05746" w:rsidRPr="00265A01" w:rsidRDefault="00D05746" w:rsidP="00D05746">
      <w:pPr>
        <w:rPr>
          <w:szCs w:val="22"/>
        </w:rPr>
      </w:pPr>
      <w:r w:rsidRPr="00265A01">
        <w:rPr>
          <w:szCs w:val="22"/>
        </w:rPr>
        <w:t>Billing Provider Secondary IDs can be defined by Division, Form Type</w:t>
      </w:r>
      <w:r w:rsidR="00B95A2E">
        <w:rPr>
          <w:szCs w:val="22"/>
        </w:rPr>
        <w:t>,</w:t>
      </w:r>
      <w:r w:rsidRPr="00265A01">
        <w:rPr>
          <w:szCs w:val="22"/>
        </w:rPr>
        <w:t xml:space="preserve"> and Care Unit.</w:t>
      </w:r>
    </w:p>
    <w:p w:rsidR="00D05746" w:rsidRPr="00265A01" w:rsidRDefault="00D05746" w:rsidP="00D05746">
      <w:pPr>
        <w:rPr>
          <w:szCs w:val="22"/>
        </w:rPr>
      </w:pPr>
    </w:p>
    <w:p w:rsidR="00D05746" w:rsidRDefault="00D05746" w:rsidP="00687BF2">
      <w:pPr>
        <w:pStyle w:val="Heading4"/>
      </w:pPr>
      <w:r>
        <w:t>Define Default Billing Provider Secondary IDs by Form Type</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bCs/>
                <w:szCs w:val="22"/>
              </w:rPr>
              <w:t>Insurance Company Entry/Edit</w:t>
            </w:r>
            <w:r w:rsidRPr="00265A01">
              <w:rPr>
                <w:bCs/>
                <w:szCs w:val="22"/>
              </w:rPr>
              <w:t>.</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9D11C8">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w:t>
            </w:r>
            <w:r w:rsidRPr="00265A01">
              <w:rPr>
                <w:szCs w:val="22"/>
              </w:rPr>
              <w:t xml:space="preserve"> </w:t>
            </w:r>
            <w:r w:rsidRPr="00265A01">
              <w:rPr>
                <w:b/>
                <w:szCs w:val="22"/>
              </w:rPr>
              <w:t>California</w:t>
            </w:r>
            <w:r w:rsidRPr="00265A01">
              <w:rPr>
                <w:szCs w:val="22"/>
              </w:rPr>
              <w:t xml:space="preserve"> for this example.</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3</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Insurance Company Editor</w:t>
            </w:r>
            <w:r w:rsidRPr="00265A01">
              <w:rPr>
                <w:szCs w:val="22"/>
              </w:rPr>
              <w:t xml:space="preserve"> screen,</w:t>
            </w:r>
            <w:r w:rsidR="00B95A2E">
              <w:rPr>
                <w:szCs w:val="22"/>
              </w:rPr>
              <w:t xml:space="preserve"> enter the action: </w:t>
            </w:r>
            <w:r w:rsidRPr="00265A01">
              <w:rPr>
                <w:b/>
                <w:szCs w:val="22"/>
              </w:rPr>
              <w:t>ID Prov IDs/ID Param</w:t>
            </w:r>
            <w:r w:rsidRPr="00265A01">
              <w:rPr>
                <w:szCs w:val="22"/>
              </w:rPr>
              <w:t>.</w:t>
            </w:r>
          </w:p>
        </w:tc>
      </w:tr>
      <w:tr w:rsidR="00D05746" w:rsidRPr="005F584A" w:rsidTr="009D11C8">
        <w:tc>
          <w:tcPr>
            <w:tcW w:w="738" w:type="dxa"/>
            <w:vAlign w:val="center"/>
          </w:tcPr>
          <w:p w:rsidR="00D05746" w:rsidRPr="00265A01" w:rsidRDefault="00D05746" w:rsidP="009D11C8">
            <w:pPr>
              <w:jc w:val="center"/>
              <w:rPr>
                <w:i/>
                <w:szCs w:val="22"/>
              </w:rPr>
            </w:pPr>
            <w:r w:rsidRPr="00265A01">
              <w:rPr>
                <w:szCs w:val="22"/>
              </w:rPr>
              <w:t>4</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Billing Provider IDs screen</w:t>
            </w:r>
            <w:r w:rsidRPr="00265A01">
              <w:rPr>
                <w:szCs w:val="22"/>
              </w:rPr>
              <w:t xml:space="preserve">, enter the action </w:t>
            </w:r>
            <w:r w:rsidRPr="00265A01">
              <w:rPr>
                <w:b/>
                <w:szCs w:val="22"/>
              </w:rPr>
              <w:t>Add an ID</w:t>
            </w:r>
            <w:r w:rsidRPr="00265A01">
              <w:rPr>
                <w:szCs w:val="22"/>
              </w:rPr>
              <w:t>.</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65356E">
            <w:pPr>
              <w:rPr>
                <w:szCs w:val="22"/>
              </w:rPr>
            </w:pPr>
            <w:r w:rsidRPr="00265A01">
              <w:rPr>
                <w:szCs w:val="22"/>
              </w:rPr>
              <w:t xml:space="preserve">At the </w:t>
            </w:r>
            <w:r w:rsidRPr="00265A01">
              <w:rPr>
                <w:b/>
                <w:szCs w:val="22"/>
              </w:rPr>
              <w:t>Define Billing Provider Secondary IDs by Care Units? No//</w:t>
            </w:r>
            <w:r w:rsidRPr="00265A01">
              <w:rPr>
                <w:szCs w:val="22"/>
              </w:rPr>
              <w:t xml:space="preserve"> prompt</w:t>
            </w:r>
            <w:r w:rsidR="00B95A2E">
              <w:rPr>
                <w:szCs w:val="22"/>
              </w:rPr>
              <w:t>, p</w:t>
            </w:r>
            <w:r w:rsidR="00B95A2E" w:rsidRPr="003B2B50">
              <w:rPr>
                <w:szCs w:val="22"/>
              </w:rPr>
              <w:t xml:space="preserve">ress the </w:t>
            </w:r>
            <w:r w:rsidR="004907FC" w:rsidRPr="003B2B50">
              <w:rPr>
                <w:b/>
                <w:szCs w:val="22"/>
              </w:rPr>
              <w:t>&lt;Enter&gt;</w:t>
            </w:r>
            <w:r w:rsidR="004907FC" w:rsidRPr="003B2B50">
              <w:rPr>
                <w:szCs w:val="22"/>
              </w:rPr>
              <w:t xml:space="preserve"> </w:t>
            </w:r>
            <w:r w:rsidR="00B95A2E" w:rsidRPr="003B2B50">
              <w:rPr>
                <w:szCs w:val="22"/>
              </w:rPr>
              <w:t>key</w:t>
            </w:r>
            <w:r w:rsidR="00B95A2E">
              <w:rPr>
                <w:szCs w:val="22"/>
              </w:rPr>
              <w:t xml:space="preserve"> </w:t>
            </w:r>
            <w:r w:rsidRPr="00265A01">
              <w:rPr>
                <w:szCs w:val="22"/>
              </w:rPr>
              <w:t xml:space="preserve">to accept the default of </w:t>
            </w:r>
            <w:r w:rsidRPr="00265A01">
              <w:rPr>
                <w:b/>
                <w:szCs w:val="22"/>
              </w:rPr>
              <w:t>No</w:t>
            </w:r>
            <w:r w:rsidRPr="00265A01">
              <w:rPr>
                <w:szCs w:val="22"/>
              </w:rPr>
              <w:t>.</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6</w:t>
            </w:r>
          </w:p>
        </w:tc>
        <w:tc>
          <w:tcPr>
            <w:tcW w:w="8716" w:type="dxa"/>
          </w:tcPr>
          <w:p w:rsidR="00D05746" w:rsidRPr="00265A01" w:rsidRDefault="00D05746" w:rsidP="009D11C8">
            <w:pPr>
              <w:rPr>
                <w:szCs w:val="22"/>
              </w:rPr>
            </w:pPr>
            <w:r w:rsidRPr="00265A01">
              <w:rPr>
                <w:szCs w:val="22"/>
              </w:rPr>
              <w:t xml:space="preserve">At the </w:t>
            </w:r>
            <w:r w:rsidRPr="00265A01">
              <w:rPr>
                <w:b/>
                <w:szCs w:val="22"/>
              </w:rPr>
              <w:t>Division</w:t>
            </w:r>
            <w:r w:rsidRPr="00265A01">
              <w:rPr>
                <w:szCs w:val="22"/>
              </w:rPr>
              <w:t xml:space="preserve"> prompt, accept the default for the main Division.</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7</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ID Qualifier: Electronic Plan Type// </w:t>
            </w:r>
            <w:r w:rsidRPr="00265A01">
              <w:rPr>
                <w:szCs w:val="22"/>
              </w:rPr>
              <w:t xml:space="preserve">prompt, enter </w:t>
            </w:r>
            <w:r w:rsidRPr="00265A01">
              <w:rPr>
                <w:b/>
                <w:szCs w:val="22"/>
              </w:rPr>
              <w:t xml:space="preserve">Blue Shield </w:t>
            </w:r>
            <w:r w:rsidRPr="00265A01">
              <w:rPr>
                <w:szCs w:val="22"/>
              </w:rPr>
              <w:t>to override the default value for this example.</w:t>
            </w:r>
          </w:p>
        </w:tc>
      </w:tr>
      <w:tr w:rsidR="00D05746" w:rsidRPr="005F584A"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38" name="Picture 2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rPr>
                <w:szCs w:val="22"/>
              </w:rPr>
            </w:pPr>
            <w:r w:rsidRPr="00265A01">
              <w:rPr>
                <w:i/>
                <w:szCs w:val="22"/>
              </w:rPr>
              <w:t>Note: The default value for the Billing Provider Secondary ID Qualifier is still based upon the Electronic Plan Type of the patient’s insurance plan. Users now have the ability to override this default.</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8</w:t>
            </w:r>
          </w:p>
        </w:tc>
        <w:tc>
          <w:tcPr>
            <w:tcW w:w="8716" w:type="dxa"/>
          </w:tcPr>
          <w:p w:rsidR="00D05746" w:rsidRPr="00265A01" w:rsidRDefault="00D05746" w:rsidP="009D11C8">
            <w:pPr>
              <w:rPr>
                <w:szCs w:val="22"/>
              </w:rPr>
            </w:pPr>
            <w:r w:rsidRPr="00265A01">
              <w:rPr>
                <w:szCs w:val="22"/>
              </w:rPr>
              <w:t xml:space="preserve">At the </w:t>
            </w:r>
            <w:r w:rsidRPr="00265A01">
              <w:rPr>
                <w:b/>
                <w:szCs w:val="22"/>
              </w:rPr>
              <w:t>Form Type</w:t>
            </w:r>
            <w:r w:rsidRPr="00265A01">
              <w:rPr>
                <w:szCs w:val="22"/>
              </w:rPr>
              <w:t xml:space="preserve"> prompt, enter </w:t>
            </w:r>
            <w:r w:rsidRPr="00265A01">
              <w:rPr>
                <w:b/>
                <w:szCs w:val="22"/>
              </w:rPr>
              <w:t>CMS-1500</w:t>
            </w:r>
            <w:r w:rsidRPr="00265A01">
              <w:rPr>
                <w:szCs w:val="22"/>
              </w:rPr>
              <w:t xml:space="preserve"> for this example.</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 xml:space="preserve">9 </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Billing Provider Secondary ID </w:t>
            </w:r>
            <w:r w:rsidRPr="00265A01">
              <w:rPr>
                <w:szCs w:val="22"/>
              </w:rPr>
              <w:t xml:space="preserve">prompt, enter the ID </w:t>
            </w:r>
            <w:r w:rsidRPr="00265A01">
              <w:rPr>
                <w:b/>
                <w:szCs w:val="22"/>
              </w:rPr>
              <w:t>XXXXXXXX1B</w:t>
            </w:r>
            <w:r w:rsidRPr="00265A01">
              <w:rPr>
                <w:szCs w:val="22"/>
              </w:rPr>
              <w:t xml:space="preserve"> for this example.</w:t>
            </w:r>
          </w:p>
        </w:tc>
      </w:tr>
      <w:tr w:rsidR="00D05746" w:rsidRPr="005F584A" w:rsidTr="009D11C8">
        <w:tc>
          <w:tcPr>
            <w:tcW w:w="738" w:type="dxa"/>
            <w:vAlign w:val="center"/>
          </w:tcPr>
          <w:p w:rsidR="00D05746" w:rsidRPr="00265A01" w:rsidRDefault="00D05746" w:rsidP="009D11C8">
            <w:pPr>
              <w:jc w:val="center"/>
              <w:rPr>
                <w:szCs w:val="22"/>
              </w:rPr>
            </w:pPr>
            <w:r w:rsidRPr="00265A01">
              <w:rPr>
                <w:szCs w:val="22"/>
              </w:rPr>
              <w:t>10</w:t>
            </w:r>
          </w:p>
        </w:tc>
        <w:tc>
          <w:tcPr>
            <w:tcW w:w="8716" w:type="dxa"/>
          </w:tcPr>
          <w:p w:rsidR="00D05746" w:rsidRPr="00265A01" w:rsidRDefault="00D05746"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 xml:space="preserve">Blue </w:t>
            </w:r>
            <w:r w:rsidRPr="00B95A2E">
              <w:rPr>
                <w:b/>
                <w:szCs w:val="22"/>
              </w:rPr>
              <w:t>Cross</w:t>
            </w:r>
            <w:r w:rsidRPr="00265A01">
              <w:rPr>
                <w:szCs w:val="22"/>
              </w:rPr>
              <w:t xml:space="preserve"> and ID = </w:t>
            </w:r>
            <w:r w:rsidRPr="00265A01">
              <w:rPr>
                <w:b/>
                <w:szCs w:val="22"/>
              </w:rPr>
              <w:t>XXXXXX1A</w:t>
            </w:r>
            <w:r w:rsidRPr="00265A01">
              <w:rPr>
                <w:szCs w:val="22"/>
              </w:rPr>
              <w:t>.</w:t>
            </w:r>
          </w:p>
        </w:tc>
      </w:tr>
      <w:tr w:rsidR="00D05746" w:rsidRPr="005F584A"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39" name="Picture 2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rPr>
                <w:i/>
                <w:szCs w:val="22"/>
              </w:rPr>
            </w:pPr>
            <w:r w:rsidRPr="00265A01">
              <w:rPr>
                <w:i/>
                <w:szCs w:val="22"/>
              </w:rPr>
              <w:t>Note: Beginning with Patch IB*2*432, if no Billing Provider Secondary IDs are defined, the Federal Tax ID will no longer be used as a default value.</w:t>
            </w:r>
          </w:p>
        </w:tc>
      </w:tr>
    </w:tbl>
    <w:p w:rsidR="00D05746" w:rsidRPr="00816F05" w:rsidRDefault="00D05746" w:rsidP="00D05746">
      <w:pPr>
        <w:pStyle w:val="SCREEN"/>
      </w:pPr>
      <w:r w:rsidRPr="00816F05">
        <w:t>Billing Provider IDs</w:t>
      </w:r>
      <w:r>
        <w:t xml:space="preserve"> (Parent)</w:t>
      </w:r>
      <w:r w:rsidRPr="00816F05">
        <w:t xml:space="preserve">        May 27, 2005@12:48:29          Page:    1 of    1 </w:t>
      </w:r>
    </w:p>
    <w:p w:rsidR="00D05746" w:rsidRPr="004F7BA6" w:rsidRDefault="00D05746" w:rsidP="00D05746">
      <w:pPr>
        <w:pStyle w:val="SCREEN"/>
      </w:pPr>
      <w:r w:rsidRPr="00816F05">
        <w:t>Insurance Co: BLUE CROSS OF CALIFORNIA   Billing Provider Secondary IDs</w:t>
      </w:r>
    </w:p>
    <w:p w:rsidR="00D05746" w:rsidRPr="004F7BA6" w:rsidRDefault="00D05746" w:rsidP="00D05746">
      <w:pPr>
        <w:pStyle w:val="SCREEN"/>
      </w:pPr>
      <w:r w:rsidRPr="004F7BA6">
        <w:t xml:space="preserve">     ID Qualifier                     ID #             Form Type                     </w:t>
      </w:r>
    </w:p>
    <w:p w:rsidR="00D05746" w:rsidRDefault="00D05746" w:rsidP="00D05746">
      <w:pPr>
        <w:pStyle w:val="SCREEN"/>
      </w:pPr>
    </w:p>
    <w:p w:rsidR="00D05746" w:rsidRPr="00324FBF" w:rsidRDefault="00D05746" w:rsidP="00D05746">
      <w:pPr>
        <w:pStyle w:val="SCREEN"/>
      </w:pPr>
      <w:r>
        <w:t>No Billing</w:t>
      </w:r>
      <w:r w:rsidRPr="00324FBF">
        <w:t xml:space="preserve"> Provider IDs found</w:t>
      </w:r>
    </w:p>
    <w:p w:rsidR="00D05746" w:rsidRDefault="00D05746" w:rsidP="00D05746">
      <w:pPr>
        <w:pStyle w:val="SCREEN"/>
      </w:pPr>
    </w:p>
    <w:p w:rsidR="00D05746" w:rsidRDefault="00D05746" w:rsidP="00D05746">
      <w:pPr>
        <w:pStyle w:val="SCREEN"/>
      </w:pPr>
    </w:p>
    <w:p w:rsidR="00D05746" w:rsidRPr="004F7BA6" w:rsidRDefault="00D05746" w:rsidP="00D05746">
      <w:pPr>
        <w:pStyle w:val="SCREEN"/>
      </w:pPr>
    </w:p>
    <w:p w:rsidR="00D05746" w:rsidRPr="004F7BA6" w:rsidRDefault="00D05746" w:rsidP="00D05746">
      <w:pPr>
        <w:pStyle w:val="SCREEN"/>
      </w:pPr>
      <w:r w:rsidRPr="004F7BA6">
        <w:t xml:space="preserve">          Enter ?? for more actions </w:t>
      </w:r>
    </w:p>
    <w:p w:rsidR="00D05746" w:rsidRPr="004F7BA6" w:rsidRDefault="00D05746" w:rsidP="00D05746">
      <w:pPr>
        <w:pStyle w:val="SCREEN"/>
      </w:pPr>
      <w:r w:rsidRPr="004F7BA6">
        <w:t xml:space="preserve">    </w:t>
      </w:r>
      <w:r w:rsidRPr="000A7F40">
        <w:t>Add an ID</w:t>
      </w:r>
      <w:r w:rsidRPr="004F7BA6">
        <w:t xml:space="preserve">            Additional IDs        Exit</w:t>
      </w:r>
    </w:p>
    <w:p w:rsidR="00D05746" w:rsidRPr="004F7BA6" w:rsidRDefault="00D05746" w:rsidP="00D05746">
      <w:pPr>
        <w:pStyle w:val="SCREEN"/>
      </w:pPr>
      <w:r w:rsidRPr="004F7BA6">
        <w:t xml:space="preserve">    Edit an ID           ID Parameters         </w:t>
      </w:r>
    </w:p>
    <w:p w:rsidR="00D05746" w:rsidRDefault="00D05746" w:rsidP="00D05746">
      <w:pPr>
        <w:pStyle w:val="SCREEN"/>
      </w:pPr>
      <w:r w:rsidRPr="004F7BA6">
        <w:t xml:space="preserve">    Delete an ID</w:t>
      </w:r>
      <w:r w:rsidRPr="004F7BA6">
        <w:tab/>
        <w:t xml:space="preserve">     VA-Lab/Facility IDs</w:t>
      </w:r>
    </w:p>
    <w:p w:rsidR="00D05746" w:rsidRDefault="00D05746" w:rsidP="00D05746">
      <w:pPr>
        <w:pStyle w:val="SCREEN"/>
      </w:pPr>
      <w:r>
        <w:t xml:space="preserve">                                          </w:t>
      </w:r>
    </w:p>
    <w:p w:rsidR="00D05746" w:rsidRDefault="00D05746" w:rsidP="00D05746">
      <w:pPr>
        <w:pStyle w:val="SCREEN"/>
      </w:pPr>
      <w:r w:rsidRPr="00F83003">
        <w:t xml:space="preserve">Select Action: Quit// </w:t>
      </w:r>
      <w:r w:rsidRPr="009D2226">
        <w:rPr>
          <w:i/>
          <w:highlight w:val="cyan"/>
        </w:rPr>
        <w:t>a   Add ID</w:t>
      </w:r>
    </w:p>
    <w:p w:rsidR="00D05746" w:rsidRPr="004B5291" w:rsidRDefault="00D05746" w:rsidP="00D05746">
      <w:pPr>
        <w:pStyle w:val="SCREEN"/>
      </w:pPr>
      <w:r w:rsidRPr="004B5291">
        <w:t>Define Billing Provider Secondary IDs by Care Units? No//??</w:t>
      </w:r>
    </w:p>
    <w:p w:rsidR="00D05746" w:rsidRPr="00E40682" w:rsidRDefault="00D05746" w:rsidP="00D05746">
      <w:pPr>
        <w:pStyle w:val="SCREEN"/>
      </w:pPr>
    </w:p>
    <w:p w:rsidR="00D05746" w:rsidRPr="004B5291" w:rsidRDefault="00D05746" w:rsidP="00D05746">
      <w:pPr>
        <w:pStyle w:val="SCREEN"/>
      </w:pPr>
      <w:r w:rsidRPr="004B5291">
        <w:t xml:space="preserve">   Enter No to define a Billing Provider Secondary ID </w:t>
      </w:r>
    </w:p>
    <w:p w:rsidR="00D05746" w:rsidRPr="004B5291" w:rsidRDefault="00D05746" w:rsidP="00D05746">
      <w:pPr>
        <w:pStyle w:val="SCREEN"/>
      </w:pPr>
      <w:r w:rsidRPr="004B5291">
        <w:t xml:space="preserve">   for the Division.</w:t>
      </w:r>
    </w:p>
    <w:p w:rsidR="00D05746" w:rsidRPr="004B5291" w:rsidRDefault="00D05746" w:rsidP="00D05746">
      <w:pPr>
        <w:pStyle w:val="SCREEN"/>
      </w:pPr>
      <w:r w:rsidRPr="004B5291">
        <w:t xml:space="preserve">   Enter Yes to define a Billing Provider Secondary ID </w:t>
      </w:r>
    </w:p>
    <w:p w:rsidR="00D05746" w:rsidRPr="004B5291" w:rsidRDefault="00D05746" w:rsidP="00D05746">
      <w:pPr>
        <w:pStyle w:val="SCREEN"/>
      </w:pPr>
      <w:r w:rsidRPr="004B5291">
        <w:t xml:space="preserve">   for a specific Care Unit.</w:t>
      </w:r>
    </w:p>
    <w:p w:rsidR="00D05746" w:rsidRPr="004B5291" w:rsidRDefault="00D05746" w:rsidP="00D05746">
      <w:pPr>
        <w:pStyle w:val="SCREEN"/>
      </w:pPr>
      <w:r w:rsidRPr="004B5291">
        <w:t xml:space="preserve">   If no Care Unit is entered on Billing Screen 3, the</w:t>
      </w:r>
    </w:p>
    <w:p w:rsidR="00D05746" w:rsidRPr="004B5291" w:rsidRDefault="00D05746" w:rsidP="00D05746">
      <w:pPr>
        <w:pStyle w:val="SCREEN"/>
      </w:pPr>
      <w:r w:rsidRPr="004B5291">
        <w:t xml:space="preserve">   Billing Provider Secondary ID defined for the Division will </w:t>
      </w:r>
    </w:p>
    <w:p w:rsidR="00D05746" w:rsidRPr="004B5291" w:rsidRDefault="00D05746" w:rsidP="00D05746">
      <w:pPr>
        <w:pStyle w:val="SCREEN"/>
      </w:pPr>
      <w:r w:rsidRPr="004B5291">
        <w:t xml:space="preserve">   be transmitted in the claim.</w:t>
      </w:r>
    </w:p>
    <w:p w:rsidR="00D05746" w:rsidRPr="004B5291" w:rsidRDefault="00D05746" w:rsidP="00D05746">
      <w:pPr>
        <w:pStyle w:val="SCREEN"/>
      </w:pPr>
    </w:p>
    <w:p w:rsidR="00D05746" w:rsidRPr="004B5291" w:rsidRDefault="00D05746" w:rsidP="00D05746">
      <w:pPr>
        <w:pStyle w:val="SCREEN"/>
      </w:pPr>
      <w:r w:rsidRPr="004B5291">
        <w:t xml:space="preserve">       0   No</w:t>
      </w:r>
    </w:p>
    <w:p w:rsidR="00D05746" w:rsidRPr="004B5291" w:rsidRDefault="00D05746" w:rsidP="00D05746">
      <w:pPr>
        <w:pStyle w:val="SCREEN"/>
      </w:pPr>
      <w:r w:rsidRPr="004B5291">
        <w:t xml:space="preserve">       1   Yes</w:t>
      </w:r>
    </w:p>
    <w:p w:rsidR="00D05746" w:rsidRPr="00E40682" w:rsidRDefault="00D05746" w:rsidP="00D05746">
      <w:pPr>
        <w:pStyle w:val="SCREEN"/>
      </w:pPr>
    </w:p>
    <w:p w:rsidR="00D05746" w:rsidRPr="009D2226" w:rsidRDefault="00D05746" w:rsidP="00D05746">
      <w:pPr>
        <w:pStyle w:val="SCREEN"/>
        <w:rPr>
          <w:highlight w:val="cyan"/>
        </w:rPr>
      </w:pPr>
      <w:r w:rsidRPr="00F83003">
        <w:t>Define Billing Provider Secondary IDs by Care Units? No//</w:t>
      </w:r>
      <w:r w:rsidRPr="009D2226">
        <w:rPr>
          <w:i/>
          <w:highlight w:val="cyan"/>
        </w:rPr>
        <w:t>No</w:t>
      </w:r>
    </w:p>
    <w:p w:rsidR="00D05746" w:rsidRPr="00F83003" w:rsidRDefault="00D05746" w:rsidP="00D05746">
      <w:pPr>
        <w:pStyle w:val="SCREEN"/>
      </w:pPr>
      <w:r w:rsidRPr="00F83003">
        <w:t xml:space="preserve">Division: Main Division// </w:t>
      </w:r>
      <w:r w:rsidRPr="009D2226">
        <w:rPr>
          <w:i/>
          <w:highlight w:val="cyan"/>
        </w:rPr>
        <w:t>Main Division</w:t>
      </w:r>
      <w:r w:rsidRPr="009D2226">
        <w:rPr>
          <w:highlight w:val="cyan"/>
        </w:rPr>
        <w:t xml:space="preserve"> </w:t>
      </w:r>
    </w:p>
    <w:p w:rsidR="00D05746" w:rsidRPr="00F83003" w:rsidRDefault="00D05746" w:rsidP="00D05746">
      <w:pPr>
        <w:pStyle w:val="SCREEN"/>
      </w:pPr>
      <w:r w:rsidRPr="00F83003">
        <w:t>ID Qualifier: Electronic Plan Type//</w:t>
      </w:r>
      <w:r w:rsidRPr="009D2226">
        <w:rPr>
          <w:i/>
          <w:highlight w:val="cyan"/>
        </w:rPr>
        <w:t>Blue Shield</w:t>
      </w:r>
    </w:p>
    <w:p w:rsidR="00D05746" w:rsidRPr="00F83003" w:rsidRDefault="00D05746" w:rsidP="00D05746">
      <w:pPr>
        <w:pStyle w:val="SCREEN"/>
      </w:pPr>
      <w:r w:rsidRPr="00F83003">
        <w:t xml:space="preserve">Enter Form Type for ID: </w:t>
      </w:r>
      <w:r w:rsidRPr="009D2226">
        <w:rPr>
          <w:i/>
          <w:highlight w:val="cyan"/>
        </w:rPr>
        <w:t>CMS-1500</w:t>
      </w:r>
    </w:p>
    <w:p w:rsidR="00D05746" w:rsidRDefault="00D05746" w:rsidP="00D05746">
      <w:pPr>
        <w:pStyle w:val="SCREEN"/>
      </w:pPr>
      <w:r w:rsidRPr="00F83003">
        <w:t xml:space="preserve">Billing Provider Secondary ID: </w:t>
      </w:r>
      <w:r w:rsidRPr="009D2226">
        <w:rPr>
          <w:i/>
          <w:highlight w:val="cyan"/>
        </w:rPr>
        <w:t>XXXXXX1B</w:t>
      </w: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  These two IDs will be the default IDs for all claims and will appear on Billing Screen 3.</w:t>
      </w:r>
    </w:p>
    <w:p w:rsidR="00D05746" w:rsidRPr="00265A01" w:rsidRDefault="00D05746" w:rsidP="00D05746">
      <w:pPr>
        <w:rPr>
          <w:szCs w:val="22"/>
        </w:rPr>
      </w:pPr>
    </w:p>
    <w:p w:rsidR="00D05746" w:rsidRPr="00AD5F62" w:rsidRDefault="00D05746" w:rsidP="00D05746">
      <w:pPr>
        <w:pStyle w:val="SCREEN"/>
      </w:pPr>
      <w:r w:rsidRPr="00AD5F62">
        <w:t>Billing Provider IDs</w:t>
      </w:r>
      <w:r>
        <w:t xml:space="preserve"> (Parent)        </w:t>
      </w:r>
      <w:r w:rsidRPr="00AD5F62">
        <w:t xml:space="preserve">May 27, 2005@12:48:29          Page:    1 of    1 </w:t>
      </w:r>
    </w:p>
    <w:p w:rsidR="00D05746" w:rsidRPr="00AD5F62" w:rsidRDefault="00D05746" w:rsidP="00D05746">
      <w:pPr>
        <w:pStyle w:val="SCREEN"/>
      </w:pPr>
      <w:r w:rsidRPr="00AD5F62">
        <w:t>Insurance Co: BLUE CROSS OF CALIFORNIA   Billing Provider Secondary IDs</w:t>
      </w:r>
    </w:p>
    <w:p w:rsidR="00D05746" w:rsidRPr="00AD5F62" w:rsidRDefault="00D05746" w:rsidP="00D05746">
      <w:pPr>
        <w:pStyle w:val="SCREEN"/>
      </w:pPr>
      <w:r w:rsidRPr="00AD5F62">
        <w:t xml:space="preserve">     ID Qualifier                     ID #             Form Type                     </w:t>
      </w:r>
    </w:p>
    <w:p w:rsidR="00D05746" w:rsidRPr="00F83003" w:rsidRDefault="00D05746" w:rsidP="00D05746">
      <w:pPr>
        <w:pStyle w:val="SCREEN"/>
      </w:pPr>
      <w:r w:rsidRPr="00F83003">
        <w:t xml:space="preserve">Division: Name of Main Division/Default for All Divisions                                                           </w:t>
      </w:r>
    </w:p>
    <w:p w:rsidR="00D05746" w:rsidRPr="009D2226" w:rsidRDefault="00D05746" w:rsidP="00D05746">
      <w:pPr>
        <w:pStyle w:val="SCREEN"/>
        <w:rPr>
          <w:i/>
          <w:highlight w:val="cyan"/>
        </w:rPr>
      </w:pPr>
      <w:r w:rsidRPr="009D2226">
        <w:rPr>
          <w:i/>
          <w:highlight w:val="cyan"/>
        </w:rPr>
        <w:t xml:space="preserve">1    Blue Cross                       XXXXXX1A         UB04                          </w:t>
      </w:r>
    </w:p>
    <w:p w:rsidR="00D05746" w:rsidRDefault="00D05746" w:rsidP="00D05746">
      <w:pPr>
        <w:pStyle w:val="SCREEN"/>
      </w:pPr>
      <w:r w:rsidRPr="009D2226">
        <w:rPr>
          <w:i/>
          <w:highlight w:val="cyan"/>
        </w:rPr>
        <w:t>2    Blue Shield                      XXXXXX1B         1500</w:t>
      </w:r>
      <w:r>
        <w:t xml:space="preserve">                          </w:t>
      </w:r>
    </w:p>
    <w:p w:rsidR="00D05746" w:rsidRDefault="00D05746" w:rsidP="00D05746">
      <w:pPr>
        <w:pStyle w:val="SCREEN"/>
      </w:pPr>
      <w:r>
        <w:t xml:space="preserve">                                                                               </w:t>
      </w:r>
    </w:p>
    <w:p w:rsidR="00D05746" w:rsidRDefault="00D05746" w:rsidP="00D05746">
      <w:pPr>
        <w:pStyle w:val="SCREEN"/>
      </w:pPr>
      <w:r>
        <w:t xml:space="preserve">  </w:t>
      </w: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Pr="00AD5F62" w:rsidRDefault="00D05746" w:rsidP="00D05746">
      <w:pPr>
        <w:pStyle w:val="SCREEN"/>
      </w:pPr>
      <w:r>
        <w:t xml:space="preserve">    Add an ID            </w:t>
      </w:r>
      <w:r w:rsidRPr="00AD5F62">
        <w:t>Additional IDs        Exit</w:t>
      </w:r>
    </w:p>
    <w:p w:rsidR="00D05746" w:rsidRPr="00AD5F62" w:rsidRDefault="00D05746" w:rsidP="00D05746">
      <w:pPr>
        <w:pStyle w:val="SCREEN"/>
      </w:pPr>
      <w:r w:rsidRPr="00AD5F62">
        <w:t xml:space="preserve">    Edit an ID           ID Parameters         </w:t>
      </w:r>
    </w:p>
    <w:p w:rsidR="00D05746" w:rsidRDefault="00D05746" w:rsidP="00D05746">
      <w:pPr>
        <w:pStyle w:val="SCREEN"/>
      </w:pPr>
      <w:r w:rsidRPr="00AD5F62">
        <w:t xml:space="preserve">    Delete an ID</w:t>
      </w:r>
      <w:r w:rsidRPr="00AD5F62">
        <w:tab/>
        <w:t xml:space="preserve">     VA-Lab/Facility IDs</w:t>
      </w:r>
    </w:p>
    <w:p w:rsidR="00D05746" w:rsidRDefault="00D05746" w:rsidP="00D05746">
      <w:pPr>
        <w:pStyle w:val="SCREEN"/>
      </w:pPr>
      <w:r>
        <w:t xml:space="preserve">                                          </w:t>
      </w:r>
    </w:p>
    <w:p w:rsidR="00D05746" w:rsidRPr="00AD5F62" w:rsidRDefault="00D05746" w:rsidP="00D05746">
      <w:pPr>
        <w:pStyle w:val="SCREEN"/>
      </w:pPr>
      <w:r>
        <w:t xml:space="preserve">Select Action: Quit// </w:t>
      </w:r>
    </w:p>
    <w:p w:rsidR="00D05746" w:rsidRDefault="00D05746" w:rsidP="00687BF2">
      <w:pPr>
        <w:pStyle w:val="Heading4"/>
      </w:pPr>
      <w:r>
        <w:t>Define Billing Provider Secondary IDs by Division and Form Type</w:t>
      </w:r>
    </w:p>
    <w:p w:rsidR="00D05746" w:rsidRPr="00265A01" w:rsidRDefault="00D05746" w:rsidP="00D05746">
      <w:pPr>
        <w:rPr>
          <w:szCs w:val="22"/>
        </w:rPr>
      </w:pPr>
      <w:r w:rsidRPr="00265A01">
        <w:rPr>
          <w:szCs w:val="22"/>
        </w:rPr>
        <w:t>If an insurance company requires different Billing Provider Secondary IDs for each division, then users must define more than just the default IDs.</w:t>
      </w:r>
    </w:p>
    <w:p w:rsidR="00D05746" w:rsidRPr="00265A01" w:rsidRDefault="00B66C31" w:rsidP="00D05746">
      <w:pPr>
        <w:rPr>
          <w:szCs w:val="22"/>
        </w:rPr>
      </w:pPr>
      <w:r>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bCs/>
                <w:szCs w:val="22"/>
              </w:rPr>
              <w:t>Insurance Company Entry/Edit</w:t>
            </w:r>
            <w:r w:rsidRPr="00265A01">
              <w:rPr>
                <w:bCs/>
                <w:szCs w:val="22"/>
              </w:rPr>
              <w:t>.</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9D11C8">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w:t>
            </w:r>
            <w:r w:rsidRPr="00265A01">
              <w:rPr>
                <w:szCs w:val="22"/>
              </w:rPr>
              <w:t xml:space="preserve"> </w:t>
            </w:r>
            <w:r w:rsidRPr="00265A01">
              <w:rPr>
                <w:b/>
                <w:szCs w:val="22"/>
              </w:rPr>
              <w:t>of California</w:t>
            </w:r>
            <w:r w:rsidRPr="00265A01">
              <w:rPr>
                <w:szCs w:val="22"/>
              </w:rPr>
              <w:t xml:space="preserve"> for this example.</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3</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Insurance Company Editor</w:t>
            </w:r>
            <w:r w:rsidRPr="00265A01">
              <w:rPr>
                <w:szCs w:val="22"/>
              </w:rPr>
              <w:t xml:space="preserve"> screen,</w:t>
            </w:r>
            <w:r w:rsidR="001E7523">
              <w:rPr>
                <w:szCs w:val="22"/>
              </w:rPr>
              <w:t xml:space="preserve"> enter the action</w:t>
            </w:r>
            <w:r w:rsidR="00B95A2E">
              <w:rPr>
                <w:szCs w:val="22"/>
              </w:rPr>
              <w:t xml:space="preserve"> </w:t>
            </w:r>
            <w:r w:rsidRPr="00265A01">
              <w:rPr>
                <w:b/>
                <w:szCs w:val="22"/>
              </w:rPr>
              <w:t>ID Prov IDs/ID Param</w:t>
            </w:r>
            <w:r w:rsidRPr="00265A01">
              <w:rPr>
                <w:szCs w:val="22"/>
              </w:rPr>
              <w:t>.</w:t>
            </w:r>
          </w:p>
        </w:tc>
      </w:tr>
      <w:tr w:rsidR="00D05746" w:rsidRPr="005F584A" w:rsidTr="009D11C8">
        <w:tc>
          <w:tcPr>
            <w:tcW w:w="738" w:type="dxa"/>
            <w:vAlign w:val="center"/>
          </w:tcPr>
          <w:p w:rsidR="00D05746" w:rsidRPr="00265A01" w:rsidRDefault="00D05746" w:rsidP="009D11C8">
            <w:pPr>
              <w:jc w:val="center"/>
              <w:rPr>
                <w:i/>
                <w:szCs w:val="22"/>
              </w:rPr>
            </w:pPr>
            <w:r w:rsidRPr="00265A01">
              <w:rPr>
                <w:szCs w:val="22"/>
              </w:rPr>
              <w:t>4</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Billing Provider IDs screen</w:t>
            </w:r>
            <w:r w:rsidRPr="00265A01">
              <w:rPr>
                <w:szCs w:val="22"/>
              </w:rPr>
              <w:t xml:space="preserve">, enter the action </w:t>
            </w:r>
            <w:r w:rsidRPr="00265A01">
              <w:rPr>
                <w:b/>
                <w:szCs w:val="22"/>
              </w:rPr>
              <w:t>Add an ID</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65356E">
            <w:pPr>
              <w:rPr>
                <w:szCs w:val="22"/>
              </w:rPr>
            </w:pPr>
            <w:r w:rsidRPr="003B2B50">
              <w:rPr>
                <w:szCs w:val="22"/>
              </w:rPr>
              <w:t xml:space="preserve">At the </w:t>
            </w:r>
            <w:r w:rsidRPr="003B2B50">
              <w:rPr>
                <w:b/>
                <w:szCs w:val="22"/>
              </w:rPr>
              <w:t>Define Billing Provider Secondary IDs by Care Units? No//</w:t>
            </w:r>
            <w:r w:rsidRPr="003B2B50">
              <w:rPr>
                <w:szCs w:val="22"/>
              </w:rPr>
              <w:t xml:space="preserve"> prompt</w:t>
            </w:r>
            <w:r w:rsidR="00B95A2E" w:rsidRPr="003B2B50">
              <w:rPr>
                <w:szCs w:val="22"/>
              </w:rPr>
              <w:t xml:space="preserve">, press the </w:t>
            </w:r>
            <w:r w:rsidR="001E7523" w:rsidRPr="003B2B50">
              <w:rPr>
                <w:b/>
                <w:szCs w:val="22"/>
              </w:rPr>
              <w:t xml:space="preserve">&lt;Enter&gt; </w:t>
            </w:r>
            <w:r w:rsidR="00B95A2E" w:rsidRPr="003B2B50">
              <w:rPr>
                <w:szCs w:val="22"/>
              </w:rPr>
              <w:t xml:space="preserve">key </w:t>
            </w:r>
            <w:r w:rsidRPr="003B2B50">
              <w:rPr>
                <w:szCs w:val="22"/>
              </w:rPr>
              <w:t>to accept</w:t>
            </w:r>
            <w:r w:rsidRPr="00265A01">
              <w:rPr>
                <w:szCs w:val="22"/>
              </w:rPr>
              <w:t xml:space="preserve"> the default of </w:t>
            </w:r>
            <w:r w:rsidRPr="00265A01">
              <w:rPr>
                <w:b/>
                <w:szCs w:val="22"/>
              </w:rPr>
              <w:t>No</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6</w:t>
            </w:r>
          </w:p>
        </w:tc>
        <w:tc>
          <w:tcPr>
            <w:tcW w:w="8716" w:type="dxa"/>
          </w:tcPr>
          <w:p w:rsidR="00D05746" w:rsidRPr="00265A01" w:rsidRDefault="00D05746" w:rsidP="009D11C8">
            <w:pPr>
              <w:rPr>
                <w:szCs w:val="22"/>
              </w:rPr>
            </w:pPr>
            <w:r w:rsidRPr="00265A01">
              <w:rPr>
                <w:szCs w:val="22"/>
              </w:rPr>
              <w:t xml:space="preserve">At the </w:t>
            </w:r>
            <w:r w:rsidRPr="00265A01">
              <w:rPr>
                <w:b/>
                <w:szCs w:val="22"/>
              </w:rPr>
              <w:t>Division</w:t>
            </w:r>
            <w:r w:rsidRPr="00265A01">
              <w:rPr>
                <w:szCs w:val="22"/>
              </w:rPr>
              <w:t xml:space="preserve"> prompt, override the default for the main division by entering the name of another division, </w:t>
            </w:r>
            <w:r w:rsidRPr="00265A01">
              <w:rPr>
                <w:b/>
                <w:szCs w:val="22"/>
              </w:rPr>
              <w:t>Remote Clinic</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7</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ID Qualifier: Electronic Plan Type// </w:t>
            </w:r>
            <w:r w:rsidRPr="00265A01">
              <w:rPr>
                <w:szCs w:val="22"/>
              </w:rPr>
              <w:t xml:space="preserve">prompt, enter </w:t>
            </w:r>
            <w:r w:rsidRPr="00265A01">
              <w:rPr>
                <w:b/>
                <w:szCs w:val="22"/>
              </w:rPr>
              <w:t>Blue Shield</w:t>
            </w:r>
            <w:r w:rsidRPr="00265A01">
              <w:rPr>
                <w:szCs w:val="22"/>
              </w:rPr>
              <w:t xml:space="preserve"> to override the default value for this example.</w:t>
            </w:r>
          </w:p>
        </w:tc>
      </w:tr>
      <w:tr w:rsidR="00D05746" w:rsidRPr="004B5291" w:rsidTr="009D11C8">
        <w:tc>
          <w:tcPr>
            <w:tcW w:w="738" w:type="dxa"/>
            <w:vAlign w:val="center"/>
          </w:tcPr>
          <w:p w:rsidR="00D05746" w:rsidRPr="00265A01" w:rsidRDefault="00D05746" w:rsidP="009D11C8">
            <w:pPr>
              <w:jc w:val="center"/>
              <w:rPr>
                <w:szCs w:val="22"/>
              </w:rPr>
            </w:pPr>
            <w:r w:rsidRPr="00265A01">
              <w:rPr>
                <w:szCs w:val="22"/>
              </w:rPr>
              <w:t>8</w:t>
            </w:r>
          </w:p>
        </w:tc>
        <w:tc>
          <w:tcPr>
            <w:tcW w:w="8716" w:type="dxa"/>
          </w:tcPr>
          <w:p w:rsidR="00D05746" w:rsidRPr="00265A01" w:rsidRDefault="00D05746" w:rsidP="009D11C8">
            <w:pPr>
              <w:rPr>
                <w:szCs w:val="22"/>
              </w:rPr>
            </w:pPr>
            <w:r w:rsidRPr="00265A01">
              <w:rPr>
                <w:szCs w:val="22"/>
              </w:rPr>
              <w:t xml:space="preserve">At the </w:t>
            </w:r>
            <w:r w:rsidRPr="00265A01">
              <w:rPr>
                <w:b/>
                <w:szCs w:val="22"/>
              </w:rPr>
              <w:t>Form Type</w:t>
            </w:r>
            <w:r w:rsidRPr="00265A01">
              <w:rPr>
                <w:szCs w:val="22"/>
              </w:rPr>
              <w:t xml:space="preserve"> prompt, enter CMS-1500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 xml:space="preserve">9 </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Billing Provider Secondary ID </w:t>
            </w:r>
            <w:r w:rsidRPr="00265A01">
              <w:rPr>
                <w:szCs w:val="22"/>
              </w:rPr>
              <w:t xml:space="preserve">prompt, enter the ID </w:t>
            </w:r>
            <w:r w:rsidRPr="00265A01">
              <w:rPr>
                <w:b/>
                <w:szCs w:val="22"/>
              </w:rPr>
              <w:t>1XXXXX1B</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10</w:t>
            </w:r>
          </w:p>
        </w:tc>
        <w:tc>
          <w:tcPr>
            <w:tcW w:w="8716" w:type="dxa"/>
          </w:tcPr>
          <w:p w:rsidR="00D05746" w:rsidRPr="00265A01" w:rsidRDefault="00D05746"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Blue Cross</w:t>
            </w:r>
            <w:r w:rsidRPr="00265A01">
              <w:rPr>
                <w:szCs w:val="22"/>
              </w:rPr>
              <w:t xml:space="preserve"> and ID = </w:t>
            </w:r>
            <w:r w:rsidRPr="00265A01">
              <w:rPr>
                <w:b/>
                <w:szCs w:val="22"/>
              </w:rPr>
              <w:t>1XXXXX1A</w:t>
            </w:r>
            <w:r w:rsidRPr="00265A01">
              <w:rPr>
                <w:szCs w:val="22"/>
              </w:rPr>
              <w:t>.</w:t>
            </w:r>
          </w:p>
        </w:tc>
      </w:tr>
      <w:tr w:rsidR="00D05746"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40" name="Picture 2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rPr>
                <w:i/>
                <w:szCs w:val="22"/>
              </w:rPr>
            </w:pPr>
            <w:r w:rsidRPr="00265A01">
              <w:rPr>
                <w:i/>
                <w:szCs w:val="22"/>
              </w:rPr>
              <w:t>Note: Users may repeat these steps to define different Billing Provider Secondary IDs for each division if required by the insurance company.</w:t>
            </w:r>
          </w:p>
        </w:tc>
      </w:tr>
    </w:tbl>
    <w:p w:rsidR="00431FB7" w:rsidRPr="00265A01" w:rsidRDefault="00431FB7" w:rsidP="00D05746">
      <w:pPr>
        <w:rPr>
          <w:szCs w:val="22"/>
        </w:rPr>
      </w:pPr>
    </w:p>
    <w:p w:rsidR="00D05746" w:rsidRPr="00AD5F62" w:rsidRDefault="00D05746" w:rsidP="00D05746">
      <w:pPr>
        <w:pStyle w:val="SCREEN"/>
      </w:pPr>
      <w:r>
        <w:t xml:space="preserve">Billing Provider IDs (Parent)       </w:t>
      </w:r>
      <w:r w:rsidRPr="00AD5F62">
        <w:t xml:space="preserve">May 27, 2005@12:48:29          Page:    1 of    1 </w:t>
      </w:r>
    </w:p>
    <w:p w:rsidR="00D05746" w:rsidRPr="00AD5F62" w:rsidRDefault="00D05746" w:rsidP="00D05746">
      <w:pPr>
        <w:pStyle w:val="SCREEN"/>
      </w:pPr>
      <w:r w:rsidRPr="00AD5F62">
        <w:t xml:space="preserve">Insurance Co: BLUE CROSS OF CALIFORNIA   </w:t>
      </w:r>
      <w:r>
        <w:t xml:space="preserve">    </w:t>
      </w:r>
      <w:r w:rsidRPr="00AD5F62">
        <w:t>Billing Provider Secondary IDs</w:t>
      </w:r>
    </w:p>
    <w:p w:rsidR="00D05746" w:rsidRPr="00AD5F62" w:rsidRDefault="00D05746" w:rsidP="00D05746">
      <w:pPr>
        <w:pStyle w:val="SCREEN"/>
      </w:pPr>
      <w:r w:rsidRPr="00AD5F62">
        <w:t xml:space="preserve">     ID Qualifier                     ID #             Form Type                     </w:t>
      </w:r>
    </w:p>
    <w:p w:rsidR="00D05746" w:rsidRPr="00AD5F62" w:rsidRDefault="00D05746" w:rsidP="00D05746">
      <w:pPr>
        <w:pStyle w:val="SCREEN"/>
      </w:pPr>
      <w:r w:rsidRPr="00AD5F62">
        <w:t xml:space="preserve">Division: Name of Main Division/Default for All Divisions                                                           </w:t>
      </w:r>
    </w:p>
    <w:p w:rsidR="00D05746" w:rsidRPr="00AD5F62" w:rsidRDefault="00D05746" w:rsidP="00D05746">
      <w:pPr>
        <w:pStyle w:val="SCREEN"/>
      </w:pPr>
      <w:r w:rsidRPr="00AD5F62">
        <w:t xml:space="preserve">1    Blue Cross                       XXXXXX1A         </w:t>
      </w:r>
      <w:r>
        <w:t>UB04</w:t>
      </w:r>
      <w:r w:rsidRPr="00AD5F62">
        <w:t xml:space="preserve">                          </w:t>
      </w:r>
    </w:p>
    <w:p w:rsidR="00D05746" w:rsidRDefault="00D05746" w:rsidP="00D05746">
      <w:pPr>
        <w:pStyle w:val="SCREEN"/>
      </w:pPr>
      <w:r w:rsidRPr="00AD5F62">
        <w:t xml:space="preserve">2    Blue Shield                      XXXXXX1B         </w:t>
      </w:r>
      <w:r>
        <w:t xml:space="preserve">1500                          </w:t>
      </w:r>
    </w:p>
    <w:p w:rsidR="00D05746" w:rsidRDefault="00D05746" w:rsidP="00D05746">
      <w:pPr>
        <w:pStyle w:val="SCREEN"/>
      </w:pPr>
      <w:r>
        <w:t xml:space="preserve">                                                                               </w:t>
      </w:r>
    </w:p>
    <w:p w:rsidR="00D05746" w:rsidRDefault="00D05746" w:rsidP="00D05746">
      <w:pPr>
        <w:pStyle w:val="SCREEN"/>
      </w:pPr>
      <w:r>
        <w:t xml:space="preserve">  </w:t>
      </w: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Pr="00AD5F62" w:rsidRDefault="00D05746" w:rsidP="00D05746">
      <w:pPr>
        <w:pStyle w:val="SCREEN"/>
      </w:pPr>
      <w:r>
        <w:t xml:space="preserve">    Add an ID            </w:t>
      </w:r>
      <w:r w:rsidRPr="00AD5F62">
        <w:t>Additional IDs        Exit</w:t>
      </w:r>
    </w:p>
    <w:p w:rsidR="00D05746" w:rsidRPr="00AD5F62" w:rsidRDefault="00D05746" w:rsidP="00D05746">
      <w:pPr>
        <w:pStyle w:val="SCREEN"/>
      </w:pPr>
      <w:r w:rsidRPr="00AD5F62">
        <w:t xml:space="preserve">    Edit an ID           ID Parameters         </w:t>
      </w:r>
    </w:p>
    <w:p w:rsidR="00D05746" w:rsidRDefault="00D05746" w:rsidP="00D05746">
      <w:pPr>
        <w:pStyle w:val="SCREEN"/>
      </w:pPr>
      <w:r w:rsidRPr="00AD5F62">
        <w:t xml:space="preserve">    Delete an ID</w:t>
      </w:r>
      <w:r w:rsidRPr="00AD5F62">
        <w:tab/>
        <w:t xml:space="preserve">     VA-Lab/Facility IDs</w:t>
      </w:r>
    </w:p>
    <w:p w:rsidR="00D05746" w:rsidRDefault="00D05746" w:rsidP="00D05746">
      <w:pPr>
        <w:pStyle w:val="SCREEN"/>
      </w:pPr>
      <w:r>
        <w:t xml:space="preserve">                                          </w:t>
      </w:r>
    </w:p>
    <w:p w:rsidR="00D05746" w:rsidRPr="00F83003" w:rsidRDefault="00D05746" w:rsidP="00D05746">
      <w:pPr>
        <w:pStyle w:val="SCREEN"/>
      </w:pPr>
      <w:r w:rsidRPr="00F83003">
        <w:t xml:space="preserve">Select Action: Quit// </w:t>
      </w:r>
      <w:r w:rsidRPr="009D2226">
        <w:rPr>
          <w:i/>
          <w:highlight w:val="cyan"/>
        </w:rPr>
        <w:t>a   Add ID</w:t>
      </w:r>
      <w:r w:rsidRPr="009D2226">
        <w:rPr>
          <w:highlight w:val="cyan"/>
        </w:rPr>
        <w:t xml:space="preserve"> </w:t>
      </w:r>
      <w:r w:rsidRPr="00F83003">
        <w:t xml:space="preserve"> </w:t>
      </w:r>
    </w:p>
    <w:p w:rsidR="00D05746" w:rsidRPr="009D2226" w:rsidRDefault="00D05746" w:rsidP="00D05746">
      <w:pPr>
        <w:pStyle w:val="SCREEN"/>
        <w:rPr>
          <w:highlight w:val="cyan"/>
        </w:rPr>
      </w:pPr>
      <w:r w:rsidRPr="00F83003">
        <w:t>Define Billing Provider Secondary IDs by Care Units? No//</w:t>
      </w:r>
      <w:r w:rsidRPr="009D2226">
        <w:rPr>
          <w:i/>
          <w:highlight w:val="cyan"/>
        </w:rPr>
        <w:t>No</w:t>
      </w:r>
    </w:p>
    <w:p w:rsidR="00D05746" w:rsidRPr="00F83003" w:rsidRDefault="00D05746" w:rsidP="00D05746">
      <w:pPr>
        <w:pStyle w:val="SCREEN"/>
      </w:pPr>
      <w:r w:rsidRPr="00F83003">
        <w:t xml:space="preserve">Division: Main Division// </w:t>
      </w:r>
      <w:r w:rsidRPr="009D2226">
        <w:rPr>
          <w:i/>
          <w:highlight w:val="cyan"/>
        </w:rPr>
        <w:t xml:space="preserve">Remote Clinic </w:t>
      </w:r>
    </w:p>
    <w:p w:rsidR="00D05746" w:rsidRPr="00F83003" w:rsidRDefault="00D05746" w:rsidP="00D05746">
      <w:pPr>
        <w:pStyle w:val="SCREEN"/>
      </w:pPr>
      <w:r w:rsidRPr="00F83003">
        <w:t>ID Qualifier: Electronic Plan Type//</w:t>
      </w:r>
      <w:r w:rsidRPr="009D2226">
        <w:rPr>
          <w:i/>
          <w:highlight w:val="cyan"/>
        </w:rPr>
        <w:t>Blue Shield</w:t>
      </w:r>
    </w:p>
    <w:p w:rsidR="00D05746" w:rsidRPr="00F83003" w:rsidRDefault="00D05746" w:rsidP="00D05746">
      <w:pPr>
        <w:pStyle w:val="SCREEN"/>
      </w:pPr>
      <w:r w:rsidRPr="00F83003">
        <w:t xml:space="preserve">Enter Form Type for ID: </w:t>
      </w:r>
      <w:r w:rsidRPr="009D2226">
        <w:rPr>
          <w:i/>
          <w:highlight w:val="cyan"/>
        </w:rPr>
        <w:t>CMS-1500</w:t>
      </w:r>
    </w:p>
    <w:p w:rsidR="00D05746" w:rsidRDefault="00D05746" w:rsidP="00D05746">
      <w:pPr>
        <w:pStyle w:val="SCREEN"/>
      </w:pPr>
      <w:r w:rsidRPr="00F83003">
        <w:t xml:space="preserve">Billing Provider Secondary ID: </w:t>
      </w:r>
      <w:r w:rsidRPr="009D2226">
        <w:rPr>
          <w:i/>
          <w:highlight w:val="cyan"/>
        </w:rPr>
        <w:t>1XXXXX1B</w:t>
      </w:r>
    </w:p>
    <w:p w:rsidR="00D05746" w:rsidRPr="00265A01" w:rsidRDefault="00D05746" w:rsidP="00D05746">
      <w:pPr>
        <w:rPr>
          <w:szCs w:val="22"/>
        </w:rPr>
      </w:pPr>
    </w:p>
    <w:p w:rsidR="00D05746" w:rsidRPr="00265A01" w:rsidRDefault="00D05746" w:rsidP="00D05746">
      <w:pPr>
        <w:rPr>
          <w:szCs w:val="22"/>
        </w:rPr>
      </w:pPr>
      <w:r w:rsidRPr="00265A01">
        <w:rPr>
          <w:szCs w:val="22"/>
        </w:rPr>
        <w:t xml:space="preserve">The following screen will display.  </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RPr="00A615A8"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41" name="Picture 2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65356E">
            <w:pPr>
              <w:rPr>
                <w:b/>
                <w:i/>
                <w:szCs w:val="22"/>
              </w:rPr>
            </w:pPr>
            <w:r w:rsidRPr="00265A01">
              <w:rPr>
                <w:i/>
                <w:szCs w:val="22"/>
              </w:rPr>
              <w:t xml:space="preserve">Note: The two IDs for the Remote Clinic division </w:t>
            </w:r>
            <w:r w:rsidR="00B95A2E" w:rsidRPr="003B2B50">
              <w:rPr>
                <w:i/>
                <w:szCs w:val="22"/>
              </w:rPr>
              <w:t>are</w:t>
            </w:r>
            <w:r w:rsidRPr="00265A01">
              <w:rPr>
                <w:i/>
                <w:szCs w:val="22"/>
              </w:rPr>
              <w:t xml:space="preserve"> available to the clerk on Billing Screen 3 for claims for services provided by this division.</w:t>
            </w:r>
          </w:p>
        </w:tc>
      </w:tr>
    </w:tbl>
    <w:p w:rsidR="00D05746" w:rsidRPr="00265A01" w:rsidRDefault="00D05746" w:rsidP="00D05746">
      <w:pPr>
        <w:rPr>
          <w:szCs w:val="22"/>
        </w:rPr>
      </w:pPr>
    </w:p>
    <w:p w:rsidR="00D05746" w:rsidRPr="00265A01" w:rsidRDefault="00D05746" w:rsidP="00D05746">
      <w:pPr>
        <w:rPr>
          <w:szCs w:val="22"/>
        </w:rPr>
      </w:pPr>
      <w:r w:rsidRPr="00265A01">
        <w:rPr>
          <w:szCs w:val="22"/>
        </w:rPr>
        <w:br w:type="page"/>
      </w:r>
    </w:p>
    <w:p w:rsidR="00D05746" w:rsidRPr="00AD5F62" w:rsidRDefault="00D05746" w:rsidP="00D05746">
      <w:pPr>
        <w:pStyle w:val="SCREEN"/>
      </w:pPr>
      <w:r w:rsidRPr="00AD5F62">
        <w:t xml:space="preserve">Billing Provider IDs          May 27, 2005@12:48:29          Page:    1 of    1 </w:t>
      </w:r>
    </w:p>
    <w:p w:rsidR="00D05746" w:rsidRPr="00AD5F62" w:rsidRDefault="00D05746" w:rsidP="00D05746">
      <w:pPr>
        <w:pStyle w:val="SCREEN"/>
      </w:pPr>
      <w:r w:rsidRPr="00AD5F62">
        <w:t>Insurance Co: BLUE CROSS OF CALIFORNIA   Billing Provider Secondary IDs</w:t>
      </w:r>
    </w:p>
    <w:p w:rsidR="00D05746" w:rsidRPr="00AD5F62" w:rsidRDefault="00D05746" w:rsidP="00D05746">
      <w:pPr>
        <w:pStyle w:val="SCREEN"/>
      </w:pPr>
      <w:r w:rsidRPr="00AD5F62">
        <w:t xml:space="preserve">     ID Qualifier                     ID #             Form Type                     </w:t>
      </w:r>
    </w:p>
    <w:p w:rsidR="00D05746" w:rsidRPr="00AD5F62" w:rsidRDefault="00D05746" w:rsidP="00D05746">
      <w:pPr>
        <w:pStyle w:val="SCREEN"/>
      </w:pPr>
      <w:r w:rsidRPr="00AD5F62">
        <w:t xml:space="preserve">Division: Name of Main Division/Default for All Divisions                                                           </w:t>
      </w:r>
    </w:p>
    <w:p w:rsidR="00D05746" w:rsidRPr="00AD5F62" w:rsidRDefault="00D05746" w:rsidP="00D05746">
      <w:pPr>
        <w:pStyle w:val="SCREEN"/>
      </w:pPr>
      <w:r w:rsidRPr="00AD5F62">
        <w:t xml:space="preserve">1    Blue Cross                       XXXXXX1A         </w:t>
      </w:r>
      <w:r>
        <w:t>UB04</w:t>
      </w:r>
      <w:r w:rsidRPr="00AD5F62">
        <w:t xml:space="preserve">                          </w:t>
      </w:r>
    </w:p>
    <w:p w:rsidR="004F1CA7" w:rsidRDefault="00D05746" w:rsidP="00D05746">
      <w:pPr>
        <w:pStyle w:val="SCREEN"/>
        <w:rPr>
          <w:lang w:val="en-US"/>
        </w:rPr>
      </w:pPr>
      <w:r w:rsidRPr="00AD5F62">
        <w:t>2    Blue Shield                      XXX</w:t>
      </w:r>
      <w:r w:rsidR="004F1CA7">
        <w:t xml:space="preserve">XXX1B         </w:t>
      </w:r>
      <w:r w:rsidR="004F1CA7">
        <w:rPr>
          <w:lang w:val="en-US"/>
        </w:rPr>
        <w:t>1500</w:t>
      </w:r>
    </w:p>
    <w:p w:rsidR="00D05746" w:rsidRDefault="00D05746" w:rsidP="00D05746">
      <w:pPr>
        <w:pStyle w:val="SCREEN"/>
      </w:pPr>
      <w:r>
        <w:t xml:space="preserve">                          </w:t>
      </w:r>
    </w:p>
    <w:p w:rsidR="00D05746" w:rsidRDefault="00D05746" w:rsidP="00D05746">
      <w:pPr>
        <w:pStyle w:val="SCREEN"/>
      </w:pPr>
      <w:r>
        <w:t xml:space="preserve">                                                                               </w:t>
      </w:r>
    </w:p>
    <w:p w:rsidR="00D05746" w:rsidRPr="00F83003" w:rsidRDefault="00D05746" w:rsidP="00D05746">
      <w:pPr>
        <w:pStyle w:val="SCREEN"/>
      </w:pPr>
      <w:r w:rsidRPr="00F83003">
        <w:t>Division: Remote Clinic</w:t>
      </w:r>
    </w:p>
    <w:p w:rsidR="00D05746" w:rsidRPr="009D2226" w:rsidRDefault="00D05746" w:rsidP="00D05746">
      <w:pPr>
        <w:pStyle w:val="SCREEN"/>
        <w:rPr>
          <w:i/>
          <w:highlight w:val="cyan"/>
        </w:rPr>
      </w:pPr>
      <w:r w:rsidRPr="009D2226">
        <w:rPr>
          <w:i/>
          <w:highlight w:val="cyan"/>
        </w:rPr>
        <w:t xml:space="preserve">3    Blue Cross                       1XXXXX1A         UB04                          </w:t>
      </w:r>
    </w:p>
    <w:p w:rsidR="00D05746" w:rsidRDefault="00D05746" w:rsidP="00D05746">
      <w:pPr>
        <w:pStyle w:val="SCREEN"/>
      </w:pPr>
      <w:r w:rsidRPr="009D2226">
        <w:rPr>
          <w:i/>
          <w:highlight w:val="cyan"/>
        </w:rPr>
        <w:t>4    Blue Shield                      1XXXXX1B         1500</w:t>
      </w:r>
      <w:r>
        <w:t xml:space="preserve">                          </w:t>
      </w:r>
    </w:p>
    <w:p w:rsidR="00D05746" w:rsidRDefault="00D05746" w:rsidP="00D05746">
      <w:pPr>
        <w:pStyle w:val="SCREEN"/>
      </w:pPr>
      <w:r>
        <w:t xml:space="preserve"> </w:t>
      </w:r>
    </w:p>
    <w:p w:rsidR="00D05746" w:rsidRDefault="00D05746" w:rsidP="00D05746">
      <w:pPr>
        <w:pStyle w:val="SCREEN"/>
      </w:pPr>
    </w:p>
    <w:p w:rsidR="00D05746" w:rsidRDefault="00D05746" w:rsidP="00D05746">
      <w:pPr>
        <w:pStyle w:val="SCREEN"/>
      </w:pPr>
    </w:p>
    <w:p w:rsidR="00D05746" w:rsidRDefault="00D05746" w:rsidP="00D05746">
      <w:pPr>
        <w:pStyle w:val="SCREEN"/>
      </w:pPr>
      <w:r>
        <w:t xml:space="preserve">          Enter ?? for more actions </w:t>
      </w:r>
    </w:p>
    <w:p w:rsidR="00D05746" w:rsidRPr="00AD5F62" w:rsidRDefault="00D05746" w:rsidP="00D05746">
      <w:pPr>
        <w:pStyle w:val="SCREEN"/>
      </w:pPr>
      <w:r>
        <w:t xml:space="preserve">    Add an ID            </w:t>
      </w:r>
      <w:r w:rsidRPr="00AD5F62">
        <w:t>Additional IDs        Exit</w:t>
      </w:r>
    </w:p>
    <w:p w:rsidR="00D05746" w:rsidRPr="00AD5F62" w:rsidRDefault="00D05746" w:rsidP="00D05746">
      <w:pPr>
        <w:pStyle w:val="SCREEN"/>
      </w:pPr>
      <w:r w:rsidRPr="00AD5F62">
        <w:t xml:space="preserve">    Edit an ID           ID Parameters         </w:t>
      </w:r>
    </w:p>
    <w:p w:rsidR="00D05746" w:rsidRDefault="00D05746" w:rsidP="00D05746">
      <w:pPr>
        <w:pStyle w:val="SCREEN"/>
      </w:pPr>
      <w:r w:rsidRPr="00AD5F62">
        <w:t xml:space="preserve">    Delete an ID</w:t>
      </w:r>
      <w:r w:rsidRPr="00AD5F62">
        <w:tab/>
        <w:t xml:space="preserve">     VA-Lab/Facility IDs</w:t>
      </w:r>
    </w:p>
    <w:p w:rsidR="00D05746" w:rsidRDefault="00D05746" w:rsidP="00D05746">
      <w:pPr>
        <w:pStyle w:val="SCREEN"/>
      </w:pPr>
      <w:r>
        <w:t xml:space="preserve">                                          </w:t>
      </w:r>
    </w:p>
    <w:p w:rsidR="00D05746" w:rsidRPr="00AD5F62" w:rsidRDefault="00D05746" w:rsidP="00D05746">
      <w:pPr>
        <w:pStyle w:val="SCREEN"/>
      </w:pPr>
      <w:r>
        <w:t xml:space="preserve">Select Action: Quit// </w:t>
      </w:r>
    </w:p>
    <w:p w:rsidR="00D05746" w:rsidRDefault="00D05746" w:rsidP="00687BF2">
      <w:pPr>
        <w:pStyle w:val="Heading4"/>
      </w:pPr>
      <w:r>
        <w:t>Define Billing Provider Secondary IDs by Division, Form Type and Care Unit</w:t>
      </w:r>
    </w:p>
    <w:p w:rsidR="00D05746" w:rsidRPr="00265A01" w:rsidRDefault="00D05746" w:rsidP="00D05746">
      <w:pPr>
        <w:rPr>
          <w:szCs w:val="22"/>
        </w:rPr>
      </w:pPr>
      <w:r w:rsidRPr="00265A01">
        <w:rPr>
          <w:szCs w:val="22"/>
        </w:rPr>
        <w:t>If an insurance company requires different Billing Provider Secondary IDs for services provided by particular Care Units, users can define them by Division, Form Type</w:t>
      </w:r>
      <w:r w:rsidR="00B95A2E">
        <w:rPr>
          <w:szCs w:val="22"/>
        </w:rPr>
        <w:t>,</w:t>
      </w:r>
      <w:r w:rsidRPr="00265A01">
        <w:rPr>
          <w:szCs w:val="22"/>
        </w:rPr>
        <w:t xml:space="preserve"> and Care Unit.</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bCs/>
                <w:szCs w:val="22"/>
              </w:rPr>
              <w:t>Insurance Company Entry/Edit</w:t>
            </w:r>
            <w:r w:rsidRPr="00265A01">
              <w:rPr>
                <w:bCs/>
                <w:szCs w:val="22"/>
              </w:rPr>
              <w:t>.</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9D11C8">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 California</w:t>
            </w:r>
            <w:r w:rsidRPr="00265A01">
              <w:rPr>
                <w:szCs w:val="22"/>
              </w:rPr>
              <w:t xml:space="preserve"> for this example.</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3</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Insurance Company Editor</w:t>
            </w:r>
            <w:r w:rsidR="001E7523">
              <w:rPr>
                <w:szCs w:val="22"/>
              </w:rPr>
              <w:t xml:space="preserve"> screen, enter the action</w:t>
            </w:r>
            <w:r w:rsidRPr="00265A01">
              <w:rPr>
                <w:szCs w:val="22"/>
              </w:rPr>
              <w:t xml:space="preserve"> </w:t>
            </w:r>
            <w:r w:rsidRPr="00265A01">
              <w:rPr>
                <w:b/>
                <w:szCs w:val="22"/>
              </w:rPr>
              <w:t>ID Prov IDs/ID Parameters</w:t>
            </w:r>
            <w:r w:rsidRPr="00265A01">
              <w:rPr>
                <w:szCs w:val="22"/>
              </w:rPr>
              <w:t>.</w:t>
            </w:r>
          </w:p>
        </w:tc>
      </w:tr>
      <w:tr w:rsidR="00D05746" w:rsidRPr="005F584A" w:rsidTr="009D11C8">
        <w:tc>
          <w:tcPr>
            <w:tcW w:w="738" w:type="dxa"/>
            <w:vAlign w:val="center"/>
          </w:tcPr>
          <w:p w:rsidR="00D05746" w:rsidRPr="00265A01" w:rsidRDefault="00D05746" w:rsidP="009D11C8">
            <w:pPr>
              <w:jc w:val="center"/>
              <w:rPr>
                <w:i/>
                <w:szCs w:val="22"/>
              </w:rPr>
            </w:pPr>
            <w:r w:rsidRPr="00265A01">
              <w:rPr>
                <w:szCs w:val="22"/>
              </w:rPr>
              <w:t>4</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Billing Provider IDs screen</w:t>
            </w:r>
            <w:r w:rsidRPr="00265A01">
              <w:rPr>
                <w:szCs w:val="22"/>
              </w:rPr>
              <w:t xml:space="preserve">, enter the action </w:t>
            </w:r>
            <w:r w:rsidRPr="00265A01">
              <w:rPr>
                <w:b/>
                <w:szCs w:val="22"/>
              </w:rPr>
              <w:t>Add an ID</w:t>
            </w:r>
            <w:r w:rsidRPr="00265A01">
              <w:rPr>
                <w:szCs w:val="22"/>
              </w:rPr>
              <w:t>.</w:t>
            </w:r>
          </w:p>
        </w:tc>
      </w:tr>
      <w:tr w:rsidR="00D05746" w:rsidTr="003B2B50">
        <w:trPr>
          <w:trHeight w:val="638"/>
        </w:trPr>
        <w:tc>
          <w:tcPr>
            <w:tcW w:w="738" w:type="dxa"/>
            <w:vAlign w:val="center"/>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9D11C8">
            <w:pPr>
              <w:rPr>
                <w:szCs w:val="22"/>
              </w:rPr>
            </w:pPr>
            <w:r w:rsidRPr="00265A01">
              <w:rPr>
                <w:szCs w:val="22"/>
              </w:rPr>
              <w:t xml:space="preserve">At the </w:t>
            </w:r>
            <w:r w:rsidRPr="00265A01">
              <w:rPr>
                <w:b/>
                <w:szCs w:val="22"/>
              </w:rPr>
              <w:t>Define Billing Provider Secondary IDs by Care Units? No//</w:t>
            </w:r>
            <w:r w:rsidRPr="00265A01">
              <w:rPr>
                <w:szCs w:val="22"/>
              </w:rPr>
              <w:t xml:space="preserve"> prompt, enter </w:t>
            </w:r>
            <w:r w:rsidRPr="00265A01">
              <w:rPr>
                <w:b/>
                <w:szCs w:val="22"/>
              </w:rPr>
              <w:t>YES</w:t>
            </w:r>
            <w:r w:rsidRPr="00265A01">
              <w:rPr>
                <w:szCs w:val="22"/>
              </w:rPr>
              <w:t xml:space="preserve"> to override the default.</w:t>
            </w:r>
          </w:p>
        </w:tc>
      </w:tr>
      <w:tr w:rsidR="00D05746" w:rsidTr="009D11C8">
        <w:tc>
          <w:tcPr>
            <w:tcW w:w="738" w:type="dxa"/>
            <w:vAlign w:val="center"/>
          </w:tcPr>
          <w:p w:rsidR="00D05746" w:rsidRPr="00265A01" w:rsidRDefault="00D05746" w:rsidP="009D11C8">
            <w:pPr>
              <w:jc w:val="center"/>
              <w:rPr>
                <w:szCs w:val="22"/>
              </w:rPr>
            </w:pPr>
            <w:r w:rsidRPr="00265A01">
              <w:rPr>
                <w:szCs w:val="22"/>
              </w:rPr>
              <w:t>6</w:t>
            </w:r>
          </w:p>
        </w:tc>
        <w:tc>
          <w:tcPr>
            <w:tcW w:w="8716" w:type="dxa"/>
          </w:tcPr>
          <w:p w:rsidR="00D05746" w:rsidRPr="00265A01" w:rsidRDefault="00D05746" w:rsidP="0065356E">
            <w:pPr>
              <w:rPr>
                <w:szCs w:val="22"/>
              </w:rPr>
            </w:pPr>
            <w:r w:rsidRPr="00265A01">
              <w:rPr>
                <w:szCs w:val="22"/>
              </w:rPr>
              <w:t xml:space="preserve">At the </w:t>
            </w:r>
            <w:r w:rsidRPr="00265A01">
              <w:rPr>
                <w:b/>
                <w:szCs w:val="22"/>
              </w:rPr>
              <w:t>Division</w:t>
            </w:r>
            <w:r w:rsidRPr="00265A01">
              <w:rPr>
                <w:szCs w:val="22"/>
              </w:rPr>
              <w:t xml:space="preserve"> prompt</w:t>
            </w:r>
            <w:r w:rsidR="00B95A2E">
              <w:rPr>
                <w:szCs w:val="22"/>
              </w:rPr>
              <w:t xml:space="preserve">, </w:t>
            </w:r>
            <w:r w:rsidR="00B95A2E" w:rsidRPr="003B2B50">
              <w:rPr>
                <w:szCs w:val="22"/>
              </w:rPr>
              <w:t xml:space="preserve">press the </w:t>
            </w:r>
            <w:r w:rsidR="001E7523" w:rsidRPr="003B2B50">
              <w:rPr>
                <w:b/>
                <w:szCs w:val="22"/>
              </w:rPr>
              <w:t xml:space="preserve">&lt;Enter&gt; </w:t>
            </w:r>
            <w:r w:rsidR="00B95A2E" w:rsidRPr="003B2B50">
              <w:rPr>
                <w:szCs w:val="22"/>
              </w:rPr>
              <w:t xml:space="preserve">key </w:t>
            </w:r>
            <w:r w:rsidRPr="003B2B50">
              <w:rPr>
                <w:szCs w:val="22"/>
              </w:rPr>
              <w:t>to accept</w:t>
            </w:r>
            <w:r w:rsidRPr="00265A01">
              <w:rPr>
                <w:szCs w:val="22"/>
              </w:rPr>
              <w:t xml:space="preserve"> the default for the </w:t>
            </w:r>
            <w:r w:rsidRPr="00265A01">
              <w:rPr>
                <w:b/>
                <w:szCs w:val="22"/>
              </w:rPr>
              <w:t>Main Division</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7</w:t>
            </w:r>
          </w:p>
        </w:tc>
        <w:tc>
          <w:tcPr>
            <w:tcW w:w="8716" w:type="dxa"/>
          </w:tcPr>
          <w:p w:rsidR="00D05746" w:rsidRPr="00265A01" w:rsidRDefault="00D05746" w:rsidP="009D11C8">
            <w:pPr>
              <w:rPr>
                <w:szCs w:val="22"/>
              </w:rPr>
            </w:pPr>
            <w:r w:rsidRPr="00265A01">
              <w:rPr>
                <w:szCs w:val="22"/>
              </w:rPr>
              <w:t xml:space="preserve">At the </w:t>
            </w:r>
            <w:r w:rsidRPr="00265A01">
              <w:rPr>
                <w:b/>
                <w:szCs w:val="22"/>
              </w:rPr>
              <w:t>Care Unit:</w:t>
            </w:r>
            <w:r w:rsidRPr="00265A01">
              <w:rPr>
                <w:szCs w:val="22"/>
              </w:rPr>
              <w:t xml:space="preserve"> prompt, enter </w:t>
            </w:r>
            <w:r w:rsidRPr="00265A01">
              <w:rPr>
                <w:b/>
                <w:szCs w:val="22"/>
              </w:rPr>
              <w:t>??</w:t>
            </w:r>
            <w:r w:rsidRPr="00265A01">
              <w:rPr>
                <w:szCs w:val="22"/>
              </w:rPr>
              <w:t xml:space="preserve"> to see a pick list of available Care Units.</w:t>
            </w:r>
          </w:p>
        </w:tc>
      </w:tr>
      <w:tr w:rsidR="00D05746"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42" name="Picture 2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D05746" w:rsidP="009D11C8">
            <w:pPr>
              <w:rPr>
                <w:b/>
                <w:i/>
                <w:szCs w:val="22"/>
              </w:rPr>
            </w:pPr>
            <w:r w:rsidRPr="00265A01">
              <w:rPr>
                <w:i/>
                <w:szCs w:val="22"/>
              </w:rPr>
              <w:t>Refer to</w:t>
            </w:r>
            <w:r w:rsidRPr="00265A01">
              <w:rPr>
                <w:b/>
                <w:i/>
                <w:szCs w:val="22"/>
              </w:rPr>
              <w:t xml:space="preserve"> Section 3.4.2 </w:t>
            </w:r>
            <w:r w:rsidRPr="00265A01">
              <w:rPr>
                <w:i/>
                <w:szCs w:val="22"/>
              </w:rPr>
              <w:t>to learn how to create this list of available Care Units.</w:t>
            </w:r>
          </w:p>
        </w:tc>
      </w:tr>
      <w:tr w:rsidR="00D05746" w:rsidTr="009D11C8">
        <w:tc>
          <w:tcPr>
            <w:tcW w:w="738" w:type="dxa"/>
            <w:vAlign w:val="center"/>
          </w:tcPr>
          <w:p w:rsidR="00D05746" w:rsidRPr="00265A01" w:rsidRDefault="00D05746" w:rsidP="009D11C8">
            <w:pPr>
              <w:jc w:val="center"/>
              <w:rPr>
                <w:szCs w:val="22"/>
              </w:rPr>
            </w:pPr>
            <w:r w:rsidRPr="00265A01">
              <w:rPr>
                <w:szCs w:val="22"/>
              </w:rPr>
              <w:t>8</w:t>
            </w:r>
          </w:p>
        </w:tc>
        <w:tc>
          <w:tcPr>
            <w:tcW w:w="8716" w:type="dxa"/>
          </w:tcPr>
          <w:p w:rsidR="00D05746" w:rsidRPr="00265A01" w:rsidRDefault="00D05746" w:rsidP="009D11C8">
            <w:pPr>
              <w:rPr>
                <w:szCs w:val="22"/>
              </w:rPr>
            </w:pPr>
            <w:r w:rsidRPr="00265A01">
              <w:rPr>
                <w:szCs w:val="22"/>
              </w:rPr>
              <w:t xml:space="preserve">At the </w:t>
            </w:r>
            <w:r w:rsidRPr="00265A01">
              <w:rPr>
                <w:b/>
                <w:szCs w:val="22"/>
              </w:rPr>
              <w:t>Care Unit:</w:t>
            </w:r>
            <w:r w:rsidRPr="00265A01">
              <w:rPr>
                <w:szCs w:val="22"/>
              </w:rPr>
              <w:t xml:space="preserve"> prompt, enter </w:t>
            </w:r>
            <w:r w:rsidRPr="00265A01">
              <w:rPr>
                <w:b/>
                <w:szCs w:val="22"/>
              </w:rPr>
              <w:t>Anesthesia</w:t>
            </w:r>
            <w:r w:rsidRPr="00265A01">
              <w:rPr>
                <w:szCs w:val="22"/>
              </w:rPr>
              <w:t xml:space="preserve"> for this example.</w:t>
            </w:r>
          </w:p>
        </w:tc>
      </w:tr>
      <w:tr w:rsidR="00D05746" w:rsidTr="001E7523">
        <w:trPr>
          <w:trHeight w:val="638"/>
        </w:trPr>
        <w:tc>
          <w:tcPr>
            <w:tcW w:w="738" w:type="dxa"/>
            <w:vAlign w:val="center"/>
          </w:tcPr>
          <w:p w:rsidR="00D05746" w:rsidRPr="00265A01" w:rsidRDefault="00D05746" w:rsidP="009D11C8">
            <w:pPr>
              <w:jc w:val="center"/>
              <w:rPr>
                <w:szCs w:val="22"/>
              </w:rPr>
            </w:pPr>
            <w:r w:rsidRPr="00265A01">
              <w:rPr>
                <w:szCs w:val="22"/>
              </w:rPr>
              <w:t>9</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ID Qualifier: Electronic Plan Type// </w:t>
            </w:r>
            <w:r w:rsidRPr="00265A01">
              <w:rPr>
                <w:szCs w:val="22"/>
              </w:rPr>
              <w:t xml:space="preserve">prompt, enter </w:t>
            </w:r>
            <w:r w:rsidRPr="00265A01">
              <w:rPr>
                <w:b/>
                <w:szCs w:val="22"/>
              </w:rPr>
              <w:t xml:space="preserve">Blue Shield </w:t>
            </w:r>
            <w:r w:rsidRPr="00265A01">
              <w:rPr>
                <w:szCs w:val="22"/>
              </w:rPr>
              <w:t>to override the default value for this example.</w:t>
            </w:r>
          </w:p>
        </w:tc>
      </w:tr>
      <w:tr w:rsidR="00D05746" w:rsidRPr="004B5291" w:rsidTr="009D11C8">
        <w:tc>
          <w:tcPr>
            <w:tcW w:w="738" w:type="dxa"/>
            <w:vAlign w:val="center"/>
          </w:tcPr>
          <w:p w:rsidR="00D05746" w:rsidRPr="00265A01" w:rsidRDefault="00D05746" w:rsidP="009D11C8">
            <w:pPr>
              <w:jc w:val="center"/>
              <w:rPr>
                <w:szCs w:val="22"/>
              </w:rPr>
            </w:pPr>
            <w:r w:rsidRPr="00265A01">
              <w:rPr>
                <w:szCs w:val="22"/>
              </w:rPr>
              <w:t>10</w:t>
            </w:r>
          </w:p>
        </w:tc>
        <w:tc>
          <w:tcPr>
            <w:tcW w:w="8716" w:type="dxa"/>
          </w:tcPr>
          <w:p w:rsidR="00D05746" w:rsidRPr="00265A01" w:rsidRDefault="00D05746" w:rsidP="009D11C8">
            <w:pPr>
              <w:rPr>
                <w:szCs w:val="22"/>
              </w:rPr>
            </w:pPr>
            <w:r w:rsidRPr="00265A01">
              <w:rPr>
                <w:szCs w:val="22"/>
              </w:rPr>
              <w:t xml:space="preserve">At the </w:t>
            </w:r>
            <w:r w:rsidRPr="00265A01">
              <w:rPr>
                <w:b/>
                <w:szCs w:val="22"/>
              </w:rPr>
              <w:t>Form Type</w:t>
            </w:r>
            <w:r w:rsidRPr="00265A01">
              <w:rPr>
                <w:szCs w:val="22"/>
              </w:rPr>
              <w:t xml:space="preserve"> prompt, enter </w:t>
            </w:r>
            <w:r w:rsidRPr="00265A01">
              <w:rPr>
                <w:b/>
                <w:szCs w:val="22"/>
              </w:rPr>
              <w:t>CMS-1500</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11</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Billing Provider Secondary ID </w:t>
            </w:r>
            <w:r w:rsidRPr="00265A01">
              <w:rPr>
                <w:szCs w:val="22"/>
              </w:rPr>
              <w:t xml:space="preserve">prompt, enter the ID </w:t>
            </w:r>
            <w:r w:rsidRPr="00265A01">
              <w:rPr>
                <w:b/>
                <w:szCs w:val="22"/>
              </w:rPr>
              <w:t>11XXXX1B</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12</w:t>
            </w:r>
          </w:p>
        </w:tc>
        <w:tc>
          <w:tcPr>
            <w:tcW w:w="8716" w:type="dxa"/>
          </w:tcPr>
          <w:p w:rsidR="00D05746" w:rsidRPr="00265A01" w:rsidRDefault="00D05746"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Blue Cross</w:t>
            </w:r>
            <w:r w:rsidRPr="00265A01">
              <w:rPr>
                <w:szCs w:val="22"/>
              </w:rPr>
              <w:t xml:space="preserve"> and ID = </w:t>
            </w:r>
            <w:r w:rsidRPr="00265A01">
              <w:rPr>
                <w:b/>
                <w:szCs w:val="22"/>
              </w:rPr>
              <w:t>11XXXX1A</w:t>
            </w:r>
            <w:r w:rsidRPr="00265A01">
              <w:rPr>
                <w:szCs w:val="22"/>
              </w:rPr>
              <w:t>.</w:t>
            </w:r>
          </w:p>
        </w:tc>
      </w:tr>
      <w:tr w:rsidR="00D05746" w:rsidRPr="00813691" w:rsidTr="009D11C8">
        <w:tc>
          <w:tcPr>
            <w:tcW w:w="738" w:type="dxa"/>
            <w:vAlign w:val="center"/>
          </w:tcPr>
          <w:p w:rsidR="00D05746" w:rsidRPr="00265A01" w:rsidRDefault="00D05746" w:rsidP="009D11C8">
            <w:pPr>
              <w:jc w:val="center"/>
              <w:rPr>
                <w:szCs w:val="22"/>
              </w:rPr>
            </w:pPr>
            <w:r w:rsidRPr="00265A01">
              <w:rPr>
                <w:szCs w:val="22"/>
              </w:rPr>
              <w:t>13</w:t>
            </w:r>
          </w:p>
        </w:tc>
        <w:tc>
          <w:tcPr>
            <w:tcW w:w="8716" w:type="dxa"/>
          </w:tcPr>
          <w:p w:rsidR="00D05746" w:rsidRPr="00265A01" w:rsidRDefault="00D05746" w:rsidP="009D11C8">
            <w:pPr>
              <w:rPr>
                <w:szCs w:val="22"/>
              </w:rPr>
            </w:pPr>
            <w:r w:rsidRPr="00265A01">
              <w:rPr>
                <w:szCs w:val="22"/>
              </w:rPr>
              <w:t xml:space="preserve">Repeat these steps for Care Units </w:t>
            </w:r>
            <w:r w:rsidRPr="00265A01">
              <w:rPr>
                <w:b/>
                <w:szCs w:val="22"/>
              </w:rPr>
              <w:t>Reference Lab</w:t>
            </w:r>
            <w:r w:rsidRPr="00265A01">
              <w:rPr>
                <w:szCs w:val="22"/>
              </w:rPr>
              <w:t xml:space="preserve"> and </w:t>
            </w:r>
            <w:r w:rsidRPr="00265A01">
              <w:rPr>
                <w:b/>
                <w:szCs w:val="22"/>
              </w:rPr>
              <w:t>Home Health</w:t>
            </w:r>
            <w:r w:rsidRPr="00265A01">
              <w:rPr>
                <w:szCs w:val="22"/>
              </w:rPr>
              <w:t>.</w:t>
            </w:r>
          </w:p>
        </w:tc>
      </w:tr>
    </w:tbl>
    <w:p w:rsidR="00D05746" w:rsidRDefault="00D05746" w:rsidP="00D05746">
      <w:pPr>
        <w:rPr>
          <w:szCs w:val="22"/>
        </w:rPr>
      </w:pPr>
    </w:p>
    <w:p w:rsidR="001E7523" w:rsidRDefault="001E7523" w:rsidP="00D05746">
      <w:pPr>
        <w:rPr>
          <w:szCs w:val="22"/>
        </w:rPr>
      </w:pPr>
    </w:p>
    <w:p w:rsidR="001E7523" w:rsidRDefault="001E7523" w:rsidP="00D05746">
      <w:pPr>
        <w:rPr>
          <w:szCs w:val="22"/>
        </w:rPr>
      </w:pPr>
    </w:p>
    <w:p w:rsidR="001E7523" w:rsidRDefault="001E7523" w:rsidP="00D05746">
      <w:pPr>
        <w:rPr>
          <w:szCs w:val="22"/>
        </w:rPr>
      </w:pPr>
    </w:p>
    <w:p w:rsidR="001E7523" w:rsidRDefault="001E7523" w:rsidP="00D05746">
      <w:pPr>
        <w:rPr>
          <w:szCs w:val="22"/>
        </w:rPr>
      </w:pPr>
    </w:p>
    <w:p w:rsidR="001E7523" w:rsidRDefault="001E7523" w:rsidP="00D05746">
      <w:pPr>
        <w:rPr>
          <w:szCs w:val="22"/>
        </w:rPr>
      </w:pPr>
    </w:p>
    <w:p w:rsidR="0065356E" w:rsidRPr="00265A01" w:rsidRDefault="0065356E" w:rsidP="00D05746">
      <w:pPr>
        <w:rPr>
          <w:szCs w:val="22"/>
        </w:rPr>
      </w:pPr>
    </w:p>
    <w:p w:rsidR="00D05746" w:rsidRPr="00B010A9" w:rsidRDefault="00D05746" w:rsidP="00D05746">
      <w:pPr>
        <w:pStyle w:val="SCREEN"/>
      </w:pPr>
      <w:r w:rsidRPr="00B010A9">
        <w:t xml:space="preserve">Billing Provider IDs          May 27, 2005@12:48:29          Page:    1 of    1 </w:t>
      </w:r>
    </w:p>
    <w:p w:rsidR="00D05746" w:rsidRPr="00B010A9" w:rsidRDefault="00D05746" w:rsidP="00D05746">
      <w:pPr>
        <w:pStyle w:val="SCREEN"/>
      </w:pPr>
      <w:r w:rsidRPr="00B010A9">
        <w:t>Insurance Co: BLUE CROSS OF CALIFORNIA   Billing Provider Secondary IDs</w:t>
      </w:r>
    </w:p>
    <w:p w:rsidR="00D05746" w:rsidRPr="00B010A9" w:rsidRDefault="00D05746" w:rsidP="00D05746">
      <w:pPr>
        <w:pStyle w:val="SCREEN"/>
      </w:pPr>
      <w:r w:rsidRPr="00B010A9">
        <w:t xml:space="preserve">     ID Qualifier                     ID #             Form Type                     </w:t>
      </w:r>
    </w:p>
    <w:p w:rsidR="00D05746" w:rsidRPr="00B010A9" w:rsidRDefault="00D05746" w:rsidP="00D05746">
      <w:pPr>
        <w:pStyle w:val="SCREEN"/>
      </w:pPr>
      <w:r w:rsidRPr="00B010A9">
        <w:t xml:space="preserve">Division: Name of Main Division/Default for All Divisions                                                           </w:t>
      </w:r>
    </w:p>
    <w:p w:rsidR="00D05746" w:rsidRPr="00B010A9" w:rsidRDefault="00D05746" w:rsidP="00D05746">
      <w:pPr>
        <w:pStyle w:val="SCREEN"/>
      </w:pPr>
      <w:r>
        <w:t xml:space="preserve">1    Blue Cross          </w:t>
      </w:r>
      <w:r w:rsidRPr="00B010A9">
        <w:t xml:space="preserve">        </w:t>
      </w:r>
      <w:r>
        <w:t xml:space="preserve">     XXXXXX1A </w:t>
      </w:r>
      <w:r w:rsidRPr="00B010A9">
        <w:t xml:space="preserve">        </w:t>
      </w:r>
      <w:r>
        <w:t>UB04</w:t>
      </w:r>
      <w:r w:rsidRPr="00B010A9">
        <w:t xml:space="preserve">                          </w:t>
      </w:r>
    </w:p>
    <w:p w:rsidR="00D05746" w:rsidRPr="00B010A9" w:rsidRDefault="00D05746" w:rsidP="00D05746">
      <w:pPr>
        <w:pStyle w:val="SCREEN"/>
      </w:pPr>
      <w:r>
        <w:t xml:space="preserve">2    Blue Shield         </w:t>
      </w:r>
      <w:r w:rsidRPr="00B010A9">
        <w:t xml:space="preserve">        </w:t>
      </w:r>
      <w:r>
        <w:t xml:space="preserve">     XXXXXX1B  </w:t>
      </w:r>
      <w:r w:rsidRPr="00B010A9">
        <w:t xml:space="preserve">       </w:t>
      </w:r>
      <w:r>
        <w:t>1500</w:t>
      </w:r>
      <w:r w:rsidRPr="00B010A9">
        <w:t xml:space="preserve">                          </w:t>
      </w:r>
    </w:p>
    <w:p w:rsidR="00D05746" w:rsidRPr="00B010A9" w:rsidRDefault="00D05746" w:rsidP="00D05746">
      <w:pPr>
        <w:pStyle w:val="SCREEN"/>
      </w:pPr>
      <w:r w:rsidRPr="00B010A9">
        <w:t xml:space="preserve">                                                                               </w:t>
      </w:r>
    </w:p>
    <w:p w:rsidR="00D05746" w:rsidRPr="00B010A9" w:rsidRDefault="00D05746" w:rsidP="00D05746">
      <w:pPr>
        <w:pStyle w:val="SCREEN"/>
      </w:pPr>
      <w:r w:rsidRPr="00B010A9">
        <w:t>Division</w:t>
      </w:r>
      <w:r>
        <w:t>: Remote Clinic</w:t>
      </w:r>
      <w:r w:rsidRPr="00B010A9">
        <w:t xml:space="preserve">                                                    </w:t>
      </w:r>
    </w:p>
    <w:p w:rsidR="00D05746" w:rsidRDefault="00D05746" w:rsidP="00D05746">
      <w:pPr>
        <w:pStyle w:val="SCREEN"/>
      </w:pPr>
      <w:r w:rsidRPr="00B010A9">
        <w:t xml:space="preserve">3    </w:t>
      </w:r>
      <w:r>
        <w:t xml:space="preserve">Blue Cross                       1XXXXX1A   </w:t>
      </w:r>
      <w:r w:rsidRPr="00B010A9">
        <w:t xml:space="preserve">      </w:t>
      </w:r>
      <w:r>
        <w:t>UB04</w:t>
      </w:r>
    </w:p>
    <w:p w:rsidR="00D05746" w:rsidRPr="00B010A9" w:rsidRDefault="00D05746" w:rsidP="00D05746">
      <w:pPr>
        <w:pStyle w:val="SCREEN"/>
      </w:pPr>
      <w:r>
        <w:t>4    Blue Shield                      1XXXXX1B         1500</w:t>
      </w:r>
      <w:r w:rsidRPr="00B010A9">
        <w:t xml:space="preserve">                          </w:t>
      </w:r>
    </w:p>
    <w:p w:rsidR="00D05746" w:rsidRPr="00B010A9" w:rsidRDefault="00D05746" w:rsidP="00D05746">
      <w:pPr>
        <w:pStyle w:val="SCREEN"/>
      </w:pPr>
    </w:p>
    <w:p w:rsidR="00D05746" w:rsidRPr="00B010A9" w:rsidRDefault="00D05746" w:rsidP="00D05746">
      <w:pPr>
        <w:pStyle w:val="SCREEN"/>
      </w:pPr>
      <w:r w:rsidRPr="00B010A9">
        <w:t xml:space="preserve">          Enter ?? for more actions </w:t>
      </w:r>
    </w:p>
    <w:p w:rsidR="00D05746" w:rsidRPr="00B010A9" w:rsidRDefault="00D05746" w:rsidP="00D05746">
      <w:pPr>
        <w:pStyle w:val="SCREEN"/>
      </w:pPr>
      <w:r w:rsidRPr="00B010A9">
        <w:t xml:space="preserve">    Add an ID            Additional IDs        Exit</w:t>
      </w:r>
    </w:p>
    <w:p w:rsidR="00D05746" w:rsidRPr="00B010A9" w:rsidRDefault="00D05746" w:rsidP="00D05746">
      <w:pPr>
        <w:pStyle w:val="SCREEN"/>
      </w:pPr>
      <w:r w:rsidRPr="00B010A9">
        <w:t xml:space="preserve">    Edit an ID           ID Parameters         </w:t>
      </w:r>
    </w:p>
    <w:p w:rsidR="00D05746" w:rsidRPr="00B010A9" w:rsidRDefault="00D05746" w:rsidP="00D05746">
      <w:pPr>
        <w:pStyle w:val="SCREEN"/>
      </w:pPr>
      <w:r w:rsidRPr="00B010A9">
        <w:t xml:space="preserve">    Delete an ID</w:t>
      </w:r>
      <w:r w:rsidRPr="00B010A9">
        <w:tab/>
        <w:t xml:space="preserve">     VA-Lab/Facility IDs</w:t>
      </w:r>
    </w:p>
    <w:p w:rsidR="00D05746" w:rsidRPr="00B010A9" w:rsidRDefault="00D05746" w:rsidP="00D05746">
      <w:pPr>
        <w:pStyle w:val="SCREEN"/>
      </w:pPr>
      <w:r w:rsidRPr="00B010A9">
        <w:t xml:space="preserve">                                          </w:t>
      </w:r>
    </w:p>
    <w:p w:rsidR="00D05746" w:rsidRPr="00B010A9" w:rsidRDefault="00D05746" w:rsidP="00D05746">
      <w:pPr>
        <w:pStyle w:val="SCREEN"/>
      </w:pPr>
      <w:r w:rsidRPr="00B010A9">
        <w:t xml:space="preserve">Select Action: Quit// a   Add ID  </w:t>
      </w:r>
    </w:p>
    <w:p w:rsidR="00D05746" w:rsidRPr="00B010A9" w:rsidRDefault="00D05746" w:rsidP="00D05746">
      <w:pPr>
        <w:pStyle w:val="SCREEN"/>
      </w:pPr>
      <w:r w:rsidRPr="00F83003">
        <w:t>Define Billing Provider Secondary IDs by Care Units? No//</w:t>
      </w:r>
      <w:r w:rsidRPr="009D2226">
        <w:rPr>
          <w:i/>
          <w:highlight w:val="cyan"/>
        </w:rPr>
        <w:t>??</w:t>
      </w:r>
    </w:p>
    <w:p w:rsidR="00D05746" w:rsidRPr="00B010A9" w:rsidRDefault="00D05746" w:rsidP="00D05746">
      <w:pPr>
        <w:pStyle w:val="SCREEN"/>
      </w:pPr>
    </w:p>
    <w:p w:rsidR="00D05746" w:rsidRPr="00B010A9" w:rsidRDefault="00D05746" w:rsidP="00D05746">
      <w:pPr>
        <w:pStyle w:val="SCREEN"/>
      </w:pPr>
      <w:r w:rsidRPr="00B010A9">
        <w:t xml:space="preserve">   Enter No to define a Billing Provider Secondary ID </w:t>
      </w:r>
    </w:p>
    <w:p w:rsidR="00D05746" w:rsidRPr="00B010A9" w:rsidRDefault="00D05746" w:rsidP="00D05746">
      <w:pPr>
        <w:pStyle w:val="SCREEN"/>
      </w:pPr>
      <w:r w:rsidRPr="00B010A9">
        <w:t xml:space="preserve">   for the Division.</w:t>
      </w:r>
    </w:p>
    <w:p w:rsidR="00D05746" w:rsidRPr="00B010A9" w:rsidRDefault="00D05746" w:rsidP="00D05746">
      <w:pPr>
        <w:pStyle w:val="SCREEN"/>
      </w:pPr>
      <w:r w:rsidRPr="00B010A9">
        <w:t xml:space="preserve">   Enter Yes to define a Billing Provider Secondary ID </w:t>
      </w:r>
    </w:p>
    <w:p w:rsidR="00D05746" w:rsidRPr="00B010A9" w:rsidRDefault="00D05746" w:rsidP="00D05746">
      <w:pPr>
        <w:pStyle w:val="SCREEN"/>
      </w:pPr>
      <w:r w:rsidRPr="00B010A9">
        <w:t xml:space="preserve">   for a specific Care Unit.</w:t>
      </w:r>
    </w:p>
    <w:p w:rsidR="00D05746" w:rsidRPr="00B010A9" w:rsidRDefault="00D05746" w:rsidP="00D05746">
      <w:pPr>
        <w:pStyle w:val="SCREEN"/>
      </w:pPr>
      <w:r w:rsidRPr="00B010A9">
        <w:t xml:space="preserve">   If no Care Unit is entered on Billing Screen 3, the</w:t>
      </w:r>
    </w:p>
    <w:p w:rsidR="00D05746" w:rsidRPr="00B010A9" w:rsidRDefault="00D05746" w:rsidP="00D05746">
      <w:pPr>
        <w:pStyle w:val="SCREEN"/>
      </w:pPr>
      <w:r w:rsidRPr="00B010A9">
        <w:t xml:space="preserve">   Billing Provider Secondary ID defined for the Division will </w:t>
      </w:r>
    </w:p>
    <w:p w:rsidR="00D05746" w:rsidRPr="00B010A9" w:rsidRDefault="00D05746" w:rsidP="00D05746">
      <w:pPr>
        <w:pStyle w:val="SCREEN"/>
      </w:pPr>
      <w:r w:rsidRPr="00B010A9">
        <w:t xml:space="preserve">   be transmitted in the claim.</w:t>
      </w:r>
    </w:p>
    <w:p w:rsidR="00D05746" w:rsidRPr="00B010A9" w:rsidRDefault="00D05746" w:rsidP="00D05746">
      <w:pPr>
        <w:pStyle w:val="SCREEN"/>
      </w:pPr>
    </w:p>
    <w:p w:rsidR="00D05746" w:rsidRPr="00B010A9" w:rsidRDefault="00D05746" w:rsidP="00D05746">
      <w:pPr>
        <w:pStyle w:val="SCREEN"/>
      </w:pPr>
      <w:r w:rsidRPr="00B010A9">
        <w:t xml:space="preserve">       0   No</w:t>
      </w:r>
    </w:p>
    <w:p w:rsidR="00D05746" w:rsidRPr="00B010A9" w:rsidRDefault="00D05746" w:rsidP="00D05746">
      <w:pPr>
        <w:pStyle w:val="SCREEN"/>
      </w:pPr>
      <w:r w:rsidRPr="00B010A9">
        <w:t xml:space="preserve">       1   Yes</w:t>
      </w:r>
    </w:p>
    <w:p w:rsidR="00D05746" w:rsidRPr="00B010A9" w:rsidRDefault="00D05746" w:rsidP="00D05746">
      <w:pPr>
        <w:pStyle w:val="SCREEN"/>
      </w:pPr>
      <w:r w:rsidRPr="00F83003">
        <w:t>Define Billing Provider Secondary IDs by Care Units? No//</w:t>
      </w:r>
      <w:r w:rsidRPr="009D2226">
        <w:rPr>
          <w:i/>
          <w:highlight w:val="cyan"/>
        </w:rPr>
        <w:t>1  Yes</w:t>
      </w:r>
    </w:p>
    <w:p w:rsidR="00D05746" w:rsidRPr="00B010A9" w:rsidRDefault="00D05746" w:rsidP="00D05746">
      <w:pPr>
        <w:pStyle w:val="SCREEN"/>
      </w:pPr>
      <w:r w:rsidRPr="00B010A9">
        <w:t xml:space="preserve">Division: Main Division// Main Division </w:t>
      </w:r>
    </w:p>
    <w:p w:rsidR="00D05746" w:rsidRPr="00F83003" w:rsidRDefault="00D05746" w:rsidP="00D05746">
      <w:pPr>
        <w:pStyle w:val="SCREEN"/>
      </w:pPr>
      <w:r w:rsidRPr="00F83003">
        <w:t>Care Unit</w:t>
      </w:r>
      <w:r w:rsidRPr="009D2226">
        <w:rPr>
          <w:highlight w:val="cyan"/>
        </w:rPr>
        <w:t>:</w:t>
      </w:r>
      <w:r w:rsidRPr="009D2226">
        <w:rPr>
          <w:i/>
          <w:highlight w:val="cyan"/>
        </w:rPr>
        <w:t>??</w:t>
      </w:r>
    </w:p>
    <w:p w:rsidR="00D05746" w:rsidRPr="00F83003" w:rsidRDefault="00D05746" w:rsidP="00D05746">
      <w:pPr>
        <w:pStyle w:val="SCREEN"/>
      </w:pPr>
      <w:r w:rsidRPr="00F83003">
        <w:t xml:space="preserve">   Select a Care Unit from the list:</w:t>
      </w:r>
    </w:p>
    <w:p w:rsidR="00D05746" w:rsidRPr="00F83003" w:rsidRDefault="00D05746" w:rsidP="00D05746">
      <w:pPr>
        <w:pStyle w:val="SCREEN"/>
      </w:pPr>
      <w:r w:rsidRPr="00F83003">
        <w:t xml:space="preserve">    </w:t>
      </w:r>
      <w:r w:rsidRPr="00F83003">
        <w:tab/>
        <w:t>1 Anesthesia</w:t>
      </w:r>
    </w:p>
    <w:p w:rsidR="00D05746" w:rsidRPr="00F83003" w:rsidRDefault="00D05746" w:rsidP="00D05746">
      <w:pPr>
        <w:pStyle w:val="SCREEN"/>
      </w:pPr>
      <w:r w:rsidRPr="00F83003">
        <w:tab/>
        <w:t>2 Reference Lab</w:t>
      </w:r>
    </w:p>
    <w:p w:rsidR="00D05746" w:rsidRPr="00F83003" w:rsidRDefault="00D05746" w:rsidP="00D05746">
      <w:pPr>
        <w:pStyle w:val="SCREEN"/>
      </w:pPr>
      <w:r w:rsidRPr="00F83003">
        <w:tab/>
        <w:t>3 Home Health</w:t>
      </w:r>
    </w:p>
    <w:p w:rsidR="00D05746" w:rsidRPr="00F83003" w:rsidRDefault="00D05746" w:rsidP="00D05746">
      <w:pPr>
        <w:pStyle w:val="SCREEN"/>
      </w:pPr>
      <w:r w:rsidRPr="00F83003">
        <w:t xml:space="preserve">Care Unit: </w:t>
      </w:r>
      <w:r w:rsidRPr="009D2226">
        <w:rPr>
          <w:i/>
          <w:highlight w:val="cyan"/>
        </w:rPr>
        <w:t>1   Anesthesia</w:t>
      </w:r>
    </w:p>
    <w:p w:rsidR="00D05746" w:rsidRPr="00F83003" w:rsidRDefault="00D05746" w:rsidP="00D05746">
      <w:pPr>
        <w:pStyle w:val="SCREEN"/>
      </w:pPr>
      <w:r w:rsidRPr="00F83003">
        <w:t>ID Qualifier: Electronic Plan Type//</w:t>
      </w:r>
      <w:r w:rsidRPr="009D2226">
        <w:rPr>
          <w:i/>
          <w:highlight w:val="cyan"/>
        </w:rPr>
        <w:t>Blue Shield</w:t>
      </w:r>
    </w:p>
    <w:p w:rsidR="00D05746" w:rsidRPr="00F83003" w:rsidRDefault="00D05746" w:rsidP="00D05746">
      <w:pPr>
        <w:pStyle w:val="SCREEN"/>
      </w:pPr>
      <w:r w:rsidRPr="00F83003">
        <w:t xml:space="preserve">Enter Form Type for ID: </w:t>
      </w:r>
      <w:r w:rsidRPr="009D2226">
        <w:rPr>
          <w:i/>
          <w:highlight w:val="cyan"/>
        </w:rPr>
        <w:t>CMS-1500</w:t>
      </w:r>
    </w:p>
    <w:p w:rsidR="00D05746" w:rsidRDefault="00D05746" w:rsidP="00D05746">
      <w:pPr>
        <w:pStyle w:val="SCREEN"/>
      </w:pPr>
      <w:r w:rsidRPr="00F83003">
        <w:t xml:space="preserve">Billing Provider Secondary ID: </w:t>
      </w:r>
      <w:r w:rsidRPr="009D2226">
        <w:rPr>
          <w:i/>
          <w:highlight w:val="cyan"/>
        </w:rPr>
        <w:t>11XXXX1B</w:t>
      </w:r>
    </w:p>
    <w:p w:rsidR="00D05746" w:rsidRPr="00265A01" w:rsidRDefault="00D05746"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18453D" w:rsidRDefault="0018453D" w:rsidP="00D05746">
      <w:pPr>
        <w:rPr>
          <w:szCs w:val="22"/>
        </w:rPr>
      </w:pPr>
    </w:p>
    <w:p w:rsidR="00431FB7" w:rsidRDefault="00431FB7" w:rsidP="00D05746">
      <w:pPr>
        <w:rPr>
          <w:szCs w:val="22"/>
        </w:rPr>
      </w:pPr>
    </w:p>
    <w:p w:rsidR="00D05746" w:rsidRDefault="00D05746" w:rsidP="00D05746">
      <w:pPr>
        <w:rPr>
          <w:szCs w:val="22"/>
        </w:rPr>
      </w:pPr>
      <w:r w:rsidRPr="00265A01">
        <w:rPr>
          <w:szCs w:val="22"/>
        </w:rPr>
        <w:t xml:space="preserve">The following screen will display.  </w:t>
      </w:r>
    </w:p>
    <w:p w:rsidR="00431FB7" w:rsidRPr="00265A01" w:rsidRDefault="00431FB7" w:rsidP="00D05746">
      <w:pPr>
        <w:rPr>
          <w:szCs w:val="22"/>
        </w:rPr>
      </w:pPr>
    </w:p>
    <w:p w:rsidR="00D05746" w:rsidRPr="000D3DE8" w:rsidRDefault="00D05746" w:rsidP="00D05746">
      <w:pPr>
        <w:pStyle w:val="SCREEN"/>
      </w:pPr>
      <w:r w:rsidRPr="000D3DE8">
        <w:t xml:space="preserve">Billing Provider IDs          May 27, 2005@12:48:29          Page:    1 of    1 </w:t>
      </w:r>
    </w:p>
    <w:p w:rsidR="00D05746" w:rsidRPr="000D3DE8" w:rsidRDefault="00D05746" w:rsidP="00D05746">
      <w:pPr>
        <w:pStyle w:val="SCREEN"/>
      </w:pPr>
      <w:r w:rsidRPr="000D3DE8">
        <w:t>Insurance Co: BLUE CROSS OF CALIFORNIA   Billing Provider Secondary IDs</w:t>
      </w:r>
    </w:p>
    <w:p w:rsidR="00D05746" w:rsidRPr="000D3DE8" w:rsidRDefault="00D05746" w:rsidP="00D05746">
      <w:pPr>
        <w:pStyle w:val="SCREEN"/>
      </w:pPr>
      <w:r w:rsidRPr="000D3DE8">
        <w:t xml:space="preserve">     ID Qualifier                     ID #             Form Type                     </w:t>
      </w:r>
    </w:p>
    <w:p w:rsidR="00D05746" w:rsidRPr="000D3DE8" w:rsidRDefault="00D05746" w:rsidP="00D05746">
      <w:pPr>
        <w:pStyle w:val="SCREEN"/>
      </w:pPr>
      <w:r w:rsidRPr="000D3DE8">
        <w:t xml:space="preserve">Division: Name of Main Division/Default for All Divisions                                                           </w:t>
      </w:r>
    </w:p>
    <w:p w:rsidR="00D05746" w:rsidRPr="000D3DE8" w:rsidRDefault="00D05746" w:rsidP="00D05746">
      <w:pPr>
        <w:pStyle w:val="SCREEN"/>
      </w:pPr>
      <w:r w:rsidRPr="000D3DE8">
        <w:t xml:space="preserve">1    Blue Cross                       XXXXXX1A         </w:t>
      </w:r>
      <w:r>
        <w:t>UB04</w:t>
      </w:r>
      <w:r w:rsidRPr="000D3DE8">
        <w:t xml:space="preserve">                          </w:t>
      </w:r>
    </w:p>
    <w:p w:rsidR="00D05746" w:rsidRPr="000D3DE8" w:rsidRDefault="00D05746" w:rsidP="00D05746">
      <w:pPr>
        <w:pStyle w:val="SCREEN"/>
      </w:pPr>
      <w:r w:rsidRPr="000D3DE8">
        <w:t xml:space="preserve">2    Blue Shield                      XXXXXX1B         </w:t>
      </w:r>
      <w:r>
        <w:t>1500</w:t>
      </w:r>
      <w:r w:rsidRPr="000D3DE8">
        <w:t xml:space="preserve">                          </w:t>
      </w:r>
    </w:p>
    <w:p w:rsidR="00D05746" w:rsidRPr="009D2226" w:rsidRDefault="00D05746" w:rsidP="00D05746">
      <w:pPr>
        <w:pStyle w:val="SCREEN"/>
        <w:rPr>
          <w:i/>
          <w:highlight w:val="cyan"/>
        </w:rPr>
      </w:pPr>
      <w:r w:rsidRPr="000D3DE8">
        <w:t xml:space="preserve"> </w:t>
      </w:r>
      <w:r w:rsidRPr="009D2226">
        <w:rPr>
          <w:i/>
          <w:highlight w:val="cyan"/>
        </w:rPr>
        <w:t>Care Unit: Anesthesia</w:t>
      </w:r>
    </w:p>
    <w:p w:rsidR="00D05746" w:rsidRPr="009D2226" w:rsidRDefault="00D05746" w:rsidP="00D05746">
      <w:pPr>
        <w:pStyle w:val="SCREEN"/>
        <w:rPr>
          <w:i/>
          <w:highlight w:val="cyan"/>
        </w:rPr>
      </w:pPr>
      <w:r w:rsidRPr="009D2226">
        <w:rPr>
          <w:i/>
          <w:highlight w:val="cyan"/>
        </w:rPr>
        <w:t>3    Blue Cross                       11XXXX1A         UB04</w:t>
      </w:r>
    </w:p>
    <w:p w:rsidR="00D05746" w:rsidRPr="009D2226" w:rsidRDefault="00D05746" w:rsidP="00D05746">
      <w:pPr>
        <w:pStyle w:val="SCREEN"/>
        <w:rPr>
          <w:i/>
          <w:highlight w:val="cyan"/>
        </w:rPr>
      </w:pPr>
      <w:r w:rsidRPr="009D2226">
        <w:rPr>
          <w:i/>
          <w:highlight w:val="cyan"/>
        </w:rPr>
        <w:t>4    Blue Shield                      11XXXX1B         1500</w:t>
      </w:r>
    </w:p>
    <w:p w:rsidR="00D05746" w:rsidRPr="009D2226" w:rsidRDefault="00D05746" w:rsidP="00D05746">
      <w:pPr>
        <w:pStyle w:val="SCREEN"/>
        <w:rPr>
          <w:i/>
          <w:highlight w:val="cyan"/>
        </w:rPr>
      </w:pPr>
      <w:r w:rsidRPr="009D2226">
        <w:rPr>
          <w:i/>
          <w:highlight w:val="cyan"/>
        </w:rPr>
        <w:t xml:space="preserve"> Care Unit: Reference Lab         </w:t>
      </w:r>
    </w:p>
    <w:p w:rsidR="00D05746" w:rsidRPr="009D2226" w:rsidRDefault="00D05746" w:rsidP="00D05746">
      <w:pPr>
        <w:pStyle w:val="SCREEN"/>
        <w:rPr>
          <w:i/>
          <w:highlight w:val="cyan"/>
        </w:rPr>
      </w:pPr>
      <w:r w:rsidRPr="009D2226">
        <w:rPr>
          <w:i/>
          <w:highlight w:val="cyan"/>
        </w:rPr>
        <w:t>5    Blue Cross                       12XXXX1A         UB04</w:t>
      </w:r>
    </w:p>
    <w:p w:rsidR="00D05746" w:rsidRPr="009D2226" w:rsidRDefault="00D05746" w:rsidP="00D05746">
      <w:pPr>
        <w:pStyle w:val="SCREEN"/>
        <w:rPr>
          <w:i/>
          <w:highlight w:val="cyan"/>
        </w:rPr>
      </w:pPr>
      <w:r w:rsidRPr="009D2226">
        <w:rPr>
          <w:i/>
          <w:highlight w:val="cyan"/>
        </w:rPr>
        <w:t>6    Blue Shield                      12XXXX1B         1500</w:t>
      </w:r>
    </w:p>
    <w:p w:rsidR="00D05746" w:rsidRPr="009D2226" w:rsidRDefault="00D05746" w:rsidP="00D05746">
      <w:pPr>
        <w:pStyle w:val="SCREEN"/>
        <w:rPr>
          <w:i/>
          <w:highlight w:val="cyan"/>
        </w:rPr>
      </w:pPr>
      <w:r w:rsidRPr="009D2226">
        <w:rPr>
          <w:i/>
          <w:highlight w:val="cyan"/>
        </w:rPr>
        <w:t xml:space="preserve"> Care Unit: Home Health</w:t>
      </w:r>
    </w:p>
    <w:p w:rsidR="00D05746" w:rsidRPr="009D2226" w:rsidRDefault="00D05746" w:rsidP="00D05746">
      <w:pPr>
        <w:pStyle w:val="SCREEN"/>
        <w:rPr>
          <w:i/>
          <w:highlight w:val="cyan"/>
        </w:rPr>
      </w:pPr>
      <w:r w:rsidRPr="009D2226">
        <w:rPr>
          <w:i/>
          <w:highlight w:val="cyan"/>
        </w:rPr>
        <w:t>7    Blue Cross                       13XXXX1A         UB04</w:t>
      </w:r>
    </w:p>
    <w:p w:rsidR="00D05746" w:rsidRPr="00F83003" w:rsidRDefault="00D05746" w:rsidP="00D05746">
      <w:pPr>
        <w:pStyle w:val="SCREEN"/>
      </w:pPr>
      <w:r w:rsidRPr="009D2226">
        <w:rPr>
          <w:i/>
          <w:highlight w:val="cyan"/>
        </w:rPr>
        <w:t>8    Blue Shield                      13XXXX1B         1500</w:t>
      </w:r>
      <w:r w:rsidRPr="00F83003">
        <w:t xml:space="preserve">                                                                     </w:t>
      </w:r>
    </w:p>
    <w:p w:rsidR="00D05746" w:rsidRPr="00F83003" w:rsidRDefault="00D05746" w:rsidP="00D05746">
      <w:pPr>
        <w:pStyle w:val="SCREEN"/>
      </w:pPr>
      <w:r w:rsidRPr="00F83003">
        <w:t xml:space="preserve">+ </w:t>
      </w:r>
    </w:p>
    <w:p w:rsidR="00D05746" w:rsidRPr="000D3DE8" w:rsidRDefault="00D05746" w:rsidP="00D05746">
      <w:pPr>
        <w:pStyle w:val="SCREEN"/>
      </w:pPr>
      <w:r w:rsidRPr="00F83003">
        <w:t xml:space="preserve">          Enter ?? for more actions</w:t>
      </w:r>
      <w:r w:rsidRPr="000D3DE8">
        <w:t xml:space="preserve"> </w:t>
      </w:r>
    </w:p>
    <w:p w:rsidR="00D05746" w:rsidRPr="000D3DE8" w:rsidRDefault="00D05746" w:rsidP="00D05746">
      <w:pPr>
        <w:pStyle w:val="SCREEN"/>
      </w:pPr>
      <w:r w:rsidRPr="000D3DE8">
        <w:t xml:space="preserve">    Add an ID            Additional IDs </w:t>
      </w:r>
      <w:r w:rsidRPr="000D3DE8">
        <w:tab/>
        <w:t>Exit</w:t>
      </w:r>
    </w:p>
    <w:p w:rsidR="00D05746" w:rsidRPr="000D3DE8" w:rsidRDefault="00D05746" w:rsidP="00D05746">
      <w:pPr>
        <w:pStyle w:val="SCREEN"/>
      </w:pPr>
      <w:r w:rsidRPr="000D3DE8">
        <w:t xml:space="preserve">    Edit an ID           ID Parameters         </w:t>
      </w:r>
    </w:p>
    <w:p w:rsidR="00D05746" w:rsidRDefault="00D05746" w:rsidP="00D05746">
      <w:pPr>
        <w:pStyle w:val="SCREEN"/>
      </w:pPr>
      <w:r w:rsidRPr="000D3DE8">
        <w:t xml:space="preserve">    Delete an ID</w:t>
      </w:r>
      <w:r w:rsidRPr="000D3DE8">
        <w:tab/>
        <w:t xml:space="preserve">     VA-Lab/Facility IDs</w:t>
      </w:r>
    </w:p>
    <w:p w:rsidR="00D05746" w:rsidRDefault="00D05746" w:rsidP="00D05746">
      <w:pPr>
        <w:pStyle w:val="SCREEN"/>
      </w:pPr>
      <w:r>
        <w:t xml:space="preserve">                                           </w:t>
      </w:r>
    </w:p>
    <w:p w:rsidR="00D05746" w:rsidRDefault="00D05746" w:rsidP="00D05746">
      <w:pPr>
        <w:pStyle w:val="SCREEN"/>
      </w:pPr>
      <w:r>
        <w:t xml:space="preserve">Select Action: Quit//  </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38"/>
        <w:gridCol w:w="8838"/>
      </w:tblGrid>
      <w:tr w:rsidR="00D05746" w:rsidTr="00025CA9">
        <w:tc>
          <w:tcPr>
            <w:tcW w:w="738" w:type="dxa"/>
            <w:tcBorders>
              <w:right w:val="single" w:sz="4" w:space="0" w:color="auto"/>
            </w:tcBorders>
            <w:vAlign w:val="center"/>
          </w:tcPr>
          <w:p w:rsidR="00D05746" w:rsidRDefault="00D60614" w:rsidP="009D11C8">
            <w:pPr>
              <w:jc w:val="center"/>
            </w:pPr>
            <w:r>
              <w:rPr>
                <w:noProof/>
              </w:rPr>
              <w:drawing>
                <wp:inline distT="0" distB="0" distL="0" distR="0">
                  <wp:extent cx="301625" cy="301625"/>
                  <wp:effectExtent l="0" t="0" r="3175" b="3175"/>
                  <wp:docPr id="43" name="Picture 3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838" w:type="dxa"/>
            <w:tcBorders>
              <w:top w:val="single" w:sz="4" w:space="0" w:color="auto"/>
              <w:left w:val="single" w:sz="4" w:space="0" w:color="auto"/>
              <w:bottom w:val="single" w:sz="4" w:space="0" w:color="auto"/>
            </w:tcBorders>
          </w:tcPr>
          <w:p w:rsidR="00D05746" w:rsidRPr="00265A01" w:rsidRDefault="00D05746" w:rsidP="0065356E">
            <w:pPr>
              <w:rPr>
                <w:i/>
                <w:szCs w:val="22"/>
              </w:rPr>
            </w:pPr>
            <w:r w:rsidRPr="00265A01">
              <w:rPr>
                <w:i/>
                <w:szCs w:val="22"/>
              </w:rPr>
              <w:t xml:space="preserve">If users want a default Billing Provider Secondary ID to populate Billing </w:t>
            </w:r>
            <w:r w:rsidRPr="003B2B50">
              <w:rPr>
                <w:i/>
                <w:szCs w:val="22"/>
              </w:rPr>
              <w:t xml:space="preserve">Screen 3, define a default ID for the division and define IDs for the division and specific care units.  Users </w:t>
            </w:r>
            <w:r w:rsidR="00B95A2E" w:rsidRPr="003B2B50">
              <w:rPr>
                <w:i/>
                <w:szCs w:val="22"/>
              </w:rPr>
              <w:t xml:space="preserve">can then </w:t>
            </w:r>
            <w:r w:rsidRPr="0018453D">
              <w:rPr>
                <w:i/>
                <w:szCs w:val="22"/>
              </w:rPr>
              <w:t xml:space="preserve">accept the default ID or override it with one of the Care Unit IDs during the creation of a claim. </w:t>
            </w:r>
            <w:r w:rsidRPr="00265A01">
              <w:rPr>
                <w:i/>
                <w:szCs w:val="22"/>
              </w:rPr>
              <w:t xml:space="preserve"> </w:t>
            </w:r>
          </w:p>
        </w:tc>
      </w:tr>
    </w:tbl>
    <w:p w:rsidR="00D05746" w:rsidRDefault="00D05746" w:rsidP="00687BF2">
      <w:pPr>
        <w:pStyle w:val="Heading4"/>
      </w:pPr>
      <w:r>
        <w:t>Define Additional Billing Provider Secondary IDs by Division and Form Type</w:t>
      </w:r>
    </w:p>
    <w:p w:rsidR="00D05746" w:rsidRPr="00265A01" w:rsidRDefault="00D05746" w:rsidP="00D05746">
      <w:pPr>
        <w:rPr>
          <w:szCs w:val="22"/>
        </w:rPr>
      </w:pPr>
      <w:r w:rsidRPr="00265A01">
        <w:rPr>
          <w:szCs w:val="22"/>
        </w:rPr>
        <w:t>In addition to the Billing Provider Secondary ID that appears on Billing Screen 3 for each insurance compa</w:t>
      </w:r>
      <w:r w:rsidR="00987D43" w:rsidRPr="00265A01">
        <w:rPr>
          <w:szCs w:val="22"/>
        </w:rPr>
        <w:t>ny on the bill, there can be five</w:t>
      </w:r>
      <w:r w:rsidRPr="00265A01">
        <w:rPr>
          <w:szCs w:val="22"/>
        </w:rPr>
        <w:t xml:space="preserve"> additional Billing Provider Secondary IDs that will be transmitted with claims for an insurance company.</w:t>
      </w:r>
    </w:p>
    <w:p w:rsidR="00D05746" w:rsidRPr="00265A01" w:rsidRDefault="00D05746" w:rsidP="00D05746">
      <w:pPr>
        <w:rPr>
          <w:szCs w:val="22"/>
        </w:rPr>
      </w:pPr>
    </w:p>
    <w:p w:rsidR="00D05746" w:rsidRPr="00265A01" w:rsidRDefault="00D05746" w:rsidP="00D05746">
      <w:pPr>
        <w:rPr>
          <w:szCs w:val="22"/>
        </w:rPr>
      </w:pPr>
      <w:r w:rsidRPr="00265A01">
        <w:rPr>
          <w:szCs w:val="22"/>
        </w:rPr>
        <w:t>Prior to Patch IB*2.0*320, the IDs defined in IB Site Parameters, Section 14 and Provider ID Maintenance, Number 3, were transmitted with all claims to all payers.  These options for defining IDs were removed with Patch IB*2.0*320.</w:t>
      </w:r>
    </w:p>
    <w:p w:rsidR="00D05746" w:rsidRPr="00265A01" w:rsidRDefault="00D05746" w:rsidP="00D05746">
      <w:pPr>
        <w:rPr>
          <w:szCs w:val="22"/>
        </w:rPr>
      </w:pPr>
    </w:p>
    <w:p w:rsidR="00D05746" w:rsidRPr="00265A01" w:rsidRDefault="00D05746" w:rsidP="00D05746">
      <w:pPr>
        <w:rPr>
          <w:szCs w:val="22"/>
        </w:rPr>
      </w:pPr>
      <w:r w:rsidRPr="00265A01">
        <w:rPr>
          <w:szCs w:val="22"/>
        </w:rPr>
        <w:t>If an insurance company requires additional Billing Provider Secondary IDs, users can define them in Insurance Company Entry/Edit.</w:t>
      </w:r>
    </w:p>
    <w:p w:rsidR="00D05746" w:rsidRPr="00265A01" w:rsidRDefault="00D05746" w:rsidP="00D057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05746" w:rsidTr="009D11C8">
        <w:tc>
          <w:tcPr>
            <w:tcW w:w="738"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Step</w:t>
            </w:r>
          </w:p>
        </w:tc>
        <w:tc>
          <w:tcPr>
            <w:tcW w:w="8716" w:type="dxa"/>
            <w:shd w:val="pct25" w:color="auto" w:fill="FFFFFF"/>
          </w:tcPr>
          <w:p w:rsidR="00D05746" w:rsidRPr="00AA04E1" w:rsidRDefault="00D05746" w:rsidP="009D11C8">
            <w:pPr>
              <w:jc w:val="center"/>
              <w:rPr>
                <w:rFonts w:ascii="Arial" w:hAnsi="Arial" w:cs="Arial"/>
                <w:b/>
                <w:sz w:val="20"/>
              </w:rPr>
            </w:pPr>
            <w:r w:rsidRPr="00AA04E1">
              <w:rPr>
                <w:rFonts w:ascii="Arial" w:hAnsi="Arial" w:cs="Arial"/>
                <w:b/>
                <w:sz w:val="20"/>
              </w:rPr>
              <w:t>Procedure</w:t>
            </w:r>
          </w:p>
        </w:tc>
      </w:tr>
      <w:tr w:rsidR="00D05746" w:rsidTr="009D11C8">
        <w:tc>
          <w:tcPr>
            <w:tcW w:w="738" w:type="dxa"/>
          </w:tcPr>
          <w:p w:rsidR="00D05746" w:rsidRPr="00265A01" w:rsidRDefault="00D05746" w:rsidP="009D11C8">
            <w:pPr>
              <w:jc w:val="center"/>
              <w:rPr>
                <w:szCs w:val="22"/>
              </w:rPr>
            </w:pPr>
            <w:r w:rsidRPr="00265A01">
              <w:rPr>
                <w:szCs w:val="22"/>
              </w:rPr>
              <w:t>1</w:t>
            </w:r>
          </w:p>
        </w:tc>
        <w:tc>
          <w:tcPr>
            <w:tcW w:w="8716" w:type="dxa"/>
          </w:tcPr>
          <w:p w:rsidR="00D05746" w:rsidRPr="00265A01" w:rsidRDefault="00D05746"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bCs/>
                <w:szCs w:val="22"/>
              </w:rPr>
              <w:t>Insurance Company Entry/Edit</w:t>
            </w:r>
            <w:r w:rsidRPr="00265A01">
              <w:rPr>
                <w:bCs/>
                <w:szCs w:val="22"/>
              </w:rPr>
              <w:t>.</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2</w:t>
            </w:r>
          </w:p>
        </w:tc>
        <w:tc>
          <w:tcPr>
            <w:tcW w:w="8716" w:type="dxa"/>
          </w:tcPr>
          <w:p w:rsidR="00D05746" w:rsidRPr="00265A01" w:rsidRDefault="00D05746" w:rsidP="009D11C8">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 California</w:t>
            </w:r>
            <w:r w:rsidRPr="00265A01">
              <w:rPr>
                <w:szCs w:val="22"/>
              </w:rPr>
              <w:t xml:space="preserve"> for this example.</w:t>
            </w:r>
          </w:p>
        </w:tc>
      </w:tr>
      <w:tr w:rsidR="00D05746" w:rsidTr="009D11C8">
        <w:trPr>
          <w:trHeight w:val="395"/>
        </w:trPr>
        <w:tc>
          <w:tcPr>
            <w:tcW w:w="738" w:type="dxa"/>
          </w:tcPr>
          <w:p w:rsidR="00D05746" w:rsidRPr="00265A01" w:rsidRDefault="00D05746" w:rsidP="009D11C8">
            <w:pPr>
              <w:jc w:val="center"/>
              <w:rPr>
                <w:szCs w:val="22"/>
              </w:rPr>
            </w:pPr>
            <w:r w:rsidRPr="00265A01">
              <w:rPr>
                <w:szCs w:val="22"/>
              </w:rPr>
              <w:t>3</w:t>
            </w:r>
          </w:p>
        </w:tc>
        <w:tc>
          <w:tcPr>
            <w:tcW w:w="8716" w:type="dxa"/>
          </w:tcPr>
          <w:p w:rsidR="00D05746" w:rsidRPr="00265A01" w:rsidRDefault="00D05746" w:rsidP="00B95A2E">
            <w:pPr>
              <w:rPr>
                <w:szCs w:val="22"/>
              </w:rPr>
            </w:pPr>
            <w:r w:rsidRPr="00265A01">
              <w:rPr>
                <w:szCs w:val="22"/>
              </w:rPr>
              <w:t xml:space="preserve">From the </w:t>
            </w:r>
            <w:r w:rsidRPr="00265A01">
              <w:rPr>
                <w:b/>
                <w:szCs w:val="22"/>
              </w:rPr>
              <w:t>Insurance Company Editor</w:t>
            </w:r>
            <w:r w:rsidRPr="00265A01">
              <w:rPr>
                <w:szCs w:val="22"/>
              </w:rPr>
              <w:t xml:space="preserve"> screen, enter the action</w:t>
            </w:r>
            <w:r w:rsidR="00B95A2E">
              <w:rPr>
                <w:szCs w:val="22"/>
              </w:rPr>
              <w:t>:</w:t>
            </w:r>
            <w:r w:rsidRPr="00265A01">
              <w:rPr>
                <w:szCs w:val="22"/>
              </w:rPr>
              <w:t xml:space="preserve"> </w:t>
            </w:r>
            <w:r w:rsidRPr="00265A01">
              <w:rPr>
                <w:b/>
                <w:szCs w:val="22"/>
              </w:rPr>
              <w:t>ID Prov IDs/ID Param</w:t>
            </w:r>
            <w:r w:rsidRPr="00265A01">
              <w:rPr>
                <w:szCs w:val="22"/>
              </w:rPr>
              <w:t>.</w:t>
            </w:r>
          </w:p>
        </w:tc>
      </w:tr>
      <w:tr w:rsidR="00D05746" w:rsidRPr="005F584A" w:rsidTr="009D11C8">
        <w:tc>
          <w:tcPr>
            <w:tcW w:w="738" w:type="dxa"/>
            <w:vAlign w:val="center"/>
          </w:tcPr>
          <w:p w:rsidR="00D05746" w:rsidRPr="00265A01" w:rsidRDefault="00D05746" w:rsidP="009D11C8">
            <w:pPr>
              <w:jc w:val="center"/>
              <w:rPr>
                <w:i/>
                <w:szCs w:val="22"/>
              </w:rPr>
            </w:pPr>
            <w:r w:rsidRPr="00265A01">
              <w:rPr>
                <w:szCs w:val="22"/>
              </w:rPr>
              <w:t>4</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Billing Provider IDs screen</w:t>
            </w:r>
            <w:r w:rsidRPr="00265A01">
              <w:rPr>
                <w:szCs w:val="22"/>
              </w:rPr>
              <w:t xml:space="preserve">, enter the action </w:t>
            </w:r>
            <w:r w:rsidRPr="00265A01">
              <w:rPr>
                <w:b/>
                <w:szCs w:val="22"/>
              </w:rPr>
              <w:t>Additional IDs</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5</w:t>
            </w:r>
          </w:p>
        </w:tc>
        <w:tc>
          <w:tcPr>
            <w:tcW w:w="8716" w:type="dxa"/>
          </w:tcPr>
          <w:p w:rsidR="00D05746" w:rsidRPr="00265A01" w:rsidRDefault="00D05746" w:rsidP="009D11C8">
            <w:pPr>
              <w:rPr>
                <w:szCs w:val="22"/>
              </w:rPr>
            </w:pPr>
            <w:r w:rsidRPr="00265A01">
              <w:rPr>
                <w:szCs w:val="22"/>
              </w:rPr>
              <w:t xml:space="preserve">From the </w:t>
            </w:r>
            <w:r w:rsidRPr="00265A01">
              <w:rPr>
                <w:b/>
                <w:szCs w:val="22"/>
              </w:rPr>
              <w:t xml:space="preserve">Billing Provider IDs – Additional Billing Provider Sec. IDs screen, </w:t>
            </w:r>
            <w:r w:rsidRPr="00265A01">
              <w:rPr>
                <w:szCs w:val="22"/>
              </w:rPr>
              <w:t xml:space="preserve">enter the action </w:t>
            </w:r>
            <w:r w:rsidRPr="00265A01">
              <w:rPr>
                <w:b/>
                <w:szCs w:val="22"/>
              </w:rPr>
              <w:t>Add an ID</w:t>
            </w:r>
            <w:r w:rsidRPr="00265A01">
              <w:rPr>
                <w:szCs w:val="22"/>
              </w:rPr>
              <w:t>.</w:t>
            </w:r>
          </w:p>
        </w:tc>
      </w:tr>
      <w:tr w:rsidR="00D05746" w:rsidTr="009D11C8">
        <w:tc>
          <w:tcPr>
            <w:tcW w:w="738" w:type="dxa"/>
            <w:vAlign w:val="center"/>
          </w:tcPr>
          <w:p w:rsidR="00D05746" w:rsidRPr="00265A01" w:rsidRDefault="00D05746" w:rsidP="009D11C8">
            <w:pPr>
              <w:jc w:val="center"/>
              <w:rPr>
                <w:szCs w:val="22"/>
              </w:rPr>
            </w:pPr>
            <w:r w:rsidRPr="00265A01">
              <w:rPr>
                <w:szCs w:val="22"/>
              </w:rPr>
              <w:t>6</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ID Qualifier: </w:t>
            </w:r>
            <w:r w:rsidRPr="00265A01">
              <w:rPr>
                <w:szCs w:val="22"/>
              </w:rPr>
              <w:t xml:space="preserve">prompt, enter </w:t>
            </w:r>
            <w:r w:rsidRPr="00265A01">
              <w:rPr>
                <w:b/>
                <w:szCs w:val="22"/>
              </w:rPr>
              <w:t>Medicare</w:t>
            </w:r>
            <w:r w:rsidRPr="00265A01">
              <w:rPr>
                <w:szCs w:val="22"/>
              </w:rPr>
              <w:t xml:space="preserve"> for this example.</w:t>
            </w:r>
          </w:p>
        </w:tc>
      </w:tr>
      <w:tr w:rsidR="00D05746" w:rsidRPr="004B5291"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44" name="Picture 3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987D43" w:rsidP="009D11C8">
            <w:pPr>
              <w:rPr>
                <w:i/>
                <w:szCs w:val="22"/>
              </w:rPr>
            </w:pPr>
            <w:r w:rsidRPr="00265A01">
              <w:rPr>
                <w:i/>
                <w:szCs w:val="22"/>
              </w:rPr>
              <w:t>Note: There can</w:t>
            </w:r>
            <w:r w:rsidR="00D05746" w:rsidRPr="00265A01">
              <w:rPr>
                <w:i/>
                <w:szCs w:val="22"/>
              </w:rPr>
              <w:t>not be two Billing Provider Secondary IDs on a claim with the same Qualifier.  If you enter an ID with the same Qualifier here as one defined under Billing Provider Secondary IDs for the Division on a claim, the Additional Billing Provider Secondary ID with the same Qualifier will not be transmitted on the claim.</w:t>
            </w:r>
          </w:p>
        </w:tc>
      </w:tr>
      <w:tr w:rsidR="00D05746" w:rsidRPr="004B5291" w:rsidTr="009D11C8">
        <w:tc>
          <w:tcPr>
            <w:tcW w:w="738" w:type="dxa"/>
            <w:vAlign w:val="center"/>
          </w:tcPr>
          <w:p w:rsidR="00D05746" w:rsidRPr="00265A01" w:rsidRDefault="00D05746" w:rsidP="009D11C8">
            <w:pPr>
              <w:jc w:val="center"/>
              <w:rPr>
                <w:szCs w:val="22"/>
              </w:rPr>
            </w:pPr>
            <w:r w:rsidRPr="00265A01">
              <w:rPr>
                <w:szCs w:val="22"/>
              </w:rPr>
              <w:t>7</w:t>
            </w:r>
          </w:p>
        </w:tc>
        <w:tc>
          <w:tcPr>
            <w:tcW w:w="8716" w:type="dxa"/>
          </w:tcPr>
          <w:p w:rsidR="00D05746" w:rsidRPr="00265A01" w:rsidRDefault="00D05746" w:rsidP="009D11C8">
            <w:pPr>
              <w:rPr>
                <w:szCs w:val="22"/>
              </w:rPr>
            </w:pPr>
            <w:r w:rsidRPr="00265A01">
              <w:rPr>
                <w:szCs w:val="22"/>
              </w:rPr>
              <w:t xml:space="preserve">At the </w:t>
            </w:r>
            <w:r w:rsidRPr="00265A01">
              <w:rPr>
                <w:b/>
                <w:szCs w:val="22"/>
              </w:rPr>
              <w:t>Form Type</w:t>
            </w:r>
            <w:r w:rsidRPr="00265A01">
              <w:rPr>
                <w:szCs w:val="22"/>
              </w:rPr>
              <w:t xml:space="preserve"> prompt, enter </w:t>
            </w:r>
            <w:r w:rsidRPr="00265A01">
              <w:rPr>
                <w:b/>
                <w:szCs w:val="22"/>
              </w:rPr>
              <w:t>CMS-1500</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 xml:space="preserve">9 </w:t>
            </w:r>
          </w:p>
        </w:tc>
        <w:tc>
          <w:tcPr>
            <w:tcW w:w="8716" w:type="dxa"/>
          </w:tcPr>
          <w:p w:rsidR="00D05746" w:rsidRPr="00265A01" w:rsidRDefault="00D05746" w:rsidP="009D11C8">
            <w:pPr>
              <w:rPr>
                <w:szCs w:val="22"/>
              </w:rPr>
            </w:pPr>
            <w:r w:rsidRPr="00265A01">
              <w:rPr>
                <w:szCs w:val="22"/>
              </w:rPr>
              <w:t xml:space="preserve">At the </w:t>
            </w:r>
            <w:r w:rsidRPr="00265A01">
              <w:rPr>
                <w:b/>
                <w:szCs w:val="22"/>
              </w:rPr>
              <w:t xml:space="preserve">Billing Provider Secondary ID </w:t>
            </w:r>
            <w:r w:rsidRPr="00265A01">
              <w:rPr>
                <w:szCs w:val="22"/>
              </w:rPr>
              <w:t xml:space="preserve">prompt, enter the ID </w:t>
            </w:r>
            <w:r w:rsidRPr="00265A01">
              <w:rPr>
                <w:b/>
                <w:szCs w:val="22"/>
              </w:rPr>
              <w:t>14XXXX1C</w:t>
            </w:r>
            <w:r w:rsidRPr="00265A01">
              <w:rPr>
                <w:szCs w:val="22"/>
              </w:rPr>
              <w:t xml:space="preserve"> for this example.</w:t>
            </w:r>
          </w:p>
        </w:tc>
      </w:tr>
      <w:tr w:rsidR="00D05746" w:rsidTr="009D11C8">
        <w:tc>
          <w:tcPr>
            <w:tcW w:w="738" w:type="dxa"/>
            <w:vAlign w:val="center"/>
          </w:tcPr>
          <w:p w:rsidR="00D05746" w:rsidRPr="00265A01" w:rsidRDefault="00D05746" w:rsidP="009D11C8">
            <w:pPr>
              <w:jc w:val="center"/>
              <w:rPr>
                <w:szCs w:val="22"/>
              </w:rPr>
            </w:pPr>
            <w:r w:rsidRPr="00265A01">
              <w:rPr>
                <w:szCs w:val="22"/>
              </w:rPr>
              <w:t>10</w:t>
            </w:r>
          </w:p>
        </w:tc>
        <w:tc>
          <w:tcPr>
            <w:tcW w:w="8716" w:type="dxa"/>
          </w:tcPr>
          <w:p w:rsidR="00D05746" w:rsidRPr="00265A01" w:rsidRDefault="00D05746"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Medicare</w:t>
            </w:r>
            <w:r w:rsidRPr="00265A01">
              <w:rPr>
                <w:szCs w:val="22"/>
              </w:rPr>
              <w:t xml:space="preserve">, ID = </w:t>
            </w:r>
            <w:r w:rsidRPr="00265A01">
              <w:rPr>
                <w:b/>
                <w:szCs w:val="22"/>
              </w:rPr>
              <w:t>14XXXX1C</w:t>
            </w:r>
            <w:r w:rsidRPr="00265A01">
              <w:rPr>
                <w:szCs w:val="22"/>
              </w:rPr>
              <w:t>.</w:t>
            </w:r>
          </w:p>
        </w:tc>
      </w:tr>
      <w:tr w:rsidR="00D05746" w:rsidRPr="00813691" w:rsidTr="009D11C8">
        <w:tc>
          <w:tcPr>
            <w:tcW w:w="738" w:type="dxa"/>
            <w:vAlign w:val="center"/>
          </w:tcPr>
          <w:p w:rsidR="00D05746" w:rsidRDefault="00D60614" w:rsidP="009D11C8">
            <w:pPr>
              <w:jc w:val="center"/>
            </w:pPr>
            <w:r>
              <w:rPr>
                <w:noProof/>
              </w:rPr>
              <w:drawing>
                <wp:inline distT="0" distB="0" distL="0" distR="0">
                  <wp:extent cx="301625" cy="301625"/>
                  <wp:effectExtent l="0" t="0" r="3175" b="3175"/>
                  <wp:docPr id="45" name="Picture 3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05746" w:rsidRPr="00265A01" w:rsidRDefault="00B95A2E" w:rsidP="0065356E">
            <w:pPr>
              <w:rPr>
                <w:i/>
                <w:szCs w:val="22"/>
              </w:rPr>
            </w:pPr>
            <w:r>
              <w:rPr>
                <w:i/>
                <w:szCs w:val="22"/>
              </w:rPr>
              <w:t xml:space="preserve">Note: Users </w:t>
            </w:r>
            <w:r w:rsidRPr="003B2B50">
              <w:rPr>
                <w:i/>
                <w:szCs w:val="22"/>
              </w:rPr>
              <w:t>can</w:t>
            </w:r>
            <w:r w:rsidR="0018453D" w:rsidRPr="003B2B50">
              <w:rPr>
                <w:i/>
                <w:szCs w:val="22"/>
              </w:rPr>
              <w:t xml:space="preserve"> </w:t>
            </w:r>
            <w:r w:rsidR="00D05746" w:rsidRPr="003B2B50">
              <w:rPr>
                <w:i/>
                <w:szCs w:val="22"/>
              </w:rPr>
              <w:t>repeat</w:t>
            </w:r>
            <w:r w:rsidR="00D05746" w:rsidRPr="00265A01">
              <w:rPr>
                <w:i/>
                <w:szCs w:val="22"/>
              </w:rPr>
              <w:t xml:space="preserve"> these steps to define multiple additional Billing Provider Secondary IDs  if required by the insurance company.</w:t>
            </w:r>
          </w:p>
        </w:tc>
      </w:tr>
    </w:tbl>
    <w:p w:rsidR="00D05746" w:rsidRPr="00265A01" w:rsidRDefault="00D05746" w:rsidP="00D05746">
      <w:pPr>
        <w:rPr>
          <w:szCs w:val="22"/>
        </w:rPr>
      </w:pPr>
    </w:p>
    <w:p w:rsidR="00D05746" w:rsidRPr="00775708" w:rsidRDefault="00D05746" w:rsidP="00D05746">
      <w:pPr>
        <w:pStyle w:val="SCREEN"/>
      </w:pPr>
      <w:r w:rsidRPr="00775708">
        <w:t xml:space="preserve">Billing Provider IDs (Parent) May 27, 2005@12:48:29          Page:    1 of    1 </w:t>
      </w:r>
    </w:p>
    <w:p w:rsidR="00D05746" w:rsidRPr="00775708" w:rsidRDefault="00D05746" w:rsidP="00D05746">
      <w:pPr>
        <w:pStyle w:val="SCREEN"/>
      </w:pPr>
      <w:r w:rsidRPr="00775708">
        <w:t xml:space="preserve">Insurance Co: BLUE CROSS OF CALIFORNIA  Additional Billing Provider Sec. IDs </w:t>
      </w:r>
    </w:p>
    <w:p w:rsidR="00D05746" w:rsidRPr="00775708" w:rsidRDefault="00D05746" w:rsidP="00D05746">
      <w:pPr>
        <w:pStyle w:val="SCREEN"/>
      </w:pPr>
      <w:r w:rsidRPr="00775708">
        <w:t xml:space="preserve">     ID Qualifier                ID #             Form Type                     </w:t>
      </w:r>
    </w:p>
    <w:p w:rsidR="00D05746" w:rsidRPr="00775708" w:rsidRDefault="00D05746" w:rsidP="00D05746">
      <w:pPr>
        <w:pStyle w:val="SCREEN"/>
      </w:pPr>
    </w:p>
    <w:p w:rsidR="00D05746" w:rsidRPr="00775708" w:rsidRDefault="00D05746" w:rsidP="00D05746">
      <w:pPr>
        <w:pStyle w:val="SCREEN"/>
      </w:pPr>
      <w:r w:rsidRPr="00775708">
        <w:t>No Additional Billing Provider IDs found</w:t>
      </w:r>
    </w:p>
    <w:p w:rsidR="00D05746" w:rsidRPr="00775708" w:rsidRDefault="00D05746" w:rsidP="00D05746">
      <w:pPr>
        <w:pStyle w:val="SCREEN"/>
      </w:pPr>
      <w:r w:rsidRPr="00775708">
        <w:t xml:space="preserve">                          </w:t>
      </w:r>
    </w:p>
    <w:p w:rsidR="00D05746" w:rsidRPr="00775708" w:rsidRDefault="00D05746" w:rsidP="00D05746">
      <w:pPr>
        <w:pStyle w:val="SCREEN"/>
      </w:pPr>
    </w:p>
    <w:p w:rsidR="00D05746" w:rsidRPr="00775708" w:rsidRDefault="00D05746" w:rsidP="00D05746">
      <w:pPr>
        <w:pStyle w:val="SCREEN"/>
      </w:pPr>
    </w:p>
    <w:p w:rsidR="00D05746" w:rsidRPr="00775708" w:rsidRDefault="00D05746" w:rsidP="00D05746">
      <w:pPr>
        <w:pStyle w:val="SCREEN"/>
      </w:pPr>
    </w:p>
    <w:p w:rsidR="00D05746" w:rsidRPr="00775708" w:rsidRDefault="00D05746" w:rsidP="00D05746">
      <w:pPr>
        <w:pStyle w:val="SCREEN"/>
      </w:pPr>
    </w:p>
    <w:p w:rsidR="00D05746" w:rsidRPr="00775708" w:rsidRDefault="00D05746" w:rsidP="00D05746">
      <w:pPr>
        <w:pStyle w:val="SCREEN"/>
      </w:pPr>
      <w:r w:rsidRPr="00775708">
        <w:t xml:space="preserve">          Enter ?? for more actions </w:t>
      </w:r>
    </w:p>
    <w:p w:rsidR="00D05746" w:rsidRPr="00775708" w:rsidRDefault="00D05746" w:rsidP="00D05746">
      <w:pPr>
        <w:pStyle w:val="SCREEN"/>
      </w:pPr>
      <w:r w:rsidRPr="00775708">
        <w:t xml:space="preserve">    Add an ID           Delete an ID     Exit            </w:t>
      </w:r>
    </w:p>
    <w:p w:rsidR="00D05746" w:rsidRDefault="00D05746" w:rsidP="00D05746">
      <w:pPr>
        <w:pStyle w:val="SCREEN"/>
      </w:pPr>
      <w:r w:rsidRPr="00775708">
        <w:t xml:space="preserve">    Edit an ID          Copy IDs</w:t>
      </w:r>
    </w:p>
    <w:p w:rsidR="00D05746" w:rsidRDefault="00D05746" w:rsidP="00D05746">
      <w:pPr>
        <w:pStyle w:val="SCREEN"/>
      </w:pPr>
      <w:r>
        <w:t xml:space="preserve">    </w:t>
      </w:r>
      <w:r>
        <w:tab/>
        <w:t xml:space="preserve"> </w:t>
      </w:r>
      <w:r w:rsidRPr="00983A77">
        <w:t xml:space="preserve"> </w:t>
      </w:r>
      <w:r>
        <w:t xml:space="preserve">                                           </w:t>
      </w:r>
    </w:p>
    <w:p w:rsidR="00D05746" w:rsidRPr="009D2226" w:rsidRDefault="00D05746" w:rsidP="00D05746">
      <w:pPr>
        <w:pStyle w:val="SCREEN"/>
        <w:rPr>
          <w:highlight w:val="cyan"/>
        </w:rPr>
      </w:pPr>
      <w:r w:rsidRPr="00F83003">
        <w:t xml:space="preserve">Select Action: Quit// </w:t>
      </w:r>
      <w:r w:rsidRPr="009D2226">
        <w:rPr>
          <w:i/>
          <w:highlight w:val="cyan"/>
        </w:rPr>
        <w:t>Add an ID</w:t>
      </w:r>
    </w:p>
    <w:p w:rsidR="00D05746" w:rsidRPr="00F83003" w:rsidRDefault="00D05746" w:rsidP="00D05746">
      <w:pPr>
        <w:pStyle w:val="SCREEN"/>
      </w:pPr>
      <w:r w:rsidRPr="00F83003">
        <w:t xml:space="preserve">Type of ID: </w:t>
      </w:r>
      <w:r w:rsidRPr="009D2226">
        <w:rPr>
          <w:i/>
          <w:highlight w:val="cyan"/>
        </w:rPr>
        <w:t>Medicare</w:t>
      </w:r>
    </w:p>
    <w:p w:rsidR="00D05746" w:rsidRPr="009D2226" w:rsidRDefault="00D05746" w:rsidP="00D05746">
      <w:pPr>
        <w:pStyle w:val="SCREEN"/>
        <w:rPr>
          <w:highlight w:val="cyan"/>
        </w:rPr>
      </w:pPr>
      <w:r w:rsidRPr="00F83003">
        <w:t xml:space="preserve">Form Type: </w:t>
      </w:r>
      <w:r w:rsidRPr="009D2226">
        <w:rPr>
          <w:i/>
          <w:highlight w:val="cyan"/>
        </w:rPr>
        <w:t>1500</w:t>
      </w:r>
    </w:p>
    <w:p w:rsidR="00D05746" w:rsidRPr="00425315" w:rsidRDefault="00D05746" w:rsidP="00D05746">
      <w:pPr>
        <w:pStyle w:val="SCREEN"/>
      </w:pPr>
      <w:r w:rsidRPr="00F83003">
        <w:t xml:space="preserve">Billing Provider Secondary ID: </w:t>
      </w:r>
      <w:r w:rsidRPr="009D2226">
        <w:rPr>
          <w:i/>
          <w:highlight w:val="cyan"/>
        </w:rPr>
        <w:t>14XXXX1C</w:t>
      </w:r>
      <w:r w:rsidRPr="009D2226">
        <w:rPr>
          <w:highlight w:val="cyan"/>
        </w:rPr>
        <w:t xml:space="preserve"> </w:t>
      </w:r>
    </w:p>
    <w:p w:rsidR="00D05746" w:rsidRPr="00265A01" w:rsidRDefault="00D05746" w:rsidP="00D05746">
      <w:pPr>
        <w:rPr>
          <w:szCs w:val="22"/>
        </w:rPr>
      </w:pPr>
    </w:p>
    <w:p w:rsidR="00D05746" w:rsidRPr="00265A01" w:rsidRDefault="00D05746" w:rsidP="00D05746">
      <w:pPr>
        <w:rPr>
          <w:szCs w:val="22"/>
        </w:rPr>
      </w:pPr>
      <w:r w:rsidRPr="00265A01">
        <w:rPr>
          <w:szCs w:val="22"/>
        </w:rPr>
        <w:t>The following screen will display.</w:t>
      </w:r>
    </w:p>
    <w:p w:rsidR="00D05746" w:rsidRPr="00265A01" w:rsidRDefault="00D05746" w:rsidP="00D05746">
      <w:pPr>
        <w:rPr>
          <w:szCs w:val="22"/>
        </w:rPr>
      </w:pPr>
    </w:p>
    <w:p w:rsidR="00D05746" w:rsidRPr="00775708" w:rsidRDefault="00D05746" w:rsidP="00D05746">
      <w:pPr>
        <w:pStyle w:val="SCREEN"/>
      </w:pPr>
      <w:r w:rsidRPr="00775708">
        <w:t xml:space="preserve">Billing Provider IDs (Parent) May 27, 2005@12:48:29          Page:    1 of    1 </w:t>
      </w:r>
    </w:p>
    <w:p w:rsidR="00D05746" w:rsidRPr="00775708" w:rsidRDefault="00D05746" w:rsidP="00D05746">
      <w:pPr>
        <w:pStyle w:val="SCREEN"/>
      </w:pPr>
      <w:r w:rsidRPr="00775708">
        <w:t xml:space="preserve">Insurance Co: BLUE CROSS OF CALIFORNIA  Additional Billing Provider Sec. IDs </w:t>
      </w:r>
    </w:p>
    <w:p w:rsidR="00D05746" w:rsidRPr="00775708" w:rsidRDefault="00D05746" w:rsidP="00D05746">
      <w:pPr>
        <w:pStyle w:val="SCREEN"/>
      </w:pPr>
      <w:r w:rsidRPr="00775708">
        <w:t xml:space="preserve">     ID Qualifier                ID #             Form Type                     </w:t>
      </w:r>
    </w:p>
    <w:p w:rsidR="00D05746" w:rsidRPr="00F83003" w:rsidRDefault="00D05746" w:rsidP="00D05746">
      <w:pPr>
        <w:pStyle w:val="SCREEN"/>
      </w:pPr>
      <w:r w:rsidRPr="00F83003">
        <w:t xml:space="preserve">Division: Name of Main Division/Default for All Divisions                                                                                     </w:t>
      </w:r>
    </w:p>
    <w:p w:rsidR="00D05746" w:rsidRPr="009D2226" w:rsidRDefault="00D05746" w:rsidP="00D05746">
      <w:pPr>
        <w:pStyle w:val="SCREEN"/>
        <w:rPr>
          <w:i/>
          <w:highlight w:val="cyan"/>
          <w:lang w:val="it-IT"/>
        </w:rPr>
      </w:pPr>
      <w:r w:rsidRPr="009D2226">
        <w:rPr>
          <w:i/>
          <w:highlight w:val="cyan"/>
          <w:lang w:val="it-IT"/>
        </w:rPr>
        <w:t xml:space="preserve">1    Medicare                    14XXXX1C         UB04                          </w:t>
      </w:r>
    </w:p>
    <w:p w:rsidR="00D05746" w:rsidRPr="0058242B" w:rsidRDefault="00D05746" w:rsidP="00D05746">
      <w:pPr>
        <w:pStyle w:val="SCREEN"/>
        <w:rPr>
          <w:lang w:val="it-IT"/>
        </w:rPr>
      </w:pPr>
      <w:r w:rsidRPr="009D2226">
        <w:rPr>
          <w:i/>
          <w:highlight w:val="cyan"/>
          <w:lang w:val="it-IT"/>
        </w:rPr>
        <w:t>2    Medicare                    14XXXX1C         1500</w:t>
      </w:r>
      <w:r w:rsidRPr="0058242B">
        <w:rPr>
          <w:lang w:val="it-IT"/>
        </w:rPr>
        <w:t xml:space="preserve">                                                                         </w:t>
      </w:r>
    </w:p>
    <w:p w:rsidR="00D05746" w:rsidRPr="0058242B" w:rsidRDefault="00D05746" w:rsidP="00D05746">
      <w:pPr>
        <w:pStyle w:val="SCREEN"/>
        <w:rPr>
          <w:lang w:val="it-IT"/>
        </w:rPr>
      </w:pPr>
      <w:r w:rsidRPr="0058242B">
        <w:rPr>
          <w:lang w:val="it-IT"/>
        </w:rPr>
        <w:t xml:space="preserve">                          </w:t>
      </w:r>
    </w:p>
    <w:p w:rsidR="00D05746" w:rsidRPr="0058242B" w:rsidRDefault="00D05746" w:rsidP="00D05746">
      <w:pPr>
        <w:pStyle w:val="SCREEN"/>
        <w:rPr>
          <w:lang w:val="it-IT"/>
        </w:rPr>
      </w:pPr>
    </w:p>
    <w:p w:rsidR="00D05746" w:rsidRPr="0058242B" w:rsidRDefault="00D05746" w:rsidP="00D05746">
      <w:pPr>
        <w:pStyle w:val="SCREEN"/>
        <w:rPr>
          <w:lang w:val="it-IT"/>
        </w:rPr>
      </w:pPr>
    </w:p>
    <w:p w:rsidR="00D05746" w:rsidRPr="0058242B" w:rsidRDefault="00D05746" w:rsidP="00D05746">
      <w:pPr>
        <w:pStyle w:val="SCREEN"/>
        <w:rPr>
          <w:lang w:val="it-IT"/>
        </w:rPr>
      </w:pPr>
    </w:p>
    <w:p w:rsidR="00D05746" w:rsidRPr="0058242B" w:rsidRDefault="00D05746" w:rsidP="00D05746">
      <w:pPr>
        <w:pStyle w:val="SCREEN"/>
        <w:rPr>
          <w:lang w:val="it-IT"/>
        </w:rPr>
      </w:pPr>
    </w:p>
    <w:p w:rsidR="00D05746" w:rsidRPr="00775708" w:rsidRDefault="00D05746" w:rsidP="00D05746">
      <w:pPr>
        <w:pStyle w:val="SCREEN"/>
      </w:pPr>
      <w:r w:rsidRPr="0058242B">
        <w:rPr>
          <w:lang w:val="it-IT"/>
        </w:rPr>
        <w:t xml:space="preserve">          </w:t>
      </w:r>
      <w:r w:rsidRPr="00775708">
        <w:t xml:space="preserve">Enter ?? for more actions </w:t>
      </w:r>
    </w:p>
    <w:p w:rsidR="00D05746" w:rsidRPr="00775708" w:rsidRDefault="00D05746" w:rsidP="00D05746">
      <w:pPr>
        <w:pStyle w:val="SCREEN"/>
      </w:pPr>
      <w:r w:rsidRPr="00775708">
        <w:t xml:space="preserve">    Add an ID           Delete an ID     Exit            </w:t>
      </w:r>
    </w:p>
    <w:p w:rsidR="00D05746" w:rsidRDefault="00D05746" w:rsidP="00D05746">
      <w:pPr>
        <w:pStyle w:val="SCREEN"/>
      </w:pPr>
      <w:r w:rsidRPr="00775708">
        <w:t xml:space="preserve">    Edit an ID          Copy IDs</w:t>
      </w:r>
    </w:p>
    <w:p w:rsidR="00D05746" w:rsidRDefault="00D05746" w:rsidP="00D05746">
      <w:pPr>
        <w:pStyle w:val="SCREEN"/>
      </w:pPr>
      <w:r>
        <w:t xml:space="preserve">    </w:t>
      </w:r>
      <w:r>
        <w:tab/>
        <w:t xml:space="preserve"> </w:t>
      </w:r>
      <w:r w:rsidRPr="00983A77">
        <w:t xml:space="preserve"> </w:t>
      </w:r>
      <w:r>
        <w:t xml:space="preserve">                                           </w:t>
      </w:r>
    </w:p>
    <w:p w:rsidR="00D05746" w:rsidRPr="00425315" w:rsidRDefault="00D05746" w:rsidP="00D05746">
      <w:pPr>
        <w:pStyle w:val="SCREEN"/>
      </w:pPr>
      <w:r>
        <w:t>Select Action: Quit// Add an ID</w:t>
      </w:r>
    </w:p>
    <w:p w:rsidR="00D05746" w:rsidRPr="00425315" w:rsidRDefault="00D05746" w:rsidP="00D05746">
      <w:pPr>
        <w:pStyle w:val="SCREEN"/>
      </w:pPr>
      <w:r>
        <w:t>Type of ID: Medicare</w:t>
      </w:r>
    </w:p>
    <w:p w:rsidR="00D05746" w:rsidRDefault="00D05746" w:rsidP="00D05746">
      <w:pPr>
        <w:pStyle w:val="SCREEN"/>
      </w:pPr>
      <w:r>
        <w:t>Form Type: UB-04</w:t>
      </w:r>
    </w:p>
    <w:p w:rsidR="00D05746" w:rsidRPr="00425315" w:rsidRDefault="00D05746" w:rsidP="00D05746">
      <w:pPr>
        <w:pStyle w:val="SCREEN"/>
      </w:pPr>
      <w:r>
        <w:t xml:space="preserve">Billing Provider Secondary ID: XXXXXXX11 </w:t>
      </w:r>
    </w:p>
    <w:p w:rsidR="00710E2B" w:rsidRPr="004F2A12" w:rsidRDefault="00710E2B" w:rsidP="004F2A12">
      <w:pPr>
        <w:pStyle w:val="Heading2"/>
      </w:pPr>
      <w:bookmarkStart w:id="117" w:name="_Toc274063061"/>
      <w:bookmarkStart w:id="118" w:name="_Toc53549742"/>
      <w:bookmarkStart w:id="119" w:name="_Toc53556407"/>
      <w:bookmarkStart w:id="120" w:name="_Toc501024073"/>
      <w:bookmarkEnd w:id="10"/>
      <w:r w:rsidRPr="004F2A12">
        <w:t>Service Facility IDs (Laboratory or Facility IDs)</w:t>
      </w:r>
      <w:bookmarkEnd w:id="117"/>
      <w:bookmarkEnd w:id="120"/>
    </w:p>
    <w:p w:rsidR="00710E2B" w:rsidRPr="00265A01" w:rsidRDefault="00EF2589" w:rsidP="00710E2B">
      <w:pPr>
        <w:rPr>
          <w:szCs w:val="22"/>
        </w:rPr>
      </w:pPr>
      <w:r w:rsidRPr="00265A01">
        <w:rPr>
          <w:szCs w:val="22"/>
        </w:rPr>
        <w:t>The 837 claims transmission records</w:t>
      </w:r>
      <w:r w:rsidR="0018453D">
        <w:rPr>
          <w:szCs w:val="22"/>
        </w:rPr>
        <w:t xml:space="preserve"> </w:t>
      </w:r>
      <w:r w:rsidRPr="00265A01">
        <w:rPr>
          <w:szCs w:val="22"/>
        </w:rPr>
        <w:t xml:space="preserve">contain Service Facility data </w:t>
      </w:r>
      <w:r w:rsidR="00710E2B" w:rsidRPr="00265A01">
        <w:rPr>
          <w:szCs w:val="22"/>
        </w:rPr>
        <w:t xml:space="preserve">like the name and address of a facility and primary and secondary IDs for that facility.  Often this is an outside, non-VA facility. These IDs are called the Laboratory or Facility Primary ID and the Laboratory or Facility Secondary IDs. </w:t>
      </w:r>
    </w:p>
    <w:p w:rsidR="00710E2B" w:rsidRPr="00265A01" w:rsidRDefault="00710E2B" w:rsidP="00710E2B">
      <w:pPr>
        <w:rPr>
          <w:szCs w:val="22"/>
        </w:rPr>
      </w:pPr>
    </w:p>
    <w:p w:rsidR="00710E2B" w:rsidRPr="003B2B50" w:rsidRDefault="00710E2B" w:rsidP="00710E2B">
      <w:pPr>
        <w:rPr>
          <w:szCs w:val="22"/>
        </w:rPr>
      </w:pPr>
      <w:r w:rsidRPr="00265A01">
        <w:rPr>
          <w:szCs w:val="22"/>
        </w:rPr>
        <w:t>If there is a non-VA</w:t>
      </w:r>
      <w:r w:rsidR="0031205B">
        <w:rPr>
          <w:szCs w:val="22"/>
        </w:rPr>
        <w:t xml:space="preserve"> facility on a claim because a v</w:t>
      </w:r>
      <w:r w:rsidRPr="00265A01">
        <w:rPr>
          <w:szCs w:val="22"/>
        </w:rPr>
        <w:t xml:space="preserve">eteran received care at an outside laboratory or a private hospital or </w:t>
      </w:r>
      <w:r w:rsidR="00EF2589">
        <w:rPr>
          <w:szCs w:val="22"/>
        </w:rPr>
        <w:t xml:space="preserve">clinic, an insurance </w:t>
      </w:r>
      <w:r w:rsidR="00EF2589" w:rsidRPr="003B2B50">
        <w:rPr>
          <w:szCs w:val="22"/>
        </w:rPr>
        <w:t>company can</w:t>
      </w:r>
      <w:r w:rsidRPr="003B2B50">
        <w:rPr>
          <w:szCs w:val="22"/>
        </w:rPr>
        <w:t xml:space="preserve"> require the claim to contain primary and secondary Laboratory or Facility IDs for the organization that provided the care.  </w:t>
      </w:r>
    </w:p>
    <w:p w:rsidR="00710E2B" w:rsidRPr="003B2B50" w:rsidRDefault="00710E2B" w:rsidP="00710E2B">
      <w:pPr>
        <w:rPr>
          <w:szCs w:val="22"/>
        </w:rPr>
      </w:pPr>
    </w:p>
    <w:p w:rsidR="00710E2B" w:rsidRPr="00265A01" w:rsidRDefault="00710E2B" w:rsidP="00710E2B">
      <w:pPr>
        <w:rPr>
          <w:szCs w:val="22"/>
        </w:rPr>
      </w:pPr>
      <w:r w:rsidRPr="003B2B50">
        <w:rPr>
          <w:szCs w:val="22"/>
        </w:rPr>
        <w:t xml:space="preserve">If there is not an outside facility on a claim, but the care was provided by the VA at a facility such as a Mobile clinic, an insurance company </w:t>
      </w:r>
      <w:r w:rsidR="00EF2589" w:rsidRPr="003B2B50">
        <w:rPr>
          <w:szCs w:val="22"/>
        </w:rPr>
        <w:t>can</w:t>
      </w:r>
      <w:r w:rsidR="0065356E">
        <w:rPr>
          <w:szCs w:val="22"/>
        </w:rPr>
        <w:t xml:space="preserve"> </w:t>
      </w:r>
      <w:r w:rsidRPr="00265A01">
        <w:rPr>
          <w:szCs w:val="22"/>
        </w:rPr>
        <w:t>require the claim to contain primary and secondary Laboratory or Facility IDs for the clinic.</w:t>
      </w:r>
    </w:p>
    <w:p w:rsidR="00710E2B" w:rsidRPr="00265A01" w:rsidRDefault="00710E2B" w:rsidP="00710E2B">
      <w:pPr>
        <w:rPr>
          <w:szCs w:val="22"/>
        </w:rPr>
      </w:pPr>
    </w:p>
    <w:p w:rsidR="00710E2B" w:rsidRPr="00265A01" w:rsidRDefault="00710E2B" w:rsidP="00710E2B">
      <w:pPr>
        <w:rPr>
          <w:szCs w:val="22"/>
        </w:rPr>
      </w:pPr>
      <w:r w:rsidRPr="00265A01">
        <w:rPr>
          <w:szCs w:val="22"/>
        </w:rPr>
        <w:t>Patch IB*2.0*320 provided enhancements to allow users to more easily define Laboratory or Facility IDs for the VA or non-VA.</w:t>
      </w:r>
    </w:p>
    <w:p w:rsidR="00710E2B" w:rsidRPr="00265A01" w:rsidRDefault="00710E2B" w:rsidP="00710E2B">
      <w:pPr>
        <w:rPr>
          <w:szCs w:val="22"/>
        </w:rPr>
      </w:pPr>
    </w:p>
    <w:p w:rsidR="00710E2B" w:rsidRPr="00265A01" w:rsidRDefault="00710E2B" w:rsidP="00710E2B">
      <w:pPr>
        <w:rPr>
          <w:szCs w:val="22"/>
        </w:rPr>
      </w:pPr>
      <w:r w:rsidRPr="00265A01">
        <w:rPr>
          <w:szCs w:val="22"/>
        </w:rPr>
        <w:t>Beginning with Patches IB*2.0*348 and 349, the Service Facility NPI will be printed on locally printed CMS-1500 claims.</w:t>
      </w:r>
    </w:p>
    <w:p w:rsidR="00710E2B" w:rsidRPr="00265A01" w:rsidRDefault="00710E2B" w:rsidP="00710E2B">
      <w:pPr>
        <w:rPr>
          <w:szCs w:val="22"/>
        </w:rPr>
      </w:pPr>
    </w:p>
    <w:p w:rsidR="00710E2B" w:rsidRPr="00265A01" w:rsidRDefault="00710E2B" w:rsidP="00710E2B">
      <w:pPr>
        <w:rPr>
          <w:szCs w:val="22"/>
        </w:rPr>
      </w:pPr>
      <w:r w:rsidRPr="00265A01">
        <w:rPr>
          <w:szCs w:val="22"/>
        </w:rPr>
        <w:t>Beginning with Patch IB*2.0*400, the Service Facility loop will not be populated if the care was provided at a VA location that has an NPI such as a CBOC, VAMC or Pharmacy.</w:t>
      </w:r>
    </w:p>
    <w:p w:rsidR="00710E2B" w:rsidRPr="00265A01" w:rsidRDefault="00710E2B" w:rsidP="00710E2B">
      <w:pPr>
        <w:rPr>
          <w:szCs w:val="22"/>
        </w:rPr>
      </w:pPr>
    </w:p>
    <w:p w:rsidR="00710E2B" w:rsidRPr="00265A01" w:rsidRDefault="00710E2B" w:rsidP="00710E2B">
      <w:pPr>
        <w:rPr>
          <w:szCs w:val="22"/>
        </w:rPr>
      </w:pPr>
      <w:r w:rsidRPr="00265A01">
        <w:rPr>
          <w:szCs w:val="22"/>
        </w:rPr>
        <w:t>The non-VA Service Facility NPI and Taxonomy Code will be entered and maintained by Billing personnel.</w:t>
      </w:r>
    </w:p>
    <w:p w:rsidR="00710E2B" w:rsidRPr="00337E3E" w:rsidRDefault="00710E2B" w:rsidP="00243ACF">
      <w:pPr>
        <w:pStyle w:val="Heading3"/>
      </w:pPr>
      <w:bookmarkStart w:id="121" w:name="_Toc118191823"/>
      <w:bookmarkStart w:id="122" w:name="_Toc274063062"/>
      <w:bookmarkStart w:id="123" w:name="_Toc501024074"/>
      <w:r w:rsidRPr="00337E3E">
        <w:t>Define Non-VA Laboratory or Facility Primary IDs</w:t>
      </w:r>
      <w:bookmarkEnd w:id="121"/>
      <w:r w:rsidRPr="00337E3E">
        <w:t>/NPI</w:t>
      </w:r>
      <w:bookmarkEnd w:id="122"/>
      <w:bookmarkEnd w:id="123"/>
    </w:p>
    <w:p w:rsidR="00710E2B" w:rsidRPr="00265A01" w:rsidRDefault="00710E2B" w:rsidP="00710E2B">
      <w:pPr>
        <w:rPr>
          <w:szCs w:val="22"/>
        </w:rPr>
      </w:pPr>
      <w:r w:rsidRPr="00265A01">
        <w:rPr>
          <w:szCs w:val="22"/>
        </w:rPr>
        <w:t>For outside, non-VA facilities such as an independent laboratory, the Laboratory or Facility Primary ID should be the entity’s NPI.</w:t>
      </w:r>
    </w:p>
    <w:p w:rsidR="00710E2B" w:rsidRPr="00265A01" w:rsidRDefault="00710E2B" w:rsidP="00710E2B">
      <w:pPr>
        <w:rPr>
          <w:szCs w:val="22"/>
        </w:rPr>
      </w:pPr>
    </w:p>
    <w:p w:rsidR="00710E2B" w:rsidRPr="00265A01" w:rsidRDefault="00710E2B" w:rsidP="00710E2B">
      <w:pPr>
        <w:rPr>
          <w:szCs w:val="22"/>
        </w:rPr>
      </w:pPr>
      <w:r w:rsidRPr="00265A01">
        <w:rPr>
          <w:szCs w:val="22"/>
        </w:rPr>
        <w:t xml:space="preserve">In addition to the Federal Tax ID, an NPI and one or more Taxonomy Codes can be defined for outside, non-VA facilities.  </w:t>
      </w:r>
    </w:p>
    <w:p w:rsidR="00710E2B" w:rsidRPr="00265A01"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710E2B" w:rsidTr="00F406B8">
        <w:trPr>
          <w:tblHeader/>
        </w:trPr>
        <w:tc>
          <w:tcPr>
            <w:tcW w:w="738"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Step</w:t>
            </w:r>
          </w:p>
        </w:tc>
        <w:tc>
          <w:tcPr>
            <w:tcW w:w="8716"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Procedure</w:t>
            </w:r>
          </w:p>
        </w:tc>
      </w:tr>
      <w:tr w:rsidR="00710E2B" w:rsidTr="009D11C8">
        <w:tc>
          <w:tcPr>
            <w:tcW w:w="738" w:type="dxa"/>
          </w:tcPr>
          <w:p w:rsidR="00710E2B" w:rsidRPr="00265A01" w:rsidRDefault="00710E2B" w:rsidP="009D11C8">
            <w:pPr>
              <w:jc w:val="center"/>
              <w:rPr>
                <w:szCs w:val="22"/>
              </w:rPr>
            </w:pPr>
            <w:r w:rsidRPr="00265A01">
              <w:rPr>
                <w:szCs w:val="22"/>
              </w:rPr>
              <w:t>1</w:t>
            </w:r>
          </w:p>
        </w:tc>
        <w:tc>
          <w:tcPr>
            <w:tcW w:w="8716" w:type="dxa"/>
          </w:tcPr>
          <w:p w:rsidR="00710E2B" w:rsidRPr="00265A01" w:rsidRDefault="00710E2B"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710E2B" w:rsidTr="009D11C8">
        <w:trPr>
          <w:trHeight w:val="395"/>
        </w:trPr>
        <w:tc>
          <w:tcPr>
            <w:tcW w:w="738" w:type="dxa"/>
          </w:tcPr>
          <w:p w:rsidR="00710E2B" w:rsidRPr="00265A01" w:rsidRDefault="00710E2B" w:rsidP="009D11C8">
            <w:pPr>
              <w:jc w:val="center"/>
              <w:rPr>
                <w:szCs w:val="22"/>
              </w:rPr>
            </w:pPr>
            <w:r w:rsidRPr="00265A01">
              <w:rPr>
                <w:szCs w:val="22"/>
              </w:rPr>
              <w:t>2</w:t>
            </w:r>
          </w:p>
        </w:tc>
        <w:tc>
          <w:tcPr>
            <w:tcW w:w="8716" w:type="dxa"/>
          </w:tcPr>
          <w:p w:rsidR="00710E2B" w:rsidRPr="00265A01" w:rsidRDefault="00710E2B" w:rsidP="009A52D2">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NF</w:t>
            </w:r>
            <w:r w:rsidRPr="00265A01">
              <w:rPr>
                <w:szCs w:val="22"/>
              </w:rPr>
              <w:t xml:space="preserve"> for Non-VA Facility.</w:t>
            </w:r>
          </w:p>
        </w:tc>
      </w:tr>
      <w:tr w:rsidR="00710E2B" w:rsidTr="009D11C8">
        <w:tc>
          <w:tcPr>
            <w:tcW w:w="738" w:type="dxa"/>
            <w:vAlign w:val="center"/>
          </w:tcPr>
          <w:p w:rsidR="00710E2B" w:rsidRPr="00265A01" w:rsidRDefault="00710E2B" w:rsidP="009D11C8">
            <w:pPr>
              <w:jc w:val="center"/>
              <w:rPr>
                <w:szCs w:val="22"/>
              </w:rPr>
            </w:pPr>
            <w:r w:rsidRPr="00265A01">
              <w:rPr>
                <w:szCs w:val="22"/>
              </w:rPr>
              <w:t>3</w:t>
            </w:r>
          </w:p>
        </w:tc>
        <w:tc>
          <w:tcPr>
            <w:tcW w:w="8716" w:type="dxa"/>
          </w:tcPr>
          <w:p w:rsidR="00710E2B" w:rsidRPr="00265A01" w:rsidRDefault="00710E2B" w:rsidP="009D11C8">
            <w:pPr>
              <w:rPr>
                <w:szCs w:val="22"/>
              </w:rPr>
            </w:pPr>
            <w:r w:rsidRPr="00265A01">
              <w:rPr>
                <w:szCs w:val="22"/>
              </w:rPr>
              <w:t xml:space="preserve">At the </w:t>
            </w:r>
            <w:r w:rsidRPr="00265A01">
              <w:rPr>
                <w:b/>
                <w:szCs w:val="22"/>
              </w:rPr>
              <w:t>Select a NON/Other VA Provider</w:t>
            </w:r>
            <w:r w:rsidRPr="00265A01">
              <w:rPr>
                <w:szCs w:val="22"/>
              </w:rPr>
              <w:t xml:space="preserve">: prompt, enter </w:t>
            </w:r>
            <w:r w:rsidRPr="00265A01">
              <w:rPr>
                <w:b/>
                <w:szCs w:val="22"/>
              </w:rPr>
              <w:t>IB Outside Facility</w:t>
            </w:r>
            <w:r w:rsidRPr="00265A01">
              <w:rPr>
                <w:szCs w:val="22"/>
              </w:rPr>
              <w:t xml:space="preserve"> for this example.</w:t>
            </w:r>
          </w:p>
        </w:tc>
      </w:tr>
      <w:tr w:rsidR="00710E2B" w:rsidTr="009D11C8">
        <w:tc>
          <w:tcPr>
            <w:tcW w:w="738" w:type="dxa"/>
            <w:vAlign w:val="center"/>
          </w:tcPr>
          <w:p w:rsidR="00710E2B" w:rsidRPr="00265A01" w:rsidRDefault="00710E2B" w:rsidP="009D11C8">
            <w:pPr>
              <w:jc w:val="center"/>
              <w:rPr>
                <w:szCs w:val="22"/>
              </w:rPr>
            </w:pPr>
            <w:r w:rsidRPr="00265A01">
              <w:rPr>
                <w:szCs w:val="22"/>
              </w:rPr>
              <w:t>4</w:t>
            </w:r>
          </w:p>
        </w:tc>
        <w:tc>
          <w:tcPr>
            <w:tcW w:w="8716" w:type="dxa"/>
          </w:tcPr>
          <w:p w:rsidR="00710E2B" w:rsidRPr="00265A01" w:rsidRDefault="00710E2B" w:rsidP="009D11C8">
            <w:pPr>
              <w:rPr>
                <w:szCs w:val="22"/>
              </w:rPr>
            </w:pPr>
            <w:r w:rsidRPr="00265A01">
              <w:rPr>
                <w:szCs w:val="22"/>
              </w:rPr>
              <w:t xml:space="preserve">From the </w:t>
            </w:r>
            <w:r w:rsidRPr="00265A01">
              <w:rPr>
                <w:b/>
                <w:szCs w:val="22"/>
              </w:rPr>
              <w:t xml:space="preserve">Non-VA Lab or Facility Info screen, </w:t>
            </w:r>
            <w:r w:rsidRPr="00265A01">
              <w:rPr>
                <w:szCs w:val="22"/>
              </w:rPr>
              <w:t xml:space="preserve">enter the action </w:t>
            </w:r>
            <w:r w:rsidRPr="00265A01">
              <w:rPr>
                <w:b/>
                <w:szCs w:val="22"/>
              </w:rPr>
              <w:t>FI</w:t>
            </w:r>
            <w:r w:rsidRPr="00265A01">
              <w:rPr>
                <w:szCs w:val="22"/>
              </w:rPr>
              <w:t xml:space="preserve"> for Lab/Facility Info.</w:t>
            </w:r>
          </w:p>
        </w:tc>
      </w:tr>
      <w:tr w:rsidR="00710E2B" w:rsidTr="009D11C8">
        <w:tc>
          <w:tcPr>
            <w:tcW w:w="738" w:type="dxa"/>
            <w:vAlign w:val="center"/>
          </w:tcPr>
          <w:p w:rsidR="00710E2B" w:rsidRPr="00265A01" w:rsidRDefault="003277CE" w:rsidP="009D11C8">
            <w:pPr>
              <w:jc w:val="center"/>
              <w:rPr>
                <w:szCs w:val="22"/>
              </w:rPr>
            </w:pPr>
            <w:r w:rsidRPr="00265A01">
              <w:rPr>
                <w:szCs w:val="22"/>
              </w:rPr>
              <w:t>5</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Street Address: </w:t>
            </w:r>
            <w:r w:rsidRPr="00265A01">
              <w:rPr>
                <w:szCs w:val="22"/>
              </w:rPr>
              <w:t xml:space="preserve">prompt, enter </w:t>
            </w:r>
            <w:r w:rsidRPr="00265A01">
              <w:rPr>
                <w:b/>
                <w:szCs w:val="22"/>
              </w:rPr>
              <w:t>123 Westbend Street</w:t>
            </w:r>
            <w:r w:rsidRPr="00265A01">
              <w:rPr>
                <w:szCs w:val="22"/>
              </w:rPr>
              <w:t xml:space="preserve"> for this example.</w:t>
            </w:r>
          </w:p>
        </w:tc>
      </w:tr>
      <w:tr w:rsidR="00CD498B" w:rsidTr="000F725B">
        <w:tc>
          <w:tcPr>
            <w:tcW w:w="738" w:type="dxa"/>
            <w:vAlign w:val="center"/>
          </w:tcPr>
          <w:p w:rsidR="00CD498B" w:rsidRPr="003B2B50" w:rsidRDefault="00D60614" w:rsidP="000F725B">
            <w:pPr>
              <w:jc w:val="center"/>
              <w:rPr>
                <w:noProof/>
              </w:rPr>
            </w:pPr>
            <w:r>
              <w:rPr>
                <w:noProof/>
              </w:rPr>
              <w:drawing>
                <wp:inline distT="0" distB="0" distL="0" distR="0">
                  <wp:extent cx="301625" cy="301625"/>
                  <wp:effectExtent l="0" t="0" r="3175" b="3175"/>
                  <wp:docPr id="46" name="Picture 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CD498B" w:rsidRPr="003B2B50" w:rsidRDefault="00CD498B" w:rsidP="001F557E">
            <w:pPr>
              <w:rPr>
                <w:color w:val="636363"/>
                <w:szCs w:val="22"/>
              </w:rPr>
            </w:pPr>
            <w:r w:rsidRPr="003B2B50">
              <w:rPr>
                <w:szCs w:val="22"/>
              </w:rPr>
              <w:t xml:space="preserve">Effective with Patch IB*2*488, only a physical street address may be entered (no post office box). </w:t>
            </w:r>
            <w:r w:rsidR="00753A17" w:rsidRPr="003B2B50">
              <w:rPr>
                <w:szCs w:val="22"/>
              </w:rPr>
              <w:t xml:space="preserve">Any entry that begins with “P.O.” or “PO” or “Box” is prohibited. </w:t>
            </w:r>
          </w:p>
        </w:tc>
      </w:tr>
      <w:tr w:rsidR="00710E2B" w:rsidRPr="00E31C5C" w:rsidTr="009D11C8">
        <w:tc>
          <w:tcPr>
            <w:tcW w:w="738" w:type="dxa"/>
            <w:vAlign w:val="center"/>
          </w:tcPr>
          <w:p w:rsidR="00710E2B" w:rsidRPr="003B2B50" w:rsidRDefault="003277CE" w:rsidP="009D11C8">
            <w:pPr>
              <w:jc w:val="center"/>
              <w:rPr>
                <w:szCs w:val="22"/>
              </w:rPr>
            </w:pPr>
            <w:r w:rsidRPr="003B2B50">
              <w:rPr>
                <w:szCs w:val="22"/>
              </w:rPr>
              <w:t>6</w:t>
            </w:r>
          </w:p>
        </w:tc>
        <w:tc>
          <w:tcPr>
            <w:tcW w:w="8716" w:type="dxa"/>
          </w:tcPr>
          <w:p w:rsidR="00710E2B" w:rsidRPr="003B2B50" w:rsidRDefault="00710E2B" w:rsidP="0065356E">
            <w:pPr>
              <w:rPr>
                <w:szCs w:val="22"/>
              </w:rPr>
            </w:pPr>
            <w:r w:rsidRPr="003B2B50">
              <w:rPr>
                <w:szCs w:val="22"/>
              </w:rPr>
              <w:t xml:space="preserve">At the </w:t>
            </w:r>
            <w:r w:rsidRPr="003B2B50">
              <w:rPr>
                <w:b/>
                <w:szCs w:val="22"/>
              </w:rPr>
              <w:t>Street Address Line 2</w:t>
            </w:r>
            <w:r w:rsidRPr="003B2B50">
              <w:rPr>
                <w:szCs w:val="22"/>
              </w:rPr>
              <w:t>: prompt</w:t>
            </w:r>
            <w:r w:rsidR="00B95A2E" w:rsidRPr="003B2B50">
              <w:rPr>
                <w:szCs w:val="22"/>
              </w:rPr>
              <w:t xml:space="preserve">, press the </w:t>
            </w:r>
            <w:r w:rsidR="0062777D" w:rsidRPr="003B2B50">
              <w:rPr>
                <w:b/>
                <w:szCs w:val="22"/>
              </w:rPr>
              <w:t xml:space="preserve">&lt;Enter&gt; </w:t>
            </w:r>
            <w:r w:rsidR="00B95A2E" w:rsidRPr="003B2B50">
              <w:rPr>
                <w:szCs w:val="22"/>
              </w:rPr>
              <w:t xml:space="preserve">key </w:t>
            </w:r>
            <w:r w:rsidRPr="003B2B50">
              <w:rPr>
                <w:szCs w:val="22"/>
              </w:rPr>
              <w:t>to leave blank.</w:t>
            </w:r>
          </w:p>
        </w:tc>
      </w:tr>
      <w:tr w:rsidR="00710E2B" w:rsidRPr="004B5291" w:rsidTr="009D11C8">
        <w:tc>
          <w:tcPr>
            <w:tcW w:w="738" w:type="dxa"/>
            <w:vAlign w:val="center"/>
          </w:tcPr>
          <w:p w:rsidR="00710E2B" w:rsidRPr="003B2B50" w:rsidRDefault="003277CE" w:rsidP="009D11C8">
            <w:pPr>
              <w:jc w:val="center"/>
              <w:rPr>
                <w:szCs w:val="22"/>
              </w:rPr>
            </w:pPr>
            <w:r w:rsidRPr="003B2B50">
              <w:rPr>
                <w:szCs w:val="22"/>
              </w:rPr>
              <w:t>7</w:t>
            </w:r>
          </w:p>
        </w:tc>
        <w:tc>
          <w:tcPr>
            <w:tcW w:w="8716" w:type="dxa"/>
          </w:tcPr>
          <w:p w:rsidR="00710E2B" w:rsidRPr="003B2B50" w:rsidRDefault="00710E2B" w:rsidP="009D11C8">
            <w:pPr>
              <w:rPr>
                <w:szCs w:val="22"/>
              </w:rPr>
            </w:pPr>
            <w:r w:rsidRPr="003B2B50">
              <w:rPr>
                <w:szCs w:val="22"/>
              </w:rPr>
              <w:t xml:space="preserve">At the </w:t>
            </w:r>
            <w:r w:rsidRPr="003B2B50">
              <w:rPr>
                <w:b/>
                <w:szCs w:val="22"/>
              </w:rPr>
              <w:t>City</w:t>
            </w:r>
            <w:r w:rsidRPr="003B2B50">
              <w:rPr>
                <w:szCs w:val="22"/>
              </w:rPr>
              <w:t xml:space="preserve"> prompt, enter </w:t>
            </w:r>
            <w:r w:rsidRPr="003B2B50">
              <w:rPr>
                <w:b/>
                <w:szCs w:val="22"/>
              </w:rPr>
              <w:t>Long Beach</w:t>
            </w:r>
            <w:r w:rsidRPr="003B2B50">
              <w:rPr>
                <w:szCs w:val="22"/>
              </w:rPr>
              <w:t xml:space="preserve"> for this example.</w:t>
            </w:r>
          </w:p>
        </w:tc>
      </w:tr>
      <w:tr w:rsidR="00710E2B" w:rsidTr="009D11C8">
        <w:tc>
          <w:tcPr>
            <w:tcW w:w="738" w:type="dxa"/>
            <w:vAlign w:val="center"/>
          </w:tcPr>
          <w:p w:rsidR="00710E2B" w:rsidRPr="003B2B50" w:rsidRDefault="003277CE" w:rsidP="009D11C8">
            <w:pPr>
              <w:jc w:val="center"/>
              <w:rPr>
                <w:szCs w:val="22"/>
              </w:rPr>
            </w:pPr>
            <w:r w:rsidRPr="003B2B50">
              <w:rPr>
                <w:szCs w:val="22"/>
              </w:rPr>
              <w:t>8</w:t>
            </w:r>
          </w:p>
        </w:tc>
        <w:tc>
          <w:tcPr>
            <w:tcW w:w="8716" w:type="dxa"/>
          </w:tcPr>
          <w:p w:rsidR="00710E2B" w:rsidRPr="003B2B50" w:rsidRDefault="00710E2B" w:rsidP="009D11C8">
            <w:pPr>
              <w:rPr>
                <w:szCs w:val="22"/>
              </w:rPr>
            </w:pPr>
            <w:r w:rsidRPr="003B2B50">
              <w:rPr>
                <w:szCs w:val="22"/>
              </w:rPr>
              <w:t xml:space="preserve">At the </w:t>
            </w:r>
            <w:r w:rsidRPr="003B2B50">
              <w:rPr>
                <w:b/>
                <w:szCs w:val="22"/>
              </w:rPr>
              <w:t>State</w:t>
            </w:r>
            <w:r w:rsidRPr="003B2B50">
              <w:rPr>
                <w:szCs w:val="22"/>
              </w:rPr>
              <w:t xml:space="preserve">: prompt, enter </w:t>
            </w:r>
            <w:r w:rsidRPr="003B2B50">
              <w:rPr>
                <w:b/>
                <w:szCs w:val="22"/>
              </w:rPr>
              <w:t>California</w:t>
            </w:r>
            <w:r w:rsidRPr="003B2B50">
              <w:rPr>
                <w:szCs w:val="22"/>
              </w:rPr>
              <w:t xml:space="preserve"> for this example.</w:t>
            </w:r>
          </w:p>
        </w:tc>
      </w:tr>
      <w:tr w:rsidR="00710E2B" w:rsidTr="009D11C8">
        <w:tc>
          <w:tcPr>
            <w:tcW w:w="738" w:type="dxa"/>
            <w:vAlign w:val="center"/>
          </w:tcPr>
          <w:p w:rsidR="00710E2B" w:rsidRPr="003B2B50" w:rsidRDefault="003277CE" w:rsidP="009D11C8">
            <w:pPr>
              <w:jc w:val="center"/>
              <w:rPr>
                <w:szCs w:val="22"/>
              </w:rPr>
            </w:pPr>
            <w:r w:rsidRPr="003B2B50">
              <w:rPr>
                <w:szCs w:val="22"/>
              </w:rPr>
              <w:t>9</w:t>
            </w:r>
          </w:p>
        </w:tc>
        <w:tc>
          <w:tcPr>
            <w:tcW w:w="8716" w:type="dxa"/>
          </w:tcPr>
          <w:p w:rsidR="00710E2B" w:rsidRPr="003B2B50" w:rsidRDefault="00710E2B" w:rsidP="003B2B50">
            <w:pPr>
              <w:rPr>
                <w:szCs w:val="22"/>
              </w:rPr>
            </w:pPr>
            <w:r w:rsidRPr="003B2B50">
              <w:rPr>
                <w:szCs w:val="22"/>
              </w:rPr>
              <w:t xml:space="preserve">At the </w:t>
            </w:r>
            <w:r w:rsidRPr="003B2B50">
              <w:rPr>
                <w:b/>
                <w:szCs w:val="22"/>
              </w:rPr>
              <w:t xml:space="preserve">Zip Code </w:t>
            </w:r>
            <w:r w:rsidRPr="003B2B50">
              <w:rPr>
                <w:szCs w:val="22"/>
              </w:rPr>
              <w:t xml:space="preserve">prompt, enter </w:t>
            </w:r>
            <w:r w:rsidR="003B2B50">
              <w:rPr>
                <w:rFonts w:ascii="Georgia" w:hAnsi="Georgia"/>
              </w:rPr>
              <w:t>920601234</w:t>
            </w:r>
            <w:r w:rsidRPr="003B2B50">
              <w:rPr>
                <w:szCs w:val="22"/>
              </w:rPr>
              <w:t xml:space="preserve"> for this example.</w:t>
            </w:r>
          </w:p>
        </w:tc>
      </w:tr>
      <w:tr w:rsidR="00CD498B" w:rsidTr="009D11C8">
        <w:tc>
          <w:tcPr>
            <w:tcW w:w="738" w:type="dxa"/>
            <w:vAlign w:val="center"/>
          </w:tcPr>
          <w:p w:rsidR="00CD498B" w:rsidRPr="003B2B50" w:rsidRDefault="00D60614" w:rsidP="009D11C8">
            <w:pPr>
              <w:jc w:val="center"/>
              <w:rPr>
                <w:noProof/>
              </w:rPr>
            </w:pPr>
            <w:r>
              <w:rPr>
                <w:noProof/>
              </w:rPr>
              <w:drawing>
                <wp:inline distT="0" distB="0" distL="0" distR="0">
                  <wp:extent cx="301625" cy="301625"/>
                  <wp:effectExtent l="0" t="0" r="3175" b="3175"/>
                  <wp:docPr id="47" name="Picture 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CD498B" w:rsidRPr="003B2B50" w:rsidRDefault="00CD498B" w:rsidP="001F557E">
            <w:pPr>
              <w:rPr>
                <w:color w:val="636363"/>
                <w:szCs w:val="22"/>
              </w:rPr>
            </w:pPr>
            <w:r w:rsidRPr="003B2B50">
              <w:rPr>
                <w:szCs w:val="22"/>
              </w:rPr>
              <w:t xml:space="preserve">Effective with Patch IB*2*488, only a 9- or 10-digit ZIP code may be entered: 999999999/99999-9999. </w:t>
            </w:r>
          </w:p>
        </w:tc>
      </w:tr>
      <w:tr w:rsidR="008E6F7E" w:rsidTr="009D11C8">
        <w:tc>
          <w:tcPr>
            <w:tcW w:w="738" w:type="dxa"/>
            <w:vAlign w:val="center"/>
          </w:tcPr>
          <w:p w:rsidR="008E6F7E" w:rsidRPr="00265A01" w:rsidRDefault="00D60614" w:rsidP="009D11C8">
            <w:pPr>
              <w:jc w:val="center"/>
              <w:rPr>
                <w:szCs w:val="22"/>
              </w:rPr>
            </w:pPr>
            <w:r>
              <w:rPr>
                <w:noProof/>
              </w:rPr>
              <w:drawing>
                <wp:inline distT="0" distB="0" distL="0" distR="0">
                  <wp:extent cx="301625" cy="301625"/>
                  <wp:effectExtent l="0" t="0" r="3175" b="3175"/>
                  <wp:docPr id="48" name="Picture 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8E6F7E" w:rsidRPr="00C8530A" w:rsidRDefault="0096580E" w:rsidP="00D21166">
            <w:pPr>
              <w:rPr>
                <w:szCs w:val="22"/>
              </w:rPr>
            </w:pPr>
            <w:r w:rsidRPr="00C8530A">
              <w:rPr>
                <w:szCs w:val="22"/>
              </w:rPr>
              <w:t xml:space="preserve">With </w:t>
            </w:r>
            <w:r w:rsidR="008E6F7E" w:rsidRPr="00C8530A">
              <w:rPr>
                <w:szCs w:val="22"/>
              </w:rPr>
              <w:t xml:space="preserve">5010, claims must </w:t>
            </w:r>
            <w:r w:rsidRPr="00C8530A">
              <w:rPr>
                <w:szCs w:val="22"/>
              </w:rPr>
              <w:t xml:space="preserve">be submitted with </w:t>
            </w:r>
            <w:r w:rsidR="008E6F7E" w:rsidRPr="00C8530A">
              <w:rPr>
                <w:szCs w:val="22"/>
              </w:rPr>
              <w:t>a street address and a full nine-digit zip code when reporting a non-VA service facility locations</w:t>
            </w:r>
          </w:p>
        </w:tc>
      </w:tr>
      <w:tr w:rsidR="00C95878" w:rsidTr="009D11C8">
        <w:tc>
          <w:tcPr>
            <w:tcW w:w="738" w:type="dxa"/>
            <w:vAlign w:val="center"/>
          </w:tcPr>
          <w:p w:rsidR="00C95878" w:rsidRPr="00265A01" w:rsidRDefault="00C95878" w:rsidP="009D11C8">
            <w:pPr>
              <w:jc w:val="center"/>
              <w:rPr>
                <w:szCs w:val="22"/>
              </w:rPr>
            </w:pPr>
            <w:r w:rsidRPr="00265A01">
              <w:rPr>
                <w:szCs w:val="22"/>
              </w:rPr>
              <w:t>10</w:t>
            </w:r>
          </w:p>
        </w:tc>
        <w:tc>
          <w:tcPr>
            <w:tcW w:w="8716" w:type="dxa"/>
          </w:tcPr>
          <w:p w:rsidR="00C95878" w:rsidRPr="003B2B50" w:rsidRDefault="00C95878" w:rsidP="00D21166">
            <w:pPr>
              <w:rPr>
                <w:szCs w:val="22"/>
              </w:rPr>
            </w:pPr>
            <w:r w:rsidRPr="003B2B50">
              <w:rPr>
                <w:szCs w:val="22"/>
              </w:rPr>
              <w:t xml:space="preserve">At the </w:t>
            </w:r>
            <w:r w:rsidRPr="003B2B50">
              <w:rPr>
                <w:b/>
                <w:szCs w:val="22"/>
              </w:rPr>
              <w:t>Contact Name</w:t>
            </w:r>
            <w:r w:rsidRPr="003B2B50">
              <w:rPr>
                <w:szCs w:val="22"/>
              </w:rPr>
              <w:t xml:space="preserve">: prompt, enter </w:t>
            </w:r>
            <w:r w:rsidRPr="003B2B50">
              <w:rPr>
                <w:b/>
                <w:szCs w:val="22"/>
              </w:rPr>
              <w:t>IB,CONTACT O</w:t>
            </w:r>
            <w:r w:rsidRPr="003B2B50">
              <w:rPr>
                <w:szCs w:val="22"/>
              </w:rPr>
              <w:t xml:space="preserve"> for this example.</w:t>
            </w:r>
          </w:p>
        </w:tc>
      </w:tr>
      <w:tr w:rsidR="00C95878" w:rsidRPr="00813691" w:rsidTr="009D11C8">
        <w:tc>
          <w:tcPr>
            <w:tcW w:w="738" w:type="dxa"/>
            <w:vAlign w:val="center"/>
          </w:tcPr>
          <w:p w:rsidR="00C95878" w:rsidRPr="00265A01" w:rsidRDefault="00C95878" w:rsidP="009D11C8">
            <w:pPr>
              <w:jc w:val="center"/>
              <w:rPr>
                <w:szCs w:val="22"/>
              </w:rPr>
            </w:pPr>
            <w:r w:rsidRPr="00265A01">
              <w:rPr>
                <w:szCs w:val="22"/>
              </w:rPr>
              <w:t>11</w:t>
            </w:r>
          </w:p>
        </w:tc>
        <w:tc>
          <w:tcPr>
            <w:tcW w:w="8716" w:type="dxa"/>
          </w:tcPr>
          <w:p w:rsidR="00C95878" w:rsidRPr="003B2B50" w:rsidRDefault="00C95878" w:rsidP="00D21166">
            <w:pPr>
              <w:rPr>
                <w:szCs w:val="22"/>
              </w:rPr>
            </w:pPr>
            <w:r w:rsidRPr="003B2B50">
              <w:rPr>
                <w:szCs w:val="22"/>
              </w:rPr>
              <w:t xml:space="preserve">At the </w:t>
            </w:r>
            <w:r w:rsidRPr="003B2B50">
              <w:rPr>
                <w:b/>
                <w:szCs w:val="22"/>
              </w:rPr>
              <w:t>Contact Phone Number:</w:t>
            </w:r>
            <w:r w:rsidRPr="003B2B50">
              <w:rPr>
                <w:szCs w:val="22"/>
              </w:rPr>
              <w:t xml:space="preserve"> prompt, enter </w:t>
            </w:r>
            <w:r w:rsidRPr="003B2B50">
              <w:rPr>
                <w:b/>
                <w:szCs w:val="22"/>
              </w:rPr>
              <w:t>703-333-3333</w:t>
            </w:r>
            <w:r w:rsidRPr="003B2B50">
              <w:rPr>
                <w:szCs w:val="22"/>
              </w:rPr>
              <w:t xml:space="preserve"> for this example.</w:t>
            </w:r>
          </w:p>
        </w:tc>
      </w:tr>
      <w:tr w:rsidR="00C95878" w:rsidRPr="00813691" w:rsidTr="009D11C8">
        <w:tc>
          <w:tcPr>
            <w:tcW w:w="738" w:type="dxa"/>
            <w:vAlign w:val="center"/>
          </w:tcPr>
          <w:p w:rsidR="00C95878" w:rsidRPr="00265A01" w:rsidRDefault="00C95878" w:rsidP="009D11C8">
            <w:pPr>
              <w:jc w:val="center"/>
              <w:rPr>
                <w:szCs w:val="22"/>
              </w:rPr>
            </w:pPr>
            <w:r w:rsidRPr="00265A01">
              <w:rPr>
                <w:szCs w:val="22"/>
              </w:rPr>
              <w:t>12</w:t>
            </w:r>
          </w:p>
        </w:tc>
        <w:tc>
          <w:tcPr>
            <w:tcW w:w="8716" w:type="dxa"/>
          </w:tcPr>
          <w:p w:rsidR="00C95878" w:rsidRPr="003B2B50" w:rsidRDefault="00C95878" w:rsidP="00D21166">
            <w:pPr>
              <w:rPr>
                <w:szCs w:val="22"/>
              </w:rPr>
            </w:pPr>
            <w:r w:rsidRPr="003B2B50">
              <w:rPr>
                <w:szCs w:val="22"/>
              </w:rPr>
              <w:t xml:space="preserve">At the </w:t>
            </w:r>
            <w:r w:rsidRPr="003B2B50">
              <w:rPr>
                <w:b/>
                <w:szCs w:val="22"/>
              </w:rPr>
              <w:t xml:space="preserve">Contact Phone Extension: </w:t>
            </w:r>
            <w:r w:rsidRPr="003B2B50">
              <w:rPr>
                <w:szCs w:val="22"/>
              </w:rPr>
              <w:t xml:space="preserve">prompt, enter </w:t>
            </w:r>
            <w:r w:rsidRPr="003B2B50">
              <w:rPr>
                <w:b/>
                <w:szCs w:val="22"/>
              </w:rPr>
              <w:t>123478</w:t>
            </w:r>
            <w:r w:rsidRPr="003B2B50">
              <w:rPr>
                <w:szCs w:val="22"/>
              </w:rPr>
              <w:t>.</w:t>
            </w:r>
          </w:p>
        </w:tc>
      </w:tr>
      <w:tr w:rsidR="00AD076F" w:rsidRPr="00813691" w:rsidTr="009D11C8">
        <w:tc>
          <w:tcPr>
            <w:tcW w:w="738" w:type="dxa"/>
            <w:vAlign w:val="center"/>
          </w:tcPr>
          <w:p w:rsidR="00AD076F" w:rsidRPr="00265A01" w:rsidRDefault="003277CE" w:rsidP="009D11C8">
            <w:pPr>
              <w:jc w:val="center"/>
              <w:rPr>
                <w:szCs w:val="22"/>
              </w:rPr>
            </w:pPr>
            <w:r w:rsidRPr="00265A01">
              <w:rPr>
                <w:szCs w:val="22"/>
              </w:rPr>
              <w:t>13</w:t>
            </w:r>
          </w:p>
        </w:tc>
        <w:tc>
          <w:tcPr>
            <w:tcW w:w="8716" w:type="dxa"/>
          </w:tcPr>
          <w:p w:rsidR="00AD076F" w:rsidRPr="003B2B50" w:rsidRDefault="00C95878" w:rsidP="0065356E">
            <w:pPr>
              <w:rPr>
                <w:szCs w:val="22"/>
              </w:rPr>
            </w:pPr>
            <w:r w:rsidRPr="003B2B50">
              <w:rPr>
                <w:szCs w:val="22"/>
              </w:rPr>
              <w:t xml:space="preserve">At the </w:t>
            </w:r>
            <w:r w:rsidRPr="003B2B50">
              <w:rPr>
                <w:b/>
                <w:szCs w:val="22"/>
              </w:rPr>
              <w:t>ID Qualifier:</w:t>
            </w:r>
            <w:r w:rsidRPr="003B2B50">
              <w:rPr>
                <w:szCs w:val="22"/>
              </w:rPr>
              <w:t xml:space="preserve"> prompt</w:t>
            </w:r>
            <w:r w:rsidR="00B95A2E" w:rsidRPr="003B2B50">
              <w:rPr>
                <w:szCs w:val="22"/>
              </w:rPr>
              <w:t xml:space="preserve">, press the </w:t>
            </w:r>
            <w:r w:rsidR="0062777D" w:rsidRPr="003B2B50">
              <w:rPr>
                <w:b/>
                <w:szCs w:val="22"/>
              </w:rPr>
              <w:t xml:space="preserve">&lt;Enter&gt; </w:t>
            </w:r>
            <w:r w:rsidR="00B95A2E" w:rsidRPr="003B2B50">
              <w:rPr>
                <w:szCs w:val="22"/>
              </w:rPr>
              <w:t xml:space="preserve">key </w:t>
            </w:r>
            <w:r w:rsidRPr="003B2B50">
              <w:rPr>
                <w:szCs w:val="22"/>
              </w:rPr>
              <w:t>to accept the default.</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1</w:t>
            </w:r>
            <w:r w:rsidR="003277CE" w:rsidRPr="00265A01">
              <w:rPr>
                <w:szCs w:val="22"/>
              </w:rPr>
              <w:t>4</w:t>
            </w:r>
          </w:p>
        </w:tc>
        <w:tc>
          <w:tcPr>
            <w:tcW w:w="8716" w:type="dxa"/>
          </w:tcPr>
          <w:p w:rsidR="00710E2B" w:rsidRPr="00265A01" w:rsidRDefault="00710E2B" w:rsidP="009D11C8">
            <w:pPr>
              <w:rPr>
                <w:szCs w:val="22"/>
              </w:rPr>
            </w:pPr>
            <w:r w:rsidRPr="00265A01">
              <w:rPr>
                <w:szCs w:val="22"/>
              </w:rPr>
              <w:t xml:space="preserve">At the </w:t>
            </w:r>
            <w:r w:rsidRPr="00265A01">
              <w:rPr>
                <w:b/>
                <w:szCs w:val="22"/>
              </w:rPr>
              <w:t>Lab or Facility Primary ID</w:t>
            </w:r>
            <w:r w:rsidRPr="00265A01">
              <w:rPr>
                <w:szCs w:val="22"/>
              </w:rPr>
              <w:t xml:space="preserve">: prompt, enter </w:t>
            </w:r>
            <w:r w:rsidRPr="00265A01">
              <w:rPr>
                <w:b/>
                <w:szCs w:val="22"/>
              </w:rPr>
              <w:t>111111112</w:t>
            </w:r>
            <w:r w:rsidRPr="00265A01">
              <w:rPr>
                <w:szCs w:val="22"/>
              </w:rPr>
              <w:t>.</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1</w:t>
            </w:r>
            <w:r w:rsidR="003277CE" w:rsidRPr="00265A01">
              <w:rPr>
                <w:szCs w:val="22"/>
              </w:rPr>
              <w:t>5</w:t>
            </w:r>
          </w:p>
        </w:tc>
        <w:tc>
          <w:tcPr>
            <w:tcW w:w="8716" w:type="dxa"/>
          </w:tcPr>
          <w:p w:rsidR="00710E2B" w:rsidRPr="00265A01" w:rsidRDefault="00710E2B" w:rsidP="009D11C8">
            <w:pPr>
              <w:rPr>
                <w:szCs w:val="22"/>
              </w:rPr>
            </w:pPr>
            <w:r w:rsidRPr="00265A01">
              <w:rPr>
                <w:szCs w:val="22"/>
              </w:rPr>
              <w:t xml:space="preserve">At the </w:t>
            </w:r>
            <w:r w:rsidRPr="00265A01">
              <w:rPr>
                <w:b/>
                <w:szCs w:val="22"/>
              </w:rPr>
              <w:t>X12 Type of Facility:</w:t>
            </w:r>
            <w:r w:rsidRPr="00265A01">
              <w:rPr>
                <w:szCs w:val="22"/>
              </w:rPr>
              <w:t xml:space="preserve"> prompt, enter </w:t>
            </w:r>
            <w:r w:rsidRPr="00265A01">
              <w:rPr>
                <w:b/>
                <w:szCs w:val="22"/>
              </w:rPr>
              <w:t>FA - Facility</w:t>
            </w:r>
            <w:r w:rsidRPr="00265A01">
              <w:rPr>
                <w:szCs w:val="22"/>
              </w:rPr>
              <w:t xml:space="preserve"> for this example.</w:t>
            </w:r>
          </w:p>
        </w:tc>
      </w:tr>
      <w:tr w:rsidR="00710E2B" w:rsidRPr="00813691" w:rsidTr="009D11C8">
        <w:tc>
          <w:tcPr>
            <w:tcW w:w="738" w:type="dxa"/>
            <w:vAlign w:val="center"/>
          </w:tcPr>
          <w:p w:rsidR="00710E2B" w:rsidRDefault="00D60614" w:rsidP="009D11C8">
            <w:pPr>
              <w:jc w:val="center"/>
            </w:pPr>
            <w:r>
              <w:rPr>
                <w:noProof/>
              </w:rPr>
              <w:drawing>
                <wp:inline distT="0" distB="0" distL="0" distR="0">
                  <wp:extent cx="301625" cy="301625"/>
                  <wp:effectExtent l="0" t="0" r="3175" b="3175"/>
                  <wp:docPr id="49" name="Picture 3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710E2B" w:rsidRPr="003B2B50" w:rsidRDefault="00710E2B" w:rsidP="009D11C8">
            <w:pPr>
              <w:rPr>
                <w:i/>
                <w:szCs w:val="22"/>
              </w:rPr>
            </w:pPr>
            <w:r w:rsidRPr="003B2B50">
              <w:rPr>
                <w:i/>
                <w:szCs w:val="22"/>
              </w:rPr>
              <w:t>With Patch IB*2*371, FA will be sent as the Type of Facility on all institutional claims regardless of what is defined.  HIPAA only allows FA on institutional claims.</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1</w:t>
            </w:r>
            <w:r w:rsidR="003277CE" w:rsidRPr="00265A01">
              <w:rPr>
                <w:szCs w:val="22"/>
              </w:rPr>
              <w:t>6</w:t>
            </w:r>
          </w:p>
        </w:tc>
        <w:tc>
          <w:tcPr>
            <w:tcW w:w="8716" w:type="dxa"/>
          </w:tcPr>
          <w:p w:rsidR="00710E2B" w:rsidRPr="003B2B50" w:rsidRDefault="00710E2B" w:rsidP="0065356E">
            <w:pPr>
              <w:rPr>
                <w:szCs w:val="22"/>
              </w:rPr>
            </w:pPr>
            <w:r w:rsidRPr="003B2B50">
              <w:rPr>
                <w:szCs w:val="22"/>
              </w:rPr>
              <w:t xml:space="preserve">At the </w:t>
            </w:r>
            <w:r w:rsidRPr="003B2B50">
              <w:rPr>
                <w:b/>
                <w:szCs w:val="22"/>
              </w:rPr>
              <w:t>Mammography Certification Number</w:t>
            </w:r>
            <w:r w:rsidRPr="003B2B50">
              <w:rPr>
                <w:szCs w:val="22"/>
              </w:rPr>
              <w:t>: prompt</w:t>
            </w:r>
            <w:r w:rsidR="00B95A2E" w:rsidRPr="003B2B50">
              <w:rPr>
                <w:szCs w:val="22"/>
              </w:rPr>
              <w:t xml:space="preserve">, press </w:t>
            </w:r>
            <w:r w:rsidR="003C03B0" w:rsidRPr="003B2B50">
              <w:rPr>
                <w:szCs w:val="22"/>
              </w:rPr>
              <w:t xml:space="preserve">the </w:t>
            </w:r>
            <w:r w:rsidR="003C03B0" w:rsidRPr="003B2B50">
              <w:rPr>
                <w:b/>
                <w:szCs w:val="22"/>
              </w:rPr>
              <w:t xml:space="preserve">&lt;Enter&gt; </w:t>
            </w:r>
            <w:r w:rsidR="003C03B0" w:rsidRPr="003B2B50">
              <w:rPr>
                <w:szCs w:val="22"/>
              </w:rPr>
              <w:t xml:space="preserve">key </w:t>
            </w:r>
            <w:r w:rsidRPr="003B2B50">
              <w:rPr>
                <w:szCs w:val="22"/>
              </w:rPr>
              <w:t>to leave it blank.  If you know the Mammography number you can enter it here.</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1</w:t>
            </w:r>
            <w:r w:rsidR="003277CE" w:rsidRPr="00265A01">
              <w:rPr>
                <w:szCs w:val="22"/>
              </w:rPr>
              <w:t>7</w:t>
            </w:r>
          </w:p>
        </w:tc>
        <w:tc>
          <w:tcPr>
            <w:tcW w:w="8716" w:type="dxa"/>
          </w:tcPr>
          <w:p w:rsidR="00710E2B" w:rsidRPr="003B2B50" w:rsidRDefault="00710E2B" w:rsidP="009D11C8">
            <w:pPr>
              <w:rPr>
                <w:szCs w:val="22"/>
              </w:rPr>
            </w:pPr>
            <w:r w:rsidRPr="003B2B50">
              <w:rPr>
                <w:szCs w:val="22"/>
              </w:rPr>
              <w:t xml:space="preserve">At the </w:t>
            </w:r>
            <w:r w:rsidRPr="003B2B50">
              <w:rPr>
                <w:b/>
                <w:szCs w:val="22"/>
              </w:rPr>
              <w:t>NPI</w:t>
            </w:r>
            <w:r w:rsidRPr="003B2B50">
              <w:rPr>
                <w:szCs w:val="22"/>
              </w:rPr>
              <w:t xml:space="preserve">: prompt, enter </w:t>
            </w:r>
            <w:r w:rsidRPr="003B2B50">
              <w:rPr>
                <w:b/>
                <w:szCs w:val="22"/>
              </w:rPr>
              <w:t>XXXXXXXXXX</w:t>
            </w:r>
            <w:r w:rsidRPr="003B2B50">
              <w:rPr>
                <w:szCs w:val="22"/>
              </w:rPr>
              <w:t xml:space="preserve"> for this example.</w:t>
            </w:r>
          </w:p>
        </w:tc>
      </w:tr>
      <w:tr w:rsidR="006B3FEF" w:rsidRPr="00813691" w:rsidTr="009D11C8">
        <w:tc>
          <w:tcPr>
            <w:tcW w:w="738" w:type="dxa"/>
            <w:vAlign w:val="center"/>
          </w:tcPr>
          <w:p w:rsidR="006B3FEF" w:rsidRPr="00265A01" w:rsidRDefault="00D60614" w:rsidP="009D11C8">
            <w:pPr>
              <w:jc w:val="center"/>
              <w:rPr>
                <w:szCs w:val="22"/>
              </w:rPr>
            </w:pPr>
            <w:r>
              <w:rPr>
                <w:noProof/>
              </w:rPr>
              <w:drawing>
                <wp:inline distT="0" distB="0" distL="0" distR="0">
                  <wp:extent cx="301625" cy="301625"/>
                  <wp:effectExtent l="0" t="0" r="3175" b="3175"/>
                  <wp:docPr id="50" name="Picture 3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6B3FEF" w:rsidRPr="003B2B50" w:rsidRDefault="006B3FEF" w:rsidP="009D11C8">
            <w:pPr>
              <w:rPr>
                <w:szCs w:val="22"/>
              </w:rPr>
            </w:pPr>
            <w:r w:rsidRPr="006B3FEF">
              <w:rPr>
                <w:i/>
              </w:rPr>
              <w:t>Note: With Patch IB*2*516, users will have the ability to define a Non-VA Facility as a sole-proprietorship and link it to a human provider.  If a facility is linked to a human provider, then the human’s NPI may be used for both the human and the facility. The individual provider must be defined in VistA before he/she can be linked to the facility.</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1</w:t>
            </w:r>
            <w:r w:rsidR="003277CE" w:rsidRPr="00265A01">
              <w:rPr>
                <w:szCs w:val="22"/>
              </w:rPr>
              <w:t>8</w:t>
            </w:r>
          </w:p>
        </w:tc>
        <w:tc>
          <w:tcPr>
            <w:tcW w:w="8716" w:type="dxa"/>
          </w:tcPr>
          <w:p w:rsidR="00710E2B" w:rsidRPr="003B2B50" w:rsidRDefault="00710E2B" w:rsidP="009D11C8">
            <w:pPr>
              <w:rPr>
                <w:szCs w:val="22"/>
              </w:rPr>
            </w:pPr>
            <w:r w:rsidRPr="003B2B50">
              <w:rPr>
                <w:szCs w:val="22"/>
              </w:rPr>
              <w:t xml:space="preserve">At the </w:t>
            </w:r>
            <w:r w:rsidRPr="003B2B50">
              <w:rPr>
                <w:b/>
                <w:szCs w:val="22"/>
              </w:rPr>
              <w:t>Select Taxonomy Code</w:t>
            </w:r>
            <w:r w:rsidRPr="003B2B50">
              <w:rPr>
                <w:szCs w:val="22"/>
              </w:rPr>
              <w:t xml:space="preserve">: prompt, enter </w:t>
            </w:r>
            <w:r w:rsidRPr="003B2B50">
              <w:rPr>
                <w:b/>
                <w:szCs w:val="22"/>
              </w:rPr>
              <w:t>954</w:t>
            </w:r>
            <w:r w:rsidRPr="003B2B50">
              <w:rPr>
                <w:szCs w:val="22"/>
              </w:rPr>
              <w:t xml:space="preserve"> for this example.</w:t>
            </w:r>
          </w:p>
        </w:tc>
      </w:tr>
      <w:tr w:rsidR="00710E2B" w:rsidRPr="00813691" w:rsidTr="009D11C8">
        <w:tc>
          <w:tcPr>
            <w:tcW w:w="738" w:type="dxa"/>
            <w:vAlign w:val="center"/>
          </w:tcPr>
          <w:p w:rsidR="00710E2B" w:rsidRPr="00265A01" w:rsidRDefault="003277CE" w:rsidP="009D11C8">
            <w:pPr>
              <w:jc w:val="center"/>
              <w:rPr>
                <w:szCs w:val="22"/>
              </w:rPr>
            </w:pPr>
            <w:r w:rsidRPr="00265A01">
              <w:rPr>
                <w:szCs w:val="22"/>
              </w:rPr>
              <w:t>19</w:t>
            </w:r>
          </w:p>
        </w:tc>
        <w:tc>
          <w:tcPr>
            <w:tcW w:w="8716" w:type="dxa"/>
          </w:tcPr>
          <w:p w:rsidR="00710E2B" w:rsidRPr="003B2B50" w:rsidRDefault="00710E2B" w:rsidP="0065356E">
            <w:pPr>
              <w:rPr>
                <w:szCs w:val="22"/>
              </w:rPr>
            </w:pPr>
            <w:r w:rsidRPr="003B2B50">
              <w:rPr>
                <w:szCs w:val="22"/>
              </w:rPr>
              <w:t xml:space="preserve">At the </w:t>
            </w:r>
            <w:r w:rsidRPr="003B2B50">
              <w:rPr>
                <w:b/>
                <w:szCs w:val="22"/>
              </w:rPr>
              <w:t>OK?</w:t>
            </w:r>
            <w:r w:rsidRPr="003B2B50">
              <w:rPr>
                <w:szCs w:val="22"/>
              </w:rPr>
              <w:t xml:space="preserve"> Prompt</w:t>
            </w:r>
            <w:r w:rsidR="00B95A2E" w:rsidRPr="003B2B50">
              <w:rPr>
                <w:szCs w:val="22"/>
              </w:rPr>
              <w:t xml:space="preserve">, press the </w:t>
            </w:r>
            <w:r w:rsidR="0062777D" w:rsidRPr="003B2B50">
              <w:rPr>
                <w:b/>
                <w:szCs w:val="22"/>
              </w:rPr>
              <w:t xml:space="preserve">&lt;Enter&gt; </w:t>
            </w:r>
            <w:r w:rsidR="00B95A2E" w:rsidRPr="003B2B50">
              <w:rPr>
                <w:szCs w:val="22"/>
              </w:rPr>
              <w:t xml:space="preserve">key </w:t>
            </w:r>
            <w:r w:rsidRPr="003B2B50">
              <w:rPr>
                <w:szCs w:val="22"/>
              </w:rPr>
              <w:t>to accept the default.</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2</w:t>
            </w:r>
            <w:r w:rsidR="003277CE" w:rsidRPr="00265A01">
              <w:rPr>
                <w:szCs w:val="22"/>
              </w:rPr>
              <w:t>0</w:t>
            </w:r>
          </w:p>
        </w:tc>
        <w:tc>
          <w:tcPr>
            <w:tcW w:w="8716" w:type="dxa"/>
          </w:tcPr>
          <w:p w:rsidR="00710E2B" w:rsidRPr="003B2B50" w:rsidRDefault="00710E2B" w:rsidP="009D11C8">
            <w:pPr>
              <w:rPr>
                <w:b/>
                <w:szCs w:val="22"/>
              </w:rPr>
            </w:pPr>
            <w:r w:rsidRPr="003B2B50">
              <w:rPr>
                <w:szCs w:val="22"/>
              </w:rPr>
              <w:t xml:space="preserve">At the </w:t>
            </w:r>
            <w:r w:rsidRPr="003B2B50">
              <w:rPr>
                <w:b/>
                <w:szCs w:val="22"/>
              </w:rPr>
              <w:t>Are you adding 'General Acute Care Hospital' as a new TAXONOMY CODE (the 1ST for this IB NON/OTHER VA BILLING PROVIDER)? No//</w:t>
            </w:r>
            <w:r w:rsidRPr="003B2B50">
              <w:rPr>
                <w:szCs w:val="22"/>
              </w:rPr>
              <w:t xml:space="preserve"> prompt, enter </w:t>
            </w:r>
            <w:r w:rsidRPr="003B2B50">
              <w:rPr>
                <w:b/>
                <w:szCs w:val="22"/>
              </w:rPr>
              <w:t>Yes</w:t>
            </w:r>
            <w:r w:rsidRPr="003B2B50">
              <w:rPr>
                <w:szCs w:val="22"/>
              </w:rPr>
              <w:t>.</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2</w:t>
            </w:r>
            <w:r w:rsidR="003277CE" w:rsidRPr="00265A01">
              <w:rPr>
                <w:szCs w:val="22"/>
              </w:rPr>
              <w:t>1</w:t>
            </w:r>
          </w:p>
        </w:tc>
        <w:tc>
          <w:tcPr>
            <w:tcW w:w="8716" w:type="dxa"/>
          </w:tcPr>
          <w:p w:rsidR="00710E2B" w:rsidRPr="003B2B50" w:rsidRDefault="00710E2B" w:rsidP="009D11C8">
            <w:pPr>
              <w:rPr>
                <w:szCs w:val="22"/>
              </w:rPr>
            </w:pPr>
            <w:r w:rsidRPr="003B2B50">
              <w:rPr>
                <w:szCs w:val="22"/>
              </w:rPr>
              <w:t xml:space="preserve">At the </w:t>
            </w:r>
            <w:r w:rsidRPr="003B2B50">
              <w:rPr>
                <w:b/>
                <w:szCs w:val="22"/>
              </w:rPr>
              <w:t>Primary Code</w:t>
            </w:r>
            <w:r w:rsidRPr="003B2B50">
              <w:rPr>
                <w:szCs w:val="22"/>
              </w:rPr>
              <w:t xml:space="preserve">: prompt, enter </w:t>
            </w:r>
            <w:r w:rsidRPr="003B2B50">
              <w:rPr>
                <w:b/>
                <w:szCs w:val="22"/>
              </w:rPr>
              <w:t>Yes</w:t>
            </w:r>
            <w:r w:rsidRPr="003B2B50">
              <w:rPr>
                <w:szCs w:val="22"/>
              </w:rPr>
              <w:t xml:space="preserve"> for this example.</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2</w:t>
            </w:r>
            <w:r w:rsidR="003277CE" w:rsidRPr="00265A01">
              <w:rPr>
                <w:szCs w:val="22"/>
              </w:rPr>
              <w:t>2</w:t>
            </w:r>
          </w:p>
        </w:tc>
        <w:tc>
          <w:tcPr>
            <w:tcW w:w="8716" w:type="dxa"/>
          </w:tcPr>
          <w:p w:rsidR="00710E2B" w:rsidRPr="003B2B50" w:rsidRDefault="00710E2B" w:rsidP="009D11C8">
            <w:pPr>
              <w:rPr>
                <w:szCs w:val="22"/>
              </w:rPr>
            </w:pPr>
            <w:r w:rsidRPr="003B2B50">
              <w:rPr>
                <w:szCs w:val="22"/>
              </w:rPr>
              <w:t xml:space="preserve">At the </w:t>
            </w:r>
            <w:r w:rsidRPr="003B2B50">
              <w:rPr>
                <w:b/>
                <w:szCs w:val="22"/>
              </w:rPr>
              <w:t>Status</w:t>
            </w:r>
            <w:r w:rsidRPr="003B2B50">
              <w:rPr>
                <w:szCs w:val="22"/>
              </w:rPr>
              <w:t xml:space="preserve">: prompt, enter </w:t>
            </w:r>
            <w:r w:rsidRPr="003B2B50">
              <w:rPr>
                <w:b/>
                <w:szCs w:val="22"/>
              </w:rPr>
              <w:t>Active</w:t>
            </w:r>
            <w:r w:rsidRPr="003B2B50">
              <w:rPr>
                <w:szCs w:val="22"/>
              </w:rPr>
              <w:t>.</w:t>
            </w:r>
          </w:p>
        </w:tc>
      </w:tr>
      <w:tr w:rsidR="00710E2B" w:rsidRPr="00813691" w:rsidTr="009D11C8">
        <w:tc>
          <w:tcPr>
            <w:tcW w:w="738" w:type="dxa"/>
            <w:vAlign w:val="center"/>
          </w:tcPr>
          <w:p w:rsidR="00710E2B" w:rsidRPr="00265A01" w:rsidRDefault="00AD076F" w:rsidP="009D11C8">
            <w:pPr>
              <w:jc w:val="center"/>
              <w:rPr>
                <w:szCs w:val="22"/>
              </w:rPr>
            </w:pPr>
            <w:r w:rsidRPr="00265A01">
              <w:rPr>
                <w:szCs w:val="22"/>
              </w:rPr>
              <w:t>2</w:t>
            </w:r>
            <w:r w:rsidR="003277CE" w:rsidRPr="00265A01">
              <w:rPr>
                <w:szCs w:val="22"/>
              </w:rPr>
              <w:t>3</w:t>
            </w:r>
          </w:p>
        </w:tc>
        <w:tc>
          <w:tcPr>
            <w:tcW w:w="8716" w:type="dxa"/>
          </w:tcPr>
          <w:p w:rsidR="00710E2B" w:rsidRPr="003B2B50" w:rsidRDefault="00710E2B" w:rsidP="00AE483F">
            <w:pPr>
              <w:rPr>
                <w:szCs w:val="22"/>
              </w:rPr>
            </w:pPr>
            <w:r w:rsidRPr="003B2B50">
              <w:rPr>
                <w:szCs w:val="22"/>
              </w:rPr>
              <w:t xml:space="preserve">At the </w:t>
            </w:r>
            <w:r w:rsidRPr="003B2B50">
              <w:rPr>
                <w:b/>
                <w:szCs w:val="22"/>
              </w:rPr>
              <w:t>Select Taxonomy Code</w:t>
            </w:r>
            <w:r w:rsidRPr="003B2B50">
              <w:rPr>
                <w:szCs w:val="22"/>
              </w:rPr>
              <w:t xml:space="preserve">: prompt, press </w:t>
            </w:r>
            <w:r w:rsidR="003C03B0" w:rsidRPr="003B2B50">
              <w:rPr>
                <w:szCs w:val="22"/>
              </w:rPr>
              <w:t xml:space="preserve">the </w:t>
            </w:r>
            <w:r w:rsidR="003C03B0" w:rsidRPr="003B2B50">
              <w:rPr>
                <w:b/>
                <w:szCs w:val="22"/>
              </w:rPr>
              <w:t xml:space="preserve">&lt;Enter&gt; </w:t>
            </w:r>
            <w:r w:rsidR="003C03B0" w:rsidRPr="003B2B50">
              <w:rPr>
                <w:szCs w:val="22"/>
              </w:rPr>
              <w:t>key</w:t>
            </w:r>
            <w:r w:rsidR="00EF2589" w:rsidRPr="003B2B50">
              <w:rPr>
                <w:szCs w:val="22"/>
              </w:rPr>
              <w:t>.</w:t>
            </w:r>
          </w:p>
        </w:tc>
      </w:tr>
      <w:tr w:rsidR="00710E2B" w:rsidRPr="00813691" w:rsidTr="009D11C8">
        <w:tc>
          <w:tcPr>
            <w:tcW w:w="738" w:type="dxa"/>
            <w:vAlign w:val="center"/>
          </w:tcPr>
          <w:p w:rsidR="00710E2B" w:rsidRDefault="00D60614" w:rsidP="009D11C8">
            <w:pPr>
              <w:jc w:val="center"/>
            </w:pPr>
            <w:r>
              <w:rPr>
                <w:noProof/>
              </w:rPr>
              <w:drawing>
                <wp:inline distT="0" distB="0" distL="0" distR="0">
                  <wp:extent cx="301625" cy="301625"/>
                  <wp:effectExtent l="0" t="0" r="3175" b="3175"/>
                  <wp:docPr id="51" name="Picture 3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710E2B" w:rsidRPr="003B2B50" w:rsidRDefault="00987D43" w:rsidP="009D11C8">
            <w:pPr>
              <w:rPr>
                <w:i/>
                <w:szCs w:val="22"/>
              </w:rPr>
            </w:pPr>
            <w:r w:rsidRPr="003B2B50">
              <w:rPr>
                <w:i/>
                <w:szCs w:val="22"/>
              </w:rPr>
              <w:t>Note: With Patch IB*2*</w:t>
            </w:r>
            <w:r w:rsidR="00710E2B" w:rsidRPr="003B2B50">
              <w:rPr>
                <w:i/>
                <w:szCs w:val="22"/>
              </w:rPr>
              <w:t>432, the ability to define the name of a contact person at the outside facility and the telephone number for that person will be available to users.</w:t>
            </w:r>
          </w:p>
        </w:tc>
      </w:tr>
      <w:tr w:rsidR="009F234C" w:rsidRPr="00813691" w:rsidTr="009D11C8">
        <w:tc>
          <w:tcPr>
            <w:tcW w:w="738" w:type="dxa"/>
            <w:vAlign w:val="center"/>
          </w:tcPr>
          <w:p w:rsidR="009F234C" w:rsidRPr="00172E62" w:rsidRDefault="009F234C" w:rsidP="009D11C8">
            <w:pPr>
              <w:jc w:val="center"/>
              <w:rPr>
                <w:noProof/>
              </w:rPr>
            </w:pPr>
            <w:r>
              <w:rPr>
                <w:noProof/>
              </w:rPr>
              <w:t>24</w:t>
            </w:r>
          </w:p>
        </w:tc>
        <w:tc>
          <w:tcPr>
            <w:tcW w:w="8716" w:type="dxa"/>
          </w:tcPr>
          <w:p w:rsidR="009F234C" w:rsidRPr="003B2B50" w:rsidRDefault="00321D49" w:rsidP="00AE483F">
            <w:pPr>
              <w:rPr>
                <w:szCs w:val="22"/>
              </w:rPr>
            </w:pPr>
            <w:r w:rsidRPr="003B2B50">
              <w:rPr>
                <w:szCs w:val="22"/>
              </w:rPr>
              <w:t xml:space="preserve">At the </w:t>
            </w:r>
            <w:r w:rsidRPr="003B2B50">
              <w:rPr>
                <w:b/>
                <w:szCs w:val="22"/>
              </w:rPr>
              <w:t>Allow future updates by FEE BASIS automatic interface? YES//</w:t>
            </w:r>
            <w:r w:rsidRPr="003B2B50">
              <w:rPr>
                <w:szCs w:val="22"/>
              </w:rPr>
              <w:t xml:space="preserve"> prompt</w:t>
            </w:r>
            <w:r w:rsidR="00B95A2E" w:rsidRPr="003B2B50">
              <w:rPr>
                <w:szCs w:val="22"/>
              </w:rPr>
              <w:t xml:space="preserve">, press the </w:t>
            </w:r>
            <w:r w:rsidR="0062777D" w:rsidRPr="003B2B50">
              <w:rPr>
                <w:b/>
                <w:szCs w:val="22"/>
              </w:rPr>
              <w:t xml:space="preserve">&lt;Enter&gt; </w:t>
            </w:r>
            <w:r w:rsidR="00B95A2E" w:rsidRPr="003B2B50">
              <w:rPr>
                <w:szCs w:val="22"/>
              </w:rPr>
              <w:t xml:space="preserve">key </w:t>
            </w:r>
            <w:r w:rsidRPr="003B2B50">
              <w:rPr>
                <w:szCs w:val="22"/>
              </w:rPr>
              <w:t>to accept the default.</w:t>
            </w:r>
            <w:r w:rsidR="000D641F" w:rsidRPr="003B2B50">
              <w:rPr>
                <w:szCs w:val="22"/>
              </w:rPr>
              <w:t xml:space="preserve"> (Note: This question does not impact current functionality as this is part of Future Development)</w:t>
            </w:r>
          </w:p>
        </w:tc>
      </w:tr>
    </w:tbl>
    <w:p w:rsidR="00710E2B" w:rsidRPr="00265A01" w:rsidRDefault="00710E2B" w:rsidP="00710E2B">
      <w:pPr>
        <w:rPr>
          <w:szCs w:val="22"/>
        </w:rPr>
      </w:pPr>
    </w:p>
    <w:p w:rsidR="00710E2B" w:rsidRPr="00F83003" w:rsidRDefault="00710E2B" w:rsidP="00710E2B">
      <w:pPr>
        <w:pStyle w:val="SCREEN"/>
      </w:pPr>
      <w:r w:rsidRPr="00F83003">
        <w:t xml:space="preserve">STREET ADDRESS: </w:t>
      </w:r>
      <w:r w:rsidRPr="009D2226">
        <w:rPr>
          <w:i/>
          <w:highlight w:val="cyan"/>
        </w:rPr>
        <w:t>123 Test Street</w:t>
      </w:r>
    </w:p>
    <w:p w:rsidR="00710E2B" w:rsidRPr="00F83003" w:rsidRDefault="00710E2B" w:rsidP="00710E2B">
      <w:pPr>
        <w:pStyle w:val="SCREEN"/>
      </w:pPr>
      <w:r w:rsidRPr="00F83003">
        <w:t xml:space="preserve">STREET ADDRESS LINE 2: </w:t>
      </w:r>
    </w:p>
    <w:p w:rsidR="00710E2B" w:rsidRPr="00F83003" w:rsidRDefault="00710E2B" w:rsidP="00710E2B">
      <w:pPr>
        <w:pStyle w:val="SCREEN"/>
      </w:pPr>
      <w:r w:rsidRPr="00F83003">
        <w:t xml:space="preserve">CITY: DNS ENNE// </w:t>
      </w:r>
      <w:r w:rsidRPr="009D2226">
        <w:rPr>
          <w:i/>
          <w:highlight w:val="cyan"/>
        </w:rPr>
        <w:t>Long Beach</w:t>
      </w:r>
    </w:p>
    <w:p w:rsidR="00710E2B" w:rsidRDefault="00710E2B" w:rsidP="00710E2B">
      <w:pPr>
        <w:pStyle w:val="SCREEN"/>
      </w:pPr>
      <w:r w:rsidRPr="00F83003">
        <w:t xml:space="preserve">STATE: </w:t>
      </w:r>
      <w:r w:rsidRPr="009D2226">
        <w:rPr>
          <w:i/>
          <w:highlight w:val="cyan"/>
        </w:rPr>
        <w:t>CALIFORNIA</w:t>
      </w:r>
    </w:p>
    <w:p w:rsidR="00710E2B" w:rsidRPr="00F83003" w:rsidRDefault="00710E2B" w:rsidP="00710E2B">
      <w:pPr>
        <w:pStyle w:val="SCREEN"/>
      </w:pPr>
      <w:r w:rsidRPr="00E40682">
        <w:t xml:space="preserve">ZIP CODE: </w:t>
      </w:r>
      <w:r w:rsidR="00C44FF9" w:rsidRPr="00C44FF9">
        <w:rPr>
          <w:highlight w:val="cyan"/>
        </w:rPr>
        <w:t>920601234</w:t>
      </w:r>
      <w:r w:rsidRPr="00E40682">
        <w:t>/</w:t>
      </w:r>
      <w:r w:rsidRPr="003B2B50">
        <w:t xml:space="preserve">/ </w:t>
      </w:r>
    </w:p>
    <w:p w:rsidR="00710E2B" w:rsidRPr="00F83003" w:rsidRDefault="00710E2B" w:rsidP="00710E2B">
      <w:pPr>
        <w:pStyle w:val="SCREEN"/>
      </w:pPr>
      <w:r w:rsidRPr="00F83003">
        <w:t xml:space="preserve">CONTACT NAME: IB,CONTACT O// </w:t>
      </w:r>
    </w:p>
    <w:p w:rsidR="00710E2B" w:rsidRPr="00F83003" w:rsidRDefault="00710E2B" w:rsidP="00710E2B">
      <w:pPr>
        <w:pStyle w:val="SCREEN"/>
      </w:pPr>
      <w:r w:rsidRPr="00F83003">
        <w:t xml:space="preserve">CONTACT PHONE NUMBER: 703-333-3333// </w:t>
      </w:r>
    </w:p>
    <w:p w:rsidR="00710E2B" w:rsidRPr="00F83003" w:rsidRDefault="00AD076F" w:rsidP="00710E2B">
      <w:pPr>
        <w:pStyle w:val="SCREEN"/>
      </w:pPr>
      <w:r w:rsidRPr="00F83003">
        <w:t>CONTACT PHONE EXTENSION: 123478</w:t>
      </w:r>
      <w:r w:rsidR="00710E2B" w:rsidRPr="00F83003">
        <w:t>//</w:t>
      </w:r>
    </w:p>
    <w:p w:rsidR="00710E2B" w:rsidRPr="00F83003" w:rsidRDefault="00710E2B" w:rsidP="00710E2B">
      <w:pPr>
        <w:pStyle w:val="SCREEN"/>
      </w:pPr>
      <w:r w:rsidRPr="00F83003">
        <w:t>ID Qualifier: 24 - EMPLOYER'S IDENTIFICATION #</w:t>
      </w:r>
    </w:p>
    <w:p w:rsidR="00710E2B" w:rsidRPr="00F83003" w:rsidRDefault="00710E2B" w:rsidP="00710E2B">
      <w:pPr>
        <w:pStyle w:val="SCREEN"/>
      </w:pPr>
      <w:r w:rsidRPr="00F83003">
        <w:t xml:space="preserve">Lab or Facility Primary ID: </w:t>
      </w:r>
      <w:r w:rsidRPr="009D2226">
        <w:rPr>
          <w:i/>
          <w:highlight w:val="cyan"/>
        </w:rPr>
        <w:t>111111112</w:t>
      </w:r>
      <w:r w:rsidRPr="00F83003">
        <w:t xml:space="preserve">// </w:t>
      </w:r>
    </w:p>
    <w:p w:rsidR="00710E2B" w:rsidRPr="00A50A2A" w:rsidRDefault="00710E2B" w:rsidP="00710E2B">
      <w:pPr>
        <w:pStyle w:val="SCREEN"/>
      </w:pPr>
      <w:r w:rsidRPr="00F83003">
        <w:t xml:space="preserve">X12 TYPE OF FACILITY: </w:t>
      </w:r>
      <w:r w:rsidRPr="009D2226">
        <w:rPr>
          <w:i/>
          <w:highlight w:val="cyan"/>
        </w:rPr>
        <w:t>FACILITY</w:t>
      </w:r>
      <w:r w:rsidRPr="00F83003">
        <w:t>//</w:t>
      </w:r>
      <w:r w:rsidRPr="00A50A2A">
        <w:t xml:space="preserve"> </w:t>
      </w:r>
    </w:p>
    <w:p w:rsidR="00710E2B" w:rsidRDefault="00710E2B" w:rsidP="00710E2B">
      <w:pPr>
        <w:pStyle w:val="SCREEN"/>
      </w:pPr>
      <w:r w:rsidRPr="00A50A2A">
        <w:t>MAMMOGRAPHY CERTIFICATION #:</w:t>
      </w:r>
    </w:p>
    <w:p w:rsidR="00D3351C" w:rsidRPr="00A50A2A" w:rsidRDefault="00D3351C" w:rsidP="00710E2B">
      <w:pPr>
        <w:pStyle w:val="SCREEN"/>
      </w:pPr>
      <w:r w:rsidRPr="00D3351C">
        <w:t>SOLE PROPRIETORSHIP?: NO</w:t>
      </w:r>
      <w:r>
        <w:t xml:space="preserve">  </w:t>
      </w:r>
    </w:p>
    <w:p w:rsidR="00710E2B" w:rsidRPr="00A50A2A" w:rsidRDefault="00710E2B" w:rsidP="00710E2B">
      <w:pPr>
        <w:pStyle w:val="SCREEN"/>
      </w:pPr>
      <w:r w:rsidRPr="00A50A2A">
        <w:t xml:space="preserve">NPI: XXXXXXXXXX </w:t>
      </w:r>
    </w:p>
    <w:p w:rsidR="00710E2B" w:rsidRPr="00F83003" w:rsidRDefault="00710E2B" w:rsidP="00710E2B">
      <w:pPr>
        <w:pStyle w:val="SCREEN"/>
      </w:pPr>
      <w:r w:rsidRPr="00F83003">
        <w:t xml:space="preserve">Select TAXONOMY CODE: </w:t>
      </w:r>
      <w:r w:rsidRPr="009D2226">
        <w:rPr>
          <w:i/>
          <w:highlight w:val="cyan"/>
        </w:rPr>
        <w:t>954</w:t>
      </w:r>
      <w:r w:rsidRPr="00F83003">
        <w:t xml:space="preserve">  General Acute Care Hospital     282N000</w:t>
      </w:r>
    </w:p>
    <w:p w:rsidR="00710E2B" w:rsidRPr="00F83003" w:rsidRDefault="00710E2B" w:rsidP="00710E2B">
      <w:pPr>
        <w:pStyle w:val="SCREEN"/>
      </w:pPr>
      <w:r w:rsidRPr="00F83003">
        <w:t xml:space="preserve">00X  </w:t>
      </w:r>
    </w:p>
    <w:p w:rsidR="00710E2B" w:rsidRPr="00F83003" w:rsidRDefault="00710E2B" w:rsidP="00710E2B">
      <w:pPr>
        <w:pStyle w:val="SCREEN"/>
      </w:pPr>
      <w:r w:rsidRPr="00F83003">
        <w:t xml:space="preserve">         ...OK? </w:t>
      </w:r>
      <w:r w:rsidRPr="009D2226">
        <w:rPr>
          <w:i/>
          <w:highlight w:val="cyan"/>
        </w:rPr>
        <w:t>Yes</w:t>
      </w:r>
      <w:r w:rsidRPr="00F83003">
        <w:t>//   (Yes)</w:t>
      </w:r>
    </w:p>
    <w:p w:rsidR="00710E2B" w:rsidRPr="00F83003" w:rsidRDefault="00710E2B" w:rsidP="00710E2B">
      <w:pPr>
        <w:pStyle w:val="SCREEN"/>
      </w:pPr>
    </w:p>
    <w:p w:rsidR="00710E2B" w:rsidRPr="00F83003" w:rsidRDefault="00710E2B" w:rsidP="00710E2B">
      <w:pPr>
        <w:pStyle w:val="SCREEN"/>
      </w:pPr>
      <w:r w:rsidRPr="00F83003">
        <w:t xml:space="preserve">  Are you adding 'General Acute Care Hospital' as </w:t>
      </w:r>
    </w:p>
    <w:p w:rsidR="00710E2B" w:rsidRPr="00F83003" w:rsidRDefault="00710E2B" w:rsidP="00710E2B">
      <w:pPr>
        <w:pStyle w:val="SCREEN"/>
      </w:pPr>
      <w:r w:rsidRPr="00F83003">
        <w:t xml:space="preserve">    a new TAXONOMY CODE (the 1ST for this IB NON/OTHER VA BILLING PROVIDER)? No/</w:t>
      </w:r>
    </w:p>
    <w:p w:rsidR="00710E2B" w:rsidRPr="00F83003" w:rsidRDefault="00710E2B" w:rsidP="00710E2B">
      <w:pPr>
        <w:pStyle w:val="SCREEN"/>
      </w:pPr>
      <w:r w:rsidRPr="00F83003">
        <w:t>/ y  (Yes)</w:t>
      </w:r>
    </w:p>
    <w:p w:rsidR="00710E2B" w:rsidRPr="00F83003" w:rsidRDefault="00710E2B" w:rsidP="00710E2B">
      <w:pPr>
        <w:pStyle w:val="SCREEN"/>
      </w:pPr>
      <w:r w:rsidRPr="00F83003">
        <w:t xml:space="preserve">  PRIMARY CODE: </w:t>
      </w:r>
      <w:r w:rsidRPr="009D2226">
        <w:rPr>
          <w:i/>
          <w:highlight w:val="cyan"/>
        </w:rPr>
        <w:t>y  YES</w:t>
      </w:r>
    </w:p>
    <w:p w:rsidR="00710E2B" w:rsidRPr="00F83003" w:rsidRDefault="00710E2B" w:rsidP="00710E2B">
      <w:pPr>
        <w:pStyle w:val="SCREEN"/>
      </w:pPr>
      <w:r w:rsidRPr="00F83003">
        <w:t xml:space="preserve">  STATUS: </w:t>
      </w:r>
      <w:r w:rsidRPr="009D2226">
        <w:rPr>
          <w:i/>
          <w:highlight w:val="cyan"/>
        </w:rPr>
        <w:t>a  ACTIVE</w:t>
      </w:r>
    </w:p>
    <w:p w:rsidR="00710E2B" w:rsidRPr="00F83003" w:rsidRDefault="00710E2B" w:rsidP="00710E2B">
      <w:pPr>
        <w:pStyle w:val="SCREEN"/>
      </w:pPr>
      <w:r w:rsidRPr="00F83003">
        <w:t>Select TAXONOMY CODE:</w:t>
      </w:r>
    </w:p>
    <w:p w:rsidR="00710E2B" w:rsidRPr="00F83003" w:rsidRDefault="00710E2B" w:rsidP="00710E2B">
      <w:pPr>
        <w:rPr>
          <w:szCs w:val="22"/>
        </w:rPr>
      </w:pPr>
    </w:p>
    <w:p w:rsidR="00710E2B" w:rsidRPr="00265A01" w:rsidRDefault="00710E2B" w:rsidP="00710E2B">
      <w:pPr>
        <w:rPr>
          <w:szCs w:val="22"/>
        </w:rPr>
      </w:pPr>
      <w:r w:rsidRPr="00F83003">
        <w:rPr>
          <w:szCs w:val="22"/>
        </w:rPr>
        <w:t>The following screen will display.</w:t>
      </w:r>
    </w:p>
    <w:p w:rsidR="00710E2B" w:rsidRPr="00265A01" w:rsidRDefault="00710E2B" w:rsidP="00710E2B">
      <w:pPr>
        <w:rPr>
          <w:szCs w:val="22"/>
        </w:rPr>
      </w:pPr>
    </w:p>
    <w:p w:rsidR="00710E2B" w:rsidRPr="00A50A2A" w:rsidRDefault="00710E2B" w:rsidP="00710E2B">
      <w:pPr>
        <w:pStyle w:val="SCREEN"/>
      </w:pPr>
      <w:r w:rsidRPr="00A50A2A">
        <w:t xml:space="preserve">Non-VA Lab or Facility Info   </w:t>
      </w:r>
      <w:r w:rsidR="00321D49">
        <w:t>Jul</w:t>
      </w:r>
      <w:r w:rsidRPr="00A50A2A">
        <w:t xml:space="preserve"> 05, 20</w:t>
      </w:r>
      <w:r w:rsidR="00321D49">
        <w:t>12</w:t>
      </w:r>
      <w:r w:rsidRPr="00A50A2A">
        <w:t>6@</w:t>
      </w:r>
      <w:r w:rsidR="00321D49">
        <w:t>16</w:t>
      </w:r>
      <w:r w:rsidRPr="00A50A2A">
        <w:t xml:space="preserve">:04:07          Page:    1 of    1 </w:t>
      </w:r>
    </w:p>
    <w:p w:rsidR="00710E2B" w:rsidRPr="00A50A2A" w:rsidRDefault="00710E2B" w:rsidP="00710E2B">
      <w:pPr>
        <w:pStyle w:val="SCREEN"/>
      </w:pPr>
    </w:p>
    <w:p w:rsidR="00710E2B" w:rsidRPr="00A50A2A" w:rsidRDefault="00710E2B" w:rsidP="00710E2B">
      <w:pPr>
        <w:pStyle w:val="SCREEN"/>
      </w:pPr>
      <w:r w:rsidRPr="00A50A2A">
        <w:t xml:space="preserve">                                                                                </w:t>
      </w:r>
    </w:p>
    <w:p w:rsidR="00710E2B" w:rsidRPr="00A50A2A" w:rsidRDefault="00710E2B" w:rsidP="00710E2B">
      <w:pPr>
        <w:pStyle w:val="SCREEN"/>
      </w:pPr>
      <w:r w:rsidRPr="00A50A2A">
        <w:t xml:space="preserve">         Name: IB OUTSIDE FACILITY                                              </w:t>
      </w:r>
    </w:p>
    <w:p w:rsidR="00710E2B" w:rsidRPr="00A50A2A" w:rsidRDefault="00710E2B" w:rsidP="00710E2B">
      <w:pPr>
        <w:pStyle w:val="SCREEN"/>
      </w:pPr>
      <w:r w:rsidRPr="00A50A2A">
        <w:t xml:space="preserve">      Address: 123 Test Street                                              </w:t>
      </w:r>
    </w:p>
    <w:p w:rsidR="00710E2B" w:rsidRPr="00A50A2A" w:rsidRDefault="00710E2B" w:rsidP="00710E2B">
      <w:pPr>
        <w:pStyle w:val="SCREEN"/>
      </w:pPr>
      <w:r w:rsidRPr="00A50A2A">
        <w:t xml:space="preserve">               Long Beach, CALIFORNIA  92060</w:t>
      </w:r>
    </w:p>
    <w:p w:rsidR="00710E2B" w:rsidRPr="00896B37" w:rsidRDefault="00710E2B" w:rsidP="00710E2B">
      <w:pPr>
        <w:pStyle w:val="SCREEN"/>
      </w:pPr>
      <w:r>
        <w:t xml:space="preserve"> </w:t>
      </w:r>
      <w:r w:rsidRPr="00896B37">
        <w:t xml:space="preserve">Contact Name: IB,CONTACT O                                                     </w:t>
      </w:r>
    </w:p>
    <w:p w:rsidR="00710E2B" w:rsidRPr="00A50A2A" w:rsidRDefault="00710E2B" w:rsidP="00710E2B">
      <w:pPr>
        <w:pStyle w:val="SCREEN"/>
      </w:pPr>
      <w:r w:rsidRPr="00896B37">
        <w:t>Con</w:t>
      </w:r>
      <w:r w:rsidR="00325C7A" w:rsidRPr="00896B37">
        <w:t>tact Phone: 703-333-3333  123478</w:t>
      </w:r>
      <w:r w:rsidRPr="00A50A2A">
        <w:t xml:space="preserve">                                    </w:t>
      </w:r>
    </w:p>
    <w:p w:rsidR="00710E2B" w:rsidRPr="00A50A2A" w:rsidRDefault="00710E2B" w:rsidP="00710E2B">
      <w:pPr>
        <w:pStyle w:val="SCREEN"/>
      </w:pPr>
      <w:r w:rsidRPr="00A50A2A">
        <w:t xml:space="preserve">                                                                                </w:t>
      </w:r>
    </w:p>
    <w:p w:rsidR="00710E2B" w:rsidRPr="00A50A2A" w:rsidRDefault="00710E2B" w:rsidP="00710E2B">
      <w:pPr>
        <w:pStyle w:val="SCREEN"/>
      </w:pPr>
      <w:r w:rsidRPr="00A50A2A">
        <w:t xml:space="preserve">            Type of Facility: FACILITY                                          </w:t>
      </w:r>
    </w:p>
    <w:p w:rsidR="00710E2B" w:rsidRPr="00F83003" w:rsidRDefault="00710E2B" w:rsidP="00710E2B">
      <w:pPr>
        <w:pStyle w:val="SCREEN"/>
      </w:pPr>
      <w:r w:rsidRPr="00A50A2A">
        <w:t xml:space="preserve">                  </w:t>
      </w:r>
      <w:r w:rsidRPr="00F83003">
        <w:t xml:space="preserve">Primary ID: </w:t>
      </w:r>
      <w:r w:rsidRPr="009D2226">
        <w:rPr>
          <w:i/>
          <w:highlight w:val="cyan"/>
        </w:rPr>
        <w:t>111111112</w:t>
      </w:r>
      <w:r w:rsidRPr="00811E1A">
        <w:rPr>
          <w:i/>
          <w:highlight w:val="yellow"/>
        </w:rPr>
        <w:t xml:space="preserve"> </w:t>
      </w:r>
      <w:r w:rsidRPr="00F83003">
        <w:t xml:space="preserve">                                        </w:t>
      </w:r>
    </w:p>
    <w:p w:rsidR="00710E2B" w:rsidRPr="00F83003" w:rsidRDefault="00710E2B" w:rsidP="00710E2B">
      <w:pPr>
        <w:pStyle w:val="SCREEN"/>
      </w:pPr>
      <w:r w:rsidRPr="00F83003">
        <w:t xml:space="preserve">                ID Qualifier: 24 - EMPLOYER'S IDENTIFICATION #                  </w:t>
      </w:r>
    </w:p>
    <w:p w:rsidR="00710E2B" w:rsidRPr="00F83003" w:rsidRDefault="00710E2B" w:rsidP="00710E2B">
      <w:pPr>
        <w:pStyle w:val="SCREEN"/>
      </w:pPr>
      <w:r w:rsidRPr="00F83003">
        <w:t xml:space="preserve"> Mammography Certification #:                                </w:t>
      </w:r>
    </w:p>
    <w:p w:rsidR="00710E2B" w:rsidRPr="00F83003" w:rsidRDefault="00710E2B" w:rsidP="00710E2B">
      <w:pPr>
        <w:pStyle w:val="SCREEN"/>
      </w:pPr>
      <w:r w:rsidRPr="00F83003">
        <w:t xml:space="preserve">                         NPI: </w:t>
      </w:r>
      <w:r w:rsidRPr="009D2226">
        <w:rPr>
          <w:i/>
          <w:highlight w:val="cyan"/>
        </w:rPr>
        <w:t xml:space="preserve">XXXXXXXXXX </w:t>
      </w:r>
      <w:r w:rsidRPr="00F83003">
        <w:t xml:space="preserve">                                       </w:t>
      </w:r>
    </w:p>
    <w:p w:rsidR="00321D49" w:rsidRPr="00F83003" w:rsidRDefault="00710E2B" w:rsidP="00710E2B">
      <w:pPr>
        <w:pStyle w:val="SCREEN"/>
      </w:pPr>
      <w:r w:rsidRPr="00F83003">
        <w:t xml:space="preserve">               Taxonomy Code: </w:t>
      </w:r>
      <w:r w:rsidRPr="009D2226">
        <w:rPr>
          <w:i/>
          <w:highlight w:val="cyan"/>
        </w:rPr>
        <w:t>261QV0200X (Primary)</w:t>
      </w:r>
      <w:r w:rsidRPr="00811E1A">
        <w:rPr>
          <w:i/>
          <w:highlight w:val="yellow"/>
        </w:rPr>
        <w:t xml:space="preserve">     </w:t>
      </w:r>
    </w:p>
    <w:p w:rsidR="00710E2B" w:rsidRPr="00F83003" w:rsidRDefault="00710E2B" w:rsidP="00710E2B">
      <w:pPr>
        <w:pStyle w:val="SCREEN"/>
      </w:pPr>
      <w:r w:rsidRPr="00F83003">
        <w:t xml:space="preserve">                       </w:t>
      </w:r>
    </w:p>
    <w:p w:rsidR="00710E2B" w:rsidRPr="00A50A2A" w:rsidRDefault="00321D49" w:rsidP="00710E2B">
      <w:pPr>
        <w:pStyle w:val="SCREEN"/>
      </w:pPr>
      <w:r w:rsidRPr="00F83003">
        <w:t xml:space="preserve">   Allow future updates by FEE BASIS automatic interface? : YES</w:t>
      </w:r>
    </w:p>
    <w:p w:rsidR="00710E2B" w:rsidRPr="00A50A2A" w:rsidRDefault="00710E2B" w:rsidP="00710E2B">
      <w:pPr>
        <w:pStyle w:val="SCREEN"/>
      </w:pPr>
    </w:p>
    <w:p w:rsidR="00710E2B" w:rsidRPr="00A50A2A" w:rsidRDefault="00710E2B" w:rsidP="00710E2B">
      <w:pPr>
        <w:pStyle w:val="SCREEN"/>
      </w:pPr>
    </w:p>
    <w:p w:rsidR="00710E2B" w:rsidRPr="00A50A2A" w:rsidRDefault="00710E2B" w:rsidP="00710E2B">
      <w:pPr>
        <w:pStyle w:val="SCREEN"/>
      </w:pPr>
      <w:r w:rsidRPr="00A50A2A">
        <w:t xml:space="preserve">          Enter ?? for more actions                                             </w:t>
      </w:r>
    </w:p>
    <w:p w:rsidR="00710E2B" w:rsidRPr="00A50A2A" w:rsidRDefault="00710E2B" w:rsidP="00710E2B">
      <w:pPr>
        <w:pStyle w:val="SCREEN"/>
      </w:pPr>
      <w:r w:rsidRPr="00A50A2A">
        <w:t>FI   Lab/Facility Info                  LI   Lab/Facility Ins ID</w:t>
      </w:r>
    </w:p>
    <w:p w:rsidR="00710E2B" w:rsidRPr="00A50A2A" w:rsidRDefault="00710E2B" w:rsidP="00710E2B">
      <w:pPr>
        <w:pStyle w:val="SCREEN"/>
      </w:pPr>
      <w:r w:rsidRPr="00A50A2A">
        <w:t>LO   Lab/Facility Own ID                EX   Exit</w:t>
      </w:r>
    </w:p>
    <w:p w:rsidR="00710E2B" w:rsidRPr="00A50A2A" w:rsidRDefault="00710E2B" w:rsidP="00710E2B">
      <w:pPr>
        <w:pStyle w:val="SCREEN"/>
      </w:pPr>
      <w:r w:rsidRPr="00A50A2A">
        <w:t>Select Action: Quit//</w:t>
      </w:r>
    </w:p>
    <w:p w:rsidR="00710E2B" w:rsidRDefault="00710E2B" w:rsidP="00243ACF">
      <w:pPr>
        <w:pStyle w:val="Heading3"/>
      </w:pPr>
      <w:bookmarkStart w:id="124" w:name="_Toc118191824"/>
      <w:bookmarkStart w:id="125" w:name="_Toc274063063"/>
      <w:bookmarkStart w:id="126" w:name="_Toc501024075"/>
      <w:r>
        <w:t>Define Non-VA Laboratory or Facility Secondary IDs</w:t>
      </w:r>
      <w:bookmarkEnd w:id="124"/>
      <w:bookmarkEnd w:id="125"/>
      <w:bookmarkEnd w:id="126"/>
    </w:p>
    <w:p w:rsidR="00710E2B" w:rsidRPr="00265A01" w:rsidRDefault="00710E2B" w:rsidP="00710E2B">
      <w:pPr>
        <w:rPr>
          <w:szCs w:val="22"/>
        </w:rPr>
      </w:pPr>
      <w:r w:rsidRPr="00265A01">
        <w:rPr>
          <w:szCs w:val="22"/>
        </w:rPr>
        <w:t>For outside, non-VA facilities</w:t>
      </w:r>
      <w:r w:rsidR="00EF2589">
        <w:rPr>
          <w:szCs w:val="22"/>
        </w:rPr>
        <w:t>,</w:t>
      </w:r>
      <w:r w:rsidRPr="00265A01">
        <w:rPr>
          <w:szCs w:val="22"/>
        </w:rPr>
        <w:t xml:space="preserve"> users can define multiple Laboratory or Facility Secondary IDs.  These IDs can be either the facility’s own IDs</w:t>
      </w:r>
      <w:r w:rsidR="00EF2589">
        <w:rPr>
          <w:szCs w:val="22"/>
        </w:rPr>
        <w:t>,</w:t>
      </w:r>
      <w:r w:rsidRPr="00265A01">
        <w:rPr>
          <w:szCs w:val="22"/>
        </w:rPr>
        <w:t xml:space="preserve"> such as a Clinical Laboratory Improvement Amendment (CLIA) number</w:t>
      </w:r>
      <w:r w:rsidR="00EF2589">
        <w:rPr>
          <w:szCs w:val="22"/>
        </w:rPr>
        <w:t>,</w:t>
      </w:r>
      <w:r w:rsidRPr="00265A01">
        <w:rPr>
          <w:szCs w:val="22"/>
        </w:rPr>
        <w:t xml:space="preserve"> or IDs assigned to the facility by an insurance company.</w:t>
      </w:r>
    </w:p>
    <w:p w:rsidR="00710E2B" w:rsidRDefault="00710E2B" w:rsidP="00687BF2">
      <w:pPr>
        <w:pStyle w:val="Heading4"/>
      </w:pPr>
      <w:r>
        <w:t>Define a non-VA Facility’s Own Laboratory or Facility Secondary IDs</w:t>
      </w:r>
    </w:p>
    <w:p w:rsidR="00710E2B" w:rsidRPr="00265A01"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710E2B" w:rsidTr="009D11C8">
        <w:tc>
          <w:tcPr>
            <w:tcW w:w="738"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Step</w:t>
            </w:r>
          </w:p>
        </w:tc>
        <w:tc>
          <w:tcPr>
            <w:tcW w:w="8716"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Procedure</w:t>
            </w:r>
          </w:p>
        </w:tc>
      </w:tr>
      <w:tr w:rsidR="00710E2B" w:rsidRPr="00B41838" w:rsidTr="009D11C8">
        <w:tc>
          <w:tcPr>
            <w:tcW w:w="738" w:type="dxa"/>
          </w:tcPr>
          <w:p w:rsidR="00710E2B" w:rsidRPr="00265A01" w:rsidRDefault="00710E2B" w:rsidP="009D11C8">
            <w:pPr>
              <w:jc w:val="center"/>
              <w:rPr>
                <w:szCs w:val="22"/>
              </w:rPr>
            </w:pPr>
            <w:r w:rsidRPr="00265A01">
              <w:rPr>
                <w:szCs w:val="22"/>
              </w:rPr>
              <w:t>1</w:t>
            </w:r>
          </w:p>
        </w:tc>
        <w:tc>
          <w:tcPr>
            <w:tcW w:w="8716" w:type="dxa"/>
          </w:tcPr>
          <w:p w:rsidR="00710E2B" w:rsidRPr="00265A01" w:rsidRDefault="00710E2B"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710E2B" w:rsidTr="009D11C8">
        <w:trPr>
          <w:trHeight w:val="395"/>
        </w:trPr>
        <w:tc>
          <w:tcPr>
            <w:tcW w:w="738" w:type="dxa"/>
          </w:tcPr>
          <w:p w:rsidR="00710E2B" w:rsidRPr="00265A01" w:rsidRDefault="00710E2B" w:rsidP="009D11C8">
            <w:pPr>
              <w:jc w:val="center"/>
              <w:rPr>
                <w:szCs w:val="22"/>
              </w:rPr>
            </w:pPr>
            <w:r w:rsidRPr="00265A01">
              <w:rPr>
                <w:szCs w:val="22"/>
              </w:rPr>
              <w:t>2</w:t>
            </w:r>
          </w:p>
        </w:tc>
        <w:tc>
          <w:tcPr>
            <w:tcW w:w="8716" w:type="dxa"/>
          </w:tcPr>
          <w:p w:rsidR="00710E2B" w:rsidRPr="00265A01" w:rsidRDefault="00710E2B" w:rsidP="009D11C8">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NF</w:t>
            </w:r>
            <w:r w:rsidR="0062777D">
              <w:rPr>
                <w:szCs w:val="22"/>
              </w:rPr>
              <w:t xml:space="preserve"> for Non-VA Facility</w:t>
            </w:r>
            <w:r w:rsidRPr="00265A01">
              <w:rPr>
                <w:szCs w:val="22"/>
              </w:rPr>
              <w:t>.</w:t>
            </w:r>
          </w:p>
        </w:tc>
      </w:tr>
      <w:tr w:rsidR="00710E2B" w:rsidTr="009D11C8">
        <w:tc>
          <w:tcPr>
            <w:tcW w:w="738" w:type="dxa"/>
            <w:vAlign w:val="center"/>
          </w:tcPr>
          <w:p w:rsidR="00710E2B" w:rsidRPr="00265A01" w:rsidRDefault="00710E2B" w:rsidP="009D11C8">
            <w:pPr>
              <w:jc w:val="center"/>
              <w:rPr>
                <w:szCs w:val="22"/>
              </w:rPr>
            </w:pPr>
            <w:r w:rsidRPr="00265A01">
              <w:rPr>
                <w:szCs w:val="22"/>
              </w:rPr>
              <w:t>3</w:t>
            </w:r>
          </w:p>
        </w:tc>
        <w:tc>
          <w:tcPr>
            <w:tcW w:w="8716" w:type="dxa"/>
          </w:tcPr>
          <w:p w:rsidR="00710E2B" w:rsidRPr="00265A01" w:rsidRDefault="00710E2B" w:rsidP="009D11C8">
            <w:pPr>
              <w:rPr>
                <w:b/>
                <w:szCs w:val="22"/>
              </w:rPr>
            </w:pPr>
            <w:r w:rsidRPr="00265A01">
              <w:rPr>
                <w:szCs w:val="22"/>
              </w:rPr>
              <w:t xml:space="preserve">From the </w:t>
            </w:r>
            <w:r w:rsidRPr="00265A01">
              <w:rPr>
                <w:b/>
                <w:szCs w:val="22"/>
              </w:rPr>
              <w:t xml:space="preserve">Non-VA Lab or Facility Info screen, </w:t>
            </w:r>
            <w:r w:rsidRPr="00265A01">
              <w:rPr>
                <w:szCs w:val="22"/>
              </w:rPr>
              <w:t xml:space="preserve">enter the action </w:t>
            </w:r>
            <w:r w:rsidRPr="00265A01">
              <w:rPr>
                <w:b/>
                <w:szCs w:val="22"/>
              </w:rPr>
              <w:t xml:space="preserve">LO </w:t>
            </w:r>
            <w:r w:rsidRPr="00265A01">
              <w:rPr>
                <w:szCs w:val="22"/>
              </w:rPr>
              <w:t>for  Lab/Facility Own ID</w:t>
            </w:r>
            <w:r w:rsidR="0062777D">
              <w:rPr>
                <w:szCs w:val="22"/>
              </w:rPr>
              <w:t>.</w:t>
            </w:r>
          </w:p>
        </w:tc>
      </w:tr>
      <w:tr w:rsidR="00710E2B" w:rsidTr="009D11C8">
        <w:tc>
          <w:tcPr>
            <w:tcW w:w="738" w:type="dxa"/>
            <w:vAlign w:val="center"/>
          </w:tcPr>
          <w:p w:rsidR="00710E2B" w:rsidRPr="00265A01" w:rsidRDefault="00710E2B" w:rsidP="009D11C8">
            <w:pPr>
              <w:jc w:val="center"/>
              <w:rPr>
                <w:szCs w:val="22"/>
              </w:rPr>
            </w:pPr>
            <w:r w:rsidRPr="00265A01">
              <w:rPr>
                <w:szCs w:val="22"/>
              </w:rPr>
              <w:t>4</w:t>
            </w:r>
          </w:p>
        </w:tc>
        <w:tc>
          <w:tcPr>
            <w:tcW w:w="8716" w:type="dxa"/>
          </w:tcPr>
          <w:p w:rsidR="00710E2B" w:rsidRPr="00265A01" w:rsidRDefault="00710E2B" w:rsidP="009D11C8">
            <w:pPr>
              <w:rPr>
                <w:b/>
                <w:szCs w:val="22"/>
              </w:rPr>
            </w:pPr>
            <w:r w:rsidRPr="00265A01">
              <w:rPr>
                <w:szCs w:val="22"/>
              </w:rPr>
              <w:t xml:space="preserve">From the </w:t>
            </w:r>
            <w:r w:rsidRPr="00265A01">
              <w:rPr>
                <w:b/>
                <w:szCs w:val="22"/>
              </w:rPr>
              <w:t xml:space="preserve">Secondary Provider ID </w:t>
            </w:r>
            <w:r w:rsidRPr="00265A01">
              <w:rPr>
                <w:szCs w:val="22"/>
              </w:rPr>
              <w:t>screen,</w:t>
            </w:r>
            <w:r w:rsidRPr="00265A01">
              <w:rPr>
                <w:b/>
                <w:szCs w:val="22"/>
              </w:rPr>
              <w:t xml:space="preserve"> </w:t>
            </w:r>
            <w:r w:rsidRPr="00265A01">
              <w:rPr>
                <w:szCs w:val="22"/>
              </w:rPr>
              <w:t xml:space="preserve">enter the action </w:t>
            </w:r>
            <w:r w:rsidRPr="00265A01">
              <w:rPr>
                <w:b/>
                <w:szCs w:val="22"/>
              </w:rPr>
              <w:t xml:space="preserve">AI </w:t>
            </w:r>
            <w:r w:rsidRPr="00265A01">
              <w:rPr>
                <w:szCs w:val="22"/>
              </w:rPr>
              <w:t>for Add an ID</w:t>
            </w:r>
            <w:r w:rsidRPr="00265A01">
              <w:rPr>
                <w:b/>
                <w:szCs w:val="22"/>
              </w:rPr>
              <w:t>.</w:t>
            </w:r>
          </w:p>
        </w:tc>
      </w:tr>
      <w:tr w:rsidR="00710E2B" w:rsidTr="009D11C8">
        <w:tc>
          <w:tcPr>
            <w:tcW w:w="738" w:type="dxa"/>
            <w:vAlign w:val="center"/>
          </w:tcPr>
          <w:p w:rsidR="00710E2B" w:rsidRPr="00265A01" w:rsidRDefault="00710E2B" w:rsidP="009D11C8">
            <w:pPr>
              <w:jc w:val="center"/>
              <w:rPr>
                <w:szCs w:val="22"/>
              </w:rPr>
            </w:pPr>
            <w:r w:rsidRPr="00265A01">
              <w:rPr>
                <w:szCs w:val="22"/>
              </w:rPr>
              <w:t>5</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Enter Provider ID Qualifier </w:t>
            </w:r>
            <w:r w:rsidRPr="00265A01">
              <w:rPr>
                <w:szCs w:val="22"/>
              </w:rPr>
              <w:t xml:space="preserve">prompt, enter </w:t>
            </w:r>
            <w:r w:rsidRPr="00265A01">
              <w:rPr>
                <w:b/>
                <w:szCs w:val="22"/>
              </w:rPr>
              <w:t xml:space="preserve">X5 CLIA Number </w:t>
            </w:r>
            <w:r w:rsidRPr="00265A01">
              <w:rPr>
                <w:szCs w:val="22"/>
              </w:rPr>
              <w:t>for this example.</w:t>
            </w:r>
          </w:p>
        </w:tc>
      </w:tr>
      <w:tr w:rsidR="00710E2B" w:rsidRPr="00AD24B1" w:rsidTr="009D11C8">
        <w:tc>
          <w:tcPr>
            <w:tcW w:w="738" w:type="dxa"/>
            <w:vAlign w:val="center"/>
          </w:tcPr>
          <w:p w:rsidR="00710E2B" w:rsidRPr="00265A01" w:rsidRDefault="00710E2B" w:rsidP="009D11C8">
            <w:pPr>
              <w:jc w:val="center"/>
              <w:rPr>
                <w:szCs w:val="22"/>
              </w:rPr>
            </w:pPr>
            <w:r w:rsidRPr="00265A01">
              <w:rPr>
                <w:szCs w:val="22"/>
              </w:rPr>
              <w:t>6</w:t>
            </w:r>
          </w:p>
        </w:tc>
        <w:tc>
          <w:tcPr>
            <w:tcW w:w="8716" w:type="dxa"/>
          </w:tcPr>
          <w:p w:rsidR="00710E2B" w:rsidRPr="00265A01" w:rsidRDefault="00710E2B" w:rsidP="009D11C8">
            <w:pPr>
              <w:rPr>
                <w:szCs w:val="22"/>
              </w:rPr>
            </w:pPr>
            <w:r w:rsidRPr="00265A01">
              <w:rPr>
                <w:szCs w:val="22"/>
              </w:rPr>
              <w:t xml:space="preserve">At the </w:t>
            </w:r>
            <w:r w:rsidRPr="00265A01">
              <w:rPr>
                <w:b/>
                <w:szCs w:val="22"/>
              </w:rPr>
              <w:t>Form Type Applied to</w:t>
            </w:r>
            <w:r w:rsidRPr="00265A01">
              <w:rPr>
                <w:szCs w:val="22"/>
              </w:rPr>
              <w:t xml:space="preserve">: prompt, enter </w:t>
            </w:r>
            <w:r w:rsidRPr="00265A01">
              <w:rPr>
                <w:b/>
                <w:szCs w:val="22"/>
              </w:rPr>
              <w:t>CMS-1500 FORMS ONLY</w:t>
            </w:r>
            <w:r w:rsidRPr="00265A01">
              <w:rPr>
                <w:szCs w:val="22"/>
              </w:rPr>
              <w:t xml:space="preserve"> for this example.</w:t>
            </w:r>
          </w:p>
        </w:tc>
      </w:tr>
      <w:tr w:rsidR="00710E2B" w:rsidRPr="004B5291" w:rsidTr="009D11C8">
        <w:tc>
          <w:tcPr>
            <w:tcW w:w="738" w:type="dxa"/>
            <w:vAlign w:val="center"/>
          </w:tcPr>
          <w:p w:rsidR="00710E2B" w:rsidRPr="00265A01" w:rsidRDefault="00710E2B" w:rsidP="009D11C8">
            <w:pPr>
              <w:jc w:val="center"/>
              <w:rPr>
                <w:szCs w:val="22"/>
              </w:rPr>
            </w:pPr>
            <w:r w:rsidRPr="00265A01">
              <w:rPr>
                <w:szCs w:val="22"/>
              </w:rPr>
              <w:t>7</w:t>
            </w:r>
          </w:p>
        </w:tc>
        <w:tc>
          <w:tcPr>
            <w:tcW w:w="8716" w:type="dxa"/>
          </w:tcPr>
          <w:p w:rsidR="00710E2B" w:rsidRPr="00265A01" w:rsidRDefault="00710E2B" w:rsidP="009D11C8">
            <w:pPr>
              <w:rPr>
                <w:szCs w:val="22"/>
              </w:rPr>
            </w:pPr>
            <w:r w:rsidRPr="00265A01">
              <w:rPr>
                <w:szCs w:val="22"/>
              </w:rPr>
              <w:t xml:space="preserve">At the </w:t>
            </w:r>
            <w:r w:rsidRPr="00265A01">
              <w:rPr>
                <w:b/>
                <w:szCs w:val="22"/>
              </w:rPr>
              <w:t>Care Type:</w:t>
            </w:r>
            <w:r w:rsidRPr="00265A01">
              <w:rPr>
                <w:szCs w:val="22"/>
              </w:rPr>
              <w:t xml:space="preserve"> prompt, enter </w:t>
            </w:r>
            <w:r w:rsidRPr="00265A01">
              <w:rPr>
                <w:b/>
                <w:szCs w:val="22"/>
              </w:rPr>
              <w:t>OUTPATIENT ONLY</w:t>
            </w:r>
            <w:r w:rsidRPr="00265A01">
              <w:rPr>
                <w:szCs w:val="22"/>
              </w:rPr>
              <w:t xml:space="preserve"> for this example.</w:t>
            </w:r>
          </w:p>
        </w:tc>
      </w:tr>
      <w:tr w:rsidR="00710E2B" w:rsidTr="009D11C8">
        <w:tc>
          <w:tcPr>
            <w:tcW w:w="738" w:type="dxa"/>
            <w:vAlign w:val="center"/>
          </w:tcPr>
          <w:p w:rsidR="00710E2B" w:rsidRPr="00265A01" w:rsidRDefault="00710E2B" w:rsidP="009D11C8">
            <w:pPr>
              <w:jc w:val="center"/>
              <w:rPr>
                <w:szCs w:val="22"/>
              </w:rPr>
            </w:pPr>
            <w:r w:rsidRPr="00265A01">
              <w:rPr>
                <w:szCs w:val="22"/>
              </w:rPr>
              <w:t xml:space="preserve">8 </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Enter Lab or Facility Secondary ID </w:t>
            </w:r>
            <w:r w:rsidRPr="00265A01">
              <w:rPr>
                <w:szCs w:val="22"/>
              </w:rPr>
              <w:t xml:space="preserve">prompt, enter </w:t>
            </w:r>
            <w:r w:rsidRPr="00265A01">
              <w:rPr>
                <w:b/>
                <w:szCs w:val="22"/>
              </w:rPr>
              <w:t>DXXXXX</w:t>
            </w:r>
            <w:r w:rsidRPr="00265A01">
              <w:rPr>
                <w:szCs w:val="22"/>
              </w:rPr>
              <w:t xml:space="preserve"> for this example.</w:t>
            </w:r>
          </w:p>
        </w:tc>
      </w:tr>
      <w:tr w:rsidR="00710E2B" w:rsidTr="009D11C8">
        <w:tc>
          <w:tcPr>
            <w:tcW w:w="738" w:type="dxa"/>
            <w:vAlign w:val="center"/>
          </w:tcPr>
          <w:p w:rsidR="00710E2B" w:rsidRDefault="00D60614" w:rsidP="009D11C8">
            <w:pPr>
              <w:jc w:val="center"/>
            </w:pPr>
            <w:r>
              <w:rPr>
                <w:noProof/>
              </w:rPr>
              <w:drawing>
                <wp:inline distT="0" distB="0" distL="0" distR="0">
                  <wp:extent cx="301625" cy="301625"/>
                  <wp:effectExtent l="0" t="0" r="3175" b="3175"/>
                  <wp:docPr id="52" name="Picture 3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710E2B" w:rsidRPr="00265A01" w:rsidRDefault="00710E2B" w:rsidP="009D11C8">
            <w:pPr>
              <w:rPr>
                <w:i/>
                <w:szCs w:val="22"/>
              </w:rPr>
            </w:pPr>
            <w:r w:rsidRPr="00265A01">
              <w:rPr>
                <w:i/>
                <w:szCs w:val="22"/>
              </w:rPr>
              <w:t>Note: Users may repeat these steps to define more Laboratory or Facility Secondary IDs.</w:t>
            </w:r>
          </w:p>
        </w:tc>
      </w:tr>
    </w:tbl>
    <w:p w:rsidR="00710E2B" w:rsidRPr="00265A01" w:rsidRDefault="00710E2B" w:rsidP="00710E2B">
      <w:pPr>
        <w:rPr>
          <w:szCs w:val="22"/>
        </w:rPr>
      </w:pPr>
    </w:p>
    <w:p w:rsidR="00710E2B" w:rsidRPr="006D5525" w:rsidRDefault="00710E2B" w:rsidP="00710E2B">
      <w:pPr>
        <w:pStyle w:val="SCREEN"/>
      </w:pPr>
      <w:r w:rsidRPr="006D5525">
        <w:t xml:space="preserve">Secondary Provider ID         May 11, 2005@11:17:20          Page:    1 of    1 </w:t>
      </w:r>
    </w:p>
    <w:p w:rsidR="00710E2B" w:rsidRPr="006D5525" w:rsidRDefault="00710E2B" w:rsidP="00710E2B">
      <w:pPr>
        <w:pStyle w:val="SCREEN"/>
      </w:pPr>
      <w:r w:rsidRPr="006D5525">
        <w:t xml:space="preserve">           ** Lab or Facility’s Own IDs (No Specific Insurance Co) **</w:t>
      </w:r>
    </w:p>
    <w:p w:rsidR="00710E2B" w:rsidRPr="006D5525" w:rsidRDefault="00710E2B" w:rsidP="00710E2B">
      <w:pPr>
        <w:pStyle w:val="SCREEN"/>
      </w:pPr>
    </w:p>
    <w:p w:rsidR="00710E2B" w:rsidRPr="006D5525" w:rsidRDefault="00710E2B" w:rsidP="00710E2B">
      <w:pPr>
        <w:pStyle w:val="SCREEN"/>
      </w:pPr>
      <w:r w:rsidRPr="006D5525">
        <w:t>Provider: IB Outside Facility (Non-VA Lab or Facility)</w:t>
      </w:r>
    </w:p>
    <w:p w:rsidR="00710E2B" w:rsidRPr="006D5525" w:rsidRDefault="00710E2B" w:rsidP="00710E2B">
      <w:pPr>
        <w:pStyle w:val="SCREEN"/>
      </w:pPr>
    </w:p>
    <w:p w:rsidR="00710E2B" w:rsidRPr="00CA16F4" w:rsidRDefault="00710E2B" w:rsidP="00710E2B">
      <w:pPr>
        <w:pStyle w:val="SCREEN"/>
      </w:pPr>
      <w:r w:rsidRPr="00CA16F4">
        <w:t xml:space="preserve">ID Qualifier               Form   Care Type    </w:t>
      </w:r>
      <w:r w:rsidRPr="00CA16F4">
        <w:tab/>
        <w:t xml:space="preserve">      ID#         </w:t>
      </w:r>
    </w:p>
    <w:p w:rsidR="00710E2B" w:rsidRPr="006D5525" w:rsidRDefault="00710E2B" w:rsidP="00710E2B">
      <w:pPr>
        <w:pStyle w:val="SCREEN"/>
      </w:pPr>
      <w:r w:rsidRPr="006D5525">
        <w:t xml:space="preserve"> No ID's found for provider</w:t>
      </w:r>
    </w:p>
    <w:p w:rsidR="00710E2B" w:rsidRPr="006D5525" w:rsidRDefault="00710E2B" w:rsidP="00710E2B">
      <w:pPr>
        <w:pStyle w:val="SCREEN"/>
      </w:pPr>
    </w:p>
    <w:p w:rsidR="00710E2B" w:rsidRPr="006D5525" w:rsidRDefault="00710E2B" w:rsidP="00710E2B">
      <w:pPr>
        <w:pStyle w:val="SCREEN"/>
      </w:pPr>
    </w:p>
    <w:p w:rsidR="00710E2B" w:rsidRPr="006D5525" w:rsidRDefault="00710E2B" w:rsidP="00710E2B">
      <w:pPr>
        <w:pStyle w:val="SCREEN"/>
      </w:pPr>
      <w:r w:rsidRPr="006D5525">
        <w:t xml:space="preserve">          Enter ?? for more actions                                             </w:t>
      </w:r>
    </w:p>
    <w:p w:rsidR="00710E2B" w:rsidRDefault="00710E2B" w:rsidP="00710E2B">
      <w:pPr>
        <w:pStyle w:val="SCREEN"/>
      </w:pPr>
      <w:r>
        <w:t>AI   Add an ID                          DI   Delete an ID</w:t>
      </w:r>
    </w:p>
    <w:p w:rsidR="00710E2B" w:rsidRDefault="00710E2B" w:rsidP="00710E2B">
      <w:pPr>
        <w:pStyle w:val="SCREEN"/>
      </w:pPr>
      <w:r>
        <w:t>EI   Edit an ID                         EX   Exit</w:t>
      </w:r>
    </w:p>
    <w:p w:rsidR="00710E2B" w:rsidRPr="00F83003" w:rsidRDefault="00710E2B" w:rsidP="00710E2B">
      <w:pPr>
        <w:pStyle w:val="SCREEN"/>
      </w:pPr>
      <w:r w:rsidRPr="00F83003">
        <w:t xml:space="preserve">Select Action: Quit// </w:t>
      </w:r>
      <w:r w:rsidRPr="009D2226">
        <w:rPr>
          <w:i/>
          <w:highlight w:val="cyan"/>
        </w:rPr>
        <w:t>AI Add an ID</w:t>
      </w:r>
      <w:r w:rsidRPr="00F83003">
        <w:tab/>
      </w:r>
    </w:p>
    <w:p w:rsidR="00710E2B" w:rsidRPr="00F83003" w:rsidRDefault="00710E2B" w:rsidP="00710E2B">
      <w:pPr>
        <w:pStyle w:val="SCREEN"/>
      </w:pPr>
      <w:r w:rsidRPr="00F83003">
        <w:t xml:space="preserve">Select Provider ID Qualifier: </w:t>
      </w:r>
      <w:r w:rsidRPr="009D2226">
        <w:rPr>
          <w:i/>
          <w:highlight w:val="cyan"/>
        </w:rPr>
        <w:t xml:space="preserve">X5 CLIA Number    </w:t>
      </w:r>
    </w:p>
    <w:p w:rsidR="00710E2B" w:rsidRPr="00F83003" w:rsidRDefault="00710E2B" w:rsidP="00710E2B">
      <w:pPr>
        <w:pStyle w:val="SCREEN"/>
      </w:pPr>
      <w:r w:rsidRPr="00F83003">
        <w:t xml:space="preserve">FORM TYPE APPLIED TO: </w:t>
      </w:r>
      <w:r w:rsidRPr="009D2226">
        <w:rPr>
          <w:i/>
          <w:highlight w:val="cyan"/>
        </w:rPr>
        <w:t>CMS-1500 FORMS ONLY</w:t>
      </w:r>
    </w:p>
    <w:p w:rsidR="00710E2B" w:rsidRPr="00F83003" w:rsidRDefault="00710E2B" w:rsidP="00710E2B">
      <w:pPr>
        <w:pStyle w:val="SCREEN"/>
      </w:pPr>
      <w:r w:rsidRPr="00F83003">
        <w:t xml:space="preserve">BILL CARE TYPE: </w:t>
      </w:r>
      <w:r w:rsidRPr="009D2226">
        <w:rPr>
          <w:i/>
          <w:highlight w:val="cyan"/>
        </w:rPr>
        <w:t>OUTPATIENT ONLY</w:t>
      </w:r>
    </w:p>
    <w:p w:rsidR="00710E2B" w:rsidRPr="00F83003" w:rsidRDefault="00710E2B" w:rsidP="00710E2B">
      <w:pPr>
        <w:pStyle w:val="SCREEN"/>
      </w:pPr>
    </w:p>
    <w:p w:rsidR="00710E2B" w:rsidRPr="00F83003" w:rsidRDefault="00710E2B" w:rsidP="00710E2B">
      <w:pPr>
        <w:pStyle w:val="SCREEN"/>
      </w:pPr>
      <w:r w:rsidRPr="00F83003">
        <w:t>THE FOLLOWING WAS CHOSEN:</w:t>
      </w:r>
    </w:p>
    <w:p w:rsidR="00710E2B" w:rsidRPr="00F83003" w:rsidRDefault="00710E2B" w:rsidP="00710E2B">
      <w:pPr>
        <w:pStyle w:val="SCREEN"/>
      </w:pPr>
      <w:r w:rsidRPr="00F83003">
        <w:t xml:space="preserve">   INSURANCE: ALL INSURANCE</w:t>
      </w:r>
    </w:p>
    <w:p w:rsidR="00710E2B" w:rsidRPr="00F83003" w:rsidRDefault="00710E2B" w:rsidP="00710E2B">
      <w:pPr>
        <w:pStyle w:val="SCREEN"/>
      </w:pPr>
      <w:r w:rsidRPr="00F83003">
        <w:t xml:space="preserve">   PROV TYPE: CLIA #</w:t>
      </w:r>
    </w:p>
    <w:p w:rsidR="00710E2B" w:rsidRPr="00F83003" w:rsidRDefault="00710E2B" w:rsidP="00710E2B">
      <w:pPr>
        <w:pStyle w:val="SCREEN"/>
      </w:pPr>
      <w:r w:rsidRPr="00F83003">
        <w:t xml:space="preserve">   FORM TYPE: CMS-1500 FORM ONLY</w:t>
      </w:r>
    </w:p>
    <w:p w:rsidR="00710E2B" w:rsidRPr="00F83003" w:rsidRDefault="00710E2B" w:rsidP="00710E2B">
      <w:pPr>
        <w:pStyle w:val="SCREEN"/>
      </w:pPr>
      <w:r w:rsidRPr="00F83003">
        <w:t xml:space="preserve">   CARE TYPE: OUTPATIENT ONLY</w:t>
      </w:r>
    </w:p>
    <w:p w:rsidR="00710E2B" w:rsidRPr="00F83003" w:rsidRDefault="00710E2B" w:rsidP="00710E2B">
      <w:pPr>
        <w:pStyle w:val="SCREEN"/>
      </w:pPr>
    </w:p>
    <w:p w:rsidR="00710E2B" w:rsidRDefault="00710E2B" w:rsidP="00710E2B">
      <w:pPr>
        <w:pStyle w:val="SCREEN"/>
      </w:pPr>
      <w:r w:rsidRPr="00F83003">
        <w:t xml:space="preserve">Provider ID: </w:t>
      </w:r>
      <w:r w:rsidRPr="009D2226">
        <w:rPr>
          <w:i/>
          <w:highlight w:val="cyan"/>
        </w:rPr>
        <w:t>DXXXXX</w:t>
      </w:r>
    </w:p>
    <w:p w:rsidR="00710E2B" w:rsidRPr="00265A01" w:rsidRDefault="00710E2B" w:rsidP="00710E2B">
      <w:pPr>
        <w:rPr>
          <w:szCs w:val="22"/>
        </w:rPr>
      </w:pPr>
      <w:r w:rsidRPr="00265A01">
        <w:rPr>
          <w:szCs w:val="22"/>
        </w:rPr>
        <w:t>The following screen will display.</w:t>
      </w:r>
    </w:p>
    <w:p w:rsidR="00710E2B" w:rsidRPr="00265A01" w:rsidRDefault="00710E2B" w:rsidP="00710E2B">
      <w:pPr>
        <w:rPr>
          <w:szCs w:val="22"/>
        </w:rPr>
      </w:pPr>
    </w:p>
    <w:p w:rsidR="00710E2B" w:rsidRPr="00546B0E" w:rsidRDefault="00710E2B" w:rsidP="00710E2B">
      <w:pPr>
        <w:pStyle w:val="SCREEN"/>
      </w:pPr>
      <w:r w:rsidRPr="00546B0E">
        <w:t xml:space="preserve">Secondary Provider ID         May 11, 2005@11:17:20          Page:    1 of    1 </w:t>
      </w:r>
    </w:p>
    <w:p w:rsidR="00710E2B" w:rsidRPr="00546B0E" w:rsidRDefault="00710E2B" w:rsidP="00710E2B">
      <w:pPr>
        <w:pStyle w:val="SCREEN"/>
      </w:pPr>
      <w:r w:rsidRPr="00546B0E">
        <w:t xml:space="preserve">           ** Lab or Facility’s Own IDs (No Specific Insurance Co) **</w:t>
      </w:r>
    </w:p>
    <w:p w:rsidR="00710E2B" w:rsidRPr="00546B0E" w:rsidRDefault="00710E2B" w:rsidP="00710E2B">
      <w:pPr>
        <w:pStyle w:val="SCREEN"/>
      </w:pPr>
    </w:p>
    <w:p w:rsidR="00710E2B" w:rsidRPr="00546B0E" w:rsidRDefault="00710E2B" w:rsidP="00710E2B">
      <w:pPr>
        <w:pStyle w:val="SCREEN"/>
      </w:pPr>
      <w:r w:rsidRPr="00546B0E">
        <w:t>Provider: IB Outside Facility (Non-VA Lab or Facility)</w:t>
      </w:r>
    </w:p>
    <w:p w:rsidR="00710E2B" w:rsidRPr="00546B0E" w:rsidRDefault="00710E2B" w:rsidP="00710E2B">
      <w:pPr>
        <w:pStyle w:val="SCREEN"/>
      </w:pPr>
    </w:p>
    <w:p w:rsidR="00710E2B" w:rsidRPr="00546B0E" w:rsidRDefault="00710E2B" w:rsidP="00710E2B">
      <w:pPr>
        <w:pStyle w:val="SCREEN"/>
      </w:pPr>
      <w:r w:rsidRPr="00546B0E">
        <w:t xml:space="preserve">     ID Qualifier</w:t>
      </w:r>
      <w:r w:rsidRPr="00546B0E">
        <w:tab/>
      </w:r>
      <w:r w:rsidRPr="00546B0E">
        <w:tab/>
      </w:r>
      <w:r w:rsidRPr="00546B0E">
        <w:tab/>
        <w:t>Form</w:t>
      </w:r>
      <w:r w:rsidRPr="00546B0E">
        <w:tab/>
        <w:t>Care Type</w:t>
      </w:r>
      <w:r w:rsidRPr="00546B0E">
        <w:tab/>
        <w:t xml:space="preserve">ID#                                                                 </w:t>
      </w:r>
    </w:p>
    <w:p w:rsidR="00710E2B" w:rsidRPr="001341F2" w:rsidRDefault="00710E2B" w:rsidP="00710E2B">
      <w:pPr>
        <w:pStyle w:val="SCREEN"/>
      </w:pPr>
      <w:r w:rsidRPr="009D2226">
        <w:rPr>
          <w:i/>
          <w:highlight w:val="cyan"/>
        </w:rPr>
        <w:t xml:space="preserve">1    CLIA #  </w:t>
      </w:r>
      <w:r w:rsidRPr="009D2226">
        <w:rPr>
          <w:i/>
          <w:highlight w:val="cyan"/>
        </w:rPr>
        <w:tab/>
      </w:r>
      <w:r w:rsidRPr="009D2226">
        <w:rPr>
          <w:i/>
          <w:highlight w:val="cyan"/>
        </w:rPr>
        <w:tab/>
        <w:t xml:space="preserve">       </w:t>
      </w:r>
      <w:r w:rsidR="00C6029D">
        <w:rPr>
          <w:i/>
          <w:highlight w:val="cyan"/>
          <w:lang w:val="en-US"/>
        </w:rPr>
        <w:t xml:space="preserve">      </w:t>
      </w:r>
      <w:r w:rsidRPr="009D2226">
        <w:rPr>
          <w:i/>
          <w:highlight w:val="cyan"/>
        </w:rPr>
        <w:t>1500</w:t>
      </w:r>
      <w:r w:rsidRPr="009D2226">
        <w:rPr>
          <w:i/>
          <w:highlight w:val="cyan"/>
        </w:rPr>
        <w:tab/>
        <w:t>OUTPT</w:t>
      </w:r>
      <w:r w:rsidRPr="009D2226">
        <w:rPr>
          <w:i/>
          <w:highlight w:val="cyan"/>
        </w:rPr>
        <w:tab/>
      </w:r>
      <w:r w:rsidRPr="009D2226">
        <w:rPr>
          <w:i/>
          <w:highlight w:val="cyan"/>
        </w:rPr>
        <w:tab/>
        <w:t>DXXXXX</w:t>
      </w:r>
      <w:r w:rsidRPr="001341F2">
        <w:t xml:space="preserve">        </w:t>
      </w: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r>
        <w:t xml:space="preserve">          Enter ?? for more actions                                             </w:t>
      </w:r>
    </w:p>
    <w:p w:rsidR="00710E2B" w:rsidRDefault="00710E2B" w:rsidP="00710E2B">
      <w:pPr>
        <w:pStyle w:val="SCREEN"/>
      </w:pPr>
      <w:r>
        <w:t>AI   Add an ID                          DI   Delete an ID</w:t>
      </w:r>
    </w:p>
    <w:p w:rsidR="00710E2B" w:rsidRDefault="00710E2B" w:rsidP="00710E2B">
      <w:pPr>
        <w:pStyle w:val="SCREEN"/>
      </w:pPr>
      <w:r>
        <w:t>EI   Edit an ID                         EX   Exit</w:t>
      </w:r>
    </w:p>
    <w:p w:rsidR="00710E2B" w:rsidRDefault="00710E2B" w:rsidP="00710E2B">
      <w:pPr>
        <w:pStyle w:val="SCREEN"/>
      </w:pPr>
      <w:r>
        <w:t>Select Action: Quit//</w:t>
      </w:r>
    </w:p>
    <w:p w:rsidR="00710E2B" w:rsidRDefault="00710E2B" w:rsidP="00687BF2">
      <w:pPr>
        <w:pStyle w:val="Heading4"/>
      </w:pPr>
      <w:r>
        <w:t>Define a non-VA Facility’s Laboratory or Facility Secondary IDs Assigned by an Insurance Company</w:t>
      </w:r>
    </w:p>
    <w:p w:rsidR="00710E2B" w:rsidRPr="00265A01"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710E2B" w:rsidTr="001F557E">
        <w:trPr>
          <w:tblHeader/>
        </w:trPr>
        <w:tc>
          <w:tcPr>
            <w:tcW w:w="738"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Step</w:t>
            </w:r>
          </w:p>
        </w:tc>
        <w:tc>
          <w:tcPr>
            <w:tcW w:w="8716"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Procedure</w:t>
            </w:r>
          </w:p>
        </w:tc>
      </w:tr>
      <w:tr w:rsidR="00710E2B" w:rsidRPr="00B41838" w:rsidTr="009D11C8">
        <w:tc>
          <w:tcPr>
            <w:tcW w:w="738" w:type="dxa"/>
          </w:tcPr>
          <w:p w:rsidR="00710E2B" w:rsidRPr="00265A01" w:rsidRDefault="00710E2B" w:rsidP="009D11C8">
            <w:pPr>
              <w:jc w:val="center"/>
              <w:rPr>
                <w:szCs w:val="22"/>
              </w:rPr>
            </w:pPr>
            <w:r w:rsidRPr="00265A01">
              <w:rPr>
                <w:szCs w:val="22"/>
              </w:rPr>
              <w:t>1</w:t>
            </w:r>
          </w:p>
        </w:tc>
        <w:tc>
          <w:tcPr>
            <w:tcW w:w="8716" w:type="dxa"/>
          </w:tcPr>
          <w:p w:rsidR="00710E2B" w:rsidRPr="00265A01" w:rsidRDefault="00710E2B"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710E2B" w:rsidTr="009D11C8">
        <w:trPr>
          <w:trHeight w:val="395"/>
        </w:trPr>
        <w:tc>
          <w:tcPr>
            <w:tcW w:w="738" w:type="dxa"/>
          </w:tcPr>
          <w:p w:rsidR="00710E2B" w:rsidRPr="00265A01" w:rsidRDefault="00710E2B" w:rsidP="009D11C8">
            <w:pPr>
              <w:jc w:val="center"/>
              <w:rPr>
                <w:szCs w:val="22"/>
              </w:rPr>
            </w:pPr>
            <w:r w:rsidRPr="00265A01">
              <w:rPr>
                <w:szCs w:val="22"/>
              </w:rPr>
              <w:t>2</w:t>
            </w:r>
          </w:p>
        </w:tc>
        <w:tc>
          <w:tcPr>
            <w:tcW w:w="8716" w:type="dxa"/>
          </w:tcPr>
          <w:p w:rsidR="00710E2B" w:rsidRPr="00265A01" w:rsidRDefault="00710E2B" w:rsidP="009D11C8">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NF</w:t>
            </w:r>
            <w:r w:rsidRPr="00265A01">
              <w:rPr>
                <w:szCs w:val="22"/>
              </w:rPr>
              <w:t xml:space="preserve"> for Non-VA Facility.</w:t>
            </w:r>
          </w:p>
        </w:tc>
      </w:tr>
      <w:tr w:rsidR="00710E2B" w:rsidRPr="0093713D" w:rsidTr="009D11C8">
        <w:tc>
          <w:tcPr>
            <w:tcW w:w="738" w:type="dxa"/>
            <w:vAlign w:val="center"/>
          </w:tcPr>
          <w:p w:rsidR="00710E2B" w:rsidRPr="00265A01" w:rsidRDefault="00710E2B" w:rsidP="009D11C8">
            <w:pPr>
              <w:jc w:val="center"/>
              <w:rPr>
                <w:i/>
                <w:szCs w:val="22"/>
              </w:rPr>
            </w:pPr>
            <w:r w:rsidRPr="00265A01">
              <w:rPr>
                <w:szCs w:val="22"/>
              </w:rPr>
              <w:t>3</w:t>
            </w:r>
          </w:p>
        </w:tc>
        <w:tc>
          <w:tcPr>
            <w:tcW w:w="8716" w:type="dxa"/>
          </w:tcPr>
          <w:p w:rsidR="00710E2B" w:rsidRPr="00265A01" w:rsidRDefault="00710E2B" w:rsidP="009D11C8">
            <w:pPr>
              <w:rPr>
                <w:b/>
                <w:szCs w:val="22"/>
              </w:rPr>
            </w:pPr>
            <w:r w:rsidRPr="00265A01">
              <w:rPr>
                <w:szCs w:val="22"/>
              </w:rPr>
              <w:t xml:space="preserve">From the </w:t>
            </w:r>
            <w:r w:rsidRPr="00265A01">
              <w:rPr>
                <w:b/>
                <w:szCs w:val="22"/>
              </w:rPr>
              <w:t xml:space="preserve">Non-VA Lab or Facility Info screen, </w:t>
            </w:r>
            <w:r w:rsidRPr="00265A01">
              <w:rPr>
                <w:szCs w:val="22"/>
              </w:rPr>
              <w:t xml:space="preserve">enter the action </w:t>
            </w:r>
            <w:r w:rsidRPr="00265A01">
              <w:rPr>
                <w:b/>
                <w:szCs w:val="22"/>
              </w:rPr>
              <w:t xml:space="preserve">LI </w:t>
            </w:r>
            <w:r w:rsidRPr="00265A01">
              <w:rPr>
                <w:szCs w:val="22"/>
              </w:rPr>
              <w:t>for Lab/Facility Ins ID.</w:t>
            </w:r>
          </w:p>
        </w:tc>
      </w:tr>
      <w:tr w:rsidR="00710E2B" w:rsidTr="009D11C8">
        <w:tc>
          <w:tcPr>
            <w:tcW w:w="738" w:type="dxa"/>
            <w:vAlign w:val="center"/>
          </w:tcPr>
          <w:p w:rsidR="00710E2B" w:rsidRPr="00265A01" w:rsidRDefault="00710E2B" w:rsidP="009D11C8">
            <w:pPr>
              <w:jc w:val="center"/>
              <w:rPr>
                <w:szCs w:val="22"/>
              </w:rPr>
            </w:pPr>
            <w:r w:rsidRPr="00265A01">
              <w:rPr>
                <w:szCs w:val="22"/>
              </w:rPr>
              <w:t>4</w:t>
            </w:r>
          </w:p>
        </w:tc>
        <w:tc>
          <w:tcPr>
            <w:tcW w:w="8716" w:type="dxa"/>
          </w:tcPr>
          <w:p w:rsidR="00710E2B" w:rsidRPr="00265A01" w:rsidRDefault="00710E2B" w:rsidP="009D11C8">
            <w:pPr>
              <w:rPr>
                <w:szCs w:val="22"/>
              </w:rPr>
            </w:pPr>
            <w:r w:rsidRPr="00265A01">
              <w:rPr>
                <w:szCs w:val="22"/>
              </w:rPr>
              <w:t xml:space="preserve">From the </w:t>
            </w:r>
            <w:r w:rsidRPr="00265A01">
              <w:rPr>
                <w:b/>
                <w:szCs w:val="22"/>
              </w:rPr>
              <w:t xml:space="preserve">Secondary Provider ID </w:t>
            </w:r>
            <w:r w:rsidRPr="00265A01">
              <w:rPr>
                <w:szCs w:val="22"/>
              </w:rPr>
              <w:t>screen,</w:t>
            </w:r>
            <w:r w:rsidRPr="00265A01">
              <w:rPr>
                <w:b/>
                <w:szCs w:val="22"/>
              </w:rPr>
              <w:t xml:space="preserve"> </w:t>
            </w:r>
            <w:r w:rsidRPr="00265A01">
              <w:rPr>
                <w:szCs w:val="22"/>
              </w:rPr>
              <w:t xml:space="preserve">enter the action </w:t>
            </w:r>
            <w:r w:rsidRPr="00265A01">
              <w:rPr>
                <w:b/>
                <w:szCs w:val="22"/>
              </w:rPr>
              <w:t xml:space="preserve">AI </w:t>
            </w:r>
            <w:r w:rsidRPr="00265A01">
              <w:rPr>
                <w:szCs w:val="22"/>
              </w:rPr>
              <w:t>for Add an ID</w:t>
            </w:r>
            <w:r w:rsidRPr="00265A01">
              <w:rPr>
                <w:b/>
                <w:szCs w:val="22"/>
              </w:rPr>
              <w:t>.</w:t>
            </w:r>
          </w:p>
        </w:tc>
      </w:tr>
      <w:tr w:rsidR="00710E2B" w:rsidTr="009D11C8">
        <w:tc>
          <w:tcPr>
            <w:tcW w:w="738" w:type="dxa"/>
            <w:vAlign w:val="center"/>
          </w:tcPr>
          <w:p w:rsidR="00710E2B" w:rsidRPr="00265A01" w:rsidRDefault="00710E2B" w:rsidP="009D11C8">
            <w:pPr>
              <w:jc w:val="center"/>
              <w:rPr>
                <w:szCs w:val="22"/>
              </w:rPr>
            </w:pPr>
            <w:r w:rsidRPr="00265A01">
              <w:rPr>
                <w:szCs w:val="22"/>
              </w:rPr>
              <w:t>5</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Enter Provider ID Qualifier </w:t>
            </w:r>
            <w:r w:rsidRPr="00265A01">
              <w:rPr>
                <w:szCs w:val="22"/>
              </w:rPr>
              <w:t xml:space="preserve">prompt, enter </w:t>
            </w:r>
            <w:r w:rsidRPr="00265A01">
              <w:rPr>
                <w:b/>
                <w:szCs w:val="22"/>
              </w:rPr>
              <w:t xml:space="preserve">Blue Shield </w:t>
            </w:r>
            <w:r w:rsidRPr="00265A01">
              <w:rPr>
                <w:szCs w:val="22"/>
              </w:rPr>
              <w:t>for this example.</w:t>
            </w:r>
          </w:p>
        </w:tc>
      </w:tr>
      <w:tr w:rsidR="00710E2B" w:rsidRPr="00AD24B1" w:rsidTr="009D11C8">
        <w:tc>
          <w:tcPr>
            <w:tcW w:w="738" w:type="dxa"/>
            <w:vAlign w:val="center"/>
          </w:tcPr>
          <w:p w:rsidR="00710E2B" w:rsidRPr="00265A01" w:rsidRDefault="00710E2B" w:rsidP="009D11C8">
            <w:pPr>
              <w:jc w:val="center"/>
              <w:rPr>
                <w:szCs w:val="22"/>
              </w:rPr>
            </w:pPr>
            <w:r w:rsidRPr="00265A01">
              <w:rPr>
                <w:szCs w:val="22"/>
              </w:rPr>
              <w:t>6</w:t>
            </w:r>
          </w:p>
        </w:tc>
        <w:tc>
          <w:tcPr>
            <w:tcW w:w="8716" w:type="dxa"/>
          </w:tcPr>
          <w:p w:rsidR="00710E2B" w:rsidRPr="00265A01" w:rsidRDefault="00710E2B" w:rsidP="009D11C8">
            <w:pPr>
              <w:rPr>
                <w:szCs w:val="22"/>
              </w:rPr>
            </w:pPr>
            <w:r w:rsidRPr="00265A01">
              <w:rPr>
                <w:szCs w:val="22"/>
              </w:rPr>
              <w:t xml:space="preserve">At the </w:t>
            </w:r>
            <w:r w:rsidRPr="00265A01">
              <w:rPr>
                <w:b/>
                <w:szCs w:val="22"/>
              </w:rPr>
              <w:t>Form Type Applied to</w:t>
            </w:r>
            <w:r w:rsidRPr="00265A01">
              <w:rPr>
                <w:szCs w:val="22"/>
              </w:rPr>
              <w:t xml:space="preserve">: prompt, enter </w:t>
            </w:r>
            <w:r w:rsidRPr="00265A01">
              <w:rPr>
                <w:b/>
                <w:szCs w:val="22"/>
              </w:rPr>
              <w:t>CMS-1500 FORMS ONLY</w:t>
            </w:r>
            <w:r w:rsidRPr="00265A01">
              <w:rPr>
                <w:szCs w:val="22"/>
              </w:rPr>
              <w:t xml:space="preserve"> for this example.</w:t>
            </w:r>
          </w:p>
        </w:tc>
      </w:tr>
      <w:tr w:rsidR="00710E2B" w:rsidRPr="004B5291" w:rsidTr="009D11C8">
        <w:tc>
          <w:tcPr>
            <w:tcW w:w="738" w:type="dxa"/>
            <w:vAlign w:val="center"/>
          </w:tcPr>
          <w:p w:rsidR="00710E2B" w:rsidRPr="00265A01" w:rsidRDefault="00710E2B" w:rsidP="009D11C8">
            <w:pPr>
              <w:jc w:val="center"/>
              <w:rPr>
                <w:szCs w:val="22"/>
              </w:rPr>
            </w:pPr>
            <w:r w:rsidRPr="00265A01">
              <w:rPr>
                <w:szCs w:val="22"/>
              </w:rPr>
              <w:t>7</w:t>
            </w:r>
          </w:p>
        </w:tc>
        <w:tc>
          <w:tcPr>
            <w:tcW w:w="8716" w:type="dxa"/>
          </w:tcPr>
          <w:p w:rsidR="00710E2B" w:rsidRPr="00265A01" w:rsidRDefault="00710E2B" w:rsidP="009D11C8">
            <w:pPr>
              <w:rPr>
                <w:szCs w:val="22"/>
              </w:rPr>
            </w:pPr>
            <w:r w:rsidRPr="00265A01">
              <w:rPr>
                <w:szCs w:val="22"/>
              </w:rPr>
              <w:t xml:space="preserve">At the </w:t>
            </w:r>
            <w:r w:rsidRPr="00265A01">
              <w:rPr>
                <w:b/>
                <w:szCs w:val="22"/>
              </w:rPr>
              <w:t>Care Type:</w:t>
            </w:r>
            <w:r w:rsidRPr="00265A01">
              <w:rPr>
                <w:szCs w:val="22"/>
              </w:rPr>
              <w:t xml:space="preserve"> prompt, enter </w:t>
            </w:r>
            <w:r w:rsidRPr="00265A01">
              <w:rPr>
                <w:b/>
                <w:szCs w:val="22"/>
              </w:rPr>
              <w:t>BOTH</w:t>
            </w:r>
            <w:r w:rsidRPr="00265A01">
              <w:rPr>
                <w:szCs w:val="22"/>
              </w:rPr>
              <w:t xml:space="preserve"> for this example.</w:t>
            </w:r>
          </w:p>
        </w:tc>
      </w:tr>
      <w:tr w:rsidR="00710E2B" w:rsidTr="009D11C8">
        <w:tc>
          <w:tcPr>
            <w:tcW w:w="738" w:type="dxa"/>
            <w:vAlign w:val="center"/>
          </w:tcPr>
          <w:p w:rsidR="00710E2B" w:rsidRPr="00265A01" w:rsidRDefault="00710E2B" w:rsidP="009D11C8">
            <w:pPr>
              <w:jc w:val="center"/>
              <w:rPr>
                <w:szCs w:val="22"/>
              </w:rPr>
            </w:pPr>
            <w:r w:rsidRPr="00265A01">
              <w:rPr>
                <w:szCs w:val="22"/>
              </w:rPr>
              <w:t xml:space="preserve">8 </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Enter Lab or Facility Secondary ID </w:t>
            </w:r>
            <w:r w:rsidRPr="00265A01">
              <w:rPr>
                <w:szCs w:val="22"/>
              </w:rPr>
              <w:t xml:space="preserve">prompt, enter </w:t>
            </w:r>
            <w:r w:rsidRPr="00265A01">
              <w:rPr>
                <w:b/>
                <w:szCs w:val="22"/>
              </w:rPr>
              <w:t>111XXX1B</w:t>
            </w:r>
            <w:r w:rsidRPr="00265A01">
              <w:rPr>
                <w:szCs w:val="22"/>
              </w:rPr>
              <w:t xml:space="preserve"> for this example.</w:t>
            </w:r>
          </w:p>
        </w:tc>
      </w:tr>
      <w:tr w:rsidR="00710E2B" w:rsidRPr="00813691" w:rsidTr="009D11C8">
        <w:tc>
          <w:tcPr>
            <w:tcW w:w="738" w:type="dxa"/>
            <w:vAlign w:val="center"/>
          </w:tcPr>
          <w:p w:rsidR="00710E2B" w:rsidRDefault="00D60614" w:rsidP="009D11C8">
            <w:pPr>
              <w:jc w:val="center"/>
            </w:pPr>
            <w:r>
              <w:rPr>
                <w:noProof/>
              </w:rPr>
              <w:drawing>
                <wp:inline distT="0" distB="0" distL="0" distR="0">
                  <wp:extent cx="301625" cy="301625"/>
                  <wp:effectExtent l="0" t="0" r="3175" b="3175"/>
                  <wp:docPr id="53" name="Picture 3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710E2B" w:rsidRPr="00265A01" w:rsidRDefault="00710E2B" w:rsidP="009D11C8">
            <w:pPr>
              <w:rPr>
                <w:i/>
                <w:szCs w:val="22"/>
              </w:rPr>
            </w:pPr>
            <w:r w:rsidRPr="00265A01">
              <w:rPr>
                <w:i/>
                <w:szCs w:val="22"/>
              </w:rPr>
              <w:t>Note: Users may repeat these steps to define more Laboratory or Facility Secondary IDs.  A maximum of 5 Laboratory or Facility Secondary IDs can be defined per insurance company.  A maximum of 5 Laboratory or Facility Secondary IDs can be transmitted in a claim.</w:t>
            </w:r>
          </w:p>
        </w:tc>
      </w:tr>
    </w:tbl>
    <w:p w:rsidR="00710E2B" w:rsidRPr="00265A01" w:rsidRDefault="00710E2B" w:rsidP="00710E2B">
      <w:pPr>
        <w:rPr>
          <w:szCs w:val="22"/>
        </w:rPr>
      </w:pPr>
    </w:p>
    <w:p w:rsidR="00710E2B" w:rsidRPr="00107C15" w:rsidRDefault="00710E2B" w:rsidP="00710E2B">
      <w:pPr>
        <w:pStyle w:val="SCREEN"/>
      </w:pPr>
      <w:r w:rsidRPr="00107C15">
        <w:t xml:space="preserve">Secondary Provider ID         May 11, 2005@11:17:20          Page:    1 of    1 </w:t>
      </w:r>
    </w:p>
    <w:p w:rsidR="00710E2B" w:rsidRPr="00107C15" w:rsidRDefault="00710E2B" w:rsidP="00710E2B">
      <w:pPr>
        <w:pStyle w:val="SCREEN"/>
      </w:pPr>
      <w:r w:rsidRPr="00107C15">
        <w:t xml:space="preserve">          ** Lab or Facility Secondary IDs from Insurance Co **</w:t>
      </w:r>
    </w:p>
    <w:p w:rsidR="00710E2B" w:rsidRPr="00107C15" w:rsidRDefault="00710E2B" w:rsidP="00710E2B">
      <w:pPr>
        <w:pStyle w:val="SCREEN"/>
      </w:pPr>
      <w:r w:rsidRPr="00107C15">
        <w:t xml:space="preserve">     </w:t>
      </w:r>
    </w:p>
    <w:p w:rsidR="00710E2B" w:rsidRPr="00107C15" w:rsidRDefault="00710E2B" w:rsidP="00710E2B">
      <w:pPr>
        <w:pStyle w:val="SCREEN"/>
      </w:pPr>
      <w:r w:rsidRPr="00107C15">
        <w:t>Provider: IB Outside Facility (Non-VA Lab or Facility)</w:t>
      </w:r>
    </w:p>
    <w:p w:rsidR="00710E2B" w:rsidRPr="00107C15" w:rsidRDefault="00710E2B" w:rsidP="00710E2B">
      <w:pPr>
        <w:pStyle w:val="SCREEN"/>
      </w:pPr>
      <w:r w:rsidRPr="00107C15">
        <w:t>Insurance Co: BLUE CROSS OF CALIFORNIA</w:t>
      </w:r>
    </w:p>
    <w:p w:rsidR="00710E2B" w:rsidRPr="00107C15" w:rsidRDefault="00710E2B" w:rsidP="00710E2B">
      <w:pPr>
        <w:pStyle w:val="SCREEN"/>
      </w:pPr>
    </w:p>
    <w:p w:rsidR="00710E2B" w:rsidRPr="00107C15" w:rsidRDefault="00710E2B" w:rsidP="00710E2B">
      <w:pPr>
        <w:pStyle w:val="SCREEN"/>
      </w:pPr>
      <w:r w:rsidRPr="00107C15">
        <w:t xml:space="preserve">     ID Qualifier               Form   Care Type                 ID#              </w:t>
      </w:r>
    </w:p>
    <w:p w:rsidR="00710E2B" w:rsidRPr="00107C15" w:rsidRDefault="00710E2B" w:rsidP="00710E2B">
      <w:pPr>
        <w:pStyle w:val="SCREEN"/>
      </w:pPr>
      <w:r w:rsidRPr="00107C15">
        <w:t xml:space="preserve">                                                                                </w:t>
      </w:r>
    </w:p>
    <w:p w:rsidR="00710E2B" w:rsidRPr="00107C15" w:rsidRDefault="00710E2B" w:rsidP="00710E2B">
      <w:pPr>
        <w:pStyle w:val="SCREEN"/>
      </w:pPr>
      <w:r w:rsidRPr="00107C15">
        <w:t xml:space="preserve">  No ID's found for provider and selected insurance co                          </w:t>
      </w:r>
    </w:p>
    <w:p w:rsidR="00710E2B" w:rsidRPr="00107C15" w:rsidRDefault="00710E2B" w:rsidP="00710E2B">
      <w:pPr>
        <w:pStyle w:val="SCREEN"/>
      </w:pPr>
    </w:p>
    <w:p w:rsidR="00710E2B" w:rsidRPr="00107C15" w:rsidRDefault="00710E2B" w:rsidP="00710E2B">
      <w:pPr>
        <w:pStyle w:val="SCREEN"/>
      </w:pPr>
    </w:p>
    <w:p w:rsidR="00710E2B" w:rsidRPr="00107C15" w:rsidRDefault="00710E2B" w:rsidP="00710E2B">
      <w:pPr>
        <w:pStyle w:val="SCREEN"/>
      </w:pPr>
    </w:p>
    <w:p w:rsidR="00710E2B" w:rsidRPr="00107C15" w:rsidRDefault="00710E2B" w:rsidP="00710E2B">
      <w:pPr>
        <w:pStyle w:val="SCREEN"/>
      </w:pPr>
      <w:r w:rsidRPr="00107C15">
        <w:t xml:space="preserve">          Enter ?? for more actions                                             </w:t>
      </w:r>
    </w:p>
    <w:p w:rsidR="00710E2B" w:rsidRDefault="00710E2B" w:rsidP="00710E2B">
      <w:pPr>
        <w:pStyle w:val="SCREEN"/>
      </w:pPr>
      <w:r>
        <w:t>AI   Add an ID                          DI   Delete an ID</w:t>
      </w:r>
    </w:p>
    <w:p w:rsidR="00710E2B" w:rsidRPr="00107C15" w:rsidRDefault="00710E2B" w:rsidP="00710E2B">
      <w:pPr>
        <w:pStyle w:val="SCREEN"/>
      </w:pPr>
      <w:r>
        <w:t>EI   Edit an ID                         EX   Exit</w:t>
      </w:r>
    </w:p>
    <w:p w:rsidR="00710E2B" w:rsidRPr="00F83003" w:rsidRDefault="00710E2B" w:rsidP="00710E2B">
      <w:pPr>
        <w:pStyle w:val="SCREEN"/>
      </w:pPr>
      <w:r w:rsidRPr="00F83003">
        <w:t xml:space="preserve">Select Action: Quit// </w:t>
      </w:r>
      <w:r w:rsidRPr="009D2226">
        <w:rPr>
          <w:i/>
          <w:highlight w:val="cyan"/>
        </w:rPr>
        <w:t xml:space="preserve">AI   Add an ID  </w:t>
      </w:r>
    </w:p>
    <w:p w:rsidR="00710E2B" w:rsidRPr="00F83003" w:rsidRDefault="00710E2B" w:rsidP="00710E2B">
      <w:pPr>
        <w:pStyle w:val="SCREEN"/>
      </w:pPr>
      <w:r w:rsidRPr="00F83003">
        <w:t xml:space="preserve">Select Provider ID Qualifier: </w:t>
      </w:r>
      <w:r w:rsidRPr="009D2226">
        <w:rPr>
          <w:i/>
          <w:highlight w:val="cyan"/>
        </w:rPr>
        <w:t>BLUE SHIELD ID</w:t>
      </w:r>
    </w:p>
    <w:p w:rsidR="00710E2B" w:rsidRPr="00F83003" w:rsidRDefault="00710E2B" w:rsidP="00710E2B">
      <w:pPr>
        <w:pStyle w:val="SCREEN"/>
      </w:pPr>
      <w:r w:rsidRPr="00F83003">
        <w:t xml:space="preserve">FORM TYPE APPLIED TO: </w:t>
      </w:r>
      <w:r w:rsidRPr="009D2226">
        <w:rPr>
          <w:i/>
          <w:highlight w:val="cyan"/>
        </w:rPr>
        <w:t>1500 FORMS ONLY</w:t>
      </w:r>
    </w:p>
    <w:p w:rsidR="00710E2B" w:rsidRPr="00F83003" w:rsidRDefault="00710E2B" w:rsidP="00710E2B">
      <w:pPr>
        <w:pStyle w:val="SCREEN"/>
      </w:pPr>
      <w:r w:rsidRPr="00F83003">
        <w:t xml:space="preserve">BILL CARE TYPE: b  </w:t>
      </w:r>
      <w:r w:rsidRPr="009D2226">
        <w:rPr>
          <w:i/>
          <w:highlight w:val="cyan"/>
        </w:rPr>
        <w:t>BOTH INPATIENT AND OUTPATIENT</w:t>
      </w:r>
    </w:p>
    <w:p w:rsidR="00710E2B" w:rsidRPr="00F83003" w:rsidRDefault="00710E2B" w:rsidP="00710E2B">
      <w:pPr>
        <w:pStyle w:val="SCREEN"/>
      </w:pPr>
    </w:p>
    <w:p w:rsidR="00710E2B" w:rsidRPr="00107C15" w:rsidRDefault="00710E2B" w:rsidP="00710E2B">
      <w:pPr>
        <w:pStyle w:val="SCREEN"/>
      </w:pPr>
      <w:r w:rsidRPr="00F83003">
        <w:t>THE FOLLOWING WAS CHOSEN:</w:t>
      </w:r>
    </w:p>
    <w:p w:rsidR="00710E2B" w:rsidRPr="00107C15" w:rsidRDefault="00710E2B" w:rsidP="00710E2B">
      <w:pPr>
        <w:pStyle w:val="SCREEN"/>
      </w:pPr>
      <w:r w:rsidRPr="00107C15">
        <w:t xml:space="preserve">   INSURANCE: BLUE CROSS OF CALIFORNIA</w:t>
      </w:r>
    </w:p>
    <w:p w:rsidR="00710E2B" w:rsidRPr="00107C15" w:rsidRDefault="00710E2B" w:rsidP="00710E2B">
      <w:pPr>
        <w:pStyle w:val="SCREEN"/>
      </w:pPr>
      <w:r>
        <w:t xml:space="preserve">   PROV TYPE: BLUE SHIELD</w:t>
      </w:r>
      <w:r w:rsidRPr="00107C15">
        <w:t xml:space="preserve"> ID</w:t>
      </w:r>
    </w:p>
    <w:p w:rsidR="00710E2B" w:rsidRPr="00107C15" w:rsidRDefault="00710E2B" w:rsidP="00710E2B">
      <w:pPr>
        <w:pStyle w:val="SCREEN"/>
      </w:pPr>
      <w:r>
        <w:t xml:space="preserve">   FORM TYPE: 1500</w:t>
      </w:r>
      <w:r w:rsidRPr="00107C15">
        <w:t xml:space="preserve"> FORM ONLY</w:t>
      </w:r>
    </w:p>
    <w:p w:rsidR="00710E2B" w:rsidRPr="00107C15" w:rsidRDefault="00710E2B" w:rsidP="00710E2B">
      <w:pPr>
        <w:pStyle w:val="SCREEN"/>
      </w:pPr>
      <w:r w:rsidRPr="00107C15">
        <w:t xml:space="preserve">   CARE TYPE: BOTH INPATIENT AND OUTPATIENT</w:t>
      </w:r>
    </w:p>
    <w:p w:rsidR="00710E2B" w:rsidRPr="00107C15" w:rsidRDefault="00710E2B" w:rsidP="00710E2B">
      <w:pPr>
        <w:pStyle w:val="SCREEN"/>
      </w:pPr>
    </w:p>
    <w:p w:rsidR="00710E2B" w:rsidRPr="00C32673" w:rsidRDefault="00710E2B" w:rsidP="00710E2B">
      <w:pPr>
        <w:pStyle w:val="SCREEN"/>
      </w:pPr>
      <w:r w:rsidRPr="00F83003">
        <w:t xml:space="preserve">Provider ID: </w:t>
      </w:r>
      <w:r w:rsidRPr="009D2226">
        <w:rPr>
          <w:i/>
          <w:highlight w:val="cyan"/>
        </w:rPr>
        <w:t>111XXX1B</w:t>
      </w:r>
    </w:p>
    <w:p w:rsidR="00710E2B" w:rsidRPr="00265A01" w:rsidRDefault="00710E2B" w:rsidP="00710E2B">
      <w:pPr>
        <w:rPr>
          <w:szCs w:val="22"/>
        </w:rPr>
      </w:pPr>
    </w:p>
    <w:p w:rsidR="00710E2B" w:rsidRPr="00265A01" w:rsidRDefault="00710E2B" w:rsidP="00710E2B">
      <w:pPr>
        <w:rPr>
          <w:szCs w:val="22"/>
        </w:rPr>
      </w:pPr>
      <w:r w:rsidRPr="00265A01">
        <w:rPr>
          <w:szCs w:val="22"/>
        </w:rPr>
        <w:t>The following screen will display.</w:t>
      </w:r>
    </w:p>
    <w:p w:rsidR="00710E2B" w:rsidRPr="00265A01" w:rsidRDefault="00710E2B" w:rsidP="00710E2B">
      <w:pPr>
        <w:rPr>
          <w:szCs w:val="22"/>
        </w:rPr>
      </w:pPr>
    </w:p>
    <w:p w:rsidR="00710E2B" w:rsidRDefault="00710E2B" w:rsidP="00710E2B">
      <w:pPr>
        <w:pStyle w:val="SCREEN"/>
      </w:pPr>
      <w:r>
        <w:t xml:space="preserve">Secondary Provider ID         May 11, 2005@11:17:20          Page:    1 of    1 </w:t>
      </w:r>
    </w:p>
    <w:p w:rsidR="00710E2B" w:rsidRDefault="00710E2B" w:rsidP="00710E2B">
      <w:pPr>
        <w:pStyle w:val="SCREEN"/>
      </w:pPr>
      <w:r>
        <w:t xml:space="preserve">          ** </w:t>
      </w:r>
      <w:r w:rsidRPr="00900D34">
        <w:t>Lab or Facility Secondary IDs from</w:t>
      </w:r>
      <w:r>
        <w:t xml:space="preserve"> Insurance Co **</w:t>
      </w:r>
    </w:p>
    <w:p w:rsidR="00710E2B" w:rsidRDefault="00710E2B" w:rsidP="00710E2B">
      <w:pPr>
        <w:pStyle w:val="SCREEN"/>
      </w:pPr>
      <w:r>
        <w:t xml:space="preserve">     </w:t>
      </w:r>
    </w:p>
    <w:p w:rsidR="00710E2B" w:rsidRDefault="00710E2B" w:rsidP="00710E2B">
      <w:pPr>
        <w:pStyle w:val="SCREEN"/>
      </w:pPr>
      <w:r>
        <w:t>Provider: IB Outside Facility (Non-VA Lab or Facility)</w:t>
      </w:r>
    </w:p>
    <w:p w:rsidR="00710E2B" w:rsidRDefault="00710E2B" w:rsidP="00710E2B">
      <w:pPr>
        <w:pStyle w:val="SCREEN"/>
      </w:pPr>
      <w:r>
        <w:t>Insurance Co: BLUE CROSS OF CALIFORNIA</w:t>
      </w:r>
    </w:p>
    <w:p w:rsidR="00710E2B" w:rsidRDefault="00710E2B" w:rsidP="00710E2B">
      <w:pPr>
        <w:pStyle w:val="SCREEN"/>
      </w:pPr>
    </w:p>
    <w:p w:rsidR="00710E2B" w:rsidRDefault="00710E2B" w:rsidP="00710E2B">
      <w:pPr>
        <w:pStyle w:val="SCREEN"/>
      </w:pPr>
      <w:r>
        <w:t xml:space="preserve">     ID Qualifier               Form   Care Type    </w:t>
      </w:r>
      <w:r w:rsidRPr="00CA16F4">
        <w:t xml:space="preserve">          </w:t>
      </w:r>
      <w:r w:rsidRPr="001341F2">
        <w:t>ID#</w:t>
      </w:r>
      <w:r>
        <w:t xml:space="preserve">              </w:t>
      </w:r>
    </w:p>
    <w:p w:rsidR="00710E2B" w:rsidRPr="0032185F" w:rsidRDefault="00710E2B" w:rsidP="00710E2B">
      <w:pPr>
        <w:pStyle w:val="SCREEN"/>
      </w:pPr>
      <w:r w:rsidRPr="009D2226">
        <w:rPr>
          <w:i/>
          <w:highlight w:val="cyan"/>
        </w:rPr>
        <w:t>1    BLUE SHIELD ID             1500   INPT/OUTPT             111XXX1B</w:t>
      </w:r>
      <w:r w:rsidRPr="0032185F">
        <w:t xml:space="preserve">         </w:t>
      </w:r>
    </w:p>
    <w:p w:rsidR="00710E2B" w:rsidRPr="0032185F" w:rsidRDefault="00710E2B" w:rsidP="00710E2B">
      <w:pPr>
        <w:pStyle w:val="SCREEN"/>
      </w:pPr>
    </w:p>
    <w:p w:rsidR="00710E2B" w:rsidRPr="0032185F" w:rsidRDefault="00710E2B" w:rsidP="00710E2B">
      <w:pPr>
        <w:pStyle w:val="SCREEN"/>
      </w:pPr>
    </w:p>
    <w:p w:rsidR="00710E2B" w:rsidRPr="0032185F" w:rsidRDefault="00710E2B" w:rsidP="00710E2B">
      <w:pPr>
        <w:pStyle w:val="SCREEN"/>
      </w:pPr>
    </w:p>
    <w:p w:rsidR="00710E2B" w:rsidRPr="0032185F" w:rsidRDefault="00710E2B" w:rsidP="00710E2B">
      <w:pPr>
        <w:pStyle w:val="SCREEN"/>
      </w:pPr>
    </w:p>
    <w:p w:rsidR="00710E2B" w:rsidRPr="0032185F" w:rsidRDefault="00710E2B" w:rsidP="00710E2B">
      <w:pPr>
        <w:pStyle w:val="SCREEN"/>
      </w:pPr>
      <w:r w:rsidRPr="0032185F">
        <w:t xml:space="preserve">          Enter ?? for more actions                                             </w:t>
      </w:r>
    </w:p>
    <w:p w:rsidR="00710E2B" w:rsidRDefault="00710E2B" w:rsidP="00710E2B">
      <w:pPr>
        <w:pStyle w:val="SCREEN"/>
      </w:pPr>
      <w:r>
        <w:t>AI   Add an ID                          DI   Delete an ID</w:t>
      </w:r>
    </w:p>
    <w:p w:rsidR="00710E2B" w:rsidRPr="00107C15" w:rsidRDefault="00710E2B" w:rsidP="00710E2B">
      <w:pPr>
        <w:pStyle w:val="SCREEN"/>
      </w:pPr>
      <w:r>
        <w:t>EI   Edit an ID                         EX   Exit</w:t>
      </w:r>
    </w:p>
    <w:p w:rsidR="00710E2B" w:rsidRPr="0032185F" w:rsidRDefault="00710E2B" w:rsidP="00710E2B">
      <w:pPr>
        <w:pStyle w:val="SCREEN"/>
      </w:pPr>
      <w:r w:rsidRPr="0032185F">
        <w:t>Select Action: Quit//</w:t>
      </w:r>
    </w:p>
    <w:p w:rsidR="00710E2B" w:rsidRDefault="00710E2B" w:rsidP="00243ACF">
      <w:pPr>
        <w:pStyle w:val="Heading3"/>
      </w:pPr>
      <w:bookmarkStart w:id="127" w:name="_Toc274063064"/>
      <w:bookmarkStart w:id="128" w:name="_Toc501024076"/>
      <w:r>
        <w:t>Define VA Laboratory or Facility Primary IDs/NPI</w:t>
      </w:r>
      <w:bookmarkEnd w:id="127"/>
      <w:bookmarkEnd w:id="128"/>
    </w:p>
    <w:p w:rsidR="00710E2B" w:rsidRPr="00265A01" w:rsidRDefault="00710E2B" w:rsidP="00710E2B">
      <w:pPr>
        <w:rPr>
          <w:szCs w:val="22"/>
        </w:rPr>
      </w:pPr>
      <w:r w:rsidRPr="00265A01">
        <w:rPr>
          <w:szCs w:val="22"/>
        </w:rPr>
        <w:t>The VA Service Facility NPI and Taxonomy Code will not be entered or maintained by Billing personnel.  Beginning with Patch IB*2.0*400, only those VA locations for which no NPI numbers were obtained, (i.e. MORC, CMOP) will populate the Service Facility.  Because of this, there will usually be no VA Laboratory or Facility NPI in the 837 claim transmission.</w:t>
      </w:r>
    </w:p>
    <w:p w:rsidR="00710E2B" w:rsidRDefault="00710E2B" w:rsidP="00243ACF">
      <w:pPr>
        <w:pStyle w:val="Heading3"/>
      </w:pPr>
      <w:bookmarkStart w:id="129" w:name="_Toc274063065"/>
      <w:bookmarkStart w:id="130" w:name="_Toc501024077"/>
      <w:r>
        <w:t>Define VA Laboratory or Facility Secondary IDs</w:t>
      </w:r>
      <w:bookmarkEnd w:id="129"/>
      <w:bookmarkEnd w:id="130"/>
    </w:p>
    <w:p w:rsidR="00710E2B" w:rsidRPr="00265A01" w:rsidRDefault="00710E2B" w:rsidP="00710E2B">
      <w:pPr>
        <w:rPr>
          <w:szCs w:val="22"/>
        </w:rPr>
      </w:pPr>
      <w:r w:rsidRPr="00265A01">
        <w:rPr>
          <w:szCs w:val="22"/>
        </w:rPr>
        <w:t>For each insurance company, users can define multiple Laboratory or Facility Secondary IDs for the VA by division and form type.</w:t>
      </w:r>
    </w:p>
    <w:p w:rsidR="00710E2B" w:rsidRPr="00265A01"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710E2B" w:rsidRPr="0056662F" w:rsidTr="00F406B8">
        <w:trPr>
          <w:tblHeader/>
        </w:trPr>
        <w:tc>
          <w:tcPr>
            <w:tcW w:w="738" w:type="dxa"/>
            <w:shd w:val="clear" w:color="auto" w:fill="BFBFBF"/>
          </w:tcPr>
          <w:p w:rsidR="00710E2B" w:rsidRPr="001F557E" w:rsidRDefault="00710E2B" w:rsidP="0056662F">
            <w:pPr>
              <w:jc w:val="center"/>
              <w:rPr>
                <w:rFonts w:ascii="Arial" w:hAnsi="Arial" w:cs="Arial"/>
                <w:b/>
                <w:sz w:val="20"/>
              </w:rPr>
            </w:pPr>
            <w:r w:rsidRPr="001F557E">
              <w:rPr>
                <w:rFonts w:ascii="Arial" w:hAnsi="Arial" w:cs="Arial"/>
                <w:b/>
                <w:sz w:val="20"/>
              </w:rPr>
              <w:t>Step</w:t>
            </w:r>
          </w:p>
        </w:tc>
        <w:tc>
          <w:tcPr>
            <w:tcW w:w="8716" w:type="dxa"/>
            <w:shd w:val="clear" w:color="auto" w:fill="BFBFBF"/>
          </w:tcPr>
          <w:p w:rsidR="00710E2B" w:rsidRPr="001F557E" w:rsidRDefault="00710E2B" w:rsidP="0056662F">
            <w:pPr>
              <w:jc w:val="center"/>
              <w:rPr>
                <w:rFonts w:ascii="Arial" w:hAnsi="Arial" w:cs="Arial"/>
                <w:b/>
                <w:sz w:val="20"/>
              </w:rPr>
            </w:pPr>
            <w:r w:rsidRPr="001F557E">
              <w:rPr>
                <w:rFonts w:ascii="Arial" w:hAnsi="Arial" w:cs="Arial"/>
                <w:b/>
                <w:sz w:val="20"/>
              </w:rPr>
              <w:t>Procedure</w:t>
            </w:r>
          </w:p>
        </w:tc>
      </w:tr>
      <w:tr w:rsidR="00710E2B" w:rsidTr="0056662F">
        <w:tc>
          <w:tcPr>
            <w:tcW w:w="738" w:type="dxa"/>
          </w:tcPr>
          <w:p w:rsidR="00710E2B" w:rsidRPr="00265A01" w:rsidRDefault="00710E2B" w:rsidP="0056662F">
            <w:pPr>
              <w:jc w:val="center"/>
              <w:rPr>
                <w:szCs w:val="22"/>
              </w:rPr>
            </w:pPr>
            <w:r w:rsidRPr="00265A01">
              <w:rPr>
                <w:szCs w:val="22"/>
              </w:rPr>
              <w:t>1</w:t>
            </w:r>
          </w:p>
        </w:tc>
        <w:tc>
          <w:tcPr>
            <w:tcW w:w="8716" w:type="dxa"/>
          </w:tcPr>
          <w:p w:rsidR="00710E2B" w:rsidRPr="00265A01" w:rsidRDefault="00710E2B" w:rsidP="009D11C8">
            <w:pPr>
              <w:rPr>
                <w:szCs w:val="22"/>
              </w:rPr>
            </w:pPr>
            <w:r w:rsidRPr="00265A01">
              <w:rPr>
                <w:szCs w:val="22"/>
              </w:rPr>
              <w:t xml:space="preserve">Access the option </w:t>
            </w:r>
            <w:r w:rsidRPr="00265A01">
              <w:rPr>
                <w:b/>
                <w:szCs w:val="22"/>
              </w:rPr>
              <w:t xml:space="preserve">Patient Insurance Menu ... </w:t>
            </w:r>
            <w:r w:rsidRPr="00265A01">
              <w:rPr>
                <w:szCs w:val="22"/>
              </w:rPr>
              <w:sym w:font="Wingdings" w:char="F0E0"/>
            </w:r>
            <w:r w:rsidRPr="00265A01">
              <w:rPr>
                <w:b/>
                <w:bCs/>
                <w:szCs w:val="22"/>
              </w:rPr>
              <w:t>Insurance Company Entry/Edit</w:t>
            </w:r>
            <w:r w:rsidRPr="00265A01">
              <w:rPr>
                <w:bCs/>
                <w:szCs w:val="22"/>
              </w:rPr>
              <w:t>.</w:t>
            </w:r>
          </w:p>
        </w:tc>
      </w:tr>
      <w:tr w:rsidR="00710E2B" w:rsidTr="0056662F">
        <w:trPr>
          <w:trHeight w:val="395"/>
        </w:trPr>
        <w:tc>
          <w:tcPr>
            <w:tcW w:w="738" w:type="dxa"/>
          </w:tcPr>
          <w:p w:rsidR="00710E2B" w:rsidRPr="00265A01" w:rsidRDefault="00710E2B" w:rsidP="0056662F">
            <w:pPr>
              <w:jc w:val="center"/>
              <w:rPr>
                <w:szCs w:val="22"/>
              </w:rPr>
            </w:pPr>
            <w:r w:rsidRPr="00265A01">
              <w:rPr>
                <w:szCs w:val="22"/>
              </w:rPr>
              <w:t>2</w:t>
            </w:r>
          </w:p>
        </w:tc>
        <w:tc>
          <w:tcPr>
            <w:tcW w:w="8716" w:type="dxa"/>
          </w:tcPr>
          <w:p w:rsidR="00710E2B" w:rsidRPr="00265A01" w:rsidRDefault="00710E2B" w:rsidP="009D11C8">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 California</w:t>
            </w:r>
            <w:r w:rsidRPr="00265A01">
              <w:rPr>
                <w:szCs w:val="22"/>
              </w:rPr>
              <w:t xml:space="preserve"> for this example.</w:t>
            </w:r>
          </w:p>
        </w:tc>
      </w:tr>
      <w:tr w:rsidR="00710E2B" w:rsidTr="0056662F">
        <w:trPr>
          <w:trHeight w:val="395"/>
        </w:trPr>
        <w:tc>
          <w:tcPr>
            <w:tcW w:w="738" w:type="dxa"/>
          </w:tcPr>
          <w:p w:rsidR="00710E2B" w:rsidRPr="00265A01" w:rsidRDefault="00710E2B" w:rsidP="0056662F">
            <w:pPr>
              <w:jc w:val="center"/>
              <w:rPr>
                <w:szCs w:val="22"/>
              </w:rPr>
            </w:pPr>
            <w:r w:rsidRPr="00265A01">
              <w:rPr>
                <w:szCs w:val="22"/>
              </w:rPr>
              <w:t>3</w:t>
            </w:r>
          </w:p>
        </w:tc>
        <w:tc>
          <w:tcPr>
            <w:tcW w:w="8716" w:type="dxa"/>
          </w:tcPr>
          <w:p w:rsidR="00710E2B" w:rsidRPr="00265A01" w:rsidRDefault="00710E2B" w:rsidP="009D11C8">
            <w:pPr>
              <w:rPr>
                <w:szCs w:val="22"/>
              </w:rPr>
            </w:pPr>
            <w:r w:rsidRPr="00265A01">
              <w:rPr>
                <w:szCs w:val="22"/>
              </w:rPr>
              <w:t xml:space="preserve">From the </w:t>
            </w:r>
            <w:r w:rsidRPr="00265A01">
              <w:rPr>
                <w:b/>
                <w:szCs w:val="22"/>
              </w:rPr>
              <w:t>Insurance Company Editor</w:t>
            </w:r>
            <w:r w:rsidRPr="00265A01">
              <w:rPr>
                <w:szCs w:val="22"/>
              </w:rPr>
              <w:t xml:space="preserve"> screen,</w:t>
            </w:r>
            <w:r w:rsidR="003C03B0">
              <w:rPr>
                <w:szCs w:val="22"/>
              </w:rPr>
              <w:t xml:space="preserve"> enter the action</w:t>
            </w:r>
            <w:r w:rsidR="00B95A2E">
              <w:rPr>
                <w:szCs w:val="22"/>
              </w:rPr>
              <w:t xml:space="preserve"> </w:t>
            </w:r>
            <w:r w:rsidRPr="00265A01">
              <w:rPr>
                <w:b/>
                <w:szCs w:val="22"/>
              </w:rPr>
              <w:t>ID Prov IDs/ID Parameters</w:t>
            </w:r>
            <w:r w:rsidRPr="00265A01">
              <w:rPr>
                <w:szCs w:val="22"/>
              </w:rPr>
              <w:t>.</w:t>
            </w:r>
          </w:p>
        </w:tc>
      </w:tr>
      <w:tr w:rsidR="00710E2B" w:rsidRPr="0056662F" w:rsidTr="0056662F">
        <w:tc>
          <w:tcPr>
            <w:tcW w:w="738" w:type="dxa"/>
          </w:tcPr>
          <w:p w:rsidR="00710E2B" w:rsidRPr="00265A01" w:rsidRDefault="00710E2B" w:rsidP="0056662F">
            <w:pPr>
              <w:jc w:val="center"/>
              <w:rPr>
                <w:i/>
                <w:szCs w:val="22"/>
              </w:rPr>
            </w:pPr>
            <w:r w:rsidRPr="00265A01">
              <w:rPr>
                <w:szCs w:val="22"/>
              </w:rPr>
              <w:t>4</w:t>
            </w:r>
          </w:p>
        </w:tc>
        <w:tc>
          <w:tcPr>
            <w:tcW w:w="8716" w:type="dxa"/>
          </w:tcPr>
          <w:p w:rsidR="00710E2B" w:rsidRPr="00265A01" w:rsidRDefault="00710E2B" w:rsidP="009D11C8">
            <w:pPr>
              <w:rPr>
                <w:szCs w:val="22"/>
              </w:rPr>
            </w:pPr>
            <w:r w:rsidRPr="00265A01">
              <w:rPr>
                <w:szCs w:val="22"/>
              </w:rPr>
              <w:t xml:space="preserve">From the </w:t>
            </w:r>
            <w:r w:rsidRPr="00265A01">
              <w:rPr>
                <w:b/>
                <w:szCs w:val="22"/>
              </w:rPr>
              <w:t xml:space="preserve">Billing Provider IDs </w:t>
            </w:r>
            <w:r w:rsidRPr="00265A01">
              <w:rPr>
                <w:szCs w:val="22"/>
              </w:rPr>
              <w:t xml:space="preserve">screen, enter the action </w:t>
            </w:r>
            <w:r w:rsidRPr="00265A01">
              <w:rPr>
                <w:b/>
                <w:szCs w:val="22"/>
              </w:rPr>
              <w:t>VA-Lab/Facility IDs</w:t>
            </w:r>
            <w:r w:rsidRPr="00265A01">
              <w:rPr>
                <w:szCs w:val="22"/>
              </w:rPr>
              <w:t>.</w:t>
            </w:r>
          </w:p>
        </w:tc>
      </w:tr>
      <w:tr w:rsidR="00710E2B" w:rsidRPr="0056662F" w:rsidTr="0056662F">
        <w:tc>
          <w:tcPr>
            <w:tcW w:w="738" w:type="dxa"/>
          </w:tcPr>
          <w:p w:rsidR="00710E2B" w:rsidRPr="00265A01" w:rsidRDefault="00710E2B" w:rsidP="0056662F">
            <w:pPr>
              <w:jc w:val="center"/>
              <w:rPr>
                <w:szCs w:val="22"/>
              </w:rPr>
            </w:pPr>
            <w:r w:rsidRPr="00265A01">
              <w:rPr>
                <w:szCs w:val="22"/>
              </w:rPr>
              <w:t>5</w:t>
            </w:r>
          </w:p>
        </w:tc>
        <w:tc>
          <w:tcPr>
            <w:tcW w:w="8716" w:type="dxa"/>
          </w:tcPr>
          <w:p w:rsidR="00710E2B" w:rsidRPr="00265A01" w:rsidRDefault="00710E2B" w:rsidP="009D11C8">
            <w:pPr>
              <w:rPr>
                <w:szCs w:val="22"/>
              </w:rPr>
            </w:pPr>
            <w:r w:rsidRPr="00265A01">
              <w:rPr>
                <w:szCs w:val="22"/>
              </w:rPr>
              <w:t xml:space="preserve">From the </w:t>
            </w:r>
            <w:r w:rsidRPr="00265A01">
              <w:rPr>
                <w:b/>
                <w:szCs w:val="22"/>
              </w:rPr>
              <w:t xml:space="preserve">VA-Lab/Facility IDs </w:t>
            </w:r>
            <w:r w:rsidRPr="00265A01">
              <w:rPr>
                <w:szCs w:val="22"/>
              </w:rPr>
              <w:t xml:space="preserve">screen, enter the action </w:t>
            </w:r>
            <w:r w:rsidRPr="00265A01">
              <w:rPr>
                <w:b/>
                <w:szCs w:val="22"/>
              </w:rPr>
              <w:t>Add an ID</w:t>
            </w:r>
            <w:r w:rsidRPr="00265A01">
              <w:rPr>
                <w:szCs w:val="22"/>
              </w:rPr>
              <w:t>.</w:t>
            </w:r>
          </w:p>
        </w:tc>
      </w:tr>
      <w:tr w:rsidR="00710E2B" w:rsidRPr="0056662F" w:rsidTr="0056662F">
        <w:tc>
          <w:tcPr>
            <w:tcW w:w="738" w:type="dxa"/>
          </w:tcPr>
          <w:p w:rsidR="00710E2B" w:rsidRPr="00265A01" w:rsidRDefault="00710E2B" w:rsidP="0056662F">
            <w:pPr>
              <w:jc w:val="center"/>
              <w:rPr>
                <w:szCs w:val="22"/>
              </w:rPr>
            </w:pPr>
            <w:r w:rsidRPr="00265A01">
              <w:rPr>
                <w:szCs w:val="22"/>
              </w:rPr>
              <w:t>6</w:t>
            </w:r>
          </w:p>
        </w:tc>
        <w:tc>
          <w:tcPr>
            <w:tcW w:w="8716" w:type="dxa"/>
          </w:tcPr>
          <w:p w:rsidR="00710E2B" w:rsidRPr="00265A01" w:rsidRDefault="00710E2B" w:rsidP="009D11C8">
            <w:pPr>
              <w:rPr>
                <w:szCs w:val="22"/>
              </w:rPr>
            </w:pPr>
            <w:r w:rsidRPr="00265A01">
              <w:rPr>
                <w:szCs w:val="22"/>
              </w:rPr>
              <w:t xml:space="preserve">At the </w:t>
            </w:r>
            <w:r w:rsidRPr="00265A01">
              <w:rPr>
                <w:b/>
                <w:szCs w:val="22"/>
              </w:rPr>
              <w:t>Division</w:t>
            </w:r>
            <w:r w:rsidRPr="00265A01">
              <w:rPr>
                <w:szCs w:val="22"/>
              </w:rPr>
              <w:t xml:space="preserve"> prompt, accept the default for the main Division.</w:t>
            </w:r>
          </w:p>
        </w:tc>
      </w:tr>
      <w:tr w:rsidR="00710E2B" w:rsidRPr="0056662F" w:rsidTr="0056662F">
        <w:tc>
          <w:tcPr>
            <w:tcW w:w="738" w:type="dxa"/>
          </w:tcPr>
          <w:p w:rsidR="00710E2B" w:rsidRPr="00265A01" w:rsidRDefault="00710E2B" w:rsidP="0056662F">
            <w:pPr>
              <w:jc w:val="center"/>
              <w:rPr>
                <w:szCs w:val="22"/>
              </w:rPr>
            </w:pPr>
            <w:r w:rsidRPr="00265A01">
              <w:rPr>
                <w:szCs w:val="22"/>
              </w:rPr>
              <w:t>7</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ID Qualifier: </w:t>
            </w:r>
            <w:r w:rsidRPr="00265A01">
              <w:rPr>
                <w:szCs w:val="22"/>
              </w:rPr>
              <w:t xml:space="preserve">prompt, enter </w:t>
            </w:r>
            <w:r w:rsidRPr="00265A01">
              <w:rPr>
                <w:b/>
                <w:szCs w:val="22"/>
              </w:rPr>
              <w:t>Blue Shield</w:t>
            </w:r>
            <w:r w:rsidRPr="00265A01">
              <w:rPr>
                <w:szCs w:val="22"/>
              </w:rPr>
              <w:t xml:space="preserve"> for this example.</w:t>
            </w:r>
          </w:p>
        </w:tc>
      </w:tr>
      <w:tr w:rsidR="00710E2B" w:rsidRPr="0056662F" w:rsidTr="0056662F">
        <w:tc>
          <w:tcPr>
            <w:tcW w:w="738" w:type="dxa"/>
          </w:tcPr>
          <w:p w:rsidR="00710E2B" w:rsidRPr="00265A01" w:rsidRDefault="00710E2B" w:rsidP="0056662F">
            <w:pPr>
              <w:jc w:val="center"/>
              <w:rPr>
                <w:szCs w:val="22"/>
              </w:rPr>
            </w:pPr>
            <w:r w:rsidRPr="00265A01">
              <w:rPr>
                <w:szCs w:val="22"/>
              </w:rPr>
              <w:t>8</w:t>
            </w:r>
          </w:p>
        </w:tc>
        <w:tc>
          <w:tcPr>
            <w:tcW w:w="8716" w:type="dxa"/>
          </w:tcPr>
          <w:p w:rsidR="00710E2B" w:rsidRPr="00265A01" w:rsidRDefault="00710E2B" w:rsidP="009D11C8">
            <w:pPr>
              <w:rPr>
                <w:szCs w:val="22"/>
              </w:rPr>
            </w:pPr>
            <w:r w:rsidRPr="00265A01">
              <w:rPr>
                <w:szCs w:val="22"/>
              </w:rPr>
              <w:t xml:space="preserve">At the </w:t>
            </w:r>
            <w:r w:rsidRPr="00265A01">
              <w:rPr>
                <w:b/>
                <w:szCs w:val="22"/>
              </w:rPr>
              <w:t>Form Type</w:t>
            </w:r>
            <w:r w:rsidRPr="00265A01">
              <w:rPr>
                <w:szCs w:val="22"/>
              </w:rPr>
              <w:t xml:space="preserve"> prompt, enter </w:t>
            </w:r>
            <w:r w:rsidRPr="00265A01">
              <w:rPr>
                <w:b/>
                <w:szCs w:val="22"/>
              </w:rPr>
              <w:t>CMS-1500</w:t>
            </w:r>
            <w:r w:rsidRPr="00265A01">
              <w:rPr>
                <w:szCs w:val="22"/>
              </w:rPr>
              <w:t xml:space="preserve"> for this example.</w:t>
            </w:r>
          </w:p>
        </w:tc>
      </w:tr>
      <w:tr w:rsidR="00710E2B" w:rsidRPr="0056662F" w:rsidTr="0056662F">
        <w:tc>
          <w:tcPr>
            <w:tcW w:w="738" w:type="dxa"/>
          </w:tcPr>
          <w:p w:rsidR="00710E2B" w:rsidRPr="00265A01" w:rsidRDefault="00710E2B" w:rsidP="0056662F">
            <w:pPr>
              <w:jc w:val="center"/>
              <w:rPr>
                <w:szCs w:val="22"/>
              </w:rPr>
            </w:pPr>
            <w:r w:rsidRPr="00265A01">
              <w:rPr>
                <w:szCs w:val="22"/>
              </w:rPr>
              <w:t xml:space="preserve">9 </w:t>
            </w:r>
          </w:p>
        </w:tc>
        <w:tc>
          <w:tcPr>
            <w:tcW w:w="8716" w:type="dxa"/>
          </w:tcPr>
          <w:p w:rsidR="00710E2B" w:rsidRPr="00265A01" w:rsidRDefault="00710E2B" w:rsidP="009D11C8">
            <w:pPr>
              <w:rPr>
                <w:szCs w:val="22"/>
              </w:rPr>
            </w:pPr>
            <w:r w:rsidRPr="00265A01">
              <w:rPr>
                <w:szCs w:val="22"/>
              </w:rPr>
              <w:t xml:space="preserve">At the </w:t>
            </w:r>
            <w:r w:rsidRPr="00265A01">
              <w:rPr>
                <w:b/>
                <w:szCs w:val="22"/>
              </w:rPr>
              <w:t xml:space="preserve">VA Lab or Facility Secondary ID </w:t>
            </w:r>
            <w:r w:rsidRPr="00265A01">
              <w:rPr>
                <w:szCs w:val="22"/>
              </w:rPr>
              <w:t xml:space="preserve">prompt, enter the ID </w:t>
            </w:r>
            <w:r w:rsidRPr="00265A01">
              <w:rPr>
                <w:b/>
                <w:szCs w:val="22"/>
              </w:rPr>
              <w:t>1212XX1B</w:t>
            </w:r>
            <w:r w:rsidRPr="00265A01">
              <w:rPr>
                <w:szCs w:val="22"/>
              </w:rPr>
              <w:t xml:space="preserve"> for this example.</w:t>
            </w:r>
          </w:p>
        </w:tc>
      </w:tr>
      <w:tr w:rsidR="00710E2B" w:rsidRPr="0056662F" w:rsidTr="0056662F">
        <w:tc>
          <w:tcPr>
            <w:tcW w:w="738" w:type="dxa"/>
          </w:tcPr>
          <w:p w:rsidR="00710E2B" w:rsidRPr="00265A01" w:rsidRDefault="00710E2B" w:rsidP="0056662F">
            <w:pPr>
              <w:jc w:val="center"/>
              <w:rPr>
                <w:szCs w:val="22"/>
              </w:rPr>
            </w:pPr>
            <w:r w:rsidRPr="00265A01">
              <w:rPr>
                <w:szCs w:val="22"/>
              </w:rPr>
              <w:t>10</w:t>
            </w:r>
          </w:p>
        </w:tc>
        <w:tc>
          <w:tcPr>
            <w:tcW w:w="8716" w:type="dxa"/>
          </w:tcPr>
          <w:p w:rsidR="00710E2B" w:rsidRPr="00265A01" w:rsidRDefault="00710E2B"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Blue Cross</w:t>
            </w:r>
            <w:r w:rsidRPr="00265A01">
              <w:rPr>
                <w:szCs w:val="22"/>
              </w:rPr>
              <w:t xml:space="preserve"> and ID = </w:t>
            </w:r>
            <w:r w:rsidRPr="00265A01">
              <w:rPr>
                <w:b/>
                <w:szCs w:val="22"/>
              </w:rPr>
              <w:t>1212XX1A</w:t>
            </w:r>
            <w:r w:rsidRPr="00265A01">
              <w:rPr>
                <w:szCs w:val="22"/>
              </w:rPr>
              <w:t>.</w:t>
            </w:r>
          </w:p>
        </w:tc>
      </w:tr>
      <w:tr w:rsidR="00710E2B" w:rsidRPr="0056662F" w:rsidTr="0056662F">
        <w:tc>
          <w:tcPr>
            <w:tcW w:w="738" w:type="dxa"/>
          </w:tcPr>
          <w:p w:rsidR="00710E2B" w:rsidRPr="00265A01" w:rsidRDefault="00710E2B" w:rsidP="0056662F">
            <w:pPr>
              <w:jc w:val="center"/>
              <w:rPr>
                <w:szCs w:val="22"/>
              </w:rPr>
            </w:pPr>
            <w:r w:rsidRPr="00265A01">
              <w:rPr>
                <w:szCs w:val="22"/>
              </w:rPr>
              <w:t>11</w:t>
            </w:r>
          </w:p>
        </w:tc>
        <w:tc>
          <w:tcPr>
            <w:tcW w:w="8716" w:type="dxa"/>
          </w:tcPr>
          <w:p w:rsidR="00710E2B" w:rsidRPr="00265A01" w:rsidRDefault="00710E2B" w:rsidP="009D11C8">
            <w:pPr>
              <w:rPr>
                <w:szCs w:val="22"/>
              </w:rPr>
            </w:pPr>
            <w:r w:rsidRPr="00265A01">
              <w:rPr>
                <w:szCs w:val="22"/>
              </w:rPr>
              <w:t xml:space="preserve">Repeat these steps for the Form Type = </w:t>
            </w:r>
            <w:r w:rsidRPr="00265A01">
              <w:rPr>
                <w:b/>
                <w:szCs w:val="22"/>
              </w:rPr>
              <w:t>UB-04</w:t>
            </w:r>
            <w:r w:rsidRPr="00265A01">
              <w:rPr>
                <w:szCs w:val="22"/>
              </w:rPr>
              <w:t xml:space="preserve">, Qualifier = </w:t>
            </w:r>
            <w:r w:rsidRPr="00265A01">
              <w:rPr>
                <w:b/>
                <w:szCs w:val="22"/>
              </w:rPr>
              <w:t>Commercial</w:t>
            </w:r>
            <w:r w:rsidRPr="00265A01">
              <w:rPr>
                <w:szCs w:val="22"/>
              </w:rPr>
              <w:t xml:space="preserve"> and ID = </w:t>
            </w:r>
            <w:r w:rsidRPr="00265A01">
              <w:rPr>
                <w:b/>
                <w:szCs w:val="22"/>
              </w:rPr>
              <w:t>1313XXG2</w:t>
            </w:r>
            <w:r w:rsidRPr="00265A01">
              <w:rPr>
                <w:szCs w:val="22"/>
              </w:rPr>
              <w:t>.</w:t>
            </w:r>
          </w:p>
        </w:tc>
      </w:tr>
      <w:tr w:rsidR="00710E2B" w:rsidRPr="0056662F" w:rsidTr="0056662F">
        <w:tc>
          <w:tcPr>
            <w:tcW w:w="738" w:type="dxa"/>
          </w:tcPr>
          <w:p w:rsidR="00710E2B" w:rsidRDefault="00D60614" w:rsidP="0056662F">
            <w:pPr>
              <w:jc w:val="center"/>
            </w:pPr>
            <w:r>
              <w:rPr>
                <w:noProof/>
              </w:rPr>
              <w:drawing>
                <wp:inline distT="0" distB="0" distL="0" distR="0">
                  <wp:extent cx="301625" cy="301625"/>
                  <wp:effectExtent l="0" t="0" r="3175" b="3175"/>
                  <wp:docPr id="54" name="Picture 3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710E2B" w:rsidRPr="00265A01" w:rsidRDefault="00710E2B" w:rsidP="009D11C8">
            <w:pPr>
              <w:rPr>
                <w:i/>
                <w:szCs w:val="22"/>
              </w:rPr>
            </w:pPr>
            <w:r w:rsidRPr="00265A01">
              <w:rPr>
                <w:i/>
                <w:szCs w:val="22"/>
              </w:rPr>
              <w:t xml:space="preserve">Note: Users may repeat these steps to define more Laboratory or Facility Secondary IDs.  A maximum of 5 Laboratory or Facility Secondary IDs can be defined per division, form and insurance company.  </w:t>
            </w:r>
          </w:p>
        </w:tc>
      </w:tr>
    </w:tbl>
    <w:p w:rsidR="00710E2B" w:rsidRPr="00265A01" w:rsidRDefault="00710E2B" w:rsidP="00710E2B">
      <w:pPr>
        <w:rPr>
          <w:szCs w:val="22"/>
        </w:rPr>
      </w:pPr>
    </w:p>
    <w:p w:rsidR="00710E2B" w:rsidRPr="006F0216" w:rsidRDefault="00710E2B" w:rsidP="00710E2B">
      <w:pPr>
        <w:pStyle w:val="SCREEN"/>
      </w:pPr>
      <w:r w:rsidRPr="006F0216">
        <w:t xml:space="preserve">VA-Lab/Facility IDs               May 27, 2005@12:48:29          Page:    1 of    1 </w:t>
      </w:r>
    </w:p>
    <w:p w:rsidR="00710E2B" w:rsidRPr="006F0216" w:rsidRDefault="00710E2B" w:rsidP="00710E2B">
      <w:pPr>
        <w:pStyle w:val="SCREEN"/>
      </w:pPr>
      <w:r w:rsidRPr="006F0216">
        <w:t xml:space="preserve">Insurance Co.: BLUE CROSS OF CALIFORNIA   </w:t>
      </w:r>
    </w:p>
    <w:p w:rsidR="00710E2B" w:rsidRPr="006F0216" w:rsidRDefault="00710E2B" w:rsidP="00710E2B">
      <w:pPr>
        <w:pStyle w:val="SCREEN"/>
      </w:pPr>
    </w:p>
    <w:p w:rsidR="00710E2B" w:rsidRPr="006F0216" w:rsidRDefault="00710E2B" w:rsidP="00710E2B">
      <w:pPr>
        <w:pStyle w:val="SCREEN"/>
      </w:pPr>
      <w:r w:rsidRPr="006F0216">
        <w:t xml:space="preserve">VA-Lab/Facility Primary ID: XX123456 </w:t>
      </w:r>
    </w:p>
    <w:p w:rsidR="00710E2B" w:rsidRPr="006F0216" w:rsidRDefault="00710E2B" w:rsidP="00710E2B">
      <w:pPr>
        <w:pStyle w:val="SCREEN"/>
      </w:pPr>
    </w:p>
    <w:p w:rsidR="00710E2B" w:rsidRPr="006F0216" w:rsidRDefault="00710E2B" w:rsidP="00710E2B">
      <w:pPr>
        <w:pStyle w:val="SCREEN"/>
      </w:pPr>
      <w:r w:rsidRPr="006F0216">
        <w:t>VA-Lab/Facility Secondary IDs</w:t>
      </w:r>
    </w:p>
    <w:p w:rsidR="00710E2B" w:rsidRPr="006F0216" w:rsidRDefault="00710E2B" w:rsidP="00710E2B">
      <w:pPr>
        <w:pStyle w:val="SCREEN"/>
      </w:pPr>
      <w:r w:rsidRPr="006F0216">
        <w:t xml:space="preserve">   ID Qualifier              ID #             Form Type  </w:t>
      </w:r>
    </w:p>
    <w:p w:rsidR="00710E2B" w:rsidRPr="006F0216" w:rsidRDefault="00710E2B" w:rsidP="00710E2B">
      <w:pPr>
        <w:pStyle w:val="SCREEN"/>
      </w:pPr>
    </w:p>
    <w:p w:rsidR="00710E2B" w:rsidRPr="006F0216" w:rsidRDefault="00710E2B" w:rsidP="00710E2B">
      <w:pPr>
        <w:pStyle w:val="SCREEN"/>
      </w:pPr>
      <w:r w:rsidRPr="006F0216">
        <w:t>No Laboratory or Facility IDs found</w:t>
      </w:r>
    </w:p>
    <w:p w:rsidR="00710E2B" w:rsidRPr="006F0216" w:rsidRDefault="00710E2B" w:rsidP="00710E2B">
      <w:pPr>
        <w:pStyle w:val="SCREEN"/>
      </w:pPr>
      <w:r w:rsidRPr="006F0216">
        <w:t xml:space="preserve"> </w:t>
      </w:r>
    </w:p>
    <w:p w:rsidR="00710E2B" w:rsidRPr="006F0216" w:rsidRDefault="00710E2B" w:rsidP="00710E2B">
      <w:pPr>
        <w:pStyle w:val="SCREEN"/>
      </w:pPr>
    </w:p>
    <w:p w:rsidR="00710E2B" w:rsidRPr="006F0216" w:rsidRDefault="00710E2B" w:rsidP="00710E2B">
      <w:pPr>
        <w:pStyle w:val="SCREEN"/>
      </w:pPr>
    </w:p>
    <w:p w:rsidR="00710E2B" w:rsidRPr="006F0216" w:rsidRDefault="00710E2B" w:rsidP="00710E2B">
      <w:pPr>
        <w:pStyle w:val="SCREEN"/>
      </w:pPr>
    </w:p>
    <w:p w:rsidR="00710E2B" w:rsidRPr="006F0216" w:rsidRDefault="00710E2B" w:rsidP="00710E2B">
      <w:pPr>
        <w:pStyle w:val="SCREEN"/>
      </w:pPr>
      <w:r w:rsidRPr="006F0216">
        <w:t xml:space="preserve">          Enter ?? for more actions </w:t>
      </w:r>
    </w:p>
    <w:p w:rsidR="00710E2B" w:rsidRPr="006F0216" w:rsidRDefault="00710E2B" w:rsidP="00710E2B">
      <w:pPr>
        <w:pStyle w:val="SCREEN"/>
      </w:pPr>
      <w:r w:rsidRPr="006F0216">
        <w:t xml:space="preserve">    Add an ID        Delete an ID                           </w:t>
      </w:r>
    </w:p>
    <w:p w:rsidR="00710E2B" w:rsidRPr="006F0216" w:rsidRDefault="00710E2B" w:rsidP="00710E2B">
      <w:pPr>
        <w:pStyle w:val="SCREEN"/>
      </w:pPr>
      <w:r w:rsidRPr="006F0216">
        <w:t xml:space="preserve">    Edit an ID       Exit</w:t>
      </w:r>
    </w:p>
    <w:p w:rsidR="00710E2B" w:rsidRPr="006F0216" w:rsidRDefault="00710E2B" w:rsidP="00710E2B">
      <w:pPr>
        <w:pStyle w:val="SCREEN"/>
      </w:pPr>
    </w:p>
    <w:p w:rsidR="00710E2B" w:rsidRPr="006F0216" w:rsidRDefault="00710E2B" w:rsidP="00710E2B">
      <w:pPr>
        <w:pStyle w:val="SCREEN"/>
      </w:pPr>
      <w:r w:rsidRPr="00F83003">
        <w:t xml:space="preserve">Select Action: </w:t>
      </w:r>
      <w:r w:rsidRPr="009D2226">
        <w:rPr>
          <w:i/>
          <w:highlight w:val="cyan"/>
        </w:rPr>
        <w:t>Add an ID</w:t>
      </w:r>
    </w:p>
    <w:p w:rsidR="00710E2B" w:rsidRPr="00265A01" w:rsidRDefault="00710E2B" w:rsidP="00710E2B">
      <w:pPr>
        <w:rPr>
          <w:szCs w:val="22"/>
        </w:rPr>
      </w:pPr>
    </w:p>
    <w:p w:rsidR="00710E2B" w:rsidRPr="00265A01" w:rsidRDefault="00710E2B" w:rsidP="00710E2B">
      <w:pPr>
        <w:rPr>
          <w:szCs w:val="22"/>
        </w:rPr>
      </w:pPr>
      <w:r w:rsidRPr="00265A01">
        <w:rPr>
          <w:szCs w:val="22"/>
        </w:rPr>
        <w:t>The following screen will display.</w:t>
      </w:r>
    </w:p>
    <w:p w:rsidR="00710E2B" w:rsidRPr="00265A01" w:rsidRDefault="00710E2B" w:rsidP="00710E2B">
      <w:pPr>
        <w:rPr>
          <w:szCs w:val="22"/>
        </w:rPr>
      </w:pPr>
    </w:p>
    <w:p w:rsidR="00710E2B" w:rsidRPr="00DA385F" w:rsidRDefault="00710E2B" w:rsidP="00710E2B">
      <w:pPr>
        <w:pStyle w:val="SCREEN"/>
      </w:pPr>
      <w:r w:rsidRPr="00DA385F">
        <w:t xml:space="preserve">VA-Lab/Facility IDs               May 27, 2005@12:48:29          Page:    1 of    1 </w:t>
      </w:r>
    </w:p>
    <w:p w:rsidR="00710E2B" w:rsidRPr="00DA385F" w:rsidRDefault="00710E2B" w:rsidP="00710E2B">
      <w:pPr>
        <w:pStyle w:val="SCREEN"/>
      </w:pPr>
      <w:r w:rsidRPr="00DA385F">
        <w:t xml:space="preserve">Insurance Co.: BLUE CROSS OF CALIFORNIA   </w:t>
      </w:r>
    </w:p>
    <w:p w:rsidR="00710E2B" w:rsidRPr="00DA385F" w:rsidRDefault="00710E2B" w:rsidP="00710E2B">
      <w:pPr>
        <w:pStyle w:val="SCREEN"/>
      </w:pPr>
    </w:p>
    <w:p w:rsidR="00710E2B" w:rsidRPr="00DA385F" w:rsidRDefault="00710E2B" w:rsidP="00710E2B">
      <w:pPr>
        <w:pStyle w:val="SCREEN"/>
      </w:pPr>
      <w:r w:rsidRPr="00DA385F">
        <w:t xml:space="preserve">VA-Lab/Facility Primary ID: Federal Tax ID </w:t>
      </w:r>
    </w:p>
    <w:p w:rsidR="00710E2B" w:rsidRPr="00DA385F" w:rsidRDefault="00710E2B" w:rsidP="00710E2B">
      <w:pPr>
        <w:pStyle w:val="SCREEN"/>
        <w:tabs>
          <w:tab w:val="left" w:pos="930"/>
        </w:tabs>
      </w:pPr>
      <w:r w:rsidRPr="00DA385F">
        <w:tab/>
      </w:r>
    </w:p>
    <w:p w:rsidR="00710E2B" w:rsidRDefault="00710E2B" w:rsidP="00710E2B">
      <w:pPr>
        <w:pStyle w:val="SCREEN"/>
      </w:pPr>
      <w:r w:rsidRPr="00DA385F">
        <w:t>VA-Lab/Facility Secondary IDs</w:t>
      </w:r>
    </w:p>
    <w:p w:rsidR="00710E2B" w:rsidRPr="00DA385F" w:rsidRDefault="00710E2B" w:rsidP="00710E2B">
      <w:pPr>
        <w:pStyle w:val="SCREEN"/>
      </w:pPr>
      <w:r>
        <w:t xml:space="preserve">     ID Qualifier                ID#              Form Type</w:t>
      </w:r>
    </w:p>
    <w:p w:rsidR="00710E2B" w:rsidRPr="00DA385F" w:rsidRDefault="00710E2B" w:rsidP="00710E2B">
      <w:pPr>
        <w:pStyle w:val="SCREEN"/>
      </w:pPr>
      <w:r w:rsidRPr="00DA385F">
        <w:t xml:space="preserve">Division: Name of Main Division/Default for All Divisions                                                           </w:t>
      </w:r>
    </w:p>
    <w:p w:rsidR="00710E2B" w:rsidRPr="009D2226" w:rsidRDefault="00710E2B" w:rsidP="00710E2B">
      <w:pPr>
        <w:pStyle w:val="SCREEN"/>
        <w:rPr>
          <w:i/>
          <w:highlight w:val="cyan"/>
        </w:rPr>
      </w:pPr>
      <w:r w:rsidRPr="009D2226">
        <w:rPr>
          <w:i/>
          <w:highlight w:val="cyan"/>
        </w:rPr>
        <w:t xml:space="preserve">1    Blue Cross                  1212XX1A         UB04                          </w:t>
      </w:r>
    </w:p>
    <w:p w:rsidR="00710E2B" w:rsidRPr="009D2226" w:rsidRDefault="00710E2B" w:rsidP="00710E2B">
      <w:pPr>
        <w:pStyle w:val="SCREEN"/>
        <w:rPr>
          <w:i/>
          <w:highlight w:val="cyan"/>
        </w:rPr>
      </w:pPr>
      <w:r w:rsidRPr="009D2226">
        <w:rPr>
          <w:i/>
          <w:highlight w:val="cyan"/>
        </w:rPr>
        <w:t xml:space="preserve">2    Blue Shield                 1212XX1B         1500                          </w:t>
      </w:r>
    </w:p>
    <w:p w:rsidR="00710E2B" w:rsidRPr="00F83003" w:rsidRDefault="00710E2B" w:rsidP="00710E2B">
      <w:pPr>
        <w:pStyle w:val="SCREEN"/>
      </w:pPr>
      <w:r w:rsidRPr="00F83003">
        <w:t xml:space="preserve">                                                                              </w:t>
      </w:r>
    </w:p>
    <w:p w:rsidR="00710E2B" w:rsidRPr="00F83003" w:rsidRDefault="00710E2B" w:rsidP="00710E2B">
      <w:pPr>
        <w:pStyle w:val="SCREEN"/>
      </w:pPr>
      <w:r w:rsidRPr="00F83003">
        <w:t xml:space="preserve">Division: CBOC                                                    </w:t>
      </w:r>
    </w:p>
    <w:p w:rsidR="00710E2B" w:rsidRPr="009D2226" w:rsidRDefault="00710E2B" w:rsidP="00710E2B">
      <w:pPr>
        <w:pStyle w:val="SCREEN"/>
        <w:rPr>
          <w:i/>
          <w:highlight w:val="cyan"/>
        </w:rPr>
      </w:pPr>
      <w:r w:rsidRPr="009D2226">
        <w:rPr>
          <w:i/>
          <w:highlight w:val="cyan"/>
        </w:rPr>
        <w:t xml:space="preserve">3    Commercial                  1313XXG2         UB04                          </w:t>
      </w:r>
    </w:p>
    <w:p w:rsidR="00710E2B" w:rsidRPr="00DA385F" w:rsidRDefault="00710E2B" w:rsidP="00710E2B">
      <w:pPr>
        <w:pStyle w:val="SCREEN"/>
      </w:pPr>
    </w:p>
    <w:p w:rsidR="00710E2B" w:rsidRPr="00DA385F" w:rsidRDefault="00710E2B" w:rsidP="00710E2B">
      <w:pPr>
        <w:pStyle w:val="SCREEN"/>
      </w:pPr>
    </w:p>
    <w:p w:rsidR="00710E2B" w:rsidRPr="00DA385F" w:rsidRDefault="00710E2B" w:rsidP="00710E2B">
      <w:pPr>
        <w:pStyle w:val="SCREEN"/>
      </w:pPr>
      <w:r w:rsidRPr="00DA385F">
        <w:t xml:space="preserve">          Enter ?? for more actions </w:t>
      </w:r>
    </w:p>
    <w:p w:rsidR="00710E2B" w:rsidRPr="00DA385F" w:rsidRDefault="00710E2B" w:rsidP="00710E2B">
      <w:pPr>
        <w:pStyle w:val="SCREEN"/>
      </w:pPr>
      <w:r w:rsidRPr="00DA385F">
        <w:t xml:space="preserve">    Add an ID        Delete an ID                           </w:t>
      </w:r>
    </w:p>
    <w:p w:rsidR="00710E2B" w:rsidRPr="00DA385F" w:rsidRDefault="00710E2B" w:rsidP="00710E2B">
      <w:pPr>
        <w:pStyle w:val="SCREEN"/>
      </w:pPr>
      <w:r w:rsidRPr="00DA385F">
        <w:t xml:space="preserve">    Edit an ID       Exit</w:t>
      </w:r>
    </w:p>
    <w:p w:rsidR="00710E2B" w:rsidRPr="00DA385F" w:rsidRDefault="00710E2B" w:rsidP="00710E2B">
      <w:pPr>
        <w:pStyle w:val="SCREEN"/>
      </w:pPr>
    </w:p>
    <w:p w:rsidR="00710E2B" w:rsidRDefault="00710E2B" w:rsidP="00710E2B">
      <w:pPr>
        <w:pStyle w:val="SCREEN"/>
      </w:pPr>
      <w:r w:rsidRPr="00DA385F">
        <w:t>Select Action: Edit//</w:t>
      </w:r>
    </w:p>
    <w:p w:rsidR="00710E2B" w:rsidRPr="00B527D6" w:rsidRDefault="00710E2B" w:rsidP="009A52D2">
      <w:pPr>
        <w:pStyle w:val="Heading2"/>
        <w:rPr>
          <w:szCs w:val="28"/>
        </w:rPr>
      </w:pPr>
      <w:bookmarkStart w:id="131" w:name="_Toc274063066"/>
      <w:bookmarkStart w:id="132" w:name="_Toc501024078"/>
      <w:r w:rsidRPr="00B527D6">
        <w:rPr>
          <w:szCs w:val="28"/>
        </w:rPr>
        <w:t>Attending, Operating and Other Physicians and Rendering, Referring and Supervising Providers</w:t>
      </w:r>
      <w:bookmarkEnd w:id="131"/>
      <w:bookmarkEnd w:id="132"/>
    </w:p>
    <w:p w:rsidR="00710E2B" w:rsidRPr="00C44FF9" w:rsidRDefault="00710E2B" w:rsidP="00710E2B">
      <w:pPr>
        <w:rPr>
          <w:szCs w:val="22"/>
        </w:rPr>
      </w:pPr>
      <w:r w:rsidRPr="00265A01">
        <w:rPr>
          <w:szCs w:val="22"/>
        </w:rPr>
        <w:t xml:space="preserve">A physician can appear on a UB-04 claim form as an Attending, Operating or Other Operating Physician.  </w:t>
      </w:r>
      <w:r w:rsidRPr="00C44FF9">
        <w:rPr>
          <w:szCs w:val="22"/>
        </w:rPr>
        <w:t>Beginning with Patch IB*2*432, Rendering and Referring Providers can also be added to an</w:t>
      </w:r>
      <w:r w:rsidR="00EF2589" w:rsidRPr="00C44FF9">
        <w:rPr>
          <w:szCs w:val="22"/>
        </w:rPr>
        <w:t xml:space="preserve"> Institutional claim.   A </w:t>
      </w:r>
      <w:r w:rsidR="00EC61AD" w:rsidRPr="00C44FF9">
        <w:rPr>
          <w:szCs w:val="22"/>
        </w:rPr>
        <w:t xml:space="preserve">healthcare </w:t>
      </w:r>
      <w:r w:rsidRPr="00C44FF9">
        <w:rPr>
          <w:szCs w:val="22"/>
        </w:rPr>
        <w:t>provider (physician, nurse, physical therapist, etc.) can appear on a 1500 claim form as a Rendering, Referring or Supervising Provider.</w:t>
      </w:r>
      <w:r w:rsidR="00D96B3F">
        <w:rPr>
          <w:szCs w:val="22"/>
        </w:rPr>
        <w:t xml:space="preserve"> Beginning with Patch IB*2*592 and the introduction of the Dental claim, an Assistant Surgeon can be added to a claim for dental services. Dental claims are a type of professional claim and can have a </w:t>
      </w:r>
      <w:r w:rsidR="00D96B3F" w:rsidRPr="00D96B3F">
        <w:rPr>
          <w:szCs w:val="22"/>
        </w:rPr>
        <w:t>Rendering</w:t>
      </w:r>
      <w:r w:rsidR="00D96B3F">
        <w:rPr>
          <w:szCs w:val="22"/>
        </w:rPr>
        <w:t xml:space="preserve"> or Assistant Surgeon and/or a Referring and</w:t>
      </w:r>
      <w:r w:rsidR="00D96B3F" w:rsidRPr="00D96B3F">
        <w:rPr>
          <w:szCs w:val="22"/>
        </w:rPr>
        <w:t xml:space="preserve"> Supervising Provider</w:t>
      </w:r>
      <w:r w:rsidR="00D96B3F">
        <w:rPr>
          <w:szCs w:val="22"/>
        </w:rPr>
        <w:t>.</w:t>
      </w:r>
    </w:p>
    <w:p w:rsidR="00710E2B" w:rsidRPr="00C44FF9" w:rsidRDefault="00710E2B" w:rsidP="00710E2B">
      <w:pPr>
        <w:rPr>
          <w:szCs w:val="22"/>
        </w:rPr>
      </w:pPr>
    </w:p>
    <w:p w:rsidR="00EF2589" w:rsidRPr="00265A01" w:rsidRDefault="00EF2589" w:rsidP="00EF2589">
      <w:pPr>
        <w:rPr>
          <w:szCs w:val="22"/>
        </w:rPr>
      </w:pPr>
      <w:r w:rsidRPr="00C44FF9">
        <w:rPr>
          <w:szCs w:val="22"/>
        </w:rPr>
        <w:t>All of these</w:t>
      </w:r>
      <w:r w:rsidR="00EC61AD" w:rsidRPr="00C44FF9">
        <w:rPr>
          <w:szCs w:val="22"/>
        </w:rPr>
        <w:t xml:space="preserve"> healthcare </w:t>
      </w:r>
      <w:r w:rsidRPr="00C44FF9">
        <w:rPr>
          <w:szCs w:val="22"/>
        </w:rPr>
        <w:t>providers</w:t>
      </w:r>
      <w:r w:rsidRPr="00265A01">
        <w:rPr>
          <w:szCs w:val="22"/>
        </w:rPr>
        <w:t xml:space="preserve"> have a primary ID.  Their primary ID is their NPI.  These physicians/providers can also have multiple secondary IDs that are either their own IDs</w:t>
      </w:r>
      <w:r>
        <w:rPr>
          <w:szCs w:val="22"/>
        </w:rPr>
        <w:t>,</w:t>
      </w:r>
      <w:r w:rsidRPr="00265A01">
        <w:rPr>
          <w:szCs w:val="22"/>
        </w:rPr>
        <w:t xml:space="preserve"> or IDs provided by an insurance company.</w:t>
      </w:r>
    </w:p>
    <w:p w:rsidR="00710E2B" w:rsidRPr="00265A01" w:rsidRDefault="00710E2B" w:rsidP="00710E2B">
      <w:pPr>
        <w:rPr>
          <w:szCs w:val="22"/>
        </w:rPr>
      </w:pPr>
    </w:p>
    <w:p w:rsidR="00710E2B" w:rsidRPr="00265A01" w:rsidRDefault="00710E2B" w:rsidP="00710E2B">
      <w:pPr>
        <w:rPr>
          <w:szCs w:val="22"/>
        </w:rPr>
      </w:pPr>
      <w:r w:rsidRPr="00265A01">
        <w:rPr>
          <w:szCs w:val="22"/>
        </w:rPr>
        <w:t xml:space="preserve">The VA Physician’s or Provider’s NPI is stored in the New Person file.  This file is not maintained by Billing personnel.  The Non-VA Physician’s or Provider’s NPI is defined in Provider ID Maintenance.  </w:t>
      </w:r>
    </w:p>
    <w:p w:rsidR="00710E2B" w:rsidRPr="00265A01" w:rsidRDefault="00710E2B" w:rsidP="00710E2B">
      <w:pPr>
        <w:rPr>
          <w:szCs w:val="22"/>
        </w:rPr>
      </w:pPr>
    </w:p>
    <w:p w:rsidR="00EF2589" w:rsidRPr="00265A01" w:rsidRDefault="00EF2589" w:rsidP="00EF2589">
      <w:pPr>
        <w:rPr>
          <w:szCs w:val="22"/>
        </w:rPr>
      </w:pPr>
      <w:r w:rsidRPr="00265A01">
        <w:rPr>
          <w:szCs w:val="22"/>
        </w:rPr>
        <w:t>A human provider’s NPI is transmitted in the 837 Health Care Claim transmission</w:t>
      </w:r>
      <w:r>
        <w:rPr>
          <w:szCs w:val="22"/>
        </w:rPr>
        <w:t>,</w:t>
      </w:r>
      <w:r w:rsidRPr="00265A01">
        <w:rPr>
          <w:szCs w:val="22"/>
        </w:rPr>
        <w:t xml:space="preserve"> and since Patches IB*2.0*348 and 349 it is printed on locally printed claim forms.</w:t>
      </w:r>
    </w:p>
    <w:p w:rsidR="00710E2B" w:rsidRPr="00265A01" w:rsidRDefault="00710E2B" w:rsidP="00710E2B">
      <w:pPr>
        <w:rPr>
          <w:szCs w:val="22"/>
        </w:rPr>
      </w:pPr>
    </w:p>
    <w:p w:rsidR="00710E2B" w:rsidRPr="00C44FF9" w:rsidRDefault="00710E2B" w:rsidP="00710E2B">
      <w:pPr>
        <w:rPr>
          <w:szCs w:val="22"/>
        </w:rPr>
      </w:pPr>
      <w:r w:rsidRPr="00C44FF9">
        <w:rPr>
          <w:szCs w:val="22"/>
        </w:rPr>
        <w:t xml:space="preserve">All of these types of </w:t>
      </w:r>
      <w:r w:rsidR="00EC61AD" w:rsidRPr="00C44FF9">
        <w:rPr>
          <w:szCs w:val="22"/>
        </w:rPr>
        <w:t xml:space="preserve">healthcare </w:t>
      </w:r>
      <w:r w:rsidRPr="00C44FF9">
        <w:rPr>
          <w:szCs w:val="22"/>
        </w:rPr>
        <w:t>providers can be either VA or non-VA employees.</w:t>
      </w:r>
    </w:p>
    <w:p w:rsidR="00710E2B" w:rsidRPr="00C44FF9" w:rsidRDefault="00710E2B" w:rsidP="00243ACF">
      <w:pPr>
        <w:pStyle w:val="Heading3"/>
      </w:pPr>
      <w:bookmarkStart w:id="133" w:name="_Toc274063067"/>
      <w:bookmarkStart w:id="134" w:name="_Toc501024079"/>
      <w:r w:rsidRPr="00C44FF9">
        <w:t>Define a VA Physician/Provider’s Primary ID/NPI</w:t>
      </w:r>
      <w:bookmarkEnd w:id="133"/>
      <w:bookmarkEnd w:id="134"/>
    </w:p>
    <w:p w:rsidR="00710E2B" w:rsidRPr="00C44FF9" w:rsidRDefault="00710E2B" w:rsidP="00710E2B">
      <w:pPr>
        <w:rPr>
          <w:szCs w:val="22"/>
        </w:rPr>
      </w:pPr>
      <w:r w:rsidRPr="00C44FF9">
        <w:rPr>
          <w:szCs w:val="22"/>
        </w:rPr>
        <w:t>The VA Physician’s or Provider’s SSN and NPI are stored in the New Person file (#200).  These IDs should be entered when the user is originally added to the system.  The provider’s Taxonomy code is entered along with the Person Class.</w:t>
      </w:r>
    </w:p>
    <w:p w:rsidR="00710E2B" w:rsidRPr="00C44FF9"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8658"/>
      </w:tblGrid>
      <w:tr w:rsidR="00710E2B" w:rsidRPr="00C44FF9" w:rsidTr="009D11C8">
        <w:tc>
          <w:tcPr>
            <w:tcW w:w="918" w:type="dxa"/>
            <w:vAlign w:val="center"/>
          </w:tcPr>
          <w:p w:rsidR="00710E2B" w:rsidRPr="00C44FF9" w:rsidRDefault="00710E2B" w:rsidP="009D11C8">
            <w:pPr>
              <w:jc w:val="center"/>
            </w:pPr>
            <w:r w:rsidRPr="00C44FF9">
              <w:object w:dxaOrig="306" w:dyaOrig="306">
                <v:shape id="_x0000_i1029" type="#_x0000_t75" style="width:31.9pt;height:31.9pt" o:ole="" fillcolor="window">
                  <v:imagedata r:id="rId20" o:title=""/>
                </v:shape>
                <o:OLEObject Type="Embed" ProgID="HJPRO" ShapeID="_x0000_i1029" DrawAspect="Content" ObjectID="_1580204272" r:id="rId27"/>
              </w:object>
            </w:r>
          </w:p>
        </w:tc>
        <w:tc>
          <w:tcPr>
            <w:tcW w:w="8658" w:type="dxa"/>
          </w:tcPr>
          <w:p w:rsidR="00710E2B" w:rsidRPr="00C44FF9" w:rsidRDefault="00710E2B" w:rsidP="00EF2589">
            <w:pPr>
              <w:rPr>
                <w:i/>
                <w:szCs w:val="22"/>
              </w:rPr>
            </w:pPr>
            <w:r w:rsidRPr="00C44FF9">
              <w:rPr>
                <w:i/>
                <w:szCs w:val="22"/>
              </w:rPr>
              <w:t xml:space="preserve">Note:  Beginning with Patch IB*2*432, SSNs will continue to be defined in the New Person file for VA Providers and users may continue to define SSNs </w:t>
            </w:r>
            <w:r w:rsidR="00C80E75" w:rsidRPr="00C44FF9">
              <w:rPr>
                <w:i/>
                <w:szCs w:val="22"/>
              </w:rPr>
              <w:t xml:space="preserve">as secondary IDs </w:t>
            </w:r>
            <w:r w:rsidRPr="00C44FF9">
              <w:rPr>
                <w:i/>
                <w:szCs w:val="22"/>
              </w:rPr>
              <w:t>for non-VA providers but VistA will no longer transmit SSNs as human providers’ Primary IDs.  There will no longer be a edit check in Enter/Edit Billing Information to insure</w:t>
            </w:r>
            <w:r w:rsidR="00EF2589" w:rsidRPr="00C44FF9">
              <w:rPr>
                <w:i/>
                <w:szCs w:val="22"/>
              </w:rPr>
              <w:t xml:space="preserve"> that</w:t>
            </w:r>
            <w:r w:rsidRPr="00C44FF9">
              <w:rPr>
                <w:i/>
                <w:szCs w:val="22"/>
              </w:rPr>
              <w:t xml:space="preserve"> a provider’s SSN is available.</w:t>
            </w:r>
          </w:p>
        </w:tc>
      </w:tr>
    </w:tbl>
    <w:p w:rsidR="00710E2B" w:rsidRPr="00C44FF9" w:rsidRDefault="00710E2B" w:rsidP="00710E2B">
      <w:pPr>
        <w:rPr>
          <w:szCs w:val="22"/>
        </w:rPr>
      </w:pPr>
    </w:p>
    <w:p w:rsidR="00710E2B" w:rsidRPr="00C44FF9" w:rsidRDefault="00710E2B" w:rsidP="00243ACF">
      <w:pPr>
        <w:pStyle w:val="Heading3"/>
      </w:pPr>
      <w:bookmarkStart w:id="135" w:name="_Toc274063068"/>
      <w:bookmarkStart w:id="136" w:name="_Toc501024080"/>
      <w:r w:rsidRPr="00C44FF9">
        <w:t>Define a VA Physician/Provider’s Secondary IDs</w:t>
      </w:r>
      <w:bookmarkEnd w:id="135"/>
      <w:bookmarkEnd w:id="136"/>
    </w:p>
    <w:p w:rsidR="00710E2B" w:rsidRPr="00C44FF9" w:rsidRDefault="00710E2B" w:rsidP="00710E2B">
      <w:pPr>
        <w:rPr>
          <w:szCs w:val="22"/>
        </w:rPr>
      </w:pPr>
      <w:r w:rsidRPr="00C44FF9">
        <w:rPr>
          <w:szCs w:val="22"/>
        </w:rPr>
        <w:t xml:space="preserve">Physicians and Providers can have </w:t>
      </w:r>
      <w:r w:rsidR="00EF2589" w:rsidRPr="00C44FF9">
        <w:rPr>
          <w:szCs w:val="22"/>
        </w:rPr>
        <w:t>both their own ID, such as a state medical license, and</w:t>
      </w:r>
      <w:r w:rsidR="00EC61AD" w:rsidRPr="00C44FF9">
        <w:rPr>
          <w:szCs w:val="22"/>
        </w:rPr>
        <w:t xml:space="preserve"> </w:t>
      </w:r>
      <w:r w:rsidRPr="00C44FF9">
        <w:rPr>
          <w:szCs w:val="22"/>
        </w:rPr>
        <w:t>an ID provided by an insurance company.</w:t>
      </w:r>
    </w:p>
    <w:p w:rsidR="00710E2B" w:rsidRPr="00C44FF9" w:rsidRDefault="00710E2B" w:rsidP="00687BF2">
      <w:pPr>
        <w:pStyle w:val="Heading4"/>
      </w:pPr>
      <w:r w:rsidRPr="00C44FF9">
        <w:t>Define a VA Physician/Provider’s Own Secondary IDs</w:t>
      </w:r>
    </w:p>
    <w:p w:rsidR="00710E2B" w:rsidRPr="00C44FF9" w:rsidRDefault="00C053A0" w:rsidP="00710E2B">
      <w:pPr>
        <w:rPr>
          <w:szCs w:val="22"/>
        </w:rPr>
      </w:pPr>
      <w:r w:rsidRPr="00C44FF9">
        <w:rPr>
          <w:szCs w:val="22"/>
        </w:rPr>
        <w:t xml:space="preserve">Physicians and other </w:t>
      </w:r>
      <w:r w:rsidR="00EC61AD" w:rsidRPr="00C44FF9">
        <w:rPr>
          <w:szCs w:val="22"/>
        </w:rPr>
        <w:t xml:space="preserve">healthcare </w:t>
      </w:r>
      <w:r w:rsidRPr="00C44FF9">
        <w:rPr>
          <w:szCs w:val="22"/>
        </w:rPr>
        <w:t xml:space="preserve">providers are assigned IDs that identify them.  These IDs include an NPI which serves as their primary ID.  In addition to their NPI, they may also have one or more of the following types of secondary IDs: </w:t>
      </w:r>
    </w:p>
    <w:p w:rsidR="00710E2B" w:rsidRPr="00C44FF9" w:rsidRDefault="00710E2B" w:rsidP="00710E2B">
      <w:pPr>
        <w:pStyle w:val="BulletedList"/>
      </w:pPr>
      <w:r w:rsidRPr="00C44FF9">
        <w:t xml:space="preserve">OB </w:t>
      </w:r>
      <w:r w:rsidR="00EF2589" w:rsidRPr="00C44FF9">
        <w:t>–</w:t>
      </w:r>
      <w:r w:rsidRPr="00C44FF9">
        <w:t xml:space="preserve"> State License Number</w:t>
      </w:r>
    </w:p>
    <w:p w:rsidR="00710E2B" w:rsidRPr="00C44FF9" w:rsidRDefault="00710E2B" w:rsidP="00710E2B">
      <w:pPr>
        <w:pStyle w:val="BulletedList"/>
      </w:pPr>
      <w:r w:rsidRPr="00C44FF9">
        <w:t xml:space="preserve">EI </w:t>
      </w:r>
      <w:r w:rsidR="00EF2589" w:rsidRPr="00C44FF9">
        <w:t>–</w:t>
      </w:r>
      <w:r w:rsidRPr="00C44FF9">
        <w:t xml:space="preserve"> EIN</w:t>
      </w:r>
    </w:p>
    <w:p w:rsidR="00710E2B" w:rsidRPr="00C44FF9" w:rsidRDefault="00EF2589" w:rsidP="00710E2B">
      <w:pPr>
        <w:pStyle w:val="BulletedList"/>
      </w:pPr>
      <w:r w:rsidRPr="00C44FF9">
        <w:t>SY –</w:t>
      </w:r>
      <w:r w:rsidR="00710E2B" w:rsidRPr="00C44FF9">
        <w:t xml:space="preserve"> SSN   (VA SSNs are defined in the New Person file)</w:t>
      </w:r>
    </w:p>
    <w:p w:rsidR="00710E2B" w:rsidRPr="00C44FF9" w:rsidRDefault="00710E2B" w:rsidP="00710E2B">
      <w:pPr>
        <w:pStyle w:val="BulletedList"/>
      </w:pPr>
      <w:r w:rsidRPr="00C44FF9">
        <w:t xml:space="preserve">X5 – State Industrial Accident Provider Number </w:t>
      </w:r>
    </w:p>
    <w:p w:rsidR="00780285" w:rsidRDefault="00710E2B" w:rsidP="00F406B8">
      <w:pPr>
        <w:pStyle w:val="BulletedList"/>
      </w:pPr>
      <w:r w:rsidRPr="00C44FF9">
        <w:t>1G – UPIN Number</w:t>
      </w:r>
    </w:p>
    <w:p w:rsidR="00710E2B" w:rsidRPr="00265A01" w:rsidRDefault="00710E2B" w:rsidP="00710E2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710E2B" w:rsidTr="00F406B8">
        <w:trPr>
          <w:tblHeader/>
        </w:trPr>
        <w:tc>
          <w:tcPr>
            <w:tcW w:w="828"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Step</w:t>
            </w:r>
          </w:p>
        </w:tc>
        <w:tc>
          <w:tcPr>
            <w:tcW w:w="8626"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Procedure</w:t>
            </w:r>
          </w:p>
        </w:tc>
      </w:tr>
      <w:tr w:rsidR="00710E2B" w:rsidTr="009D11C8">
        <w:tc>
          <w:tcPr>
            <w:tcW w:w="828" w:type="dxa"/>
          </w:tcPr>
          <w:p w:rsidR="00710E2B" w:rsidRPr="00265A01" w:rsidRDefault="00710E2B" w:rsidP="009D11C8">
            <w:pPr>
              <w:jc w:val="center"/>
              <w:rPr>
                <w:szCs w:val="22"/>
              </w:rPr>
            </w:pPr>
            <w:r w:rsidRPr="00265A01">
              <w:rPr>
                <w:szCs w:val="22"/>
              </w:rPr>
              <w:t>1</w:t>
            </w:r>
          </w:p>
        </w:tc>
        <w:tc>
          <w:tcPr>
            <w:tcW w:w="8626" w:type="dxa"/>
          </w:tcPr>
          <w:p w:rsidR="00710E2B" w:rsidRPr="00265A01" w:rsidRDefault="00710E2B" w:rsidP="009D11C8">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710E2B" w:rsidTr="009D11C8">
        <w:tc>
          <w:tcPr>
            <w:tcW w:w="828" w:type="dxa"/>
          </w:tcPr>
          <w:p w:rsidR="00710E2B" w:rsidRPr="00265A01" w:rsidRDefault="00710E2B" w:rsidP="009D11C8">
            <w:pPr>
              <w:jc w:val="center"/>
              <w:rPr>
                <w:szCs w:val="22"/>
              </w:rPr>
            </w:pPr>
            <w:r w:rsidRPr="00265A01">
              <w:rPr>
                <w:szCs w:val="22"/>
              </w:rPr>
              <w:t>2</w:t>
            </w:r>
          </w:p>
        </w:tc>
        <w:tc>
          <w:tcPr>
            <w:tcW w:w="8626" w:type="dxa"/>
          </w:tcPr>
          <w:p w:rsidR="00710E2B" w:rsidRPr="00265A01" w:rsidRDefault="00710E2B" w:rsidP="009D11C8">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PO</w:t>
            </w:r>
            <w:r w:rsidRPr="00265A01">
              <w:rPr>
                <w:szCs w:val="22"/>
              </w:rPr>
              <w:t xml:space="preserve"> for Provider Own IDs.</w:t>
            </w:r>
          </w:p>
        </w:tc>
      </w:tr>
      <w:tr w:rsidR="00710E2B" w:rsidTr="009D11C8">
        <w:tc>
          <w:tcPr>
            <w:tcW w:w="828" w:type="dxa"/>
            <w:vAlign w:val="center"/>
          </w:tcPr>
          <w:p w:rsidR="00710E2B" w:rsidRPr="00265A01" w:rsidRDefault="00710E2B" w:rsidP="009D11C8">
            <w:pPr>
              <w:jc w:val="center"/>
              <w:rPr>
                <w:szCs w:val="22"/>
              </w:rPr>
            </w:pPr>
            <w:r w:rsidRPr="00265A01">
              <w:rPr>
                <w:szCs w:val="22"/>
              </w:rPr>
              <w:t>3</w:t>
            </w:r>
          </w:p>
        </w:tc>
        <w:tc>
          <w:tcPr>
            <w:tcW w:w="8626" w:type="dxa"/>
          </w:tcPr>
          <w:p w:rsidR="00710E2B" w:rsidRPr="00265A01" w:rsidRDefault="00710E2B" w:rsidP="00AE483F">
            <w:pPr>
              <w:rPr>
                <w:szCs w:val="22"/>
              </w:rPr>
            </w:pPr>
            <w:r w:rsidRPr="00265A01">
              <w:rPr>
                <w:szCs w:val="22"/>
              </w:rPr>
              <w:t xml:space="preserve">At the </w:t>
            </w:r>
            <w:r w:rsidRPr="00265A01">
              <w:rPr>
                <w:b/>
                <w:szCs w:val="22"/>
              </w:rPr>
              <w:t>(V)A or (N)on-VA provider: V//</w:t>
            </w:r>
            <w:r w:rsidRPr="00265A01">
              <w:rPr>
                <w:szCs w:val="22"/>
              </w:rPr>
              <w:t>: prompt</w:t>
            </w:r>
            <w:r w:rsidR="00B95A2E">
              <w:rPr>
                <w:szCs w:val="22"/>
              </w:rPr>
              <w:t xml:space="preserve">, press </w:t>
            </w:r>
            <w:r w:rsidR="00B95A2E" w:rsidRPr="00C44FF9">
              <w:rPr>
                <w:szCs w:val="22"/>
              </w:rPr>
              <w:t xml:space="preserve">the </w:t>
            </w:r>
            <w:r w:rsidR="00EC61AD" w:rsidRPr="00C44FF9">
              <w:rPr>
                <w:b/>
                <w:szCs w:val="22"/>
              </w:rPr>
              <w:t>&lt;Enter&gt;</w:t>
            </w:r>
            <w:r w:rsidR="00EC61AD" w:rsidRPr="00C44FF9">
              <w:rPr>
                <w:szCs w:val="22"/>
              </w:rPr>
              <w:t xml:space="preserve"> </w:t>
            </w:r>
            <w:r w:rsidR="00B95A2E" w:rsidRPr="00C44FF9">
              <w:rPr>
                <w:szCs w:val="22"/>
              </w:rPr>
              <w:t xml:space="preserve">key </w:t>
            </w:r>
            <w:r w:rsidRPr="00C44FF9">
              <w:rPr>
                <w:szCs w:val="22"/>
              </w:rPr>
              <w:t>to</w:t>
            </w:r>
            <w:r w:rsidRPr="00265A01">
              <w:rPr>
                <w:szCs w:val="22"/>
              </w:rPr>
              <w:t xml:space="preserve"> accept the default.</w:t>
            </w:r>
          </w:p>
        </w:tc>
      </w:tr>
      <w:tr w:rsidR="00710E2B" w:rsidTr="009D11C8">
        <w:tc>
          <w:tcPr>
            <w:tcW w:w="828" w:type="dxa"/>
            <w:vAlign w:val="center"/>
          </w:tcPr>
          <w:p w:rsidR="00710E2B" w:rsidRPr="00265A01" w:rsidRDefault="00710E2B" w:rsidP="009D11C8">
            <w:pPr>
              <w:jc w:val="center"/>
              <w:rPr>
                <w:szCs w:val="22"/>
              </w:rPr>
            </w:pPr>
            <w:r w:rsidRPr="00265A01">
              <w:rPr>
                <w:szCs w:val="22"/>
              </w:rPr>
              <w:t>4</w:t>
            </w:r>
          </w:p>
        </w:tc>
        <w:tc>
          <w:tcPr>
            <w:tcW w:w="8626" w:type="dxa"/>
          </w:tcPr>
          <w:p w:rsidR="00710E2B" w:rsidRPr="00265A01" w:rsidRDefault="00710E2B" w:rsidP="009D11C8">
            <w:pPr>
              <w:rPr>
                <w:i/>
                <w:szCs w:val="22"/>
              </w:rPr>
            </w:pPr>
            <w:r w:rsidRPr="00265A01">
              <w:rPr>
                <w:szCs w:val="22"/>
              </w:rPr>
              <w:t xml:space="preserve">At the </w:t>
            </w:r>
            <w:r w:rsidRPr="00265A01">
              <w:rPr>
                <w:b/>
                <w:szCs w:val="22"/>
              </w:rPr>
              <w:t>Select V.A. PROVIDER NAME:</w:t>
            </w:r>
            <w:r w:rsidRPr="00265A01">
              <w:rPr>
                <w:szCs w:val="22"/>
              </w:rPr>
              <w:t xml:space="preserve"> prompt, enter </w:t>
            </w:r>
            <w:r w:rsidRPr="00265A01">
              <w:rPr>
                <w:b/>
                <w:szCs w:val="22"/>
              </w:rPr>
              <w:t>IB,DOCTOR 1</w:t>
            </w:r>
            <w:r w:rsidRPr="00265A01">
              <w:rPr>
                <w:szCs w:val="22"/>
              </w:rPr>
              <w:t>.</w:t>
            </w:r>
          </w:p>
        </w:tc>
      </w:tr>
      <w:tr w:rsidR="00710E2B" w:rsidTr="009D11C8">
        <w:tc>
          <w:tcPr>
            <w:tcW w:w="828" w:type="dxa"/>
            <w:vAlign w:val="center"/>
          </w:tcPr>
          <w:p w:rsidR="00710E2B" w:rsidRDefault="00D60614" w:rsidP="009D11C8">
            <w:pPr>
              <w:jc w:val="center"/>
              <w:rPr>
                <w:sz w:val="20"/>
              </w:rPr>
            </w:pPr>
            <w:r>
              <w:rPr>
                <w:noProof/>
              </w:rPr>
              <w:drawing>
                <wp:inline distT="0" distB="0" distL="0" distR="0">
                  <wp:extent cx="301625" cy="301625"/>
                  <wp:effectExtent l="0" t="0" r="3175" b="3175"/>
                  <wp:docPr id="56" name="Picture 4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710E2B" w:rsidRPr="00265A01" w:rsidRDefault="00710E2B" w:rsidP="009D11C8">
            <w:pPr>
              <w:rPr>
                <w:i/>
                <w:szCs w:val="22"/>
              </w:rPr>
            </w:pPr>
            <w:r w:rsidRPr="00265A01">
              <w:rPr>
                <w:i/>
                <w:szCs w:val="22"/>
              </w:rPr>
              <w:t xml:space="preserve">This screen can be accessed through the </w:t>
            </w:r>
            <w:r w:rsidRPr="00265A01">
              <w:rPr>
                <w:b/>
                <w:i/>
                <w:szCs w:val="22"/>
              </w:rPr>
              <w:t>MCCR System Definition Menu.</w:t>
            </w:r>
            <w:r w:rsidRPr="00265A01">
              <w:rPr>
                <w:i/>
                <w:szCs w:val="22"/>
              </w:rPr>
              <w:t xml:space="preserve"> Users must hold the </w:t>
            </w:r>
            <w:r w:rsidRPr="00265A01">
              <w:rPr>
                <w:b/>
                <w:i/>
                <w:szCs w:val="22"/>
              </w:rPr>
              <w:t>IB PROVIDER EDIT</w:t>
            </w:r>
            <w:r w:rsidRPr="00265A01">
              <w:rPr>
                <w:i/>
                <w:szCs w:val="22"/>
              </w:rPr>
              <w:t xml:space="preserve"> security key to access this option.</w:t>
            </w:r>
          </w:p>
        </w:tc>
      </w:tr>
      <w:tr w:rsidR="00B66C31" w:rsidTr="009D11C8">
        <w:tc>
          <w:tcPr>
            <w:tcW w:w="828" w:type="dxa"/>
            <w:vAlign w:val="center"/>
          </w:tcPr>
          <w:p w:rsidR="00B66C31" w:rsidRDefault="00D60614" w:rsidP="009D11C8">
            <w:pPr>
              <w:jc w:val="center"/>
            </w:pPr>
            <w:r>
              <w:rPr>
                <w:noProof/>
              </w:rPr>
              <w:drawing>
                <wp:inline distT="0" distB="0" distL="0" distR="0">
                  <wp:extent cx="301625" cy="301625"/>
                  <wp:effectExtent l="0" t="0" r="3175" b="3175"/>
                  <wp:docPr id="57" name="Picture 4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B66C31" w:rsidRPr="00265A01" w:rsidRDefault="00AC3372" w:rsidP="009D11C8">
            <w:pPr>
              <w:rPr>
                <w:i/>
                <w:szCs w:val="22"/>
              </w:rPr>
            </w:pPr>
            <w:r>
              <w:rPr>
                <w:i/>
                <w:szCs w:val="22"/>
              </w:rPr>
              <w:t xml:space="preserve">Note: </w:t>
            </w:r>
            <w:r w:rsidR="00B66C31">
              <w:rPr>
                <w:i/>
                <w:szCs w:val="22"/>
              </w:rPr>
              <w:t>With Patch IB*2*447, IB will prevent the user from authorizing a claim in which a human provider has an EIN or SSN consisting of anything other than nine digits.</w:t>
            </w:r>
          </w:p>
        </w:tc>
      </w:tr>
    </w:tbl>
    <w:p w:rsidR="00710E2B" w:rsidRPr="00265A01" w:rsidRDefault="00710E2B" w:rsidP="00710E2B">
      <w:pPr>
        <w:rPr>
          <w:szCs w:val="22"/>
        </w:rPr>
      </w:pPr>
    </w:p>
    <w:p w:rsidR="00710E2B" w:rsidRPr="006F0216" w:rsidRDefault="00710E2B" w:rsidP="00710E2B">
      <w:pPr>
        <w:pStyle w:val="SCREEN"/>
      </w:pPr>
      <w:r w:rsidRPr="006F0216">
        <w:t>Provider ID Maintenance Main Menu</w:t>
      </w:r>
    </w:p>
    <w:p w:rsidR="00710E2B" w:rsidRPr="006F0216" w:rsidRDefault="00710E2B" w:rsidP="00710E2B">
      <w:pPr>
        <w:pStyle w:val="SCREEN"/>
      </w:pPr>
    </w:p>
    <w:p w:rsidR="00710E2B" w:rsidRPr="006F0216" w:rsidRDefault="00710E2B" w:rsidP="00710E2B">
      <w:pPr>
        <w:pStyle w:val="SCREEN"/>
      </w:pPr>
      <w:r w:rsidRPr="006F0216">
        <w:t xml:space="preserve">    Enter a code from the list.</w:t>
      </w:r>
    </w:p>
    <w:p w:rsidR="00710E2B" w:rsidRPr="006F0216" w:rsidRDefault="00710E2B" w:rsidP="00710E2B">
      <w:pPr>
        <w:pStyle w:val="SCREEN"/>
      </w:pPr>
    </w:p>
    <w:p w:rsidR="00710E2B" w:rsidRPr="006F0216" w:rsidRDefault="00710E2B" w:rsidP="00710E2B">
      <w:pPr>
        <w:pStyle w:val="SCREEN"/>
      </w:pPr>
      <w:r w:rsidRPr="006F0216">
        <w:t xml:space="preserve">                Provider IDs</w:t>
      </w:r>
    </w:p>
    <w:p w:rsidR="00710E2B" w:rsidRPr="006F0216" w:rsidRDefault="00710E2B" w:rsidP="00710E2B">
      <w:pPr>
        <w:pStyle w:val="SCREEN"/>
      </w:pPr>
      <w:r w:rsidRPr="006F0216">
        <w:t xml:space="preserve">          PO  Provider Own IDs</w:t>
      </w:r>
    </w:p>
    <w:p w:rsidR="00710E2B" w:rsidRPr="006F0216" w:rsidRDefault="00710E2B" w:rsidP="00710E2B">
      <w:pPr>
        <w:pStyle w:val="SCREEN"/>
      </w:pPr>
      <w:r w:rsidRPr="006F0216">
        <w:t xml:space="preserve">          PI  Provider Insurance IDs</w:t>
      </w:r>
    </w:p>
    <w:p w:rsidR="00710E2B" w:rsidRPr="006F0216" w:rsidRDefault="00710E2B" w:rsidP="00710E2B">
      <w:pPr>
        <w:pStyle w:val="SCREEN"/>
      </w:pPr>
    </w:p>
    <w:p w:rsidR="00710E2B" w:rsidRPr="006F0216" w:rsidRDefault="00710E2B" w:rsidP="00710E2B">
      <w:pPr>
        <w:pStyle w:val="SCREEN"/>
      </w:pPr>
      <w:r w:rsidRPr="006F0216">
        <w:t xml:space="preserve">                Insurance IDs</w:t>
      </w:r>
    </w:p>
    <w:p w:rsidR="00710E2B" w:rsidRPr="006F0216" w:rsidRDefault="00710E2B" w:rsidP="00710E2B">
      <w:pPr>
        <w:pStyle w:val="SCREEN"/>
      </w:pPr>
      <w:r w:rsidRPr="006F0216">
        <w:t xml:space="preserve">          BI  Batch ID Entry</w:t>
      </w:r>
    </w:p>
    <w:p w:rsidR="00710E2B" w:rsidRPr="006F0216" w:rsidRDefault="00710E2B" w:rsidP="00710E2B">
      <w:pPr>
        <w:pStyle w:val="SCREEN"/>
      </w:pPr>
      <w:r w:rsidRPr="006F0216">
        <w:t xml:space="preserve">          II  Insurance Co IDs</w:t>
      </w:r>
    </w:p>
    <w:p w:rsidR="00710E2B" w:rsidRPr="006F0216" w:rsidRDefault="00710E2B" w:rsidP="00710E2B">
      <w:pPr>
        <w:pStyle w:val="SCREEN"/>
      </w:pPr>
    </w:p>
    <w:p w:rsidR="00710E2B" w:rsidRPr="006F0216" w:rsidRDefault="00710E2B" w:rsidP="00710E2B">
      <w:pPr>
        <w:pStyle w:val="SCREEN"/>
      </w:pPr>
      <w:r w:rsidRPr="006F0216">
        <w:t xml:space="preserve">                Care Units</w:t>
      </w:r>
    </w:p>
    <w:p w:rsidR="00710E2B" w:rsidRPr="006F0216" w:rsidRDefault="00710E2B" w:rsidP="00710E2B">
      <w:pPr>
        <w:pStyle w:val="SCREEN"/>
      </w:pPr>
      <w:r w:rsidRPr="006F0216">
        <w:t xml:space="preserve">          CP  Care Units for Providers</w:t>
      </w:r>
    </w:p>
    <w:p w:rsidR="00710E2B" w:rsidRPr="006F0216" w:rsidRDefault="00710E2B" w:rsidP="00710E2B">
      <w:pPr>
        <w:pStyle w:val="SCREEN"/>
      </w:pPr>
      <w:r w:rsidRPr="006F0216">
        <w:t xml:space="preserve">          CB  Care Units for Billing Provider</w:t>
      </w:r>
    </w:p>
    <w:p w:rsidR="00710E2B" w:rsidRPr="006F0216" w:rsidRDefault="00710E2B" w:rsidP="00710E2B">
      <w:pPr>
        <w:pStyle w:val="SCREEN"/>
      </w:pPr>
    </w:p>
    <w:p w:rsidR="00710E2B" w:rsidRPr="0058242B" w:rsidRDefault="00710E2B" w:rsidP="00710E2B">
      <w:pPr>
        <w:pStyle w:val="SCREEN"/>
        <w:rPr>
          <w:lang w:val="it-IT"/>
        </w:rPr>
      </w:pPr>
      <w:r w:rsidRPr="006F0216">
        <w:t xml:space="preserve">                </w:t>
      </w:r>
      <w:r w:rsidRPr="0058242B">
        <w:rPr>
          <w:lang w:val="it-IT"/>
        </w:rPr>
        <w:t>Non-VA Items</w:t>
      </w:r>
    </w:p>
    <w:p w:rsidR="00710E2B" w:rsidRPr="0058242B" w:rsidRDefault="00710E2B" w:rsidP="00710E2B">
      <w:pPr>
        <w:pStyle w:val="SCREEN"/>
        <w:rPr>
          <w:lang w:val="it-IT"/>
        </w:rPr>
      </w:pPr>
      <w:r w:rsidRPr="0058242B">
        <w:rPr>
          <w:lang w:val="it-IT"/>
        </w:rPr>
        <w:t xml:space="preserve">          NP  Non-VA Provider</w:t>
      </w:r>
    </w:p>
    <w:p w:rsidR="00710E2B" w:rsidRPr="006F0216" w:rsidRDefault="00710E2B" w:rsidP="00710E2B">
      <w:pPr>
        <w:pStyle w:val="SCREEN"/>
      </w:pPr>
      <w:r w:rsidRPr="0058242B">
        <w:rPr>
          <w:lang w:val="it-IT"/>
        </w:rPr>
        <w:t xml:space="preserve">          </w:t>
      </w:r>
      <w:r w:rsidRPr="006F0216">
        <w:t>NF  Non-VA Facility</w:t>
      </w:r>
    </w:p>
    <w:p w:rsidR="00710E2B" w:rsidRPr="006F0216" w:rsidRDefault="00710E2B" w:rsidP="00710E2B">
      <w:pPr>
        <w:pStyle w:val="SCREEN"/>
      </w:pPr>
    </w:p>
    <w:p w:rsidR="00710E2B" w:rsidRPr="00F83003" w:rsidRDefault="00710E2B" w:rsidP="00710E2B">
      <w:pPr>
        <w:pStyle w:val="SCREEN"/>
      </w:pPr>
      <w:r w:rsidRPr="006F0216">
        <w:t xml:space="preserve">    </w:t>
      </w:r>
      <w:r w:rsidRPr="00F83003">
        <w:t xml:space="preserve">Select Provider ID Maintenance Option: </w:t>
      </w:r>
      <w:r w:rsidRPr="009D2226">
        <w:rPr>
          <w:i/>
          <w:highlight w:val="cyan"/>
        </w:rPr>
        <w:t>PO  Provider Own IDs</w:t>
      </w:r>
    </w:p>
    <w:p w:rsidR="00710E2B" w:rsidRPr="00F83003" w:rsidRDefault="00710E2B" w:rsidP="00710E2B">
      <w:pPr>
        <w:pStyle w:val="SCREEN"/>
      </w:pPr>
    </w:p>
    <w:p w:rsidR="00710E2B" w:rsidRPr="00F83003" w:rsidRDefault="00710E2B" w:rsidP="00710E2B">
      <w:pPr>
        <w:pStyle w:val="SCREEN"/>
      </w:pPr>
      <w:r w:rsidRPr="00F83003">
        <w:t xml:space="preserve">(V)A or (N)on-VA provider: </w:t>
      </w:r>
      <w:r w:rsidRPr="009D2226">
        <w:rPr>
          <w:i/>
          <w:highlight w:val="cyan"/>
        </w:rPr>
        <w:t>V// A PROVIDER</w:t>
      </w:r>
    </w:p>
    <w:p w:rsidR="00710E2B" w:rsidRPr="006F0216" w:rsidRDefault="00710E2B" w:rsidP="00710E2B">
      <w:pPr>
        <w:pStyle w:val="SCREEN"/>
      </w:pPr>
      <w:r w:rsidRPr="00F83003">
        <w:t>Select V.A. PROVIDER NAME:</w:t>
      </w:r>
      <w:r w:rsidRPr="009D2226">
        <w:rPr>
          <w:i/>
          <w:highlight w:val="cyan"/>
        </w:rPr>
        <w:t>IB,DOCTOR 1</w:t>
      </w:r>
      <w:r w:rsidRPr="006F0216">
        <w:tab/>
      </w:r>
    </w:p>
    <w:p w:rsidR="00710E2B" w:rsidRPr="00265A01" w:rsidRDefault="00710E2B" w:rsidP="00710E2B">
      <w:pPr>
        <w:rPr>
          <w:szCs w:val="22"/>
        </w:rPr>
      </w:pPr>
      <w:bookmarkStart w:id="137" w:name="_Toc118191829"/>
      <w:bookmarkEnd w:id="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710E2B" w:rsidTr="009D11C8">
        <w:tc>
          <w:tcPr>
            <w:tcW w:w="828"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Step</w:t>
            </w:r>
          </w:p>
        </w:tc>
        <w:tc>
          <w:tcPr>
            <w:tcW w:w="8626" w:type="dxa"/>
            <w:shd w:val="pct25" w:color="auto" w:fill="FFFFFF"/>
          </w:tcPr>
          <w:p w:rsidR="00710E2B" w:rsidRPr="001F557E" w:rsidRDefault="00710E2B" w:rsidP="009D11C8">
            <w:pPr>
              <w:jc w:val="center"/>
              <w:rPr>
                <w:rFonts w:ascii="Arial" w:hAnsi="Arial" w:cs="Arial"/>
                <w:b/>
                <w:sz w:val="20"/>
              </w:rPr>
            </w:pPr>
            <w:r w:rsidRPr="001F557E">
              <w:rPr>
                <w:rFonts w:ascii="Arial" w:hAnsi="Arial" w:cs="Arial"/>
                <w:b/>
                <w:sz w:val="20"/>
              </w:rPr>
              <w:t>Procedure</w:t>
            </w:r>
          </w:p>
        </w:tc>
      </w:tr>
      <w:tr w:rsidR="00710E2B" w:rsidTr="009D11C8">
        <w:tc>
          <w:tcPr>
            <w:tcW w:w="828" w:type="dxa"/>
          </w:tcPr>
          <w:p w:rsidR="00710E2B" w:rsidRPr="00265A01" w:rsidRDefault="00710E2B" w:rsidP="009D11C8">
            <w:pPr>
              <w:jc w:val="center"/>
              <w:rPr>
                <w:szCs w:val="22"/>
              </w:rPr>
            </w:pPr>
            <w:r w:rsidRPr="00265A01">
              <w:rPr>
                <w:szCs w:val="22"/>
              </w:rPr>
              <w:t>6</w:t>
            </w:r>
          </w:p>
        </w:tc>
        <w:tc>
          <w:tcPr>
            <w:tcW w:w="8626" w:type="dxa"/>
          </w:tcPr>
          <w:p w:rsidR="00710E2B" w:rsidRPr="00265A01" w:rsidRDefault="00710E2B" w:rsidP="009D11C8">
            <w:pPr>
              <w:rPr>
                <w:szCs w:val="22"/>
              </w:rPr>
            </w:pPr>
            <w:r w:rsidRPr="00265A01">
              <w:rPr>
                <w:szCs w:val="22"/>
              </w:rPr>
              <w:t xml:space="preserve">At the </w:t>
            </w:r>
            <w:r w:rsidRPr="00265A01">
              <w:rPr>
                <w:b/>
                <w:szCs w:val="22"/>
              </w:rPr>
              <w:t>Select Action:</w:t>
            </w:r>
            <w:r w:rsidRPr="00265A01">
              <w:rPr>
                <w:szCs w:val="22"/>
              </w:rPr>
              <w:t xml:space="preserve"> prompt, enter </w:t>
            </w:r>
            <w:r w:rsidRPr="00265A01">
              <w:rPr>
                <w:b/>
                <w:szCs w:val="22"/>
              </w:rPr>
              <w:t>AI</w:t>
            </w:r>
            <w:r w:rsidRPr="00265A01">
              <w:rPr>
                <w:szCs w:val="22"/>
              </w:rPr>
              <w:t xml:space="preserve"> for Add an ID.</w:t>
            </w:r>
          </w:p>
        </w:tc>
      </w:tr>
      <w:tr w:rsidR="00710E2B" w:rsidTr="009D11C8">
        <w:tc>
          <w:tcPr>
            <w:tcW w:w="828" w:type="dxa"/>
          </w:tcPr>
          <w:p w:rsidR="00710E2B" w:rsidRPr="00265A01" w:rsidRDefault="00710E2B" w:rsidP="009D11C8">
            <w:pPr>
              <w:jc w:val="center"/>
              <w:rPr>
                <w:szCs w:val="22"/>
              </w:rPr>
            </w:pPr>
            <w:r w:rsidRPr="00265A01">
              <w:rPr>
                <w:szCs w:val="22"/>
              </w:rPr>
              <w:t>7</w:t>
            </w:r>
          </w:p>
        </w:tc>
        <w:tc>
          <w:tcPr>
            <w:tcW w:w="8626" w:type="dxa"/>
          </w:tcPr>
          <w:p w:rsidR="00710E2B" w:rsidRPr="00265A01" w:rsidRDefault="00710E2B" w:rsidP="009D11C8">
            <w:pPr>
              <w:rPr>
                <w:szCs w:val="22"/>
              </w:rPr>
            </w:pPr>
            <w:r w:rsidRPr="00265A01">
              <w:rPr>
                <w:szCs w:val="22"/>
              </w:rPr>
              <w:t xml:space="preserve">At the </w:t>
            </w:r>
            <w:r w:rsidRPr="00265A01">
              <w:rPr>
                <w:b/>
                <w:szCs w:val="22"/>
              </w:rPr>
              <w:t>Select ID Qualifier:</w:t>
            </w:r>
            <w:r w:rsidRPr="00265A01">
              <w:rPr>
                <w:szCs w:val="22"/>
              </w:rPr>
              <w:t xml:space="preserve">  prompt, enter </w:t>
            </w:r>
            <w:r w:rsidRPr="00265A01">
              <w:rPr>
                <w:b/>
                <w:szCs w:val="22"/>
              </w:rPr>
              <w:t>State License</w:t>
            </w:r>
            <w:r w:rsidRPr="00265A01">
              <w:rPr>
                <w:szCs w:val="22"/>
              </w:rPr>
              <w:t xml:space="preserve"> for this example.  </w:t>
            </w:r>
          </w:p>
        </w:tc>
      </w:tr>
      <w:tr w:rsidR="00710E2B" w:rsidTr="009D11C8">
        <w:tc>
          <w:tcPr>
            <w:tcW w:w="828" w:type="dxa"/>
            <w:vAlign w:val="center"/>
          </w:tcPr>
          <w:p w:rsidR="00710E2B" w:rsidRPr="00265A01" w:rsidRDefault="00710E2B" w:rsidP="009D11C8">
            <w:pPr>
              <w:jc w:val="center"/>
              <w:rPr>
                <w:szCs w:val="22"/>
              </w:rPr>
            </w:pPr>
            <w:r w:rsidRPr="00265A01">
              <w:rPr>
                <w:szCs w:val="22"/>
              </w:rPr>
              <w:t>8</w:t>
            </w:r>
          </w:p>
        </w:tc>
        <w:tc>
          <w:tcPr>
            <w:tcW w:w="8626" w:type="dxa"/>
          </w:tcPr>
          <w:p w:rsidR="00710E2B" w:rsidRPr="00265A01" w:rsidRDefault="00710E2B" w:rsidP="009D11C8">
            <w:pPr>
              <w:rPr>
                <w:szCs w:val="22"/>
              </w:rPr>
            </w:pPr>
            <w:r w:rsidRPr="00265A01">
              <w:rPr>
                <w:szCs w:val="22"/>
              </w:rPr>
              <w:t xml:space="preserve">At the </w:t>
            </w:r>
            <w:r w:rsidRPr="00265A01">
              <w:rPr>
                <w:b/>
                <w:szCs w:val="22"/>
              </w:rPr>
              <w:t>Select LICENSING STATE</w:t>
            </w:r>
            <w:r w:rsidRPr="00265A01">
              <w:rPr>
                <w:szCs w:val="22"/>
              </w:rPr>
              <w:t xml:space="preserve">: prompt, enter </w:t>
            </w:r>
            <w:r w:rsidRPr="00265A01">
              <w:rPr>
                <w:b/>
                <w:szCs w:val="22"/>
              </w:rPr>
              <w:t>California</w:t>
            </w:r>
            <w:r w:rsidRPr="00265A01">
              <w:rPr>
                <w:szCs w:val="22"/>
              </w:rPr>
              <w:t xml:space="preserve"> for this example.</w:t>
            </w:r>
          </w:p>
        </w:tc>
      </w:tr>
      <w:tr w:rsidR="00710E2B" w:rsidRPr="00864059" w:rsidTr="009D11C8">
        <w:tc>
          <w:tcPr>
            <w:tcW w:w="828" w:type="dxa"/>
            <w:vAlign w:val="center"/>
          </w:tcPr>
          <w:p w:rsidR="00710E2B" w:rsidRPr="00265A01" w:rsidRDefault="00710E2B" w:rsidP="009D11C8">
            <w:pPr>
              <w:jc w:val="center"/>
              <w:rPr>
                <w:szCs w:val="22"/>
              </w:rPr>
            </w:pPr>
            <w:r w:rsidRPr="00265A01">
              <w:rPr>
                <w:szCs w:val="22"/>
              </w:rPr>
              <w:t>9</w:t>
            </w:r>
          </w:p>
        </w:tc>
        <w:tc>
          <w:tcPr>
            <w:tcW w:w="8626" w:type="dxa"/>
          </w:tcPr>
          <w:p w:rsidR="00710E2B" w:rsidRPr="00265A01" w:rsidRDefault="00710E2B" w:rsidP="009D11C8">
            <w:pPr>
              <w:rPr>
                <w:szCs w:val="22"/>
              </w:rPr>
            </w:pPr>
            <w:r w:rsidRPr="00265A01">
              <w:rPr>
                <w:szCs w:val="22"/>
              </w:rPr>
              <w:t>When asked if you are entering California as the 1</w:t>
            </w:r>
            <w:r w:rsidRPr="00265A01">
              <w:rPr>
                <w:szCs w:val="22"/>
                <w:vertAlign w:val="superscript"/>
              </w:rPr>
              <w:t>st</w:t>
            </w:r>
            <w:r w:rsidRPr="00265A01">
              <w:rPr>
                <w:szCs w:val="22"/>
              </w:rPr>
              <w:t xml:space="preserve"> state for this provider, enter </w:t>
            </w:r>
            <w:r w:rsidRPr="00265A01">
              <w:rPr>
                <w:b/>
                <w:szCs w:val="22"/>
              </w:rPr>
              <w:t>Yes</w:t>
            </w:r>
            <w:r w:rsidRPr="00265A01">
              <w:rPr>
                <w:szCs w:val="22"/>
              </w:rPr>
              <w:t>.</w:t>
            </w:r>
          </w:p>
        </w:tc>
      </w:tr>
      <w:tr w:rsidR="00710E2B" w:rsidRPr="001B42FF" w:rsidTr="009D11C8">
        <w:tc>
          <w:tcPr>
            <w:tcW w:w="828" w:type="dxa"/>
            <w:vAlign w:val="center"/>
          </w:tcPr>
          <w:p w:rsidR="00710E2B" w:rsidRPr="00265A01" w:rsidRDefault="00710E2B" w:rsidP="009D11C8">
            <w:pPr>
              <w:jc w:val="center"/>
              <w:rPr>
                <w:szCs w:val="22"/>
              </w:rPr>
            </w:pPr>
            <w:r w:rsidRPr="00265A01">
              <w:rPr>
                <w:szCs w:val="22"/>
              </w:rPr>
              <w:t>10</w:t>
            </w:r>
          </w:p>
        </w:tc>
        <w:tc>
          <w:tcPr>
            <w:tcW w:w="8626" w:type="dxa"/>
          </w:tcPr>
          <w:p w:rsidR="00710E2B" w:rsidRPr="00265A01" w:rsidRDefault="00710E2B" w:rsidP="00AE483F">
            <w:pPr>
              <w:rPr>
                <w:szCs w:val="22"/>
              </w:rPr>
            </w:pPr>
            <w:r w:rsidRPr="00265A01">
              <w:rPr>
                <w:szCs w:val="22"/>
              </w:rPr>
              <w:t xml:space="preserve">At the </w:t>
            </w:r>
            <w:r w:rsidRPr="00265A01">
              <w:rPr>
                <w:b/>
                <w:szCs w:val="22"/>
              </w:rPr>
              <w:t>LICENSING STATE</w:t>
            </w:r>
            <w:r w:rsidRPr="00265A01">
              <w:rPr>
                <w:szCs w:val="22"/>
              </w:rPr>
              <w:t>: prompt</w:t>
            </w:r>
            <w:r w:rsidR="00B95A2E">
              <w:rPr>
                <w:szCs w:val="22"/>
              </w:rPr>
              <w:t xml:space="preserve">, press </w:t>
            </w:r>
            <w:r w:rsidR="00EC61AD" w:rsidRPr="00C44FF9">
              <w:rPr>
                <w:szCs w:val="22"/>
              </w:rPr>
              <w:t xml:space="preserve">the </w:t>
            </w:r>
            <w:r w:rsidR="00EC61AD" w:rsidRPr="00C44FF9">
              <w:rPr>
                <w:b/>
                <w:szCs w:val="22"/>
              </w:rPr>
              <w:t xml:space="preserve">&lt;Enter&gt; </w:t>
            </w:r>
            <w:r w:rsidR="00EC61AD" w:rsidRPr="00C44FF9">
              <w:rPr>
                <w:szCs w:val="22"/>
              </w:rPr>
              <w:t xml:space="preserve">key </w:t>
            </w:r>
            <w:r w:rsidRPr="00C44FF9">
              <w:rPr>
                <w:szCs w:val="22"/>
              </w:rPr>
              <w:t>to accept</w:t>
            </w:r>
            <w:r w:rsidRPr="00265A01">
              <w:rPr>
                <w:szCs w:val="22"/>
              </w:rPr>
              <w:t xml:space="preserve"> the default.</w:t>
            </w:r>
          </w:p>
        </w:tc>
      </w:tr>
      <w:tr w:rsidR="00710E2B" w:rsidTr="009D11C8">
        <w:tc>
          <w:tcPr>
            <w:tcW w:w="828" w:type="dxa"/>
            <w:vAlign w:val="center"/>
          </w:tcPr>
          <w:p w:rsidR="00710E2B" w:rsidRPr="00265A01" w:rsidRDefault="00710E2B" w:rsidP="009D11C8">
            <w:pPr>
              <w:jc w:val="center"/>
              <w:rPr>
                <w:szCs w:val="22"/>
              </w:rPr>
            </w:pPr>
            <w:r w:rsidRPr="00265A01">
              <w:rPr>
                <w:szCs w:val="22"/>
              </w:rPr>
              <w:t>11</w:t>
            </w:r>
          </w:p>
        </w:tc>
        <w:tc>
          <w:tcPr>
            <w:tcW w:w="8626" w:type="dxa"/>
          </w:tcPr>
          <w:p w:rsidR="00710E2B" w:rsidRPr="00265A01" w:rsidRDefault="00710E2B" w:rsidP="009D11C8">
            <w:pPr>
              <w:rPr>
                <w:i/>
                <w:szCs w:val="22"/>
              </w:rPr>
            </w:pPr>
            <w:r w:rsidRPr="00265A01">
              <w:rPr>
                <w:szCs w:val="22"/>
              </w:rPr>
              <w:t xml:space="preserve">At the </w:t>
            </w:r>
            <w:r w:rsidRPr="00265A01">
              <w:rPr>
                <w:b/>
                <w:szCs w:val="22"/>
              </w:rPr>
              <w:t>LICENSING NUMBER</w:t>
            </w:r>
            <w:r w:rsidRPr="00265A01">
              <w:rPr>
                <w:szCs w:val="22"/>
              </w:rPr>
              <w:t xml:space="preserve">: prompt, enter </w:t>
            </w:r>
            <w:r w:rsidRPr="00265A01">
              <w:rPr>
                <w:b/>
                <w:szCs w:val="22"/>
              </w:rPr>
              <w:t>XXXXSTATE</w:t>
            </w:r>
            <w:r w:rsidRPr="00265A01">
              <w:rPr>
                <w:szCs w:val="22"/>
              </w:rPr>
              <w:t xml:space="preserve"> for this example.</w:t>
            </w:r>
          </w:p>
        </w:tc>
      </w:tr>
    </w:tbl>
    <w:p w:rsidR="00C80E75" w:rsidRPr="00265A01" w:rsidRDefault="00C80E75" w:rsidP="00710E2B">
      <w:pPr>
        <w:rPr>
          <w:szCs w:val="22"/>
        </w:rPr>
      </w:pPr>
    </w:p>
    <w:p w:rsidR="00710E2B" w:rsidRDefault="00710E2B" w:rsidP="00710E2B">
      <w:pPr>
        <w:pStyle w:val="SCREEN"/>
      </w:pPr>
      <w:r>
        <w:t xml:space="preserve">Physician/Provider ID                Nov 02, 2005@10:24:46          Page:    1 of    1 </w:t>
      </w:r>
    </w:p>
    <w:p w:rsidR="00710E2B" w:rsidRDefault="00710E2B" w:rsidP="00710E2B">
      <w:pPr>
        <w:pStyle w:val="SCREEN"/>
      </w:pPr>
      <w:r>
        <w:t xml:space="preserve">              ** Physician/Provider's Own IDs (No Specific Insurance Co) **</w:t>
      </w:r>
    </w:p>
    <w:p w:rsidR="00710E2B" w:rsidRDefault="00710E2B" w:rsidP="00710E2B">
      <w:pPr>
        <w:pStyle w:val="SCREEN"/>
      </w:pPr>
      <w:r>
        <w:t>Provider    : IB,DOCTORB (VA PROVIDER)</w:t>
      </w:r>
    </w:p>
    <w:p w:rsidR="00710E2B" w:rsidRDefault="00710E2B" w:rsidP="00710E2B">
      <w:pPr>
        <w:pStyle w:val="SCREEN"/>
      </w:pPr>
    </w:p>
    <w:p w:rsidR="00710E2B" w:rsidRDefault="00710E2B" w:rsidP="00710E2B">
      <w:pPr>
        <w:pStyle w:val="SCREEN"/>
      </w:pPr>
      <w:r>
        <w:t xml:space="preserve">     ID Qualifier         Form     Care Type    Care Unit       ID#             </w:t>
      </w:r>
    </w:p>
    <w:p w:rsidR="00710E2B" w:rsidRDefault="00710E2B" w:rsidP="00710E2B">
      <w:pPr>
        <w:pStyle w:val="SCREEN"/>
      </w:pPr>
      <w:r>
        <w:t xml:space="preserve">                                                                                </w:t>
      </w:r>
    </w:p>
    <w:p w:rsidR="00710E2B" w:rsidRDefault="00710E2B" w:rsidP="00710E2B">
      <w:pPr>
        <w:pStyle w:val="SCREEN"/>
      </w:pPr>
      <w:r>
        <w:t xml:space="preserve">  No ID's found for provider                                                    </w:t>
      </w:r>
    </w:p>
    <w:p w:rsidR="00710E2B" w:rsidRDefault="00710E2B" w:rsidP="00710E2B">
      <w:pPr>
        <w:pStyle w:val="SCREEN"/>
      </w:pPr>
    </w:p>
    <w:p w:rsidR="00710E2B" w:rsidRDefault="00710E2B" w:rsidP="00710E2B">
      <w:pPr>
        <w:pStyle w:val="SCREEN"/>
      </w:pPr>
    </w:p>
    <w:p w:rsidR="00710E2B" w:rsidRDefault="00710E2B" w:rsidP="00710E2B">
      <w:pPr>
        <w:pStyle w:val="SCREEN"/>
      </w:pPr>
      <w:r>
        <w:t xml:space="preserve">          Enter ?? for more actions                                             </w:t>
      </w:r>
    </w:p>
    <w:p w:rsidR="00710E2B" w:rsidRDefault="00710E2B" w:rsidP="00710E2B">
      <w:pPr>
        <w:pStyle w:val="SCREEN"/>
      </w:pPr>
      <w:r>
        <w:t>AI   Add an ID                          DI   Delete an ID</w:t>
      </w:r>
    </w:p>
    <w:p w:rsidR="00710E2B" w:rsidRDefault="00710E2B" w:rsidP="00710E2B">
      <w:pPr>
        <w:pStyle w:val="SCREEN"/>
      </w:pPr>
      <w:r>
        <w:t xml:space="preserve">EI   Edit an ID                         EX   Exit </w:t>
      </w:r>
    </w:p>
    <w:p w:rsidR="00710E2B" w:rsidRPr="00F83003" w:rsidRDefault="00710E2B" w:rsidP="00710E2B">
      <w:pPr>
        <w:pStyle w:val="SCREEN"/>
      </w:pPr>
      <w:r w:rsidRPr="00F83003">
        <w:t xml:space="preserve">Select Action: Quit// </w:t>
      </w:r>
      <w:r w:rsidRPr="009D2226">
        <w:rPr>
          <w:i/>
          <w:highlight w:val="cyan"/>
        </w:rPr>
        <w:t xml:space="preserve">AI   Add an ID  </w:t>
      </w:r>
    </w:p>
    <w:p w:rsidR="00710E2B" w:rsidRPr="00F83003" w:rsidRDefault="00710E2B" w:rsidP="00710E2B">
      <w:pPr>
        <w:pStyle w:val="SCREEN"/>
      </w:pPr>
      <w:r w:rsidRPr="00F83003">
        <w:t xml:space="preserve">Select ID Qualifier: </w:t>
      </w:r>
      <w:r w:rsidRPr="009D2226">
        <w:rPr>
          <w:i/>
          <w:highlight w:val="cyan"/>
        </w:rPr>
        <w:t>??</w:t>
      </w:r>
      <w:r w:rsidRPr="00F83003">
        <w:t xml:space="preserve"> </w:t>
      </w:r>
    </w:p>
    <w:p w:rsidR="00710E2B" w:rsidRPr="00F83003" w:rsidRDefault="00710E2B" w:rsidP="00710E2B">
      <w:pPr>
        <w:pStyle w:val="SCREEN"/>
      </w:pPr>
      <w:r w:rsidRPr="00F83003">
        <w:t xml:space="preserve">    </w:t>
      </w:r>
    </w:p>
    <w:p w:rsidR="00710E2B" w:rsidRPr="00F83003" w:rsidRDefault="00710E2B" w:rsidP="00710E2B">
      <w:pPr>
        <w:pStyle w:val="SCREEN"/>
      </w:pPr>
      <w:r w:rsidRPr="00F83003">
        <w:t xml:space="preserve">   Choose from:</w:t>
      </w:r>
    </w:p>
    <w:p w:rsidR="00710E2B" w:rsidRPr="00F83003" w:rsidRDefault="00710E2B" w:rsidP="00710E2B">
      <w:pPr>
        <w:pStyle w:val="SCREEN"/>
      </w:pPr>
      <w:r w:rsidRPr="00F83003">
        <w:t xml:space="preserve">   EIN        EI</w:t>
      </w:r>
    </w:p>
    <w:p w:rsidR="00710E2B" w:rsidRPr="00F83003" w:rsidRDefault="00710E2B" w:rsidP="00710E2B">
      <w:pPr>
        <w:pStyle w:val="SCREEN"/>
      </w:pPr>
      <w:r w:rsidRPr="00F83003">
        <w:t xml:space="preserve">   SOCIAL SECURITY NUMBER        SY</w:t>
      </w:r>
    </w:p>
    <w:p w:rsidR="00710E2B" w:rsidRPr="00F83003" w:rsidRDefault="00710E2B" w:rsidP="00710E2B">
      <w:pPr>
        <w:pStyle w:val="SCREEN"/>
      </w:pPr>
      <w:r w:rsidRPr="00F83003">
        <w:t xml:space="preserve">   STATE INDUSTRIAL ACCIDENT PROV        X5</w:t>
      </w:r>
    </w:p>
    <w:p w:rsidR="00710E2B" w:rsidRPr="00F83003" w:rsidRDefault="00710E2B" w:rsidP="00710E2B">
      <w:pPr>
        <w:pStyle w:val="SCREEN"/>
      </w:pPr>
      <w:r w:rsidRPr="00F83003">
        <w:t xml:space="preserve">   STATE LICENSE        0B</w:t>
      </w:r>
    </w:p>
    <w:p w:rsidR="00710E2B" w:rsidRPr="00F83003" w:rsidRDefault="00710E2B" w:rsidP="00710E2B">
      <w:pPr>
        <w:pStyle w:val="SCREEN"/>
      </w:pPr>
      <w:r w:rsidRPr="00F83003">
        <w:t xml:space="preserve">   UPIN        1G</w:t>
      </w:r>
    </w:p>
    <w:p w:rsidR="00710E2B" w:rsidRPr="00F83003" w:rsidRDefault="00710E2B" w:rsidP="00710E2B">
      <w:pPr>
        <w:pStyle w:val="SCREEN"/>
      </w:pPr>
      <w:r w:rsidRPr="00F83003">
        <w:t xml:space="preserve">         </w:t>
      </w:r>
    </w:p>
    <w:p w:rsidR="00710E2B" w:rsidRPr="00F83003" w:rsidRDefault="00710E2B" w:rsidP="00710E2B">
      <w:pPr>
        <w:pStyle w:val="SCREEN"/>
      </w:pPr>
      <w:r w:rsidRPr="00F83003">
        <w:t>Enter the Qualifier that identifies the type of ID.</w:t>
      </w:r>
    </w:p>
    <w:p w:rsidR="00710E2B" w:rsidRPr="00F83003" w:rsidRDefault="00710E2B" w:rsidP="00710E2B">
      <w:pPr>
        <w:pStyle w:val="SCREEN"/>
      </w:pPr>
    </w:p>
    <w:p w:rsidR="00710E2B" w:rsidRPr="00F83003" w:rsidRDefault="00710E2B" w:rsidP="00710E2B">
      <w:pPr>
        <w:pStyle w:val="SCREEN"/>
      </w:pPr>
      <w:r w:rsidRPr="00F83003">
        <w:t xml:space="preserve">Select Provider ID Type: </w:t>
      </w:r>
      <w:r w:rsidRPr="009D2226">
        <w:rPr>
          <w:i/>
          <w:highlight w:val="cyan"/>
        </w:rPr>
        <w:t>0B  State License</w:t>
      </w:r>
    </w:p>
    <w:p w:rsidR="00710E2B" w:rsidRPr="00F83003" w:rsidRDefault="00710E2B" w:rsidP="00710E2B">
      <w:pPr>
        <w:pStyle w:val="SCREEN"/>
      </w:pPr>
      <w:r w:rsidRPr="00F83003">
        <w:t xml:space="preserve">Select LICENSING STATE: </w:t>
      </w:r>
      <w:r w:rsidRPr="009D2226">
        <w:rPr>
          <w:i/>
          <w:highlight w:val="cyan"/>
        </w:rPr>
        <w:t xml:space="preserve">CALIFORNIA </w:t>
      </w:r>
    </w:p>
    <w:p w:rsidR="00710E2B" w:rsidRPr="00F83003" w:rsidRDefault="00710E2B" w:rsidP="00710E2B">
      <w:pPr>
        <w:pStyle w:val="SCREEN"/>
      </w:pPr>
      <w:r w:rsidRPr="00F83003">
        <w:t xml:space="preserve">  Are you adding 'CALIFORNIA' as a new LICENSING STATE (the 1ST for this NEW PER</w:t>
      </w:r>
    </w:p>
    <w:p w:rsidR="00710E2B" w:rsidRPr="00F83003" w:rsidRDefault="00710E2B" w:rsidP="00710E2B">
      <w:pPr>
        <w:pStyle w:val="SCREEN"/>
      </w:pPr>
      <w:r w:rsidRPr="00F83003">
        <w:t xml:space="preserve">SON)? No// </w:t>
      </w:r>
      <w:r w:rsidRPr="009D2226">
        <w:rPr>
          <w:i/>
          <w:highlight w:val="cyan"/>
        </w:rPr>
        <w:t>y  (Yes)</w:t>
      </w:r>
    </w:p>
    <w:p w:rsidR="00710E2B" w:rsidRPr="00F83003" w:rsidRDefault="00710E2B" w:rsidP="00710E2B">
      <w:pPr>
        <w:pStyle w:val="SCREEN"/>
      </w:pPr>
      <w:r w:rsidRPr="00F83003">
        <w:t xml:space="preserve">LICENSING STATE: </w:t>
      </w:r>
      <w:r w:rsidRPr="009D2226">
        <w:rPr>
          <w:i/>
          <w:highlight w:val="cyan"/>
        </w:rPr>
        <w:t>CALIFORNIA</w:t>
      </w:r>
      <w:r w:rsidRPr="00F83003">
        <w:t xml:space="preserve">// </w:t>
      </w:r>
    </w:p>
    <w:p w:rsidR="00710E2B" w:rsidRPr="00F83003" w:rsidRDefault="00710E2B" w:rsidP="00710E2B">
      <w:pPr>
        <w:pStyle w:val="SCREEN"/>
      </w:pPr>
      <w:r w:rsidRPr="00F83003">
        <w:t xml:space="preserve">LICENSE NUMBER: </w:t>
      </w:r>
      <w:r w:rsidRPr="009D2226">
        <w:rPr>
          <w:i/>
          <w:highlight w:val="cyan"/>
        </w:rPr>
        <w:t>XXXXSTATE</w:t>
      </w:r>
    </w:p>
    <w:p w:rsidR="00710E2B" w:rsidRPr="00F83003" w:rsidRDefault="00710E2B" w:rsidP="00710E2B">
      <w:pPr>
        <w:rPr>
          <w:szCs w:val="22"/>
        </w:rPr>
      </w:pPr>
    </w:p>
    <w:p w:rsidR="00710E2B" w:rsidRPr="00F83003" w:rsidRDefault="00710E2B" w:rsidP="00710E2B">
      <w:pPr>
        <w:rPr>
          <w:szCs w:val="22"/>
        </w:rPr>
      </w:pPr>
      <w:r w:rsidRPr="00F83003">
        <w:rPr>
          <w:szCs w:val="22"/>
        </w:rPr>
        <w:t>The following screen will display.</w:t>
      </w:r>
    </w:p>
    <w:p w:rsidR="00710E2B" w:rsidRPr="00F83003" w:rsidRDefault="00710E2B" w:rsidP="00710E2B">
      <w:pPr>
        <w:rPr>
          <w:szCs w:val="22"/>
        </w:rPr>
      </w:pPr>
    </w:p>
    <w:p w:rsidR="00710E2B" w:rsidRDefault="00710E2B" w:rsidP="00710E2B">
      <w:pPr>
        <w:pStyle w:val="SCREEN"/>
      </w:pPr>
      <w:r w:rsidRPr="00F83003">
        <w:t>Physician/Provider ID                Nov 02, 2005@10:24:46          Page:    1 of    1</w:t>
      </w:r>
      <w:r>
        <w:t xml:space="preserve"> </w:t>
      </w:r>
    </w:p>
    <w:p w:rsidR="00710E2B" w:rsidRDefault="00710E2B" w:rsidP="00710E2B">
      <w:pPr>
        <w:pStyle w:val="SCREEN"/>
      </w:pPr>
      <w:r>
        <w:t xml:space="preserve">              ** Physician/Provider's Own IDs (No Specific Insurance Co) **</w:t>
      </w:r>
    </w:p>
    <w:p w:rsidR="00710E2B" w:rsidRDefault="00710E2B" w:rsidP="00710E2B">
      <w:pPr>
        <w:pStyle w:val="SCREEN"/>
      </w:pPr>
      <w:r>
        <w:t>Provider    : IB,DOCTORB (VA PROVIDER)</w:t>
      </w:r>
    </w:p>
    <w:p w:rsidR="00710E2B" w:rsidRDefault="00710E2B" w:rsidP="00710E2B">
      <w:pPr>
        <w:pStyle w:val="SCREEN"/>
      </w:pPr>
    </w:p>
    <w:p w:rsidR="00710E2B" w:rsidRDefault="00710E2B" w:rsidP="00710E2B">
      <w:pPr>
        <w:pStyle w:val="SCREEN"/>
      </w:pPr>
      <w:r>
        <w:t xml:space="preserve">     ID Qualifier         Form     Care Type    Care Unit       ID#             </w:t>
      </w:r>
    </w:p>
    <w:p w:rsidR="00710E2B" w:rsidRDefault="00710E2B" w:rsidP="00710E2B">
      <w:pPr>
        <w:pStyle w:val="SCREEN"/>
      </w:pPr>
      <w:r w:rsidRPr="009D2226">
        <w:rPr>
          <w:i/>
          <w:highlight w:val="cyan"/>
        </w:rPr>
        <w:t>1   CA STATE LICENSE #                                          XXXXSTATE</w:t>
      </w:r>
      <w:r>
        <w:t xml:space="preserve">        </w:t>
      </w: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p>
    <w:p w:rsidR="00710E2B" w:rsidRDefault="00710E2B" w:rsidP="00710E2B">
      <w:pPr>
        <w:pStyle w:val="SCREEN"/>
      </w:pPr>
      <w:r>
        <w:t xml:space="preserve">          Enter ?? for more actions                                             </w:t>
      </w:r>
    </w:p>
    <w:p w:rsidR="00710E2B" w:rsidRDefault="00710E2B" w:rsidP="00710E2B">
      <w:pPr>
        <w:pStyle w:val="SCREEN"/>
      </w:pPr>
      <w:r>
        <w:t>AI   Add an ID                          DI   Delete an ID</w:t>
      </w:r>
    </w:p>
    <w:p w:rsidR="00710E2B" w:rsidRDefault="00710E2B" w:rsidP="00710E2B">
      <w:pPr>
        <w:pStyle w:val="SCREEN"/>
      </w:pPr>
      <w:r>
        <w:t>EI   Edit an ID                         EX   Exit</w:t>
      </w:r>
    </w:p>
    <w:p w:rsidR="00710E2B" w:rsidRDefault="00710E2B" w:rsidP="00710E2B">
      <w:pPr>
        <w:pStyle w:val="SCREEN"/>
      </w:pPr>
      <w:r>
        <w:t xml:space="preserve">Select Action: Quit//   </w:t>
      </w:r>
    </w:p>
    <w:p w:rsidR="000261A0" w:rsidRPr="00DA2DE4" w:rsidRDefault="000261A0" w:rsidP="00687BF2">
      <w:pPr>
        <w:pStyle w:val="Heading4"/>
      </w:pPr>
      <w:r>
        <w:t xml:space="preserve">Define a VA Physician/Provider’s Insurance Company Secondary IDs  </w:t>
      </w:r>
    </w:p>
    <w:p w:rsidR="00DB2AE3" w:rsidRPr="00C44FF9" w:rsidRDefault="00DB2AE3" w:rsidP="00DB2AE3">
      <w:pPr>
        <w:rPr>
          <w:szCs w:val="22"/>
        </w:rPr>
      </w:pPr>
      <w:r w:rsidRPr="00265A01">
        <w:rPr>
          <w:szCs w:val="22"/>
        </w:rPr>
        <w:t xml:space="preserve">Physicians and other </w:t>
      </w:r>
      <w:r w:rsidR="00E11050" w:rsidRPr="00C44FF9">
        <w:rPr>
          <w:szCs w:val="22"/>
        </w:rPr>
        <w:t>healthcare</w:t>
      </w:r>
      <w:r w:rsidRPr="00C44FF9">
        <w:rPr>
          <w:szCs w:val="22"/>
        </w:rPr>
        <w:t xml:space="preserve"> providers can be assigned secondary IDs by insurance companies.  Some insurance companies assign one ID to be used by every physician/provider at a site.  Other insurance companies assign each physician/provider his or her own ID.  In addition to their NPI, they may also have one or more of the following types of secondary IDs: </w:t>
      </w:r>
    </w:p>
    <w:p w:rsidR="000261A0" w:rsidRPr="00C44FF9" w:rsidRDefault="000261A0" w:rsidP="001338DB">
      <w:pPr>
        <w:pStyle w:val="BulletedList"/>
      </w:pPr>
      <w:r w:rsidRPr="00C44FF9">
        <w:t xml:space="preserve">1A - Blue Cross                       </w:t>
      </w:r>
    </w:p>
    <w:p w:rsidR="000261A0" w:rsidRPr="00C44FF9" w:rsidRDefault="000261A0" w:rsidP="001338DB">
      <w:pPr>
        <w:pStyle w:val="BulletedList"/>
      </w:pPr>
      <w:r w:rsidRPr="00C44FF9">
        <w:t xml:space="preserve">1B - Blue Shield                      </w:t>
      </w:r>
    </w:p>
    <w:p w:rsidR="000261A0" w:rsidRPr="00C44FF9" w:rsidRDefault="000261A0" w:rsidP="001338DB">
      <w:pPr>
        <w:pStyle w:val="BulletedList"/>
      </w:pPr>
      <w:r w:rsidRPr="00C44FF9">
        <w:t>1C - Medicare                                                          </w:t>
      </w:r>
    </w:p>
    <w:p w:rsidR="000261A0" w:rsidRPr="00C44FF9" w:rsidRDefault="000261A0" w:rsidP="001338DB">
      <w:pPr>
        <w:pStyle w:val="BulletedList"/>
      </w:pPr>
      <w:r w:rsidRPr="00C44FF9">
        <w:t xml:space="preserve">1H - CHAMPUS                                      </w:t>
      </w:r>
    </w:p>
    <w:p w:rsidR="000261A0" w:rsidRPr="00C44FF9" w:rsidRDefault="000261A0" w:rsidP="001338DB">
      <w:pPr>
        <w:pStyle w:val="BulletedList"/>
      </w:pPr>
      <w:r w:rsidRPr="00C44FF9">
        <w:t xml:space="preserve">G2 - Commercial                                        </w:t>
      </w:r>
    </w:p>
    <w:p w:rsidR="00893761" w:rsidRPr="00C44FF9" w:rsidRDefault="000261A0" w:rsidP="001338DB">
      <w:pPr>
        <w:pStyle w:val="BulletedList"/>
      </w:pPr>
      <w:r w:rsidRPr="00C44FF9">
        <w:t>LU - Lo</w:t>
      </w:r>
      <w:r w:rsidR="00893761" w:rsidRPr="00C44FF9">
        <w:t>cation #</w:t>
      </w:r>
    </w:p>
    <w:p w:rsidR="004F48E4" w:rsidRPr="00C44FF9" w:rsidRDefault="000261A0" w:rsidP="001338DB">
      <w:pPr>
        <w:pStyle w:val="BulletedList"/>
      </w:pPr>
      <w:r w:rsidRPr="00C44FF9">
        <w:t>N5 - Provider Plan Network </w:t>
      </w:r>
    </w:p>
    <w:p w:rsidR="000261A0" w:rsidRPr="00C44FF9" w:rsidRDefault="00B45A5D" w:rsidP="001338DB">
      <w:pPr>
        <w:pStyle w:val="BulletedList"/>
        <w:rPr>
          <w:szCs w:val="24"/>
        </w:rPr>
      </w:pPr>
      <w:r w:rsidRPr="00C44FF9">
        <w:t>1G - UPIN</w:t>
      </w:r>
      <w:r w:rsidR="000261A0" w:rsidRPr="00C44FF9">
        <w:t>   </w:t>
      </w:r>
    </w:p>
    <w:p w:rsidR="000261A0" w:rsidRPr="00C44FF9" w:rsidRDefault="000261A0" w:rsidP="003C3D9F">
      <w:pPr>
        <w:jc w:val="center"/>
        <w:rPr>
          <w:szCs w:val="22"/>
        </w:rPr>
      </w:pPr>
      <w:r w:rsidRPr="00C44FF9">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0261A0" w:rsidRPr="00C44FF9" w:rsidTr="008E5F96">
        <w:tc>
          <w:tcPr>
            <w:tcW w:w="828" w:type="dxa"/>
            <w:shd w:val="clear" w:color="auto" w:fill="BFBFBF"/>
          </w:tcPr>
          <w:p w:rsidR="000261A0" w:rsidRPr="00C44FF9" w:rsidRDefault="000261A0" w:rsidP="0056662F">
            <w:pPr>
              <w:jc w:val="center"/>
              <w:rPr>
                <w:rFonts w:ascii="Arial" w:hAnsi="Arial" w:cs="Arial"/>
                <w:b/>
                <w:sz w:val="20"/>
              </w:rPr>
            </w:pPr>
            <w:r w:rsidRPr="00C44FF9">
              <w:rPr>
                <w:rFonts w:ascii="Arial" w:hAnsi="Arial" w:cs="Arial"/>
                <w:b/>
                <w:sz w:val="20"/>
              </w:rPr>
              <w:t>Step</w:t>
            </w:r>
          </w:p>
        </w:tc>
        <w:tc>
          <w:tcPr>
            <w:tcW w:w="8626" w:type="dxa"/>
            <w:shd w:val="clear" w:color="auto" w:fill="BFBFBF"/>
          </w:tcPr>
          <w:p w:rsidR="000261A0" w:rsidRPr="00C44FF9" w:rsidRDefault="000261A0" w:rsidP="0056662F">
            <w:pPr>
              <w:jc w:val="center"/>
              <w:rPr>
                <w:rFonts w:ascii="Arial" w:hAnsi="Arial" w:cs="Arial"/>
                <w:b/>
                <w:sz w:val="20"/>
              </w:rPr>
            </w:pPr>
            <w:r w:rsidRPr="00C44FF9">
              <w:rPr>
                <w:rFonts w:ascii="Arial" w:hAnsi="Arial" w:cs="Arial"/>
                <w:b/>
                <w:sz w:val="20"/>
              </w:rPr>
              <w:t>Procedure</w:t>
            </w:r>
          </w:p>
        </w:tc>
      </w:tr>
      <w:tr w:rsidR="00E6345A" w:rsidRPr="00C44FF9" w:rsidTr="0056662F">
        <w:tc>
          <w:tcPr>
            <w:tcW w:w="828" w:type="dxa"/>
          </w:tcPr>
          <w:p w:rsidR="00E6345A" w:rsidRPr="00C44FF9" w:rsidRDefault="00E6345A" w:rsidP="0056662F">
            <w:pPr>
              <w:jc w:val="center"/>
              <w:rPr>
                <w:szCs w:val="22"/>
              </w:rPr>
            </w:pPr>
            <w:r w:rsidRPr="00C44FF9">
              <w:rPr>
                <w:szCs w:val="22"/>
              </w:rPr>
              <w:t>1</w:t>
            </w:r>
          </w:p>
        </w:tc>
        <w:tc>
          <w:tcPr>
            <w:tcW w:w="8626" w:type="dxa"/>
          </w:tcPr>
          <w:p w:rsidR="00E6345A" w:rsidRPr="00C44FF9" w:rsidRDefault="00E6345A" w:rsidP="005F3FC0">
            <w:pPr>
              <w:rPr>
                <w:szCs w:val="22"/>
              </w:rPr>
            </w:pPr>
            <w:r w:rsidRPr="00C44FF9">
              <w:rPr>
                <w:szCs w:val="22"/>
              </w:rPr>
              <w:t xml:space="preserve">Access the option </w:t>
            </w:r>
            <w:r w:rsidRPr="00C44FF9">
              <w:rPr>
                <w:b/>
                <w:szCs w:val="22"/>
              </w:rPr>
              <w:t>MCCR SYSTEM DEFINITION MENU</w:t>
            </w:r>
            <w:r w:rsidRPr="00C44FF9">
              <w:rPr>
                <w:szCs w:val="22"/>
              </w:rPr>
              <w:sym w:font="Wingdings" w:char="F0E0"/>
            </w:r>
            <w:r w:rsidRPr="00C44FF9">
              <w:rPr>
                <w:b/>
                <w:szCs w:val="22"/>
              </w:rPr>
              <w:t>Provider ID Maintenance</w:t>
            </w:r>
            <w:r w:rsidRPr="00C44FF9">
              <w:rPr>
                <w:szCs w:val="22"/>
              </w:rPr>
              <w:t>.</w:t>
            </w:r>
          </w:p>
        </w:tc>
      </w:tr>
      <w:tr w:rsidR="00E6345A" w:rsidRPr="00C44FF9" w:rsidTr="0056662F">
        <w:tc>
          <w:tcPr>
            <w:tcW w:w="828" w:type="dxa"/>
          </w:tcPr>
          <w:p w:rsidR="00E6345A" w:rsidRPr="00C44FF9" w:rsidRDefault="00E6345A" w:rsidP="0056662F">
            <w:pPr>
              <w:jc w:val="center"/>
              <w:rPr>
                <w:szCs w:val="22"/>
              </w:rPr>
            </w:pPr>
            <w:r w:rsidRPr="00C44FF9">
              <w:rPr>
                <w:szCs w:val="22"/>
              </w:rPr>
              <w:t>2</w:t>
            </w:r>
          </w:p>
        </w:tc>
        <w:tc>
          <w:tcPr>
            <w:tcW w:w="8626" w:type="dxa"/>
          </w:tcPr>
          <w:p w:rsidR="00E6345A" w:rsidRPr="00C44FF9" w:rsidRDefault="00E6345A" w:rsidP="005F3FC0">
            <w:pPr>
              <w:rPr>
                <w:szCs w:val="22"/>
              </w:rPr>
            </w:pPr>
            <w:r w:rsidRPr="00C44FF9">
              <w:rPr>
                <w:szCs w:val="22"/>
              </w:rPr>
              <w:t xml:space="preserve">At the </w:t>
            </w:r>
            <w:r w:rsidRPr="00C44FF9">
              <w:rPr>
                <w:b/>
                <w:szCs w:val="22"/>
              </w:rPr>
              <w:t>Select Provider ID Maintenance Option:</w:t>
            </w:r>
            <w:r w:rsidRPr="00C44FF9">
              <w:rPr>
                <w:szCs w:val="22"/>
              </w:rPr>
              <w:t xml:space="preserve"> prompt, enter </w:t>
            </w:r>
            <w:r w:rsidRPr="00C44FF9">
              <w:rPr>
                <w:b/>
                <w:szCs w:val="22"/>
              </w:rPr>
              <w:t>PI</w:t>
            </w:r>
            <w:r w:rsidRPr="00C44FF9">
              <w:rPr>
                <w:szCs w:val="22"/>
              </w:rPr>
              <w:t xml:space="preserve"> for Provider Insurance IDs.</w:t>
            </w:r>
          </w:p>
        </w:tc>
      </w:tr>
      <w:tr w:rsidR="000261A0" w:rsidTr="0056662F">
        <w:tc>
          <w:tcPr>
            <w:tcW w:w="828" w:type="dxa"/>
          </w:tcPr>
          <w:p w:rsidR="000261A0" w:rsidRPr="00C44FF9" w:rsidRDefault="00E6345A" w:rsidP="0056662F">
            <w:pPr>
              <w:jc w:val="center"/>
              <w:rPr>
                <w:szCs w:val="22"/>
              </w:rPr>
            </w:pPr>
            <w:r w:rsidRPr="00C44FF9">
              <w:rPr>
                <w:szCs w:val="22"/>
              </w:rPr>
              <w:t>3</w:t>
            </w:r>
          </w:p>
        </w:tc>
        <w:tc>
          <w:tcPr>
            <w:tcW w:w="8626" w:type="dxa"/>
          </w:tcPr>
          <w:p w:rsidR="000261A0" w:rsidRPr="00265A01" w:rsidRDefault="000261A0" w:rsidP="00AE483F">
            <w:pPr>
              <w:rPr>
                <w:szCs w:val="22"/>
              </w:rPr>
            </w:pPr>
            <w:r w:rsidRPr="00C44FF9">
              <w:rPr>
                <w:szCs w:val="22"/>
              </w:rPr>
              <w:t xml:space="preserve">At the </w:t>
            </w:r>
            <w:r w:rsidRPr="00C44FF9">
              <w:rPr>
                <w:b/>
                <w:szCs w:val="22"/>
              </w:rPr>
              <w:t>(V)A or (N)on-VA provider: V//</w:t>
            </w:r>
            <w:r w:rsidRPr="00C44FF9">
              <w:rPr>
                <w:szCs w:val="22"/>
              </w:rPr>
              <w:t xml:space="preserve">: </w:t>
            </w:r>
            <w:r w:rsidR="002B29F8" w:rsidRPr="00C44FF9">
              <w:rPr>
                <w:szCs w:val="22"/>
              </w:rPr>
              <w:t>prompt</w:t>
            </w:r>
            <w:r w:rsidR="00B95A2E" w:rsidRPr="00C44FF9">
              <w:rPr>
                <w:szCs w:val="22"/>
              </w:rPr>
              <w:t xml:space="preserve">, press </w:t>
            </w:r>
            <w:r w:rsidR="00EC61AD" w:rsidRPr="00C44FF9">
              <w:rPr>
                <w:szCs w:val="22"/>
              </w:rPr>
              <w:t xml:space="preserve">the </w:t>
            </w:r>
            <w:r w:rsidR="00EC61AD" w:rsidRPr="00C44FF9">
              <w:rPr>
                <w:b/>
                <w:szCs w:val="22"/>
              </w:rPr>
              <w:t xml:space="preserve">&lt;Enter&gt; </w:t>
            </w:r>
            <w:r w:rsidR="00EC61AD" w:rsidRPr="00C44FF9">
              <w:rPr>
                <w:szCs w:val="22"/>
              </w:rPr>
              <w:t xml:space="preserve">key </w:t>
            </w:r>
            <w:r w:rsidRPr="00C44FF9">
              <w:rPr>
                <w:szCs w:val="22"/>
              </w:rPr>
              <w:t>to accept the default.</w:t>
            </w:r>
          </w:p>
        </w:tc>
      </w:tr>
      <w:tr w:rsidR="000261A0" w:rsidTr="0056662F">
        <w:tc>
          <w:tcPr>
            <w:tcW w:w="828" w:type="dxa"/>
          </w:tcPr>
          <w:p w:rsidR="000261A0" w:rsidRPr="00265A01" w:rsidRDefault="00E6345A" w:rsidP="0056662F">
            <w:pPr>
              <w:jc w:val="center"/>
              <w:rPr>
                <w:szCs w:val="22"/>
              </w:rPr>
            </w:pPr>
            <w:r w:rsidRPr="00265A01">
              <w:rPr>
                <w:szCs w:val="22"/>
              </w:rPr>
              <w:t>4</w:t>
            </w:r>
          </w:p>
        </w:tc>
        <w:tc>
          <w:tcPr>
            <w:tcW w:w="8626" w:type="dxa"/>
          </w:tcPr>
          <w:p w:rsidR="000261A0" w:rsidRPr="00265A01" w:rsidRDefault="001234C9" w:rsidP="0099682A">
            <w:pPr>
              <w:rPr>
                <w:szCs w:val="22"/>
              </w:rPr>
            </w:pPr>
            <w:r w:rsidRPr="00265A01">
              <w:rPr>
                <w:szCs w:val="22"/>
              </w:rPr>
              <w:t xml:space="preserve">At the </w:t>
            </w:r>
            <w:r w:rsidRPr="00265A01">
              <w:rPr>
                <w:b/>
                <w:szCs w:val="22"/>
              </w:rPr>
              <w:t>Select V.A. PROVIDER NAME:</w:t>
            </w:r>
            <w:r w:rsidRPr="00265A01">
              <w:rPr>
                <w:szCs w:val="22"/>
              </w:rPr>
              <w:t xml:space="preserve"> prompt, enter </w:t>
            </w:r>
            <w:r w:rsidRPr="00265A01">
              <w:rPr>
                <w:b/>
                <w:szCs w:val="22"/>
              </w:rPr>
              <w:t>IB,DOCTOR 1</w:t>
            </w:r>
            <w:r w:rsidRPr="00265A01">
              <w:rPr>
                <w:szCs w:val="22"/>
              </w:rPr>
              <w:t>.</w:t>
            </w:r>
          </w:p>
        </w:tc>
      </w:tr>
      <w:tr w:rsidR="000261A0" w:rsidTr="0056662F">
        <w:tc>
          <w:tcPr>
            <w:tcW w:w="828" w:type="dxa"/>
          </w:tcPr>
          <w:p w:rsidR="000261A0" w:rsidRPr="00265A01" w:rsidRDefault="00E6345A" w:rsidP="0056662F">
            <w:pPr>
              <w:jc w:val="center"/>
              <w:rPr>
                <w:szCs w:val="22"/>
              </w:rPr>
            </w:pPr>
            <w:r w:rsidRPr="00265A01">
              <w:rPr>
                <w:szCs w:val="22"/>
              </w:rPr>
              <w:t>5</w:t>
            </w:r>
          </w:p>
        </w:tc>
        <w:tc>
          <w:tcPr>
            <w:tcW w:w="8626" w:type="dxa"/>
          </w:tcPr>
          <w:p w:rsidR="000261A0" w:rsidRPr="00265A01" w:rsidRDefault="001234C9" w:rsidP="0099682A">
            <w:pPr>
              <w:rPr>
                <w:i/>
                <w:szCs w:val="22"/>
              </w:rPr>
            </w:pPr>
            <w:r w:rsidRPr="00265A01">
              <w:rPr>
                <w:szCs w:val="22"/>
              </w:rPr>
              <w:t xml:space="preserve">At the </w:t>
            </w:r>
            <w:r w:rsidRPr="00265A01">
              <w:rPr>
                <w:b/>
                <w:szCs w:val="22"/>
              </w:rPr>
              <w:t>Select Insurance Co.</w:t>
            </w:r>
            <w:r w:rsidRPr="00265A01">
              <w:rPr>
                <w:szCs w:val="22"/>
              </w:rPr>
              <w:t xml:space="preserve">: prompt, enter </w:t>
            </w:r>
            <w:r w:rsidRPr="00265A01">
              <w:rPr>
                <w:b/>
                <w:szCs w:val="22"/>
              </w:rPr>
              <w:t>Blue Cross of California</w:t>
            </w:r>
            <w:r w:rsidRPr="00265A01">
              <w:rPr>
                <w:szCs w:val="22"/>
              </w:rPr>
              <w:t xml:space="preserve"> for this example.</w:t>
            </w:r>
          </w:p>
        </w:tc>
      </w:tr>
    </w:tbl>
    <w:p w:rsidR="00786291" w:rsidRDefault="00786291">
      <w:pPr>
        <w:rPr>
          <w:szCs w:val="22"/>
        </w:rPr>
      </w:pPr>
    </w:p>
    <w:p w:rsidR="00E6345A" w:rsidRDefault="00F406B8" w:rsidP="00E6345A">
      <w:pPr>
        <w:pStyle w:val="SCREEN"/>
        <w:tabs>
          <w:tab w:val="left" w:pos="1275"/>
        </w:tabs>
      </w:pPr>
      <w:r>
        <w:rPr>
          <w:szCs w:val="22"/>
        </w:rPr>
        <w:br w:type="page"/>
      </w:r>
      <w:r w:rsidR="00E6345A">
        <w:t>Provider ID Maintenance Main Menu</w:t>
      </w:r>
    </w:p>
    <w:p w:rsidR="00E6345A" w:rsidRDefault="00E6345A" w:rsidP="00E6345A">
      <w:pPr>
        <w:pStyle w:val="SCREEN"/>
        <w:tabs>
          <w:tab w:val="left" w:pos="1275"/>
        </w:tabs>
      </w:pPr>
    </w:p>
    <w:p w:rsidR="00E6345A" w:rsidRDefault="00E6345A" w:rsidP="00E6345A">
      <w:pPr>
        <w:pStyle w:val="SCREEN"/>
        <w:tabs>
          <w:tab w:val="left" w:pos="1275"/>
        </w:tabs>
      </w:pPr>
      <w:r>
        <w:t xml:space="preserve">    Enter a code from the list.</w:t>
      </w:r>
    </w:p>
    <w:p w:rsidR="00E6345A" w:rsidRDefault="00E6345A" w:rsidP="00E6345A">
      <w:pPr>
        <w:pStyle w:val="SCREEN"/>
        <w:tabs>
          <w:tab w:val="left" w:pos="1275"/>
        </w:tabs>
      </w:pPr>
    </w:p>
    <w:p w:rsidR="00E6345A" w:rsidRDefault="00E6345A" w:rsidP="00E6345A">
      <w:pPr>
        <w:pStyle w:val="SCREEN"/>
        <w:tabs>
          <w:tab w:val="left" w:pos="1275"/>
        </w:tabs>
      </w:pPr>
      <w:r>
        <w:t xml:space="preserve">                Provider IDs</w:t>
      </w:r>
    </w:p>
    <w:p w:rsidR="00E6345A" w:rsidRDefault="00E6345A" w:rsidP="00E6345A">
      <w:pPr>
        <w:pStyle w:val="SCREEN"/>
        <w:tabs>
          <w:tab w:val="left" w:pos="1275"/>
        </w:tabs>
      </w:pPr>
      <w:r>
        <w:t xml:space="preserve">          PO  Provider Own IDs</w:t>
      </w:r>
    </w:p>
    <w:p w:rsidR="00E6345A" w:rsidRDefault="00E6345A" w:rsidP="00E6345A">
      <w:pPr>
        <w:pStyle w:val="SCREEN"/>
        <w:tabs>
          <w:tab w:val="left" w:pos="1275"/>
        </w:tabs>
      </w:pPr>
      <w:r>
        <w:t xml:space="preserve">          PI  Provider Insurance IDs</w:t>
      </w:r>
    </w:p>
    <w:p w:rsidR="00E6345A" w:rsidRDefault="00E6345A" w:rsidP="00E6345A">
      <w:pPr>
        <w:pStyle w:val="SCREEN"/>
        <w:tabs>
          <w:tab w:val="left" w:pos="1275"/>
        </w:tabs>
      </w:pPr>
    </w:p>
    <w:p w:rsidR="00E6345A" w:rsidRDefault="00E6345A" w:rsidP="00E6345A">
      <w:pPr>
        <w:pStyle w:val="SCREEN"/>
        <w:tabs>
          <w:tab w:val="left" w:pos="1275"/>
        </w:tabs>
      </w:pPr>
      <w:r>
        <w:t xml:space="preserve">                Insurance IDs</w:t>
      </w:r>
    </w:p>
    <w:p w:rsidR="00E6345A" w:rsidRDefault="00E6345A" w:rsidP="00E6345A">
      <w:pPr>
        <w:pStyle w:val="SCREEN"/>
        <w:tabs>
          <w:tab w:val="left" w:pos="1275"/>
        </w:tabs>
      </w:pPr>
      <w:r>
        <w:t xml:space="preserve">          BI  Batch ID Entry</w:t>
      </w:r>
    </w:p>
    <w:p w:rsidR="00E6345A" w:rsidRDefault="00E6345A" w:rsidP="00E6345A">
      <w:pPr>
        <w:pStyle w:val="SCREEN"/>
        <w:tabs>
          <w:tab w:val="left" w:pos="1275"/>
        </w:tabs>
      </w:pPr>
      <w:r>
        <w:t xml:space="preserve">          II  Insurance Co IDs</w:t>
      </w:r>
    </w:p>
    <w:p w:rsidR="00E6345A" w:rsidRDefault="00E6345A" w:rsidP="00E6345A">
      <w:pPr>
        <w:pStyle w:val="SCREEN"/>
        <w:tabs>
          <w:tab w:val="left" w:pos="1275"/>
        </w:tabs>
      </w:pPr>
    </w:p>
    <w:p w:rsidR="00E6345A" w:rsidRDefault="00E6345A" w:rsidP="00E6345A">
      <w:pPr>
        <w:pStyle w:val="SCREEN"/>
        <w:tabs>
          <w:tab w:val="left" w:pos="1275"/>
        </w:tabs>
      </w:pPr>
      <w:r>
        <w:t xml:space="preserve">                Care Units</w:t>
      </w:r>
    </w:p>
    <w:p w:rsidR="00E6345A" w:rsidRDefault="00E6345A" w:rsidP="00E6345A">
      <w:pPr>
        <w:pStyle w:val="SCREEN"/>
        <w:tabs>
          <w:tab w:val="left" w:pos="1275"/>
        </w:tabs>
      </w:pPr>
      <w:r>
        <w:t xml:space="preserve">          CP  Care Units for Providers</w:t>
      </w:r>
    </w:p>
    <w:p w:rsidR="00E6345A" w:rsidRDefault="00E6345A" w:rsidP="00E6345A">
      <w:pPr>
        <w:pStyle w:val="SCREEN"/>
        <w:tabs>
          <w:tab w:val="left" w:pos="1275"/>
        </w:tabs>
      </w:pPr>
      <w:r>
        <w:t xml:space="preserve">          CB  Care Units for Billing Provider</w:t>
      </w:r>
    </w:p>
    <w:p w:rsidR="00E6345A" w:rsidRDefault="00E6345A" w:rsidP="00E6345A">
      <w:pPr>
        <w:pStyle w:val="SCREEN"/>
        <w:tabs>
          <w:tab w:val="left" w:pos="1275"/>
        </w:tabs>
      </w:pPr>
    </w:p>
    <w:p w:rsidR="00E6345A" w:rsidRPr="0058242B" w:rsidRDefault="00E6345A" w:rsidP="00E6345A">
      <w:pPr>
        <w:pStyle w:val="SCREEN"/>
        <w:tabs>
          <w:tab w:val="left" w:pos="1275"/>
        </w:tabs>
        <w:rPr>
          <w:lang w:val="it-IT"/>
        </w:rPr>
      </w:pPr>
      <w:r>
        <w:t xml:space="preserve">                </w:t>
      </w:r>
      <w:r w:rsidRPr="0058242B">
        <w:rPr>
          <w:lang w:val="it-IT"/>
        </w:rPr>
        <w:t>Non-VA Items</w:t>
      </w:r>
    </w:p>
    <w:p w:rsidR="00E6345A" w:rsidRPr="0058242B" w:rsidRDefault="00E6345A" w:rsidP="00E6345A">
      <w:pPr>
        <w:pStyle w:val="SCREEN"/>
        <w:tabs>
          <w:tab w:val="left" w:pos="1275"/>
        </w:tabs>
        <w:rPr>
          <w:lang w:val="it-IT"/>
        </w:rPr>
      </w:pPr>
      <w:r w:rsidRPr="0058242B">
        <w:rPr>
          <w:lang w:val="it-IT"/>
        </w:rPr>
        <w:t xml:space="preserve">          NP  Non-VA Provider</w:t>
      </w:r>
    </w:p>
    <w:p w:rsidR="00E6345A" w:rsidRPr="0058242B" w:rsidRDefault="00E6345A" w:rsidP="00E6345A">
      <w:pPr>
        <w:pStyle w:val="SCREEN"/>
        <w:tabs>
          <w:tab w:val="left" w:pos="1275"/>
        </w:tabs>
        <w:rPr>
          <w:lang w:val="it-IT"/>
        </w:rPr>
      </w:pPr>
      <w:r w:rsidRPr="0058242B">
        <w:rPr>
          <w:lang w:val="it-IT"/>
        </w:rPr>
        <w:t xml:space="preserve">          NF  Non-VA Facility</w:t>
      </w:r>
    </w:p>
    <w:p w:rsidR="00E6345A" w:rsidRPr="0058242B" w:rsidRDefault="00E6345A" w:rsidP="00E6345A">
      <w:pPr>
        <w:pStyle w:val="SCREEN"/>
        <w:tabs>
          <w:tab w:val="left" w:pos="1275"/>
        </w:tabs>
        <w:rPr>
          <w:lang w:val="it-IT"/>
        </w:rPr>
      </w:pPr>
    </w:p>
    <w:p w:rsidR="00E6345A" w:rsidRPr="00F83003" w:rsidRDefault="00E6345A" w:rsidP="00E6345A">
      <w:pPr>
        <w:pStyle w:val="SCREEN"/>
        <w:tabs>
          <w:tab w:val="left" w:pos="1275"/>
        </w:tabs>
        <w:rPr>
          <w:lang w:val="it-IT"/>
        </w:rPr>
      </w:pPr>
      <w:r w:rsidRPr="0058242B">
        <w:rPr>
          <w:lang w:val="it-IT"/>
        </w:rPr>
        <w:t xml:space="preserve">    </w:t>
      </w:r>
      <w:r w:rsidRPr="00F83003">
        <w:rPr>
          <w:lang w:val="it-IT"/>
        </w:rPr>
        <w:t xml:space="preserve">Select Provider ID Maintenance Option: </w:t>
      </w:r>
      <w:r w:rsidRPr="009D2226">
        <w:rPr>
          <w:i/>
          <w:highlight w:val="cyan"/>
          <w:lang w:val="it-IT"/>
        </w:rPr>
        <w:t>PI Provider Insurance IDs</w:t>
      </w:r>
    </w:p>
    <w:p w:rsidR="004C54E2" w:rsidRPr="00F83003" w:rsidRDefault="004C54E2" w:rsidP="004C54E2">
      <w:pPr>
        <w:pStyle w:val="SCREEN"/>
        <w:tabs>
          <w:tab w:val="left" w:pos="1275"/>
        </w:tabs>
        <w:rPr>
          <w:lang w:val="it-IT"/>
        </w:rPr>
      </w:pPr>
    </w:p>
    <w:p w:rsidR="004C54E2" w:rsidRPr="00F83003" w:rsidRDefault="00E6345A" w:rsidP="004C54E2">
      <w:pPr>
        <w:pStyle w:val="SCREEN"/>
        <w:tabs>
          <w:tab w:val="left" w:pos="1275"/>
        </w:tabs>
        <w:rPr>
          <w:lang w:val="it-IT"/>
        </w:rPr>
      </w:pPr>
      <w:r w:rsidRPr="00F83003">
        <w:rPr>
          <w:lang w:val="it-IT"/>
        </w:rPr>
        <w:t xml:space="preserve"> </w:t>
      </w:r>
      <w:r w:rsidR="004C54E2" w:rsidRPr="00F83003">
        <w:rPr>
          <w:lang w:val="it-IT"/>
        </w:rPr>
        <w:t xml:space="preserve">(V)A or (N)on-VA provider: </w:t>
      </w:r>
      <w:r w:rsidR="004C54E2" w:rsidRPr="009D2226">
        <w:rPr>
          <w:i/>
          <w:highlight w:val="cyan"/>
          <w:lang w:val="it-IT"/>
        </w:rPr>
        <w:t>V// A PROVIDER</w:t>
      </w:r>
    </w:p>
    <w:p w:rsidR="004C54E2" w:rsidRPr="00F83003" w:rsidRDefault="004C54E2" w:rsidP="004C54E2">
      <w:pPr>
        <w:pStyle w:val="SCREEN"/>
        <w:tabs>
          <w:tab w:val="left" w:pos="1275"/>
        </w:tabs>
      </w:pPr>
      <w:r w:rsidRPr="00F83003">
        <w:t>Select V.A. PROVIDER NAME:</w:t>
      </w:r>
      <w:r w:rsidRPr="009D2226">
        <w:rPr>
          <w:i/>
          <w:highlight w:val="cyan"/>
        </w:rPr>
        <w:t>IB,DOCTOR 1</w:t>
      </w:r>
    </w:p>
    <w:p w:rsidR="004C54E2" w:rsidRPr="00F83003" w:rsidRDefault="004C54E2" w:rsidP="004C54E2">
      <w:pPr>
        <w:pStyle w:val="SCREEN"/>
        <w:tabs>
          <w:tab w:val="left" w:pos="1275"/>
        </w:tabs>
      </w:pPr>
      <w:r w:rsidRPr="00F83003">
        <w:t xml:space="preserve">Select INSURANCE CO: </w:t>
      </w:r>
      <w:r w:rsidRPr="009D2226">
        <w:rPr>
          <w:i/>
          <w:highlight w:val="cyan"/>
        </w:rPr>
        <w:t>BLUE CROSS OF CALIFORNIA</w:t>
      </w:r>
      <w:r w:rsidRPr="009D2226">
        <w:rPr>
          <w:i/>
          <w:highlight w:val="cyan"/>
        </w:rPr>
        <w:tab/>
      </w:r>
    </w:p>
    <w:p w:rsidR="001234C9" w:rsidRPr="00F83003" w:rsidRDefault="001234C9">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1234C9" w:rsidRPr="00F83003" w:rsidTr="008E5F96">
        <w:trPr>
          <w:tblHeader/>
        </w:trPr>
        <w:tc>
          <w:tcPr>
            <w:tcW w:w="828" w:type="dxa"/>
            <w:shd w:val="clear" w:color="auto" w:fill="BFBFBF"/>
          </w:tcPr>
          <w:p w:rsidR="001234C9" w:rsidRPr="001F557E" w:rsidRDefault="001234C9" w:rsidP="0056662F">
            <w:pPr>
              <w:jc w:val="center"/>
              <w:rPr>
                <w:rFonts w:ascii="Arial" w:hAnsi="Arial" w:cs="Arial"/>
                <w:b/>
                <w:sz w:val="20"/>
              </w:rPr>
            </w:pPr>
            <w:r w:rsidRPr="001F557E">
              <w:rPr>
                <w:rFonts w:ascii="Arial" w:hAnsi="Arial" w:cs="Arial"/>
                <w:b/>
                <w:sz w:val="20"/>
              </w:rPr>
              <w:t>Step</w:t>
            </w:r>
          </w:p>
        </w:tc>
        <w:tc>
          <w:tcPr>
            <w:tcW w:w="8626" w:type="dxa"/>
            <w:shd w:val="clear" w:color="auto" w:fill="BFBFBF"/>
          </w:tcPr>
          <w:p w:rsidR="001234C9" w:rsidRPr="001F557E" w:rsidRDefault="001234C9" w:rsidP="0056662F">
            <w:pPr>
              <w:jc w:val="center"/>
              <w:rPr>
                <w:rFonts w:ascii="Arial" w:hAnsi="Arial" w:cs="Arial"/>
                <w:b/>
                <w:sz w:val="20"/>
              </w:rPr>
            </w:pPr>
            <w:r w:rsidRPr="001F557E">
              <w:rPr>
                <w:rFonts w:ascii="Arial" w:hAnsi="Arial" w:cs="Arial"/>
                <w:b/>
                <w:sz w:val="20"/>
              </w:rPr>
              <w:t>Procedure</w:t>
            </w:r>
          </w:p>
        </w:tc>
      </w:tr>
      <w:tr w:rsidR="001234C9" w:rsidRPr="00F83003" w:rsidTr="0056662F">
        <w:tc>
          <w:tcPr>
            <w:tcW w:w="828" w:type="dxa"/>
          </w:tcPr>
          <w:p w:rsidR="001234C9" w:rsidRPr="00F83003" w:rsidRDefault="00556A7A" w:rsidP="0056662F">
            <w:pPr>
              <w:jc w:val="center"/>
              <w:rPr>
                <w:szCs w:val="22"/>
              </w:rPr>
            </w:pPr>
            <w:r w:rsidRPr="00F83003">
              <w:rPr>
                <w:szCs w:val="22"/>
              </w:rPr>
              <w:t>6</w:t>
            </w:r>
          </w:p>
        </w:tc>
        <w:tc>
          <w:tcPr>
            <w:tcW w:w="8626" w:type="dxa"/>
          </w:tcPr>
          <w:p w:rsidR="001234C9" w:rsidRPr="00F83003" w:rsidRDefault="00025863" w:rsidP="0099682A">
            <w:pPr>
              <w:rPr>
                <w:szCs w:val="22"/>
              </w:rPr>
            </w:pPr>
            <w:r w:rsidRPr="00F83003">
              <w:rPr>
                <w:szCs w:val="22"/>
              </w:rPr>
              <w:t xml:space="preserve">At the </w:t>
            </w:r>
            <w:r w:rsidRPr="00F83003">
              <w:rPr>
                <w:b/>
                <w:szCs w:val="22"/>
              </w:rPr>
              <w:t>Select Action</w:t>
            </w:r>
            <w:r w:rsidRPr="00F83003">
              <w:rPr>
                <w:szCs w:val="22"/>
              </w:rPr>
              <w:t xml:space="preserve">: prompt, enter </w:t>
            </w:r>
            <w:r w:rsidR="00E6345A" w:rsidRPr="00F83003">
              <w:rPr>
                <w:b/>
                <w:szCs w:val="22"/>
              </w:rPr>
              <w:t>AI</w:t>
            </w:r>
            <w:r w:rsidR="00E6345A" w:rsidRPr="00F83003">
              <w:rPr>
                <w:szCs w:val="22"/>
              </w:rPr>
              <w:t xml:space="preserve"> for </w:t>
            </w:r>
            <w:r w:rsidRPr="00F83003">
              <w:rPr>
                <w:szCs w:val="22"/>
              </w:rPr>
              <w:t>Add an ID.</w:t>
            </w:r>
          </w:p>
        </w:tc>
      </w:tr>
      <w:tr w:rsidR="00025863" w:rsidTr="0056662F">
        <w:tc>
          <w:tcPr>
            <w:tcW w:w="828" w:type="dxa"/>
          </w:tcPr>
          <w:p w:rsidR="00025863" w:rsidRPr="00F83003" w:rsidRDefault="00556A7A" w:rsidP="0056662F">
            <w:pPr>
              <w:jc w:val="center"/>
              <w:rPr>
                <w:szCs w:val="22"/>
              </w:rPr>
            </w:pPr>
            <w:r w:rsidRPr="00F83003">
              <w:rPr>
                <w:szCs w:val="22"/>
              </w:rPr>
              <w:t>7</w:t>
            </w:r>
          </w:p>
        </w:tc>
        <w:tc>
          <w:tcPr>
            <w:tcW w:w="8626" w:type="dxa"/>
          </w:tcPr>
          <w:p w:rsidR="00025863" w:rsidRPr="00265A01" w:rsidRDefault="00025863" w:rsidP="0099682A">
            <w:pPr>
              <w:rPr>
                <w:szCs w:val="22"/>
              </w:rPr>
            </w:pPr>
            <w:r w:rsidRPr="00F83003">
              <w:rPr>
                <w:szCs w:val="22"/>
              </w:rPr>
              <w:t xml:space="preserve">At the </w:t>
            </w:r>
            <w:r w:rsidRPr="00F83003">
              <w:rPr>
                <w:b/>
                <w:szCs w:val="22"/>
              </w:rPr>
              <w:t>Select ID Qualifier</w:t>
            </w:r>
            <w:r w:rsidRPr="00F83003">
              <w:rPr>
                <w:szCs w:val="22"/>
              </w:rPr>
              <w:t xml:space="preserve">: prompt, enter </w:t>
            </w:r>
            <w:r w:rsidRPr="00F83003">
              <w:rPr>
                <w:b/>
                <w:szCs w:val="22"/>
              </w:rPr>
              <w:t>1B – Blue Shield</w:t>
            </w:r>
            <w:r w:rsidRPr="00F83003">
              <w:rPr>
                <w:szCs w:val="22"/>
              </w:rPr>
              <w:t xml:space="preserve"> for this example.</w:t>
            </w:r>
          </w:p>
        </w:tc>
      </w:tr>
      <w:tr w:rsidR="001234C9" w:rsidTr="0056662F">
        <w:tc>
          <w:tcPr>
            <w:tcW w:w="828" w:type="dxa"/>
          </w:tcPr>
          <w:p w:rsidR="001234C9" w:rsidRPr="00265A01" w:rsidRDefault="00556A7A" w:rsidP="0056662F">
            <w:pPr>
              <w:jc w:val="center"/>
              <w:rPr>
                <w:szCs w:val="22"/>
              </w:rPr>
            </w:pPr>
            <w:r w:rsidRPr="00265A01">
              <w:rPr>
                <w:szCs w:val="22"/>
              </w:rPr>
              <w:t>8</w:t>
            </w:r>
          </w:p>
        </w:tc>
        <w:tc>
          <w:tcPr>
            <w:tcW w:w="8626" w:type="dxa"/>
          </w:tcPr>
          <w:p w:rsidR="001234C9" w:rsidRPr="00265A01" w:rsidRDefault="00025863" w:rsidP="0099682A">
            <w:pPr>
              <w:rPr>
                <w:szCs w:val="22"/>
              </w:rPr>
            </w:pPr>
            <w:r w:rsidRPr="00265A01">
              <w:rPr>
                <w:szCs w:val="22"/>
              </w:rPr>
              <w:t xml:space="preserve">At the </w:t>
            </w:r>
            <w:r w:rsidRPr="00265A01">
              <w:rPr>
                <w:b/>
                <w:szCs w:val="22"/>
              </w:rPr>
              <w:t>FORM TYPE APPLIED TO</w:t>
            </w:r>
            <w:r w:rsidRPr="00265A01">
              <w:rPr>
                <w:szCs w:val="22"/>
              </w:rPr>
              <w:t xml:space="preserve">: prompt, enter </w:t>
            </w:r>
            <w:r w:rsidR="00384949" w:rsidRPr="00265A01">
              <w:rPr>
                <w:b/>
                <w:szCs w:val="22"/>
              </w:rPr>
              <w:t>CMS-1500</w:t>
            </w:r>
            <w:r w:rsidRPr="00265A01">
              <w:rPr>
                <w:b/>
                <w:szCs w:val="22"/>
              </w:rPr>
              <w:t xml:space="preserve"> Only</w:t>
            </w:r>
            <w:r w:rsidRPr="00265A01">
              <w:rPr>
                <w:szCs w:val="22"/>
              </w:rPr>
              <w:t xml:space="preserve"> for this example.</w:t>
            </w:r>
          </w:p>
        </w:tc>
      </w:tr>
      <w:tr w:rsidR="001234C9" w:rsidTr="0056662F">
        <w:tc>
          <w:tcPr>
            <w:tcW w:w="828" w:type="dxa"/>
          </w:tcPr>
          <w:p w:rsidR="001234C9" w:rsidRPr="00265A01" w:rsidRDefault="00556A7A" w:rsidP="0056662F">
            <w:pPr>
              <w:jc w:val="center"/>
              <w:rPr>
                <w:szCs w:val="22"/>
              </w:rPr>
            </w:pPr>
            <w:r w:rsidRPr="00265A01">
              <w:rPr>
                <w:szCs w:val="22"/>
              </w:rPr>
              <w:t>9</w:t>
            </w:r>
          </w:p>
        </w:tc>
        <w:tc>
          <w:tcPr>
            <w:tcW w:w="8626" w:type="dxa"/>
          </w:tcPr>
          <w:p w:rsidR="001234C9" w:rsidRPr="00265A01" w:rsidRDefault="00C948BB" w:rsidP="0099682A">
            <w:pPr>
              <w:rPr>
                <w:szCs w:val="22"/>
              </w:rPr>
            </w:pPr>
            <w:r w:rsidRPr="00265A01">
              <w:rPr>
                <w:szCs w:val="22"/>
              </w:rPr>
              <w:t xml:space="preserve">At the </w:t>
            </w:r>
            <w:r w:rsidRPr="00265A01">
              <w:rPr>
                <w:b/>
                <w:szCs w:val="22"/>
              </w:rPr>
              <w:t>BILL CARE TYPE</w:t>
            </w:r>
            <w:r w:rsidRPr="00265A01">
              <w:rPr>
                <w:szCs w:val="22"/>
              </w:rPr>
              <w:t xml:space="preserve">: prompt, enter </w:t>
            </w:r>
            <w:r w:rsidR="001234C9" w:rsidRPr="00265A01">
              <w:rPr>
                <w:b/>
                <w:szCs w:val="22"/>
              </w:rPr>
              <w:t>0</w:t>
            </w:r>
            <w:r w:rsidRPr="00265A01">
              <w:rPr>
                <w:szCs w:val="22"/>
              </w:rPr>
              <w:t xml:space="preserve"> for</w:t>
            </w:r>
            <w:r w:rsidR="001234C9" w:rsidRPr="00265A01">
              <w:rPr>
                <w:szCs w:val="22"/>
              </w:rPr>
              <w:t xml:space="preserve"> this example</w:t>
            </w:r>
            <w:r w:rsidRPr="00265A01">
              <w:rPr>
                <w:szCs w:val="22"/>
              </w:rPr>
              <w:t>.</w:t>
            </w:r>
          </w:p>
        </w:tc>
      </w:tr>
      <w:tr w:rsidR="009140C5" w:rsidTr="0056662F">
        <w:tc>
          <w:tcPr>
            <w:tcW w:w="828" w:type="dxa"/>
          </w:tcPr>
          <w:p w:rsidR="009140C5" w:rsidRPr="00265A01" w:rsidRDefault="00556A7A" w:rsidP="0056662F">
            <w:pPr>
              <w:jc w:val="center"/>
              <w:rPr>
                <w:szCs w:val="22"/>
              </w:rPr>
            </w:pPr>
            <w:r w:rsidRPr="00265A01">
              <w:rPr>
                <w:szCs w:val="22"/>
              </w:rPr>
              <w:t>10</w:t>
            </w:r>
          </w:p>
        </w:tc>
        <w:tc>
          <w:tcPr>
            <w:tcW w:w="8626" w:type="dxa"/>
          </w:tcPr>
          <w:p w:rsidR="009140C5" w:rsidRPr="00265A01" w:rsidRDefault="009140C5" w:rsidP="0099682A">
            <w:pPr>
              <w:rPr>
                <w:szCs w:val="22"/>
              </w:rPr>
            </w:pPr>
            <w:r w:rsidRPr="00265A01">
              <w:rPr>
                <w:szCs w:val="22"/>
              </w:rPr>
              <w:t xml:space="preserve">At the </w:t>
            </w:r>
            <w:r w:rsidRPr="00265A01">
              <w:rPr>
                <w:b/>
                <w:szCs w:val="22"/>
              </w:rPr>
              <w:t>CARE UNIT</w:t>
            </w:r>
            <w:r w:rsidRPr="00265A01">
              <w:rPr>
                <w:szCs w:val="22"/>
              </w:rPr>
              <w:t xml:space="preserve">: prompt, enter </w:t>
            </w:r>
            <w:r w:rsidRPr="00265A01">
              <w:rPr>
                <w:b/>
                <w:szCs w:val="22"/>
              </w:rPr>
              <w:t>Surgery</w:t>
            </w:r>
            <w:r w:rsidRPr="00265A01">
              <w:rPr>
                <w:szCs w:val="22"/>
              </w:rPr>
              <w:t xml:space="preserve"> for this example. </w:t>
            </w:r>
          </w:p>
        </w:tc>
      </w:tr>
      <w:tr w:rsidR="001234C9" w:rsidTr="0056662F">
        <w:tc>
          <w:tcPr>
            <w:tcW w:w="828" w:type="dxa"/>
          </w:tcPr>
          <w:p w:rsidR="001234C9" w:rsidRPr="00265A01" w:rsidRDefault="00025863" w:rsidP="0056662F">
            <w:pPr>
              <w:jc w:val="center"/>
              <w:rPr>
                <w:szCs w:val="22"/>
              </w:rPr>
            </w:pPr>
            <w:r w:rsidRPr="00265A01">
              <w:rPr>
                <w:szCs w:val="22"/>
              </w:rPr>
              <w:t>1</w:t>
            </w:r>
            <w:r w:rsidR="00556A7A" w:rsidRPr="00265A01">
              <w:rPr>
                <w:szCs w:val="22"/>
              </w:rPr>
              <w:t>1</w:t>
            </w:r>
          </w:p>
        </w:tc>
        <w:tc>
          <w:tcPr>
            <w:tcW w:w="8626" w:type="dxa"/>
          </w:tcPr>
          <w:p w:rsidR="001234C9" w:rsidRPr="00265A01" w:rsidRDefault="00C948BB" w:rsidP="0099682A">
            <w:pPr>
              <w:rPr>
                <w:szCs w:val="22"/>
              </w:rPr>
            </w:pPr>
            <w:r w:rsidRPr="00265A01">
              <w:rPr>
                <w:szCs w:val="22"/>
              </w:rPr>
              <w:t xml:space="preserve">At the </w:t>
            </w:r>
            <w:r w:rsidRPr="00265A01">
              <w:rPr>
                <w:b/>
                <w:szCs w:val="22"/>
              </w:rPr>
              <w:t>PROVIDER ID</w:t>
            </w:r>
            <w:r w:rsidRPr="00265A01">
              <w:rPr>
                <w:szCs w:val="22"/>
              </w:rPr>
              <w:t xml:space="preserve">: prompt, enter </w:t>
            </w:r>
            <w:r w:rsidRPr="00265A01">
              <w:rPr>
                <w:b/>
                <w:szCs w:val="22"/>
              </w:rPr>
              <w:t>XXXXBSHIELD</w:t>
            </w:r>
            <w:r w:rsidRPr="00265A01">
              <w:rPr>
                <w:szCs w:val="22"/>
              </w:rPr>
              <w:t xml:space="preserve"> for this example.</w:t>
            </w:r>
          </w:p>
        </w:tc>
      </w:tr>
      <w:tr w:rsidR="00C948BB" w:rsidRPr="0056662F" w:rsidTr="0056662F">
        <w:tc>
          <w:tcPr>
            <w:tcW w:w="828" w:type="dxa"/>
          </w:tcPr>
          <w:p w:rsidR="00C948BB" w:rsidRDefault="00D60614" w:rsidP="0056662F">
            <w:pPr>
              <w:jc w:val="center"/>
            </w:pPr>
            <w:r>
              <w:rPr>
                <w:noProof/>
              </w:rPr>
              <w:drawing>
                <wp:inline distT="0" distB="0" distL="0" distR="0">
                  <wp:extent cx="301625" cy="301625"/>
                  <wp:effectExtent l="0" t="0" r="3175" b="3175"/>
                  <wp:docPr id="58" name="Picture 4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948BB" w:rsidRPr="00265A01" w:rsidRDefault="00BA78A8" w:rsidP="0099682A">
            <w:pPr>
              <w:rPr>
                <w:i/>
                <w:szCs w:val="22"/>
              </w:rPr>
            </w:pPr>
            <w:r w:rsidRPr="00265A01">
              <w:rPr>
                <w:i/>
                <w:szCs w:val="22"/>
              </w:rPr>
              <w:t>Defining an insurance c</w:t>
            </w:r>
            <w:r w:rsidR="009140C5" w:rsidRPr="00265A01">
              <w:rPr>
                <w:i/>
                <w:szCs w:val="22"/>
              </w:rPr>
              <w:t>ompany provided ID for a particular Care Unit is only necessary when the insurance company</w:t>
            </w:r>
            <w:r w:rsidRPr="00265A01">
              <w:rPr>
                <w:i/>
                <w:szCs w:val="22"/>
              </w:rPr>
              <w:t xml:space="preserve"> assigns physician/provider IDs by care unit.</w:t>
            </w:r>
          </w:p>
        </w:tc>
      </w:tr>
      <w:tr w:rsidR="009140C5" w:rsidRPr="0056662F" w:rsidTr="0056662F">
        <w:tc>
          <w:tcPr>
            <w:tcW w:w="828" w:type="dxa"/>
          </w:tcPr>
          <w:p w:rsidR="009140C5" w:rsidRDefault="00D60614" w:rsidP="0056662F">
            <w:pPr>
              <w:jc w:val="center"/>
            </w:pPr>
            <w:r>
              <w:rPr>
                <w:noProof/>
              </w:rPr>
              <w:drawing>
                <wp:inline distT="0" distB="0" distL="0" distR="0">
                  <wp:extent cx="301625" cy="301625"/>
                  <wp:effectExtent l="0" t="0" r="3175" b="3175"/>
                  <wp:docPr id="59" name="Picture 4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9140C5" w:rsidRPr="00265A01" w:rsidRDefault="009140C5" w:rsidP="0099682A">
            <w:pPr>
              <w:rPr>
                <w:i/>
                <w:szCs w:val="22"/>
              </w:rPr>
            </w:pPr>
            <w:r w:rsidRPr="00265A01">
              <w:rPr>
                <w:i/>
                <w:szCs w:val="22"/>
              </w:rPr>
              <w:t xml:space="preserve">Users can repeat these steps for this Physician/Provider adding more IDs from this insurance company or change insurance company or change physician/provider. Refer to </w:t>
            </w:r>
            <w:r w:rsidRPr="00265A01">
              <w:rPr>
                <w:b/>
                <w:i/>
                <w:szCs w:val="22"/>
              </w:rPr>
              <w:t>Section 3.7</w:t>
            </w:r>
            <w:r w:rsidRPr="00265A01">
              <w:rPr>
                <w:i/>
                <w:szCs w:val="22"/>
              </w:rPr>
              <w:t xml:space="preserve">  to learn about copying IDs to multiple insurance co</w:t>
            </w:r>
            <w:r w:rsidR="00745204" w:rsidRPr="00265A01">
              <w:rPr>
                <w:i/>
                <w:szCs w:val="22"/>
              </w:rPr>
              <w:t>mpanie</w:t>
            </w:r>
            <w:r w:rsidRPr="00265A01">
              <w:rPr>
                <w:i/>
                <w:szCs w:val="22"/>
              </w:rPr>
              <w:t>s.</w:t>
            </w:r>
          </w:p>
        </w:tc>
      </w:tr>
      <w:tr w:rsidR="001234C9" w:rsidRPr="0056662F" w:rsidTr="0056662F">
        <w:tc>
          <w:tcPr>
            <w:tcW w:w="828" w:type="dxa"/>
          </w:tcPr>
          <w:p w:rsidR="001234C9" w:rsidRDefault="00D60614" w:rsidP="0056662F">
            <w:pPr>
              <w:jc w:val="center"/>
            </w:pPr>
            <w:r>
              <w:rPr>
                <w:noProof/>
              </w:rPr>
              <w:drawing>
                <wp:inline distT="0" distB="0" distL="0" distR="0">
                  <wp:extent cx="301625" cy="301625"/>
                  <wp:effectExtent l="0" t="0" r="3175" b="3175"/>
                  <wp:docPr id="60" name="Picture 4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1234C9" w:rsidRPr="00265A01" w:rsidRDefault="00C948BB" w:rsidP="0099682A">
            <w:pPr>
              <w:rPr>
                <w:i/>
                <w:szCs w:val="22"/>
              </w:rPr>
            </w:pPr>
            <w:r w:rsidRPr="00265A01">
              <w:rPr>
                <w:i/>
                <w:szCs w:val="22"/>
              </w:rPr>
              <w:t xml:space="preserve">Note: </w:t>
            </w:r>
            <w:r w:rsidR="001234C9" w:rsidRPr="00265A01">
              <w:rPr>
                <w:i/>
                <w:szCs w:val="22"/>
              </w:rPr>
              <w:t>If yo</w:t>
            </w:r>
            <w:r w:rsidRPr="00265A01">
              <w:rPr>
                <w:i/>
                <w:szCs w:val="22"/>
              </w:rPr>
              <w:t>u do</w:t>
            </w:r>
            <w:r w:rsidR="00D01CEF" w:rsidRPr="00265A01">
              <w:rPr>
                <w:i/>
                <w:szCs w:val="22"/>
              </w:rPr>
              <w:t xml:space="preserve"> not define</w:t>
            </w:r>
            <w:r w:rsidR="001234C9" w:rsidRPr="00265A01">
              <w:rPr>
                <w:i/>
                <w:szCs w:val="22"/>
              </w:rPr>
              <w:t xml:space="preserve"> a </w:t>
            </w:r>
            <w:r w:rsidR="001234C9" w:rsidRPr="00265A01">
              <w:rPr>
                <w:b/>
                <w:i/>
                <w:szCs w:val="22"/>
              </w:rPr>
              <w:t>Network ID</w:t>
            </w:r>
            <w:r w:rsidR="001234C9" w:rsidRPr="00265A01">
              <w:rPr>
                <w:i/>
                <w:szCs w:val="22"/>
              </w:rPr>
              <w:t xml:space="preserve"> for </w:t>
            </w:r>
            <w:r w:rsidR="001234C9" w:rsidRPr="00265A01">
              <w:rPr>
                <w:b/>
                <w:i/>
                <w:szCs w:val="22"/>
              </w:rPr>
              <w:t>TRICARE</w:t>
            </w:r>
            <w:r w:rsidR="001234C9" w:rsidRPr="00265A01">
              <w:rPr>
                <w:i/>
                <w:szCs w:val="22"/>
              </w:rPr>
              <w:t xml:space="preserve"> claims, the system will automatically include the provider’s </w:t>
            </w:r>
            <w:r w:rsidR="001234C9" w:rsidRPr="00265A01">
              <w:rPr>
                <w:b/>
                <w:i/>
                <w:szCs w:val="22"/>
              </w:rPr>
              <w:t>SSN</w:t>
            </w:r>
            <w:r w:rsidR="001234C9" w:rsidRPr="00265A01">
              <w:rPr>
                <w:i/>
                <w:szCs w:val="22"/>
              </w:rPr>
              <w:t xml:space="preserve"> as the Network ID.</w:t>
            </w:r>
          </w:p>
        </w:tc>
      </w:tr>
    </w:tbl>
    <w:p w:rsidR="00786291" w:rsidRPr="00265A01" w:rsidRDefault="00786291">
      <w:pPr>
        <w:rPr>
          <w:szCs w:val="22"/>
        </w:rPr>
      </w:pPr>
    </w:p>
    <w:p w:rsidR="004C54E2" w:rsidRPr="004B2D20" w:rsidRDefault="004C54E2" w:rsidP="004B2D20">
      <w:pPr>
        <w:pStyle w:val="SCREEN"/>
        <w:rPr>
          <w:szCs w:val="18"/>
        </w:rPr>
      </w:pPr>
      <w:r w:rsidRPr="004B2D20">
        <w:rPr>
          <w:szCs w:val="18"/>
        </w:rPr>
        <w:t xml:space="preserve">Physician/Provider ID                Nov 02, 2005@10:24:46          Page:    1 of    1 </w:t>
      </w:r>
    </w:p>
    <w:p w:rsidR="004C54E2" w:rsidRPr="004B2D20" w:rsidRDefault="004C54E2" w:rsidP="004B2D20">
      <w:pPr>
        <w:pStyle w:val="SCREEN"/>
        <w:rPr>
          <w:szCs w:val="18"/>
        </w:rPr>
      </w:pPr>
      <w:r w:rsidRPr="004B2D20">
        <w:rPr>
          <w:szCs w:val="18"/>
        </w:rPr>
        <w:t xml:space="preserve">              ** Physician/</w:t>
      </w:r>
      <w:r w:rsidR="001234C9" w:rsidRPr="004B2D20">
        <w:rPr>
          <w:szCs w:val="18"/>
        </w:rPr>
        <w:t>Provider's IDs from Insurance Co</w:t>
      </w:r>
      <w:r w:rsidRPr="004B2D20">
        <w:rPr>
          <w:szCs w:val="18"/>
        </w:rPr>
        <w:t xml:space="preserve"> **</w:t>
      </w:r>
    </w:p>
    <w:p w:rsidR="004C54E2" w:rsidRPr="004B2D20" w:rsidRDefault="004C54E2" w:rsidP="004B2D20">
      <w:pPr>
        <w:pStyle w:val="SCREEN"/>
        <w:rPr>
          <w:szCs w:val="18"/>
        </w:rPr>
      </w:pPr>
      <w:r w:rsidRPr="004B2D20">
        <w:rPr>
          <w:szCs w:val="18"/>
        </w:rPr>
        <w:t>Provider    : IB,DOCTORB (VA PROVIDER)</w:t>
      </w:r>
    </w:p>
    <w:p w:rsidR="00243736" w:rsidRPr="004B2D20" w:rsidRDefault="001234C9" w:rsidP="004B2D20">
      <w:pPr>
        <w:pStyle w:val="SCREEN"/>
        <w:rPr>
          <w:szCs w:val="18"/>
        </w:rPr>
      </w:pPr>
      <w:r w:rsidRPr="004B2D20">
        <w:rPr>
          <w:szCs w:val="18"/>
        </w:rPr>
        <w:t>INSURANCE CO: BLUE CROSS OF CALIFORNIA</w:t>
      </w:r>
      <w:r w:rsidR="00025863">
        <w:rPr>
          <w:szCs w:val="18"/>
        </w:rPr>
        <w:t xml:space="preserve"> (Parent)</w:t>
      </w:r>
    </w:p>
    <w:p w:rsidR="004C54E2" w:rsidRPr="004B2D20" w:rsidRDefault="004C54E2" w:rsidP="004B2D20">
      <w:pPr>
        <w:pStyle w:val="SCREEN"/>
        <w:rPr>
          <w:szCs w:val="18"/>
        </w:rPr>
      </w:pPr>
    </w:p>
    <w:p w:rsidR="004C54E2" w:rsidRPr="004B2D20" w:rsidRDefault="004C54E2" w:rsidP="004B2D20">
      <w:pPr>
        <w:pStyle w:val="SCREEN"/>
        <w:rPr>
          <w:szCs w:val="18"/>
        </w:rPr>
      </w:pPr>
      <w:r w:rsidRPr="004B2D20">
        <w:rPr>
          <w:szCs w:val="18"/>
        </w:rPr>
        <w:t xml:space="preserve">     ID Qualifier         Form     Care Type    Care Unit       ID#                                                                                           </w:t>
      </w:r>
    </w:p>
    <w:p w:rsidR="004C54E2" w:rsidRPr="004B2D20" w:rsidRDefault="004C54E2" w:rsidP="004B2D20">
      <w:pPr>
        <w:pStyle w:val="SCREEN"/>
        <w:rPr>
          <w:szCs w:val="18"/>
        </w:rPr>
      </w:pPr>
      <w:r w:rsidRPr="004B2D20">
        <w:rPr>
          <w:szCs w:val="18"/>
        </w:rPr>
        <w:t xml:space="preserve">  No ID's found for provider                                                    </w:t>
      </w:r>
    </w:p>
    <w:p w:rsidR="004C54E2" w:rsidRPr="004B2D20" w:rsidRDefault="004C54E2" w:rsidP="004B2D20">
      <w:pPr>
        <w:pStyle w:val="SCREEN"/>
        <w:rPr>
          <w:szCs w:val="18"/>
        </w:rPr>
      </w:pPr>
    </w:p>
    <w:p w:rsidR="004C54E2" w:rsidRPr="004B2D20" w:rsidRDefault="004C54E2" w:rsidP="004B2D20">
      <w:pPr>
        <w:pStyle w:val="SCREEN"/>
        <w:rPr>
          <w:szCs w:val="18"/>
        </w:rPr>
      </w:pPr>
    </w:p>
    <w:p w:rsidR="004C54E2" w:rsidRPr="004B2D20" w:rsidRDefault="004C54E2" w:rsidP="004B2D20">
      <w:pPr>
        <w:pStyle w:val="SCREEN"/>
        <w:rPr>
          <w:szCs w:val="18"/>
        </w:rPr>
      </w:pPr>
      <w:r w:rsidRPr="004B2D20">
        <w:rPr>
          <w:szCs w:val="18"/>
        </w:rPr>
        <w:t xml:space="preserve">          Enter ?? for more actions                                             </w:t>
      </w:r>
    </w:p>
    <w:p w:rsidR="00E6345A" w:rsidRPr="00E6345A" w:rsidRDefault="00E6345A" w:rsidP="00E6345A">
      <w:pPr>
        <w:pStyle w:val="SCREEN"/>
        <w:rPr>
          <w:szCs w:val="18"/>
        </w:rPr>
      </w:pPr>
      <w:r w:rsidRPr="00E6345A">
        <w:rPr>
          <w:szCs w:val="18"/>
        </w:rPr>
        <w:t>AI   Add an ID                          DI   Delete an ID</w:t>
      </w:r>
    </w:p>
    <w:p w:rsidR="00E6345A" w:rsidRDefault="00E6345A" w:rsidP="00E6345A">
      <w:pPr>
        <w:pStyle w:val="SCREEN"/>
        <w:rPr>
          <w:szCs w:val="18"/>
        </w:rPr>
      </w:pPr>
      <w:r w:rsidRPr="00E6345A">
        <w:rPr>
          <w:szCs w:val="18"/>
        </w:rPr>
        <w:t>EI   Edit an ID                         EX   Exit</w:t>
      </w:r>
    </w:p>
    <w:p w:rsidR="004C54E2" w:rsidRPr="00F83003" w:rsidRDefault="004C54E2" w:rsidP="00E6345A">
      <w:pPr>
        <w:pStyle w:val="SCREEN"/>
        <w:rPr>
          <w:szCs w:val="18"/>
        </w:rPr>
      </w:pPr>
      <w:r w:rsidRPr="00F83003">
        <w:rPr>
          <w:szCs w:val="18"/>
        </w:rPr>
        <w:t>Select Ac</w:t>
      </w:r>
      <w:r w:rsidR="00025863" w:rsidRPr="00F83003">
        <w:rPr>
          <w:szCs w:val="18"/>
        </w:rPr>
        <w:t xml:space="preserve">tion: </w:t>
      </w:r>
      <w:r w:rsidR="00C948BB" w:rsidRPr="00F83003">
        <w:rPr>
          <w:szCs w:val="18"/>
        </w:rPr>
        <w:t>Quit</w:t>
      </w:r>
      <w:r w:rsidR="00E6345A" w:rsidRPr="00F83003">
        <w:rPr>
          <w:szCs w:val="18"/>
        </w:rPr>
        <w:t xml:space="preserve">// </w:t>
      </w:r>
      <w:r w:rsidR="00E6345A" w:rsidRPr="009D2226">
        <w:rPr>
          <w:i/>
          <w:szCs w:val="18"/>
          <w:highlight w:val="cyan"/>
        </w:rPr>
        <w:t>AI</w:t>
      </w:r>
      <w:r w:rsidR="00025863" w:rsidRPr="009D2226">
        <w:rPr>
          <w:i/>
          <w:szCs w:val="18"/>
          <w:highlight w:val="cyan"/>
        </w:rPr>
        <w:t xml:space="preserve">   Add an</w:t>
      </w:r>
      <w:r w:rsidRPr="009D2226">
        <w:rPr>
          <w:i/>
          <w:szCs w:val="18"/>
          <w:highlight w:val="cyan"/>
        </w:rPr>
        <w:t xml:space="preserve"> ID  </w:t>
      </w:r>
    </w:p>
    <w:p w:rsidR="004C54E2" w:rsidRPr="004B2D20" w:rsidRDefault="004C54E2" w:rsidP="004B2D20">
      <w:pPr>
        <w:pStyle w:val="SCREEN"/>
        <w:rPr>
          <w:szCs w:val="18"/>
        </w:rPr>
      </w:pPr>
      <w:r w:rsidRPr="00F83003">
        <w:rPr>
          <w:szCs w:val="18"/>
        </w:rPr>
        <w:t xml:space="preserve">Select ID Qualifier: </w:t>
      </w:r>
      <w:r w:rsidRPr="009D2226">
        <w:rPr>
          <w:i/>
          <w:szCs w:val="18"/>
          <w:highlight w:val="cyan"/>
        </w:rPr>
        <w:t>??</w:t>
      </w:r>
      <w:r w:rsidRPr="004B2D20">
        <w:rPr>
          <w:szCs w:val="18"/>
        </w:rPr>
        <w:t xml:space="preserve">    </w:t>
      </w:r>
    </w:p>
    <w:p w:rsidR="001F6DBE" w:rsidRPr="00CA16F4" w:rsidRDefault="004C54E2" w:rsidP="00CA16F4">
      <w:pPr>
        <w:pStyle w:val="SCREEN"/>
      </w:pPr>
      <w:r w:rsidRPr="00CA16F4">
        <w:t xml:space="preserve">   </w:t>
      </w:r>
      <w:r w:rsidR="001F6DBE" w:rsidRPr="00CA16F4">
        <w:t>Choose from:</w:t>
      </w:r>
    </w:p>
    <w:p w:rsidR="001F6DBE" w:rsidRPr="00CA16F4" w:rsidRDefault="001F6DBE" w:rsidP="00CA16F4">
      <w:pPr>
        <w:pStyle w:val="SCREEN"/>
      </w:pPr>
      <w:r w:rsidRPr="00CA16F4">
        <w:t xml:space="preserve">   BLUE CROSS        1A</w:t>
      </w:r>
    </w:p>
    <w:p w:rsidR="001F6DBE" w:rsidRPr="00CA16F4" w:rsidRDefault="001F6DBE" w:rsidP="00CA16F4">
      <w:pPr>
        <w:pStyle w:val="SCREEN"/>
      </w:pPr>
      <w:r w:rsidRPr="00CA16F4">
        <w:t xml:space="preserve">   BLUE SHIELD        1B</w:t>
      </w:r>
    </w:p>
    <w:p w:rsidR="001F6DBE" w:rsidRPr="0058242B" w:rsidRDefault="001F6DBE" w:rsidP="00CA16F4">
      <w:pPr>
        <w:pStyle w:val="SCREEN"/>
        <w:rPr>
          <w:lang w:val="fr-FR"/>
        </w:rPr>
      </w:pPr>
      <w:r w:rsidRPr="00CA16F4">
        <w:t xml:space="preserve">   </w:t>
      </w:r>
      <w:r w:rsidRPr="0058242B">
        <w:rPr>
          <w:lang w:val="fr-FR"/>
        </w:rPr>
        <w:t>CHAMPUS        1H</w:t>
      </w:r>
    </w:p>
    <w:p w:rsidR="001F6DBE" w:rsidRPr="0058242B" w:rsidRDefault="001F6DBE" w:rsidP="00CA16F4">
      <w:pPr>
        <w:pStyle w:val="SCREEN"/>
        <w:rPr>
          <w:lang w:val="fr-FR"/>
        </w:rPr>
      </w:pPr>
      <w:r w:rsidRPr="0058242B">
        <w:rPr>
          <w:lang w:val="fr-FR"/>
        </w:rPr>
        <w:t xml:space="preserve">   COMMERCIAL        G2</w:t>
      </w:r>
    </w:p>
    <w:p w:rsidR="001F6DBE" w:rsidRPr="0058242B" w:rsidRDefault="001F6DBE" w:rsidP="00CA16F4">
      <w:pPr>
        <w:pStyle w:val="SCREEN"/>
        <w:rPr>
          <w:lang w:val="fr-FR"/>
        </w:rPr>
      </w:pPr>
      <w:r w:rsidRPr="0058242B">
        <w:rPr>
          <w:lang w:val="fr-FR"/>
        </w:rPr>
        <w:t xml:space="preserve">   LOCATION NUMBER        LU</w:t>
      </w:r>
    </w:p>
    <w:p w:rsidR="001F6DBE" w:rsidRPr="00CA16F4" w:rsidRDefault="001F6DBE" w:rsidP="00CA16F4">
      <w:pPr>
        <w:pStyle w:val="SCREEN"/>
      </w:pPr>
      <w:r w:rsidRPr="0058242B">
        <w:rPr>
          <w:lang w:val="fr-FR"/>
        </w:rPr>
        <w:t xml:space="preserve">   </w:t>
      </w:r>
      <w:r w:rsidRPr="00CA16F4">
        <w:t>MEDICARE PART A        1C</w:t>
      </w:r>
    </w:p>
    <w:p w:rsidR="001F6DBE" w:rsidRPr="00CA16F4" w:rsidRDefault="001F6DBE" w:rsidP="00CA16F4">
      <w:pPr>
        <w:pStyle w:val="SCREEN"/>
      </w:pPr>
      <w:r w:rsidRPr="00CA16F4">
        <w:t xml:space="preserve">   MEDICARE PART B        1C</w:t>
      </w:r>
    </w:p>
    <w:p w:rsidR="001F6DBE" w:rsidRPr="00CA16F4" w:rsidRDefault="001F6DBE" w:rsidP="00CA16F4">
      <w:pPr>
        <w:pStyle w:val="SCREEN"/>
      </w:pPr>
      <w:r w:rsidRPr="00CA16F4">
        <w:t xml:space="preserve">   PROVIDER PLAN NETWORK        N5</w:t>
      </w:r>
    </w:p>
    <w:p w:rsidR="004C54E2" w:rsidRPr="00CA16F4" w:rsidRDefault="001F6DBE" w:rsidP="00CA16F4">
      <w:pPr>
        <w:pStyle w:val="SCREEN"/>
      </w:pPr>
      <w:r w:rsidRPr="00CA16F4">
        <w:t xml:space="preserve">   UPIN        1G</w:t>
      </w:r>
    </w:p>
    <w:p w:rsidR="001F6DBE" w:rsidRPr="00CA16F4" w:rsidRDefault="001F6DBE" w:rsidP="00CA16F4">
      <w:pPr>
        <w:pStyle w:val="SCREEN"/>
      </w:pPr>
    </w:p>
    <w:p w:rsidR="004C54E2" w:rsidRPr="004B2D20" w:rsidRDefault="004C54E2" w:rsidP="004B2D20">
      <w:pPr>
        <w:pStyle w:val="SCREEN"/>
        <w:rPr>
          <w:szCs w:val="18"/>
        </w:rPr>
      </w:pPr>
      <w:r w:rsidRPr="004B2D20">
        <w:rPr>
          <w:szCs w:val="18"/>
        </w:rPr>
        <w:t>Enter the Qualifier that identifies the type of ID.</w:t>
      </w:r>
    </w:p>
    <w:p w:rsidR="004C54E2" w:rsidRPr="004B2D20" w:rsidRDefault="004C54E2" w:rsidP="004B2D20">
      <w:pPr>
        <w:pStyle w:val="SCREEN"/>
        <w:rPr>
          <w:szCs w:val="18"/>
        </w:rPr>
      </w:pPr>
    </w:p>
    <w:p w:rsidR="004C54E2" w:rsidRPr="00F83003" w:rsidRDefault="004B2D20" w:rsidP="004B2D20">
      <w:pPr>
        <w:pStyle w:val="SCREEN"/>
        <w:rPr>
          <w:szCs w:val="18"/>
        </w:rPr>
      </w:pPr>
      <w:r w:rsidRPr="00F83003">
        <w:rPr>
          <w:szCs w:val="18"/>
        </w:rPr>
        <w:t xml:space="preserve">Select Provider ID Type: </w:t>
      </w:r>
      <w:r w:rsidRPr="009D2226">
        <w:rPr>
          <w:i/>
          <w:szCs w:val="18"/>
          <w:highlight w:val="cyan"/>
        </w:rPr>
        <w:t>Blue Shield</w:t>
      </w:r>
    </w:p>
    <w:p w:rsidR="00C948BB" w:rsidRPr="009D2226" w:rsidRDefault="00C948BB" w:rsidP="00C948BB">
      <w:pPr>
        <w:pStyle w:val="SCREEN"/>
        <w:rPr>
          <w:szCs w:val="18"/>
          <w:highlight w:val="cyan"/>
        </w:rPr>
      </w:pPr>
      <w:r w:rsidRPr="00F83003">
        <w:rPr>
          <w:szCs w:val="18"/>
        </w:rPr>
        <w:t xml:space="preserve">FORM TYPE APPLIED TO: </w:t>
      </w:r>
      <w:r w:rsidR="00384949" w:rsidRPr="009D2226">
        <w:rPr>
          <w:i/>
          <w:szCs w:val="18"/>
          <w:highlight w:val="cyan"/>
        </w:rPr>
        <w:t>CMS-1500</w:t>
      </w:r>
      <w:r w:rsidRPr="009D2226">
        <w:rPr>
          <w:i/>
          <w:szCs w:val="18"/>
          <w:highlight w:val="cyan"/>
        </w:rPr>
        <w:t xml:space="preserve"> FORMS ONLY</w:t>
      </w:r>
    </w:p>
    <w:p w:rsidR="00C948BB" w:rsidRPr="00F83003" w:rsidRDefault="00C948BB" w:rsidP="00C948BB">
      <w:pPr>
        <w:pStyle w:val="SCREEN"/>
        <w:rPr>
          <w:szCs w:val="18"/>
        </w:rPr>
      </w:pPr>
      <w:r w:rsidRPr="00F83003">
        <w:rPr>
          <w:szCs w:val="18"/>
        </w:rPr>
        <w:t xml:space="preserve">BILL CARE TYPE: 0  </w:t>
      </w:r>
      <w:r w:rsidRPr="009D2226">
        <w:rPr>
          <w:i/>
          <w:szCs w:val="18"/>
          <w:highlight w:val="cyan"/>
        </w:rPr>
        <w:t>BOTH INPATIENT AND OUTPATIENT</w:t>
      </w:r>
    </w:p>
    <w:p w:rsidR="005B181A" w:rsidRPr="00F83003" w:rsidRDefault="005B181A" w:rsidP="00C948BB">
      <w:pPr>
        <w:pStyle w:val="SCREEN"/>
        <w:rPr>
          <w:szCs w:val="18"/>
        </w:rPr>
      </w:pPr>
      <w:r w:rsidRPr="00F83003">
        <w:rPr>
          <w:szCs w:val="18"/>
        </w:rPr>
        <w:t xml:space="preserve">Select IB PROVIDER ID CARE UNIT: </w:t>
      </w:r>
      <w:r w:rsidRPr="009D2226">
        <w:rPr>
          <w:i/>
          <w:szCs w:val="18"/>
          <w:highlight w:val="cyan"/>
        </w:rPr>
        <w:t>Surgery</w:t>
      </w:r>
    </w:p>
    <w:p w:rsidR="00C948BB" w:rsidRPr="00F83003" w:rsidRDefault="00C948BB" w:rsidP="00C948BB">
      <w:pPr>
        <w:pStyle w:val="SCREEN"/>
        <w:rPr>
          <w:szCs w:val="18"/>
        </w:rPr>
      </w:pPr>
    </w:p>
    <w:p w:rsidR="00C948BB" w:rsidRPr="00F83003" w:rsidRDefault="00C948BB" w:rsidP="00C948BB">
      <w:pPr>
        <w:pStyle w:val="SCREEN"/>
        <w:rPr>
          <w:szCs w:val="18"/>
        </w:rPr>
      </w:pPr>
      <w:r w:rsidRPr="00F83003">
        <w:rPr>
          <w:szCs w:val="18"/>
        </w:rPr>
        <w:t>THE FOLLOWING WAS CHOSEN:</w:t>
      </w:r>
    </w:p>
    <w:p w:rsidR="00C948BB" w:rsidRPr="00F83003" w:rsidRDefault="00C948BB" w:rsidP="00C948BB">
      <w:pPr>
        <w:pStyle w:val="SCREEN"/>
        <w:rPr>
          <w:szCs w:val="18"/>
        </w:rPr>
      </w:pPr>
      <w:r w:rsidRPr="00F83003">
        <w:rPr>
          <w:szCs w:val="18"/>
        </w:rPr>
        <w:t xml:space="preserve">   INSURANCE: BLUE CROSS OF CALIFORNIA</w:t>
      </w:r>
    </w:p>
    <w:p w:rsidR="00C948BB" w:rsidRPr="00F83003" w:rsidRDefault="00C948BB" w:rsidP="00C948BB">
      <w:pPr>
        <w:pStyle w:val="SCREEN"/>
        <w:rPr>
          <w:szCs w:val="18"/>
        </w:rPr>
      </w:pPr>
      <w:r w:rsidRPr="00F83003">
        <w:rPr>
          <w:szCs w:val="18"/>
        </w:rPr>
        <w:t xml:space="preserve">   PROV TYPE: BLUE SHIELD ID</w:t>
      </w:r>
    </w:p>
    <w:p w:rsidR="00C948BB" w:rsidRPr="00F83003" w:rsidRDefault="00C948BB" w:rsidP="00C948BB">
      <w:pPr>
        <w:pStyle w:val="SCREEN"/>
        <w:rPr>
          <w:szCs w:val="18"/>
        </w:rPr>
      </w:pPr>
      <w:r w:rsidRPr="00F83003">
        <w:rPr>
          <w:szCs w:val="18"/>
        </w:rPr>
        <w:t xml:space="preserve">   FORM TYPE: </w:t>
      </w:r>
      <w:r w:rsidR="00384949" w:rsidRPr="00F83003">
        <w:rPr>
          <w:szCs w:val="18"/>
        </w:rPr>
        <w:t>CMS-1500</w:t>
      </w:r>
      <w:r w:rsidRPr="00F83003">
        <w:rPr>
          <w:szCs w:val="18"/>
        </w:rPr>
        <w:t xml:space="preserve"> FORM ONLY</w:t>
      </w:r>
    </w:p>
    <w:p w:rsidR="001234C9" w:rsidRPr="00F83003" w:rsidRDefault="00C948BB" w:rsidP="00C948BB">
      <w:pPr>
        <w:pStyle w:val="SCREEN"/>
        <w:rPr>
          <w:szCs w:val="18"/>
        </w:rPr>
      </w:pPr>
      <w:r w:rsidRPr="00F83003">
        <w:rPr>
          <w:szCs w:val="18"/>
        </w:rPr>
        <w:t xml:space="preserve">   CARE TYPE: BOTH INPATIENT AND OUTPATIENT</w:t>
      </w:r>
    </w:p>
    <w:p w:rsidR="005B181A" w:rsidRDefault="005B181A" w:rsidP="00C948BB">
      <w:pPr>
        <w:pStyle w:val="SCREEN"/>
        <w:rPr>
          <w:szCs w:val="18"/>
        </w:rPr>
      </w:pPr>
      <w:r w:rsidRPr="00F83003">
        <w:rPr>
          <w:szCs w:val="18"/>
        </w:rPr>
        <w:t xml:space="preserve">   CARE UNIT: Surgery</w:t>
      </w:r>
    </w:p>
    <w:p w:rsidR="005B181A" w:rsidRPr="005B181A" w:rsidRDefault="005B181A" w:rsidP="00C948BB">
      <w:pPr>
        <w:pStyle w:val="SCREEN"/>
        <w:rPr>
          <w:szCs w:val="18"/>
        </w:rPr>
      </w:pPr>
    </w:p>
    <w:p w:rsidR="00C11BAB" w:rsidRPr="00C948BB" w:rsidRDefault="001234C9" w:rsidP="00C948BB">
      <w:pPr>
        <w:pStyle w:val="SCREEN"/>
        <w:rPr>
          <w:szCs w:val="18"/>
        </w:rPr>
      </w:pPr>
      <w:r w:rsidRPr="00F83003">
        <w:t xml:space="preserve">PROVIDER ID: </w:t>
      </w:r>
      <w:r w:rsidRPr="009D2226">
        <w:rPr>
          <w:i/>
          <w:highlight w:val="cyan"/>
        </w:rPr>
        <w:t>XXXXBSHIELD</w:t>
      </w:r>
      <w:bookmarkEnd w:id="118"/>
      <w:bookmarkEnd w:id="119"/>
    </w:p>
    <w:p w:rsidR="00C11BAB" w:rsidRPr="00265A01" w:rsidRDefault="00C11BAB">
      <w:pPr>
        <w:rPr>
          <w:color w:val="auto"/>
          <w:szCs w:val="22"/>
        </w:rPr>
      </w:pPr>
    </w:p>
    <w:p w:rsidR="00C948BB" w:rsidRPr="00265A01" w:rsidRDefault="002E778B" w:rsidP="00C948BB">
      <w:pPr>
        <w:rPr>
          <w:szCs w:val="22"/>
        </w:rPr>
      </w:pPr>
      <w:r w:rsidRPr="00265A01">
        <w:rPr>
          <w:szCs w:val="22"/>
        </w:rPr>
        <w:t>The following screen will display.</w:t>
      </w:r>
    </w:p>
    <w:p w:rsidR="00C11BAB" w:rsidRPr="00265A01" w:rsidRDefault="00C11BAB">
      <w:pPr>
        <w:rPr>
          <w:color w:val="auto"/>
          <w:szCs w:val="22"/>
        </w:rPr>
      </w:pPr>
    </w:p>
    <w:p w:rsidR="00C948BB" w:rsidRPr="004B2D20" w:rsidRDefault="00C948BB" w:rsidP="00C948BB">
      <w:pPr>
        <w:pStyle w:val="SCREEN"/>
        <w:rPr>
          <w:szCs w:val="18"/>
        </w:rPr>
      </w:pPr>
      <w:r w:rsidRPr="004B2D20">
        <w:rPr>
          <w:szCs w:val="18"/>
        </w:rPr>
        <w:t xml:space="preserve">Physician/Provider ID                Nov 02, 2005@10:24:46          Page:    1 of    1 </w:t>
      </w:r>
    </w:p>
    <w:p w:rsidR="00C948BB" w:rsidRPr="004B2D20" w:rsidRDefault="00C948BB" w:rsidP="00C948BB">
      <w:pPr>
        <w:pStyle w:val="SCREEN"/>
        <w:rPr>
          <w:szCs w:val="18"/>
        </w:rPr>
      </w:pPr>
      <w:r w:rsidRPr="004B2D20">
        <w:rPr>
          <w:szCs w:val="18"/>
        </w:rPr>
        <w:t xml:space="preserve">              ** Physician/Provider's IDs from Insurance Co **</w:t>
      </w:r>
    </w:p>
    <w:p w:rsidR="00C948BB" w:rsidRPr="004B2D20" w:rsidRDefault="00C948BB" w:rsidP="00C948BB">
      <w:pPr>
        <w:pStyle w:val="SCREEN"/>
        <w:rPr>
          <w:szCs w:val="18"/>
        </w:rPr>
      </w:pPr>
      <w:r w:rsidRPr="004B2D20">
        <w:rPr>
          <w:szCs w:val="18"/>
        </w:rPr>
        <w:t>Provider    : IB,DOCTORB (VA PROVIDER)</w:t>
      </w:r>
    </w:p>
    <w:p w:rsidR="00C948BB" w:rsidRPr="004B2D20" w:rsidRDefault="00C948BB" w:rsidP="00C948BB">
      <w:pPr>
        <w:pStyle w:val="SCREEN"/>
        <w:rPr>
          <w:szCs w:val="18"/>
        </w:rPr>
      </w:pPr>
      <w:r w:rsidRPr="004B2D20">
        <w:rPr>
          <w:szCs w:val="18"/>
        </w:rPr>
        <w:t>INSURANCE CO: BLUE CROSS OF CALIFORNIA</w:t>
      </w:r>
      <w:r>
        <w:rPr>
          <w:szCs w:val="18"/>
        </w:rPr>
        <w:t xml:space="preserve"> (Parent)</w:t>
      </w:r>
    </w:p>
    <w:p w:rsidR="00C948BB" w:rsidRPr="004B2D20" w:rsidRDefault="00C948BB" w:rsidP="00C948BB">
      <w:pPr>
        <w:pStyle w:val="SCREEN"/>
        <w:rPr>
          <w:szCs w:val="18"/>
        </w:rPr>
      </w:pPr>
    </w:p>
    <w:p w:rsidR="00C948BB" w:rsidRPr="004B2D20" w:rsidRDefault="00C948BB" w:rsidP="00C948BB">
      <w:pPr>
        <w:pStyle w:val="SCREEN"/>
        <w:rPr>
          <w:szCs w:val="18"/>
        </w:rPr>
      </w:pPr>
      <w:r w:rsidRPr="004B2D20">
        <w:rPr>
          <w:szCs w:val="18"/>
        </w:rPr>
        <w:t xml:space="preserve">     ID Qualifier         </w:t>
      </w:r>
      <w:r>
        <w:rPr>
          <w:szCs w:val="18"/>
        </w:rPr>
        <w:t xml:space="preserve"> </w:t>
      </w:r>
      <w:r w:rsidRPr="004B2D20">
        <w:rPr>
          <w:szCs w:val="18"/>
        </w:rPr>
        <w:t xml:space="preserve">Form  </w:t>
      </w:r>
      <w:r>
        <w:rPr>
          <w:szCs w:val="18"/>
        </w:rPr>
        <w:t xml:space="preserve"> </w:t>
      </w:r>
      <w:r w:rsidRPr="004B2D20">
        <w:rPr>
          <w:szCs w:val="18"/>
        </w:rPr>
        <w:t xml:space="preserve">Care Type    Care Unit       ID#             </w:t>
      </w:r>
    </w:p>
    <w:p w:rsidR="00C948BB" w:rsidRPr="004B2D20" w:rsidRDefault="00C948BB" w:rsidP="00C948BB">
      <w:pPr>
        <w:pStyle w:val="SCREEN"/>
        <w:rPr>
          <w:szCs w:val="18"/>
        </w:rPr>
      </w:pPr>
      <w:r w:rsidRPr="009D2226">
        <w:rPr>
          <w:i/>
          <w:szCs w:val="18"/>
          <w:highlight w:val="cyan"/>
        </w:rPr>
        <w:t xml:space="preserve">1    BLUE SHIELD ID        </w:t>
      </w:r>
      <w:r w:rsidR="009C19E4" w:rsidRPr="009D2226">
        <w:rPr>
          <w:i/>
          <w:szCs w:val="18"/>
          <w:highlight w:val="cyan"/>
        </w:rPr>
        <w:t>1500</w:t>
      </w:r>
      <w:r w:rsidRPr="009D2226">
        <w:rPr>
          <w:i/>
          <w:szCs w:val="18"/>
          <w:highlight w:val="cyan"/>
        </w:rPr>
        <w:t xml:space="preserve">   INPT/OUTPT                   XXXXBSHIELD</w:t>
      </w:r>
      <w:r w:rsidRPr="00C948BB">
        <w:rPr>
          <w:szCs w:val="18"/>
        </w:rPr>
        <w:t xml:space="preserve"> </w:t>
      </w:r>
      <w:r w:rsidRPr="004B2D20">
        <w:rPr>
          <w:szCs w:val="18"/>
        </w:rPr>
        <w:t xml:space="preserve">                                                                                </w:t>
      </w:r>
    </w:p>
    <w:p w:rsidR="00C948BB" w:rsidRPr="004B2D20" w:rsidRDefault="00C948BB" w:rsidP="00C948BB">
      <w:pPr>
        <w:pStyle w:val="SCREEN"/>
        <w:rPr>
          <w:szCs w:val="18"/>
        </w:rPr>
      </w:pPr>
      <w:r>
        <w:rPr>
          <w:szCs w:val="18"/>
        </w:rPr>
        <w:t xml:space="preserve"> </w:t>
      </w:r>
      <w:r w:rsidRPr="004B2D20">
        <w:rPr>
          <w:szCs w:val="18"/>
        </w:rPr>
        <w:t xml:space="preserve">                                                    </w:t>
      </w:r>
    </w:p>
    <w:p w:rsidR="00C948BB" w:rsidRPr="004B2D20" w:rsidRDefault="00C948BB" w:rsidP="00C948BB">
      <w:pPr>
        <w:pStyle w:val="SCREEN"/>
        <w:rPr>
          <w:szCs w:val="18"/>
        </w:rPr>
      </w:pPr>
    </w:p>
    <w:p w:rsidR="00C948BB" w:rsidRPr="004B2D20" w:rsidRDefault="00C948BB" w:rsidP="00C948BB">
      <w:pPr>
        <w:pStyle w:val="SCREEN"/>
        <w:rPr>
          <w:szCs w:val="18"/>
        </w:rPr>
      </w:pPr>
    </w:p>
    <w:p w:rsidR="00C948BB" w:rsidRPr="004B2D20" w:rsidRDefault="00C948BB" w:rsidP="00C948BB">
      <w:pPr>
        <w:pStyle w:val="SCREEN"/>
        <w:rPr>
          <w:szCs w:val="18"/>
        </w:rPr>
      </w:pPr>
    </w:p>
    <w:p w:rsidR="00C948BB" w:rsidRPr="004B2D20" w:rsidRDefault="00C948BB" w:rsidP="00C948BB">
      <w:pPr>
        <w:pStyle w:val="SCREEN"/>
        <w:rPr>
          <w:szCs w:val="18"/>
        </w:rPr>
      </w:pPr>
      <w:r w:rsidRPr="004B2D20">
        <w:rPr>
          <w:szCs w:val="18"/>
        </w:rPr>
        <w:t xml:space="preserve">          Enter ?? for more actions                                             </w:t>
      </w:r>
    </w:p>
    <w:p w:rsidR="00063DD2" w:rsidRDefault="00063DD2" w:rsidP="00063DD2">
      <w:pPr>
        <w:pStyle w:val="SCREEN"/>
      </w:pPr>
      <w:r>
        <w:t>AI   Add an ID                          DI   Delete an ID</w:t>
      </w:r>
    </w:p>
    <w:p w:rsidR="00C948BB" w:rsidRPr="00025863" w:rsidRDefault="00063DD2" w:rsidP="00063DD2">
      <w:pPr>
        <w:pStyle w:val="SCREEN"/>
      </w:pPr>
      <w:r>
        <w:t>EI   Edit an ID                         EX   Exit</w:t>
      </w:r>
      <w:r w:rsidR="00C948BB" w:rsidRPr="004B2D20">
        <w:rPr>
          <w:szCs w:val="18"/>
        </w:rPr>
        <w:t xml:space="preserve"> </w:t>
      </w:r>
    </w:p>
    <w:p w:rsidR="00C11BAB" w:rsidRPr="00AF5DA8" w:rsidRDefault="00C11BAB">
      <w:pPr>
        <w:pStyle w:val="SCREEN"/>
        <w:rPr>
          <w:szCs w:val="18"/>
        </w:rPr>
      </w:pPr>
      <w:r>
        <w:t>Select Action: Quit//</w:t>
      </w:r>
    </w:p>
    <w:p w:rsidR="001F6DBE" w:rsidRDefault="00C11BAB" w:rsidP="00E174F2">
      <w:pPr>
        <w:pStyle w:val="Heading4"/>
      </w:pPr>
      <w:r w:rsidRPr="00265A01">
        <w:rPr>
          <w:szCs w:val="22"/>
        </w:rPr>
        <w:t xml:space="preserve"> </w:t>
      </w:r>
      <w:r w:rsidR="00AF5DA8">
        <w:t xml:space="preserve">Define non-VA Physician and Provider </w:t>
      </w:r>
      <w:r w:rsidR="004E5185">
        <w:t xml:space="preserve">Primary </w:t>
      </w:r>
      <w:r w:rsidR="00AF5DA8">
        <w:t>IDs</w:t>
      </w:r>
      <w:r w:rsidR="004E5185">
        <w:t>/NPI</w:t>
      </w:r>
    </w:p>
    <w:p w:rsidR="00AF5DA8" w:rsidRDefault="00C5796C" w:rsidP="004E5185">
      <w:pPr>
        <w:rPr>
          <w:szCs w:val="22"/>
        </w:rPr>
      </w:pPr>
      <w:r w:rsidRPr="00265A01">
        <w:rPr>
          <w:szCs w:val="22"/>
        </w:rPr>
        <w:t xml:space="preserve">Non-VA physicians and other </w:t>
      </w:r>
      <w:r w:rsidRPr="00C44FF9">
        <w:rPr>
          <w:szCs w:val="22"/>
        </w:rPr>
        <w:t>healthcare providers are not VistA users</w:t>
      </w:r>
      <w:r w:rsidR="00EF2589" w:rsidRPr="00C44FF9">
        <w:rPr>
          <w:szCs w:val="22"/>
        </w:rPr>
        <w:t>,</w:t>
      </w:r>
      <w:r w:rsidRPr="00C44FF9">
        <w:rPr>
          <w:szCs w:val="22"/>
        </w:rPr>
        <w:t xml:space="preserve"> so they are not normally in the New Person file unless they are also current/previous VA employees.  Even if a physician/provider functions in both a VA and non-VA  role,</w:t>
      </w:r>
      <w:r w:rsidR="000778C3" w:rsidRPr="00C44FF9">
        <w:rPr>
          <w:szCs w:val="22"/>
        </w:rPr>
        <w:t xml:space="preserve">  the SSN, NPI and Taxonomy Code </w:t>
      </w:r>
      <w:r w:rsidR="001F6DBE" w:rsidRPr="00C44FF9">
        <w:rPr>
          <w:szCs w:val="22"/>
        </w:rPr>
        <w:t>of a non-VA Physician/Provider must be entered by Billing personnel using Provider ID Maintenance.</w:t>
      </w:r>
      <w:r w:rsidR="000778C3" w:rsidRPr="00C44FF9">
        <w:rPr>
          <w:szCs w:val="22"/>
        </w:rPr>
        <w:t xml:space="preserve">  </w:t>
      </w:r>
      <w:r w:rsidR="00E11050" w:rsidRPr="00C44FF9">
        <w:rPr>
          <w:szCs w:val="22"/>
        </w:rPr>
        <w:t>Non-VA physician/provider primary and secondary legacy IDs are both defined the same way and the system uses</w:t>
      </w:r>
      <w:r w:rsidR="00E11050" w:rsidRPr="00265A01">
        <w:rPr>
          <w:szCs w:val="22"/>
        </w:rPr>
        <w:t xml:space="preserve"> the SSN as the primary ID.  Refer to </w:t>
      </w:r>
      <w:r w:rsidR="00E11050" w:rsidRPr="00265A01">
        <w:rPr>
          <w:b/>
          <w:szCs w:val="22"/>
        </w:rPr>
        <w:t>Section 3.4.4.1</w:t>
      </w:r>
      <w:r w:rsidR="00E11050" w:rsidRPr="00265A01">
        <w:rPr>
          <w:szCs w:val="22"/>
        </w:rPr>
        <w:t>.</w:t>
      </w:r>
    </w:p>
    <w:p w:rsidR="00E930E6" w:rsidRPr="00265A01" w:rsidRDefault="00E930E6" w:rsidP="004E518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F104B6" w:rsidRPr="0056662F" w:rsidTr="0056662F">
        <w:tc>
          <w:tcPr>
            <w:tcW w:w="828" w:type="dxa"/>
          </w:tcPr>
          <w:p w:rsidR="00F104B6" w:rsidRDefault="00D60614" w:rsidP="0056662F">
            <w:pPr>
              <w:jc w:val="center"/>
            </w:pPr>
            <w:r>
              <w:rPr>
                <w:noProof/>
              </w:rPr>
              <w:drawing>
                <wp:inline distT="0" distB="0" distL="0" distR="0">
                  <wp:extent cx="301625" cy="301625"/>
                  <wp:effectExtent l="0" t="0" r="3175" b="3175"/>
                  <wp:docPr id="61" name="Picture 4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F104B6" w:rsidRPr="00265A01" w:rsidRDefault="00F104B6" w:rsidP="00A11D86">
            <w:pPr>
              <w:rPr>
                <w:i/>
                <w:szCs w:val="22"/>
              </w:rPr>
            </w:pPr>
            <w:r w:rsidRPr="00265A01">
              <w:rPr>
                <w:i/>
                <w:szCs w:val="22"/>
              </w:rPr>
              <w:t xml:space="preserve">Note: Non-VA Physician/Provider IDs can be defined through Provider ID Maintenance through </w:t>
            </w:r>
            <w:r w:rsidR="00FE4734" w:rsidRPr="00265A01">
              <w:rPr>
                <w:b/>
                <w:i/>
                <w:szCs w:val="22"/>
              </w:rPr>
              <w:t>PO &gt; Provider Own</w:t>
            </w:r>
            <w:r w:rsidRPr="00265A01">
              <w:rPr>
                <w:b/>
                <w:i/>
                <w:szCs w:val="22"/>
              </w:rPr>
              <w:t xml:space="preserve"> IDS</w:t>
            </w:r>
            <w:r w:rsidRPr="00265A01">
              <w:rPr>
                <w:i/>
                <w:szCs w:val="22"/>
              </w:rPr>
              <w:t xml:space="preserve">  or through </w:t>
            </w:r>
            <w:r w:rsidR="00FE4734" w:rsidRPr="00265A01">
              <w:rPr>
                <w:b/>
                <w:i/>
                <w:szCs w:val="22"/>
              </w:rPr>
              <w:t>NP &gt; Non-</w:t>
            </w:r>
            <w:r w:rsidRPr="00265A01">
              <w:rPr>
                <w:b/>
                <w:i/>
                <w:szCs w:val="22"/>
              </w:rPr>
              <w:t xml:space="preserve"> VA PR</w:t>
            </w:r>
            <w:r w:rsidR="00FE4734" w:rsidRPr="00265A01">
              <w:rPr>
                <w:b/>
                <w:i/>
                <w:szCs w:val="22"/>
              </w:rPr>
              <w:t>OVIDER</w:t>
            </w:r>
            <w:r w:rsidRPr="00265A01">
              <w:rPr>
                <w:b/>
                <w:i/>
                <w:szCs w:val="22"/>
              </w:rPr>
              <w:t>.</w:t>
            </w:r>
            <w:r w:rsidRPr="00265A01">
              <w:rPr>
                <w:i/>
                <w:szCs w:val="22"/>
              </w:rPr>
              <w:t xml:space="preserve">                                                                   </w:t>
            </w:r>
          </w:p>
        </w:tc>
      </w:tr>
    </w:tbl>
    <w:p w:rsidR="00AF5DA8" w:rsidRPr="00265A01" w:rsidRDefault="00AF5DA8" w:rsidP="00AF5DA8">
      <w:pPr>
        <w:rPr>
          <w:szCs w:val="22"/>
        </w:rPr>
      </w:pPr>
    </w:p>
    <w:p w:rsidR="00BB799F" w:rsidRPr="0058242B" w:rsidRDefault="00BB799F" w:rsidP="00687BF2">
      <w:pPr>
        <w:pStyle w:val="Heading4"/>
        <w:rPr>
          <w:lang w:val="it-IT"/>
        </w:rPr>
      </w:pPr>
      <w:r w:rsidRPr="0058242B">
        <w:rPr>
          <w:lang w:val="it-IT"/>
        </w:rPr>
        <w:t>Define a non-VA Physician/Provider’s NPI</w:t>
      </w:r>
    </w:p>
    <w:p w:rsidR="008A6046" w:rsidRPr="00265A01" w:rsidRDefault="008A6046" w:rsidP="008A6046">
      <w:pPr>
        <w:rPr>
          <w:szCs w:val="22"/>
        </w:rPr>
      </w:pPr>
      <w:r w:rsidRPr="00265A01">
        <w:rPr>
          <w:szCs w:val="22"/>
        </w:rPr>
        <w:t xml:space="preserve">The NPI and Taxonomy Code for a non-VA Physician or Provider can be entered by Billing personnel using </w:t>
      </w:r>
      <w:r w:rsidR="00584872" w:rsidRPr="00265A01">
        <w:rPr>
          <w:szCs w:val="22"/>
        </w:rPr>
        <w:t>Provider ID Maintenance.</w:t>
      </w:r>
    </w:p>
    <w:p w:rsidR="00584872" w:rsidRPr="00265A01" w:rsidRDefault="00584872" w:rsidP="008A60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84872" w:rsidRPr="0056662F" w:rsidTr="008E5F96">
        <w:tc>
          <w:tcPr>
            <w:tcW w:w="828" w:type="dxa"/>
            <w:shd w:val="clear" w:color="auto" w:fill="BFBFBF"/>
          </w:tcPr>
          <w:p w:rsidR="00584872" w:rsidRPr="001F557E" w:rsidRDefault="00584872" w:rsidP="0056662F">
            <w:pPr>
              <w:jc w:val="center"/>
              <w:rPr>
                <w:rFonts w:ascii="Arial" w:hAnsi="Arial" w:cs="Arial"/>
                <w:b/>
                <w:sz w:val="20"/>
              </w:rPr>
            </w:pPr>
            <w:r w:rsidRPr="001F557E">
              <w:rPr>
                <w:rFonts w:ascii="Arial" w:hAnsi="Arial" w:cs="Arial"/>
                <w:b/>
                <w:sz w:val="20"/>
              </w:rPr>
              <w:t>Step</w:t>
            </w:r>
          </w:p>
        </w:tc>
        <w:tc>
          <w:tcPr>
            <w:tcW w:w="8626" w:type="dxa"/>
            <w:shd w:val="clear" w:color="auto" w:fill="BFBFBF"/>
          </w:tcPr>
          <w:p w:rsidR="00584872" w:rsidRPr="001F557E" w:rsidRDefault="00584872" w:rsidP="0056662F">
            <w:pPr>
              <w:jc w:val="center"/>
              <w:rPr>
                <w:rFonts w:ascii="Arial" w:hAnsi="Arial" w:cs="Arial"/>
                <w:b/>
                <w:sz w:val="20"/>
              </w:rPr>
            </w:pPr>
            <w:r w:rsidRPr="001F557E">
              <w:rPr>
                <w:rFonts w:ascii="Arial" w:hAnsi="Arial" w:cs="Arial"/>
                <w:b/>
                <w:sz w:val="20"/>
              </w:rPr>
              <w:t>Procedure</w:t>
            </w:r>
          </w:p>
        </w:tc>
      </w:tr>
      <w:tr w:rsidR="00556A7A" w:rsidRPr="0056662F" w:rsidTr="0056662F">
        <w:tc>
          <w:tcPr>
            <w:tcW w:w="828" w:type="dxa"/>
          </w:tcPr>
          <w:p w:rsidR="00556A7A" w:rsidRPr="00265A01" w:rsidRDefault="00556A7A" w:rsidP="0056662F">
            <w:pPr>
              <w:jc w:val="center"/>
              <w:rPr>
                <w:szCs w:val="22"/>
              </w:rPr>
            </w:pPr>
            <w:r w:rsidRPr="00265A01">
              <w:rPr>
                <w:szCs w:val="22"/>
              </w:rPr>
              <w:t>1</w:t>
            </w:r>
          </w:p>
        </w:tc>
        <w:tc>
          <w:tcPr>
            <w:tcW w:w="8626" w:type="dxa"/>
          </w:tcPr>
          <w:p w:rsidR="00556A7A" w:rsidRPr="00265A01" w:rsidRDefault="00556A7A" w:rsidP="005F3FC0">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556A7A" w:rsidRPr="0056662F" w:rsidTr="0056662F">
        <w:tc>
          <w:tcPr>
            <w:tcW w:w="828" w:type="dxa"/>
          </w:tcPr>
          <w:p w:rsidR="00556A7A" w:rsidRPr="00265A01" w:rsidRDefault="00556A7A" w:rsidP="0056662F">
            <w:pPr>
              <w:jc w:val="center"/>
              <w:rPr>
                <w:szCs w:val="22"/>
              </w:rPr>
            </w:pPr>
            <w:r w:rsidRPr="00265A01">
              <w:rPr>
                <w:szCs w:val="22"/>
              </w:rPr>
              <w:t>2</w:t>
            </w:r>
          </w:p>
        </w:tc>
        <w:tc>
          <w:tcPr>
            <w:tcW w:w="8626" w:type="dxa"/>
          </w:tcPr>
          <w:p w:rsidR="00556A7A" w:rsidRPr="00265A01" w:rsidRDefault="00556A7A"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NP</w:t>
            </w:r>
            <w:r w:rsidRPr="00265A01">
              <w:rPr>
                <w:szCs w:val="22"/>
              </w:rPr>
              <w:t xml:space="preserve"> for Non-VA Provider.</w:t>
            </w:r>
          </w:p>
        </w:tc>
      </w:tr>
      <w:tr w:rsidR="00584872" w:rsidRPr="0056662F" w:rsidTr="0056662F">
        <w:tc>
          <w:tcPr>
            <w:tcW w:w="828" w:type="dxa"/>
          </w:tcPr>
          <w:p w:rsidR="00584872" w:rsidRPr="00265A01" w:rsidRDefault="00556A7A" w:rsidP="0056662F">
            <w:pPr>
              <w:jc w:val="center"/>
              <w:rPr>
                <w:szCs w:val="22"/>
              </w:rPr>
            </w:pPr>
            <w:r w:rsidRPr="00265A01">
              <w:rPr>
                <w:szCs w:val="22"/>
              </w:rPr>
              <w:t>3</w:t>
            </w:r>
          </w:p>
        </w:tc>
        <w:tc>
          <w:tcPr>
            <w:tcW w:w="8626" w:type="dxa"/>
          </w:tcPr>
          <w:p w:rsidR="00922F02" w:rsidRPr="00265A01" w:rsidRDefault="00584872" w:rsidP="001508DF">
            <w:pPr>
              <w:rPr>
                <w:szCs w:val="22"/>
              </w:rPr>
            </w:pPr>
            <w:r w:rsidRPr="00265A01">
              <w:rPr>
                <w:szCs w:val="22"/>
              </w:rPr>
              <w:t xml:space="preserve">At the Select a Non-VA Provider: prompt, enter </w:t>
            </w:r>
            <w:r w:rsidRPr="00265A01">
              <w:rPr>
                <w:b/>
                <w:szCs w:val="22"/>
              </w:rPr>
              <w:t>IB,OUTSIDEPROV</w:t>
            </w:r>
            <w:r w:rsidRPr="00265A01">
              <w:rPr>
                <w:szCs w:val="22"/>
              </w:rPr>
              <w:t xml:space="preserve"> for this example.</w:t>
            </w:r>
          </w:p>
        </w:tc>
      </w:tr>
      <w:tr w:rsidR="00922F02" w:rsidRPr="0056662F" w:rsidTr="0056662F">
        <w:tc>
          <w:tcPr>
            <w:tcW w:w="828" w:type="dxa"/>
          </w:tcPr>
          <w:p w:rsidR="00922F02" w:rsidRPr="00567EFC" w:rsidRDefault="00D60614" w:rsidP="0056662F">
            <w:pPr>
              <w:jc w:val="center"/>
            </w:pPr>
            <w:r>
              <w:rPr>
                <w:noProof/>
              </w:rPr>
              <w:drawing>
                <wp:inline distT="0" distB="0" distL="0" distR="0">
                  <wp:extent cx="301625" cy="301625"/>
                  <wp:effectExtent l="0" t="0" r="3175" b="3175"/>
                  <wp:docPr id="62" name="Picture 4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922F02" w:rsidRPr="00265A01" w:rsidRDefault="00922F02" w:rsidP="00567EFC">
            <w:pPr>
              <w:rPr>
                <w:i/>
                <w:szCs w:val="22"/>
              </w:rPr>
            </w:pPr>
            <w:r w:rsidRPr="00265A01">
              <w:rPr>
                <w:i/>
                <w:szCs w:val="22"/>
              </w:rPr>
              <w:t xml:space="preserve">When accessing an existing entry, press </w:t>
            </w:r>
            <w:r w:rsidR="00532087" w:rsidRPr="00265A01">
              <w:rPr>
                <w:i/>
                <w:szCs w:val="22"/>
              </w:rPr>
              <w:t>ENTER</w:t>
            </w:r>
            <w:r w:rsidRPr="00265A01">
              <w:rPr>
                <w:i/>
                <w:szCs w:val="22"/>
              </w:rPr>
              <w:t xml:space="preserve"> to continue or</w:t>
            </w:r>
            <w:r w:rsidR="00CE4A7C" w:rsidRPr="00265A01">
              <w:rPr>
                <w:i/>
                <w:szCs w:val="22"/>
              </w:rPr>
              <w:t>, if necessary</w:t>
            </w:r>
            <w:r w:rsidRPr="00265A01">
              <w:rPr>
                <w:i/>
                <w:szCs w:val="22"/>
              </w:rPr>
              <w:t xml:space="preserve">, the spelling of the provider’s name can be corrected at </w:t>
            </w:r>
            <w:r w:rsidR="00567EFC" w:rsidRPr="00265A01">
              <w:rPr>
                <w:i/>
                <w:szCs w:val="22"/>
              </w:rPr>
              <w:t>the NAME</w:t>
            </w:r>
            <w:r w:rsidRPr="00265A01">
              <w:rPr>
                <w:i/>
                <w:szCs w:val="22"/>
              </w:rPr>
              <w:t xml:space="preserve"> prompt</w:t>
            </w:r>
            <w:r w:rsidR="00461CDA" w:rsidRPr="00265A01">
              <w:rPr>
                <w:i/>
                <w:szCs w:val="22"/>
              </w:rPr>
              <w:t>. Names should be entered in the following format: LAST NAME,FIRST NAME MIDDLE INITIAL.</w:t>
            </w:r>
          </w:p>
        </w:tc>
      </w:tr>
      <w:tr w:rsidR="00584872" w:rsidRPr="0056662F" w:rsidTr="0056662F">
        <w:tc>
          <w:tcPr>
            <w:tcW w:w="828" w:type="dxa"/>
          </w:tcPr>
          <w:p w:rsidR="00584872" w:rsidRPr="0056662F" w:rsidRDefault="00D60614" w:rsidP="0056662F">
            <w:pPr>
              <w:jc w:val="center"/>
              <w:rPr>
                <w:sz w:val="20"/>
              </w:rPr>
            </w:pPr>
            <w:r>
              <w:rPr>
                <w:noProof/>
              </w:rPr>
              <w:drawing>
                <wp:inline distT="0" distB="0" distL="0" distR="0">
                  <wp:extent cx="301625" cy="301625"/>
                  <wp:effectExtent l="0" t="0" r="3175" b="3175"/>
                  <wp:docPr id="63" name="Picture 4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584872" w:rsidRPr="00265A01" w:rsidRDefault="004230C5" w:rsidP="004230C5">
            <w:pPr>
              <w:rPr>
                <w:i/>
                <w:szCs w:val="22"/>
              </w:rPr>
            </w:pPr>
            <w:r w:rsidRPr="00265A01">
              <w:rPr>
                <w:i/>
                <w:szCs w:val="22"/>
              </w:rPr>
              <w:t>Note: Beginning with Patch IB*2*436, it will be possible to enter a provider into the VA New Person file as a VA provider and then enter that same provider in Provider Maintenance as a non-VA provider using the same name.  It will no longer be necessary to manipulate the name by adding a middle initial</w:t>
            </w:r>
            <w:r w:rsidR="003548D7" w:rsidRPr="00265A01">
              <w:rPr>
                <w:i/>
                <w:szCs w:val="22"/>
              </w:rPr>
              <w:t xml:space="preserve"> </w:t>
            </w:r>
            <w:r w:rsidRPr="00265A01">
              <w:rPr>
                <w:i/>
                <w:szCs w:val="22"/>
              </w:rPr>
              <w:t>(for example).</w:t>
            </w:r>
          </w:p>
        </w:tc>
      </w:tr>
      <w:tr w:rsidR="004230C5" w:rsidRPr="0056662F" w:rsidTr="0056662F">
        <w:tc>
          <w:tcPr>
            <w:tcW w:w="828" w:type="dxa"/>
          </w:tcPr>
          <w:p w:rsidR="004230C5" w:rsidRDefault="00D60614" w:rsidP="0056662F">
            <w:pPr>
              <w:jc w:val="center"/>
            </w:pPr>
            <w:r>
              <w:rPr>
                <w:noProof/>
              </w:rPr>
              <w:drawing>
                <wp:inline distT="0" distB="0" distL="0" distR="0">
                  <wp:extent cx="301625" cy="301625"/>
                  <wp:effectExtent l="0" t="0" r="3175" b="3175"/>
                  <wp:docPr id="64" name="Picture 4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230C5" w:rsidRPr="00265A01" w:rsidRDefault="004230C5" w:rsidP="001508DF">
            <w:pPr>
              <w:rPr>
                <w:i/>
                <w:szCs w:val="22"/>
              </w:rPr>
            </w:pPr>
            <w:r w:rsidRPr="00265A01">
              <w:rPr>
                <w:i/>
                <w:szCs w:val="22"/>
              </w:rPr>
              <w:t xml:space="preserve">Users must hold the </w:t>
            </w:r>
            <w:r w:rsidRPr="00265A01">
              <w:rPr>
                <w:b/>
                <w:i/>
                <w:szCs w:val="22"/>
              </w:rPr>
              <w:t>IB PROVIDER EDIT</w:t>
            </w:r>
            <w:r w:rsidRPr="00265A01">
              <w:rPr>
                <w:i/>
                <w:szCs w:val="22"/>
              </w:rPr>
              <w:t xml:space="preserve"> security key to access this option.</w:t>
            </w:r>
          </w:p>
        </w:tc>
      </w:tr>
    </w:tbl>
    <w:p w:rsidR="00584872" w:rsidRPr="00265A01" w:rsidRDefault="00584872" w:rsidP="008A6046">
      <w:pPr>
        <w:rPr>
          <w:szCs w:val="22"/>
        </w:rPr>
      </w:pPr>
    </w:p>
    <w:p w:rsidR="00556A7A" w:rsidRDefault="00556A7A" w:rsidP="00556A7A">
      <w:pPr>
        <w:pStyle w:val="SCREEN"/>
      </w:pPr>
      <w:r>
        <w:t>Provider ID Maintenance Main Menu</w:t>
      </w:r>
    </w:p>
    <w:p w:rsidR="00556A7A" w:rsidRDefault="00556A7A" w:rsidP="00556A7A">
      <w:pPr>
        <w:pStyle w:val="SCREEN"/>
      </w:pPr>
    </w:p>
    <w:p w:rsidR="00556A7A" w:rsidRDefault="00556A7A" w:rsidP="00556A7A">
      <w:pPr>
        <w:pStyle w:val="SCREEN"/>
      </w:pPr>
      <w:r>
        <w:t xml:space="preserve">    Enter a code from the list.</w:t>
      </w:r>
    </w:p>
    <w:p w:rsidR="00556A7A" w:rsidRDefault="00556A7A" w:rsidP="00556A7A">
      <w:pPr>
        <w:pStyle w:val="SCREEN"/>
      </w:pPr>
    </w:p>
    <w:p w:rsidR="00556A7A" w:rsidRDefault="00556A7A" w:rsidP="00556A7A">
      <w:pPr>
        <w:pStyle w:val="SCREEN"/>
      </w:pPr>
      <w:r>
        <w:t xml:space="preserve">                Provider IDs</w:t>
      </w:r>
    </w:p>
    <w:p w:rsidR="00556A7A" w:rsidRDefault="00556A7A" w:rsidP="00556A7A">
      <w:pPr>
        <w:pStyle w:val="SCREEN"/>
      </w:pPr>
      <w:r>
        <w:t xml:space="preserve">          PO  Provider Own IDs</w:t>
      </w:r>
    </w:p>
    <w:p w:rsidR="00556A7A" w:rsidRDefault="00556A7A" w:rsidP="00556A7A">
      <w:pPr>
        <w:pStyle w:val="SCREEN"/>
      </w:pPr>
      <w:r>
        <w:t xml:space="preserve">          PI  Provider Insurance IDs</w:t>
      </w:r>
    </w:p>
    <w:p w:rsidR="00556A7A" w:rsidRDefault="00556A7A" w:rsidP="00556A7A">
      <w:pPr>
        <w:pStyle w:val="SCREEN"/>
      </w:pPr>
    </w:p>
    <w:p w:rsidR="00556A7A" w:rsidRDefault="00556A7A" w:rsidP="00556A7A">
      <w:pPr>
        <w:pStyle w:val="SCREEN"/>
      </w:pPr>
      <w:r>
        <w:t xml:space="preserve">                Insurance IDs</w:t>
      </w:r>
    </w:p>
    <w:p w:rsidR="00556A7A" w:rsidRDefault="00556A7A" w:rsidP="00556A7A">
      <w:pPr>
        <w:pStyle w:val="SCREEN"/>
      </w:pPr>
      <w:r>
        <w:t xml:space="preserve">          BI  Batch ID Entry</w:t>
      </w:r>
    </w:p>
    <w:p w:rsidR="00556A7A" w:rsidRDefault="00556A7A" w:rsidP="00556A7A">
      <w:pPr>
        <w:pStyle w:val="SCREEN"/>
      </w:pPr>
      <w:r>
        <w:t xml:space="preserve">          II  Insurance Co IDs</w:t>
      </w:r>
    </w:p>
    <w:p w:rsidR="00556A7A" w:rsidRDefault="00556A7A" w:rsidP="00556A7A">
      <w:pPr>
        <w:pStyle w:val="SCREEN"/>
      </w:pPr>
    </w:p>
    <w:p w:rsidR="00556A7A" w:rsidRDefault="00556A7A" w:rsidP="00556A7A">
      <w:pPr>
        <w:pStyle w:val="SCREEN"/>
      </w:pPr>
      <w:r>
        <w:t xml:space="preserve">                Care Units</w:t>
      </w:r>
    </w:p>
    <w:p w:rsidR="00556A7A" w:rsidRDefault="00556A7A" w:rsidP="00556A7A">
      <w:pPr>
        <w:pStyle w:val="SCREEN"/>
      </w:pPr>
      <w:r>
        <w:t xml:space="preserve">          CP  Care Units for Providers</w:t>
      </w:r>
    </w:p>
    <w:p w:rsidR="00556A7A" w:rsidRDefault="00556A7A" w:rsidP="00556A7A">
      <w:pPr>
        <w:pStyle w:val="SCREEN"/>
      </w:pPr>
      <w:r>
        <w:t xml:space="preserve">          CB  Care Units for Billing Provider</w:t>
      </w:r>
    </w:p>
    <w:p w:rsidR="00556A7A" w:rsidRDefault="00556A7A" w:rsidP="00556A7A">
      <w:pPr>
        <w:pStyle w:val="SCREEN"/>
      </w:pPr>
    </w:p>
    <w:p w:rsidR="00556A7A" w:rsidRPr="0058242B" w:rsidRDefault="00556A7A" w:rsidP="00556A7A">
      <w:pPr>
        <w:pStyle w:val="SCREEN"/>
        <w:rPr>
          <w:lang w:val="it-IT"/>
        </w:rPr>
      </w:pPr>
      <w:r>
        <w:t xml:space="preserve">                </w:t>
      </w:r>
      <w:r w:rsidRPr="0058242B">
        <w:rPr>
          <w:lang w:val="it-IT"/>
        </w:rPr>
        <w:t>Non-VA Items</w:t>
      </w:r>
    </w:p>
    <w:p w:rsidR="00556A7A" w:rsidRPr="0058242B" w:rsidRDefault="00556A7A" w:rsidP="00556A7A">
      <w:pPr>
        <w:pStyle w:val="SCREEN"/>
        <w:rPr>
          <w:lang w:val="it-IT"/>
        </w:rPr>
      </w:pPr>
      <w:r w:rsidRPr="0058242B">
        <w:rPr>
          <w:lang w:val="it-IT"/>
        </w:rPr>
        <w:t xml:space="preserve">          NP  Non-VA Provider</w:t>
      </w:r>
    </w:p>
    <w:p w:rsidR="00556A7A" w:rsidRPr="0058242B" w:rsidRDefault="00556A7A" w:rsidP="00556A7A">
      <w:pPr>
        <w:pStyle w:val="SCREEN"/>
        <w:rPr>
          <w:lang w:val="it-IT"/>
        </w:rPr>
      </w:pPr>
      <w:r w:rsidRPr="0058242B">
        <w:rPr>
          <w:lang w:val="it-IT"/>
        </w:rPr>
        <w:t xml:space="preserve">          NF  Non-VA Facility</w:t>
      </w:r>
    </w:p>
    <w:p w:rsidR="00556A7A" w:rsidRPr="0058242B" w:rsidRDefault="00556A7A" w:rsidP="00556A7A">
      <w:pPr>
        <w:pStyle w:val="SCREEN"/>
        <w:rPr>
          <w:lang w:val="it-IT"/>
        </w:rPr>
      </w:pPr>
    </w:p>
    <w:p w:rsidR="00556A7A" w:rsidRPr="00F83003" w:rsidRDefault="00556A7A" w:rsidP="00584872">
      <w:pPr>
        <w:pStyle w:val="SCREEN"/>
        <w:rPr>
          <w:lang w:val="it-IT"/>
        </w:rPr>
      </w:pPr>
      <w:r w:rsidRPr="0058242B">
        <w:rPr>
          <w:lang w:val="it-IT"/>
        </w:rPr>
        <w:t xml:space="preserve">    </w:t>
      </w:r>
      <w:r w:rsidRPr="00F83003">
        <w:rPr>
          <w:lang w:val="it-IT"/>
        </w:rPr>
        <w:t xml:space="preserve">Select Provider ID Maintenance Option: </w:t>
      </w:r>
      <w:r w:rsidRPr="009D2226">
        <w:rPr>
          <w:i/>
          <w:highlight w:val="cyan"/>
          <w:lang w:val="it-IT"/>
        </w:rPr>
        <w:t>NP Non-VA Provider</w:t>
      </w:r>
    </w:p>
    <w:p w:rsidR="00584872" w:rsidRPr="009D2226" w:rsidRDefault="00584872" w:rsidP="00584872">
      <w:pPr>
        <w:pStyle w:val="SCREEN"/>
        <w:rPr>
          <w:highlight w:val="cyan"/>
          <w:lang w:val="it-IT"/>
        </w:rPr>
      </w:pPr>
      <w:r w:rsidRPr="00F83003">
        <w:rPr>
          <w:lang w:val="it-IT"/>
        </w:rPr>
        <w:t xml:space="preserve">Select a NON-VA PROVIDER: </w:t>
      </w:r>
      <w:r w:rsidRPr="009D2226">
        <w:rPr>
          <w:i/>
          <w:highlight w:val="cyan"/>
          <w:lang w:val="it-IT"/>
        </w:rPr>
        <w:t>IB,OUTSIDEPROV       INDIVIDUAL</w:t>
      </w:r>
    </w:p>
    <w:p w:rsidR="00DC24BE" w:rsidRPr="00F83003" w:rsidRDefault="00DC24BE" w:rsidP="00DC24BE">
      <w:pPr>
        <w:pStyle w:val="SCREEN"/>
      </w:pPr>
      <w:r w:rsidRPr="00F83003">
        <w:t>For individual type entries: The name should be entered in</w:t>
      </w:r>
    </w:p>
    <w:p w:rsidR="00DC24BE" w:rsidRPr="00F83003" w:rsidRDefault="00DC24BE" w:rsidP="00DC24BE">
      <w:pPr>
        <w:pStyle w:val="SCREEN"/>
      </w:pPr>
      <w:r w:rsidRPr="00F83003">
        <w:t xml:space="preserve">                             LAST,FIRST MIDDLE format.</w:t>
      </w:r>
    </w:p>
    <w:p w:rsidR="00DC24BE" w:rsidRDefault="00DC24BE" w:rsidP="00DC24BE">
      <w:pPr>
        <w:pStyle w:val="SCREEN"/>
      </w:pPr>
      <w:r w:rsidRPr="00F83003">
        <w:t>Select a NON-VA PROVIDER: IB,OUTSIDEPROV INDIVIDUAL</w:t>
      </w:r>
      <w:r>
        <w:t xml:space="preserve"> </w:t>
      </w:r>
    </w:p>
    <w:p w:rsidR="00DC24BE" w:rsidRPr="00DC24BE" w:rsidRDefault="00DC24BE" w:rsidP="00584872">
      <w:pPr>
        <w:pStyle w:val="SCREEN"/>
      </w:pPr>
      <w:r w:rsidRPr="00344009">
        <w:t xml:space="preserve">NAME: IB,OUTSIDEPROV </w:t>
      </w:r>
      <w:r>
        <w:t>//:</w:t>
      </w:r>
    </w:p>
    <w:p w:rsidR="004E5185" w:rsidRPr="00265A01" w:rsidRDefault="004E5185" w:rsidP="004E5185">
      <w:pPr>
        <w:rPr>
          <w:szCs w:val="22"/>
          <w:lang w:val="it-IT"/>
        </w:rPr>
      </w:pPr>
    </w:p>
    <w:p w:rsidR="00E96F72" w:rsidRDefault="00E96F72" w:rsidP="004E5185">
      <w:pPr>
        <w:rPr>
          <w:szCs w:val="22"/>
        </w:rPr>
      </w:pPr>
      <w:r w:rsidRPr="00265A01">
        <w:rPr>
          <w:szCs w:val="22"/>
        </w:rPr>
        <w:t>The following screen will display.</w:t>
      </w:r>
    </w:p>
    <w:p w:rsidR="00E96F72" w:rsidRPr="00265A01" w:rsidRDefault="00E96F72" w:rsidP="004E5185">
      <w:pPr>
        <w:rPr>
          <w:szCs w:val="22"/>
        </w:rPr>
      </w:pPr>
    </w:p>
    <w:p w:rsidR="00E96F72" w:rsidRDefault="00E96F72" w:rsidP="002D18C3">
      <w:pPr>
        <w:pStyle w:val="SCREEN"/>
      </w:pPr>
      <w:r>
        <w:t xml:space="preserve">NON-VA PROVIDER INFORMATION   Dec 07, 2006@12:40:51          Page:    1 of    1 </w:t>
      </w:r>
    </w:p>
    <w:p w:rsidR="00E96F72" w:rsidRDefault="00E96F72" w:rsidP="002D18C3">
      <w:pPr>
        <w:pStyle w:val="SCREEN"/>
      </w:pPr>
      <w:r>
        <w:t xml:space="preserve">                                                                             </w:t>
      </w:r>
    </w:p>
    <w:p w:rsidR="00E96F72" w:rsidRDefault="00E96F72" w:rsidP="002D18C3">
      <w:pPr>
        <w:pStyle w:val="SCREEN"/>
      </w:pPr>
      <w:r>
        <w:t xml:space="preserve">         Name: IB,OUTSIDEPROV                                                   </w:t>
      </w:r>
    </w:p>
    <w:p w:rsidR="00E96F72" w:rsidRDefault="00E96F72" w:rsidP="002D18C3">
      <w:pPr>
        <w:pStyle w:val="SCREEN"/>
      </w:pPr>
      <w:r>
        <w:t xml:space="preserve">         Type: INDIVIDUAL PROVIDER                                              </w:t>
      </w:r>
    </w:p>
    <w:p w:rsidR="00E96F72" w:rsidRDefault="00E96F72" w:rsidP="002D18C3">
      <w:pPr>
        <w:pStyle w:val="SCREEN"/>
      </w:pPr>
      <w:r>
        <w:t xml:space="preserve">  Credentials: MD                                                               </w:t>
      </w:r>
    </w:p>
    <w:p w:rsidR="00E96F72" w:rsidRDefault="00E96F72" w:rsidP="002D18C3">
      <w:pPr>
        <w:pStyle w:val="SCREEN"/>
      </w:pPr>
      <w:r>
        <w:t xml:space="preserve">    Specialty: 30                                                               </w:t>
      </w:r>
    </w:p>
    <w:p w:rsidR="00E96F72" w:rsidRDefault="00E96F72" w:rsidP="002D18C3">
      <w:pPr>
        <w:pStyle w:val="SCREEN"/>
      </w:pPr>
      <w:r>
        <w:t xml:space="preserve">          NPI:                                                                  </w:t>
      </w:r>
    </w:p>
    <w:p w:rsidR="00E96F72" w:rsidRDefault="00E96F72" w:rsidP="002D18C3">
      <w:pPr>
        <w:pStyle w:val="SCREEN"/>
      </w:pPr>
      <w:r>
        <w:t xml:space="preserve">Taxonomy Code:                                                                  </w:t>
      </w:r>
    </w:p>
    <w:p w:rsidR="00E96F72" w:rsidRDefault="00E96F72" w:rsidP="002D18C3">
      <w:pPr>
        <w:pStyle w:val="SCREEN"/>
      </w:pPr>
    </w:p>
    <w:p w:rsidR="00E96F72" w:rsidRDefault="00E96F72" w:rsidP="002D18C3">
      <w:pPr>
        <w:pStyle w:val="SCREEN"/>
      </w:pPr>
      <w:r>
        <w:t xml:space="preserve">          Enter ?? for more actions                                             </w:t>
      </w:r>
    </w:p>
    <w:p w:rsidR="00556A7A" w:rsidRDefault="00556A7A" w:rsidP="002D18C3">
      <w:pPr>
        <w:pStyle w:val="SCREEN"/>
      </w:pPr>
      <w:r>
        <w:t>ED   Edit Demographics                  PI   Provider Ins ID</w:t>
      </w:r>
    </w:p>
    <w:p w:rsidR="00E96F72" w:rsidRDefault="00556A7A" w:rsidP="002D18C3">
      <w:pPr>
        <w:pStyle w:val="SCREEN"/>
      </w:pPr>
      <w:r>
        <w:t>PO   Provider Own ID                    EX   Exit</w:t>
      </w:r>
    </w:p>
    <w:p w:rsidR="00E96F72" w:rsidRDefault="00E96F72" w:rsidP="002D18C3">
      <w:pPr>
        <w:pStyle w:val="SCREEN"/>
        <w:rPr>
          <w:lang w:val="en-US"/>
        </w:rPr>
      </w:pPr>
      <w:r>
        <w:t>Select Action: Quit//</w:t>
      </w:r>
    </w:p>
    <w:p w:rsidR="002D18C3" w:rsidRDefault="002D18C3" w:rsidP="002D18C3">
      <w:pPr>
        <w:pStyle w:val="BodyText"/>
        <w:rPr>
          <w:lang w:val="en-US"/>
        </w:rPr>
      </w:pPr>
    </w:p>
    <w:p w:rsidR="002D18C3" w:rsidRPr="002D18C3" w:rsidRDefault="002D18C3" w:rsidP="002D18C3">
      <w:pPr>
        <w:pStyle w:val="BodyText"/>
        <w:rPr>
          <w:lang w:val="en-US"/>
        </w:rPr>
      </w:pPr>
    </w:p>
    <w:tbl>
      <w:tblPr>
        <w:tblpPr w:leftFromText="180" w:rightFromText="180" w:vertAnchor="page" w:horzAnchor="margin" w:tblpY="25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E96F72" w:rsidRPr="0056662F" w:rsidTr="00E930E6">
        <w:trPr>
          <w:tblHeader/>
        </w:trPr>
        <w:tc>
          <w:tcPr>
            <w:tcW w:w="828" w:type="dxa"/>
            <w:shd w:val="clear" w:color="auto" w:fill="BFBFBF"/>
          </w:tcPr>
          <w:p w:rsidR="00E96F72" w:rsidRPr="001F557E" w:rsidRDefault="00E96F72" w:rsidP="00E930E6">
            <w:pPr>
              <w:jc w:val="center"/>
              <w:rPr>
                <w:rFonts w:ascii="Arial" w:hAnsi="Arial" w:cs="Arial"/>
                <w:b/>
                <w:sz w:val="20"/>
              </w:rPr>
            </w:pPr>
            <w:r w:rsidRPr="001F557E">
              <w:rPr>
                <w:rFonts w:ascii="Arial" w:hAnsi="Arial" w:cs="Arial"/>
                <w:b/>
                <w:sz w:val="20"/>
              </w:rPr>
              <w:t>Step</w:t>
            </w:r>
          </w:p>
        </w:tc>
        <w:tc>
          <w:tcPr>
            <w:tcW w:w="8626" w:type="dxa"/>
            <w:shd w:val="clear" w:color="auto" w:fill="BFBFBF"/>
          </w:tcPr>
          <w:p w:rsidR="00E96F72" w:rsidRPr="001F557E" w:rsidRDefault="00E96F72" w:rsidP="00E930E6">
            <w:pPr>
              <w:jc w:val="center"/>
              <w:rPr>
                <w:rFonts w:ascii="Arial" w:hAnsi="Arial" w:cs="Arial"/>
                <w:b/>
                <w:sz w:val="20"/>
              </w:rPr>
            </w:pPr>
            <w:r w:rsidRPr="001F557E">
              <w:rPr>
                <w:rFonts w:ascii="Arial" w:hAnsi="Arial" w:cs="Arial"/>
                <w:b/>
                <w:sz w:val="20"/>
              </w:rPr>
              <w:t>Procedure</w:t>
            </w:r>
          </w:p>
        </w:tc>
      </w:tr>
      <w:tr w:rsidR="00E96F72" w:rsidRPr="0056662F" w:rsidTr="00E930E6">
        <w:tc>
          <w:tcPr>
            <w:tcW w:w="828" w:type="dxa"/>
          </w:tcPr>
          <w:p w:rsidR="00E96F72" w:rsidRPr="00265A01" w:rsidRDefault="00556A7A" w:rsidP="00E930E6">
            <w:pPr>
              <w:jc w:val="center"/>
              <w:rPr>
                <w:szCs w:val="22"/>
              </w:rPr>
            </w:pPr>
            <w:r w:rsidRPr="00265A01">
              <w:rPr>
                <w:szCs w:val="22"/>
              </w:rPr>
              <w:t>4</w:t>
            </w:r>
          </w:p>
        </w:tc>
        <w:tc>
          <w:tcPr>
            <w:tcW w:w="8626" w:type="dxa"/>
          </w:tcPr>
          <w:p w:rsidR="00E96F72" w:rsidRPr="00265A01" w:rsidRDefault="00E96F72" w:rsidP="00E930E6">
            <w:pPr>
              <w:rPr>
                <w:szCs w:val="22"/>
              </w:rPr>
            </w:pPr>
            <w:r w:rsidRPr="00265A01">
              <w:rPr>
                <w:szCs w:val="22"/>
              </w:rPr>
              <w:t xml:space="preserve">At the </w:t>
            </w:r>
            <w:r w:rsidRPr="00265A01">
              <w:rPr>
                <w:b/>
                <w:szCs w:val="22"/>
              </w:rPr>
              <w:t>Select Action</w:t>
            </w:r>
            <w:r w:rsidRPr="00265A01">
              <w:rPr>
                <w:szCs w:val="22"/>
              </w:rPr>
              <w:t xml:space="preserve">: prompt, enter </w:t>
            </w:r>
            <w:r w:rsidR="00556A7A" w:rsidRPr="00265A01">
              <w:rPr>
                <w:b/>
                <w:szCs w:val="22"/>
              </w:rPr>
              <w:t>ED</w:t>
            </w:r>
            <w:r w:rsidR="00556A7A" w:rsidRPr="00265A01">
              <w:rPr>
                <w:szCs w:val="22"/>
              </w:rPr>
              <w:t xml:space="preserve"> for </w:t>
            </w:r>
            <w:r w:rsidRPr="00265A01">
              <w:rPr>
                <w:szCs w:val="22"/>
              </w:rPr>
              <w:t>Edit Demographics.</w:t>
            </w:r>
          </w:p>
        </w:tc>
      </w:tr>
      <w:tr w:rsidR="00E96F72" w:rsidRPr="0056662F" w:rsidTr="00E930E6">
        <w:tc>
          <w:tcPr>
            <w:tcW w:w="828" w:type="dxa"/>
          </w:tcPr>
          <w:p w:rsidR="00E96F72" w:rsidRPr="00265A01" w:rsidRDefault="00567EFC" w:rsidP="00E930E6">
            <w:pPr>
              <w:jc w:val="center"/>
              <w:rPr>
                <w:szCs w:val="22"/>
              </w:rPr>
            </w:pPr>
            <w:r w:rsidRPr="00265A01">
              <w:rPr>
                <w:szCs w:val="22"/>
              </w:rPr>
              <w:t>5</w:t>
            </w:r>
          </w:p>
        </w:tc>
        <w:tc>
          <w:tcPr>
            <w:tcW w:w="8626" w:type="dxa"/>
          </w:tcPr>
          <w:p w:rsidR="00E96F72" w:rsidRPr="00C44FF9" w:rsidRDefault="00E96F72" w:rsidP="00E930E6">
            <w:pPr>
              <w:rPr>
                <w:szCs w:val="22"/>
              </w:rPr>
            </w:pPr>
            <w:r w:rsidRPr="00C44FF9">
              <w:rPr>
                <w:szCs w:val="22"/>
              </w:rPr>
              <w:t xml:space="preserve">At the </w:t>
            </w:r>
            <w:r w:rsidRPr="00C44FF9">
              <w:rPr>
                <w:b/>
                <w:szCs w:val="22"/>
              </w:rPr>
              <w:t>Credentials</w:t>
            </w:r>
            <w:r w:rsidRPr="00C44FF9">
              <w:rPr>
                <w:szCs w:val="22"/>
              </w:rPr>
              <w:t>: prompt</w:t>
            </w:r>
            <w:r w:rsidR="00B95A2E" w:rsidRPr="00C44FF9">
              <w:rPr>
                <w:szCs w:val="22"/>
              </w:rPr>
              <w:t xml:space="preserve">, press </w:t>
            </w:r>
            <w:r w:rsidR="00EC61AD" w:rsidRPr="00C44FF9">
              <w:rPr>
                <w:szCs w:val="22"/>
              </w:rPr>
              <w:t xml:space="preserve">the </w:t>
            </w:r>
            <w:r w:rsidR="00EC61AD" w:rsidRPr="00C44FF9">
              <w:rPr>
                <w:b/>
                <w:szCs w:val="22"/>
              </w:rPr>
              <w:t xml:space="preserve">&lt;Enter&gt; </w:t>
            </w:r>
            <w:r w:rsidR="00EC61AD" w:rsidRPr="00C44FF9">
              <w:rPr>
                <w:szCs w:val="22"/>
              </w:rPr>
              <w:t xml:space="preserve">key </w:t>
            </w:r>
            <w:r w:rsidRPr="00C44FF9">
              <w:rPr>
                <w:szCs w:val="22"/>
              </w:rPr>
              <w:t>to accept the default.</w:t>
            </w:r>
          </w:p>
        </w:tc>
      </w:tr>
      <w:tr w:rsidR="00E96F72" w:rsidRPr="0056662F" w:rsidTr="00E930E6">
        <w:tc>
          <w:tcPr>
            <w:tcW w:w="828" w:type="dxa"/>
          </w:tcPr>
          <w:p w:rsidR="00E96F72" w:rsidRPr="00265A01" w:rsidRDefault="00567EFC" w:rsidP="00E930E6">
            <w:pPr>
              <w:jc w:val="center"/>
              <w:rPr>
                <w:szCs w:val="22"/>
              </w:rPr>
            </w:pPr>
            <w:r w:rsidRPr="00265A01">
              <w:rPr>
                <w:szCs w:val="22"/>
              </w:rPr>
              <w:t>6</w:t>
            </w:r>
          </w:p>
        </w:tc>
        <w:tc>
          <w:tcPr>
            <w:tcW w:w="8626" w:type="dxa"/>
          </w:tcPr>
          <w:p w:rsidR="00E96F72" w:rsidRPr="00C44FF9" w:rsidRDefault="00E96F72" w:rsidP="00E930E6">
            <w:pPr>
              <w:rPr>
                <w:szCs w:val="22"/>
              </w:rPr>
            </w:pPr>
            <w:r w:rsidRPr="00C44FF9">
              <w:rPr>
                <w:szCs w:val="22"/>
              </w:rPr>
              <w:t xml:space="preserve">At the </w:t>
            </w:r>
            <w:r w:rsidRPr="00C44FF9">
              <w:rPr>
                <w:b/>
                <w:szCs w:val="22"/>
              </w:rPr>
              <w:t>Specialty</w:t>
            </w:r>
            <w:r w:rsidRPr="00C44FF9">
              <w:rPr>
                <w:szCs w:val="22"/>
              </w:rPr>
              <w:t>: prompt</w:t>
            </w:r>
            <w:r w:rsidR="00B95A2E" w:rsidRPr="00C44FF9">
              <w:rPr>
                <w:szCs w:val="22"/>
              </w:rPr>
              <w:t xml:space="preserve">, press </w:t>
            </w:r>
            <w:r w:rsidR="00EC61AD" w:rsidRPr="00C44FF9">
              <w:rPr>
                <w:szCs w:val="22"/>
              </w:rPr>
              <w:t xml:space="preserve">the </w:t>
            </w:r>
            <w:r w:rsidR="00EC61AD" w:rsidRPr="00C44FF9">
              <w:rPr>
                <w:b/>
                <w:szCs w:val="22"/>
              </w:rPr>
              <w:t xml:space="preserve">&lt;Enter&gt; </w:t>
            </w:r>
            <w:r w:rsidR="00EC61AD" w:rsidRPr="00C44FF9">
              <w:rPr>
                <w:szCs w:val="22"/>
              </w:rPr>
              <w:t xml:space="preserve">key </w:t>
            </w:r>
            <w:r w:rsidRPr="00C44FF9">
              <w:rPr>
                <w:szCs w:val="22"/>
              </w:rPr>
              <w:t>to accept the default.</w:t>
            </w:r>
          </w:p>
        </w:tc>
      </w:tr>
      <w:tr w:rsidR="00E96F72" w:rsidRPr="0056662F" w:rsidTr="00E930E6">
        <w:tc>
          <w:tcPr>
            <w:tcW w:w="828" w:type="dxa"/>
          </w:tcPr>
          <w:p w:rsidR="00E96F72" w:rsidRPr="00265A01" w:rsidRDefault="00567EFC" w:rsidP="00E930E6">
            <w:pPr>
              <w:jc w:val="center"/>
              <w:rPr>
                <w:szCs w:val="22"/>
              </w:rPr>
            </w:pPr>
            <w:r w:rsidRPr="00265A01">
              <w:rPr>
                <w:szCs w:val="22"/>
              </w:rPr>
              <w:t>7</w:t>
            </w:r>
          </w:p>
        </w:tc>
        <w:tc>
          <w:tcPr>
            <w:tcW w:w="8626" w:type="dxa"/>
          </w:tcPr>
          <w:p w:rsidR="00E96F72" w:rsidRPr="00C44FF9" w:rsidRDefault="00E96F72" w:rsidP="00E930E6">
            <w:pPr>
              <w:rPr>
                <w:szCs w:val="22"/>
              </w:rPr>
            </w:pPr>
            <w:r w:rsidRPr="00C44FF9">
              <w:rPr>
                <w:szCs w:val="22"/>
              </w:rPr>
              <w:t xml:space="preserve">At the </w:t>
            </w:r>
            <w:r w:rsidRPr="00C44FF9">
              <w:rPr>
                <w:b/>
                <w:szCs w:val="22"/>
              </w:rPr>
              <w:t>NPI</w:t>
            </w:r>
            <w:r w:rsidRPr="00C44FF9">
              <w:rPr>
                <w:szCs w:val="22"/>
              </w:rPr>
              <w:t xml:space="preserve">: prompt, enter </w:t>
            </w:r>
            <w:r w:rsidRPr="00C44FF9">
              <w:rPr>
                <w:b/>
                <w:szCs w:val="22"/>
              </w:rPr>
              <w:t>0000000006</w:t>
            </w:r>
            <w:r w:rsidRPr="00C44FF9">
              <w:rPr>
                <w:szCs w:val="22"/>
              </w:rPr>
              <w:t xml:space="preserve"> for this example.</w:t>
            </w:r>
          </w:p>
        </w:tc>
      </w:tr>
      <w:tr w:rsidR="00E96F72" w:rsidRPr="0056662F" w:rsidTr="00E930E6">
        <w:tc>
          <w:tcPr>
            <w:tcW w:w="828" w:type="dxa"/>
          </w:tcPr>
          <w:p w:rsidR="00E96F72" w:rsidRPr="00265A01" w:rsidRDefault="00567EFC" w:rsidP="00E930E6">
            <w:pPr>
              <w:jc w:val="center"/>
              <w:rPr>
                <w:szCs w:val="22"/>
              </w:rPr>
            </w:pPr>
            <w:r w:rsidRPr="00265A01">
              <w:rPr>
                <w:szCs w:val="22"/>
              </w:rPr>
              <w:t>8</w:t>
            </w:r>
          </w:p>
        </w:tc>
        <w:tc>
          <w:tcPr>
            <w:tcW w:w="8626" w:type="dxa"/>
          </w:tcPr>
          <w:p w:rsidR="00E96F72" w:rsidRPr="00C44FF9" w:rsidRDefault="00E11050" w:rsidP="00E930E6">
            <w:pPr>
              <w:rPr>
                <w:szCs w:val="22"/>
              </w:rPr>
            </w:pPr>
            <w:r w:rsidRPr="00C44FF9">
              <w:rPr>
                <w:szCs w:val="22"/>
              </w:rPr>
              <w:t xml:space="preserve">At the </w:t>
            </w:r>
            <w:r w:rsidRPr="00C44FF9">
              <w:rPr>
                <w:b/>
                <w:szCs w:val="22"/>
              </w:rPr>
              <w:t>Taxonomy</w:t>
            </w:r>
            <w:r w:rsidRPr="00C44FF9">
              <w:rPr>
                <w:szCs w:val="22"/>
              </w:rPr>
              <w:t xml:space="preserve">: prompt, enter </w:t>
            </w:r>
            <w:r w:rsidRPr="00C44FF9">
              <w:rPr>
                <w:b/>
                <w:szCs w:val="22"/>
              </w:rPr>
              <w:t>15 Allopathic and Osteopathic Physicians</w:t>
            </w:r>
            <w:r w:rsidRPr="00C44FF9">
              <w:rPr>
                <w:szCs w:val="22"/>
              </w:rPr>
              <w:t xml:space="preserve"> – </w:t>
            </w:r>
            <w:r w:rsidRPr="00C44FF9">
              <w:rPr>
                <w:b/>
                <w:szCs w:val="22"/>
              </w:rPr>
              <w:t>Internal Medicine Cardiovascular Disease 207RC0000X</w:t>
            </w:r>
            <w:r w:rsidRPr="00C44FF9">
              <w:rPr>
                <w:szCs w:val="22"/>
              </w:rPr>
              <w:t xml:space="preserve"> for this example.</w:t>
            </w:r>
          </w:p>
        </w:tc>
      </w:tr>
      <w:tr w:rsidR="00B50365" w:rsidRPr="0056662F" w:rsidTr="00E930E6">
        <w:tc>
          <w:tcPr>
            <w:tcW w:w="828" w:type="dxa"/>
          </w:tcPr>
          <w:p w:rsidR="00B50365" w:rsidRPr="00265A01" w:rsidRDefault="00567EFC" w:rsidP="00E930E6">
            <w:pPr>
              <w:jc w:val="center"/>
              <w:rPr>
                <w:szCs w:val="22"/>
              </w:rPr>
            </w:pPr>
            <w:r w:rsidRPr="00265A01">
              <w:rPr>
                <w:szCs w:val="22"/>
              </w:rPr>
              <w:t>9</w:t>
            </w:r>
          </w:p>
        </w:tc>
        <w:tc>
          <w:tcPr>
            <w:tcW w:w="8626" w:type="dxa"/>
          </w:tcPr>
          <w:p w:rsidR="00B50365" w:rsidRPr="00C44FF9" w:rsidRDefault="00B50365" w:rsidP="00E930E6">
            <w:pPr>
              <w:rPr>
                <w:b/>
                <w:szCs w:val="22"/>
              </w:rPr>
            </w:pPr>
            <w:r w:rsidRPr="00C44FF9">
              <w:rPr>
                <w:szCs w:val="22"/>
              </w:rPr>
              <w:t xml:space="preserve">At the </w:t>
            </w:r>
            <w:r w:rsidRPr="00C44FF9">
              <w:rPr>
                <w:b/>
                <w:szCs w:val="22"/>
              </w:rPr>
              <w:t xml:space="preserve">Are you adding 'Allopathic and Osteopathic Physicians' as </w:t>
            </w:r>
          </w:p>
          <w:p w:rsidR="00B50365" w:rsidRPr="00C44FF9" w:rsidRDefault="00B50365" w:rsidP="00E930E6">
            <w:pPr>
              <w:rPr>
                <w:szCs w:val="22"/>
              </w:rPr>
            </w:pPr>
            <w:r w:rsidRPr="00C44FF9">
              <w:rPr>
                <w:b/>
                <w:szCs w:val="22"/>
              </w:rPr>
              <w:t xml:space="preserve">    a new TAXONOMY CODE (the 1ST for this IB NON/OTHER VA BILLING</w:t>
            </w:r>
            <w:r w:rsidRPr="00C44FF9">
              <w:rPr>
                <w:szCs w:val="22"/>
              </w:rPr>
              <w:t xml:space="preserve"> </w:t>
            </w:r>
            <w:r w:rsidRPr="00C44FF9">
              <w:rPr>
                <w:b/>
                <w:szCs w:val="22"/>
              </w:rPr>
              <w:t>PROVIDER)? No//</w:t>
            </w:r>
            <w:r w:rsidRPr="00C44FF9">
              <w:rPr>
                <w:szCs w:val="22"/>
              </w:rPr>
              <w:t xml:space="preserve"> prompt, enter </w:t>
            </w:r>
            <w:r w:rsidRPr="00C44FF9">
              <w:rPr>
                <w:b/>
                <w:szCs w:val="22"/>
              </w:rPr>
              <w:t>Yes</w:t>
            </w:r>
            <w:r w:rsidRPr="00C44FF9">
              <w:rPr>
                <w:szCs w:val="22"/>
              </w:rPr>
              <w:t xml:space="preserve"> for this example.</w:t>
            </w:r>
          </w:p>
        </w:tc>
      </w:tr>
      <w:tr w:rsidR="00E96F72" w:rsidRPr="0056662F" w:rsidTr="00E930E6">
        <w:tc>
          <w:tcPr>
            <w:tcW w:w="828" w:type="dxa"/>
          </w:tcPr>
          <w:p w:rsidR="00E96F72" w:rsidRPr="00265A01" w:rsidRDefault="00621F95" w:rsidP="00E930E6">
            <w:pPr>
              <w:jc w:val="center"/>
              <w:rPr>
                <w:szCs w:val="22"/>
              </w:rPr>
            </w:pPr>
            <w:r w:rsidRPr="00265A01">
              <w:rPr>
                <w:szCs w:val="22"/>
              </w:rPr>
              <w:t>1</w:t>
            </w:r>
            <w:r w:rsidR="00567EFC" w:rsidRPr="00265A01">
              <w:rPr>
                <w:szCs w:val="22"/>
              </w:rPr>
              <w:t>0</w:t>
            </w:r>
          </w:p>
        </w:tc>
        <w:tc>
          <w:tcPr>
            <w:tcW w:w="8626" w:type="dxa"/>
          </w:tcPr>
          <w:p w:rsidR="00E96F72" w:rsidRPr="00C44FF9" w:rsidRDefault="00621F95" w:rsidP="00E930E6">
            <w:pPr>
              <w:rPr>
                <w:szCs w:val="22"/>
              </w:rPr>
            </w:pPr>
            <w:r w:rsidRPr="00C44FF9">
              <w:rPr>
                <w:szCs w:val="22"/>
              </w:rPr>
              <w:t xml:space="preserve">At the </w:t>
            </w:r>
            <w:r w:rsidRPr="00C44FF9">
              <w:rPr>
                <w:b/>
                <w:szCs w:val="22"/>
              </w:rPr>
              <w:t>Primary Code</w:t>
            </w:r>
            <w:r w:rsidRPr="00C44FF9">
              <w:rPr>
                <w:szCs w:val="22"/>
              </w:rPr>
              <w:t xml:space="preserve">: prompt, enter </w:t>
            </w:r>
            <w:r w:rsidRPr="00C44FF9">
              <w:rPr>
                <w:b/>
                <w:szCs w:val="22"/>
              </w:rPr>
              <w:t>Yes</w:t>
            </w:r>
            <w:r w:rsidRPr="00C44FF9">
              <w:rPr>
                <w:szCs w:val="22"/>
              </w:rPr>
              <w:t xml:space="preserve"> for this example.</w:t>
            </w:r>
          </w:p>
        </w:tc>
      </w:tr>
      <w:tr w:rsidR="00621F95" w:rsidRPr="0056662F" w:rsidTr="00E930E6">
        <w:tc>
          <w:tcPr>
            <w:tcW w:w="828" w:type="dxa"/>
          </w:tcPr>
          <w:p w:rsidR="00621F95" w:rsidRPr="00265A01" w:rsidRDefault="00621F95" w:rsidP="00E930E6">
            <w:pPr>
              <w:jc w:val="center"/>
              <w:rPr>
                <w:szCs w:val="22"/>
              </w:rPr>
            </w:pPr>
            <w:r w:rsidRPr="00265A01">
              <w:rPr>
                <w:szCs w:val="22"/>
              </w:rPr>
              <w:t>1</w:t>
            </w:r>
            <w:r w:rsidR="00567EFC" w:rsidRPr="00265A01">
              <w:rPr>
                <w:szCs w:val="22"/>
              </w:rPr>
              <w:t>1</w:t>
            </w:r>
          </w:p>
        </w:tc>
        <w:tc>
          <w:tcPr>
            <w:tcW w:w="8626" w:type="dxa"/>
          </w:tcPr>
          <w:p w:rsidR="00621F95" w:rsidRPr="00C44FF9" w:rsidRDefault="00621F95" w:rsidP="00E930E6">
            <w:pPr>
              <w:rPr>
                <w:szCs w:val="22"/>
              </w:rPr>
            </w:pPr>
            <w:r w:rsidRPr="00C44FF9">
              <w:rPr>
                <w:szCs w:val="22"/>
              </w:rPr>
              <w:t xml:space="preserve">At the </w:t>
            </w:r>
            <w:r w:rsidRPr="00C44FF9">
              <w:rPr>
                <w:b/>
                <w:szCs w:val="22"/>
              </w:rPr>
              <w:t>Status</w:t>
            </w:r>
            <w:r w:rsidRPr="00C44FF9">
              <w:rPr>
                <w:szCs w:val="22"/>
              </w:rPr>
              <w:t xml:space="preserve">: prompt, enter </w:t>
            </w:r>
            <w:r w:rsidRPr="00C44FF9">
              <w:rPr>
                <w:b/>
                <w:szCs w:val="22"/>
              </w:rPr>
              <w:t>Active</w:t>
            </w:r>
            <w:r w:rsidRPr="00C44FF9">
              <w:rPr>
                <w:szCs w:val="22"/>
              </w:rPr>
              <w:t xml:space="preserve"> for this example.</w:t>
            </w:r>
          </w:p>
        </w:tc>
      </w:tr>
      <w:tr w:rsidR="00B50365" w:rsidRPr="0056662F" w:rsidTr="00E930E6">
        <w:tc>
          <w:tcPr>
            <w:tcW w:w="828" w:type="dxa"/>
          </w:tcPr>
          <w:p w:rsidR="00B50365" w:rsidRDefault="00D60614" w:rsidP="00E930E6">
            <w:pPr>
              <w:jc w:val="center"/>
            </w:pPr>
            <w:r>
              <w:rPr>
                <w:noProof/>
              </w:rPr>
              <w:drawing>
                <wp:inline distT="0" distB="0" distL="0" distR="0">
                  <wp:extent cx="301625" cy="301625"/>
                  <wp:effectExtent l="0" t="0" r="3175" b="3175"/>
                  <wp:docPr id="65" name="Picture 4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B50365" w:rsidRPr="00C44FF9" w:rsidRDefault="00B50365" w:rsidP="00E930E6">
            <w:pPr>
              <w:rPr>
                <w:i/>
                <w:szCs w:val="22"/>
              </w:rPr>
            </w:pPr>
            <w:r w:rsidRPr="00C44FF9">
              <w:rPr>
                <w:i/>
                <w:szCs w:val="22"/>
              </w:rPr>
              <w:t>A provider may have more than one Taxonomy Code.</w:t>
            </w:r>
          </w:p>
        </w:tc>
      </w:tr>
      <w:tr w:rsidR="005E70CE" w:rsidRPr="0056662F" w:rsidTr="00E930E6">
        <w:tc>
          <w:tcPr>
            <w:tcW w:w="828" w:type="dxa"/>
          </w:tcPr>
          <w:p w:rsidR="005E70CE" w:rsidRPr="00172E62" w:rsidRDefault="005E70CE" w:rsidP="00E930E6">
            <w:pPr>
              <w:jc w:val="center"/>
              <w:rPr>
                <w:noProof/>
              </w:rPr>
            </w:pPr>
            <w:r>
              <w:rPr>
                <w:noProof/>
              </w:rPr>
              <w:t>12</w:t>
            </w:r>
          </w:p>
        </w:tc>
        <w:tc>
          <w:tcPr>
            <w:tcW w:w="8626" w:type="dxa"/>
          </w:tcPr>
          <w:p w:rsidR="005E70CE" w:rsidRPr="00C44FF9" w:rsidRDefault="005E70CE" w:rsidP="00E930E6">
            <w:pPr>
              <w:rPr>
                <w:b/>
                <w:i/>
                <w:szCs w:val="22"/>
              </w:rPr>
            </w:pPr>
            <w:r w:rsidRPr="00C44FF9">
              <w:rPr>
                <w:szCs w:val="22"/>
              </w:rPr>
              <w:t xml:space="preserve">At the </w:t>
            </w:r>
            <w:r w:rsidRPr="00C44FF9">
              <w:rPr>
                <w:b/>
                <w:szCs w:val="22"/>
              </w:rPr>
              <w:t>Allow future updates by FEE BASIS automatic interface? YES//</w:t>
            </w:r>
            <w:r w:rsidRPr="00C44FF9">
              <w:rPr>
                <w:szCs w:val="22"/>
              </w:rPr>
              <w:t xml:space="preserve"> prompt</w:t>
            </w:r>
            <w:r w:rsidR="00B95A2E" w:rsidRPr="00C44FF9">
              <w:rPr>
                <w:szCs w:val="22"/>
              </w:rPr>
              <w:t>, press t</w:t>
            </w:r>
            <w:r w:rsidR="00EC61AD" w:rsidRPr="00C44FF9">
              <w:rPr>
                <w:szCs w:val="22"/>
              </w:rPr>
              <w:t xml:space="preserve"> the </w:t>
            </w:r>
            <w:r w:rsidR="00EC61AD" w:rsidRPr="00C44FF9">
              <w:rPr>
                <w:b/>
                <w:szCs w:val="22"/>
              </w:rPr>
              <w:t xml:space="preserve">&lt;Enter&gt; </w:t>
            </w:r>
            <w:r w:rsidR="00EC61AD" w:rsidRPr="00C44FF9">
              <w:rPr>
                <w:szCs w:val="22"/>
              </w:rPr>
              <w:t xml:space="preserve">key </w:t>
            </w:r>
            <w:r w:rsidRPr="00C44FF9">
              <w:rPr>
                <w:szCs w:val="22"/>
              </w:rPr>
              <w:t>to accept the default.</w:t>
            </w:r>
          </w:p>
        </w:tc>
      </w:tr>
    </w:tbl>
    <w:p w:rsidR="00E930E6" w:rsidRPr="00265A01" w:rsidRDefault="00E930E6" w:rsidP="00B50365">
      <w:pPr>
        <w:rPr>
          <w:szCs w:val="22"/>
        </w:rPr>
      </w:pPr>
    </w:p>
    <w:p w:rsidR="00E96F72" w:rsidRDefault="00E96F72" w:rsidP="004E5185">
      <w:pPr>
        <w:rPr>
          <w:szCs w:val="22"/>
        </w:rPr>
      </w:pP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NAME: IB,OUTSIDEPROV// </w:t>
      </w:r>
    </w:p>
    <w:p w:rsid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CREDENTIALS: MD// </w:t>
      </w:r>
    </w:p>
    <w:p w:rsidR="00D96B3F" w:rsidRPr="00E174F2" w:rsidRDefault="00D96B3F"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SPECIALTY: 30// </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NPI: </w:t>
      </w:r>
      <w:r w:rsidRPr="00E174F2">
        <w:rPr>
          <w:rFonts w:ascii="Courier New" w:hAnsi="Courier New"/>
          <w:i/>
          <w:noProof/>
          <w:color w:val="auto"/>
          <w:sz w:val="18"/>
          <w:highlight w:val="cyan"/>
        </w:rPr>
        <w:t>0000000006</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i/>
          <w:noProof/>
          <w:color w:val="auto"/>
          <w:sz w:val="18"/>
          <w:highlight w:val="cyan"/>
        </w:rPr>
      </w:pPr>
      <w:r w:rsidRPr="00E174F2">
        <w:rPr>
          <w:rFonts w:ascii="Courier New" w:hAnsi="Courier New"/>
          <w:noProof/>
          <w:color w:val="auto"/>
          <w:sz w:val="18"/>
        </w:rPr>
        <w:t xml:space="preserve">Select TAXONOMY CODE: </w:t>
      </w:r>
      <w:r w:rsidRPr="00E174F2">
        <w:rPr>
          <w:rFonts w:ascii="Courier New" w:hAnsi="Courier New"/>
          <w:i/>
          <w:noProof/>
          <w:color w:val="auto"/>
          <w:sz w:val="18"/>
          <w:highlight w:val="cyan"/>
        </w:rPr>
        <w:t xml:space="preserve">15  Allopathic and Osteopathic Physicians     207RC0000X  </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i/>
          <w:noProof/>
          <w:color w:val="auto"/>
          <w:sz w:val="18"/>
          <w:highlight w:val="cyan"/>
        </w:rPr>
      </w:pPr>
      <w:r w:rsidRPr="00E174F2">
        <w:rPr>
          <w:rFonts w:ascii="Courier New" w:hAnsi="Courier New"/>
          <w:i/>
          <w:noProof/>
          <w:color w:val="auto"/>
          <w:sz w:val="18"/>
          <w:highlight w:val="cyan"/>
        </w:rPr>
        <w:t xml:space="preserve">                    Internal Medicine</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highlight w:val="cyan"/>
        </w:rPr>
      </w:pPr>
      <w:r w:rsidRPr="00E174F2">
        <w:rPr>
          <w:rFonts w:ascii="Courier New" w:hAnsi="Courier New"/>
          <w:i/>
          <w:noProof/>
          <w:color w:val="auto"/>
          <w:sz w:val="18"/>
          <w:highlight w:val="cyan"/>
        </w:rPr>
        <w:t xml:space="preserve">                         Cardiovascular Disease</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  Are you adding 'Allopathic and Osteopathic Physicians' as </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    a new TAXONOMY CODE (the 1ST for this IB NON/OTHER VA BILLING PROVIDER)? No/</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y  (Yes)</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  PRIMARY CODE: </w:t>
      </w:r>
      <w:r w:rsidRPr="00E174F2">
        <w:rPr>
          <w:rFonts w:ascii="Courier New" w:hAnsi="Courier New"/>
          <w:i/>
          <w:noProof/>
          <w:color w:val="auto"/>
          <w:sz w:val="18"/>
          <w:highlight w:val="cyan"/>
        </w:rPr>
        <w:t>y  YES</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 xml:space="preserve">  STATUS: </w:t>
      </w:r>
      <w:r w:rsidRPr="00E174F2">
        <w:rPr>
          <w:rFonts w:ascii="Courier New" w:hAnsi="Courier New"/>
          <w:i/>
          <w:noProof/>
          <w:color w:val="auto"/>
          <w:sz w:val="18"/>
          <w:highlight w:val="cyan"/>
        </w:rPr>
        <w:t>a  ACTIVE</w:t>
      </w:r>
    </w:p>
    <w:p w:rsidR="00E174F2" w:rsidRPr="00E174F2" w:rsidRDefault="00E174F2" w:rsidP="00E174F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E174F2">
        <w:rPr>
          <w:rFonts w:ascii="Courier New" w:hAnsi="Courier New"/>
          <w:noProof/>
          <w:color w:val="auto"/>
          <w:sz w:val="18"/>
        </w:rPr>
        <w:t>Select TAXONOMY CODE:</w:t>
      </w:r>
    </w:p>
    <w:p w:rsidR="00E174F2" w:rsidRPr="00265A01" w:rsidRDefault="00E174F2" w:rsidP="004E5185">
      <w:pPr>
        <w:rPr>
          <w:szCs w:val="22"/>
        </w:rPr>
      </w:pPr>
    </w:p>
    <w:p w:rsidR="00786291" w:rsidRPr="00265A01" w:rsidRDefault="00B50365" w:rsidP="004E5185">
      <w:pPr>
        <w:rPr>
          <w:szCs w:val="22"/>
        </w:rPr>
      </w:pPr>
      <w:r w:rsidRPr="00265A01">
        <w:rPr>
          <w:szCs w:val="22"/>
        </w:rPr>
        <w:t>The following screen will display.</w:t>
      </w:r>
    </w:p>
    <w:p w:rsidR="00896080" w:rsidRDefault="00896080" w:rsidP="004E5185">
      <w:pPr>
        <w:rPr>
          <w:szCs w:val="22"/>
        </w:rPr>
      </w:pPr>
    </w:p>
    <w:p w:rsidR="00B50365" w:rsidRDefault="00B50365" w:rsidP="00B50365">
      <w:pPr>
        <w:pStyle w:val="SCREEN"/>
      </w:pPr>
      <w:r>
        <w:t xml:space="preserve">NON-VA PROVIDER INFORMATION   </w:t>
      </w:r>
      <w:r w:rsidR="0012600D">
        <w:t>Jul</w:t>
      </w:r>
      <w:r>
        <w:t xml:space="preserve"> 0</w:t>
      </w:r>
      <w:r w:rsidR="0012600D">
        <w:t>5</w:t>
      </w:r>
      <w:r>
        <w:t>, 20</w:t>
      </w:r>
      <w:r w:rsidR="0012600D">
        <w:t>12</w:t>
      </w:r>
      <w:r>
        <w:t>6@1</w:t>
      </w:r>
      <w:r w:rsidR="0012600D">
        <w:t>4</w:t>
      </w:r>
      <w:r>
        <w:t>:</w:t>
      </w:r>
      <w:r w:rsidR="0012600D">
        <w:t>49</w:t>
      </w:r>
      <w:r>
        <w:t xml:space="preserve">:53          Page:    1 of    1 </w:t>
      </w:r>
    </w:p>
    <w:p w:rsidR="00B50365" w:rsidRDefault="00B50365" w:rsidP="00B50365">
      <w:pPr>
        <w:pStyle w:val="SCREEN"/>
      </w:pPr>
    </w:p>
    <w:p w:rsidR="00B50365" w:rsidRDefault="00B50365" w:rsidP="00B50365">
      <w:pPr>
        <w:pStyle w:val="SCREEN"/>
      </w:pPr>
      <w:r>
        <w:t xml:space="preserve">                                                                                </w:t>
      </w:r>
    </w:p>
    <w:p w:rsidR="00B50365" w:rsidRDefault="00B50365" w:rsidP="00B50365">
      <w:pPr>
        <w:pStyle w:val="SCREEN"/>
      </w:pPr>
      <w:r>
        <w:t xml:space="preserve">         Name: IB,OUTSIDEPROV                                                   </w:t>
      </w:r>
    </w:p>
    <w:p w:rsidR="00B50365" w:rsidRDefault="00B50365" w:rsidP="00B50365">
      <w:pPr>
        <w:pStyle w:val="SCREEN"/>
      </w:pPr>
      <w:r>
        <w:t xml:space="preserve">         Type: INDIVIDUAL PROVIDER                                              </w:t>
      </w:r>
    </w:p>
    <w:p w:rsidR="00B50365" w:rsidRDefault="00B50365" w:rsidP="00B50365">
      <w:pPr>
        <w:pStyle w:val="SCREEN"/>
      </w:pPr>
      <w:r>
        <w:t xml:space="preserve">  Credentials: MD                                                               </w:t>
      </w:r>
    </w:p>
    <w:p w:rsidR="00B50365" w:rsidRDefault="00B50365" w:rsidP="00B50365">
      <w:pPr>
        <w:pStyle w:val="SCREEN"/>
      </w:pPr>
      <w:r>
        <w:t xml:space="preserve">    Specialty: 30                                                               </w:t>
      </w:r>
    </w:p>
    <w:p w:rsidR="00B50365" w:rsidRPr="00F83003" w:rsidRDefault="00B50365" w:rsidP="00B50365">
      <w:pPr>
        <w:pStyle w:val="SCREEN"/>
      </w:pPr>
      <w:r>
        <w:t xml:space="preserve">          </w:t>
      </w:r>
      <w:r w:rsidRPr="00F83003">
        <w:t xml:space="preserve">NPI: </w:t>
      </w:r>
      <w:r w:rsidRPr="009D2226">
        <w:rPr>
          <w:i/>
          <w:highlight w:val="cyan"/>
        </w:rPr>
        <w:t>0000000006</w:t>
      </w:r>
      <w:r w:rsidRPr="00811E1A">
        <w:rPr>
          <w:i/>
          <w:highlight w:val="yellow"/>
        </w:rPr>
        <w:t xml:space="preserve"> </w:t>
      </w:r>
      <w:r w:rsidRPr="00F83003">
        <w:t xml:space="preserve">                                                      </w:t>
      </w:r>
    </w:p>
    <w:p w:rsidR="005E70CE" w:rsidRDefault="00B50365" w:rsidP="00B50365">
      <w:pPr>
        <w:pStyle w:val="SCREEN"/>
      </w:pPr>
      <w:r w:rsidRPr="00F83003">
        <w:t xml:space="preserve">Taxonomy Code: </w:t>
      </w:r>
      <w:r w:rsidRPr="009D2226">
        <w:rPr>
          <w:i/>
          <w:highlight w:val="cyan"/>
        </w:rPr>
        <w:t xml:space="preserve">207RC0000X (Primary)    </w:t>
      </w:r>
    </w:p>
    <w:p w:rsidR="00B50365" w:rsidRDefault="00B50365" w:rsidP="00B50365">
      <w:pPr>
        <w:pStyle w:val="SCREEN"/>
      </w:pPr>
      <w:r>
        <w:t xml:space="preserve">                                         </w:t>
      </w:r>
    </w:p>
    <w:p w:rsidR="00B50365" w:rsidRDefault="005E70CE" w:rsidP="005E70CE">
      <w:pPr>
        <w:pStyle w:val="SCREEN"/>
      </w:pPr>
      <w:r>
        <w:t>Allow future updates by FEE BASIS automatic interface? : YES</w:t>
      </w:r>
    </w:p>
    <w:p w:rsidR="00B50365" w:rsidRDefault="00B50365" w:rsidP="00B50365">
      <w:pPr>
        <w:pStyle w:val="SCREEN"/>
      </w:pPr>
    </w:p>
    <w:p w:rsidR="00B50365" w:rsidRDefault="00B50365" w:rsidP="00B50365">
      <w:pPr>
        <w:pStyle w:val="SCREEN"/>
      </w:pPr>
      <w:r>
        <w:t xml:space="preserve">          Enter ?? for more actions                                             </w:t>
      </w:r>
    </w:p>
    <w:p w:rsidR="00556A7A" w:rsidRDefault="00556A7A" w:rsidP="00556A7A">
      <w:pPr>
        <w:pStyle w:val="SCREEN"/>
      </w:pPr>
      <w:r>
        <w:t>ED   Edit Demographics                  PI   Provider Ins ID</w:t>
      </w:r>
    </w:p>
    <w:p w:rsidR="00B50365" w:rsidRDefault="00556A7A" w:rsidP="00556A7A">
      <w:pPr>
        <w:pStyle w:val="SCREEN"/>
      </w:pPr>
      <w:r>
        <w:t>PO   Provider Own ID                    EX   Exit</w:t>
      </w:r>
    </w:p>
    <w:p w:rsidR="00B50365" w:rsidRDefault="00B50365" w:rsidP="00B50365">
      <w:pPr>
        <w:pStyle w:val="SCREEN"/>
      </w:pPr>
      <w:r>
        <w:t>Select Action: Quit//</w:t>
      </w:r>
    </w:p>
    <w:p w:rsidR="00B50365" w:rsidRPr="00265A01" w:rsidRDefault="00B50365" w:rsidP="004E5185">
      <w:pPr>
        <w:rPr>
          <w:szCs w:val="22"/>
        </w:rPr>
      </w:pPr>
    </w:p>
    <w:p w:rsidR="004E5185" w:rsidRPr="0058242B" w:rsidRDefault="004E5185" w:rsidP="00243ACF">
      <w:pPr>
        <w:pStyle w:val="Heading3"/>
        <w:rPr>
          <w:lang w:val="it-IT"/>
        </w:rPr>
      </w:pPr>
      <w:bookmarkStart w:id="138" w:name="_Toc501024081"/>
      <w:r w:rsidRPr="0058242B">
        <w:rPr>
          <w:lang w:val="it-IT"/>
        </w:rPr>
        <w:t>Define a non-VA Physician/Provider’s Secondary IDs</w:t>
      </w:r>
      <w:bookmarkEnd w:id="138"/>
    </w:p>
    <w:p w:rsidR="004E5185" w:rsidRPr="00265A01" w:rsidRDefault="004E5185" w:rsidP="004E5185">
      <w:pPr>
        <w:rPr>
          <w:szCs w:val="22"/>
          <w:lang w:val="it-IT"/>
        </w:rPr>
      </w:pPr>
    </w:p>
    <w:p w:rsidR="00AF5DA8" w:rsidRPr="00896B37" w:rsidRDefault="00AF5DA8" w:rsidP="00687BF2">
      <w:pPr>
        <w:pStyle w:val="Heading4"/>
      </w:pPr>
      <w:r w:rsidRPr="00896B37">
        <w:t xml:space="preserve">Define a </w:t>
      </w:r>
      <w:r w:rsidR="0099682A" w:rsidRPr="00896B37">
        <w:t>non-</w:t>
      </w:r>
      <w:r w:rsidRPr="00896B37">
        <w:t>VA Ph</w:t>
      </w:r>
      <w:r w:rsidR="0099682A" w:rsidRPr="00896B37">
        <w:t>ysician/Provider’s Own</w:t>
      </w:r>
      <w:r w:rsidRPr="00896B37">
        <w:t xml:space="preserve"> IDs</w:t>
      </w:r>
    </w:p>
    <w:p w:rsidR="00AF5DA8" w:rsidRPr="00265A01" w:rsidRDefault="0099682A" w:rsidP="00AF5DA8">
      <w:pPr>
        <w:rPr>
          <w:szCs w:val="22"/>
        </w:rPr>
      </w:pPr>
      <w:r w:rsidRPr="00265A01">
        <w:rPr>
          <w:szCs w:val="22"/>
        </w:rPr>
        <w:t xml:space="preserve">Non-VA </w:t>
      </w:r>
      <w:r w:rsidR="00E11050">
        <w:rPr>
          <w:szCs w:val="22"/>
        </w:rPr>
        <w:t xml:space="preserve">Physicians and other </w:t>
      </w:r>
      <w:r w:rsidR="00E11050" w:rsidRPr="00C44FF9">
        <w:rPr>
          <w:szCs w:val="22"/>
        </w:rPr>
        <w:t>health</w:t>
      </w:r>
      <w:r w:rsidR="00AF5DA8" w:rsidRPr="00C44FF9">
        <w:rPr>
          <w:szCs w:val="22"/>
        </w:rPr>
        <w:t xml:space="preserve">care </w:t>
      </w:r>
      <w:r w:rsidRPr="00C44FF9">
        <w:rPr>
          <w:szCs w:val="22"/>
        </w:rPr>
        <w:t>providers are assigned</w:t>
      </w:r>
      <w:r w:rsidR="00AF5DA8" w:rsidRPr="00C44FF9">
        <w:rPr>
          <w:szCs w:val="22"/>
        </w:rPr>
        <w:t xml:space="preserve"> IDs that identify them. </w:t>
      </w:r>
      <w:r w:rsidR="00E11050" w:rsidRPr="00C44FF9">
        <w:rPr>
          <w:szCs w:val="22"/>
        </w:rPr>
        <w:t>After Patch IB*2*432, it is not necessary to define the outside provider’s SSN</w:t>
      </w:r>
      <w:r w:rsidR="00BA226F" w:rsidRPr="00C44FF9">
        <w:rPr>
          <w:szCs w:val="22"/>
        </w:rPr>
        <w:t>.  The SSN will no longer serve as the P</w:t>
      </w:r>
      <w:r w:rsidR="00AF5DA8" w:rsidRPr="00C44FF9">
        <w:rPr>
          <w:szCs w:val="22"/>
        </w:rPr>
        <w:t xml:space="preserve">rimary ID.  </w:t>
      </w:r>
      <w:r w:rsidR="00BA226F" w:rsidRPr="00C44FF9">
        <w:rPr>
          <w:szCs w:val="22"/>
        </w:rPr>
        <w:t xml:space="preserve">The Primary ID will be the provider’s NPI. </w:t>
      </w:r>
      <w:r w:rsidR="00AF5DA8" w:rsidRPr="00C44FF9">
        <w:rPr>
          <w:szCs w:val="22"/>
        </w:rPr>
        <w:t xml:space="preserve">In addition to their </w:t>
      </w:r>
      <w:r w:rsidR="00E11050" w:rsidRPr="00C44FF9">
        <w:rPr>
          <w:szCs w:val="22"/>
        </w:rPr>
        <w:t xml:space="preserve">provider’s </w:t>
      </w:r>
      <w:r w:rsidR="00AF5DA8" w:rsidRPr="00C44FF9">
        <w:rPr>
          <w:szCs w:val="22"/>
        </w:rPr>
        <w:t>SSN, they may also have one or more of the following types of secondary IDs:</w:t>
      </w:r>
      <w:r w:rsidR="00AF5DA8" w:rsidRPr="00265A01">
        <w:rPr>
          <w:szCs w:val="22"/>
        </w:rPr>
        <w:t xml:space="preserve"> </w:t>
      </w:r>
    </w:p>
    <w:p w:rsidR="00AF5DA8" w:rsidRDefault="00AF5DA8" w:rsidP="001338DB">
      <w:pPr>
        <w:pStyle w:val="BulletedList"/>
      </w:pPr>
      <w:r>
        <w:t xml:space="preserve">OB </w:t>
      </w:r>
      <w:r w:rsidR="00E11050">
        <w:t>–</w:t>
      </w:r>
      <w:r>
        <w:t xml:space="preserve"> State License Number</w:t>
      </w:r>
    </w:p>
    <w:p w:rsidR="00B50365" w:rsidRDefault="00B50365" w:rsidP="001338DB">
      <w:pPr>
        <w:pStyle w:val="BulletedList"/>
      </w:pPr>
      <w:r>
        <w:t xml:space="preserve">EI </w:t>
      </w:r>
      <w:r w:rsidR="00E11050">
        <w:t>–</w:t>
      </w:r>
      <w:r>
        <w:t xml:space="preserve"> EIN</w:t>
      </w:r>
    </w:p>
    <w:p w:rsidR="00AF5DA8" w:rsidRDefault="00AF5DA8" w:rsidP="001338DB">
      <w:pPr>
        <w:pStyle w:val="BulletedList"/>
      </w:pPr>
      <w:r>
        <w:t xml:space="preserve">TJ – Federal Taxpayer’s Number   </w:t>
      </w:r>
    </w:p>
    <w:p w:rsidR="00AF5DA8" w:rsidRDefault="00AF5DA8" w:rsidP="001338DB">
      <w:pPr>
        <w:pStyle w:val="BulletedList"/>
      </w:pPr>
      <w:r>
        <w:t>X5 – State Industrial Accident Provider Number</w:t>
      </w:r>
    </w:p>
    <w:p w:rsidR="00745204" w:rsidRDefault="00745204" w:rsidP="001338DB">
      <w:pPr>
        <w:pStyle w:val="BulletedList"/>
      </w:pPr>
      <w:r>
        <w:t xml:space="preserve">1G </w:t>
      </w:r>
      <w:r w:rsidR="00B50365">
        <w:t>–</w:t>
      </w:r>
      <w:r>
        <w:t xml:space="preserve"> UPIN</w:t>
      </w:r>
    </w:p>
    <w:p w:rsidR="00B50365" w:rsidRDefault="00B50365" w:rsidP="001338DB">
      <w:pPr>
        <w:pStyle w:val="BulletedList"/>
      </w:pPr>
      <w:r>
        <w:t xml:space="preserve">SY </w:t>
      </w:r>
      <w:r w:rsidR="00E11050">
        <w:t>–</w:t>
      </w:r>
      <w:r>
        <w:t xml:space="preserve"> SSN</w:t>
      </w:r>
    </w:p>
    <w:p w:rsidR="00AF5DA8" w:rsidRPr="00265A01" w:rsidRDefault="00AF5DA8" w:rsidP="00AF5DA8">
      <w:pPr>
        <w:rPr>
          <w:szCs w:val="22"/>
        </w:rPr>
      </w:pPr>
      <w:r w:rsidRPr="00265A01">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F5DA8" w:rsidRPr="001F557E" w:rsidTr="008E5F96">
        <w:trPr>
          <w:tblHeader/>
        </w:trPr>
        <w:tc>
          <w:tcPr>
            <w:tcW w:w="828"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Procedure</w:t>
            </w:r>
          </w:p>
        </w:tc>
      </w:tr>
      <w:tr w:rsidR="008D38E1" w:rsidTr="0056662F">
        <w:tc>
          <w:tcPr>
            <w:tcW w:w="828" w:type="dxa"/>
          </w:tcPr>
          <w:p w:rsidR="008D38E1" w:rsidRPr="00265A01" w:rsidRDefault="008D38E1" w:rsidP="001F557E">
            <w:pPr>
              <w:keepNext/>
              <w:keepLines/>
              <w:jc w:val="center"/>
              <w:rPr>
                <w:szCs w:val="22"/>
              </w:rPr>
            </w:pPr>
            <w:r w:rsidRPr="00265A01">
              <w:rPr>
                <w:szCs w:val="22"/>
              </w:rPr>
              <w:t>1</w:t>
            </w:r>
          </w:p>
        </w:tc>
        <w:tc>
          <w:tcPr>
            <w:tcW w:w="8626" w:type="dxa"/>
          </w:tcPr>
          <w:p w:rsidR="008D38E1" w:rsidRPr="00265A01" w:rsidRDefault="008D38E1" w:rsidP="001F557E">
            <w:pPr>
              <w:keepNext/>
              <w:keepLines/>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8D38E1" w:rsidTr="0056662F">
        <w:tc>
          <w:tcPr>
            <w:tcW w:w="828" w:type="dxa"/>
          </w:tcPr>
          <w:p w:rsidR="008D38E1" w:rsidRPr="00265A01" w:rsidRDefault="008D38E1" w:rsidP="0056662F">
            <w:pPr>
              <w:jc w:val="center"/>
              <w:rPr>
                <w:szCs w:val="22"/>
              </w:rPr>
            </w:pPr>
            <w:r w:rsidRPr="00265A01">
              <w:rPr>
                <w:szCs w:val="22"/>
              </w:rPr>
              <w:t>2</w:t>
            </w:r>
          </w:p>
        </w:tc>
        <w:tc>
          <w:tcPr>
            <w:tcW w:w="8626" w:type="dxa"/>
          </w:tcPr>
          <w:p w:rsidR="008D38E1" w:rsidRPr="00265A01" w:rsidRDefault="008D38E1"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PO</w:t>
            </w:r>
            <w:r w:rsidRPr="00265A01">
              <w:rPr>
                <w:szCs w:val="22"/>
              </w:rPr>
              <w:t xml:space="preserve"> for Provider Own IDs.</w:t>
            </w:r>
          </w:p>
        </w:tc>
      </w:tr>
      <w:tr w:rsidR="00AF5DA8" w:rsidTr="0056662F">
        <w:tc>
          <w:tcPr>
            <w:tcW w:w="828" w:type="dxa"/>
          </w:tcPr>
          <w:p w:rsidR="00AF5DA8" w:rsidRPr="00265A01" w:rsidRDefault="008D38E1" w:rsidP="0056662F">
            <w:pPr>
              <w:jc w:val="center"/>
              <w:rPr>
                <w:szCs w:val="22"/>
              </w:rPr>
            </w:pPr>
            <w:r w:rsidRPr="00265A01">
              <w:rPr>
                <w:szCs w:val="22"/>
              </w:rPr>
              <w:t>3</w:t>
            </w:r>
          </w:p>
        </w:tc>
        <w:tc>
          <w:tcPr>
            <w:tcW w:w="8626" w:type="dxa"/>
          </w:tcPr>
          <w:p w:rsidR="00AF5DA8" w:rsidRPr="00265A01" w:rsidRDefault="00AF5DA8" w:rsidP="0099682A">
            <w:pPr>
              <w:rPr>
                <w:szCs w:val="22"/>
              </w:rPr>
            </w:pPr>
            <w:r w:rsidRPr="00265A01">
              <w:rPr>
                <w:szCs w:val="22"/>
              </w:rPr>
              <w:t xml:space="preserve">At the </w:t>
            </w:r>
            <w:r w:rsidRPr="00265A01">
              <w:rPr>
                <w:b/>
                <w:szCs w:val="22"/>
              </w:rPr>
              <w:t>(V)A or (N)on-VA provider: V//</w:t>
            </w:r>
            <w:r w:rsidRPr="00265A01">
              <w:rPr>
                <w:szCs w:val="22"/>
              </w:rPr>
              <w:t>:</w:t>
            </w:r>
            <w:r w:rsidR="00A1014E" w:rsidRPr="00265A01">
              <w:rPr>
                <w:szCs w:val="22"/>
              </w:rPr>
              <w:t xml:space="preserve"> </w:t>
            </w:r>
            <w:r w:rsidR="00745204" w:rsidRPr="00265A01">
              <w:rPr>
                <w:szCs w:val="22"/>
              </w:rPr>
              <w:t xml:space="preserve">prompt, </w:t>
            </w:r>
            <w:r w:rsidR="00A1014E" w:rsidRPr="00265A01">
              <w:rPr>
                <w:szCs w:val="22"/>
              </w:rPr>
              <w:t xml:space="preserve">enter </w:t>
            </w:r>
            <w:r w:rsidR="00A1014E" w:rsidRPr="00265A01">
              <w:rPr>
                <w:b/>
                <w:szCs w:val="22"/>
              </w:rPr>
              <w:t>N</w:t>
            </w:r>
            <w:r w:rsidR="00A1014E" w:rsidRPr="00265A01">
              <w:rPr>
                <w:szCs w:val="22"/>
              </w:rPr>
              <w:t xml:space="preserve"> for Non-VA provider</w:t>
            </w:r>
            <w:r w:rsidRPr="00265A01">
              <w:rPr>
                <w:szCs w:val="22"/>
              </w:rPr>
              <w:t>.</w:t>
            </w:r>
          </w:p>
        </w:tc>
      </w:tr>
      <w:tr w:rsidR="00AF5DA8" w:rsidTr="0056662F">
        <w:tc>
          <w:tcPr>
            <w:tcW w:w="828" w:type="dxa"/>
          </w:tcPr>
          <w:p w:rsidR="00AF5DA8" w:rsidRPr="00265A01" w:rsidRDefault="008D38E1" w:rsidP="0056662F">
            <w:pPr>
              <w:jc w:val="center"/>
              <w:rPr>
                <w:szCs w:val="22"/>
              </w:rPr>
            </w:pPr>
            <w:r w:rsidRPr="00265A01">
              <w:rPr>
                <w:szCs w:val="22"/>
              </w:rPr>
              <w:t>4</w:t>
            </w:r>
          </w:p>
        </w:tc>
        <w:tc>
          <w:tcPr>
            <w:tcW w:w="8626" w:type="dxa"/>
          </w:tcPr>
          <w:p w:rsidR="00AF5DA8" w:rsidRPr="00265A01" w:rsidRDefault="00AF5DA8" w:rsidP="0099682A">
            <w:pPr>
              <w:rPr>
                <w:i/>
                <w:szCs w:val="22"/>
              </w:rPr>
            </w:pPr>
            <w:r w:rsidRPr="00265A01">
              <w:rPr>
                <w:szCs w:val="22"/>
              </w:rPr>
              <w:t xml:space="preserve">At the </w:t>
            </w:r>
            <w:r w:rsidRPr="00265A01">
              <w:rPr>
                <w:b/>
                <w:szCs w:val="22"/>
              </w:rPr>
              <w:t xml:space="preserve">Select </w:t>
            </w:r>
            <w:r w:rsidR="00876AC4" w:rsidRPr="00265A01">
              <w:rPr>
                <w:b/>
                <w:szCs w:val="22"/>
              </w:rPr>
              <w:t xml:space="preserve">Non </w:t>
            </w:r>
            <w:r w:rsidRPr="00265A01">
              <w:rPr>
                <w:b/>
                <w:szCs w:val="22"/>
              </w:rPr>
              <w:t>V.A. PROVIDER NAME:</w:t>
            </w:r>
            <w:r w:rsidRPr="00265A01">
              <w:rPr>
                <w:szCs w:val="22"/>
              </w:rPr>
              <w:t xml:space="preserve"> prompt, enter </w:t>
            </w:r>
            <w:r w:rsidRPr="00265A01">
              <w:rPr>
                <w:b/>
                <w:szCs w:val="22"/>
              </w:rPr>
              <w:t>IB,</w:t>
            </w:r>
            <w:r w:rsidR="00876AC4" w:rsidRPr="00265A01">
              <w:rPr>
                <w:b/>
                <w:szCs w:val="22"/>
              </w:rPr>
              <w:t>OUTSIDEDOC</w:t>
            </w:r>
            <w:r w:rsidR="00876AC4" w:rsidRPr="00265A01">
              <w:rPr>
                <w:szCs w:val="22"/>
              </w:rPr>
              <w:t xml:space="preserve"> for this example</w:t>
            </w:r>
            <w:r w:rsidRPr="00265A01">
              <w:rPr>
                <w:szCs w:val="22"/>
              </w:rPr>
              <w:t>.</w:t>
            </w:r>
          </w:p>
        </w:tc>
      </w:tr>
    </w:tbl>
    <w:p w:rsidR="0078191B" w:rsidRDefault="0078191B" w:rsidP="00AF5DA8">
      <w:pPr>
        <w:rPr>
          <w:szCs w:val="22"/>
        </w:rPr>
      </w:pPr>
    </w:p>
    <w:p w:rsidR="008D38E1" w:rsidRDefault="008D38E1" w:rsidP="008D38E1">
      <w:pPr>
        <w:pStyle w:val="SCREEN"/>
        <w:tabs>
          <w:tab w:val="left" w:pos="1275"/>
        </w:tabs>
      </w:pPr>
      <w:r>
        <w:t>Provider ID Maintenance Main Menu</w:t>
      </w:r>
    </w:p>
    <w:p w:rsidR="008D38E1" w:rsidRDefault="008D38E1" w:rsidP="008D38E1">
      <w:pPr>
        <w:pStyle w:val="SCREEN"/>
        <w:tabs>
          <w:tab w:val="left" w:pos="1275"/>
        </w:tabs>
      </w:pPr>
    </w:p>
    <w:p w:rsidR="008D38E1" w:rsidRDefault="008D38E1" w:rsidP="008D38E1">
      <w:pPr>
        <w:pStyle w:val="SCREEN"/>
        <w:tabs>
          <w:tab w:val="left" w:pos="1275"/>
        </w:tabs>
      </w:pPr>
      <w:r>
        <w:t xml:space="preserve">    Enter a code from the list.</w:t>
      </w:r>
    </w:p>
    <w:p w:rsidR="008D38E1" w:rsidRDefault="008D38E1" w:rsidP="008D38E1">
      <w:pPr>
        <w:pStyle w:val="SCREEN"/>
        <w:tabs>
          <w:tab w:val="left" w:pos="1275"/>
        </w:tabs>
      </w:pPr>
    </w:p>
    <w:p w:rsidR="008D38E1" w:rsidRDefault="008D38E1" w:rsidP="008D38E1">
      <w:pPr>
        <w:pStyle w:val="SCREEN"/>
        <w:tabs>
          <w:tab w:val="left" w:pos="1275"/>
        </w:tabs>
      </w:pPr>
      <w:r>
        <w:t xml:space="preserve">                Provider IDs</w:t>
      </w:r>
    </w:p>
    <w:p w:rsidR="008D38E1" w:rsidRDefault="008D38E1" w:rsidP="008D38E1">
      <w:pPr>
        <w:pStyle w:val="SCREEN"/>
        <w:tabs>
          <w:tab w:val="left" w:pos="1275"/>
        </w:tabs>
      </w:pPr>
      <w:r>
        <w:t xml:space="preserve">          PO  Provider Own IDs</w:t>
      </w:r>
    </w:p>
    <w:p w:rsidR="008D38E1" w:rsidRDefault="008D38E1" w:rsidP="008D38E1">
      <w:pPr>
        <w:pStyle w:val="SCREEN"/>
        <w:tabs>
          <w:tab w:val="left" w:pos="1275"/>
        </w:tabs>
      </w:pPr>
      <w:r>
        <w:t xml:space="preserve">          PI  Provider Insurance IDs</w:t>
      </w:r>
    </w:p>
    <w:p w:rsidR="008D38E1" w:rsidRDefault="008D38E1" w:rsidP="008D38E1">
      <w:pPr>
        <w:pStyle w:val="SCREEN"/>
        <w:tabs>
          <w:tab w:val="left" w:pos="1275"/>
        </w:tabs>
      </w:pPr>
    </w:p>
    <w:p w:rsidR="008D38E1" w:rsidRDefault="008D38E1" w:rsidP="008D38E1">
      <w:pPr>
        <w:pStyle w:val="SCREEN"/>
        <w:tabs>
          <w:tab w:val="left" w:pos="1275"/>
        </w:tabs>
      </w:pPr>
      <w:r>
        <w:t xml:space="preserve">                Insurance IDs</w:t>
      </w:r>
    </w:p>
    <w:p w:rsidR="008D38E1" w:rsidRDefault="008D38E1" w:rsidP="008D38E1">
      <w:pPr>
        <w:pStyle w:val="SCREEN"/>
        <w:tabs>
          <w:tab w:val="left" w:pos="1275"/>
        </w:tabs>
      </w:pPr>
      <w:r>
        <w:t xml:space="preserve">          BI  Batch ID Entry</w:t>
      </w:r>
    </w:p>
    <w:p w:rsidR="008D38E1" w:rsidRDefault="008D38E1" w:rsidP="008D38E1">
      <w:pPr>
        <w:pStyle w:val="SCREEN"/>
        <w:tabs>
          <w:tab w:val="left" w:pos="1275"/>
        </w:tabs>
      </w:pPr>
      <w:r>
        <w:t xml:space="preserve">          II  Insurance Co IDs</w:t>
      </w:r>
    </w:p>
    <w:p w:rsidR="008D38E1" w:rsidRDefault="008D38E1" w:rsidP="008D38E1">
      <w:pPr>
        <w:pStyle w:val="SCREEN"/>
        <w:tabs>
          <w:tab w:val="left" w:pos="1275"/>
        </w:tabs>
      </w:pPr>
    </w:p>
    <w:p w:rsidR="008D38E1" w:rsidRDefault="008D38E1" w:rsidP="008D38E1">
      <w:pPr>
        <w:pStyle w:val="SCREEN"/>
        <w:tabs>
          <w:tab w:val="left" w:pos="1275"/>
        </w:tabs>
      </w:pPr>
      <w:r>
        <w:t xml:space="preserve">                Care Units</w:t>
      </w:r>
    </w:p>
    <w:p w:rsidR="008D38E1" w:rsidRDefault="008D38E1" w:rsidP="008D38E1">
      <w:pPr>
        <w:pStyle w:val="SCREEN"/>
        <w:tabs>
          <w:tab w:val="left" w:pos="1275"/>
        </w:tabs>
      </w:pPr>
      <w:r>
        <w:t xml:space="preserve">          CP  Care Units for Providers</w:t>
      </w:r>
    </w:p>
    <w:p w:rsidR="008D38E1" w:rsidRDefault="008D38E1" w:rsidP="008D38E1">
      <w:pPr>
        <w:pStyle w:val="SCREEN"/>
        <w:tabs>
          <w:tab w:val="left" w:pos="1275"/>
        </w:tabs>
      </w:pPr>
      <w:r>
        <w:t xml:space="preserve">          CB  Care Units for Billing Provider</w:t>
      </w:r>
    </w:p>
    <w:p w:rsidR="008D38E1" w:rsidRDefault="008D38E1" w:rsidP="008D38E1">
      <w:pPr>
        <w:pStyle w:val="SCREEN"/>
        <w:tabs>
          <w:tab w:val="left" w:pos="1275"/>
        </w:tabs>
      </w:pPr>
    </w:p>
    <w:p w:rsidR="008D38E1" w:rsidRPr="0058242B" w:rsidRDefault="008D38E1" w:rsidP="008D38E1">
      <w:pPr>
        <w:pStyle w:val="SCREEN"/>
        <w:tabs>
          <w:tab w:val="left" w:pos="1275"/>
        </w:tabs>
        <w:rPr>
          <w:lang w:val="it-IT"/>
        </w:rPr>
      </w:pPr>
      <w:r>
        <w:t xml:space="preserve">                </w:t>
      </w:r>
      <w:r w:rsidRPr="0058242B">
        <w:rPr>
          <w:lang w:val="it-IT"/>
        </w:rPr>
        <w:t>Non-VA Items</w:t>
      </w:r>
    </w:p>
    <w:p w:rsidR="008D38E1" w:rsidRPr="0058242B" w:rsidRDefault="008D38E1" w:rsidP="008D38E1">
      <w:pPr>
        <w:pStyle w:val="SCREEN"/>
        <w:tabs>
          <w:tab w:val="left" w:pos="1275"/>
        </w:tabs>
        <w:rPr>
          <w:lang w:val="it-IT"/>
        </w:rPr>
      </w:pPr>
      <w:r w:rsidRPr="0058242B">
        <w:rPr>
          <w:lang w:val="it-IT"/>
        </w:rPr>
        <w:t xml:space="preserve">          NP  Non-VA Provider</w:t>
      </w:r>
    </w:p>
    <w:p w:rsidR="008D38E1" w:rsidRDefault="008D38E1" w:rsidP="008D38E1">
      <w:pPr>
        <w:pStyle w:val="SCREEN"/>
        <w:tabs>
          <w:tab w:val="left" w:pos="1275"/>
        </w:tabs>
      </w:pPr>
      <w:r w:rsidRPr="0058242B">
        <w:rPr>
          <w:lang w:val="it-IT"/>
        </w:rPr>
        <w:t xml:space="preserve">          </w:t>
      </w:r>
      <w:r>
        <w:t>NF  Non-VA Facility</w:t>
      </w:r>
    </w:p>
    <w:p w:rsidR="008D38E1" w:rsidRDefault="008D38E1" w:rsidP="008D38E1">
      <w:pPr>
        <w:pStyle w:val="SCREEN"/>
        <w:tabs>
          <w:tab w:val="left" w:pos="1275"/>
        </w:tabs>
      </w:pPr>
    </w:p>
    <w:p w:rsidR="00AF5DA8" w:rsidRPr="00F83003" w:rsidRDefault="008D38E1" w:rsidP="008D38E1">
      <w:pPr>
        <w:pStyle w:val="SCREEN"/>
        <w:tabs>
          <w:tab w:val="left" w:pos="1275"/>
        </w:tabs>
      </w:pPr>
      <w:r>
        <w:t xml:space="preserve">    </w:t>
      </w:r>
      <w:r w:rsidRPr="00F83003">
        <w:t xml:space="preserve">Select Provider ID Maintenance Option: </w:t>
      </w:r>
      <w:r w:rsidRPr="009D2226">
        <w:rPr>
          <w:i/>
          <w:highlight w:val="cyan"/>
        </w:rPr>
        <w:t>PO Provider Own IDs</w:t>
      </w:r>
    </w:p>
    <w:p w:rsidR="008D38E1" w:rsidRPr="00F83003" w:rsidRDefault="008D38E1" w:rsidP="008D38E1">
      <w:pPr>
        <w:pStyle w:val="SCREEN"/>
        <w:tabs>
          <w:tab w:val="left" w:pos="1275"/>
        </w:tabs>
      </w:pPr>
    </w:p>
    <w:p w:rsidR="00AF5DA8" w:rsidRPr="00F83003" w:rsidRDefault="00AF5DA8" w:rsidP="00AF5DA8">
      <w:pPr>
        <w:pStyle w:val="SCREEN"/>
        <w:tabs>
          <w:tab w:val="left" w:pos="1275"/>
        </w:tabs>
      </w:pPr>
      <w:r w:rsidRPr="00F83003">
        <w:t xml:space="preserve">(V)A or (N)on-VA provider: V// </w:t>
      </w:r>
      <w:r w:rsidR="00B271D5" w:rsidRPr="00F83003">
        <w:t xml:space="preserve"> </w:t>
      </w:r>
      <w:r w:rsidR="00B271D5" w:rsidRPr="009D2226">
        <w:rPr>
          <w:i/>
          <w:highlight w:val="cyan"/>
        </w:rPr>
        <w:t>n  NON-VA PROVIDER</w:t>
      </w:r>
    </w:p>
    <w:p w:rsidR="00AF5DA8" w:rsidRDefault="00AF5DA8" w:rsidP="00AF5DA8">
      <w:pPr>
        <w:pStyle w:val="SCREEN"/>
        <w:tabs>
          <w:tab w:val="left" w:pos="1275"/>
        </w:tabs>
      </w:pPr>
      <w:r w:rsidRPr="00F83003">
        <w:t xml:space="preserve">Select </w:t>
      </w:r>
      <w:r w:rsidR="00876AC4" w:rsidRPr="00F83003">
        <w:t xml:space="preserve">Non </w:t>
      </w:r>
      <w:r w:rsidRPr="00F83003">
        <w:t>V.A. PROVIDER NAME:</w:t>
      </w:r>
      <w:r w:rsidR="00B271D5" w:rsidRPr="009D2226">
        <w:rPr>
          <w:i/>
          <w:highlight w:val="cyan"/>
        </w:rPr>
        <w:t>IB,OUTSIDEDOC</w:t>
      </w:r>
      <w:r>
        <w:tab/>
      </w:r>
    </w:p>
    <w:p w:rsidR="00AF5DA8" w:rsidRPr="00265A01" w:rsidRDefault="00AF5DA8" w:rsidP="00AF5DA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876AC4" w:rsidRPr="0056662F" w:rsidTr="00F406B8">
        <w:trPr>
          <w:trHeight w:val="315"/>
          <w:tblHeader/>
        </w:trPr>
        <w:tc>
          <w:tcPr>
            <w:tcW w:w="828" w:type="dxa"/>
            <w:shd w:val="clear" w:color="auto" w:fill="BFBFBF"/>
            <w:vAlign w:val="center"/>
          </w:tcPr>
          <w:p w:rsidR="00876AC4" w:rsidRPr="001F557E" w:rsidRDefault="00876AC4" w:rsidP="00F406B8">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vAlign w:val="center"/>
          </w:tcPr>
          <w:p w:rsidR="00876AC4" w:rsidRPr="001F557E" w:rsidRDefault="00876AC4" w:rsidP="00F406B8">
            <w:pPr>
              <w:keepNext/>
              <w:keepLines/>
              <w:jc w:val="center"/>
              <w:rPr>
                <w:rFonts w:ascii="Arial" w:hAnsi="Arial" w:cs="Arial"/>
                <w:b/>
                <w:sz w:val="20"/>
              </w:rPr>
            </w:pPr>
            <w:r w:rsidRPr="001F557E">
              <w:rPr>
                <w:rFonts w:ascii="Arial" w:hAnsi="Arial" w:cs="Arial"/>
                <w:b/>
                <w:sz w:val="20"/>
              </w:rPr>
              <w:t>Procedure</w:t>
            </w:r>
          </w:p>
        </w:tc>
      </w:tr>
      <w:tr w:rsidR="00DC0ED5" w:rsidRPr="0056662F" w:rsidTr="0056662F">
        <w:tc>
          <w:tcPr>
            <w:tcW w:w="828" w:type="dxa"/>
          </w:tcPr>
          <w:p w:rsidR="00DC0ED5" w:rsidRPr="00265A01" w:rsidRDefault="008D38E1" w:rsidP="0056662F">
            <w:pPr>
              <w:jc w:val="center"/>
              <w:rPr>
                <w:szCs w:val="22"/>
              </w:rPr>
            </w:pPr>
            <w:r w:rsidRPr="00265A01">
              <w:rPr>
                <w:szCs w:val="22"/>
              </w:rPr>
              <w:t>5</w:t>
            </w:r>
          </w:p>
        </w:tc>
        <w:tc>
          <w:tcPr>
            <w:tcW w:w="8626" w:type="dxa"/>
          </w:tcPr>
          <w:p w:rsidR="00DC0ED5" w:rsidRPr="00265A01" w:rsidRDefault="00DC0ED5" w:rsidP="0038289A">
            <w:pPr>
              <w:rPr>
                <w:szCs w:val="22"/>
              </w:rPr>
            </w:pPr>
            <w:r w:rsidRPr="00265A01">
              <w:rPr>
                <w:szCs w:val="22"/>
              </w:rPr>
              <w:t>At the Select Action</w:t>
            </w:r>
            <w:r w:rsidRPr="00265A01">
              <w:rPr>
                <w:b/>
                <w:szCs w:val="22"/>
              </w:rPr>
              <w:t>:</w:t>
            </w:r>
            <w:r w:rsidRPr="00265A01">
              <w:rPr>
                <w:szCs w:val="22"/>
              </w:rPr>
              <w:t xml:space="preserve">  prompt, enter </w:t>
            </w:r>
            <w:r w:rsidR="008D38E1" w:rsidRPr="00265A01">
              <w:rPr>
                <w:b/>
                <w:szCs w:val="22"/>
              </w:rPr>
              <w:t>AI</w:t>
            </w:r>
            <w:r w:rsidR="008D38E1" w:rsidRPr="00265A01">
              <w:rPr>
                <w:szCs w:val="22"/>
              </w:rPr>
              <w:t xml:space="preserve"> for </w:t>
            </w:r>
            <w:r w:rsidRPr="00265A01">
              <w:rPr>
                <w:szCs w:val="22"/>
              </w:rPr>
              <w:t>Add an ID</w:t>
            </w:r>
            <w:r w:rsidRPr="00265A01">
              <w:rPr>
                <w:b/>
                <w:szCs w:val="22"/>
              </w:rPr>
              <w:t>.</w:t>
            </w:r>
          </w:p>
        </w:tc>
      </w:tr>
      <w:tr w:rsidR="00876AC4" w:rsidRPr="0056662F" w:rsidTr="0056662F">
        <w:tc>
          <w:tcPr>
            <w:tcW w:w="828" w:type="dxa"/>
          </w:tcPr>
          <w:p w:rsidR="00876AC4" w:rsidRPr="00265A01" w:rsidRDefault="008D38E1" w:rsidP="0056662F">
            <w:pPr>
              <w:jc w:val="center"/>
              <w:rPr>
                <w:szCs w:val="22"/>
              </w:rPr>
            </w:pPr>
            <w:r w:rsidRPr="00265A01">
              <w:rPr>
                <w:szCs w:val="22"/>
              </w:rPr>
              <w:t>6</w:t>
            </w:r>
          </w:p>
        </w:tc>
        <w:tc>
          <w:tcPr>
            <w:tcW w:w="8626" w:type="dxa"/>
          </w:tcPr>
          <w:p w:rsidR="00876AC4" w:rsidRPr="00265A01" w:rsidRDefault="00876AC4" w:rsidP="0038289A">
            <w:pPr>
              <w:rPr>
                <w:szCs w:val="22"/>
              </w:rPr>
            </w:pPr>
            <w:r w:rsidRPr="00265A01">
              <w:rPr>
                <w:szCs w:val="22"/>
              </w:rPr>
              <w:t xml:space="preserve">At the </w:t>
            </w:r>
            <w:r w:rsidR="00DC0ED5" w:rsidRPr="00265A01">
              <w:rPr>
                <w:b/>
                <w:szCs w:val="22"/>
              </w:rPr>
              <w:t>Enter Provider</w:t>
            </w:r>
            <w:r w:rsidRPr="00265A01">
              <w:rPr>
                <w:b/>
                <w:szCs w:val="22"/>
              </w:rPr>
              <w:t xml:space="preserve"> ID Qualifier:</w:t>
            </w:r>
            <w:r w:rsidRPr="00265A01">
              <w:rPr>
                <w:szCs w:val="22"/>
              </w:rPr>
              <w:t xml:space="preserve">  prompt, enter </w:t>
            </w:r>
            <w:r w:rsidRPr="00265A01">
              <w:rPr>
                <w:b/>
                <w:szCs w:val="22"/>
              </w:rPr>
              <w:t>Social Security Number</w:t>
            </w:r>
            <w:r w:rsidRPr="00265A01">
              <w:rPr>
                <w:szCs w:val="22"/>
              </w:rPr>
              <w:t xml:space="preserve"> for this example.  </w:t>
            </w:r>
          </w:p>
        </w:tc>
      </w:tr>
      <w:tr w:rsidR="00876AC4" w:rsidRPr="0056662F" w:rsidTr="0056662F">
        <w:tc>
          <w:tcPr>
            <w:tcW w:w="828" w:type="dxa"/>
          </w:tcPr>
          <w:p w:rsidR="00876AC4" w:rsidRPr="00265A01" w:rsidRDefault="00876AC4" w:rsidP="0056662F">
            <w:pPr>
              <w:jc w:val="center"/>
              <w:rPr>
                <w:szCs w:val="22"/>
              </w:rPr>
            </w:pPr>
            <w:r w:rsidRPr="00265A01">
              <w:rPr>
                <w:szCs w:val="22"/>
              </w:rPr>
              <w:t>7</w:t>
            </w:r>
          </w:p>
        </w:tc>
        <w:tc>
          <w:tcPr>
            <w:tcW w:w="8626" w:type="dxa"/>
          </w:tcPr>
          <w:p w:rsidR="00876AC4" w:rsidRPr="00265A01" w:rsidRDefault="00876AC4" w:rsidP="0038289A">
            <w:pPr>
              <w:rPr>
                <w:szCs w:val="22"/>
              </w:rPr>
            </w:pPr>
            <w:r w:rsidRPr="00265A01">
              <w:rPr>
                <w:szCs w:val="22"/>
              </w:rPr>
              <w:t xml:space="preserve">At the </w:t>
            </w:r>
            <w:r w:rsidRPr="00265A01">
              <w:rPr>
                <w:b/>
                <w:szCs w:val="22"/>
              </w:rPr>
              <w:t>FORM TYPE APPLIED TO</w:t>
            </w:r>
            <w:r w:rsidRPr="00265A01">
              <w:rPr>
                <w:szCs w:val="22"/>
              </w:rPr>
              <w:t xml:space="preserve">: prompt, enter </w:t>
            </w:r>
            <w:r w:rsidRPr="00265A01">
              <w:rPr>
                <w:b/>
                <w:szCs w:val="22"/>
              </w:rPr>
              <w:t>0</w:t>
            </w:r>
            <w:r w:rsidRPr="00265A01">
              <w:rPr>
                <w:szCs w:val="22"/>
              </w:rPr>
              <w:t xml:space="preserve"> for this example.</w:t>
            </w:r>
          </w:p>
        </w:tc>
      </w:tr>
      <w:tr w:rsidR="00876AC4" w:rsidRPr="0056662F" w:rsidTr="0056662F">
        <w:tc>
          <w:tcPr>
            <w:tcW w:w="828" w:type="dxa"/>
          </w:tcPr>
          <w:p w:rsidR="00876AC4" w:rsidRPr="00265A01" w:rsidRDefault="00876AC4" w:rsidP="0056662F">
            <w:pPr>
              <w:jc w:val="center"/>
              <w:rPr>
                <w:szCs w:val="22"/>
              </w:rPr>
            </w:pPr>
            <w:r w:rsidRPr="00265A01">
              <w:rPr>
                <w:szCs w:val="22"/>
              </w:rPr>
              <w:t>8</w:t>
            </w:r>
          </w:p>
        </w:tc>
        <w:tc>
          <w:tcPr>
            <w:tcW w:w="8626" w:type="dxa"/>
          </w:tcPr>
          <w:p w:rsidR="00876AC4" w:rsidRPr="00265A01" w:rsidRDefault="00876AC4" w:rsidP="0038289A">
            <w:pPr>
              <w:rPr>
                <w:szCs w:val="22"/>
              </w:rPr>
            </w:pPr>
            <w:r w:rsidRPr="00265A01">
              <w:rPr>
                <w:szCs w:val="22"/>
              </w:rPr>
              <w:t xml:space="preserve">At the </w:t>
            </w:r>
            <w:r w:rsidRPr="00265A01">
              <w:rPr>
                <w:b/>
                <w:szCs w:val="22"/>
              </w:rPr>
              <w:t>BILL CARE TYPE</w:t>
            </w:r>
            <w:r w:rsidRPr="00265A01">
              <w:rPr>
                <w:szCs w:val="22"/>
              </w:rPr>
              <w:t xml:space="preserve">: prompt, enter </w:t>
            </w:r>
            <w:r w:rsidRPr="00265A01">
              <w:rPr>
                <w:b/>
                <w:szCs w:val="22"/>
              </w:rPr>
              <w:t>0</w:t>
            </w:r>
            <w:r w:rsidRPr="00265A01">
              <w:rPr>
                <w:szCs w:val="22"/>
              </w:rPr>
              <w:t xml:space="preserve"> for this example.</w:t>
            </w:r>
          </w:p>
        </w:tc>
      </w:tr>
      <w:tr w:rsidR="00876AC4" w:rsidRPr="0056662F" w:rsidTr="0056662F">
        <w:tc>
          <w:tcPr>
            <w:tcW w:w="828" w:type="dxa"/>
          </w:tcPr>
          <w:p w:rsidR="00876AC4" w:rsidRPr="00265A01" w:rsidRDefault="00876AC4" w:rsidP="0056662F">
            <w:pPr>
              <w:jc w:val="center"/>
              <w:rPr>
                <w:szCs w:val="22"/>
              </w:rPr>
            </w:pPr>
            <w:r w:rsidRPr="00265A01">
              <w:rPr>
                <w:szCs w:val="22"/>
              </w:rPr>
              <w:t>9</w:t>
            </w:r>
          </w:p>
        </w:tc>
        <w:tc>
          <w:tcPr>
            <w:tcW w:w="8626" w:type="dxa"/>
          </w:tcPr>
          <w:p w:rsidR="00876AC4" w:rsidRPr="00265A01" w:rsidRDefault="00876AC4" w:rsidP="0038289A">
            <w:pPr>
              <w:rPr>
                <w:szCs w:val="22"/>
              </w:rPr>
            </w:pPr>
            <w:r w:rsidRPr="00265A01">
              <w:rPr>
                <w:szCs w:val="22"/>
              </w:rPr>
              <w:t xml:space="preserve">At the </w:t>
            </w:r>
            <w:r w:rsidRPr="00265A01">
              <w:rPr>
                <w:b/>
                <w:szCs w:val="22"/>
              </w:rPr>
              <w:t>PROVIDER ID</w:t>
            </w:r>
            <w:r w:rsidRPr="00265A01">
              <w:rPr>
                <w:szCs w:val="22"/>
              </w:rPr>
              <w:t xml:space="preserve">: prompt, enter </w:t>
            </w:r>
            <w:r w:rsidRPr="00265A01">
              <w:rPr>
                <w:b/>
                <w:szCs w:val="22"/>
              </w:rPr>
              <w:t>XXXXX1212</w:t>
            </w:r>
            <w:r w:rsidRPr="00265A01">
              <w:rPr>
                <w:szCs w:val="22"/>
              </w:rPr>
              <w:t xml:space="preserve"> for this example.</w:t>
            </w:r>
          </w:p>
        </w:tc>
      </w:tr>
      <w:tr w:rsidR="00876AC4" w:rsidRPr="0056662F" w:rsidTr="0056662F">
        <w:tc>
          <w:tcPr>
            <w:tcW w:w="828" w:type="dxa"/>
          </w:tcPr>
          <w:p w:rsidR="00876AC4" w:rsidRDefault="00D60614" w:rsidP="0056662F">
            <w:pPr>
              <w:jc w:val="center"/>
            </w:pPr>
            <w:r>
              <w:rPr>
                <w:noProof/>
              </w:rPr>
              <w:drawing>
                <wp:inline distT="0" distB="0" distL="0" distR="0">
                  <wp:extent cx="301625" cy="301625"/>
                  <wp:effectExtent l="0" t="0" r="3175" b="3175"/>
                  <wp:docPr id="66" name="Picture 5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876AC4" w:rsidRPr="00265A01" w:rsidRDefault="00876AC4" w:rsidP="0038289A">
            <w:pPr>
              <w:rPr>
                <w:i/>
                <w:szCs w:val="22"/>
              </w:rPr>
            </w:pPr>
            <w:r w:rsidRPr="00265A01">
              <w:rPr>
                <w:i/>
                <w:szCs w:val="22"/>
              </w:rPr>
              <w:t>Note:  Users may repeat the above steps to enter additional IDs for a physician/provider.</w:t>
            </w:r>
          </w:p>
        </w:tc>
      </w:tr>
    </w:tbl>
    <w:p w:rsidR="005C0D43" w:rsidRPr="00265A01" w:rsidRDefault="005C0D43" w:rsidP="00AF5DA8">
      <w:pPr>
        <w:rPr>
          <w:szCs w:val="22"/>
        </w:rPr>
      </w:pPr>
    </w:p>
    <w:p w:rsidR="00AF5DA8" w:rsidRDefault="00087A72" w:rsidP="00AF5DA8">
      <w:pPr>
        <w:pStyle w:val="SCREEN"/>
      </w:pPr>
      <w:r>
        <w:t xml:space="preserve">Performing Provider ID               </w:t>
      </w:r>
      <w:r w:rsidR="00AF5DA8">
        <w:t xml:space="preserve">Nov 02, 2005@10:24:46          Page:    1 of    1 </w:t>
      </w:r>
    </w:p>
    <w:p w:rsidR="00AF5DA8" w:rsidRDefault="00087A72" w:rsidP="00AF5DA8">
      <w:pPr>
        <w:pStyle w:val="SCREEN"/>
      </w:pPr>
      <w:r>
        <w:t xml:space="preserve">              ** Performing </w:t>
      </w:r>
      <w:r w:rsidR="00AF5DA8">
        <w:t>Provider's Own IDs (No Specific Insurance Co) **</w:t>
      </w:r>
    </w:p>
    <w:p w:rsidR="00AF5DA8" w:rsidRDefault="00B271D5" w:rsidP="00AF5DA8">
      <w:pPr>
        <w:pStyle w:val="SCREEN"/>
      </w:pPr>
      <w:r>
        <w:t>Provider    : IB,OUTSIDEDOC</w:t>
      </w:r>
      <w:r w:rsidR="00AF5DA8">
        <w:t xml:space="preserve"> (</w:t>
      </w:r>
      <w:r>
        <w:t>NON-</w:t>
      </w:r>
      <w:r w:rsidR="00AF5DA8">
        <w:t>VA PROVIDER)</w:t>
      </w:r>
    </w:p>
    <w:p w:rsidR="00AF5DA8" w:rsidRDefault="00AF5DA8" w:rsidP="00AF5DA8">
      <w:pPr>
        <w:pStyle w:val="SCREEN"/>
      </w:pPr>
    </w:p>
    <w:p w:rsidR="00AF5DA8" w:rsidRDefault="00AF5DA8" w:rsidP="00AF5DA8">
      <w:pPr>
        <w:pStyle w:val="SCREEN"/>
      </w:pPr>
      <w:r>
        <w:t xml:space="preserve">     ID Qualifier         Form     Care Type    Care Unit       ID#             </w:t>
      </w:r>
    </w:p>
    <w:p w:rsidR="00AF5DA8" w:rsidRDefault="00AF5DA8" w:rsidP="00AF5DA8">
      <w:pPr>
        <w:pStyle w:val="SCREEN"/>
      </w:pPr>
      <w:r>
        <w:t xml:space="preserve">                                                                                </w:t>
      </w:r>
    </w:p>
    <w:p w:rsidR="00AF5DA8" w:rsidRDefault="00AF5DA8" w:rsidP="00AF5DA8">
      <w:pPr>
        <w:pStyle w:val="SCREEN"/>
      </w:pPr>
      <w:r>
        <w:t xml:space="preserve">  No ID's found for provider                                                    </w:t>
      </w:r>
    </w:p>
    <w:p w:rsidR="00AF5DA8" w:rsidRDefault="00AF5DA8" w:rsidP="00AF5DA8">
      <w:pPr>
        <w:pStyle w:val="SCREEN"/>
      </w:pPr>
    </w:p>
    <w:p w:rsidR="00AF5DA8" w:rsidRDefault="00AF5DA8" w:rsidP="00AF5DA8">
      <w:pPr>
        <w:pStyle w:val="SCREEN"/>
      </w:pPr>
    </w:p>
    <w:p w:rsidR="00AF5DA8" w:rsidRDefault="00AF5DA8" w:rsidP="00AF5DA8">
      <w:pPr>
        <w:pStyle w:val="SCREEN"/>
      </w:pPr>
    </w:p>
    <w:p w:rsidR="00AF5DA8" w:rsidRDefault="00AF5DA8" w:rsidP="00AF5DA8">
      <w:pPr>
        <w:pStyle w:val="SCREEN"/>
      </w:pPr>
    </w:p>
    <w:p w:rsidR="00AF5DA8" w:rsidRDefault="00AF5DA8" w:rsidP="00AF5DA8">
      <w:pPr>
        <w:pStyle w:val="SCREEN"/>
      </w:pPr>
    </w:p>
    <w:p w:rsidR="00AF5DA8" w:rsidRDefault="00AF5DA8" w:rsidP="00AF5DA8">
      <w:pPr>
        <w:pStyle w:val="SCREEN"/>
      </w:pPr>
      <w:r>
        <w:t xml:space="preserve">          Enter ?? for more actions                                             </w:t>
      </w:r>
    </w:p>
    <w:p w:rsidR="008D38E1" w:rsidRDefault="008D38E1" w:rsidP="008D38E1">
      <w:pPr>
        <w:pStyle w:val="SCREEN"/>
      </w:pPr>
      <w:r>
        <w:t>AI   Add an ID                          DI   Delete an ID</w:t>
      </w:r>
    </w:p>
    <w:p w:rsidR="00AF5DA8" w:rsidRDefault="008D38E1" w:rsidP="008D38E1">
      <w:pPr>
        <w:pStyle w:val="SCREEN"/>
      </w:pPr>
      <w:r>
        <w:t>EI   Edit an ID                         EX   Exit</w:t>
      </w:r>
    </w:p>
    <w:p w:rsidR="00AF5DA8" w:rsidRPr="00F83003" w:rsidRDefault="008D38E1" w:rsidP="00AF5DA8">
      <w:pPr>
        <w:pStyle w:val="SCREEN"/>
      </w:pPr>
      <w:r w:rsidRPr="00F83003">
        <w:t xml:space="preserve">Select Action: Quit// </w:t>
      </w:r>
      <w:r w:rsidRPr="009D2226">
        <w:rPr>
          <w:i/>
          <w:highlight w:val="cyan"/>
        </w:rPr>
        <w:t>AI   Add an</w:t>
      </w:r>
      <w:r w:rsidR="00AF5DA8" w:rsidRPr="009D2226">
        <w:rPr>
          <w:i/>
          <w:highlight w:val="cyan"/>
        </w:rPr>
        <w:t xml:space="preserve"> ID</w:t>
      </w:r>
      <w:r w:rsidR="00AF5DA8" w:rsidRPr="00F83003">
        <w:t xml:space="preserve">  </w:t>
      </w:r>
    </w:p>
    <w:p w:rsidR="00AF5DA8" w:rsidRPr="00F83003" w:rsidRDefault="00AF5DA8" w:rsidP="00AF5DA8">
      <w:pPr>
        <w:pStyle w:val="SCREEN"/>
      </w:pPr>
      <w:r w:rsidRPr="00F83003">
        <w:t xml:space="preserve">Select ID Qualifier: </w:t>
      </w:r>
      <w:r w:rsidRPr="009D2226">
        <w:rPr>
          <w:i/>
          <w:highlight w:val="cyan"/>
        </w:rPr>
        <w:t>??</w:t>
      </w:r>
      <w:r w:rsidRPr="00F83003">
        <w:t xml:space="preserve"> </w:t>
      </w:r>
    </w:p>
    <w:p w:rsidR="00AF5DA8" w:rsidRPr="00F83003" w:rsidRDefault="00AF5DA8" w:rsidP="00AF5DA8">
      <w:pPr>
        <w:pStyle w:val="SCREEN"/>
      </w:pPr>
      <w:r w:rsidRPr="00F83003">
        <w:t xml:space="preserve">    </w:t>
      </w:r>
    </w:p>
    <w:p w:rsidR="00AF5DA8" w:rsidRPr="00F83003" w:rsidRDefault="00AF5DA8" w:rsidP="00AF5DA8">
      <w:pPr>
        <w:pStyle w:val="SCREEN"/>
      </w:pPr>
      <w:r w:rsidRPr="00F83003">
        <w:t xml:space="preserve">   Choose from:</w:t>
      </w:r>
    </w:p>
    <w:p w:rsidR="00DC0ED5" w:rsidRPr="00F83003" w:rsidRDefault="00DC0ED5" w:rsidP="002760AA">
      <w:pPr>
        <w:pStyle w:val="SCREEN"/>
      </w:pPr>
      <w:r w:rsidRPr="00F83003">
        <w:t xml:space="preserve">   EIN        EI</w:t>
      </w:r>
    </w:p>
    <w:p w:rsidR="00DC0ED5" w:rsidRPr="00F83003" w:rsidRDefault="00DC0ED5" w:rsidP="002760AA">
      <w:pPr>
        <w:pStyle w:val="SCREEN"/>
      </w:pPr>
      <w:r w:rsidRPr="00F83003">
        <w:t xml:space="preserve">   SOCIAL SECURITY NUMBER        SY</w:t>
      </w:r>
    </w:p>
    <w:p w:rsidR="00DC0ED5" w:rsidRPr="00F83003" w:rsidRDefault="00DC0ED5" w:rsidP="002760AA">
      <w:pPr>
        <w:pStyle w:val="SCREEN"/>
      </w:pPr>
      <w:r w:rsidRPr="00F83003">
        <w:t xml:space="preserve">   STATE INDUSTRIAL ACCIDENT PROV        X5</w:t>
      </w:r>
    </w:p>
    <w:p w:rsidR="00DC0ED5" w:rsidRPr="00F83003" w:rsidRDefault="00DC0ED5" w:rsidP="002760AA">
      <w:pPr>
        <w:pStyle w:val="SCREEN"/>
      </w:pPr>
      <w:r w:rsidRPr="00F83003">
        <w:t xml:space="preserve">   STATE LICENSE        0B</w:t>
      </w:r>
    </w:p>
    <w:p w:rsidR="00AF5DA8" w:rsidRPr="00F83003" w:rsidRDefault="00DC0ED5" w:rsidP="002760AA">
      <w:pPr>
        <w:pStyle w:val="SCREEN"/>
      </w:pPr>
      <w:r w:rsidRPr="00F83003">
        <w:t xml:space="preserve">   UPIN        1G</w:t>
      </w:r>
    </w:p>
    <w:p w:rsidR="00AF5DA8" w:rsidRPr="00F83003" w:rsidRDefault="00AF5DA8" w:rsidP="00AF5DA8">
      <w:pPr>
        <w:pStyle w:val="SCREEN"/>
      </w:pPr>
      <w:r w:rsidRPr="00F83003">
        <w:t xml:space="preserve">         </w:t>
      </w:r>
    </w:p>
    <w:p w:rsidR="00AF5DA8" w:rsidRPr="00F83003" w:rsidRDefault="00AF5DA8" w:rsidP="00AF5DA8">
      <w:pPr>
        <w:pStyle w:val="SCREEN"/>
      </w:pPr>
      <w:r w:rsidRPr="00F83003">
        <w:t>Enter the Qualifier that identifies the type of ID.</w:t>
      </w:r>
    </w:p>
    <w:p w:rsidR="00AF5DA8" w:rsidRPr="00F83003" w:rsidRDefault="00AF5DA8" w:rsidP="00AF5DA8">
      <w:pPr>
        <w:pStyle w:val="SCREEN"/>
      </w:pPr>
    </w:p>
    <w:p w:rsidR="00AF5DA8" w:rsidRPr="00F83003" w:rsidRDefault="00876AC4" w:rsidP="00AF5DA8">
      <w:pPr>
        <w:pStyle w:val="SCREEN"/>
      </w:pPr>
      <w:r w:rsidRPr="00F83003">
        <w:t>Select</w:t>
      </w:r>
      <w:r w:rsidR="00AF5DA8" w:rsidRPr="00F83003">
        <w:t xml:space="preserve"> ID </w:t>
      </w:r>
      <w:r w:rsidRPr="00F83003">
        <w:t>Qualifier</w:t>
      </w:r>
      <w:r w:rsidR="00AF5DA8" w:rsidRPr="00F83003">
        <w:t xml:space="preserve">: </w:t>
      </w:r>
      <w:r w:rsidR="00DC0ED5" w:rsidRPr="009D2226">
        <w:rPr>
          <w:i/>
          <w:highlight w:val="cyan"/>
        </w:rPr>
        <w:t xml:space="preserve">SY </w:t>
      </w:r>
      <w:r w:rsidR="00DB7ABF" w:rsidRPr="009D2226">
        <w:rPr>
          <w:i/>
          <w:highlight w:val="cyan"/>
        </w:rPr>
        <w:t>Social Security Number</w:t>
      </w:r>
    </w:p>
    <w:p w:rsidR="00B271D5" w:rsidRPr="00F83003" w:rsidRDefault="00B271D5" w:rsidP="00B271D5">
      <w:pPr>
        <w:pStyle w:val="SCREEN"/>
      </w:pPr>
      <w:r w:rsidRPr="00F83003">
        <w:t xml:space="preserve">FORM TYPE APPLIED TO: </w:t>
      </w:r>
      <w:r w:rsidR="00876AC4" w:rsidRPr="009D2226">
        <w:rPr>
          <w:i/>
          <w:highlight w:val="cyan"/>
        </w:rPr>
        <w:t>0</w:t>
      </w:r>
      <w:r w:rsidRPr="009D2226">
        <w:rPr>
          <w:i/>
          <w:highlight w:val="cyan"/>
        </w:rPr>
        <w:t xml:space="preserve">  BOTH </w:t>
      </w:r>
      <w:r w:rsidR="009C19E4" w:rsidRPr="009D2226">
        <w:rPr>
          <w:i/>
          <w:highlight w:val="cyan"/>
        </w:rPr>
        <w:t>UB-04</w:t>
      </w:r>
      <w:r w:rsidRPr="009D2226">
        <w:rPr>
          <w:i/>
          <w:highlight w:val="cyan"/>
        </w:rPr>
        <w:t xml:space="preserve"> AND </w:t>
      </w:r>
      <w:r w:rsidR="00384949" w:rsidRPr="009D2226">
        <w:rPr>
          <w:i/>
          <w:highlight w:val="cyan"/>
        </w:rPr>
        <w:t>CMS-1500</w:t>
      </w:r>
      <w:r w:rsidRPr="009D2226">
        <w:rPr>
          <w:i/>
          <w:highlight w:val="cyan"/>
        </w:rPr>
        <w:t xml:space="preserve"> FORMS</w:t>
      </w:r>
    </w:p>
    <w:p w:rsidR="00B271D5" w:rsidRDefault="00B271D5" w:rsidP="00B271D5">
      <w:pPr>
        <w:pStyle w:val="SCREEN"/>
      </w:pPr>
      <w:r w:rsidRPr="00F83003">
        <w:t xml:space="preserve">BILL CARE TYPE: </w:t>
      </w:r>
      <w:r w:rsidR="00876AC4" w:rsidRPr="009D2226">
        <w:rPr>
          <w:i/>
          <w:highlight w:val="cyan"/>
        </w:rPr>
        <w:t>0</w:t>
      </w:r>
      <w:r w:rsidRPr="009D2226">
        <w:rPr>
          <w:i/>
          <w:highlight w:val="cyan"/>
        </w:rPr>
        <w:t xml:space="preserve">  BOTH INPATIENT AND OUTPATIENT</w:t>
      </w:r>
    </w:p>
    <w:p w:rsidR="00B271D5" w:rsidRDefault="00B271D5" w:rsidP="00B271D5">
      <w:pPr>
        <w:pStyle w:val="SCREEN"/>
      </w:pPr>
    </w:p>
    <w:p w:rsidR="00B271D5" w:rsidRDefault="00B271D5" w:rsidP="00B271D5">
      <w:pPr>
        <w:pStyle w:val="SCREEN"/>
      </w:pPr>
      <w:r>
        <w:t>THE FOLLOWING WAS CHOSEN:</w:t>
      </w:r>
    </w:p>
    <w:p w:rsidR="00B271D5" w:rsidRDefault="00B271D5" w:rsidP="00B271D5">
      <w:pPr>
        <w:pStyle w:val="SCREEN"/>
      </w:pPr>
      <w:r>
        <w:t xml:space="preserve">   INSURANCE: ALL INSURANCE</w:t>
      </w:r>
    </w:p>
    <w:p w:rsidR="00B271D5" w:rsidRDefault="00B271D5" w:rsidP="00B271D5">
      <w:pPr>
        <w:pStyle w:val="SCREEN"/>
      </w:pPr>
      <w:r>
        <w:t xml:space="preserve">   PROV TYPE: SOCIAL SECURITY NUMBER</w:t>
      </w:r>
    </w:p>
    <w:p w:rsidR="00B271D5" w:rsidRDefault="00B271D5" w:rsidP="00B271D5">
      <w:pPr>
        <w:pStyle w:val="SCREEN"/>
      </w:pPr>
      <w:r>
        <w:t xml:space="preserve">   FORM TYPE: BOTH </w:t>
      </w:r>
      <w:r w:rsidR="009C19E4">
        <w:t>UB-04</w:t>
      </w:r>
      <w:r>
        <w:t xml:space="preserve"> &amp; </w:t>
      </w:r>
      <w:r w:rsidR="00384949">
        <w:t>CMS-1500</w:t>
      </w:r>
      <w:r>
        <w:t xml:space="preserve"> FORMS</w:t>
      </w:r>
    </w:p>
    <w:p w:rsidR="00B271D5" w:rsidRDefault="00B271D5" w:rsidP="00B271D5">
      <w:pPr>
        <w:pStyle w:val="SCREEN"/>
      </w:pPr>
      <w:r>
        <w:t xml:space="preserve">   CARE TYPE: BOTH INPATIENT AND OUTPATIENT</w:t>
      </w:r>
    </w:p>
    <w:p w:rsidR="00B271D5" w:rsidRDefault="00B271D5" w:rsidP="00B271D5">
      <w:pPr>
        <w:pStyle w:val="SCREEN"/>
      </w:pPr>
    </w:p>
    <w:p w:rsidR="00B271D5" w:rsidRPr="00243736" w:rsidRDefault="00B271D5" w:rsidP="00AF5DA8">
      <w:pPr>
        <w:pStyle w:val="SCREEN"/>
      </w:pPr>
      <w:r w:rsidRPr="00F83003">
        <w:t xml:space="preserve">PROVIDER ID: </w:t>
      </w:r>
      <w:r w:rsidRPr="009D2226">
        <w:rPr>
          <w:i/>
          <w:highlight w:val="cyan"/>
        </w:rPr>
        <w:t>XXXXX1212</w:t>
      </w:r>
    </w:p>
    <w:p w:rsidR="00AF5DA8" w:rsidRPr="00265A01" w:rsidRDefault="00AF5DA8" w:rsidP="00AF5DA8">
      <w:pPr>
        <w:rPr>
          <w:szCs w:val="22"/>
        </w:rPr>
      </w:pPr>
    </w:p>
    <w:p w:rsidR="00AF5DA8" w:rsidRPr="00265A01" w:rsidRDefault="002E778B" w:rsidP="00AF5DA8">
      <w:pPr>
        <w:rPr>
          <w:szCs w:val="22"/>
        </w:rPr>
      </w:pPr>
      <w:r w:rsidRPr="00265A01">
        <w:rPr>
          <w:szCs w:val="22"/>
        </w:rPr>
        <w:t>The following screen will display.</w:t>
      </w:r>
    </w:p>
    <w:p w:rsidR="00AF5DA8" w:rsidRPr="00265A01" w:rsidRDefault="00AF5DA8" w:rsidP="00AF5DA8">
      <w:pPr>
        <w:rPr>
          <w:szCs w:val="22"/>
        </w:rPr>
      </w:pPr>
    </w:p>
    <w:p w:rsidR="00AF5DA8" w:rsidRDefault="00B0136C" w:rsidP="00AF5DA8">
      <w:pPr>
        <w:pStyle w:val="SCREEN"/>
      </w:pPr>
      <w:r>
        <w:t xml:space="preserve">Performing </w:t>
      </w:r>
      <w:r w:rsidR="00087A72">
        <w:t xml:space="preserve">Provider ID              </w:t>
      </w:r>
      <w:r w:rsidR="00AF5DA8">
        <w:t xml:space="preserve">Nov 02, 2005@10:24:46          Page:    1 of    1 </w:t>
      </w:r>
    </w:p>
    <w:p w:rsidR="00AF5DA8" w:rsidRDefault="00B0136C" w:rsidP="00AF5DA8">
      <w:pPr>
        <w:pStyle w:val="SCREEN"/>
      </w:pPr>
      <w:r>
        <w:t xml:space="preserve">              ** Performing </w:t>
      </w:r>
      <w:r w:rsidR="00AF5DA8">
        <w:t>Provider's Own IDs (No Specific Insurance Co) **</w:t>
      </w:r>
    </w:p>
    <w:p w:rsidR="00AF5DA8" w:rsidRPr="00F83003" w:rsidRDefault="00B271D5" w:rsidP="00AF5DA8">
      <w:pPr>
        <w:pStyle w:val="SCREEN"/>
      </w:pPr>
      <w:r w:rsidRPr="00F83003">
        <w:t>Provider    : IB,OUTSIDEDOC</w:t>
      </w:r>
      <w:r w:rsidR="00AF5DA8" w:rsidRPr="00F83003">
        <w:t xml:space="preserve"> (</w:t>
      </w:r>
      <w:r w:rsidR="00DB7ABF" w:rsidRPr="00F83003">
        <w:t>NON-</w:t>
      </w:r>
      <w:r w:rsidR="00AF5DA8" w:rsidRPr="00F83003">
        <w:t>VA PROVIDER)</w:t>
      </w:r>
    </w:p>
    <w:p w:rsidR="00AF5DA8" w:rsidRPr="00F83003" w:rsidRDefault="00AF5DA8" w:rsidP="00AF5DA8">
      <w:pPr>
        <w:pStyle w:val="SCREEN"/>
      </w:pPr>
    </w:p>
    <w:p w:rsidR="00AF5DA8" w:rsidRPr="00F83003" w:rsidRDefault="00AF5DA8" w:rsidP="00AF5DA8">
      <w:pPr>
        <w:pStyle w:val="SCREEN"/>
      </w:pPr>
      <w:r w:rsidRPr="00F83003">
        <w:t xml:space="preserve">     ID Qualifier         Form     Care Type    Care Unit       ID#             </w:t>
      </w:r>
    </w:p>
    <w:p w:rsidR="00AF5DA8" w:rsidRPr="00DB7ABF" w:rsidRDefault="00DB7ABF" w:rsidP="00AF5DA8">
      <w:pPr>
        <w:pStyle w:val="SCREEN"/>
      </w:pPr>
      <w:r w:rsidRPr="009D2226">
        <w:rPr>
          <w:i/>
          <w:highlight w:val="cyan"/>
        </w:rPr>
        <w:t>1    SOCIAL SECURITY NUMB  BOTH   INPT/OUTPT                   XXXXX1212</w:t>
      </w:r>
      <w:r w:rsidRPr="00DB7ABF">
        <w:t xml:space="preserve">  </w:t>
      </w:r>
    </w:p>
    <w:p w:rsidR="00AF5DA8" w:rsidRDefault="00AF5DA8" w:rsidP="00AF5DA8">
      <w:pPr>
        <w:pStyle w:val="SCREEN"/>
      </w:pPr>
    </w:p>
    <w:p w:rsidR="00AF5DA8" w:rsidRDefault="00AF5DA8" w:rsidP="00AF5DA8">
      <w:pPr>
        <w:pStyle w:val="SCREEN"/>
      </w:pPr>
    </w:p>
    <w:p w:rsidR="00AF5DA8" w:rsidRDefault="00AF5DA8" w:rsidP="00AF5DA8">
      <w:pPr>
        <w:pStyle w:val="SCREEN"/>
      </w:pPr>
    </w:p>
    <w:p w:rsidR="00AF5DA8" w:rsidRDefault="00AF5DA8" w:rsidP="00AF5DA8">
      <w:pPr>
        <w:pStyle w:val="SCREEN"/>
      </w:pPr>
    </w:p>
    <w:p w:rsidR="00AF5DA8" w:rsidRDefault="00AF5DA8" w:rsidP="00AF5DA8">
      <w:pPr>
        <w:pStyle w:val="SCREEN"/>
      </w:pPr>
      <w:r>
        <w:t xml:space="preserve">          Enter ?? for more actions                                             </w:t>
      </w:r>
    </w:p>
    <w:p w:rsidR="008D38E1" w:rsidRDefault="008D38E1" w:rsidP="008D38E1">
      <w:pPr>
        <w:pStyle w:val="SCREEN"/>
      </w:pPr>
      <w:r>
        <w:t>AI   Add an ID                          DI   Delete an ID</w:t>
      </w:r>
    </w:p>
    <w:p w:rsidR="00AF5DA8" w:rsidRDefault="008D38E1" w:rsidP="008D38E1">
      <w:pPr>
        <w:pStyle w:val="SCREEN"/>
      </w:pPr>
      <w:r>
        <w:t>EI   Edit an ID                         EX   Exit</w:t>
      </w:r>
    </w:p>
    <w:p w:rsidR="00AF5DA8" w:rsidRDefault="00AF5DA8" w:rsidP="00AF5DA8">
      <w:pPr>
        <w:pStyle w:val="SCREEN"/>
      </w:pPr>
      <w:r>
        <w:t xml:space="preserve">Select Action: Quit//   </w:t>
      </w:r>
    </w:p>
    <w:p w:rsidR="00AF5DA8" w:rsidRPr="00265A01" w:rsidRDefault="00AF5DA8" w:rsidP="00AF5DA8">
      <w:pPr>
        <w:rPr>
          <w:szCs w:val="22"/>
        </w:rPr>
      </w:pPr>
    </w:p>
    <w:p w:rsidR="00AF5DA8" w:rsidRPr="00DA2DE4" w:rsidRDefault="00AF5DA8" w:rsidP="00687BF2">
      <w:pPr>
        <w:pStyle w:val="Heading4"/>
      </w:pPr>
      <w:r>
        <w:t xml:space="preserve">Define a </w:t>
      </w:r>
      <w:r w:rsidR="00876AC4">
        <w:t>non-</w:t>
      </w:r>
      <w:r>
        <w:t xml:space="preserve">VA Physician/Provider’s Insurance Company Secondary IDs  </w:t>
      </w:r>
    </w:p>
    <w:p w:rsidR="00AF5DA8" w:rsidRPr="00265A01" w:rsidRDefault="00E11050" w:rsidP="00AF5DA8">
      <w:pPr>
        <w:rPr>
          <w:szCs w:val="22"/>
        </w:rPr>
      </w:pPr>
      <w:r>
        <w:rPr>
          <w:szCs w:val="22"/>
        </w:rPr>
        <w:t xml:space="preserve">Physicians and </w:t>
      </w:r>
      <w:r w:rsidRPr="00C44FF9">
        <w:rPr>
          <w:szCs w:val="22"/>
        </w:rPr>
        <w:t xml:space="preserve">other </w:t>
      </w:r>
      <w:r w:rsidR="00035513" w:rsidRPr="00C44FF9">
        <w:rPr>
          <w:szCs w:val="22"/>
        </w:rPr>
        <w:t xml:space="preserve">healthcare </w:t>
      </w:r>
      <w:r w:rsidR="00AF5DA8" w:rsidRPr="00C44FF9">
        <w:rPr>
          <w:szCs w:val="22"/>
        </w:rPr>
        <w:t>providers are assigned secondary IDs by insurance companie</w:t>
      </w:r>
      <w:r w:rsidR="00677805" w:rsidRPr="00C44FF9">
        <w:rPr>
          <w:szCs w:val="22"/>
        </w:rPr>
        <w:t xml:space="preserve">s.  </w:t>
      </w:r>
      <w:r w:rsidR="00CA610B" w:rsidRPr="00C44FF9">
        <w:rPr>
          <w:szCs w:val="22"/>
        </w:rPr>
        <w:t xml:space="preserve">In addition to their </w:t>
      </w:r>
      <w:r w:rsidRPr="00C44FF9">
        <w:rPr>
          <w:szCs w:val="22"/>
        </w:rPr>
        <w:t>provider’s own</w:t>
      </w:r>
      <w:r>
        <w:rPr>
          <w:szCs w:val="22"/>
        </w:rPr>
        <w:t xml:space="preserve"> </w:t>
      </w:r>
      <w:r w:rsidR="007F0428" w:rsidRPr="00265A01">
        <w:rPr>
          <w:szCs w:val="22"/>
        </w:rPr>
        <w:t>IDs</w:t>
      </w:r>
      <w:r w:rsidR="00AF5DA8" w:rsidRPr="00265A01">
        <w:rPr>
          <w:szCs w:val="22"/>
        </w:rPr>
        <w:t xml:space="preserve">, they may also have one or more of the following types of secondary IDs: </w:t>
      </w:r>
    </w:p>
    <w:p w:rsidR="00AF5DA8" w:rsidRPr="000261A0" w:rsidRDefault="00AF5DA8" w:rsidP="001338DB">
      <w:pPr>
        <w:pStyle w:val="BulletedList"/>
      </w:pPr>
      <w:r w:rsidRPr="000261A0">
        <w:t>1A</w:t>
      </w:r>
      <w:r>
        <w:t xml:space="preserve"> </w:t>
      </w:r>
      <w:r w:rsidR="00E11050">
        <w:t>–</w:t>
      </w:r>
      <w:r>
        <w:t xml:space="preserve"> </w:t>
      </w:r>
      <w:r w:rsidRPr="000261A0">
        <w:t xml:space="preserve">Blue Cross                       </w:t>
      </w:r>
    </w:p>
    <w:p w:rsidR="00AF5DA8" w:rsidRPr="000261A0" w:rsidRDefault="00AF5DA8" w:rsidP="001338DB">
      <w:pPr>
        <w:pStyle w:val="BulletedList"/>
      </w:pPr>
      <w:r w:rsidRPr="000261A0">
        <w:t>1B</w:t>
      </w:r>
      <w:r>
        <w:t xml:space="preserve"> </w:t>
      </w:r>
      <w:r w:rsidR="00E11050">
        <w:t>–</w:t>
      </w:r>
      <w:r>
        <w:t xml:space="preserve"> </w:t>
      </w:r>
      <w:r w:rsidRPr="000261A0">
        <w:t xml:space="preserve">Blue Shield                      </w:t>
      </w:r>
    </w:p>
    <w:p w:rsidR="00AF5DA8" w:rsidRPr="000261A0" w:rsidRDefault="00AF5DA8" w:rsidP="001338DB">
      <w:pPr>
        <w:pStyle w:val="BulletedList"/>
      </w:pPr>
      <w:r w:rsidRPr="000261A0">
        <w:t>1C</w:t>
      </w:r>
      <w:r>
        <w:t xml:space="preserve"> </w:t>
      </w:r>
      <w:r w:rsidR="00E11050">
        <w:t>–</w:t>
      </w:r>
      <w:r>
        <w:t xml:space="preserve"> </w:t>
      </w:r>
      <w:r w:rsidRPr="000261A0">
        <w:t xml:space="preserve">Medicare                          </w:t>
      </w:r>
    </w:p>
    <w:p w:rsidR="00AF5DA8" w:rsidRPr="000261A0" w:rsidRDefault="00AF5DA8" w:rsidP="001338DB">
      <w:pPr>
        <w:pStyle w:val="BulletedList"/>
      </w:pPr>
      <w:r w:rsidRPr="000261A0">
        <w:t>1G</w:t>
      </w:r>
      <w:r>
        <w:t xml:space="preserve"> </w:t>
      </w:r>
      <w:r w:rsidR="00E11050">
        <w:t>–</w:t>
      </w:r>
      <w:r>
        <w:t xml:space="preserve"> </w:t>
      </w:r>
      <w:r w:rsidRPr="000261A0">
        <w:t>UPIN                                 </w:t>
      </w:r>
    </w:p>
    <w:p w:rsidR="00AF5DA8" w:rsidRPr="000261A0" w:rsidRDefault="00AF5DA8" w:rsidP="001338DB">
      <w:pPr>
        <w:pStyle w:val="BulletedList"/>
      </w:pPr>
      <w:r w:rsidRPr="000261A0">
        <w:t>1H</w:t>
      </w:r>
      <w:r>
        <w:t xml:space="preserve"> </w:t>
      </w:r>
      <w:r w:rsidR="00E11050">
        <w:t>–</w:t>
      </w:r>
      <w:r>
        <w:t xml:space="preserve"> </w:t>
      </w:r>
      <w:r w:rsidRPr="000261A0">
        <w:t xml:space="preserve">CHAMPUS                                      </w:t>
      </w:r>
    </w:p>
    <w:p w:rsidR="00AF5DA8" w:rsidRPr="000261A0" w:rsidRDefault="00AF5DA8" w:rsidP="001338DB">
      <w:pPr>
        <w:pStyle w:val="BulletedList"/>
      </w:pPr>
      <w:r w:rsidRPr="000261A0">
        <w:t>G2</w:t>
      </w:r>
      <w:r>
        <w:t xml:space="preserve"> </w:t>
      </w:r>
      <w:r w:rsidR="00E11050">
        <w:t>–</w:t>
      </w:r>
      <w:r>
        <w:t xml:space="preserve"> </w:t>
      </w:r>
      <w:r w:rsidRPr="000261A0">
        <w:t xml:space="preserve">Commercial                                        </w:t>
      </w:r>
    </w:p>
    <w:p w:rsidR="00AD6CCD" w:rsidRDefault="00AF5DA8" w:rsidP="001338DB">
      <w:pPr>
        <w:pStyle w:val="BulletedList"/>
      </w:pPr>
      <w:r w:rsidRPr="000261A0">
        <w:t>LU</w:t>
      </w:r>
      <w:r>
        <w:t xml:space="preserve"> </w:t>
      </w:r>
      <w:r w:rsidR="00E11050">
        <w:t>–</w:t>
      </w:r>
      <w:r>
        <w:t xml:space="preserve"> </w:t>
      </w:r>
      <w:r w:rsidRPr="000261A0">
        <w:t>Lo</w:t>
      </w:r>
      <w:r w:rsidR="00AD6CCD">
        <w:t>cation #</w:t>
      </w:r>
    </w:p>
    <w:p w:rsidR="00AF5DA8" w:rsidRPr="00AD6CCD" w:rsidRDefault="00AF5DA8" w:rsidP="001338DB">
      <w:pPr>
        <w:pStyle w:val="BulletedList"/>
      </w:pPr>
      <w:r w:rsidRPr="000261A0">
        <w:t>N5</w:t>
      </w:r>
      <w:r>
        <w:t xml:space="preserve"> </w:t>
      </w:r>
      <w:r w:rsidR="00E11050">
        <w:t>–</w:t>
      </w:r>
      <w:r>
        <w:t xml:space="preserve"> </w:t>
      </w:r>
      <w:r w:rsidRPr="000261A0">
        <w:t>Provider Plan Network</w:t>
      </w:r>
      <w:r w:rsidRPr="001338DB">
        <w:t>    </w:t>
      </w:r>
    </w:p>
    <w:p w:rsidR="00AF5DA8" w:rsidRPr="00265A01" w:rsidRDefault="00AF5DA8" w:rsidP="00AF5DA8">
      <w:pPr>
        <w:rPr>
          <w:szCs w:val="22"/>
        </w:rPr>
      </w:pPr>
      <w:r w:rsidRPr="00265A01">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F5DA8" w:rsidRPr="0056662F" w:rsidTr="008E5F96">
        <w:tc>
          <w:tcPr>
            <w:tcW w:w="828"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Procedure</w:t>
            </w:r>
          </w:p>
        </w:tc>
      </w:tr>
      <w:tr w:rsidR="000E1113" w:rsidTr="0056662F">
        <w:tc>
          <w:tcPr>
            <w:tcW w:w="828" w:type="dxa"/>
          </w:tcPr>
          <w:p w:rsidR="000E1113" w:rsidRPr="00265A01" w:rsidRDefault="000E1113" w:rsidP="0056662F">
            <w:pPr>
              <w:jc w:val="center"/>
              <w:rPr>
                <w:szCs w:val="22"/>
              </w:rPr>
            </w:pPr>
            <w:r w:rsidRPr="00265A01">
              <w:rPr>
                <w:szCs w:val="22"/>
              </w:rPr>
              <w:t>1</w:t>
            </w:r>
          </w:p>
        </w:tc>
        <w:tc>
          <w:tcPr>
            <w:tcW w:w="8626" w:type="dxa"/>
          </w:tcPr>
          <w:p w:rsidR="000E1113" w:rsidRPr="00265A01" w:rsidRDefault="000E1113" w:rsidP="005F3FC0">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0E1113" w:rsidTr="0056662F">
        <w:tc>
          <w:tcPr>
            <w:tcW w:w="828" w:type="dxa"/>
          </w:tcPr>
          <w:p w:rsidR="000E1113" w:rsidRPr="00265A01" w:rsidRDefault="000E1113" w:rsidP="0056662F">
            <w:pPr>
              <w:jc w:val="center"/>
              <w:rPr>
                <w:szCs w:val="22"/>
              </w:rPr>
            </w:pPr>
            <w:r w:rsidRPr="00265A01">
              <w:rPr>
                <w:szCs w:val="22"/>
              </w:rPr>
              <w:t>2</w:t>
            </w:r>
          </w:p>
        </w:tc>
        <w:tc>
          <w:tcPr>
            <w:tcW w:w="8626" w:type="dxa"/>
          </w:tcPr>
          <w:p w:rsidR="000E1113" w:rsidRPr="00265A01" w:rsidRDefault="000E1113"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NP</w:t>
            </w:r>
            <w:r w:rsidRPr="00265A01">
              <w:rPr>
                <w:szCs w:val="22"/>
              </w:rPr>
              <w:t xml:space="preserve"> for Non-VA Provider.</w:t>
            </w:r>
          </w:p>
        </w:tc>
      </w:tr>
      <w:tr w:rsidR="00AF5DA8" w:rsidTr="0056662F">
        <w:tc>
          <w:tcPr>
            <w:tcW w:w="828" w:type="dxa"/>
          </w:tcPr>
          <w:p w:rsidR="00AF5DA8" w:rsidRPr="00265A01" w:rsidRDefault="000E1113" w:rsidP="0056662F">
            <w:pPr>
              <w:jc w:val="center"/>
              <w:rPr>
                <w:szCs w:val="22"/>
              </w:rPr>
            </w:pPr>
            <w:r w:rsidRPr="00265A01">
              <w:rPr>
                <w:szCs w:val="22"/>
              </w:rPr>
              <w:t>3</w:t>
            </w:r>
          </w:p>
        </w:tc>
        <w:tc>
          <w:tcPr>
            <w:tcW w:w="8626" w:type="dxa"/>
          </w:tcPr>
          <w:p w:rsidR="00AF5DA8" w:rsidRPr="00265A01" w:rsidRDefault="00AF5DA8" w:rsidP="0099682A">
            <w:pPr>
              <w:rPr>
                <w:szCs w:val="22"/>
              </w:rPr>
            </w:pPr>
            <w:r w:rsidRPr="00265A01">
              <w:rPr>
                <w:szCs w:val="22"/>
              </w:rPr>
              <w:t xml:space="preserve">At the </w:t>
            </w:r>
            <w:r w:rsidR="000E1113" w:rsidRPr="00265A01">
              <w:rPr>
                <w:b/>
                <w:szCs w:val="22"/>
              </w:rPr>
              <w:t>Select a NON-VA PROVIDER:</w:t>
            </w:r>
            <w:r w:rsidRPr="00265A01">
              <w:rPr>
                <w:szCs w:val="22"/>
              </w:rPr>
              <w:t xml:space="preserve"> prompt, enter </w:t>
            </w:r>
            <w:r w:rsidRPr="00265A01">
              <w:rPr>
                <w:b/>
                <w:szCs w:val="22"/>
              </w:rPr>
              <w:t>IB,</w:t>
            </w:r>
            <w:r w:rsidR="00CC398C" w:rsidRPr="00265A01">
              <w:rPr>
                <w:b/>
                <w:szCs w:val="22"/>
              </w:rPr>
              <w:t>OUTSIDEDOC</w:t>
            </w:r>
            <w:r w:rsidRPr="00265A01">
              <w:rPr>
                <w:szCs w:val="22"/>
              </w:rPr>
              <w:t>.</w:t>
            </w:r>
          </w:p>
        </w:tc>
      </w:tr>
    </w:tbl>
    <w:p w:rsidR="00AF5DA8" w:rsidRPr="00265A01" w:rsidRDefault="00AF5DA8" w:rsidP="00AF5DA8">
      <w:pPr>
        <w:rPr>
          <w:szCs w:val="22"/>
        </w:rPr>
      </w:pPr>
    </w:p>
    <w:p w:rsidR="000E1113" w:rsidRDefault="000E1113" w:rsidP="000E1113">
      <w:pPr>
        <w:pStyle w:val="SCREEN"/>
        <w:tabs>
          <w:tab w:val="left" w:pos="1275"/>
        </w:tabs>
      </w:pPr>
      <w:r>
        <w:t>Provider ID Maintenance Main Menu</w:t>
      </w:r>
    </w:p>
    <w:p w:rsidR="000E1113" w:rsidRDefault="000E1113" w:rsidP="000E1113">
      <w:pPr>
        <w:pStyle w:val="SCREEN"/>
        <w:tabs>
          <w:tab w:val="left" w:pos="1275"/>
        </w:tabs>
      </w:pPr>
    </w:p>
    <w:p w:rsidR="000E1113" w:rsidRDefault="000E1113" w:rsidP="000E1113">
      <w:pPr>
        <w:pStyle w:val="SCREEN"/>
        <w:tabs>
          <w:tab w:val="left" w:pos="1275"/>
        </w:tabs>
      </w:pPr>
      <w:r>
        <w:t xml:space="preserve">    Enter a code from the list.</w:t>
      </w:r>
    </w:p>
    <w:p w:rsidR="000E1113" w:rsidRDefault="000E1113" w:rsidP="000E1113">
      <w:pPr>
        <w:pStyle w:val="SCREEN"/>
        <w:tabs>
          <w:tab w:val="left" w:pos="1275"/>
        </w:tabs>
      </w:pPr>
    </w:p>
    <w:p w:rsidR="000E1113" w:rsidRDefault="000E1113" w:rsidP="000E1113">
      <w:pPr>
        <w:pStyle w:val="SCREEN"/>
        <w:tabs>
          <w:tab w:val="left" w:pos="1275"/>
        </w:tabs>
      </w:pPr>
      <w:r>
        <w:t xml:space="preserve">                Provider IDs</w:t>
      </w:r>
    </w:p>
    <w:p w:rsidR="000E1113" w:rsidRDefault="000E1113" w:rsidP="000E1113">
      <w:pPr>
        <w:pStyle w:val="SCREEN"/>
        <w:tabs>
          <w:tab w:val="left" w:pos="1275"/>
        </w:tabs>
      </w:pPr>
      <w:r>
        <w:t xml:space="preserve">          PO  Provider Own IDs</w:t>
      </w:r>
    </w:p>
    <w:p w:rsidR="000E1113" w:rsidRDefault="000E1113" w:rsidP="000E1113">
      <w:pPr>
        <w:pStyle w:val="SCREEN"/>
        <w:tabs>
          <w:tab w:val="left" w:pos="1275"/>
        </w:tabs>
      </w:pPr>
      <w:r>
        <w:t xml:space="preserve">          PI  Provider Insurance IDs</w:t>
      </w:r>
    </w:p>
    <w:p w:rsidR="000E1113" w:rsidRDefault="000E1113" w:rsidP="000E1113">
      <w:pPr>
        <w:pStyle w:val="SCREEN"/>
        <w:tabs>
          <w:tab w:val="left" w:pos="1275"/>
        </w:tabs>
      </w:pPr>
    </w:p>
    <w:p w:rsidR="000E1113" w:rsidRDefault="000E1113" w:rsidP="000E1113">
      <w:pPr>
        <w:pStyle w:val="SCREEN"/>
        <w:tabs>
          <w:tab w:val="left" w:pos="1275"/>
        </w:tabs>
      </w:pPr>
      <w:r>
        <w:t xml:space="preserve">                Insurance IDs</w:t>
      </w:r>
    </w:p>
    <w:p w:rsidR="000E1113" w:rsidRDefault="000E1113" w:rsidP="000E1113">
      <w:pPr>
        <w:pStyle w:val="SCREEN"/>
        <w:tabs>
          <w:tab w:val="left" w:pos="1275"/>
        </w:tabs>
      </w:pPr>
      <w:r>
        <w:t xml:space="preserve">          BI  Batch ID Entry</w:t>
      </w:r>
    </w:p>
    <w:p w:rsidR="000E1113" w:rsidRDefault="000E1113" w:rsidP="000E1113">
      <w:pPr>
        <w:pStyle w:val="SCREEN"/>
        <w:tabs>
          <w:tab w:val="left" w:pos="1275"/>
        </w:tabs>
      </w:pPr>
      <w:r>
        <w:t xml:space="preserve">          II  Insurance Co IDs</w:t>
      </w:r>
    </w:p>
    <w:p w:rsidR="000E1113" w:rsidRDefault="000E1113" w:rsidP="000E1113">
      <w:pPr>
        <w:pStyle w:val="SCREEN"/>
        <w:tabs>
          <w:tab w:val="left" w:pos="1275"/>
        </w:tabs>
      </w:pPr>
    </w:p>
    <w:p w:rsidR="000E1113" w:rsidRDefault="000E1113" w:rsidP="000E1113">
      <w:pPr>
        <w:pStyle w:val="SCREEN"/>
        <w:tabs>
          <w:tab w:val="left" w:pos="1275"/>
        </w:tabs>
      </w:pPr>
      <w:r>
        <w:t xml:space="preserve">                Care Units</w:t>
      </w:r>
    </w:p>
    <w:p w:rsidR="000E1113" w:rsidRDefault="000E1113" w:rsidP="000E1113">
      <w:pPr>
        <w:pStyle w:val="SCREEN"/>
        <w:tabs>
          <w:tab w:val="left" w:pos="1275"/>
        </w:tabs>
      </w:pPr>
      <w:r>
        <w:t xml:space="preserve">          CP  Care Units for Providers</w:t>
      </w:r>
    </w:p>
    <w:p w:rsidR="000E1113" w:rsidRDefault="000E1113" w:rsidP="000E1113">
      <w:pPr>
        <w:pStyle w:val="SCREEN"/>
        <w:tabs>
          <w:tab w:val="left" w:pos="1275"/>
        </w:tabs>
      </w:pPr>
      <w:r>
        <w:t xml:space="preserve">          CB  Care Units for Billing Provider</w:t>
      </w:r>
    </w:p>
    <w:p w:rsidR="000E1113" w:rsidRDefault="000E1113" w:rsidP="000E1113">
      <w:pPr>
        <w:pStyle w:val="SCREEN"/>
        <w:tabs>
          <w:tab w:val="left" w:pos="1275"/>
        </w:tabs>
      </w:pPr>
    </w:p>
    <w:p w:rsidR="000E1113" w:rsidRPr="0058242B" w:rsidRDefault="000E1113" w:rsidP="000E1113">
      <w:pPr>
        <w:pStyle w:val="SCREEN"/>
        <w:tabs>
          <w:tab w:val="left" w:pos="1275"/>
        </w:tabs>
        <w:rPr>
          <w:lang w:val="it-IT"/>
        </w:rPr>
      </w:pPr>
      <w:r>
        <w:t xml:space="preserve">                </w:t>
      </w:r>
      <w:r w:rsidRPr="0058242B">
        <w:rPr>
          <w:lang w:val="it-IT"/>
        </w:rPr>
        <w:t>Non-VA Items</w:t>
      </w:r>
    </w:p>
    <w:p w:rsidR="000E1113" w:rsidRPr="0058242B" w:rsidRDefault="000E1113" w:rsidP="000E1113">
      <w:pPr>
        <w:pStyle w:val="SCREEN"/>
        <w:tabs>
          <w:tab w:val="left" w:pos="1275"/>
        </w:tabs>
        <w:rPr>
          <w:lang w:val="it-IT"/>
        </w:rPr>
      </w:pPr>
      <w:r w:rsidRPr="0058242B">
        <w:rPr>
          <w:lang w:val="it-IT"/>
        </w:rPr>
        <w:t xml:space="preserve">          NP  Non-VA Provider</w:t>
      </w:r>
    </w:p>
    <w:p w:rsidR="000E1113" w:rsidRPr="0058242B" w:rsidRDefault="000E1113" w:rsidP="000E1113">
      <w:pPr>
        <w:pStyle w:val="SCREEN"/>
        <w:tabs>
          <w:tab w:val="left" w:pos="1275"/>
        </w:tabs>
        <w:rPr>
          <w:lang w:val="it-IT"/>
        </w:rPr>
      </w:pPr>
      <w:r w:rsidRPr="0058242B">
        <w:rPr>
          <w:lang w:val="it-IT"/>
        </w:rPr>
        <w:t xml:space="preserve">          NF  Non-VA Facility</w:t>
      </w:r>
    </w:p>
    <w:p w:rsidR="000E1113" w:rsidRPr="0058242B" w:rsidRDefault="000E1113" w:rsidP="000E1113">
      <w:pPr>
        <w:pStyle w:val="SCREEN"/>
        <w:tabs>
          <w:tab w:val="left" w:pos="1275"/>
        </w:tabs>
        <w:rPr>
          <w:lang w:val="it-IT"/>
        </w:rPr>
      </w:pPr>
    </w:p>
    <w:p w:rsidR="000E1113" w:rsidRPr="009D2226" w:rsidRDefault="000E1113" w:rsidP="000E1113">
      <w:pPr>
        <w:pStyle w:val="SCREEN"/>
        <w:tabs>
          <w:tab w:val="left" w:pos="1275"/>
        </w:tabs>
        <w:rPr>
          <w:highlight w:val="cyan"/>
          <w:lang w:val="it-IT"/>
        </w:rPr>
      </w:pPr>
      <w:r w:rsidRPr="0058242B">
        <w:rPr>
          <w:lang w:val="it-IT"/>
        </w:rPr>
        <w:t xml:space="preserve">    </w:t>
      </w:r>
      <w:r w:rsidRPr="00F83003">
        <w:rPr>
          <w:lang w:val="it-IT"/>
        </w:rPr>
        <w:t xml:space="preserve">Select Provider ID Maintenance Option: </w:t>
      </w:r>
      <w:r w:rsidRPr="009D2226">
        <w:rPr>
          <w:i/>
          <w:highlight w:val="cyan"/>
          <w:lang w:val="it-IT"/>
        </w:rPr>
        <w:t xml:space="preserve">NP Non-VA Provider </w:t>
      </w:r>
    </w:p>
    <w:p w:rsidR="000E1113" w:rsidRPr="00F83003" w:rsidRDefault="000E1113" w:rsidP="000E1113">
      <w:pPr>
        <w:pStyle w:val="SCREEN"/>
        <w:tabs>
          <w:tab w:val="left" w:pos="1275"/>
        </w:tabs>
        <w:rPr>
          <w:lang w:val="it-IT"/>
        </w:rPr>
      </w:pPr>
    </w:p>
    <w:p w:rsidR="00AF5DA8" w:rsidRPr="00F83003" w:rsidRDefault="00AF5DA8" w:rsidP="000E1113">
      <w:pPr>
        <w:pStyle w:val="SCREEN"/>
        <w:tabs>
          <w:tab w:val="left" w:pos="1275"/>
        </w:tabs>
        <w:rPr>
          <w:lang w:val="it-IT"/>
        </w:rPr>
      </w:pPr>
      <w:r w:rsidRPr="00F83003">
        <w:rPr>
          <w:lang w:val="it-IT"/>
        </w:rPr>
        <w:t xml:space="preserve">(V)A or (N)on-VA provider: </w:t>
      </w:r>
      <w:r w:rsidRPr="009D2226">
        <w:rPr>
          <w:i/>
          <w:highlight w:val="cyan"/>
          <w:lang w:val="it-IT"/>
        </w:rPr>
        <w:t xml:space="preserve">V// </w:t>
      </w:r>
      <w:r w:rsidR="00CC398C" w:rsidRPr="009D2226">
        <w:rPr>
          <w:i/>
          <w:highlight w:val="cyan"/>
          <w:lang w:val="it-IT"/>
        </w:rPr>
        <w:t>N Non-V</w:t>
      </w:r>
      <w:r w:rsidRPr="009D2226">
        <w:rPr>
          <w:i/>
          <w:highlight w:val="cyan"/>
          <w:lang w:val="it-IT"/>
        </w:rPr>
        <w:t>A PROVIDER</w:t>
      </w:r>
    </w:p>
    <w:p w:rsidR="00AF5DA8" w:rsidRPr="00F83003" w:rsidRDefault="000E1113" w:rsidP="00AF5DA8">
      <w:pPr>
        <w:pStyle w:val="SCREEN"/>
        <w:tabs>
          <w:tab w:val="left" w:pos="1275"/>
        </w:tabs>
      </w:pPr>
      <w:r w:rsidRPr="00F83003">
        <w:t xml:space="preserve">Select a NON-VA PROVIDER: </w:t>
      </w:r>
      <w:r w:rsidR="00CC398C" w:rsidRPr="009D2226">
        <w:rPr>
          <w:i/>
          <w:highlight w:val="cyan"/>
        </w:rPr>
        <w:t>IB,OUTSIDEDOC</w:t>
      </w:r>
      <w:r w:rsidR="00AF5DA8" w:rsidRPr="00F83003">
        <w:tab/>
      </w:r>
    </w:p>
    <w:p w:rsidR="000E1113" w:rsidRPr="000E1113" w:rsidRDefault="000E1113" w:rsidP="00AF5DA8">
      <w:pPr>
        <w:pStyle w:val="SCREEN"/>
        <w:tabs>
          <w:tab w:val="left" w:pos="1275"/>
        </w:tabs>
      </w:pPr>
      <w:r w:rsidRPr="00F83003">
        <w:t xml:space="preserve">Select INSURANCE CO: </w:t>
      </w:r>
      <w:r w:rsidRPr="00C623D2">
        <w:t>BLUE CROSS OF CALIFORNIA</w:t>
      </w:r>
    </w:p>
    <w:p w:rsidR="00745204" w:rsidRPr="00265A01" w:rsidRDefault="00745204" w:rsidP="00AF5DA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F5DA8" w:rsidRPr="0056662F" w:rsidTr="00F406B8">
        <w:trPr>
          <w:tblHeader/>
        </w:trPr>
        <w:tc>
          <w:tcPr>
            <w:tcW w:w="828"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AF5DA8" w:rsidRPr="001F557E" w:rsidRDefault="00AF5DA8" w:rsidP="001F557E">
            <w:pPr>
              <w:keepNext/>
              <w:keepLines/>
              <w:jc w:val="center"/>
              <w:rPr>
                <w:rFonts w:ascii="Arial" w:hAnsi="Arial" w:cs="Arial"/>
                <w:b/>
                <w:sz w:val="20"/>
              </w:rPr>
            </w:pPr>
            <w:r w:rsidRPr="001F557E">
              <w:rPr>
                <w:rFonts w:ascii="Arial" w:hAnsi="Arial" w:cs="Arial"/>
                <w:b/>
                <w:sz w:val="20"/>
              </w:rPr>
              <w:t>Procedure</w:t>
            </w:r>
          </w:p>
        </w:tc>
      </w:tr>
      <w:tr w:rsidR="00AF5DA8" w:rsidTr="0056662F">
        <w:tc>
          <w:tcPr>
            <w:tcW w:w="828" w:type="dxa"/>
          </w:tcPr>
          <w:p w:rsidR="00AF5DA8" w:rsidRPr="00265A01" w:rsidRDefault="000E1113" w:rsidP="0056662F">
            <w:pPr>
              <w:jc w:val="center"/>
              <w:rPr>
                <w:szCs w:val="22"/>
              </w:rPr>
            </w:pPr>
            <w:r w:rsidRPr="00265A01">
              <w:rPr>
                <w:szCs w:val="22"/>
              </w:rPr>
              <w:t>4</w:t>
            </w:r>
          </w:p>
        </w:tc>
        <w:tc>
          <w:tcPr>
            <w:tcW w:w="8626" w:type="dxa"/>
          </w:tcPr>
          <w:p w:rsidR="00AF5DA8" w:rsidRPr="00265A01" w:rsidRDefault="00AF5DA8" w:rsidP="0099682A">
            <w:pPr>
              <w:rPr>
                <w:szCs w:val="22"/>
              </w:rPr>
            </w:pPr>
            <w:r w:rsidRPr="00265A01">
              <w:rPr>
                <w:szCs w:val="22"/>
              </w:rPr>
              <w:t xml:space="preserve">At the </w:t>
            </w:r>
            <w:r w:rsidRPr="00265A01">
              <w:rPr>
                <w:b/>
                <w:szCs w:val="22"/>
              </w:rPr>
              <w:t>Select Action</w:t>
            </w:r>
            <w:r w:rsidRPr="00265A01">
              <w:rPr>
                <w:szCs w:val="22"/>
              </w:rPr>
              <w:t xml:space="preserve">: prompt, enter </w:t>
            </w:r>
            <w:r w:rsidR="000E1113" w:rsidRPr="00265A01">
              <w:rPr>
                <w:b/>
                <w:szCs w:val="22"/>
              </w:rPr>
              <w:t>PI</w:t>
            </w:r>
            <w:r w:rsidR="000E1113" w:rsidRPr="00265A01">
              <w:rPr>
                <w:szCs w:val="22"/>
              </w:rPr>
              <w:t xml:space="preserve"> for Provider Ins ID</w:t>
            </w:r>
            <w:r w:rsidRPr="00265A01">
              <w:rPr>
                <w:szCs w:val="22"/>
              </w:rPr>
              <w:t>.</w:t>
            </w:r>
          </w:p>
        </w:tc>
      </w:tr>
      <w:tr w:rsidR="000E1113" w:rsidTr="0056662F">
        <w:tc>
          <w:tcPr>
            <w:tcW w:w="828" w:type="dxa"/>
          </w:tcPr>
          <w:p w:rsidR="000E1113" w:rsidRPr="00265A01" w:rsidRDefault="000E1113" w:rsidP="0056662F">
            <w:pPr>
              <w:jc w:val="center"/>
              <w:rPr>
                <w:szCs w:val="22"/>
              </w:rPr>
            </w:pPr>
            <w:r w:rsidRPr="00265A01">
              <w:rPr>
                <w:szCs w:val="22"/>
              </w:rPr>
              <w:t>5</w:t>
            </w:r>
          </w:p>
        </w:tc>
        <w:tc>
          <w:tcPr>
            <w:tcW w:w="8626" w:type="dxa"/>
          </w:tcPr>
          <w:p w:rsidR="000E1113" w:rsidRPr="00265A01" w:rsidRDefault="000E1113" w:rsidP="0099682A">
            <w:pPr>
              <w:rPr>
                <w:szCs w:val="22"/>
              </w:rPr>
            </w:pPr>
            <w:r w:rsidRPr="00265A01">
              <w:rPr>
                <w:szCs w:val="22"/>
              </w:rPr>
              <w:t xml:space="preserve">At the </w:t>
            </w:r>
            <w:r w:rsidRPr="00265A01">
              <w:rPr>
                <w:b/>
                <w:szCs w:val="22"/>
              </w:rPr>
              <w:t>Select INSURANCE CO:</w:t>
            </w:r>
            <w:r w:rsidRPr="00265A01">
              <w:rPr>
                <w:szCs w:val="22"/>
              </w:rPr>
              <w:t xml:space="preserve"> prompt, enter </w:t>
            </w:r>
            <w:r w:rsidRPr="00265A01">
              <w:rPr>
                <w:b/>
                <w:szCs w:val="22"/>
              </w:rPr>
              <w:t>Blue Cross of California</w:t>
            </w:r>
            <w:r w:rsidRPr="00265A01">
              <w:rPr>
                <w:szCs w:val="22"/>
              </w:rPr>
              <w:t xml:space="preserve"> for this example.</w:t>
            </w:r>
          </w:p>
        </w:tc>
      </w:tr>
      <w:tr w:rsidR="00C45353" w:rsidTr="0056662F">
        <w:tc>
          <w:tcPr>
            <w:tcW w:w="828" w:type="dxa"/>
          </w:tcPr>
          <w:p w:rsidR="00C45353" w:rsidRPr="00265A01" w:rsidRDefault="00C45353" w:rsidP="0056662F">
            <w:pPr>
              <w:jc w:val="center"/>
              <w:rPr>
                <w:szCs w:val="22"/>
              </w:rPr>
            </w:pPr>
            <w:r w:rsidRPr="00265A01">
              <w:rPr>
                <w:szCs w:val="22"/>
              </w:rPr>
              <w:t>6</w:t>
            </w:r>
          </w:p>
        </w:tc>
        <w:tc>
          <w:tcPr>
            <w:tcW w:w="8626" w:type="dxa"/>
          </w:tcPr>
          <w:p w:rsidR="00C45353" w:rsidRPr="00265A01" w:rsidRDefault="00C45353" w:rsidP="0099682A">
            <w:pPr>
              <w:rPr>
                <w:szCs w:val="22"/>
              </w:rPr>
            </w:pPr>
            <w:r w:rsidRPr="00265A01">
              <w:rPr>
                <w:szCs w:val="22"/>
              </w:rPr>
              <w:t xml:space="preserve">At the </w:t>
            </w:r>
            <w:r w:rsidRPr="00265A01">
              <w:rPr>
                <w:b/>
                <w:szCs w:val="22"/>
              </w:rPr>
              <w:t>Select Action</w:t>
            </w:r>
            <w:r w:rsidRPr="00265A01">
              <w:rPr>
                <w:szCs w:val="22"/>
              </w:rPr>
              <w:t xml:space="preserve">: prompt, enter </w:t>
            </w:r>
            <w:r w:rsidRPr="00265A01">
              <w:rPr>
                <w:b/>
                <w:szCs w:val="22"/>
              </w:rPr>
              <w:t xml:space="preserve">AI </w:t>
            </w:r>
            <w:r w:rsidRPr="00265A01">
              <w:rPr>
                <w:szCs w:val="22"/>
              </w:rPr>
              <w:t>for Add an ID</w:t>
            </w:r>
            <w:r w:rsidRPr="00265A01">
              <w:rPr>
                <w:b/>
                <w:szCs w:val="22"/>
              </w:rPr>
              <w:t>.</w:t>
            </w:r>
          </w:p>
        </w:tc>
      </w:tr>
      <w:tr w:rsidR="00AF5DA8" w:rsidTr="0056662F">
        <w:tc>
          <w:tcPr>
            <w:tcW w:w="828" w:type="dxa"/>
          </w:tcPr>
          <w:p w:rsidR="00AF5DA8" w:rsidRPr="00265A01" w:rsidRDefault="00B1414F" w:rsidP="0056662F">
            <w:pPr>
              <w:jc w:val="center"/>
              <w:rPr>
                <w:szCs w:val="22"/>
              </w:rPr>
            </w:pPr>
            <w:r>
              <w:rPr>
                <w:szCs w:val="22"/>
              </w:rPr>
              <w:t>7</w:t>
            </w:r>
          </w:p>
        </w:tc>
        <w:tc>
          <w:tcPr>
            <w:tcW w:w="8626" w:type="dxa"/>
          </w:tcPr>
          <w:p w:rsidR="00AF5DA8" w:rsidRPr="00265A01" w:rsidRDefault="00AF5DA8" w:rsidP="0099682A">
            <w:pPr>
              <w:rPr>
                <w:szCs w:val="22"/>
              </w:rPr>
            </w:pPr>
            <w:r w:rsidRPr="00265A01">
              <w:rPr>
                <w:szCs w:val="22"/>
              </w:rPr>
              <w:t xml:space="preserve">At the </w:t>
            </w:r>
            <w:r w:rsidRPr="00265A01">
              <w:rPr>
                <w:b/>
                <w:szCs w:val="22"/>
              </w:rPr>
              <w:t>Select ID Qualifier</w:t>
            </w:r>
            <w:r w:rsidRPr="00265A01">
              <w:rPr>
                <w:szCs w:val="22"/>
              </w:rPr>
              <w:t xml:space="preserve">: prompt, enter </w:t>
            </w:r>
            <w:r w:rsidRPr="00265A01">
              <w:rPr>
                <w:b/>
                <w:szCs w:val="22"/>
              </w:rPr>
              <w:t>1B – Blue Shield</w:t>
            </w:r>
            <w:r w:rsidRPr="00265A01">
              <w:rPr>
                <w:szCs w:val="22"/>
              </w:rPr>
              <w:t xml:space="preserve"> for this example.</w:t>
            </w:r>
          </w:p>
        </w:tc>
      </w:tr>
      <w:tr w:rsidR="00AF5DA8" w:rsidTr="0056662F">
        <w:tc>
          <w:tcPr>
            <w:tcW w:w="828" w:type="dxa"/>
          </w:tcPr>
          <w:p w:rsidR="00AF5DA8" w:rsidRPr="00265A01" w:rsidRDefault="00B1414F" w:rsidP="0056662F">
            <w:pPr>
              <w:jc w:val="center"/>
              <w:rPr>
                <w:szCs w:val="22"/>
              </w:rPr>
            </w:pPr>
            <w:r>
              <w:rPr>
                <w:szCs w:val="22"/>
              </w:rPr>
              <w:t>8</w:t>
            </w:r>
          </w:p>
        </w:tc>
        <w:tc>
          <w:tcPr>
            <w:tcW w:w="8626" w:type="dxa"/>
          </w:tcPr>
          <w:p w:rsidR="00AF5DA8" w:rsidRPr="00265A01" w:rsidRDefault="00AF5DA8" w:rsidP="0099682A">
            <w:pPr>
              <w:rPr>
                <w:szCs w:val="22"/>
              </w:rPr>
            </w:pPr>
            <w:r w:rsidRPr="00265A01">
              <w:rPr>
                <w:szCs w:val="22"/>
              </w:rPr>
              <w:t xml:space="preserve">At the </w:t>
            </w:r>
            <w:r w:rsidRPr="00265A01">
              <w:rPr>
                <w:b/>
                <w:szCs w:val="22"/>
              </w:rPr>
              <w:t>FORM TYPE APPLIED TO</w:t>
            </w:r>
            <w:r w:rsidRPr="00265A01">
              <w:rPr>
                <w:szCs w:val="22"/>
              </w:rPr>
              <w:t xml:space="preserve">: prompt, enter </w:t>
            </w:r>
            <w:r w:rsidR="00384949" w:rsidRPr="00265A01">
              <w:rPr>
                <w:b/>
                <w:szCs w:val="22"/>
              </w:rPr>
              <w:t>CMS-1500</w:t>
            </w:r>
            <w:r w:rsidRPr="00265A01">
              <w:rPr>
                <w:b/>
                <w:szCs w:val="22"/>
              </w:rPr>
              <w:t xml:space="preserve"> Only</w:t>
            </w:r>
            <w:r w:rsidRPr="00265A01">
              <w:rPr>
                <w:szCs w:val="22"/>
              </w:rPr>
              <w:t xml:space="preserve"> for this example.</w:t>
            </w:r>
          </w:p>
        </w:tc>
      </w:tr>
      <w:tr w:rsidR="00AF5DA8" w:rsidTr="0056662F">
        <w:tc>
          <w:tcPr>
            <w:tcW w:w="828" w:type="dxa"/>
          </w:tcPr>
          <w:p w:rsidR="00AF5DA8" w:rsidRPr="00265A01" w:rsidRDefault="00B1414F" w:rsidP="0056662F">
            <w:pPr>
              <w:jc w:val="center"/>
              <w:rPr>
                <w:szCs w:val="22"/>
              </w:rPr>
            </w:pPr>
            <w:r>
              <w:rPr>
                <w:szCs w:val="22"/>
              </w:rPr>
              <w:t>9</w:t>
            </w:r>
          </w:p>
        </w:tc>
        <w:tc>
          <w:tcPr>
            <w:tcW w:w="8626" w:type="dxa"/>
          </w:tcPr>
          <w:p w:rsidR="00AF5DA8" w:rsidRPr="00265A01" w:rsidRDefault="00AF5DA8" w:rsidP="0099682A">
            <w:pPr>
              <w:rPr>
                <w:szCs w:val="22"/>
              </w:rPr>
            </w:pPr>
            <w:r w:rsidRPr="00265A01">
              <w:rPr>
                <w:szCs w:val="22"/>
              </w:rPr>
              <w:t xml:space="preserve">At the </w:t>
            </w:r>
            <w:r w:rsidRPr="00265A01">
              <w:rPr>
                <w:b/>
                <w:szCs w:val="22"/>
              </w:rPr>
              <w:t>BILL CARE TYPE</w:t>
            </w:r>
            <w:r w:rsidRPr="00265A01">
              <w:rPr>
                <w:szCs w:val="22"/>
              </w:rPr>
              <w:t xml:space="preserve">: prompt, enter </w:t>
            </w:r>
            <w:r w:rsidRPr="00265A01">
              <w:rPr>
                <w:b/>
                <w:szCs w:val="22"/>
              </w:rPr>
              <w:t>0</w:t>
            </w:r>
            <w:r w:rsidRPr="00265A01">
              <w:rPr>
                <w:szCs w:val="22"/>
              </w:rPr>
              <w:t xml:space="preserve"> for this example.</w:t>
            </w:r>
          </w:p>
        </w:tc>
      </w:tr>
      <w:tr w:rsidR="00AF5DA8" w:rsidTr="0056662F">
        <w:tc>
          <w:tcPr>
            <w:tcW w:w="828" w:type="dxa"/>
          </w:tcPr>
          <w:p w:rsidR="00AF5DA8" w:rsidRPr="00265A01" w:rsidRDefault="00B1414F" w:rsidP="0056662F">
            <w:pPr>
              <w:jc w:val="center"/>
              <w:rPr>
                <w:szCs w:val="22"/>
              </w:rPr>
            </w:pPr>
            <w:r>
              <w:rPr>
                <w:szCs w:val="22"/>
              </w:rPr>
              <w:t>10</w:t>
            </w:r>
          </w:p>
        </w:tc>
        <w:tc>
          <w:tcPr>
            <w:tcW w:w="8626" w:type="dxa"/>
          </w:tcPr>
          <w:p w:rsidR="00AF5DA8" w:rsidRPr="00265A01" w:rsidRDefault="00AF5DA8" w:rsidP="0099682A">
            <w:pPr>
              <w:rPr>
                <w:szCs w:val="22"/>
              </w:rPr>
            </w:pPr>
            <w:r w:rsidRPr="00265A01">
              <w:rPr>
                <w:szCs w:val="22"/>
              </w:rPr>
              <w:t xml:space="preserve">At the </w:t>
            </w:r>
            <w:r w:rsidRPr="00265A01">
              <w:rPr>
                <w:b/>
                <w:szCs w:val="22"/>
              </w:rPr>
              <w:t>PROVIDER ID</w:t>
            </w:r>
            <w:r w:rsidRPr="00265A01">
              <w:rPr>
                <w:szCs w:val="22"/>
              </w:rPr>
              <w:t xml:space="preserve">: prompt, enter </w:t>
            </w:r>
            <w:r w:rsidRPr="00265A01">
              <w:rPr>
                <w:b/>
                <w:szCs w:val="22"/>
              </w:rPr>
              <w:t>XXBSHIELD</w:t>
            </w:r>
            <w:r w:rsidRPr="00265A01">
              <w:rPr>
                <w:szCs w:val="22"/>
              </w:rPr>
              <w:t xml:space="preserve"> for this example.</w:t>
            </w:r>
          </w:p>
        </w:tc>
      </w:tr>
      <w:tr w:rsidR="00AF5DA8" w:rsidRPr="0056662F" w:rsidTr="0056662F">
        <w:tc>
          <w:tcPr>
            <w:tcW w:w="828" w:type="dxa"/>
          </w:tcPr>
          <w:p w:rsidR="00AF5DA8" w:rsidRDefault="00D60614" w:rsidP="0056662F">
            <w:pPr>
              <w:jc w:val="center"/>
            </w:pPr>
            <w:r>
              <w:rPr>
                <w:noProof/>
              </w:rPr>
              <w:drawing>
                <wp:inline distT="0" distB="0" distL="0" distR="0">
                  <wp:extent cx="301625" cy="301625"/>
                  <wp:effectExtent l="0" t="0" r="3175" b="3175"/>
                  <wp:docPr id="67" name="Picture 5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AF5DA8" w:rsidRPr="00265A01" w:rsidRDefault="00AF5DA8" w:rsidP="0099682A">
            <w:pPr>
              <w:rPr>
                <w:i/>
                <w:szCs w:val="22"/>
              </w:rPr>
            </w:pPr>
            <w:r w:rsidRPr="00265A01">
              <w:rPr>
                <w:i/>
                <w:szCs w:val="22"/>
              </w:rPr>
              <w:t xml:space="preserve">Users can repeat these steps for this Physician/Provider adding more IDs from this insurance company or change insurance company or change physician/provider. </w:t>
            </w:r>
          </w:p>
        </w:tc>
      </w:tr>
    </w:tbl>
    <w:p w:rsidR="00AF5DA8" w:rsidRPr="00265A01" w:rsidRDefault="00AF5DA8" w:rsidP="00AF5DA8">
      <w:pPr>
        <w:rPr>
          <w:szCs w:val="22"/>
        </w:rPr>
      </w:pPr>
    </w:p>
    <w:p w:rsidR="00AF5DA8" w:rsidRPr="004B2D20" w:rsidRDefault="00087A72" w:rsidP="00AF5DA8">
      <w:pPr>
        <w:pStyle w:val="SCREEN"/>
        <w:rPr>
          <w:szCs w:val="18"/>
        </w:rPr>
      </w:pPr>
      <w:r>
        <w:rPr>
          <w:szCs w:val="18"/>
        </w:rPr>
        <w:t xml:space="preserve">Performing Provider ID              </w:t>
      </w:r>
      <w:r w:rsidR="00AF5DA8" w:rsidRPr="004B2D20">
        <w:rPr>
          <w:szCs w:val="18"/>
        </w:rPr>
        <w:t xml:space="preserve">Nov 02, 2005@10:24:46          Page:    1 of    1 </w:t>
      </w:r>
    </w:p>
    <w:p w:rsidR="00AF5DA8" w:rsidRPr="004B2D20" w:rsidRDefault="00087A72" w:rsidP="00AF5DA8">
      <w:pPr>
        <w:pStyle w:val="SCREEN"/>
        <w:rPr>
          <w:szCs w:val="18"/>
        </w:rPr>
      </w:pPr>
      <w:r>
        <w:rPr>
          <w:szCs w:val="18"/>
        </w:rPr>
        <w:t xml:space="preserve">              ** Performing </w:t>
      </w:r>
      <w:r w:rsidR="00AF5DA8" w:rsidRPr="004B2D20">
        <w:rPr>
          <w:szCs w:val="18"/>
        </w:rPr>
        <w:t>Provider's IDs from Insurance Co **</w:t>
      </w:r>
    </w:p>
    <w:p w:rsidR="00AF5DA8" w:rsidRPr="004B2D20" w:rsidRDefault="00CC398C" w:rsidP="00AF5DA8">
      <w:pPr>
        <w:pStyle w:val="SCREEN"/>
        <w:rPr>
          <w:szCs w:val="18"/>
        </w:rPr>
      </w:pPr>
      <w:r>
        <w:rPr>
          <w:szCs w:val="18"/>
        </w:rPr>
        <w:t>Provider    : IB,OUTSIDEDOC</w:t>
      </w:r>
      <w:r w:rsidR="00AF5DA8" w:rsidRPr="004B2D20">
        <w:rPr>
          <w:szCs w:val="18"/>
        </w:rPr>
        <w:t xml:space="preserve"> (</w:t>
      </w:r>
      <w:r>
        <w:rPr>
          <w:szCs w:val="18"/>
        </w:rPr>
        <w:t>Non-</w:t>
      </w:r>
      <w:r w:rsidR="00AF5DA8" w:rsidRPr="004B2D20">
        <w:rPr>
          <w:szCs w:val="18"/>
        </w:rPr>
        <w:t>VA PROVIDER)</w:t>
      </w:r>
    </w:p>
    <w:p w:rsidR="00AF5DA8" w:rsidRPr="004B2D20" w:rsidRDefault="00AF5DA8" w:rsidP="00AF5DA8">
      <w:pPr>
        <w:pStyle w:val="SCREEN"/>
        <w:rPr>
          <w:szCs w:val="18"/>
        </w:rPr>
      </w:pPr>
      <w:r w:rsidRPr="004B2D20">
        <w:rPr>
          <w:szCs w:val="18"/>
        </w:rPr>
        <w:t>INSURANCE CO: BLUE CROSS OF CALIFORNIA</w:t>
      </w:r>
      <w:r>
        <w:rPr>
          <w:szCs w:val="18"/>
        </w:rPr>
        <w:t xml:space="preserve"> (Parent)</w:t>
      </w:r>
    </w:p>
    <w:p w:rsidR="00AF5DA8" w:rsidRPr="004B2D20" w:rsidRDefault="00AF5DA8" w:rsidP="00AF5DA8">
      <w:pPr>
        <w:pStyle w:val="SCREEN"/>
        <w:rPr>
          <w:szCs w:val="18"/>
        </w:rPr>
      </w:pPr>
    </w:p>
    <w:p w:rsidR="00AF5DA8" w:rsidRPr="004B2D20" w:rsidRDefault="00AF5DA8" w:rsidP="00AF5DA8">
      <w:pPr>
        <w:pStyle w:val="SCREEN"/>
        <w:rPr>
          <w:szCs w:val="18"/>
        </w:rPr>
      </w:pPr>
      <w:r w:rsidRPr="004B2D20">
        <w:rPr>
          <w:szCs w:val="18"/>
        </w:rPr>
        <w:t xml:space="preserve">     ID Qualifier         Form     Care Type    Care Unit       ID#             </w:t>
      </w:r>
    </w:p>
    <w:p w:rsidR="00AF5DA8" w:rsidRPr="004B2D20" w:rsidRDefault="00AF5DA8" w:rsidP="00AF5DA8">
      <w:pPr>
        <w:pStyle w:val="SCREEN"/>
        <w:rPr>
          <w:szCs w:val="18"/>
        </w:rPr>
      </w:pPr>
      <w:r w:rsidRPr="004B2D20">
        <w:rPr>
          <w:szCs w:val="18"/>
        </w:rPr>
        <w:t xml:space="preserve">                                                                                </w:t>
      </w:r>
    </w:p>
    <w:p w:rsidR="00AF5DA8" w:rsidRPr="004B2D20" w:rsidRDefault="000E1113" w:rsidP="00AF5DA8">
      <w:pPr>
        <w:pStyle w:val="SCREEN"/>
        <w:rPr>
          <w:szCs w:val="18"/>
        </w:rPr>
      </w:pPr>
      <w:r>
        <w:rPr>
          <w:szCs w:val="18"/>
        </w:rPr>
        <w:t xml:space="preserve">  No ID's found for this insurance co.</w:t>
      </w:r>
      <w:r w:rsidR="00AF5DA8" w:rsidRPr="004B2D20">
        <w:rPr>
          <w:szCs w:val="18"/>
        </w:rPr>
        <w:t xml:space="preserve">                                                    </w:t>
      </w:r>
    </w:p>
    <w:p w:rsidR="00AF5DA8" w:rsidRPr="004B2D20" w:rsidRDefault="00AF5DA8" w:rsidP="00AF5DA8">
      <w:pPr>
        <w:pStyle w:val="SCREEN"/>
        <w:rPr>
          <w:szCs w:val="18"/>
        </w:rPr>
      </w:pPr>
    </w:p>
    <w:p w:rsidR="00AF5DA8" w:rsidRPr="004B2D20" w:rsidRDefault="00AF5DA8" w:rsidP="00AF5DA8">
      <w:pPr>
        <w:pStyle w:val="SCREEN"/>
        <w:rPr>
          <w:szCs w:val="18"/>
        </w:rPr>
      </w:pPr>
    </w:p>
    <w:p w:rsidR="00AF5DA8" w:rsidRPr="004B2D20" w:rsidRDefault="00AF5DA8" w:rsidP="00AF5DA8">
      <w:pPr>
        <w:pStyle w:val="SCREEN"/>
        <w:rPr>
          <w:szCs w:val="18"/>
        </w:rPr>
      </w:pPr>
    </w:p>
    <w:p w:rsidR="00AF5DA8" w:rsidRPr="004B2D20" w:rsidRDefault="00AF5DA8" w:rsidP="00AF5DA8">
      <w:pPr>
        <w:pStyle w:val="SCREEN"/>
        <w:rPr>
          <w:szCs w:val="18"/>
        </w:rPr>
      </w:pPr>
      <w:r w:rsidRPr="004B2D20">
        <w:rPr>
          <w:szCs w:val="18"/>
        </w:rPr>
        <w:t xml:space="preserve">          Enter ?? for more actions                                             </w:t>
      </w:r>
    </w:p>
    <w:p w:rsidR="000E1113" w:rsidRDefault="000E1113" w:rsidP="000E1113">
      <w:pPr>
        <w:pStyle w:val="SCREEN"/>
      </w:pPr>
      <w:r>
        <w:t>AI   Add an ID                          DI   Delete an ID</w:t>
      </w:r>
    </w:p>
    <w:p w:rsidR="00AF5DA8" w:rsidRPr="00025863" w:rsidRDefault="000E1113" w:rsidP="000E1113">
      <w:pPr>
        <w:pStyle w:val="SCREEN"/>
      </w:pPr>
      <w:r>
        <w:t>EI   Edit an ID                         EX   Exit</w:t>
      </w:r>
    </w:p>
    <w:p w:rsidR="00AF5DA8" w:rsidRPr="00F83003" w:rsidRDefault="00AF5DA8" w:rsidP="00AF5DA8">
      <w:pPr>
        <w:pStyle w:val="SCREEN"/>
        <w:rPr>
          <w:szCs w:val="18"/>
        </w:rPr>
      </w:pPr>
      <w:r w:rsidRPr="00F83003">
        <w:rPr>
          <w:szCs w:val="18"/>
        </w:rPr>
        <w:t>Select Ac</w:t>
      </w:r>
      <w:r w:rsidR="00C45353" w:rsidRPr="00F83003">
        <w:rPr>
          <w:szCs w:val="18"/>
        </w:rPr>
        <w:t xml:space="preserve">tion: Quit// </w:t>
      </w:r>
      <w:r w:rsidR="00C45353" w:rsidRPr="009D2226">
        <w:rPr>
          <w:i/>
          <w:szCs w:val="18"/>
          <w:highlight w:val="cyan"/>
        </w:rPr>
        <w:t>AI</w:t>
      </w:r>
      <w:r w:rsidRPr="009D2226">
        <w:rPr>
          <w:i/>
          <w:szCs w:val="18"/>
          <w:highlight w:val="cyan"/>
        </w:rPr>
        <w:t xml:space="preserve">   Add an ID</w:t>
      </w:r>
      <w:r w:rsidRPr="00F83003">
        <w:rPr>
          <w:szCs w:val="18"/>
        </w:rPr>
        <w:t xml:space="preserve">  </w:t>
      </w:r>
    </w:p>
    <w:p w:rsidR="00AF5DA8" w:rsidRPr="00F83003" w:rsidRDefault="00AF5DA8" w:rsidP="00AF5DA8">
      <w:pPr>
        <w:pStyle w:val="SCREEN"/>
        <w:rPr>
          <w:szCs w:val="18"/>
        </w:rPr>
      </w:pPr>
      <w:r w:rsidRPr="00F83003">
        <w:rPr>
          <w:szCs w:val="18"/>
        </w:rPr>
        <w:t xml:space="preserve">Select ID Qualifier: </w:t>
      </w:r>
      <w:r w:rsidRPr="009D2226">
        <w:rPr>
          <w:i/>
          <w:szCs w:val="18"/>
          <w:highlight w:val="cyan"/>
        </w:rPr>
        <w:t>??</w:t>
      </w:r>
      <w:r w:rsidRPr="00F83003">
        <w:rPr>
          <w:szCs w:val="18"/>
        </w:rPr>
        <w:t xml:space="preserve"> </w:t>
      </w:r>
    </w:p>
    <w:p w:rsidR="00AF5DA8" w:rsidRPr="00F83003" w:rsidRDefault="00AF5DA8" w:rsidP="00AF5DA8">
      <w:pPr>
        <w:pStyle w:val="SCREEN"/>
        <w:rPr>
          <w:szCs w:val="18"/>
        </w:rPr>
      </w:pPr>
      <w:r w:rsidRPr="00F83003">
        <w:rPr>
          <w:szCs w:val="18"/>
        </w:rPr>
        <w:t xml:space="preserve">    </w:t>
      </w:r>
    </w:p>
    <w:p w:rsidR="00E32D26" w:rsidRPr="00F83003" w:rsidRDefault="00AF5DA8" w:rsidP="002760AA">
      <w:pPr>
        <w:pStyle w:val="SCREEN"/>
      </w:pPr>
      <w:r w:rsidRPr="00F83003">
        <w:t xml:space="preserve">   </w:t>
      </w:r>
      <w:r w:rsidR="00E32D26" w:rsidRPr="00F83003">
        <w:t>Choose from:</w:t>
      </w:r>
    </w:p>
    <w:p w:rsidR="00E32D26" w:rsidRPr="00F83003" w:rsidRDefault="00E32D26" w:rsidP="002760AA">
      <w:pPr>
        <w:pStyle w:val="SCREEN"/>
      </w:pPr>
      <w:r w:rsidRPr="00F83003">
        <w:t xml:space="preserve">   BLUE CROSS        1A</w:t>
      </w:r>
    </w:p>
    <w:p w:rsidR="00E32D26" w:rsidRPr="00F83003" w:rsidRDefault="00E32D26" w:rsidP="002760AA">
      <w:pPr>
        <w:pStyle w:val="SCREEN"/>
      </w:pPr>
      <w:r w:rsidRPr="00F83003">
        <w:t xml:space="preserve">   BLUE SHIELD        1B</w:t>
      </w:r>
    </w:p>
    <w:p w:rsidR="00E32D26" w:rsidRPr="00F83003" w:rsidRDefault="00E32D26" w:rsidP="002760AA">
      <w:pPr>
        <w:pStyle w:val="SCREEN"/>
        <w:rPr>
          <w:lang w:val="fr-FR"/>
        </w:rPr>
      </w:pPr>
      <w:r w:rsidRPr="00F83003">
        <w:t xml:space="preserve">   </w:t>
      </w:r>
      <w:r w:rsidRPr="00F83003">
        <w:rPr>
          <w:lang w:val="fr-FR"/>
        </w:rPr>
        <w:t>CHAMPUS        1H</w:t>
      </w:r>
    </w:p>
    <w:p w:rsidR="00E32D26" w:rsidRPr="00F83003" w:rsidRDefault="00E32D26" w:rsidP="002760AA">
      <w:pPr>
        <w:pStyle w:val="SCREEN"/>
        <w:rPr>
          <w:lang w:val="fr-FR"/>
        </w:rPr>
      </w:pPr>
      <w:r w:rsidRPr="00F83003">
        <w:rPr>
          <w:lang w:val="fr-FR"/>
        </w:rPr>
        <w:t xml:space="preserve">   COMMERCIAL        G2</w:t>
      </w:r>
    </w:p>
    <w:p w:rsidR="00E32D26" w:rsidRPr="00F83003" w:rsidRDefault="00E32D26" w:rsidP="002760AA">
      <w:pPr>
        <w:pStyle w:val="SCREEN"/>
        <w:rPr>
          <w:lang w:val="fr-FR"/>
        </w:rPr>
      </w:pPr>
      <w:r w:rsidRPr="00F83003">
        <w:rPr>
          <w:lang w:val="fr-FR"/>
        </w:rPr>
        <w:t xml:space="preserve">   LOCATION NUMBER        LU</w:t>
      </w:r>
    </w:p>
    <w:p w:rsidR="00E32D26" w:rsidRPr="00F83003" w:rsidRDefault="00E32D26" w:rsidP="002760AA">
      <w:pPr>
        <w:pStyle w:val="SCREEN"/>
      </w:pPr>
      <w:r w:rsidRPr="00F83003">
        <w:rPr>
          <w:lang w:val="fr-FR"/>
        </w:rPr>
        <w:t xml:space="preserve">   </w:t>
      </w:r>
      <w:r w:rsidRPr="00F83003">
        <w:t>MEDICARE PART A        1C</w:t>
      </w:r>
    </w:p>
    <w:p w:rsidR="00E32D26" w:rsidRPr="00F83003" w:rsidRDefault="00E32D26" w:rsidP="002760AA">
      <w:pPr>
        <w:pStyle w:val="SCREEN"/>
      </w:pPr>
      <w:r w:rsidRPr="00F83003">
        <w:t xml:space="preserve">   MEDICARE PART B        1C</w:t>
      </w:r>
    </w:p>
    <w:p w:rsidR="00E32D26" w:rsidRPr="00F83003" w:rsidRDefault="00E32D26" w:rsidP="002760AA">
      <w:pPr>
        <w:pStyle w:val="SCREEN"/>
      </w:pPr>
      <w:r w:rsidRPr="00F83003">
        <w:t xml:space="preserve">   PROVIDER PLAN NETWORK        N5</w:t>
      </w:r>
    </w:p>
    <w:p w:rsidR="00AF5DA8" w:rsidRPr="00F83003" w:rsidRDefault="00E32D26" w:rsidP="002760AA">
      <w:pPr>
        <w:pStyle w:val="SCREEN"/>
      </w:pPr>
      <w:r w:rsidRPr="00F83003">
        <w:t xml:space="preserve">   UPIN        1G</w:t>
      </w:r>
    </w:p>
    <w:p w:rsidR="00AF5DA8" w:rsidRPr="00F83003" w:rsidRDefault="00AF5DA8" w:rsidP="00AF5DA8">
      <w:pPr>
        <w:pStyle w:val="SCREEN"/>
        <w:rPr>
          <w:szCs w:val="18"/>
        </w:rPr>
      </w:pPr>
      <w:r w:rsidRPr="00F83003">
        <w:rPr>
          <w:szCs w:val="18"/>
        </w:rPr>
        <w:t xml:space="preserve">        </w:t>
      </w:r>
    </w:p>
    <w:p w:rsidR="00AF5DA8" w:rsidRPr="00F83003" w:rsidRDefault="00AF5DA8" w:rsidP="00AF5DA8">
      <w:pPr>
        <w:pStyle w:val="SCREEN"/>
        <w:rPr>
          <w:szCs w:val="18"/>
        </w:rPr>
      </w:pPr>
      <w:r w:rsidRPr="00F83003">
        <w:rPr>
          <w:szCs w:val="18"/>
        </w:rPr>
        <w:t>Enter the Qualifier that identifies the type of ID.</w:t>
      </w:r>
    </w:p>
    <w:p w:rsidR="00AF5DA8" w:rsidRPr="00F83003" w:rsidRDefault="00AF5DA8" w:rsidP="00AF5DA8">
      <w:pPr>
        <w:pStyle w:val="SCREEN"/>
        <w:rPr>
          <w:szCs w:val="18"/>
        </w:rPr>
      </w:pPr>
    </w:p>
    <w:p w:rsidR="00AF5DA8" w:rsidRPr="00811E1A" w:rsidRDefault="00AF5DA8" w:rsidP="00AF5DA8">
      <w:pPr>
        <w:pStyle w:val="SCREEN"/>
        <w:rPr>
          <w:i/>
          <w:szCs w:val="18"/>
          <w:highlight w:val="yellow"/>
        </w:rPr>
      </w:pPr>
      <w:r w:rsidRPr="00F83003">
        <w:rPr>
          <w:szCs w:val="18"/>
        </w:rPr>
        <w:t xml:space="preserve">Select Provider ID Type: </w:t>
      </w:r>
      <w:r w:rsidRPr="009D2226">
        <w:rPr>
          <w:i/>
          <w:szCs w:val="18"/>
          <w:highlight w:val="cyan"/>
        </w:rPr>
        <w:t>Blue Shield</w:t>
      </w:r>
    </w:p>
    <w:p w:rsidR="00AF5DA8" w:rsidRPr="00F83003" w:rsidRDefault="00AF5DA8" w:rsidP="00AF5DA8">
      <w:pPr>
        <w:pStyle w:val="SCREEN"/>
        <w:rPr>
          <w:szCs w:val="18"/>
        </w:rPr>
      </w:pPr>
      <w:r w:rsidRPr="00F83003">
        <w:rPr>
          <w:szCs w:val="18"/>
        </w:rPr>
        <w:t xml:space="preserve">FORM TYPE APPLIED TO: </w:t>
      </w:r>
      <w:r w:rsidR="00384949" w:rsidRPr="009D2226">
        <w:rPr>
          <w:i/>
          <w:szCs w:val="18"/>
          <w:highlight w:val="cyan"/>
        </w:rPr>
        <w:t>CMS-1500</w:t>
      </w:r>
      <w:r w:rsidRPr="009D2226">
        <w:rPr>
          <w:i/>
          <w:szCs w:val="18"/>
          <w:highlight w:val="cyan"/>
        </w:rPr>
        <w:t xml:space="preserve"> FORMS ONLY</w:t>
      </w:r>
    </w:p>
    <w:p w:rsidR="00AF5DA8" w:rsidRPr="009D2226" w:rsidRDefault="00AF5DA8" w:rsidP="00AF5DA8">
      <w:pPr>
        <w:pStyle w:val="SCREEN"/>
        <w:rPr>
          <w:szCs w:val="18"/>
          <w:highlight w:val="cyan"/>
        </w:rPr>
      </w:pPr>
      <w:r w:rsidRPr="00F83003">
        <w:rPr>
          <w:szCs w:val="18"/>
        </w:rPr>
        <w:t xml:space="preserve">BILL CARE TYPE: </w:t>
      </w:r>
      <w:r w:rsidRPr="009D2226">
        <w:rPr>
          <w:i/>
          <w:szCs w:val="18"/>
          <w:highlight w:val="cyan"/>
        </w:rPr>
        <w:t>0  BOTH INPATIENT AND OUTPATIENT</w:t>
      </w:r>
    </w:p>
    <w:p w:rsidR="00AF5DA8" w:rsidRPr="00F83003" w:rsidRDefault="00AF5DA8" w:rsidP="00AF5DA8">
      <w:pPr>
        <w:pStyle w:val="SCREEN"/>
        <w:rPr>
          <w:szCs w:val="18"/>
        </w:rPr>
      </w:pPr>
    </w:p>
    <w:p w:rsidR="00AF5DA8" w:rsidRPr="00F83003" w:rsidRDefault="00AF5DA8" w:rsidP="00AF5DA8">
      <w:pPr>
        <w:pStyle w:val="SCREEN"/>
        <w:rPr>
          <w:szCs w:val="18"/>
        </w:rPr>
      </w:pPr>
      <w:r w:rsidRPr="00F83003">
        <w:rPr>
          <w:szCs w:val="18"/>
        </w:rPr>
        <w:t>THE FOLLOWING WAS CHOSEN:</w:t>
      </w:r>
    </w:p>
    <w:p w:rsidR="00AF5DA8" w:rsidRPr="00F83003" w:rsidRDefault="00AF5DA8" w:rsidP="00AF5DA8">
      <w:pPr>
        <w:pStyle w:val="SCREEN"/>
        <w:rPr>
          <w:szCs w:val="18"/>
        </w:rPr>
      </w:pPr>
      <w:r w:rsidRPr="00F83003">
        <w:rPr>
          <w:szCs w:val="18"/>
        </w:rPr>
        <w:t xml:space="preserve">   INSURANCE: BLUE CROSS OF CALIFORNIA</w:t>
      </w:r>
    </w:p>
    <w:p w:rsidR="00AF5DA8" w:rsidRPr="00F83003" w:rsidRDefault="00AF5DA8" w:rsidP="00AF5DA8">
      <w:pPr>
        <w:pStyle w:val="SCREEN"/>
        <w:rPr>
          <w:szCs w:val="18"/>
        </w:rPr>
      </w:pPr>
      <w:r w:rsidRPr="00F83003">
        <w:rPr>
          <w:szCs w:val="18"/>
        </w:rPr>
        <w:t xml:space="preserve">   PROV TYPE: BLUE SHIELD ID</w:t>
      </w:r>
    </w:p>
    <w:p w:rsidR="00AF5DA8" w:rsidRPr="00C948BB" w:rsidRDefault="00AF5DA8" w:rsidP="00AF5DA8">
      <w:pPr>
        <w:pStyle w:val="SCREEN"/>
        <w:rPr>
          <w:szCs w:val="18"/>
        </w:rPr>
      </w:pPr>
      <w:r w:rsidRPr="00F83003">
        <w:rPr>
          <w:szCs w:val="18"/>
        </w:rPr>
        <w:t xml:space="preserve">   FORM TYPE: </w:t>
      </w:r>
      <w:r w:rsidR="00384949" w:rsidRPr="00F83003">
        <w:rPr>
          <w:szCs w:val="18"/>
        </w:rPr>
        <w:t>CMS-1500</w:t>
      </w:r>
      <w:r w:rsidRPr="00F83003">
        <w:rPr>
          <w:szCs w:val="18"/>
        </w:rPr>
        <w:t xml:space="preserve"> FORM ONLY</w:t>
      </w:r>
    </w:p>
    <w:p w:rsidR="00AF5DA8" w:rsidRPr="00C948BB" w:rsidRDefault="00AF5DA8" w:rsidP="00AF5DA8">
      <w:pPr>
        <w:pStyle w:val="SCREEN"/>
        <w:rPr>
          <w:szCs w:val="18"/>
        </w:rPr>
      </w:pPr>
      <w:r w:rsidRPr="00C948BB">
        <w:rPr>
          <w:szCs w:val="18"/>
        </w:rPr>
        <w:t xml:space="preserve">   CARE TYPE: BOTH INPATIENT AND OUTPATIENT</w:t>
      </w:r>
    </w:p>
    <w:p w:rsidR="00AF5DA8" w:rsidRPr="00C948BB" w:rsidRDefault="00AF5DA8" w:rsidP="00AF5DA8">
      <w:pPr>
        <w:pStyle w:val="SCREEN"/>
        <w:rPr>
          <w:szCs w:val="18"/>
        </w:rPr>
      </w:pPr>
      <w:r w:rsidRPr="00F83003">
        <w:t xml:space="preserve">PROVIDER ID: </w:t>
      </w:r>
      <w:r w:rsidRPr="009D2226">
        <w:rPr>
          <w:i/>
          <w:highlight w:val="cyan"/>
        </w:rPr>
        <w:t>XXBSHIELD</w:t>
      </w:r>
    </w:p>
    <w:p w:rsidR="00AF5DA8" w:rsidRPr="00265A01" w:rsidRDefault="00AF5DA8" w:rsidP="00AF5DA8">
      <w:pPr>
        <w:rPr>
          <w:color w:val="auto"/>
          <w:szCs w:val="22"/>
        </w:rPr>
      </w:pPr>
    </w:p>
    <w:p w:rsidR="00AF5DA8" w:rsidRPr="00265A01" w:rsidRDefault="002E778B" w:rsidP="00AF5DA8">
      <w:pPr>
        <w:rPr>
          <w:szCs w:val="22"/>
        </w:rPr>
      </w:pPr>
      <w:r w:rsidRPr="00265A01">
        <w:rPr>
          <w:szCs w:val="22"/>
        </w:rPr>
        <w:t>The following screen will display.</w:t>
      </w:r>
    </w:p>
    <w:p w:rsidR="00324324" w:rsidRDefault="00324324" w:rsidP="00AF5DA8">
      <w:pPr>
        <w:rPr>
          <w:szCs w:val="22"/>
        </w:rPr>
      </w:pPr>
    </w:p>
    <w:p w:rsidR="00AF5DA8" w:rsidRPr="004B2D20" w:rsidRDefault="00087A72" w:rsidP="00AF5DA8">
      <w:pPr>
        <w:pStyle w:val="SCREEN"/>
        <w:rPr>
          <w:szCs w:val="18"/>
        </w:rPr>
      </w:pPr>
      <w:r>
        <w:rPr>
          <w:szCs w:val="18"/>
        </w:rPr>
        <w:t xml:space="preserve">Performing </w:t>
      </w:r>
      <w:r w:rsidR="00AF5DA8" w:rsidRPr="004B2D20">
        <w:rPr>
          <w:szCs w:val="18"/>
        </w:rPr>
        <w:t xml:space="preserve">Provider ID       </w:t>
      </w:r>
      <w:r>
        <w:rPr>
          <w:szCs w:val="18"/>
        </w:rPr>
        <w:t xml:space="preserve">       </w:t>
      </w:r>
      <w:r w:rsidR="00AF5DA8" w:rsidRPr="004B2D20">
        <w:rPr>
          <w:szCs w:val="18"/>
        </w:rPr>
        <w:t xml:space="preserve">Nov 02, 2005@10:24:46          Page:    1 of    1 </w:t>
      </w:r>
    </w:p>
    <w:p w:rsidR="00AF5DA8" w:rsidRPr="004B2D20" w:rsidRDefault="00087A72" w:rsidP="00AF5DA8">
      <w:pPr>
        <w:pStyle w:val="SCREEN"/>
        <w:rPr>
          <w:szCs w:val="18"/>
        </w:rPr>
      </w:pPr>
      <w:r>
        <w:rPr>
          <w:szCs w:val="18"/>
        </w:rPr>
        <w:t xml:space="preserve">              ** Performing </w:t>
      </w:r>
      <w:r w:rsidR="00AF5DA8" w:rsidRPr="004B2D20">
        <w:rPr>
          <w:szCs w:val="18"/>
        </w:rPr>
        <w:t>Provider's IDs from Insurance Co **</w:t>
      </w:r>
    </w:p>
    <w:p w:rsidR="00AF5DA8" w:rsidRPr="004B2D20" w:rsidRDefault="00AF5DA8" w:rsidP="00AF5DA8">
      <w:pPr>
        <w:pStyle w:val="SCREEN"/>
        <w:rPr>
          <w:szCs w:val="18"/>
        </w:rPr>
      </w:pPr>
      <w:r w:rsidRPr="004B2D20">
        <w:rPr>
          <w:szCs w:val="18"/>
        </w:rPr>
        <w:t>Provid</w:t>
      </w:r>
      <w:r w:rsidR="00CC398C">
        <w:rPr>
          <w:szCs w:val="18"/>
        </w:rPr>
        <w:t>er    : IB,OUTSIDEDOC</w:t>
      </w:r>
      <w:r w:rsidRPr="004B2D20">
        <w:rPr>
          <w:szCs w:val="18"/>
        </w:rPr>
        <w:t xml:space="preserve"> (</w:t>
      </w:r>
      <w:r w:rsidR="00CC398C">
        <w:rPr>
          <w:szCs w:val="18"/>
        </w:rPr>
        <w:t>Non-</w:t>
      </w:r>
      <w:r w:rsidRPr="004B2D20">
        <w:rPr>
          <w:szCs w:val="18"/>
        </w:rPr>
        <w:t>VA PROVIDER)</w:t>
      </w:r>
    </w:p>
    <w:p w:rsidR="00AF5DA8" w:rsidRPr="004B2D20" w:rsidRDefault="00AF5DA8" w:rsidP="00AF5DA8">
      <w:pPr>
        <w:pStyle w:val="SCREEN"/>
        <w:rPr>
          <w:szCs w:val="18"/>
        </w:rPr>
      </w:pPr>
      <w:r w:rsidRPr="004B2D20">
        <w:rPr>
          <w:szCs w:val="18"/>
        </w:rPr>
        <w:t>INSURANCE CO: BLUE CROSS OF CALIFORNIA</w:t>
      </w:r>
      <w:r>
        <w:rPr>
          <w:szCs w:val="18"/>
        </w:rPr>
        <w:t xml:space="preserve"> (Parent)</w:t>
      </w:r>
    </w:p>
    <w:p w:rsidR="00AF5DA8" w:rsidRPr="004B2D20" w:rsidRDefault="00AF5DA8" w:rsidP="00AF5DA8">
      <w:pPr>
        <w:pStyle w:val="SCREEN"/>
        <w:rPr>
          <w:szCs w:val="18"/>
        </w:rPr>
      </w:pPr>
    </w:p>
    <w:p w:rsidR="00AF5DA8" w:rsidRPr="004B2D20" w:rsidRDefault="00AF5DA8" w:rsidP="00AF5DA8">
      <w:pPr>
        <w:pStyle w:val="SCREEN"/>
        <w:rPr>
          <w:szCs w:val="18"/>
        </w:rPr>
      </w:pPr>
      <w:r w:rsidRPr="004B2D20">
        <w:rPr>
          <w:szCs w:val="18"/>
        </w:rPr>
        <w:t xml:space="preserve">     ID Qualifier         </w:t>
      </w:r>
      <w:r>
        <w:rPr>
          <w:szCs w:val="18"/>
        </w:rPr>
        <w:t xml:space="preserve"> </w:t>
      </w:r>
      <w:r w:rsidRPr="004B2D20">
        <w:rPr>
          <w:szCs w:val="18"/>
        </w:rPr>
        <w:t xml:space="preserve">Form  </w:t>
      </w:r>
      <w:r>
        <w:rPr>
          <w:szCs w:val="18"/>
        </w:rPr>
        <w:t xml:space="preserve"> </w:t>
      </w:r>
      <w:r w:rsidRPr="004B2D20">
        <w:rPr>
          <w:szCs w:val="18"/>
        </w:rPr>
        <w:t xml:space="preserve">Care Type    Care Unit       ID#             </w:t>
      </w:r>
    </w:p>
    <w:p w:rsidR="00AF5DA8" w:rsidRPr="004B2D20" w:rsidRDefault="00AF5DA8" w:rsidP="00AF5DA8">
      <w:pPr>
        <w:pStyle w:val="SCREEN"/>
        <w:rPr>
          <w:szCs w:val="18"/>
        </w:rPr>
      </w:pPr>
      <w:r w:rsidRPr="009D2226">
        <w:rPr>
          <w:i/>
          <w:szCs w:val="18"/>
          <w:highlight w:val="cyan"/>
        </w:rPr>
        <w:t xml:space="preserve">1    BLUE SHIELD ID        </w:t>
      </w:r>
      <w:r w:rsidR="009C19E4" w:rsidRPr="009D2226">
        <w:rPr>
          <w:i/>
          <w:szCs w:val="18"/>
          <w:highlight w:val="cyan"/>
        </w:rPr>
        <w:t>1500</w:t>
      </w:r>
      <w:r w:rsidRPr="009D2226">
        <w:rPr>
          <w:i/>
          <w:szCs w:val="18"/>
          <w:highlight w:val="cyan"/>
        </w:rPr>
        <w:t xml:space="preserve">   INPT/OUTPT                   XXXXBSHIELD</w:t>
      </w:r>
      <w:r w:rsidRPr="00C948BB">
        <w:rPr>
          <w:szCs w:val="18"/>
        </w:rPr>
        <w:t xml:space="preserve"> </w:t>
      </w:r>
      <w:r w:rsidRPr="004B2D20">
        <w:rPr>
          <w:szCs w:val="18"/>
        </w:rPr>
        <w:t xml:space="preserve">                                                                                </w:t>
      </w:r>
    </w:p>
    <w:p w:rsidR="00AF5DA8" w:rsidRPr="004B2D20" w:rsidRDefault="00AF5DA8" w:rsidP="00AF5DA8">
      <w:pPr>
        <w:pStyle w:val="SCREEN"/>
        <w:rPr>
          <w:szCs w:val="18"/>
        </w:rPr>
      </w:pPr>
      <w:r>
        <w:rPr>
          <w:szCs w:val="18"/>
        </w:rPr>
        <w:t xml:space="preserve"> </w:t>
      </w:r>
      <w:r w:rsidRPr="004B2D20">
        <w:rPr>
          <w:szCs w:val="18"/>
        </w:rPr>
        <w:t xml:space="preserve">                                                    </w:t>
      </w:r>
    </w:p>
    <w:p w:rsidR="00AF5DA8" w:rsidRPr="004B2D20" w:rsidRDefault="00AF5DA8" w:rsidP="00AF5DA8">
      <w:pPr>
        <w:pStyle w:val="SCREEN"/>
        <w:rPr>
          <w:szCs w:val="18"/>
        </w:rPr>
      </w:pPr>
      <w:r w:rsidRPr="004B2D20">
        <w:rPr>
          <w:szCs w:val="18"/>
        </w:rPr>
        <w:t xml:space="preserve">          Enter ?? for more actions                                             </w:t>
      </w:r>
    </w:p>
    <w:p w:rsidR="00C45353" w:rsidRDefault="00C45353" w:rsidP="00C45353">
      <w:pPr>
        <w:pStyle w:val="SCREEN"/>
      </w:pPr>
      <w:r>
        <w:t>AI   Add an ID                          DI   Delete an ID</w:t>
      </w:r>
    </w:p>
    <w:p w:rsidR="00C45353" w:rsidRDefault="00C45353" w:rsidP="00C45353">
      <w:pPr>
        <w:pStyle w:val="SCREEN"/>
      </w:pPr>
      <w:r>
        <w:t>EI   Edit an ID                         EX   Exit</w:t>
      </w:r>
    </w:p>
    <w:p w:rsidR="00C11BAB" w:rsidRPr="00F406B8" w:rsidRDefault="00C45353">
      <w:pPr>
        <w:pStyle w:val="SCREEN"/>
        <w:rPr>
          <w:szCs w:val="18"/>
        </w:rPr>
      </w:pPr>
      <w:r>
        <w:t>Select Action: Quit//</w:t>
      </w:r>
    </w:p>
    <w:p w:rsidR="00C11BAB" w:rsidRPr="00265A01" w:rsidRDefault="00C11BAB">
      <w:pPr>
        <w:rPr>
          <w:bCs/>
          <w:szCs w:val="22"/>
        </w:rPr>
      </w:pPr>
    </w:p>
    <w:p w:rsidR="00C11BAB" w:rsidRDefault="00F92E64" w:rsidP="00243ACF">
      <w:pPr>
        <w:pStyle w:val="Heading3"/>
      </w:pPr>
      <w:bookmarkStart w:id="139" w:name="_Toc73415179"/>
      <w:bookmarkStart w:id="140" w:name="_Toc73498779"/>
      <w:bookmarkStart w:id="141" w:name="_Toc73498995"/>
      <w:bookmarkStart w:id="142" w:name="_Toc118191831"/>
      <w:bookmarkStart w:id="143" w:name="_Toc501024082"/>
      <w:r>
        <w:t xml:space="preserve">Define </w:t>
      </w:r>
      <w:r w:rsidR="00C11BAB">
        <w:t>Insurance Company IDs</w:t>
      </w:r>
      <w:bookmarkEnd w:id="139"/>
      <w:bookmarkEnd w:id="140"/>
      <w:bookmarkEnd w:id="141"/>
      <w:bookmarkEnd w:id="142"/>
      <w:bookmarkEnd w:id="143"/>
    </w:p>
    <w:p w:rsidR="000F253F" w:rsidRPr="00265A01" w:rsidRDefault="000F253F" w:rsidP="000F253F">
      <w:pPr>
        <w:rPr>
          <w:szCs w:val="22"/>
        </w:rPr>
      </w:pPr>
      <w:r w:rsidRPr="00265A01">
        <w:rPr>
          <w:szCs w:val="22"/>
        </w:rPr>
        <w:t>Both individual Physician/Provider secondary IDs and insurance company default Physician/Provider secondary IDs provided by an insurance company can be entered and copied from within Insurance Company IDs.</w:t>
      </w:r>
    </w:p>
    <w:p w:rsidR="000F253F" w:rsidRPr="00265A01" w:rsidRDefault="000F253F" w:rsidP="000F253F">
      <w:pPr>
        <w:rPr>
          <w:szCs w:val="22"/>
        </w:rPr>
      </w:pPr>
    </w:p>
    <w:p w:rsidR="000F253F" w:rsidRPr="00C44FF9" w:rsidRDefault="00E11050" w:rsidP="000F253F">
      <w:pPr>
        <w:rPr>
          <w:szCs w:val="22"/>
        </w:rPr>
      </w:pPr>
      <w:r>
        <w:rPr>
          <w:szCs w:val="22"/>
        </w:rPr>
        <w:t xml:space="preserve">There </w:t>
      </w:r>
      <w:r w:rsidRPr="00C44FF9">
        <w:rPr>
          <w:szCs w:val="22"/>
        </w:rPr>
        <w:t>are three</w:t>
      </w:r>
      <w:r w:rsidR="00AE483F" w:rsidRPr="00C44FF9">
        <w:rPr>
          <w:szCs w:val="22"/>
        </w:rPr>
        <w:t xml:space="preserve"> </w:t>
      </w:r>
      <w:r w:rsidR="000F253F" w:rsidRPr="00C44FF9">
        <w:rPr>
          <w:szCs w:val="22"/>
        </w:rPr>
        <w:t>options:</w:t>
      </w:r>
    </w:p>
    <w:p w:rsidR="00B61ECE" w:rsidRPr="00C44FF9" w:rsidRDefault="000F253F" w:rsidP="001338DB">
      <w:pPr>
        <w:pStyle w:val="BulletedList"/>
      </w:pPr>
      <w:r w:rsidRPr="00C44FF9">
        <w:t>I – Individual IDs</w:t>
      </w:r>
    </w:p>
    <w:p w:rsidR="00B61ECE" w:rsidRPr="00C44FF9" w:rsidRDefault="000F253F" w:rsidP="001338DB">
      <w:pPr>
        <w:pStyle w:val="BulletedList"/>
      </w:pPr>
      <w:r w:rsidRPr="00C44FF9">
        <w:t>A – Individual and Default IDs</w:t>
      </w:r>
    </w:p>
    <w:p w:rsidR="000F253F" w:rsidRPr="00C44FF9" w:rsidRDefault="000F253F" w:rsidP="001338DB">
      <w:pPr>
        <w:pStyle w:val="BulletedList"/>
      </w:pPr>
      <w:r w:rsidRPr="00C44FF9">
        <w:t>D – Default IDs</w:t>
      </w:r>
    </w:p>
    <w:p w:rsidR="000F253F" w:rsidRPr="00C44FF9" w:rsidRDefault="000F253F" w:rsidP="000F253F">
      <w:pPr>
        <w:rPr>
          <w:szCs w:val="22"/>
        </w:rPr>
      </w:pPr>
    </w:p>
    <w:p w:rsidR="000F253F" w:rsidRPr="00C44FF9" w:rsidRDefault="000F253F" w:rsidP="000F253F">
      <w:pPr>
        <w:rPr>
          <w:szCs w:val="22"/>
        </w:rPr>
      </w:pPr>
      <w:r w:rsidRPr="00C44FF9">
        <w:rPr>
          <w:szCs w:val="22"/>
        </w:rPr>
        <w:t>Option A is the basically the same as I and D combined</w:t>
      </w:r>
      <w:r w:rsidR="00E11050" w:rsidRPr="00C44FF9">
        <w:rPr>
          <w:szCs w:val="22"/>
        </w:rPr>
        <w:t>,</w:t>
      </w:r>
      <w:r w:rsidRPr="00C44FF9">
        <w:rPr>
          <w:szCs w:val="22"/>
        </w:rPr>
        <w:t xml:space="preserve"> so users can add Physician/Provider secondary IDs and/or default secondary IDs.</w:t>
      </w:r>
    </w:p>
    <w:p w:rsidR="005D34CC" w:rsidRPr="00C44FF9" w:rsidRDefault="008F21C9" w:rsidP="00687BF2">
      <w:pPr>
        <w:pStyle w:val="Heading4"/>
      </w:pPr>
      <w:r w:rsidRPr="00C44FF9">
        <w:t xml:space="preserve">Define </w:t>
      </w:r>
      <w:r w:rsidR="005D34CC" w:rsidRPr="00C44FF9">
        <w:t>Default Physician/Provider</w:t>
      </w:r>
      <w:r w:rsidR="00A11D86" w:rsidRPr="00C44FF9">
        <w:t xml:space="preserve"> Insurance Company Secondary IDs </w:t>
      </w:r>
    </w:p>
    <w:p w:rsidR="00C11BAB" w:rsidRPr="00265A01" w:rsidRDefault="008F21C9">
      <w:pPr>
        <w:rPr>
          <w:szCs w:val="22"/>
        </w:rPr>
      </w:pPr>
      <w:r w:rsidRPr="00C44FF9">
        <w:rPr>
          <w:bCs/>
          <w:szCs w:val="22"/>
        </w:rPr>
        <w:t xml:space="preserve">Users can use the Provider ID Maintenance option, </w:t>
      </w:r>
      <w:r w:rsidR="00C11BAB" w:rsidRPr="00C44FF9">
        <w:rPr>
          <w:bCs/>
          <w:szCs w:val="22"/>
        </w:rPr>
        <w:t>Insurance Company IDs</w:t>
      </w:r>
      <w:r w:rsidRPr="00C44FF9">
        <w:rPr>
          <w:bCs/>
          <w:szCs w:val="22"/>
        </w:rPr>
        <w:t xml:space="preserve">, to enter </w:t>
      </w:r>
      <w:r w:rsidR="00C11BAB" w:rsidRPr="00C44FF9">
        <w:rPr>
          <w:bCs/>
          <w:szCs w:val="22"/>
        </w:rPr>
        <w:t>nu</w:t>
      </w:r>
      <w:r w:rsidR="00180E43" w:rsidRPr="00C44FF9">
        <w:rPr>
          <w:bCs/>
          <w:szCs w:val="22"/>
        </w:rPr>
        <w:t>mbers that are assigned by an insurance c</w:t>
      </w:r>
      <w:r w:rsidR="00C11BAB" w:rsidRPr="00C44FF9">
        <w:rPr>
          <w:bCs/>
          <w:szCs w:val="22"/>
        </w:rPr>
        <w:t>ompany to be used as</w:t>
      </w:r>
      <w:r w:rsidR="00180E43" w:rsidRPr="00C44FF9">
        <w:rPr>
          <w:szCs w:val="22"/>
        </w:rPr>
        <w:t xml:space="preserve"> default Attending, Operating, Other, Rendering, Referring and Supervising Secondary ID</w:t>
      </w:r>
      <w:r w:rsidR="00E11050" w:rsidRPr="00C44FF9">
        <w:rPr>
          <w:szCs w:val="22"/>
        </w:rPr>
        <w:t xml:space="preserve">s for all physicians and </w:t>
      </w:r>
      <w:r w:rsidR="00035513" w:rsidRPr="00C44FF9">
        <w:rPr>
          <w:szCs w:val="22"/>
        </w:rPr>
        <w:t xml:space="preserve">healthcare </w:t>
      </w:r>
      <w:r w:rsidR="00180E43" w:rsidRPr="00C44FF9">
        <w:rPr>
          <w:szCs w:val="22"/>
        </w:rPr>
        <w:t>p</w:t>
      </w:r>
      <w:r w:rsidR="00C11BAB" w:rsidRPr="00C44FF9">
        <w:rPr>
          <w:szCs w:val="22"/>
        </w:rPr>
        <w:t>rovider</w:t>
      </w:r>
      <w:r w:rsidR="00180E43" w:rsidRPr="00C44FF9">
        <w:rPr>
          <w:szCs w:val="22"/>
        </w:rPr>
        <w:t>s</w:t>
      </w:r>
      <w:r w:rsidR="00180E43" w:rsidRPr="00265A01">
        <w:rPr>
          <w:szCs w:val="22"/>
        </w:rPr>
        <w:t xml:space="preserve">.  These IDs with be automatically sent with all 837 claims to the insurance company for which the default IDs are defined.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56662F" w:rsidTr="008E5F96">
        <w:tc>
          <w:tcPr>
            <w:tcW w:w="82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9329FA" w:rsidTr="0056662F">
        <w:tc>
          <w:tcPr>
            <w:tcW w:w="828" w:type="dxa"/>
          </w:tcPr>
          <w:p w:rsidR="009329FA" w:rsidRPr="00265A01" w:rsidRDefault="009329FA" w:rsidP="0056662F">
            <w:pPr>
              <w:jc w:val="center"/>
              <w:rPr>
                <w:szCs w:val="22"/>
              </w:rPr>
            </w:pPr>
            <w:r w:rsidRPr="00265A01">
              <w:rPr>
                <w:szCs w:val="22"/>
              </w:rPr>
              <w:t>1</w:t>
            </w:r>
          </w:p>
        </w:tc>
        <w:tc>
          <w:tcPr>
            <w:tcW w:w="8626" w:type="dxa"/>
          </w:tcPr>
          <w:p w:rsidR="009329FA" w:rsidRPr="00265A01" w:rsidRDefault="009329FA" w:rsidP="005F3FC0">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9329FA" w:rsidTr="0056662F">
        <w:tc>
          <w:tcPr>
            <w:tcW w:w="828" w:type="dxa"/>
          </w:tcPr>
          <w:p w:rsidR="009329FA" w:rsidRPr="00265A01" w:rsidRDefault="009329FA" w:rsidP="0056662F">
            <w:pPr>
              <w:jc w:val="center"/>
              <w:rPr>
                <w:szCs w:val="22"/>
              </w:rPr>
            </w:pPr>
            <w:r w:rsidRPr="00265A01">
              <w:rPr>
                <w:szCs w:val="22"/>
              </w:rPr>
              <w:t>2</w:t>
            </w:r>
          </w:p>
        </w:tc>
        <w:tc>
          <w:tcPr>
            <w:tcW w:w="8626" w:type="dxa"/>
          </w:tcPr>
          <w:p w:rsidR="009329FA" w:rsidRPr="00265A01" w:rsidRDefault="009329FA"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II</w:t>
            </w:r>
            <w:r w:rsidRPr="00265A01">
              <w:rPr>
                <w:szCs w:val="22"/>
              </w:rPr>
              <w:t xml:space="preserve"> for Insurance Co IDs.</w:t>
            </w:r>
          </w:p>
        </w:tc>
      </w:tr>
      <w:tr w:rsidR="00A11D86" w:rsidTr="0056662F">
        <w:tc>
          <w:tcPr>
            <w:tcW w:w="828" w:type="dxa"/>
          </w:tcPr>
          <w:p w:rsidR="00A11D86" w:rsidRPr="00265A01" w:rsidRDefault="000E104A" w:rsidP="0056662F">
            <w:pPr>
              <w:jc w:val="center"/>
              <w:rPr>
                <w:szCs w:val="22"/>
              </w:rPr>
            </w:pPr>
            <w:r w:rsidRPr="00265A01">
              <w:rPr>
                <w:szCs w:val="22"/>
              </w:rPr>
              <w:t>3</w:t>
            </w:r>
          </w:p>
        </w:tc>
        <w:tc>
          <w:tcPr>
            <w:tcW w:w="8626" w:type="dxa"/>
          </w:tcPr>
          <w:p w:rsidR="00A11D86" w:rsidRPr="00265A01" w:rsidRDefault="0039631E">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w:t>
            </w:r>
            <w:r w:rsidRPr="00265A01">
              <w:rPr>
                <w:szCs w:val="22"/>
              </w:rPr>
              <w:t xml:space="preserve"> </w:t>
            </w:r>
            <w:r w:rsidRPr="00265A01">
              <w:rPr>
                <w:b/>
                <w:szCs w:val="22"/>
              </w:rPr>
              <w:t>California</w:t>
            </w:r>
            <w:r w:rsidRPr="00265A01">
              <w:rPr>
                <w:szCs w:val="22"/>
              </w:rPr>
              <w:t xml:space="preserve"> for this example.</w:t>
            </w:r>
          </w:p>
        </w:tc>
      </w:tr>
      <w:tr w:rsidR="0039631E" w:rsidTr="0056662F">
        <w:tc>
          <w:tcPr>
            <w:tcW w:w="828" w:type="dxa"/>
          </w:tcPr>
          <w:p w:rsidR="0039631E" w:rsidRPr="00265A01" w:rsidRDefault="000E104A" w:rsidP="0056662F">
            <w:pPr>
              <w:jc w:val="center"/>
              <w:rPr>
                <w:szCs w:val="22"/>
              </w:rPr>
            </w:pPr>
            <w:r w:rsidRPr="00265A01">
              <w:rPr>
                <w:szCs w:val="22"/>
              </w:rPr>
              <w:t>4</w:t>
            </w:r>
          </w:p>
        </w:tc>
        <w:tc>
          <w:tcPr>
            <w:tcW w:w="8626" w:type="dxa"/>
          </w:tcPr>
          <w:p w:rsidR="0039631E" w:rsidRPr="00265A01" w:rsidRDefault="0039631E">
            <w:pPr>
              <w:rPr>
                <w:szCs w:val="22"/>
              </w:rPr>
            </w:pPr>
            <w:r w:rsidRPr="00265A01">
              <w:rPr>
                <w:szCs w:val="22"/>
              </w:rPr>
              <w:t xml:space="preserve">At the </w:t>
            </w:r>
            <w:r w:rsidRPr="00265A01">
              <w:rPr>
                <w:b/>
                <w:szCs w:val="22"/>
              </w:rPr>
              <w:t>Select Display Content</w:t>
            </w:r>
            <w:r w:rsidRPr="00265A01">
              <w:rPr>
                <w:szCs w:val="22"/>
              </w:rPr>
              <w:t xml:space="preserve">: prompt, </w:t>
            </w:r>
            <w:r w:rsidR="001723E0" w:rsidRPr="00265A01">
              <w:rPr>
                <w:szCs w:val="22"/>
              </w:rPr>
              <w:t xml:space="preserve">enter </w:t>
            </w:r>
            <w:r w:rsidR="001723E0" w:rsidRPr="00265A01">
              <w:rPr>
                <w:b/>
                <w:szCs w:val="22"/>
              </w:rPr>
              <w:t>D</w:t>
            </w:r>
            <w:r w:rsidR="00EF2307" w:rsidRPr="00265A01">
              <w:rPr>
                <w:szCs w:val="22"/>
              </w:rPr>
              <w:t>.</w:t>
            </w:r>
          </w:p>
        </w:tc>
      </w:tr>
    </w:tbl>
    <w:p w:rsidR="00A37784" w:rsidRPr="00265A01" w:rsidRDefault="00A37784">
      <w:pPr>
        <w:rPr>
          <w:szCs w:val="22"/>
        </w:rPr>
      </w:pPr>
    </w:p>
    <w:p w:rsidR="009329FA" w:rsidRDefault="009329FA" w:rsidP="009329FA">
      <w:pPr>
        <w:pStyle w:val="SCREEN"/>
      </w:pPr>
      <w:r>
        <w:t>Provider ID Maintenance Main Menu</w:t>
      </w:r>
    </w:p>
    <w:p w:rsidR="009329FA" w:rsidRDefault="009329FA" w:rsidP="009329FA">
      <w:pPr>
        <w:pStyle w:val="SCREEN"/>
      </w:pPr>
    </w:p>
    <w:p w:rsidR="009329FA" w:rsidRDefault="009329FA" w:rsidP="009329FA">
      <w:pPr>
        <w:pStyle w:val="SCREEN"/>
      </w:pPr>
      <w:r>
        <w:t xml:space="preserve">    Enter a code from the list.</w:t>
      </w:r>
    </w:p>
    <w:p w:rsidR="009329FA" w:rsidRDefault="009329FA" w:rsidP="009329FA">
      <w:pPr>
        <w:pStyle w:val="SCREEN"/>
      </w:pPr>
    </w:p>
    <w:p w:rsidR="009329FA" w:rsidRDefault="009329FA" w:rsidP="009329FA">
      <w:pPr>
        <w:pStyle w:val="SCREEN"/>
      </w:pPr>
      <w:r>
        <w:t xml:space="preserve">                Provider IDs</w:t>
      </w:r>
    </w:p>
    <w:p w:rsidR="009329FA" w:rsidRDefault="009329FA" w:rsidP="009329FA">
      <w:pPr>
        <w:pStyle w:val="SCREEN"/>
      </w:pPr>
      <w:r>
        <w:t xml:space="preserve">          PO  Provider Own IDs</w:t>
      </w:r>
    </w:p>
    <w:p w:rsidR="009329FA" w:rsidRDefault="009329FA" w:rsidP="009329FA">
      <w:pPr>
        <w:pStyle w:val="SCREEN"/>
      </w:pPr>
      <w:r>
        <w:t xml:space="preserve">          PI  Provider Insurance IDs</w:t>
      </w:r>
    </w:p>
    <w:p w:rsidR="009329FA" w:rsidRDefault="009329FA" w:rsidP="009329FA">
      <w:pPr>
        <w:pStyle w:val="SCREEN"/>
      </w:pPr>
    </w:p>
    <w:p w:rsidR="009329FA" w:rsidRDefault="009329FA" w:rsidP="009329FA">
      <w:pPr>
        <w:pStyle w:val="SCREEN"/>
      </w:pPr>
      <w:r>
        <w:t xml:space="preserve">                Insurance IDs</w:t>
      </w:r>
    </w:p>
    <w:p w:rsidR="009329FA" w:rsidRDefault="009329FA" w:rsidP="009329FA">
      <w:pPr>
        <w:pStyle w:val="SCREEN"/>
      </w:pPr>
      <w:r>
        <w:t xml:space="preserve">          BI  Batch ID Entry</w:t>
      </w:r>
    </w:p>
    <w:p w:rsidR="009329FA" w:rsidRDefault="009329FA" w:rsidP="009329FA">
      <w:pPr>
        <w:pStyle w:val="SCREEN"/>
      </w:pPr>
      <w:r>
        <w:t xml:space="preserve">          II  Insurance Co IDs</w:t>
      </w:r>
    </w:p>
    <w:p w:rsidR="009329FA" w:rsidRDefault="009329FA" w:rsidP="009329FA">
      <w:pPr>
        <w:pStyle w:val="SCREEN"/>
      </w:pPr>
    </w:p>
    <w:p w:rsidR="009329FA" w:rsidRDefault="009329FA" w:rsidP="009329FA">
      <w:pPr>
        <w:pStyle w:val="SCREEN"/>
      </w:pPr>
      <w:r>
        <w:t xml:space="preserve">                Care Units</w:t>
      </w:r>
    </w:p>
    <w:p w:rsidR="009329FA" w:rsidRDefault="009329FA" w:rsidP="009329FA">
      <w:pPr>
        <w:pStyle w:val="SCREEN"/>
      </w:pPr>
      <w:r>
        <w:t xml:space="preserve">          CP  Care Units for Providers</w:t>
      </w:r>
    </w:p>
    <w:p w:rsidR="009329FA" w:rsidRDefault="009329FA" w:rsidP="009329FA">
      <w:pPr>
        <w:pStyle w:val="SCREEN"/>
      </w:pPr>
      <w:r>
        <w:t xml:space="preserve">          CB  Care Units for Billing Provider</w:t>
      </w:r>
    </w:p>
    <w:p w:rsidR="009329FA" w:rsidRDefault="009329FA" w:rsidP="009329FA">
      <w:pPr>
        <w:pStyle w:val="SCREEN"/>
      </w:pPr>
    </w:p>
    <w:p w:rsidR="009329FA" w:rsidRPr="0058242B" w:rsidRDefault="009329FA" w:rsidP="009329FA">
      <w:pPr>
        <w:pStyle w:val="SCREEN"/>
        <w:rPr>
          <w:lang w:val="it-IT"/>
        </w:rPr>
      </w:pPr>
      <w:r>
        <w:t xml:space="preserve">                </w:t>
      </w:r>
      <w:r w:rsidRPr="0058242B">
        <w:rPr>
          <w:lang w:val="it-IT"/>
        </w:rPr>
        <w:t>Non-VA Items</w:t>
      </w:r>
    </w:p>
    <w:p w:rsidR="009329FA" w:rsidRPr="0058242B" w:rsidRDefault="009329FA" w:rsidP="009329FA">
      <w:pPr>
        <w:pStyle w:val="SCREEN"/>
        <w:rPr>
          <w:lang w:val="it-IT"/>
        </w:rPr>
      </w:pPr>
      <w:r w:rsidRPr="0058242B">
        <w:rPr>
          <w:lang w:val="it-IT"/>
        </w:rPr>
        <w:t xml:space="preserve">          NP  Non-VA Provider</w:t>
      </w:r>
    </w:p>
    <w:p w:rsidR="009329FA" w:rsidRDefault="009329FA" w:rsidP="009329FA">
      <w:pPr>
        <w:pStyle w:val="SCREEN"/>
      </w:pPr>
      <w:r w:rsidRPr="0058242B">
        <w:rPr>
          <w:lang w:val="it-IT"/>
        </w:rPr>
        <w:t xml:space="preserve">          </w:t>
      </w:r>
      <w:r>
        <w:t>NF  Non-VA Facility</w:t>
      </w:r>
    </w:p>
    <w:p w:rsidR="009329FA" w:rsidRDefault="009329FA" w:rsidP="009329FA">
      <w:pPr>
        <w:pStyle w:val="SCREEN"/>
      </w:pPr>
    </w:p>
    <w:p w:rsidR="009329FA" w:rsidRPr="00F83003" w:rsidRDefault="009329FA" w:rsidP="009329FA">
      <w:pPr>
        <w:pStyle w:val="SCREEN"/>
      </w:pPr>
      <w:r>
        <w:t xml:space="preserve">    </w:t>
      </w:r>
      <w:r w:rsidRPr="00F83003">
        <w:t xml:space="preserve">Select Provider ID Maintenance Option: </w:t>
      </w:r>
      <w:r w:rsidRPr="009D2226">
        <w:rPr>
          <w:i/>
          <w:highlight w:val="cyan"/>
        </w:rPr>
        <w:t>II  Insurance Co IDs</w:t>
      </w:r>
    </w:p>
    <w:p w:rsidR="001723E0" w:rsidRPr="00F83003" w:rsidRDefault="001723E0" w:rsidP="009329FA">
      <w:pPr>
        <w:pStyle w:val="SCREEN"/>
        <w:rPr>
          <w:bCs/>
        </w:rPr>
      </w:pPr>
      <w:r w:rsidRPr="00F83003">
        <w:t xml:space="preserve">Select INSURANCE COMPANY NAME:  </w:t>
      </w:r>
      <w:r w:rsidRPr="009D2226">
        <w:rPr>
          <w:bCs/>
          <w:i/>
          <w:highlight w:val="cyan"/>
        </w:rPr>
        <w:t>BLUE CROSS OF CALIFORNIA     PO BOX 60007         LOS ANGELES     CALIFORNIA       Y</w:t>
      </w:r>
    </w:p>
    <w:p w:rsidR="001723E0" w:rsidRPr="001723E0" w:rsidRDefault="001723E0" w:rsidP="001723E0">
      <w:pPr>
        <w:pStyle w:val="SCREEN"/>
        <w:rPr>
          <w:bCs/>
        </w:rPr>
      </w:pPr>
      <w:r w:rsidRPr="00F83003">
        <w:t>SELECT DISPLAY CONTENT: A//</w:t>
      </w:r>
      <w:r w:rsidRPr="009D2226">
        <w:rPr>
          <w:bCs/>
          <w:i/>
          <w:highlight w:val="cyan"/>
        </w:rPr>
        <w:t>D  INSURANCE CO DEFAULT IDS</w:t>
      </w:r>
    </w:p>
    <w:p w:rsidR="00180E43" w:rsidRDefault="00180E43" w:rsidP="00180E43">
      <w:pPr>
        <w:rPr>
          <w:szCs w:val="22"/>
        </w:rPr>
      </w:pPr>
    </w:p>
    <w:p w:rsidR="002D18C3" w:rsidRDefault="002D18C3" w:rsidP="00180E43">
      <w:pPr>
        <w:rPr>
          <w:szCs w:val="22"/>
        </w:rPr>
      </w:pPr>
    </w:p>
    <w:p w:rsidR="002D18C3" w:rsidRDefault="002D18C3" w:rsidP="00180E4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B04EBB" w:rsidRPr="0056662F" w:rsidTr="008E5F96">
        <w:tc>
          <w:tcPr>
            <w:tcW w:w="828" w:type="dxa"/>
            <w:shd w:val="clear" w:color="auto" w:fill="BFBFBF"/>
          </w:tcPr>
          <w:p w:rsidR="00B04EBB" w:rsidRPr="001F557E" w:rsidRDefault="00B04EB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B04EBB" w:rsidRPr="001F557E" w:rsidRDefault="00B04EBB" w:rsidP="001F557E">
            <w:pPr>
              <w:keepNext/>
              <w:keepLines/>
              <w:jc w:val="center"/>
              <w:rPr>
                <w:rFonts w:ascii="Arial" w:hAnsi="Arial" w:cs="Arial"/>
                <w:b/>
                <w:sz w:val="20"/>
              </w:rPr>
            </w:pPr>
            <w:r w:rsidRPr="001F557E">
              <w:rPr>
                <w:rFonts w:ascii="Arial" w:hAnsi="Arial" w:cs="Arial"/>
                <w:b/>
                <w:sz w:val="20"/>
              </w:rPr>
              <w:t>Procedure</w:t>
            </w:r>
          </w:p>
        </w:tc>
      </w:tr>
      <w:tr w:rsidR="00C11BAB" w:rsidTr="0056662F">
        <w:tc>
          <w:tcPr>
            <w:tcW w:w="828" w:type="dxa"/>
          </w:tcPr>
          <w:p w:rsidR="00C11BAB" w:rsidRPr="00265A01" w:rsidRDefault="000E104A" w:rsidP="0056662F">
            <w:pPr>
              <w:jc w:val="center"/>
              <w:rPr>
                <w:szCs w:val="22"/>
              </w:rPr>
            </w:pPr>
            <w:r w:rsidRPr="00265A01">
              <w:rPr>
                <w:szCs w:val="22"/>
              </w:rPr>
              <w:t>5</w:t>
            </w:r>
          </w:p>
        </w:tc>
        <w:tc>
          <w:tcPr>
            <w:tcW w:w="8626" w:type="dxa"/>
          </w:tcPr>
          <w:p w:rsidR="00C11BAB" w:rsidRPr="00265A01" w:rsidRDefault="00A147CF">
            <w:pPr>
              <w:rPr>
                <w:szCs w:val="22"/>
              </w:rPr>
            </w:pPr>
            <w:r w:rsidRPr="00265A01">
              <w:rPr>
                <w:szCs w:val="22"/>
              </w:rPr>
              <w:t xml:space="preserve">At the </w:t>
            </w:r>
            <w:r w:rsidRPr="00265A01">
              <w:rPr>
                <w:b/>
                <w:szCs w:val="22"/>
              </w:rPr>
              <w:t>Select Action</w:t>
            </w:r>
            <w:r w:rsidRPr="00265A01">
              <w:rPr>
                <w:szCs w:val="22"/>
              </w:rPr>
              <w:t xml:space="preserve">: prompt, enter </w:t>
            </w:r>
            <w:r w:rsidR="000E104A" w:rsidRPr="00265A01">
              <w:rPr>
                <w:b/>
                <w:szCs w:val="22"/>
              </w:rPr>
              <w:t>AI</w:t>
            </w:r>
            <w:r w:rsidR="000E104A" w:rsidRPr="00265A01">
              <w:rPr>
                <w:szCs w:val="22"/>
              </w:rPr>
              <w:t xml:space="preserve"> for </w:t>
            </w:r>
            <w:r w:rsidRPr="00265A01">
              <w:rPr>
                <w:szCs w:val="22"/>
              </w:rPr>
              <w:t>Add an ID.</w:t>
            </w:r>
          </w:p>
        </w:tc>
      </w:tr>
    </w:tbl>
    <w:p w:rsidR="004034BD" w:rsidRDefault="004034BD">
      <w:pPr>
        <w:rPr>
          <w:szCs w:val="22"/>
        </w:rPr>
      </w:pPr>
    </w:p>
    <w:p w:rsidR="00C11BAB" w:rsidRPr="00265A01" w:rsidRDefault="00C11BAB">
      <w:pPr>
        <w:rPr>
          <w:szCs w:val="22"/>
        </w:rPr>
      </w:pPr>
    </w:p>
    <w:p w:rsidR="001723E0" w:rsidRPr="001723E0" w:rsidRDefault="001723E0" w:rsidP="001723E0">
      <w:pPr>
        <w:pStyle w:val="SCREEN"/>
      </w:pPr>
      <w:r w:rsidRPr="001723E0">
        <w:t xml:space="preserve">INSURANCE CO PROVIDER ID      Dec 19, 2005@12:24:41          Page:    1 of    2 </w:t>
      </w:r>
    </w:p>
    <w:p w:rsidR="001723E0" w:rsidRPr="001723E0" w:rsidRDefault="001723E0" w:rsidP="001723E0">
      <w:pPr>
        <w:pStyle w:val="SCREEN"/>
      </w:pPr>
      <w:r w:rsidRPr="001723E0">
        <w:t>Insurance Co: BLUE CROSS OF CALIFORNIA (Parent)</w:t>
      </w:r>
    </w:p>
    <w:p w:rsidR="001723E0" w:rsidRPr="001723E0" w:rsidRDefault="001723E0" w:rsidP="001723E0">
      <w:pPr>
        <w:pStyle w:val="SCREEN"/>
      </w:pPr>
      <w:r w:rsidRPr="001723E0">
        <w:t xml:space="preserve">     PROVIDER NAME         FORM   CARE TYPE    CARE UNIT       ID#</w:t>
      </w:r>
    </w:p>
    <w:p w:rsidR="001723E0" w:rsidRPr="001723E0" w:rsidRDefault="001723E0" w:rsidP="001723E0">
      <w:pPr>
        <w:pStyle w:val="SCREEN"/>
      </w:pPr>
    </w:p>
    <w:p w:rsidR="001723E0" w:rsidRPr="001723E0" w:rsidRDefault="001723E0" w:rsidP="001723E0">
      <w:pPr>
        <w:pStyle w:val="SCREEN"/>
      </w:pPr>
      <w:r w:rsidRPr="001723E0">
        <w:t xml:space="preserve">                                                                                </w:t>
      </w:r>
    </w:p>
    <w:p w:rsidR="001723E0" w:rsidRPr="001723E0" w:rsidRDefault="001723E0" w:rsidP="001723E0">
      <w:pPr>
        <w:pStyle w:val="SCREEN"/>
      </w:pPr>
      <w:r w:rsidRPr="001723E0">
        <w:t xml:space="preserve">Provider ID Type: BLUE SHIELD                                                   </w:t>
      </w:r>
    </w:p>
    <w:p w:rsidR="001723E0" w:rsidRPr="001723E0" w:rsidRDefault="001723E0" w:rsidP="001723E0">
      <w:pPr>
        <w:pStyle w:val="SCREEN"/>
      </w:pPr>
      <w:r w:rsidRPr="001723E0">
        <w:t xml:space="preserve">1    &lt;&lt;INS CO DEFAULT&gt;&gt;    BOTH   INPT/OUTPT                   BSDEFAULT       </w:t>
      </w:r>
    </w:p>
    <w:p w:rsidR="001723E0" w:rsidRPr="001723E0" w:rsidRDefault="001723E0" w:rsidP="001723E0">
      <w:pPr>
        <w:pStyle w:val="SCREEN"/>
      </w:pPr>
      <w:r w:rsidRPr="001723E0">
        <w:t xml:space="preserve">                                                                                </w:t>
      </w:r>
    </w:p>
    <w:p w:rsidR="001723E0" w:rsidRPr="001723E0" w:rsidRDefault="001723E0" w:rsidP="001723E0">
      <w:pPr>
        <w:pStyle w:val="SCREEN"/>
      </w:pPr>
      <w:r w:rsidRPr="001723E0">
        <w:t xml:space="preserve">Provider ID Type: COMMERCIAL                                                    </w:t>
      </w:r>
    </w:p>
    <w:p w:rsidR="001723E0" w:rsidRPr="001723E0" w:rsidRDefault="001723E0" w:rsidP="001723E0">
      <w:pPr>
        <w:pStyle w:val="SCREEN"/>
      </w:pPr>
      <w:r w:rsidRPr="001723E0">
        <w:t xml:space="preserve">2    &lt;&lt;INS CO DEFAULT&gt;&gt;    BOTH   INPT/OUTPT                   COMDEFAULT       </w:t>
      </w:r>
    </w:p>
    <w:p w:rsidR="001723E0" w:rsidRPr="001723E0" w:rsidRDefault="001723E0" w:rsidP="001723E0">
      <w:pPr>
        <w:pStyle w:val="SCREEN"/>
      </w:pPr>
      <w:r w:rsidRPr="001723E0">
        <w:t xml:space="preserve">                                                                                </w:t>
      </w:r>
    </w:p>
    <w:p w:rsidR="001723E0" w:rsidRPr="001723E0" w:rsidRDefault="001723E0" w:rsidP="001723E0">
      <w:pPr>
        <w:pStyle w:val="SCREEN"/>
      </w:pPr>
      <w:r w:rsidRPr="001723E0">
        <w:t xml:space="preserve">Provider ID Type: PROVIDER PLAN NETWORK                                         </w:t>
      </w:r>
    </w:p>
    <w:p w:rsidR="001723E0" w:rsidRPr="001723E0" w:rsidRDefault="001723E0" w:rsidP="001723E0">
      <w:pPr>
        <w:pStyle w:val="SCREEN"/>
      </w:pPr>
      <w:r w:rsidRPr="001723E0">
        <w:t xml:space="preserve">3    &lt;&lt;INS CO DEFAULT&gt;&gt;    BOTH   INPT/OUTPT                   NETDEFAULT       </w:t>
      </w:r>
    </w:p>
    <w:p w:rsidR="001723E0" w:rsidRPr="001723E0" w:rsidRDefault="001723E0" w:rsidP="001723E0">
      <w:pPr>
        <w:pStyle w:val="SCREEN"/>
      </w:pPr>
      <w:r w:rsidRPr="001723E0">
        <w:t xml:space="preserve">                                                                                </w:t>
      </w:r>
    </w:p>
    <w:p w:rsidR="001723E0" w:rsidRPr="001723E0" w:rsidRDefault="001723E0" w:rsidP="001723E0">
      <w:pPr>
        <w:pStyle w:val="SCREEN"/>
      </w:pPr>
      <w:r w:rsidRPr="001723E0">
        <w:t xml:space="preserve">Provider ID Type: UPIN                                                          </w:t>
      </w:r>
    </w:p>
    <w:p w:rsidR="001723E0" w:rsidRPr="001723E0" w:rsidRDefault="001723E0" w:rsidP="001723E0">
      <w:pPr>
        <w:pStyle w:val="SCREEN"/>
      </w:pPr>
      <w:r w:rsidRPr="001723E0">
        <w:t xml:space="preserve">4    &lt;&lt;INS CO DEFAULT&gt;&gt;    BOTH   INPT/OUTPT                   UPINDEFAULT          </w:t>
      </w:r>
    </w:p>
    <w:p w:rsidR="001723E0" w:rsidRPr="001723E0" w:rsidRDefault="001723E0" w:rsidP="001723E0">
      <w:pPr>
        <w:pStyle w:val="SCREEN"/>
      </w:pPr>
      <w:r w:rsidRPr="001723E0">
        <w:t xml:space="preserve">                                                                                </w:t>
      </w:r>
    </w:p>
    <w:p w:rsidR="001723E0" w:rsidRPr="001723E0" w:rsidRDefault="001723E0" w:rsidP="001723E0">
      <w:pPr>
        <w:pStyle w:val="SCREEN"/>
      </w:pPr>
      <w:r w:rsidRPr="001723E0">
        <w:t xml:space="preserve">+         Enter ?? for more actions                                             </w:t>
      </w:r>
    </w:p>
    <w:p w:rsidR="000E104A" w:rsidRDefault="000E104A" w:rsidP="000E104A">
      <w:pPr>
        <w:pStyle w:val="SCREEN"/>
      </w:pPr>
      <w:r>
        <w:t>AI   Add an ID            DP   Display Ins Params   VI   View IDs by Type</w:t>
      </w:r>
    </w:p>
    <w:p w:rsidR="000E104A" w:rsidRDefault="000E104A" w:rsidP="000E104A">
      <w:pPr>
        <w:pStyle w:val="SCREEN"/>
      </w:pPr>
      <w:r>
        <w:t>DI   Delete an ID         CI   Change Ins Co        CU   Care Unit Maint</w:t>
      </w:r>
    </w:p>
    <w:p w:rsidR="00A92FA9" w:rsidRDefault="000E104A" w:rsidP="000E104A">
      <w:pPr>
        <w:pStyle w:val="SCREEN"/>
      </w:pPr>
      <w:r>
        <w:t>EI   Edit an ID           CD   Change Display       EX   Exit</w:t>
      </w:r>
    </w:p>
    <w:p w:rsidR="00A147CF" w:rsidRDefault="00A92FA9" w:rsidP="00A147CF">
      <w:pPr>
        <w:pStyle w:val="SCREEN"/>
      </w:pPr>
      <w:r w:rsidRPr="00F83003">
        <w:t>Select Action: Next Screen//</w:t>
      </w:r>
      <w:r w:rsidR="000E104A" w:rsidRPr="009D2226">
        <w:rPr>
          <w:i/>
          <w:highlight w:val="cyan"/>
        </w:rPr>
        <w:t>AI   Add an ID</w:t>
      </w:r>
      <w:r w:rsidR="000E104A" w:rsidRPr="00F83003">
        <w:t xml:space="preserve"> </w:t>
      </w:r>
      <w:r w:rsidR="00A147CF">
        <w:t xml:space="preserve">  </w:t>
      </w:r>
    </w:p>
    <w:p w:rsidR="002F295B" w:rsidRPr="00265A01" w:rsidRDefault="002F295B" w:rsidP="00122420">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B04EBB" w:rsidRPr="0056662F" w:rsidTr="008E5F96">
        <w:trPr>
          <w:tblHeader/>
        </w:trPr>
        <w:tc>
          <w:tcPr>
            <w:tcW w:w="828" w:type="dxa"/>
            <w:shd w:val="clear" w:color="auto" w:fill="BFBFBF"/>
          </w:tcPr>
          <w:p w:rsidR="00B04EBB" w:rsidRPr="001F557E" w:rsidRDefault="00B04EB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B04EBB" w:rsidRPr="001F557E" w:rsidRDefault="00B04EBB" w:rsidP="001F557E">
            <w:pPr>
              <w:keepNext/>
              <w:keepLines/>
              <w:jc w:val="center"/>
              <w:rPr>
                <w:rFonts w:ascii="Arial" w:hAnsi="Arial" w:cs="Arial"/>
                <w:b/>
                <w:sz w:val="20"/>
              </w:rPr>
            </w:pPr>
            <w:r w:rsidRPr="001F557E">
              <w:rPr>
                <w:rFonts w:ascii="Arial" w:hAnsi="Arial" w:cs="Arial"/>
                <w:b/>
                <w:sz w:val="20"/>
              </w:rPr>
              <w:t>Procedure</w:t>
            </w:r>
          </w:p>
        </w:tc>
      </w:tr>
      <w:tr w:rsidR="00B04EBB" w:rsidTr="0056662F">
        <w:tc>
          <w:tcPr>
            <w:tcW w:w="828" w:type="dxa"/>
          </w:tcPr>
          <w:p w:rsidR="00B04EBB" w:rsidRPr="00265A01" w:rsidRDefault="00B04EBB" w:rsidP="0056662F">
            <w:pPr>
              <w:jc w:val="center"/>
              <w:rPr>
                <w:szCs w:val="22"/>
              </w:rPr>
            </w:pPr>
            <w:r w:rsidRPr="00265A01">
              <w:rPr>
                <w:szCs w:val="22"/>
              </w:rPr>
              <w:t>6</w:t>
            </w:r>
          </w:p>
        </w:tc>
        <w:tc>
          <w:tcPr>
            <w:tcW w:w="8626" w:type="dxa"/>
          </w:tcPr>
          <w:p w:rsidR="00B04EBB" w:rsidRPr="00265A01" w:rsidRDefault="00B04EBB" w:rsidP="00AE483F">
            <w:pPr>
              <w:rPr>
                <w:b/>
                <w:szCs w:val="22"/>
              </w:rPr>
            </w:pPr>
            <w:r w:rsidRPr="00265A01">
              <w:rPr>
                <w:szCs w:val="22"/>
              </w:rPr>
              <w:t>At the</w:t>
            </w:r>
            <w:r w:rsidRPr="00265A01">
              <w:rPr>
                <w:b/>
                <w:szCs w:val="22"/>
              </w:rPr>
              <w:t xml:space="preserve"> Select Provider (optional): </w:t>
            </w:r>
            <w:r w:rsidRPr="00265A01">
              <w:rPr>
                <w:szCs w:val="22"/>
              </w:rPr>
              <w:t>prompt</w:t>
            </w:r>
            <w:r w:rsidR="00B95A2E">
              <w:rPr>
                <w:szCs w:val="22"/>
              </w:rPr>
              <w:t xml:space="preserve">, press </w:t>
            </w:r>
            <w:r w:rsidR="00D47493" w:rsidRPr="00C44FF9">
              <w:rPr>
                <w:szCs w:val="22"/>
              </w:rPr>
              <w:t xml:space="preserve">the </w:t>
            </w:r>
            <w:r w:rsidR="00D47493" w:rsidRPr="00C44FF9">
              <w:rPr>
                <w:b/>
                <w:szCs w:val="22"/>
              </w:rPr>
              <w:t>&lt;Enter&gt;</w:t>
            </w:r>
            <w:r w:rsidR="00D47493" w:rsidRPr="00C44FF9">
              <w:rPr>
                <w:szCs w:val="22"/>
              </w:rPr>
              <w:t xml:space="preserve"> key </w:t>
            </w:r>
            <w:r w:rsidRPr="00C44FF9">
              <w:rPr>
                <w:szCs w:val="22"/>
              </w:rPr>
              <w:t>to</w:t>
            </w:r>
            <w:r w:rsidRPr="00265A01">
              <w:rPr>
                <w:szCs w:val="22"/>
              </w:rPr>
              <w:t xml:space="preserve"> leave </w:t>
            </w:r>
            <w:r w:rsidR="00F0147A" w:rsidRPr="00265A01">
              <w:rPr>
                <w:szCs w:val="22"/>
              </w:rPr>
              <w:t xml:space="preserve">the </w:t>
            </w:r>
            <w:r w:rsidRPr="00265A01">
              <w:rPr>
                <w:szCs w:val="22"/>
              </w:rPr>
              <w:t>prompt blank.</w:t>
            </w:r>
          </w:p>
        </w:tc>
      </w:tr>
      <w:tr w:rsidR="00B04EBB" w:rsidRPr="0056662F" w:rsidTr="0056662F">
        <w:tc>
          <w:tcPr>
            <w:tcW w:w="828" w:type="dxa"/>
          </w:tcPr>
          <w:p w:rsidR="00B04EBB" w:rsidRPr="00265A01" w:rsidRDefault="00B04EBB" w:rsidP="0056662F">
            <w:pPr>
              <w:jc w:val="center"/>
              <w:rPr>
                <w:szCs w:val="22"/>
              </w:rPr>
            </w:pPr>
            <w:r w:rsidRPr="00265A01">
              <w:rPr>
                <w:szCs w:val="22"/>
              </w:rPr>
              <w:t>7</w:t>
            </w:r>
          </w:p>
        </w:tc>
        <w:tc>
          <w:tcPr>
            <w:tcW w:w="8626" w:type="dxa"/>
          </w:tcPr>
          <w:p w:rsidR="00B04EBB" w:rsidRPr="00265A01" w:rsidRDefault="00B04EBB" w:rsidP="00EC3C28">
            <w:pPr>
              <w:rPr>
                <w:b/>
                <w:bCs/>
                <w:szCs w:val="22"/>
              </w:rPr>
            </w:pPr>
            <w:r w:rsidRPr="00265A01">
              <w:rPr>
                <w:szCs w:val="22"/>
              </w:rPr>
              <w:t xml:space="preserve">At the </w:t>
            </w:r>
            <w:r w:rsidRPr="00265A01">
              <w:rPr>
                <w:b/>
                <w:szCs w:val="22"/>
              </w:rPr>
              <w:t xml:space="preserve">YOU ARE ADDING A PROVIDER ID THAT WILL BE THE INSURANCE CO DEFAULT IS THIS OK?: </w:t>
            </w:r>
            <w:r w:rsidRPr="00265A01">
              <w:rPr>
                <w:szCs w:val="22"/>
              </w:rPr>
              <w:t xml:space="preserve">prompt, enter </w:t>
            </w:r>
            <w:r w:rsidRPr="00265A01">
              <w:rPr>
                <w:b/>
                <w:szCs w:val="22"/>
              </w:rPr>
              <w:t>YES</w:t>
            </w:r>
            <w:r w:rsidRPr="00265A01">
              <w:rPr>
                <w:szCs w:val="22"/>
              </w:rPr>
              <w:t>.</w:t>
            </w:r>
          </w:p>
        </w:tc>
      </w:tr>
      <w:tr w:rsidR="00B04EBB" w:rsidRPr="0056662F" w:rsidTr="0056662F">
        <w:tc>
          <w:tcPr>
            <w:tcW w:w="828" w:type="dxa"/>
          </w:tcPr>
          <w:p w:rsidR="00B04EBB" w:rsidRPr="00265A01" w:rsidRDefault="00B04EBB" w:rsidP="0056662F">
            <w:pPr>
              <w:jc w:val="center"/>
              <w:rPr>
                <w:szCs w:val="22"/>
              </w:rPr>
            </w:pPr>
            <w:r w:rsidRPr="00265A01">
              <w:rPr>
                <w:szCs w:val="22"/>
              </w:rPr>
              <w:t>8</w:t>
            </w:r>
          </w:p>
        </w:tc>
        <w:tc>
          <w:tcPr>
            <w:tcW w:w="8626" w:type="dxa"/>
          </w:tcPr>
          <w:p w:rsidR="00B04EBB" w:rsidRPr="00265A01" w:rsidRDefault="00B04EBB" w:rsidP="00EC3C28">
            <w:pPr>
              <w:rPr>
                <w:szCs w:val="22"/>
              </w:rPr>
            </w:pPr>
            <w:r w:rsidRPr="00265A01">
              <w:rPr>
                <w:szCs w:val="22"/>
              </w:rPr>
              <w:t xml:space="preserve">At the </w:t>
            </w:r>
            <w:r w:rsidRPr="00265A01">
              <w:rPr>
                <w:b/>
                <w:szCs w:val="22"/>
              </w:rPr>
              <w:t>Select Provider ID Type:</w:t>
            </w:r>
            <w:r w:rsidRPr="00265A01">
              <w:rPr>
                <w:szCs w:val="22"/>
              </w:rPr>
              <w:t xml:space="preserve"> prompt, enter </w:t>
            </w:r>
            <w:r w:rsidRPr="00265A01">
              <w:rPr>
                <w:b/>
                <w:szCs w:val="22"/>
              </w:rPr>
              <w:t>Blue Cross</w:t>
            </w:r>
            <w:r w:rsidRPr="00265A01">
              <w:rPr>
                <w:szCs w:val="22"/>
              </w:rPr>
              <w:t xml:space="preserve"> for this example.</w:t>
            </w:r>
          </w:p>
        </w:tc>
      </w:tr>
      <w:tr w:rsidR="00B04EBB" w:rsidTr="0056662F">
        <w:tc>
          <w:tcPr>
            <w:tcW w:w="828" w:type="dxa"/>
          </w:tcPr>
          <w:p w:rsidR="00B04EBB" w:rsidRPr="00265A01" w:rsidRDefault="00B04EBB" w:rsidP="0056662F">
            <w:pPr>
              <w:jc w:val="center"/>
              <w:rPr>
                <w:szCs w:val="22"/>
              </w:rPr>
            </w:pPr>
            <w:r w:rsidRPr="00265A01">
              <w:rPr>
                <w:szCs w:val="22"/>
              </w:rPr>
              <w:t>9</w:t>
            </w:r>
          </w:p>
        </w:tc>
        <w:tc>
          <w:tcPr>
            <w:tcW w:w="8626" w:type="dxa"/>
          </w:tcPr>
          <w:p w:rsidR="00B04EBB" w:rsidRPr="00265A01" w:rsidRDefault="00B04EBB" w:rsidP="00EC3C28">
            <w:pPr>
              <w:rPr>
                <w:szCs w:val="22"/>
              </w:rPr>
            </w:pPr>
            <w:r w:rsidRPr="00265A01">
              <w:rPr>
                <w:szCs w:val="22"/>
              </w:rPr>
              <w:t xml:space="preserve">At the </w:t>
            </w:r>
            <w:r w:rsidRPr="00265A01">
              <w:rPr>
                <w:b/>
                <w:szCs w:val="22"/>
              </w:rPr>
              <w:t>FORM TYPE APPLIED TO:</w:t>
            </w:r>
            <w:r w:rsidRPr="00265A01">
              <w:rPr>
                <w:szCs w:val="22"/>
              </w:rPr>
              <w:t xml:space="preserve"> prompt, enter </w:t>
            </w:r>
            <w:r w:rsidR="009C19E4" w:rsidRPr="00265A01">
              <w:rPr>
                <w:b/>
                <w:szCs w:val="22"/>
              </w:rPr>
              <w:t>UB-04</w:t>
            </w:r>
            <w:r w:rsidRPr="00265A01">
              <w:rPr>
                <w:b/>
                <w:szCs w:val="22"/>
              </w:rPr>
              <w:t xml:space="preserve"> Forms Only</w:t>
            </w:r>
            <w:r w:rsidRPr="00265A01">
              <w:rPr>
                <w:szCs w:val="22"/>
              </w:rPr>
              <w:t xml:space="preserve"> for this example.</w:t>
            </w:r>
          </w:p>
        </w:tc>
      </w:tr>
      <w:tr w:rsidR="00B04EBB" w:rsidTr="0056662F">
        <w:tc>
          <w:tcPr>
            <w:tcW w:w="828" w:type="dxa"/>
          </w:tcPr>
          <w:p w:rsidR="00B04EBB" w:rsidRPr="00265A01" w:rsidRDefault="00B04EBB" w:rsidP="0056662F">
            <w:pPr>
              <w:jc w:val="center"/>
              <w:rPr>
                <w:szCs w:val="22"/>
              </w:rPr>
            </w:pPr>
            <w:r w:rsidRPr="00265A01">
              <w:rPr>
                <w:szCs w:val="22"/>
              </w:rPr>
              <w:t>10</w:t>
            </w:r>
          </w:p>
        </w:tc>
        <w:tc>
          <w:tcPr>
            <w:tcW w:w="8626" w:type="dxa"/>
          </w:tcPr>
          <w:p w:rsidR="00B04EBB" w:rsidRPr="00265A01" w:rsidRDefault="00B04EBB" w:rsidP="00EC3C28">
            <w:pPr>
              <w:rPr>
                <w:szCs w:val="22"/>
              </w:rPr>
            </w:pPr>
            <w:r w:rsidRPr="00265A01">
              <w:rPr>
                <w:szCs w:val="22"/>
              </w:rPr>
              <w:t xml:space="preserve">At the </w:t>
            </w:r>
            <w:r w:rsidRPr="00265A01">
              <w:rPr>
                <w:b/>
                <w:szCs w:val="22"/>
              </w:rPr>
              <w:t>BILL CARE TYPE:</w:t>
            </w:r>
            <w:r w:rsidRPr="00265A01">
              <w:rPr>
                <w:szCs w:val="22"/>
              </w:rPr>
              <w:t xml:space="preserve"> prompt, enter </w:t>
            </w:r>
            <w:r w:rsidRPr="00265A01">
              <w:rPr>
                <w:b/>
                <w:szCs w:val="22"/>
              </w:rPr>
              <w:t>0</w:t>
            </w:r>
            <w:r w:rsidRPr="00265A01">
              <w:rPr>
                <w:szCs w:val="22"/>
              </w:rPr>
              <w:t xml:space="preserve">  for BOTH INPATIENT AND OUTPATIENT for this example.</w:t>
            </w:r>
          </w:p>
        </w:tc>
      </w:tr>
      <w:tr w:rsidR="00B04EBB" w:rsidTr="0056662F">
        <w:tc>
          <w:tcPr>
            <w:tcW w:w="828" w:type="dxa"/>
          </w:tcPr>
          <w:p w:rsidR="00B04EBB" w:rsidRPr="00265A01" w:rsidRDefault="00B04EBB" w:rsidP="0056662F">
            <w:pPr>
              <w:jc w:val="center"/>
              <w:rPr>
                <w:szCs w:val="22"/>
              </w:rPr>
            </w:pPr>
            <w:r w:rsidRPr="00265A01">
              <w:rPr>
                <w:szCs w:val="22"/>
              </w:rPr>
              <w:t>11</w:t>
            </w:r>
          </w:p>
        </w:tc>
        <w:tc>
          <w:tcPr>
            <w:tcW w:w="8626" w:type="dxa"/>
          </w:tcPr>
          <w:p w:rsidR="00B04EBB" w:rsidRPr="00265A01" w:rsidRDefault="00B04EBB" w:rsidP="00EC3C28">
            <w:pPr>
              <w:rPr>
                <w:szCs w:val="22"/>
              </w:rPr>
            </w:pPr>
            <w:r w:rsidRPr="00265A01">
              <w:rPr>
                <w:szCs w:val="22"/>
              </w:rPr>
              <w:t xml:space="preserve">At the </w:t>
            </w:r>
            <w:r w:rsidRPr="00265A01">
              <w:rPr>
                <w:b/>
                <w:szCs w:val="22"/>
              </w:rPr>
              <w:t>PROVIDER ID:</w:t>
            </w:r>
            <w:r w:rsidRPr="00265A01">
              <w:rPr>
                <w:szCs w:val="22"/>
              </w:rPr>
              <w:t xml:space="preserve"> prompt, enter </w:t>
            </w:r>
            <w:r w:rsidRPr="00265A01">
              <w:rPr>
                <w:b/>
                <w:szCs w:val="22"/>
              </w:rPr>
              <w:t>BCDEFAULT</w:t>
            </w:r>
            <w:r w:rsidRPr="00265A01">
              <w:rPr>
                <w:szCs w:val="22"/>
              </w:rPr>
              <w:t xml:space="preserve"> for this example.</w:t>
            </w:r>
          </w:p>
        </w:tc>
      </w:tr>
    </w:tbl>
    <w:p w:rsidR="002F295B" w:rsidRPr="00265A01" w:rsidRDefault="002F295B" w:rsidP="00122420">
      <w:pPr>
        <w:rPr>
          <w:szCs w:val="22"/>
        </w:rPr>
      </w:pPr>
    </w:p>
    <w:p w:rsidR="00B04EBB" w:rsidRPr="00B04EBB" w:rsidRDefault="00B04EBB" w:rsidP="00B04EBB">
      <w:pPr>
        <w:pStyle w:val="SCREEN"/>
      </w:pPr>
      <w:r w:rsidRPr="00B04EBB">
        <w:t>YOU ARE ADDING A PROVIDER ID THAT WILL BE THE INSURANCE CO DEFAULT</w:t>
      </w:r>
    </w:p>
    <w:p w:rsidR="00B04EBB" w:rsidRPr="00B04EBB" w:rsidRDefault="00B04EBB" w:rsidP="00B04EBB">
      <w:pPr>
        <w:pStyle w:val="SCREEN"/>
      </w:pPr>
    </w:p>
    <w:p w:rsidR="00B04EBB" w:rsidRPr="009D2226" w:rsidRDefault="00B04EBB" w:rsidP="00B04EBB">
      <w:pPr>
        <w:pStyle w:val="SCREEN"/>
        <w:rPr>
          <w:highlight w:val="cyan"/>
        </w:rPr>
      </w:pPr>
    </w:p>
    <w:p w:rsidR="00B04EBB" w:rsidRPr="009D2226" w:rsidRDefault="00B04EBB" w:rsidP="00B04EBB">
      <w:pPr>
        <w:pStyle w:val="SCREEN"/>
        <w:rPr>
          <w:highlight w:val="cyan"/>
        </w:rPr>
      </w:pPr>
      <w:r w:rsidRPr="009D2226">
        <w:t xml:space="preserve">Select Provider ID Type: </w:t>
      </w:r>
      <w:r w:rsidRPr="009D2226">
        <w:rPr>
          <w:i/>
          <w:highlight w:val="cyan"/>
        </w:rPr>
        <w:t>BLUE CROSS     1A</w:t>
      </w:r>
    </w:p>
    <w:p w:rsidR="00B04EBB" w:rsidRPr="00F83003" w:rsidRDefault="00B04EBB" w:rsidP="00B04EBB">
      <w:pPr>
        <w:pStyle w:val="SCREEN"/>
      </w:pPr>
    </w:p>
    <w:p w:rsidR="00B04EBB" w:rsidRPr="009D2226" w:rsidRDefault="00B04EBB" w:rsidP="00B04EBB">
      <w:pPr>
        <w:pStyle w:val="SCREEN"/>
        <w:rPr>
          <w:highlight w:val="cyan"/>
        </w:rPr>
      </w:pPr>
      <w:r w:rsidRPr="00F83003">
        <w:t xml:space="preserve">FORM TYPE APPLIED TO: </w:t>
      </w:r>
      <w:r w:rsidR="009C19E4" w:rsidRPr="00F83003">
        <w:t>UB-04</w:t>
      </w:r>
      <w:r w:rsidRPr="00F83003">
        <w:t xml:space="preserve">// </w:t>
      </w:r>
      <w:r w:rsidR="009C19E4" w:rsidRPr="009D2226">
        <w:rPr>
          <w:i/>
          <w:highlight w:val="cyan"/>
        </w:rPr>
        <w:t>UB-04</w:t>
      </w:r>
      <w:r w:rsidRPr="009D2226">
        <w:rPr>
          <w:i/>
          <w:highlight w:val="cyan"/>
        </w:rPr>
        <w:t xml:space="preserve"> FORMS ONLY</w:t>
      </w:r>
    </w:p>
    <w:p w:rsidR="00B04EBB" w:rsidRPr="00F83003" w:rsidRDefault="00B04EBB" w:rsidP="00B04EBB">
      <w:pPr>
        <w:pStyle w:val="SCREEN"/>
      </w:pPr>
      <w:r w:rsidRPr="00F83003">
        <w:t xml:space="preserve">BILL CARE TYPE: </w:t>
      </w:r>
      <w:r w:rsidRPr="009D2226">
        <w:rPr>
          <w:i/>
          <w:highlight w:val="cyan"/>
        </w:rPr>
        <w:t>0  BOTH INPATIENT AND OUTPATIENT</w:t>
      </w:r>
    </w:p>
    <w:p w:rsidR="00B04EBB" w:rsidRPr="00F83003" w:rsidRDefault="00B04EBB" w:rsidP="00B04EBB">
      <w:pPr>
        <w:pStyle w:val="SCREEN"/>
      </w:pPr>
    </w:p>
    <w:p w:rsidR="00B04EBB" w:rsidRPr="00F83003" w:rsidRDefault="00B04EBB" w:rsidP="00B04EBB">
      <w:pPr>
        <w:pStyle w:val="SCREEN"/>
      </w:pPr>
      <w:r w:rsidRPr="00F83003">
        <w:t>THE FOLLOWING WAS CHOSEN:</w:t>
      </w:r>
    </w:p>
    <w:p w:rsidR="00B04EBB" w:rsidRPr="00F83003" w:rsidRDefault="00B04EBB" w:rsidP="00B04EBB">
      <w:pPr>
        <w:pStyle w:val="SCREEN"/>
      </w:pPr>
      <w:r w:rsidRPr="00F83003">
        <w:t xml:space="preserve">   INSURANCE: BLUE CROSS OF CALIFORNIA</w:t>
      </w:r>
    </w:p>
    <w:p w:rsidR="00B04EBB" w:rsidRPr="00F83003" w:rsidRDefault="00B04EBB" w:rsidP="00B04EBB">
      <w:pPr>
        <w:pStyle w:val="SCREEN"/>
      </w:pPr>
      <w:r w:rsidRPr="00F83003">
        <w:t xml:space="preserve">   PROV TYPE: BLUE CROSS</w:t>
      </w:r>
    </w:p>
    <w:p w:rsidR="00B04EBB" w:rsidRPr="00F83003" w:rsidRDefault="00B04EBB" w:rsidP="00B04EBB">
      <w:pPr>
        <w:pStyle w:val="SCREEN"/>
      </w:pPr>
      <w:r w:rsidRPr="00F83003">
        <w:t xml:space="preserve">   FORM TYPE: </w:t>
      </w:r>
      <w:r w:rsidR="009C19E4" w:rsidRPr="00F83003">
        <w:t>UB-04</w:t>
      </w:r>
      <w:r w:rsidRPr="00F83003">
        <w:t xml:space="preserve"> FORM ONLY</w:t>
      </w:r>
    </w:p>
    <w:p w:rsidR="00B04EBB" w:rsidRPr="00F83003" w:rsidRDefault="00B04EBB" w:rsidP="00B04EBB">
      <w:pPr>
        <w:pStyle w:val="SCREEN"/>
      </w:pPr>
      <w:r w:rsidRPr="00F83003">
        <w:t xml:space="preserve">   CARE TYPE: BOTH INPATIENT AND OUTPATIENT</w:t>
      </w:r>
    </w:p>
    <w:p w:rsidR="00B04EBB" w:rsidRPr="00F83003" w:rsidRDefault="00B04EBB" w:rsidP="00B04EBB">
      <w:pPr>
        <w:pStyle w:val="SCREEN"/>
      </w:pPr>
    </w:p>
    <w:p w:rsidR="00B04EBB" w:rsidRPr="00B04EBB" w:rsidRDefault="00B04EBB" w:rsidP="00B04EBB">
      <w:pPr>
        <w:pStyle w:val="SCREEN"/>
      </w:pPr>
      <w:r w:rsidRPr="00F83003">
        <w:t xml:space="preserve">PROVIDER ID: </w:t>
      </w:r>
      <w:r w:rsidRPr="009D2226">
        <w:rPr>
          <w:i/>
          <w:highlight w:val="cyan"/>
        </w:rPr>
        <w:t>BCDEFAULT</w:t>
      </w:r>
    </w:p>
    <w:p w:rsidR="00A92FA9" w:rsidRPr="00265A01" w:rsidRDefault="00A92FA9" w:rsidP="00122420">
      <w:pPr>
        <w:rPr>
          <w:szCs w:val="22"/>
        </w:rPr>
      </w:pPr>
    </w:p>
    <w:p w:rsidR="00B04EBB" w:rsidRPr="00265A01" w:rsidRDefault="002E778B" w:rsidP="00122420">
      <w:pPr>
        <w:rPr>
          <w:szCs w:val="22"/>
        </w:rPr>
      </w:pPr>
      <w:r w:rsidRPr="00265A01">
        <w:rPr>
          <w:szCs w:val="22"/>
        </w:rPr>
        <w:t>The following screen will display.</w:t>
      </w:r>
    </w:p>
    <w:p w:rsidR="00B04EBB" w:rsidRPr="00265A01" w:rsidRDefault="00F406B8" w:rsidP="00122420">
      <w:pPr>
        <w:rPr>
          <w:szCs w:val="22"/>
        </w:rPr>
      </w:pPr>
      <w:r>
        <w:rPr>
          <w:szCs w:val="22"/>
        </w:rPr>
        <w:br w:type="page"/>
      </w:r>
    </w:p>
    <w:p w:rsidR="00B04EBB" w:rsidRPr="00B04EBB" w:rsidRDefault="00B04EBB" w:rsidP="00B04EBB">
      <w:pPr>
        <w:pStyle w:val="SCREEN"/>
      </w:pPr>
      <w:r w:rsidRPr="00B04EBB">
        <w:t xml:space="preserve">INSURANCE CO PROVIDER ID      Dec 19, 2005@12:34:01          Page:    1 of    2 </w:t>
      </w:r>
    </w:p>
    <w:p w:rsidR="00B04EBB" w:rsidRPr="00B04EBB" w:rsidRDefault="00B04EBB" w:rsidP="00B04EBB">
      <w:pPr>
        <w:pStyle w:val="SCREEN"/>
      </w:pPr>
      <w:r w:rsidRPr="00B04EBB">
        <w:t>Insurance Co: BLUE CROSS OF CALIFORNIA (Parent)</w:t>
      </w:r>
    </w:p>
    <w:p w:rsidR="00B04EBB" w:rsidRPr="00B04EBB" w:rsidRDefault="00B04EBB" w:rsidP="00B04EBB">
      <w:pPr>
        <w:pStyle w:val="SCREEN"/>
      </w:pPr>
      <w:r w:rsidRPr="00B04EBB">
        <w:t>PROVIDER NAME         FORM   CARE TYPE    CARE UNIT       ID#</w:t>
      </w:r>
    </w:p>
    <w:p w:rsidR="00B04EBB" w:rsidRPr="00B04EBB" w:rsidRDefault="00B04EBB" w:rsidP="00B04EBB">
      <w:pPr>
        <w:pStyle w:val="SCREEN"/>
      </w:pPr>
      <w:r w:rsidRPr="00B04EBB">
        <w:t xml:space="preserve">                                                                     </w:t>
      </w:r>
    </w:p>
    <w:p w:rsidR="00B04EBB" w:rsidRPr="00B04EBB" w:rsidRDefault="00B04EBB" w:rsidP="00B04EBB">
      <w:pPr>
        <w:pStyle w:val="SCREEN"/>
      </w:pPr>
      <w:r w:rsidRPr="00B04EBB">
        <w:t xml:space="preserve">Provider ID Type: BLUE CROSS                                                    </w:t>
      </w:r>
    </w:p>
    <w:p w:rsidR="00B04EBB" w:rsidRPr="00B04EBB" w:rsidRDefault="00B04EBB" w:rsidP="00B04EBB">
      <w:pPr>
        <w:pStyle w:val="SCREEN"/>
      </w:pPr>
      <w:r w:rsidRPr="009D2226">
        <w:rPr>
          <w:bCs/>
          <w:i/>
          <w:highlight w:val="cyan"/>
        </w:rPr>
        <w:t xml:space="preserve">1    &lt;&lt;INS CO DEFAULT&gt;&gt;    </w:t>
      </w:r>
      <w:r w:rsidR="00D046AC" w:rsidRPr="009D2226">
        <w:rPr>
          <w:bCs/>
          <w:i/>
          <w:highlight w:val="cyan"/>
        </w:rPr>
        <w:t>UB-04</w:t>
      </w:r>
      <w:r w:rsidRPr="009D2226">
        <w:rPr>
          <w:bCs/>
          <w:i/>
          <w:highlight w:val="cyan"/>
        </w:rPr>
        <w:t xml:space="preserve">  INPT/OUTPT                   BCDEFAULT</w:t>
      </w:r>
      <w:r w:rsidRPr="00B04EBB">
        <w:t xml:space="preserve">        </w:t>
      </w:r>
    </w:p>
    <w:p w:rsidR="00B04EBB" w:rsidRPr="00B04EBB" w:rsidRDefault="00B04EBB" w:rsidP="00B04EBB">
      <w:pPr>
        <w:pStyle w:val="SCREEN"/>
      </w:pPr>
      <w:r w:rsidRPr="00B04EBB">
        <w:t xml:space="preserve">                                                                                </w:t>
      </w:r>
    </w:p>
    <w:p w:rsidR="00B04EBB" w:rsidRPr="00B04EBB" w:rsidRDefault="00B04EBB" w:rsidP="00B04EBB">
      <w:pPr>
        <w:pStyle w:val="SCREEN"/>
      </w:pPr>
      <w:r w:rsidRPr="00B04EBB">
        <w:t xml:space="preserve">Provider ID Type: BLUE SHIELD                                                   </w:t>
      </w:r>
    </w:p>
    <w:p w:rsidR="00B04EBB" w:rsidRPr="00B04EBB" w:rsidRDefault="00B04EBB" w:rsidP="00B04EBB">
      <w:pPr>
        <w:pStyle w:val="SCREEN"/>
      </w:pPr>
      <w:r w:rsidRPr="00B04EBB">
        <w:t xml:space="preserve">2    &lt;&lt;INS CO DEFAULT&gt;&gt;    BOTH   INPT/OUTPT                   DEFALLProv       </w:t>
      </w:r>
    </w:p>
    <w:p w:rsidR="00B04EBB" w:rsidRPr="00B04EBB" w:rsidRDefault="00B04EBB" w:rsidP="00B04EBB">
      <w:pPr>
        <w:pStyle w:val="SCREEN"/>
      </w:pPr>
      <w:r w:rsidRPr="00B04EBB">
        <w:t xml:space="preserve">                                                                                </w:t>
      </w:r>
    </w:p>
    <w:p w:rsidR="00B04EBB" w:rsidRPr="00B04EBB" w:rsidRDefault="00B04EBB" w:rsidP="00B04EBB">
      <w:pPr>
        <w:pStyle w:val="SCREEN"/>
      </w:pPr>
      <w:r w:rsidRPr="00B04EBB">
        <w:t xml:space="preserve">Provider ID Type: COMMERCIAL                                                    </w:t>
      </w:r>
    </w:p>
    <w:p w:rsidR="00B04EBB" w:rsidRPr="00B04EBB" w:rsidRDefault="00B04EBB" w:rsidP="00B04EBB">
      <w:pPr>
        <w:pStyle w:val="SCREEN"/>
      </w:pPr>
      <w:r w:rsidRPr="00B04EBB">
        <w:t>3    &lt;&lt;INS CO DEFAULT&gt;&gt;    BOTH   INPT/OU</w:t>
      </w:r>
      <w:r w:rsidR="00745204">
        <w:t>TPT                   COMDEFAULT</w:t>
      </w:r>
      <w:r w:rsidRPr="00B04EBB">
        <w:t xml:space="preserve">       </w:t>
      </w:r>
    </w:p>
    <w:p w:rsidR="00B04EBB" w:rsidRPr="00B04EBB" w:rsidRDefault="00B04EBB" w:rsidP="00B04EBB">
      <w:pPr>
        <w:pStyle w:val="SCREEN"/>
      </w:pPr>
      <w:r w:rsidRPr="00B04EBB">
        <w:t xml:space="preserve">                                                                                </w:t>
      </w:r>
    </w:p>
    <w:p w:rsidR="00B04EBB" w:rsidRPr="00B04EBB" w:rsidRDefault="00B04EBB" w:rsidP="00B04EBB">
      <w:pPr>
        <w:pStyle w:val="SCREEN"/>
      </w:pPr>
      <w:r w:rsidRPr="00B04EBB">
        <w:t xml:space="preserve">Provider ID Type: PROVIDER PLAN NETWORK                                         </w:t>
      </w:r>
    </w:p>
    <w:p w:rsidR="00B04EBB" w:rsidRPr="00B04EBB" w:rsidRDefault="00B04EBB" w:rsidP="00B04EBB">
      <w:pPr>
        <w:pStyle w:val="SCREEN"/>
      </w:pPr>
      <w:r w:rsidRPr="00B04EBB">
        <w:t xml:space="preserve">4    &lt;&lt;INS CO DEFAULT&gt;&gt;    BOTH   INPT/OUTPT                   NETDEFAULT       </w:t>
      </w:r>
    </w:p>
    <w:p w:rsidR="00B04EBB" w:rsidRPr="00B04EBB" w:rsidRDefault="00B04EBB" w:rsidP="00B04EBB">
      <w:pPr>
        <w:pStyle w:val="SCREEN"/>
      </w:pPr>
      <w:r w:rsidRPr="00B04EBB">
        <w:t xml:space="preserve">                                                                                </w:t>
      </w:r>
    </w:p>
    <w:p w:rsidR="00B04EBB" w:rsidRPr="00B04EBB" w:rsidRDefault="00B04EBB" w:rsidP="00B04EBB">
      <w:pPr>
        <w:pStyle w:val="SCREEN"/>
      </w:pPr>
      <w:r w:rsidRPr="00B04EBB">
        <w:t xml:space="preserve">+         Enter ?? for more actions                                             </w:t>
      </w:r>
    </w:p>
    <w:p w:rsidR="000E104A" w:rsidRDefault="000E104A" w:rsidP="000E104A">
      <w:pPr>
        <w:pStyle w:val="SCREEN"/>
      </w:pPr>
      <w:r>
        <w:t>AI   Add an ID            DP   Display Ins Params   VI   View IDs by Type</w:t>
      </w:r>
    </w:p>
    <w:p w:rsidR="000E104A" w:rsidRDefault="000E104A" w:rsidP="000E104A">
      <w:pPr>
        <w:pStyle w:val="SCREEN"/>
      </w:pPr>
      <w:r>
        <w:t>DI   Delete an ID         CI   Change Ins Co        CU   Care Unit Maint</w:t>
      </w:r>
    </w:p>
    <w:p w:rsidR="00B04EBB" w:rsidRPr="00B04EBB" w:rsidRDefault="000E104A" w:rsidP="000E104A">
      <w:pPr>
        <w:pStyle w:val="SCREEN"/>
      </w:pPr>
      <w:r>
        <w:t>EI   Edit an ID           CD   Change Display       EX   Exit</w:t>
      </w:r>
    </w:p>
    <w:p w:rsidR="00B04EBB" w:rsidRPr="00B04EBB" w:rsidRDefault="00B04EBB" w:rsidP="00B04EBB">
      <w:pPr>
        <w:pStyle w:val="SCREEN"/>
        <w:rPr>
          <w:b/>
          <w:bCs/>
        </w:rPr>
      </w:pPr>
      <w:r w:rsidRPr="00B04EBB">
        <w:t xml:space="preserve">Select Action: Next Screen// </w:t>
      </w:r>
    </w:p>
    <w:p w:rsidR="00B04EBB" w:rsidRPr="00265A01" w:rsidRDefault="00B04EBB" w:rsidP="00122420">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8F21C9" w:rsidTr="00C90FDC">
        <w:tc>
          <w:tcPr>
            <w:tcW w:w="828" w:type="dxa"/>
          </w:tcPr>
          <w:p w:rsidR="008F21C9" w:rsidRDefault="00D60614" w:rsidP="00BC5C01">
            <w:pPr>
              <w:jc w:val="center"/>
              <w:rPr>
                <w:i/>
                <w:sz w:val="20"/>
              </w:rPr>
            </w:pPr>
            <w:r>
              <w:rPr>
                <w:noProof/>
              </w:rPr>
              <w:drawing>
                <wp:inline distT="0" distB="0" distL="0" distR="0">
                  <wp:extent cx="284480" cy="284480"/>
                  <wp:effectExtent l="0" t="0" r="1270" b="1270"/>
                  <wp:docPr id="68" name="Picture 5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8F21C9" w:rsidRPr="00265A01" w:rsidRDefault="00B04EBB" w:rsidP="00BC5C01">
            <w:pPr>
              <w:rPr>
                <w:i/>
                <w:szCs w:val="22"/>
              </w:rPr>
            </w:pPr>
            <w:r w:rsidRPr="00265A01">
              <w:rPr>
                <w:i/>
                <w:szCs w:val="22"/>
              </w:rPr>
              <w:t>Note:  This default</w:t>
            </w:r>
            <w:r w:rsidR="008F21C9" w:rsidRPr="00265A01">
              <w:rPr>
                <w:i/>
                <w:szCs w:val="22"/>
              </w:rPr>
              <w:t xml:space="preserve"> ID will be transmitted on all claims where Blue Cross of California is the payer as a Physician/Provider secondary ID.</w:t>
            </w:r>
          </w:p>
        </w:tc>
      </w:tr>
    </w:tbl>
    <w:p w:rsidR="00C11BAB" w:rsidRDefault="008F21C9" w:rsidP="00687BF2">
      <w:pPr>
        <w:pStyle w:val="Heading4"/>
      </w:pPr>
      <w:r>
        <w:t xml:space="preserve">Define Individual Physician/Provider Insurance Company Secondary IDs </w:t>
      </w:r>
    </w:p>
    <w:p w:rsidR="00C11BAB" w:rsidRPr="00265A01" w:rsidRDefault="00C64EC2">
      <w:pPr>
        <w:rPr>
          <w:szCs w:val="22"/>
        </w:rPr>
      </w:pPr>
      <w:r w:rsidRPr="00265A01">
        <w:rPr>
          <w:bCs/>
          <w:szCs w:val="22"/>
        </w:rPr>
        <w:t>Users can use the Provider ID Maintenance option, Insurance Company IDs, to enter numbers that are assigned by an insurance company as</w:t>
      </w:r>
      <w:r w:rsidRPr="00265A01">
        <w:rPr>
          <w:szCs w:val="22"/>
        </w:rPr>
        <w:t xml:space="preserve"> individual Attending, Operating, Other, Rendering, Referring</w:t>
      </w:r>
      <w:r w:rsidR="00E11050">
        <w:rPr>
          <w:szCs w:val="22"/>
        </w:rPr>
        <w:t>,</w:t>
      </w:r>
      <w:r w:rsidRPr="00265A01">
        <w:rPr>
          <w:szCs w:val="22"/>
        </w:rPr>
        <w:t xml:space="preserve"> and Superv</w:t>
      </w:r>
      <w:r w:rsidR="00AD3C6C" w:rsidRPr="00265A01">
        <w:rPr>
          <w:szCs w:val="22"/>
        </w:rPr>
        <w:t>ising Secondary IDs</w:t>
      </w:r>
      <w:r w:rsidRPr="00265A01">
        <w:rPr>
          <w:szCs w:val="22"/>
        </w:rPr>
        <w:t>.</w:t>
      </w:r>
    </w:p>
    <w:p w:rsidR="00A72A55" w:rsidRDefault="00A72A55" w:rsidP="000C597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0C597B" w:rsidRPr="0056662F" w:rsidTr="008E5F96">
        <w:tc>
          <w:tcPr>
            <w:tcW w:w="109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Procedure</w:t>
            </w:r>
          </w:p>
        </w:tc>
      </w:tr>
      <w:tr w:rsidR="005A76BD" w:rsidRPr="0056662F" w:rsidTr="0056662F">
        <w:tc>
          <w:tcPr>
            <w:tcW w:w="1098" w:type="dxa"/>
          </w:tcPr>
          <w:p w:rsidR="005A76BD" w:rsidRPr="00265A01" w:rsidRDefault="005A76BD" w:rsidP="0056662F">
            <w:pPr>
              <w:jc w:val="center"/>
              <w:rPr>
                <w:szCs w:val="22"/>
              </w:rPr>
            </w:pPr>
            <w:r w:rsidRPr="00265A01">
              <w:rPr>
                <w:szCs w:val="22"/>
              </w:rPr>
              <w:t>1</w:t>
            </w:r>
          </w:p>
        </w:tc>
        <w:tc>
          <w:tcPr>
            <w:tcW w:w="8478" w:type="dxa"/>
          </w:tcPr>
          <w:p w:rsidR="005A76BD" w:rsidRPr="00265A01" w:rsidRDefault="005A76BD" w:rsidP="005F3FC0">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5A76BD" w:rsidTr="0056662F">
        <w:tc>
          <w:tcPr>
            <w:tcW w:w="1098" w:type="dxa"/>
          </w:tcPr>
          <w:p w:rsidR="005A76BD" w:rsidRPr="00265A01" w:rsidRDefault="005A76BD" w:rsidP="0056662F">
            <w:pPr>
              <w:jc w:val="center"/>
              <w:rPr>
                <w:szCs w:val="22"/>
              </w:rPr>
            </w:pPr>
            <w:r w:rsidRPr="00265A01">
              <w:rPr>
                <w:szCs w:val="22"/>
              </w:rPr>
              <w:t>2</w:t>
            </w:r>
          </w:p>
        </w:tc>
        <w:tc>
          <w:tcPr>
            <w:tcW w:w="8478" w:type="dxa"/>
          </w:tcPr>
          <w:p w:rsidR="005A76BD" w:rsidRPr="00265A01" w:rsidRDefault="005A76BD"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II</w:t>
            </w:r>
            <w:r w:rsidRPr="00265A01">
              <w:rPr>
                <w:szCs w:val="22"/>
              </w:rPr>
              <w:t xml:space="preserve"> for Insurance Co IDs.</w:t>
            </w:r>
          </w:p>
        </w:tc>
      </w:tr>
      <w:tr w:rsidR="005A76BD" w:rsidTr="0056662F">
        <w:tc>
          <w:tcPr>
            <w:tcW w:w="1098" w:type="dxa"/>
          </w:tcPr>
          <w:p w:rsidR="005A76BD" w:rsidRPr="00265A01" w:rsidRDefault="005A76BD" w:rsidP="0056662F">
            <w:pPr>
              <w:jc w:val="center"/>
              <w:rPr>
                <w:szCs w:val="22"/>
              </w:rPr>
            </w:pPr>
            <w:r w:rsidRPr="00265A01">
              <w:rPr>
                <w:szCs w:val="22"/>
              </w:rPr>
              <w:t>3</w:t>
            </w:r>
          </w:p>
        </w:tc>
        <w:tc>
          <w:tcPr>
            <w:tcW w:w="8478" w:type="dxa"/>
          </w:tcPr>
          <w:p w:rsidR="005A76BD" w:rsidRPr="00265A01" w:rsidRDefault="005A76BD" w:rsidP="005F3FC0">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Blue Cross of</w:t>
            </w:r>
            <w:r w:rsidRPr="00265A01">
              <w:rPr>
                <w:szCs w:val="22"/>
              </w:rPr>
              <w:t xml:space="preserve"> </w:t>
            </w:r>
            <w:r w:rsidRPr="00265A01">
              <w:rPr>
                <w:b/>
                <w:szCs w:val="22"/>
              </w:rPr>
              <w:t>California</w:t>
            </w:r>
            <w:r w:rsidRPr="00265A01">
              <w:rPr>
                <w:szCs w:val="22"/>
              </w:rPr>
              <w:t xml:space="preserve"> for this example.</w:t>
            </w:r>
          </w:p>
        </w:tc>
      </w:tr>
    </w:tbl>
    <w:p w:rsidR="000C597B" w:rsidRPr="00265A01" w:rsidRDefault="000C597B" w:rsidP="000C597B">
      <w:pPr>
        <w:rPr>
          <w:szCs w:val="22"/>
        </w:rPr>
      </w:pPr>
    </w:p>
    <w:p w:rsidR="005A76BD" w:rsidRDefault="005A76BD" w:rsidP="005A76BD">
      <w:pPr>
        <w:pStyle w:val="SCREEN"/>
      </w:pPr>
      <w:r>
        <w:t>Provider ID Maintenance Main Menu</w:t>
      </w:r>
    </w:p>
    <w:p w:rsidR="005A76BD" w:rsidRDefault="005A76BD" w:rsidP="005A76BD">
      <w:pPr>
        <w:pStyle w:val="SCREEN"/>
      </w:pPr>
    </w:p>
    <w:p w:rsidR="005A76BD" w:rsidRDefault="005A76BD" w:rsidP="005A76BD">
      <w:pPr>
        <w:pStyle w:val="SCREEN"/>
      </w:pPr>
      <w:r>
        <w:t xml:space="preserve">    Enter a code from the list.</w:t>
      </w:r>
    </w:p>
    <w:p w:rsidR="005A76BD" w:rsidRDefault="005A76BD" w:rsidP="005A76BD">
      <w:pPr>
        <w:pStyle w:val="SCREEN"/>
      </w:pPr>
    </w:p>
    <w:p w:rsidR="005A76BD" w:rsidRDefault="005A76BD" w:rsidP="005A76BD">
      <w:pPr>
        <w:pStyle w:val="SCREEN"/>
      </w:pPr>
      <w:r>
        <w:t xml:space="preserve">                Provider IDs</w:t>
      </w:r>
    </w:p>
    <w:p w:rsidR="005A76BD" w:rsidRDefault="005A76BD" w:rsidP="005A76BD">
      <w:pPr>
        <w:pStyle w:val="SCREEN"/>
      </w:pPr>
      <w:r>
        <w:t xml:space="preserve">          PO  Provider Own IDs</w:t>
      </w:r>
    </w:p>
    <w:p w:rsidR="005A76BD" w:rsidRDefault="005A76BD" w:rsidP="005A76BD">
      <w:pPr>
        <w:pStyle w:val="SCREEN"/>
      </w:pPr>
      <w:r>
        <w:t xml:space="preserve">          PI  Provider Insurance IDs</w:t>
      </w:r>
    </w:p>
    <w:p w:rsidR="005A76BD" w:rsidRDefault="005A76BD" w:rsidP="005A76BD">
      <w:pPr>
        <w:pStyle w:val="SCREEN"/>
      </w:pPr>
    </w:p>
    <w:p w:rsidR="005A76BD" w:rsidRDefault="005A76BD" w:rsidP="005A76BD">
      <w:pPr>
        <w:pStyle w:val="SCREEN"/>
      </w:pPr>
      <w:r>
        <w:t xml:space="preserve">                Insurance IDs</w:t>
      </w:r>
    </w:p>
    <w:p w:rsidR="005A76BD" w:rsidRDefault="005A76BD" w:rsidP="005A76BD">
      <w:pPr>
        <w:pStyle w:val="SCREEN"/>
      </w:pPr>
      <w:r>
        <w:t xml:space="preserve">          BI  Batch ID Entry</w:t>
      </w:r>
    </w:p>
    <w:p w:rsidR="005A76BD" w:rsidRDefault="005A76BD" w:rsidP="005A76BD">
      <w:pPr>
        <w:pStyle w:val="SCREEN"/>
      </w:pPr>
      <w:r>
        <w:t xml:space="preserve">          II  Insurance Co IDs</w:t>
      </w:r>
    </w:p>
    <w:p w:rsidR="005A76BD" w:rsidRDefault="005A76BD" w:rsidP="005A76BD">
      <w:pPr>
        <w:pStyle w:val="SCREEN"/>
      </w:pPr>
    </w:p>
    <w:p w:rsidR="005A76BD" w:rsidRDefault="005A76BD" w:rsidP="005A76BD">
      <w:pPr>
        <w:pStyle w:val="SCREEN"/>
      </w:pPr>
      <w:r>
        <w:t xml:space="preserve">                Care Units</w:t>
      </w:r>
    </w:p>
    <w:p w:rsidR="005A76BD" w:rsidRDefault="005A76BD" w:rsidP="005A76BD">
      <w:pPr>
        <w:pStyle w:val="SCREEN"/>
      </w:pPr>
      <w:r>
        <w:t xml:space="preserve">          CP  Care Units for Providers</w:t>
      </w:r>
    </w:p>
    <w:p w:rsidR="005A76BD" w:rsidRDefault="005A76BD" w:rsidP="005A76BD">
      <w:pPr>
        <w:pStyle w:val="SCREEN"/>
      </w:pPr>
      <w:r>
        <w:t xml:space="preserve">          CB  Care Units for Billing Provider</w:t>
      </w:r>
    </w:p>
    <w:p w:rsidR="005A76BD" w:rsidRDefault="005A76BD" w:rsidP="005A76BD">
      <w:pPr>
        <w:pStyle w:val="SCREEN"/>
      </w:pPr>
    </w:p>
    <w:p w:rsidR="005A76BD" w:rsidRPr="0058242B" w:rsidRDefault="005A76BD" w:rsidP="005A76BD">
      <w:pPr>
        <w:pStyle w:val="SCREEN"/>
        <w:rPr>
          <w:lang w:val="it-IT"/>
        </w:rPr>
      </w:pPr>
      <w:r>
        <w:t xml:space="preserve">                </w:t>
      </w:r>
      <w:r w:rsidRPr="0058242B">
        <w:rPr>
          <w:lang w:val="it-IT"/>
        </w:rPr>
        <w:t>Non-VA Items</w:t>
      </w:r>
    </w:p>
    <w:p w:rsidR="005A76BD" w:rsidRPr="0058242B" w:rsidRDefault="005A76BD" w:rsidP="005A76BD">
      <w:pPr>
        <w:pStyle w:val="SCREEN"/>
        <w:rPr>
          <w:lang w:val="it-IT"/>
        </w:rPr>
      </w:pPr>
      <w:r w:rsidRPr="0058242B">
        <w:rPr>
          <w:lang w:val="it-IT"/>
        </w:rPr>
        <w:t xml:space="preserve">          NP  Non-VA Provider</w:t>
      </w:r>
    </w:p>
    <w:p w:rsidR="005A76BD" w:rsidRDefault="005A76BD" w:rsidP="005A76BD">
      <w:pPr>
        <w:pStyle w:val="SCREEN"/>
      </w:pPr>
      <w:r w:rsidRPr="0058242B">
        <w:rPr>
          <w:lang w:val="it-IT"/>
        </w:rPr>
        <w:t xml:space="preserve">          </w:t>
      </w:r>
      <w:r>
        <w:t>NF  Non-VA Facility</w:t>
      </w:r>
    </w:p>
    <w:p w:rsidR="005A76BD" w:rsidRDefault="005A76BD" w:rsidP="005A76BD">
      <w:pPr>
        <w:pStyle w:val="SCREEN"/>
      </w:pPr>
    </w:p>
    <w:p w:rsidR="005A76BD" w:rsidRDefault="005A76BD" w:rsidP="005A76BD">
      <w:pPr>
        <w:pStyle w:val="SCREEN"/>
      </w:pPr>
      <w:r>
        <w:t xml:space="preserve">    Select Provider ID Maintenance Option: ii  Insurance Co IDs</w:t>
      </w:r>
    </w:p>
    <w:p w:rsidR="005A76BD" w:rsidRDefault="005A76BD" w:rsidP="005A76BD">
      <w:pPr>
        <w:pStyle w:val="SCREEN"/>
      </w:pPr>
    </w:p>
    <w:p w:rsidR="000C597B" w:rsidRPr="005A76BD" w:rsidRDefault="005A76BD" w:rsidP="005A76BD">
      <w:pPr>
        <w:pStyle w:val="SCREEN"/>
      </w:pPr>
      <w:r w:rsidRPr="00F83003">
        <w:t xml:space="preserve">Select INSURANCE COMPANY NAME:   </w:t>
      </w:r>
      <w:r w:rsidR="000C597B" w:rsidRPr="0029540B">
        <w:rPr>
          <w:bCs/>
          <w:i/>
          <w:highlight w:val="cyan"/>
        </w:rPr>
        <w:t>BLUE CROSS OF CALIFORNIA     PO BOX 60007         LOS ANGELES     CALIFORNIA       Y</w:t>
      </w:r>
    </w:p>
    <w:p w:rsidR="000C597B" w:rsidRPr="00265A01" w:rsidRDefault="000C597B" w:rsidP="000C597B">
      <w:pPr>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0C597B" w:rsidTr="008E5F96">
        <w:tc>
          <w:tcPr>
            <w:tcW w:w="109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Procedure</w:t>
            </w:r>
          </w:p>
        </w:tc>
      </w:tr>
      <w:tr w:rsidR="000C597B" w:rsidRPr="0056662F" w:rsidTr="0056662F">
        <w:tc>
          <w:tcPr>
            <w:tcW w:w="1098" w:type="dxa"/>
          </w:tcPr>
          <w:p w:rsidR="000C597B" w:rsidRPr="00265A01" w:rsidRDefault="005A76BD" w:rsidP="0056662F">
            <w:pPr>
              <w:jc w:val="center"/>
              <w:rPr>
                <w:szCs w:val="22"/>
              </w:rPr>
            </w:pPr>
            <w:r w:rsidRPr="00265A01">
              <w:rPr>
                <w:szCs w:val="22"/>
              </w:rPr>
              <w:t>4</w:t>
            </w:r>
          </w:p>
        </w:tc>
        <w:tc>
          <w:tcPr>
            <w:tcW w:w="8478" w:type="dxa"/>
          </w:tcPr>
          <w:p w:rsidR="000C597B" w:rsidRPr="00265A01" w:rsidRDefault="000C597B" w:rsidP="00EC3C28">
            <w:pPr>
              <w:rPr>
                <w:color w:val="auto"/>
                <w:szCs w:val="22"/>
              </w:rPr>
            </w:pPr>
            <w:r w:rsidRPr="00265A01">
              <w:rPr>
                <w:szCs w:val="22"/>
              </w:rPr>
              <w:t xml:space="preserve">At the </w:t>
            </w:r>
            <w:r w:rsidRPr="00265A01">
              <w:rPr>
                <w:b/>
                <w:szCs w:val="22"/>
              </w:rPr>
              <w:t>Select Display Content</w:t>
            </w:r>
            <w:r w:rsidRPr="00265A01">
              <w:rPr>
                <w:szCs w:val="22"/>
              </w:rPr>
              <w:t xml:space="preserve">: prompt, enter </w:t>
            </w:r>
            <w:r w:rsidRPr="00265A01">
              <w:rPr>
                <w:b/>
                <w:szCs w:val="22"/>
              </w:rPr>
              <w:t xml:space="preserve">I </w:t>
            </w:r>
            <w:r w:rsidRPr="00265A01">
              <w:rPr>
                <w:szCs w:val="22"/>
              </w:rPr>
              <w:t>for this example</w:t>
            </w:r>
            <w:r w:rsidR="00F0147A" w:rsidRPr="00265A01">
              <w:rPr>
                <w:szCs w:val="22"/>
              </w:rPr>
              <w:t>.</w:t>
            </w:r>
          </w:p>
        </w:tc>
      </w:tr>
      <w:tr w:rsidR="000C597B" w:rsidTr="0056662F">
        <w:tc>
          <w:tcPr>
            <w:tcW w:w="1098" w:type="dxa"/>
          </w:tcPr>
          <w:p w:rsidR="000C597B" w:rsidRPr="00265A01" w:rsidRDefault="005A76BD" w:rsidP="0056662F">
            <w:pPr>
              <w:jc w:val="center"/>
              <w:rPr>
                <w:szCs w:val="22"/>
              </w:rPr>
            </w:pPr>
            <w:r w:rsidRPr="00265A01">
              <w:rPr>
                <w:szCs w:val="22"/>
              </w:rPr>
              <w:t>5</w:t>
            </w:r>
          </w:p>
        </w:tc>
        <w:tc>
          <w:tcPr>
            <w:tcW w:w="8478" w:type="dxa"/>
          </w:tcPr>
          <w:p w:rsidR="000C597B" w:rsidRPr="00265A01" w:rsidRDefault="000C597B" w:rsidP="00EC3C28">
            <w:pPr>
              <w:rPr>
                <w:szCs w:val="22"/>
              </w:rPr>
            </w:pPr>
            <w:r w:rsidRPr="00265A01">
              <w:rPr>
                <w:szCs w:val="22"/>
              </w:rPr>
              <w:t xml:space="preserve">At the </w:t>
            </w:r>
            <w:r w:rsidRPr="00265A01">
              <w:rPr>
                <w:b/>
                <w:szCs w:val="22"/>
              </w:rPr>
              <w:t>Do you want to display IDs for a Specific Provider</w:t>
            </w:r>
            <w:r w:rsidRPr="00265A01">
              <w:rPr>
                <w:szCs w:val="22"/>
              </w:rPr>
              <w:t xml:space="preserve">: prompt, enter </w:t>
            </w:r>
            <w:r w:rsidRPr="00265A01">
              <w:rPr>
                <w:b/>
                <w:szCs w:val="22"/>
              </w:rPr>
              <w:t xml:space="preserve">No </w:t>
            </w:r>
            <w:r w:rsidRPr="00265A01">
              <w:rPr>
                <w:szCs w:val="22"/>
              </w:rPr>
              <w:t>for this example</w:t>
            </w:r>
            <w:r w:rsidR="00F0147A" w:rsidRPr="00265A01">
              <w:rPr>
                <w:szCs w:val="22"/>
              </w:rPr>
              <w:t>.</w:t>
            </w:r>
          </w:p>
        </w:tc>
      </w:tr>
    </w:tbl>
    <w:p w:rsidR="000C597B" w:rsidRPr="00265A01" w:rsidRDefault="000C597B" w:rsidP="000C597B">
      <w:pPr>
        <w:rPr>
          <w:szCs w:val="22"/>
        </w:rPr>
      </w:pPr>
    </w:p>
    <w:p w:rsidR="000C597B" w:rsidRPr="00E072FF" w:rsidRDefault="000C597B" w:rsidP="000C597B">
      <w:pPr>
        <w:pStyle w:val="SCREEN"/>
      </w:pPr>
      <w:r w:rsidRPr="00E072FF">
        <w:t>SELECT DISPLAY CONTENT: A// ??</w:t>
      </w:r>
    </w:p>
    <w:p w:rsidR="000C597B" w:rsidRPr="00E072FF" w:rsidRDefault="000C597B" w:rsidP="000C597B">
      <w:pPr>
        <w:pStyle w:val="SCREEN"/>
      </w:pPr>
    </w:p>
    <w:p w:rsidR="000C597B" w:rsidRPr="00E072FF" w:rsidRDefault="000C597B" w:rsidP="000C597B">
      <w:pPr>
        <w:pStyle w:val="SCREEN"/>
      </w:pPr>
      <w:r w:rsidRPr="00E072FF">
        <w:t>(D) DISPLAY CONTAINS ONLY THOSE IDS ASSIGNED AS DEFAULTS TO THE FACILITY BY</w:t>
      </w:r>
    </w:p>
    <w:p w:rsidR="000C597B" w:rsidRPr="00E072FF" w:rsidRDefault="000C597B" w:rsidP="000C597B">
      <w:pPr>
        <w:pStyle w:val="SCREEN"/>
      </w:pPr>
      <w:r w:rsidRPr="00E072FF">
        <w:t xml:space="preserve">    THE INSURANCE COMPANY</w:t>
      </w:r>
    </w:p>
    <w:p w:rsidR="000C597B" w:rsidRPr="00E072FF" w:rsidRDefault="000C597B" w:rsidP="000C597B">
      <w:pPr>
        <w:pStyle w:val="SCREEN"/>
      </w:pPr>
      <w:r w:rsidRPr="00E072FF">
        <w:t>(I) DISPLAY CONTAINS ONLY THOSE IDS ASSIGNED TO INDIVIDUAL PROVIDERS BY THE</w:t>
      </w:r>
    </w:p>
    <w:p w:rsidR="000C597B" w:rsidRPr="00E072FF" w:rsidRDefault="000C597B" w:rsidP="000C597B">
      <w:pPr>
        <w:pStyle w:val="SCREEN"/>
      </w:pPr>
      <w:r w:rsidRPr="00E072FF">
        <w:t xml:space="preserve">    INSURANCE COMPANY</w:t>
      </w:r>
    </w:p>
    <w:p w:rsidR="000C597B" w:rsidRPr="00E072FF" w:rsidRDefault="000C597B" w:rsidP="000C597B">
      <w:pPr>
        <w:pStyle w:val="SCREEN"/>
      </w:pPr>
      <w:r w:rsidRPr="00E072FF">
        <w:t>(A) DISPLAY CONTAINS ALL IDS ASSIGNED BY THE INSURANCE COMPANY FOR ONE OR ALL PROVIDER ID TYPES</w:t>
      </w:r>
    </w:p>
    <w:p w:rsidR="000C597B" w:rsidRPr="00E072FF" w:rsidRDefault="000C597B" w:rsidP="000C597B">
      <w:pPr>
        <w:pStyle w:val="SCREEN"/>
      </w:pPr>
    </w:p>
    <w:p w:rsidR="000C597B" w:rsidRPr="00E072FF" w:rsidRDefault="000C597B" w:rsidP="000C597B">
      <w:pPr>
        <w:pStyle w:val="SCREEN"/>
      </w:pPr>
      <w:r w:rsidRPr="00E072FF">
        <w:t xml:space="preserve">     Select one of the following:</w:t>
      </w:r>
    </w:p>
    <w:p w:rsidR="000C597B" w:rsidRPr="00E072FF" w:rsidRDefault="000C597B" w:rsidP="000C597B">
      <w:pPr>
        <w:pStyle w:val="SCREEN"/>
      </w:pPr>
    </w:p>
    <w:p w:rsidR="000C597B" w:rsidRPr="00E072FF" w:rsidRDefault="000C597B" w:rsidP="000C597B">
      <w:pPr>
        <w:pStyle w:val="SCREEN"/>
      </w:pPr>
      <w:r w:rsidRPr="00E072FF">
        <w:t xml:space="preserve">          D         INSURANCE CO DEFAULT IDS</w:t>
      </w:r>
    </w:p>
    <w:p w:rsidR="000C597B" w:rsidRPr="00E072FF" w:rsidRDefault="000C597B" w:rsidP="000C597B">
      <w:pPr>
        <w:pStyle w:val="SCREEN"/>
      </w:pPr>
      <w:r w:rsidRPr="00E072FF">
        <w:t xml:space="preserve">          I         INDIVIDUAL PROVIDER IDS FURNISHED BY THE INS CO</w:t>
      </w:r>
    </w:p>
    <w:p w:rsidR="000C597B" w:rsidRPr="00E072FF" w:rsidRDefault="000C597B" w:rsidP="000C597B">
      <w:pPr>
        <w:pStyle w:val="SCREEN"/>
      </w:pPr>
      <w:r w:rsidRPr="00E072FF">
        <w:t xml:space="preserve">          A         ALL IDS FURNISHED BY THE INS CO BY PROVIDER TYPE</w:t>
      </w:r>
    </w:p>
    <w:p w:rsidR="000C597B" w:rsidRPr="00E072FF" w:rsidRDefault="000C597B" w:rsidP="000C597B">
      <w:pPr>
        <w:pStyle w:val="SCREEN"/>
      </w:pPr>
    </w:p>
    <w:p w:rsidR="000C597B" w:rsidRPr="00F83003" w:rsidRDefault="000C597B" w:rsidP="000C597B">
      <w:pPr>
        <w:pStyle w:val="SCREEN"/>
        <w:rPr>
          <w:bCs/>
        </w:rPr>
      </w:pPr>
      <w:r w:rsidRPr="00F83003">
        <w:t xml:space="preserve">SELECT DISPLAY CONTENT: A// </w:t>
      </w:r>
      <w:r w:rsidRPr="0029540B">
        <w:rPr>
          <w:bCs/>
          <w:i/>
          <w:highlight w:val="cyan"/>
        </w:rPr>
        <w:t>I  INDIVIDUAL PROVIDER IDS FURNISHED BY THE INS CO</w:t>
      </w:r>
    </w:p>
    <w:p w:rsidR="000C597B" w:rsidRPr="00F83003" w:rsidRDefault="000C597B" w:rsidP="000C597B">
      <w:pPr>
        <w:pStyle w:val="SCREEN"/>
      </w:pPr>
      <w:r w:rsidRPr="00F83003">
        <w:t xml:space="preserve">DO YOU WANT TO DISPLAY IDS FOR A SPECIFIC PROVIDER?: </w:t>
      </w:r>
      <w:r w:rsidRPr="0029540B">
        <w:rPr>
          <w:bCs/>
          <w:i/>
          <w:highlight w:val="cyan"/>
        </w:rPr>
        <w:t>NO</w:t>
      </w:r>
      <w:r w:rsidRPr="00F83003">
        <w:t xml:space="preserve">// </w:t>
      </w:r>
    </w:p>
    <w:p w:rsidR="000C597B" w:rsidRPr="00F83003" w:rsidRDefault="000C597B" w:rsidP="000C597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0C597B" w:rsidTr="008E5F96">
        <w:tc>
          <w:tcPr>
            <w:tcW w:w="109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Procedure</w:t>
            </w:r>
          </w:p>
        </w:tc>
      </w:tr>
      <w:tr w:rsidR="000C597B" w:rsidTr="0056662F">
        <w:tc>
          <w:tcPr>
            <w:tcW w:w="1098" w:type="dxa"/>
          </w:tcPr>
          <w:p w:rsidR="000C597B" w:rsidRPr="00265A01" w:rsidRDefault="00E65123" w:rsidP="0056662F">
            <w:pPr>
              <w:jc w:val="center"/>
              <w:rPr>
                <w:szCs w:val="22"/>
              </w:rPr>
            </w:pPr>
            <w:r w:rsidRPr="00265A01">
              <w:rPr>
                <w:szCs w:val="22"/>
              </w:rPr>
              <w:t>6</w:t>
            </w:r>
          </w:p>
        </w:tc>
        <w:tc>
          <w:tcPr>
            <w:tcW w:w="8478" w:type="dxa"/>
          </w:tcPr>
          <w:p w:rsidR="000C597B" w:rsidRPr="00265A01" w:rsidRDefault="000C597B" w:rsidP="00EC3C28">
            <w:pPr>
              <w:rPr>
                <w:szCs w:val="22"/>
              </w:rPr>
            </w:pPr>
            <w:r w:rsidRPr="00265A01">
              <w:rPr>
                <w:szCs w:val="22"/>
              </w:rPr>
              <w:t xml:space="preserve">At the </w:t>
            </w:r>
            <w:r w:rsidRPr="00265A01">
              <w:rPr>
                <w:b/>
                <w:szCs w:val="22"/>
              </w:rPr>
              <w:t>Select Action</w:t>
            </w:r>
            <w:r w:rsidRPr="00265A01">
              <w:rPr>
                <w:szCs w:val="22"/>
              </w:rPr>
              <w:t xml:space="preserve">: prompt, enter </w:t>
            </w:r>
            <w:r w:rsidR="00E65123" w:rsidRPr="00265A01">
              <w:rPr>
                <w:b/>
                <w:szCs w:val="22"/>
              </w:rPr>
              <w:t>AI</w:t>
            </w:r>
            <w:r w:rsidR="00E65123" w:rsidRPr="00265A01">
              <w:rPr>
                <w:szCs w:val="22"/>
              </w:rPr>
              <w:t xml:space="preserve"> for </w:t>
            </w:r>
            <w:r w:rsidRPr="00265A01">
              <w:rPr>
                <w:szCs w:val="22"/>
              </w:rPr>
              <w:t>Add an ID</w:t>
            </w:r>
            <w:r w:rsidR="00F0147A" w:rsidRPr="00265A01">
              <w:rPr>
                <w:szCs w:val="22"/>
              </w:rPr>
              <w:t>.</w:t>
            </w:r>
          </w:p>
        </w:tc>
      </w:tr>
    </w:tbl>
    <w:p w:rsidR="000C597B" w:rsidRPr="00265A01" w:rsidRDefault="000C597B" w:rsidP="000C597B">
      <w:pPr>
        <w:rPr>
          <w:szCs w:val="22"/>
        </w:rPr>
      </w:pPr>
    </w:p>
    <w:p w:rsidR="000C597B" w:rsidRPr="003D2E86" w:rsidRDefault="000C597B" w:rsidP="000C597B">
      <w:pPr>
        <w:pStyle w:val="SCREEN"/>
      </w:pPr>
      <w:r w:rsidRPr="003D2E86">
        <w:t xml:space="preserve">INSURANCE CO PROVIDER ID      Dec 15, 2005@15:36:31          Page:    1 of   89 </w:t>
      </w:r>
    </w:p>
    <w:p w:rsidR="000C597B" w:rsidRPr="003D2E86" w:rsidRDefault="000C597B" w:rsidP="000C597B">
      <w:pPr>
        <w:pStyle w:val="SCREEN"/>
      </w:pPr>
      <w:r w:rsidRPr="003D2E86">
        <w:t>Insurance Co: BLUE CROSS OF CALIFORNIA (Parent)</w:t>
      </w:r>
    </w:p>
    <w:p w:rsidR="000C597B" w:rsidRPr="003D2E86" w:rsidRDefault="000C597B" w:rsidP="000C597B">
      <w:pPr>
        <w:pStyle w:val="SCREEN"/>
      </w:pPr>
      <w:r w:rsidRPr="003D2E86">
        <w:t xml:space="preserve">  PERFORMING PROV ID MAY REQUIRE CARE UNIT</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 xml:space="preserve">     PROVIDER ID TYPE      FORM   CARE TYPE    CARE UNIT       ID#</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 xml:space="preserve">Provider: IB,DOCTOR3                                                           </w:t>
      </w:r>
    </w:p>
    <w:p w:rsidR="000C597B" w:rsidRPr="003D2E86" w:rsidRDefault="000C597B" w:rsidP="000C597B">
      <w:pPr>
        <w:pStyle w:val="SCREEN"/>
      </w:pPr>
      <w:r w:rsidRPr="003D2E86">
        <w:t xml:space="preserve">1    PROVIDER PLAN NETWOR  BOTH   INPT/OUTPT                   MDXXXXXA         </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Provider: IB,DOCTOR9</w:t>
      </w:r>
    </w:p>
    <w:p w:rsidR="000C597B" w:rsidRPr="003D2E86" w:rsidRDefault="000C597B" w:rsidP="000C597B">
      <w:pPr>
        <w:pStyle w:val="SCREEN"/>
      </w:pPr>
      <w:r w:rsidRPr="003D2E86">
        <w:t xml:space="preserve">2    PROVIDER PLAN NETWOR  BOTH   INPT/OUTPT                   GXXXXXA          </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 xml:space="preserve">Provider: IB,DOCTOR10 </w:t>
      </w:r>
    </w:p>
    <w:p w:rsidR="000C597B" w:rsidRPr="003D2E86" w:rsidRDefault="000C597B" w:rsidP="000C597B">
      <w:pPr>
        <w:pStyle w:val="SCREEN"/>
      </w:pPr>
      <w:r w:rsidRPr="003D2E86">
        <w:t xml:space="preserve">3    PROVIDER PLAN NETWOR  BOTH   INPT/OUTPT                   GXXXXXX           </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Provider: IB,DOCTOR76</w:t>
      </w:r>
    </w:p>
    <w:p w:rsidR="000C597B" w:rsidRPr="003D2E86" w:rsidRDefault="000C597B" w:rsidP="000C597B">
      <w:pPr>
        <w:pStyle w:val="SCREEN"/>
      </w:pPr>
      <w:r w:rsidRPr="003D2E86">
        <w:t xml:space="preserve">4    PROVIDER PLAN NETWOR  BOTH   INPT/OUTPT                   GXXXXXX           </w:t>
      </w:r>
    </w:p>
    <w:p w:rsidR="000C597B" w:rsidRPr="003D2E86" w:rsidRDefault="000C597B" w:rsidP="000C597B">
      <w:pPr>
        <w:pStyle w:val="SCREEN"/>
      </w:pPr>
      <w:r w:rsidRPr="003D2E86">
        <w:t xml:space="preserve">                                                                                </w:t>
      </w:r>
    </w:p>
    <w:p w:rsidR="000C597B" w:rsidRPr="003D2E86" w:rsidRDefault="000C597B" w:rsidP="000C597B">
      <w:pPr>
        <w:pStyle w:val="SCREEN"/>
      </w:pPr>
      <w:r w:rsidRPr="003D2E86">
        <w:t xml:space="preserve">+         Enter ?? for more actions                                             </w:t>
      </w:r>
    </w:p>
    <w:p w:rsidR="00E65123" w:rsidRDefault="00E65123" w:rsidP="00E65123">
      <w:pPr>
        <w:pStyle w:val="SCREEN"/>
      </w:pPr>
      <w:r>
        <w:t>AI   Add an ID            DP   Display Ins Params   VI   View IDs by Type</w:t>
      </w:r>
    </w:p>
    <w:p w:rsidR="00E65123" w:rsidRDefault="00E65123" w:rsidP="00E65123">
      <w:pPr>
        <w:pStyle w:val="SCREEN"/>
      </w:pPr>
      <w:r>
        <w:t>DI   Delete an ID         CI   Change Ins Co        CU   Care Unit Maint</w:t>
      </w:r>
    </w:p>
    <w:p w:rsidR="000C597B" w:rsidRPr="003D2E86" w:rsidRDefault="00E65123" w:rsidP="00E65123">
      <w:pPr>
        <w:pStyle w:val="SCREEN"/>
      </w:pPr>
      <w:r>
        <w:t>EI   Edit an ID           CD   Change Display       EX   Exit</w:t>
      </w:r>
    </w:p>
    <w:p w:rsidR="000C597B" w:rsidRPr="003D2E86" w:rsidRDefault="000C597B" w:rsidP="000C597B">
      <w:pPr>
        <w:pStyle w:val="SCREEN"/>
      </w:pPr>
      <w:r w:rsidRPr="00F83003">
        <w:t xml:space="preserve">Select Action: Next Screen// </w:t>
      </w:r>
      <w:r w:rsidR="00E65123" w:rsidRPr="0029540B">
        <w:rPr>
          <w:bCs/>
          <w:i/>
          <w:highlight w:val="cyan"/>
        </w:rPr>
        <w:t>AI   Add an ID</w:t>
      </w:r>
      <w:r w:rsidRPr="003D2E86">
        <w:t xml:space="preserve">  </w:t>
      </w:r>
    </w:p>
    <w:p w:rsidR="000C597B" w:rsidRPr="00265A01" w:rsidRDefault="000C597B" w:rsidP="000C597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0C597B" w:rsidRPr="0056662F" w:rsidTr="004034BD">
        <w:trPr>
          <w:tblHeader/>
        </w:trPr>
        <w:tc>
          <w:tcPr>
            <w:tcW w:w="828"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0C597B" w:rsidRPr="001F557E" w:rsidRDefault="000C597B" w:rsidP="001F557E">
            <w:pPr>
              <w:keepNext/>
              <w:keepLines/>
              <w:jc w:val="center"/>
              <w:rPr>
                <w:rFonts w:ascii="Arial" w:hAnsi="Arial" w:cs="Arial"/>
                <w:b/>
                <w:sz w:val="20"/>
              </w:rPr>
            </w:pPr>
            <w:r w:rsidRPr="001F557E">
              <w:rPr>
                <w:rFonts w:ascii="Arial" w:hAnsi="Arial" w:cs="Arial"/>
                <w:b/>
                <w:sz w:val="20"/>
              </w:rPr>
              <w:t>Procedure</w:t>
            </w:r>
          </w:p>
        </w:tc>
      </w:tr>
      <w:tr w:rsidR="000C597B" w:rsidTr="0056662F">
        <w:tc>
          <w:tcPr>
            <w:tcW w:w="828" w:type="dxa"/>
          </w:tcPr>
          <w:p w:rsidR="000C597B" w:rsidRPr="00265A01" w:rsidRDefault="00E65123" w:rsidP="0056662F">
            <w:pPr>
              <w:jc w:val="center"/>
              <w:rPr>
                <w:szCs w:val="22"/>
              </w:rPr>
            </w:pPr>
            <w:r w:rsidRPr="00265A01">
              <w:rPr>
                <w:szCs w:val="22"/>
              </w:rPr>
              <w:t>7</w:t>
            </w:r>
          </w:p>
        </w:tc>
        <w:tc>
          <w:tcPr>
            <w:tcW w:w="8626" w:type="dxa"/>
          </w:tcPr>
          <w:p w:rsidR="000C597B" w:rsidRPr="00265A01" w:rsidRDefault="000C597B" w:rsidP="00EC3C28">
            <w:pPr>
              <w:rPr>
                <w:szCs w:val="22"/>
              </w:rPr>
            </w:pPr>
            <w:r w:rsidRPr="00265A01">
              <w:rPr>
                <w:szCs w:val="22"/>
              </w:rPr>
              <w:t xml:space="preserve">At the </w:t>
            </w:r>
            <w:r w:rsidRPr="00265A01">
              <w:rPr>
                <w:b/>
                <w:szCs w:val="22"/>
              </w:rPr>
              <w:t>Select ID Qualifier</w:t>
            </w:r>
            <w:r w:rsidRPr="00265A01">
              <w:rPr>
                <w:szCs w:val="22"/>
              </w:rPr>
              <w:t xml:space="preserve">: prompt, enter </w:t>
            </w:r>
            <w:r w:rsidRPr="00265A01">
              <w:rPr>
                <w:b/>
                <w:szCs w:val="22"/>
              </w:rPr>
              <w:t>1B – Blue Shield</w:t>
            </w:r>
            <w:r w:rsidRPr="00265A01">
              <w:rPr>
                <w:szCs w:val="22"/>
              </w:rPr>
              <w:t xml:space="preserve"> for this example.</w:t>
            </w:r>
          </w:p>
        </w:tc>
      </w:tr>
      <w:tr w:rsidR="000C597B" w:rsidTr="0056662F">
        <w:tc>
          <w:tcPr>
            <w:tcW w:w="828" w:type="dxa"/>
          </w:tcPr>
          <w:p w:rsidR="000C597B" w:rsidRPr="00265A01" w:rsidRDefault="00E65123" w:rsidP="0056662F">
            <w:pPr>
              <w:jc w:val="center"/>
              <w:rPr>
                <w:szCs w:val="22"/>
              </w:rPr>
            </w:pPr>
            <w:r w:rsidRPr="00265A01">
              <w:rPr>
                <w:szCs w:val="22"/>
              </w:rPr>
              <w:t>8</w:t>
            </w:r>
          </w:p>
        </w:tc>
        <w:tc>
          <w:tcPr>
            <w:tcW w:w="8626" w:type="dxa"/>
          </w:tcPr>
          <w:p w:rsidR="000C597B" w:rsidRPr="00265A01" w:rsidRDefault="000C597B" w:rsidP="00EC3C28">
            <w:pPr>
              <w:rPr>
                <w:szCs w:val="22"/>
              </w:rPr>
            </w:pPr>
            <w:r w:rsidRPr="00265A01">
              <w:rPr>
                <w:szCs w:val="22"/>
              </w:rPr>
              <w:t xml:space="preserve">At the </w:t>
            </w:r>
            <w:r w:rsidRPr="00265A01">
              <w:rPr>
                <w:b/>
                <w:szCs w:val="22"/>
              </w:rPr>
              <w:t>FORM TYPE APPLIED TO</w:t>
            </w:r>
            <w:r w:rsidRPr="00265A01">
              <w:rPr>
                <w:szCs w:val="22"/>
              </w:rPr>
              <w:t xml:space="preserve">: prompt, enter </w:t>
            </w:r>
            <w:r w:rsidR="00384949" w:rsidRPr="00265A01">
              <w:rPr>
                <w:b/>
                <w:szCs w:val="22"/>
              </w:rPr>
              <w:t>CMS-1500</w:t>
            </w:r>
            <w:r w:rsidRPr="00265A01">
              <w:rPr>
                <w:b/>
                <w:szCs w:val="22"/>
              </w:rPr>
              <w:t xml:space="preserve"> Only</w:t>
            </w:r>
            <w:r w:rsidRPr="00265A01">
              <w:rPr>
                <w:szCs w:val="22"/>
              </w:rPr>
              <w:t xml:space="preserve"> for this example.</w:t>
            </w:r>
          </w:p>
        </w:tc>
      </w:tr>
      <w:tr w:rsidR="000C597B" w:rsidTr="0056662F">
        <w:tc>
          <w:tcPr>
            <w:tcW w:w="828" w:type="dxa"/>
          </w:tcPr>
          <w:p w:rsidR="000C597B" w:rsidRPr="00265A01" w:rsidRDefault="00E65123" w:rsidP="0056662F">
            <w:pPr>
              <w:jc w:val="center"/>
              <w:rPr>
                <w:szCs w:val="22"/>
              </w:rPr>
            </w:pPr>
            <w:r w:rsidRPr="00265A01">
              <w:rPr>
                <w:szCs w:val="22"/>
              </w:rPr>
              <w:t>9</w:t>
            </w:r>
          </w:p>
        </w:tc>
        <w:tc>
          <w:tcPr>
            <w:tcW w:w="8626" w:type="dxa"/>
          </w:tcPr>
          <w:p w:rsidR="000C597B" w:rsidRPr="00265A01" w:rsidRDefault="000C597B" w:rsidP="00EC3C28">
            <w:pPr>
              <w:rPr>
                <w:szCs w:val="22"/>
              </w:rPr>
            </w:pPr>
            <w:r w:rsidRPr="00265A01">
              <w:rPr>
                <w:szCs w:val="22"/>
              </w:rPr>
              <w:t xml:space="preserve">At the </w:t>
            </w:r>
            <w:r w:rsidRPr="00265A01">
              <w:rPr>
                <w:b/>
                <w:szCs w:val="22"/>
              </w:rPr>
              <w:t>BILL CARE TYPE</w:t>
            </w:r>
            <w:r w:rsidRPr="00265A01">
              <w:rPr>
                <w:szCs w:val="22"/>
              </w:rPr>
              <w:t xml:space="preserve">: prompt, enter </w:t>
            </w:r>
            <w:r w:rsidRPr="00265A01">
              <w:rPr>
                <w:b/>
                <w:szCs w:val="22"/>
              </w:rPr>
              <w:t>0</w:t>
            </w:r>
            <w:r w:rsidRPr="00265A01">
              <w:rPr>
                <w:szCs w:val="22"/>
              </w:rPr>
              <w:t xml:space="preserve"> for this example.</w:t>
            </w:r>
          </w:p>
        </w:tc>
      </w:tr>
      <w:tr w:rsidR="000C597B" w:rsidRPr="009140C5" w:rsidTr="0056662F">
        <w:tc>
          <w:tcPr>
            <w:tcW w:w="828" w:type="dxa"/>
          </w:tcPr>
          <w:p w:rsidR="000C597B" w:rsidRPr="00265A01" w:rsidRDefault="00E65123" w:rsidP="0056662F">
            <w:pPr>
              <w:jc w:val="center"/>
              <w:rPr>
                <w:szCs w:val="22"/>
              </w:rPr>
            </w:pPr>
            <w:r w:rsidRPr="00265A01">
              <w:rPr>
                <w:szCs w:val="22"/>
              </w:rPr>
              <w:t>10</w:t>
            </w:r>
          </w:p>
        </w:tc>
        <w:tc>
          <w:tcPr>
            <w:tcW w:w="8626" w:type="dxa"/>
          </w:tcPr>
          <w:p w:rsidR="000C597B" w:rsidRPr="00265A01" w:rsidRDefault="000C597B" w:rsidP="00EC3C28">
            <w:pPr>
              <w:rPr>
                <w:szCs w:val="22"/>
              </w:rPr>
            </w:pPr>
            <w:r w:rsidRPr="00265A01">
              <w:rPr>
                <w:szCs w:val="22"/>
              </w:rPr>
              <w:t xml:space="preserve">At the </w:t>
            </w:r>
            <w:r w:rsidRPr="00265A01">
              <w:rPr>
                <w:b/>
                <w:szCs w:val="22"/>
              </w:rPr>
              <w:t>CARE UNIT</w:t>
            </w:r>
            <w:r w:rsidRPr="00265A01">
              <w:rPr>
                <w:szCs w:val="22"/>
              </w:rPr>
              <w:t xml:space="preserve">: prompt, enter </w:t>
            </w:r>
            <w:r w:rsidRPr="00265A01">
              <w:rPr>
                <w:b/>
                <w:szCs w:val="22"/>
              </w:rPr>
              <w:t>Surgery</w:t>
            </w:r>
            <w:r w:rsidRPr="00265A01">
              <w:rPr>
                <w:szCs w:val="22"/>
              </w:rPr>
              <w:t xml:space="preserve"> for this example. </w:t>
            </w:r>
          </w:p>
        </w:tc>
      </w:tr>
      <w:tr w:rsidR="000C597B" w:rsidTr="0056662F">
        <w:tc>
          <w:tcPr>
            <w:tcW w:w="828" w:type="dxa"/>
          </w:tcPr>
          <w:p w:rsidR="000C597B" w:rsidRPr="00265A01" w:rsidRDefault="00E65123" w:rsidP="0056662F">
            <w:pPr>
              <w:jc w:val="center"/>
              <w:rPr>
                <w:szCs w:val="22"/>
              </w:rPr>
            </w:pPr>
            <w:r w:rsidRPr="00265A01">
              <w:rPr>
                <w:szCs w:val="22"/>
              </w:rPr>
              <w:t>11</w:t>
            </w:r>
          </w:p>
        </w:tc>
        <w:tc>
          <w:tcPr>
            <w:tcW w:w="8626" w:type="dxa"/>
          </w:tcPr>
          <w:p w:rsidR="000C597B" w:rsidRPr="00265A01" w:rsidRDefault="000C597B" w:rsidP="00EC3C28">
            <w:pPr>
              <w:rPr>
                <w:szCs w:val="22"/>
              </w:rPr>
            </w:pPr>
            <w:r w:rsidRPr="00265A01">
              <w:rPr>
                <w:szCs w:val="22"/>
              </w:rPr>
              <w:t xml:space="preserve">At the </w:t>
            </w:r>
            <w:r w:rsidRPr="00265A01">
              <w:rPr>
                <w:b/>
                <w:szCs w:val="22"/>
              </w:rPr>
              <w:t>PROVIDER ID</w:t>
            </w:r>
            <w:r w:rsidRPr="00265A01">
              <w:rPr>
                <w:szCs w:val="22"/>
              </w:rPr>
              <w:t xml:space="preserve">: prompt, enter </w:t>
            </w:r>
            <w:r w:rsidRPr="00265A01">
              <w:rPr>
                <w:b/>
                <w:szCs w:val="22"/>
              </w:rPr>
              <w:t>BSXXXXX</w:t>
            </w:r>
            <w:r w:rsidRPr="00265A01">
              <w:rPr>
                <w:szCs w:val="22"/>
              </w:rPr>
              <w:t xml:space="preserve"> for this example.</w:t>
            </w:r>
          </w:p>
        </w:tc>
      </w:tr>
    </w:tbl>
    <w:p w:rsidR="000C597B" w:rsidRPr="00265A01" w:rsidRDefault="000C597B" w:rsidP="000C597B">
      <w:pPr>
        <w:rPr>
          <w:szCs w:val="22"/>
        </w:rPr>
      </w:pPr>
    </w:p>
    <w:p w:rsidR="000C597B" w:rsidRPr="00F83003" w:rsidRDefault="000C597B" w:rsidP="000C597B">
      <w:pPr>
        <w:pStyle w:val="SCREEN"/>
        <w:rPr>
          <w:bCs/>
        </w:rPr>
      </w:pPr>
      <w:r w:rsidRPr="00F83003">
        <w:t xml:space="preserve">Select PROVIDER: </w:t>
      </w:r>
      <w:r w:rsidRPr="0029540B">
        <w:rPr>
          <w:bCs/>
          <w:i/>
          <w:highlight w:val="cyan"/>
        </w:rPr>
        <w:t>IB,DOCTOR7</w:t>
      </w:r>
    </w:p>
    <w:p w:rsidR="000C597B" w:rsidRPr="00F83003" w:rsidRDefault="000C597B" w:rsidP="000C597B">
      <w:pPr>
        <w:pStyle w:val="SCREEN"/>
      </w:pPr>
    </w:p>
    <w:p w:rsidR="000C597B" w:rsidRPr="00F83003" w:rsidRDefault="000C597B" w:rsidP="000C597B">
      <w:pPr>
        <w:pStyle w:val="SCREEN"/>
        <w:rPr>
          <w:bCs/>
        </w:rPr>
      </w:pPr>
      <w:r w:rsidRPr="00F83003">
        <w:t xml:space="preserve">Select Provider ID Type:  </w:t>
      </w:r>
      <w:r w:rsidRPr="0029540B">
        <w:rPr>
          <w:bCs/>
          <w:i/>
          <w:highlight w:val="cyan"/>
        </w:rPr>
        <w:t>BLUE SHIELD     1B</w:t>
      </w:r>
    </w:p>
    <w:p w:rsidR="000C597B" w:rsidRPr="00F83003" w:rsidRDefault="000C597B" w:rsidP="000C597B">
      <w:pPr>
        <w:pStyle w:val="SCREEN"/>
      </w:pPr>
    </w:p>
    <w:p w:rsidR="000C597B" w:rsidRPr="00F83003" w:rsidRDefault="000C597B" w:rsidP="000C597B">
      <w:pPr>
        <w:pStyle w:val="SCREEN"/>
        <w:rPr>
          <w:bCs/>
        </w:rPr>
      </w:pPr>
      <w:r w:rsidRPr="00F83003">
        <w:t xml:space="preserve">FORM TYPE APPLIED TO: </w:t>
      </w:r>
      <w:r w:rsidR="00384949" w:rsidRPr="0029540B">
        <w:rPr>
          <w:bCs/>
          <w:i/>
          <w:highlight w:val="cyan"/>
        </w:rPr>
        <w:t>CMS-1500</w:t>
      </w:r>
      <w:r w:rsidRPr="0029540B">
        <w:rPr>
          <w:bCs/>
          <w:i/>
          <w:highlight w:val="cyan"/>
        </w:rPr>
        <w:t xml:space="preserve"> FORMS ONLY</w:t>
      </w:r>
    </w:p>
    <w:p w:rsidR="000C597B" w:rsidRPr="00F83003" w:rsidRDefault="000C597B" w:rsidP="000C597B">
      <w:pPr>
        <w:pStyle w:val="SCREEN"/>
        <w:rPr>
          <w:bCs/>
        </w:rPr>
      </w:pPr>
      <w:r w:rsidRPr="00F83003">
        <w:t xml:space="preserve">BILL CARE TYPE: </w:t>
      </w:r>
      <w:r w:rsidRPr="0029540B">
        <w:rPr>
          <w:bCs/>
          <w:i/>
          <w:highlight w:val="cyan"/>
        </w:rPr>
        <w:t>0  BOTH INPATIENT AND OUTPATIENT</w:t>
      </w:r>
    </w:p>
    <w:p w:rsidR="000C597B" w:rsidRPr="0029540B" w:rsidRDefault="000C597B" w:rsidP="000C597B">
      <w:pPr>
        <w:pStyle w:val="SCREEN"/>
        <w:rPr>
          <w:highlight w:val="cyan"/>
        </w:rPr>
      </w:pPr>
      <w:r w:rsidRPr="00F83003">
        <w:t xml:space="preserve">Select IB PROVIDER ID CARE UNIT: </w:t>
      </w:r>
      <w:r w:rsidRPr="0029540B">
        <w:rPr>
          <w:i/>
          <w:highlight w:val="cyan"/>
        </w:rPr>
        <w:t>Surgery</w:t>
      </w:r>
    </w:p>
    <w:p w:rsidR="000C597B" w:rsidRPr="00E072FF" w:rsidRDefault="000C597B" w:rsidP="000C597B">
      <w:pPr>
        <w:pStyle w:val="SCREEN"/>
      </w:pPr>
    </w:p>
    <w:p w:rsidR="000C597B" w:rsidRPr="00E072FF" w:rsidRDefault="000C597B" w:rsidP="000C597B">
      <w:pPr>
        <w:pStyle w:val="SCREEN"/>
      </w:pPr>
      <w:r w:rsidRPr="00E072FF">
        <w:t>THE FOLLOWING WAS CHOSEN:</w:t>
      </w:r>
    </w:p>
    <w:p w:rsidR="000C597B" w:rsidRPr="00E072FF" w:rsidRDefault="000C597B" w:rsidP="000C597B">
      <w:pPr>
        <w:pStyle w:val="SCREEN"/>
      </w:pPr>
      <w:r w:rsidRPr="00E072FF">
        <w:t xml:space="preserve">   INSURANCE: BLUE CROSS OF CALIFORNIA</w:t>
      </w:r>
    </w:p>
    <w:p w:rsidR="000C597B" w:rsidRPr="00E072FF" w:rsidRDefault="000C597B" w:rsidP="000C597B">
      <w:pPr>
        <w:pStyle w:val="SCREEN"/>
      </w:pPr>
      <w:r w:rsidRPr="00E072FF">
        <w:t xml:space="preserve">   PROV TYPE: BLUE SHIELD</w:t>
      </w:r>
    </w:p>
    <w:p w:rsidR="000C597B" w:rsidRPr="00E072FF" w:rsidRDefault="000C597B" w:rsidP="000C597B">
      <w:pPr>
        <w:pStyle w:val="SCREEN"/>
      </w:pPr>
      <w:r w:rsidRPr="00E072FF">
        <w:t xml:space="preserve">   FORM TYPE: </w:t>
      </w:r>
      <w:r w:rsidR="00384949">
        <w:t>CMS-1500</w:t>
      </w:r>
      <w:r w:rsidRPr="00E072FF">
        <w:t xml:space="preserve"> FORM ONLY</w:t>
      </w:r>
    </w:p>
    <w:p w:rsidR="000C597B" w:rsidRPr="00E072FF" w:rsidRDefault="000C597B" w:rsidP="000C597B">
      <w:pPr>
        <w:pStyle w:val="SCREEN"/>
      </w:pPr>
      <w:r w:rsidRPr="00E072FF">
        <w:t xml:space="preserve">   CARE TYPE: BOTH INPATIENT AND OUTPATIENT</w:t>
      </w:r>
    </w:p>
    <w:p w:rsidR="000C597B" w:rsidRPr="00E072FF" w:rsidRDefault="000C597B" w:rsidP="000C597B">
      <w:pPr>
        <w:pStyle w:val="SCREEN"/>
      </w:pPr>
      <w:r w:rsidRPr="00E072FF">
        <w:t xml:space="preserve">   CARE UNIT: </w:t>
      </w:r>
      <w:r>
        <w:t>Surgery</w:t>
      </w:r>
    </w:p>
    <w:p w:rsidR="000C597B" w:rsidRPr="00E072FF" w:rsidRDefault="000C597B" w:rsidP="000C597B">
      <w:pPr>
        <w:pStyle w:val="SCREEN"/>
      </w:pPr>
    </w:p>
    <w:p w:rsidR="000C597B" w:rsidRPr="0029540B" w:rsidRDefault="000C597B" w:rsidP="000C597B">
      <w:pPr>
        <w:pStyle w:val="SCREEN"/>
        <w:rPr>
          <w:bCs/>
          <w:highlight w:val="cyan"/>
        </w:rPr>
      </w:pPr>
      <w:r w:rsidRPr="00F83003">
        <w:t xml:space="preserve">PROVIDER ID: </w:t>
      </w:r>
      <w:r w:rsidRPr="0029540B">
        <w:rPr>
          <w:bCs/>
          <w:i/>
          <w:highlight w:val="cyan"/>
        </w:rPr>
        <w:t>BSXXXXX</w:t>
      </w:r>
    </w:p>
    <w:p w:rsidR="007C0CE6" w:rsidRPr="00265A01" w:rsidRDefault="007C0CE6" w:rsidP="007C0CE6">
      <w:pPr>
        <w:rPr>
          <w:szCs w:val="22"/>
        </w:rPr>
      </w:pPr>
    </w:p>
    <w:p w:rsidR="00786291" w:rsidRPr="00265A01" w:rsidRDefault="002E778B" w:rsidP="007C0CE6">
      <w:pPr>
        <w:rPr>
          <w:szCs w:val="22"/>
        </w:rPr>
      </w:pPr>
      <w:r w:rsidRPr="00265A01">
        <w:rPr>
          <w:szCs w:val="22"/>
        </w:rPr>
        <w:t>The following screen will display.</w:t>
      </w:r>
    </w:p>
    <w:p w:rsidR="00797FA2" w:rsidRPr="00265A01" w:rsidRDefault="00797FA2" w:rsidP="007C0CE6">
      <w:pPr>
        <w:rPr>
          <w:szCs w:val="22"/>
        </w:rPr>
      </w:pPr>
    </w:p>
    <w:p w:rsidR="00797FA2" w:rsidRPr="00BF538D" w:rsidRDefault="00797FA2" w:rsidP="00797FA2">
      <w:pPr>
        <w:pStyle w:val="SCREEN"/>
      </w:pPr>
      <w:r w:rsidRPr="00BF538D">
        <w:t xml:space="preserve">INSURANCE CO PROVIDER ID      Dec 15, 2005@16:11:31          Page:   49 of   89 </w:t>
      </w:r>
    </w:p>
    <w:p w:rsidR="00797FA2" w:rsidRPr="00BF538D" w:rsidRDefault="00797FA2" w:rsidP="00797FA2">
      <w:pPr>
        <w:pStyle w:val="SCREEN"/>
      </w:pPr>
      <w:r w:rsidRPr="00BF538D">
        <w:t>Insurance Co: BLUE CROSS OF CALIFORNIA (Parent)</w:t>
      </w:r>
    </w:p>
    <w:p w:rsidR="00797FA2" w:rsidRPr="00BF538D" w:rsidRDefault="00797FA2" w:rsidP="00797FA2">
      <w:pPr>
        <w:pStyle w:val="SCREEN"/>
      </w:pPr>
      <w:r w:rsidRPr="00BF538D">
        <w:t xml:space="preserve">  PERFORMING PROV ID MAY REQUIRE CARE UNIT</w:t>
      </w:r>
    </w:p>
    <w:p w:rsidR="00797FA2" w:rsidRPr="00BF538D" w:rsidRDefault="00797FA2" w:rsidP="00797FA2">
      <w:pPr>
        <w:pStyle w:val="SCREEN"/>
      </w:pPr>
      <w:r w:rsidRPr="00BF538D">
        <w:t xml:space="preserve"> </w:t>
      </w:r>
    </w:p>
    <w:p w:rsidR="00797FA2" w:rsidRPr="00BF538D" w:rsidRDefault="00797FA2" w:rsidP="00797FA2">
      <w:pPr>
        <w:pStyle w:val="SCREEN"/>
      </w:pPr>
      <w:r w:rsidRPr="00BF538D">
        <w:t xml:space="preserve">     PROVIDER ID TYPE      FORM   CARE TYPE    CARE UNIT       ID#</w:t>
      </w:r>
    </w:p>
    <w:p w:rsidR="00797FA2" w:rsidRPr="00BF538D" w:rsidRDefault="00797FA2" w:rsidP="00797FA2">
      <w:pPr>
        <w:pStyle w:val="SCREEN"/>
      </w:pPr>
      <w:r w:rsidRPr="00BF538D">
        <w:t xml:space="preserve">+                                                                               </w:t>
      </w:r>
    </w:p>
    <w:p w:rsidR="00797FA2" w:rsidRPr="00BF538D" w:rsidRDefault="00797FA2" w:rsidP="00797FA2">
      <w:pPr>
        <w:pStyle w:val="SCREEN"/>
      </w:pPr>
      <w:r w:rsidRPr="00BF538D">
        <w:t xml:space="preserve">                                                                                </w:t>
      </w:r>
    </w:p>
    <w:p w:rsidR="00797FA2" w:rsidRPr="00BF538D" w:rsidRDefault="00797FA2" w:rsidP="00797FA2">
      <w:pPr>
        <w:pStyle w:val="SCREEN"/>
      </w:pPr>
      <w:r w:rsidRPr="00BF538D">
        <w:t>Provider: IB,DOCTOR15</w:t>
      </w:r>
    </w:p>
    <w:p w:rsidR="00797FA2" w:rsidRPr="00BF538D" w:rsidRDefault="00797FA2" w:rsidP="00797FA2">
      <w:pPr>
        <w:pStyle w:val="SCREEN"/>
      </w:pPr>
      <w:r w:rsidRPr="00BF538D">
        <w:t xml:space="preserve">194  PROVIDER PLAN NETWOR  BOTH   INPT/OUTPT       </w:t>
      </w:r>
      <w:r w:rsidR="00404847">
        <w:t xml:space="preserve">            GXXXXX</w:t>
      </w:r>
      <w:r w:rsidRPr="00BF538D">
        <w:t xml:space="preserve">           </w:t>
      </w:r>
    </w:p>
    <w:p w:rsidR="00797FA2" w:rsidRPr="00BF538D" w:rsidRDefault="00797FA2" w:rsidP="00797FA2">
      <w:pPr>
        <w:pStyle w:val="SCREEN"/>
      </w:pPr>
      <w:r w:rsidRPr="00BF538D">
        <w:t xml:space="preserve">                                                                                </w:t>
      </w:r>
    </w:p>
    <w:p w:rsidR="00797FA2" w:rsidRPr="00BF538D" w:rsidRDefault="00797FA2" w:rsidP="00797FA2">
      <w:pPr>
        <w:pStyle w:val="SCREEN"/>
      </w:pPr>
      <w:r w:rsidRPr="00BF538D">
        <w:t>Provider: IB,DOCTOR54</w:t>
      </w:r>
    </w:p>
    <w:p w:rsidR="00797FA2" w:rsidRPr="00BF538D" w:rsidRDefault="00797FA2" w:rsidP="00797FA2">
      <w:pPr>
        <w:pStyle w:val="SCREEN"/>
      </w:pPr>
      <w:r w:rsidRPr="00BF538D">
        <w:t>195  PROVIDER PLAN NETWOR  BOTH   INP</w:t>
      </w:r>
      <w:r w:rsidR="00404847">
        <w:t>T/OUTPT                   G4XXXXX</w:t>
      </w:r>
      <w:r w:rsidRPr="00BF538D">
        <w:t xml:space="preserve">           </w:t>
      </w:r>
    </w:p>
    <w:p w:rsidR="00797FA2" w:rsidRPr="00BF538D" w:rsidRDefault="00797FA2" w:rsidP="00797FA2">
      <w:pPr>
        <w:pStyle w:val="SCREEN"/>
      </w:pPr>
      <w:r w:rsidRPr="00BF538D">
        <w:t xml:space="preserve">                                                                                </w:t>
      </w:r>
    </w:p>
    <w:p w:rsidR="00797FA2" w:rsidRPr="00BF538D" w:rsidRDefault="00797FA2" w:rsidP="00797FA2">
      <w:pPr>
        <w:pStyle w:val="SCREEN"/>
      </w:pPr>
      <w:r w:rsidRPr="00BF538D">
        <w:t>Provider: IB,DOCTOR7</w:t>
      </w:r>
    </w:p>
    <w:p w:rsidR="00797FA2" w:rsidRPr="00BF538D" w:rsidRDefault="00797FA2" w:rsidP="00797FA2">
      <w:pPr>
        <w:pStyle w:val="SCREEN"/>
      </w:pPr>
      <w:r w:rsidRPr="00BF538D">
        <w:t xml:space="preserve">196  BLUE CROSS            </w:t>
      </w:r>
      <w:r w:rsidR="00D046AC">
        <w:t>UB-04</w:t>
      </w:r>
      <w:r w:rsidRPr="00BF538D">
        <w:t xml:space="preserve">  INPT/OUTPT                   BCXXXXXX2       </w:t>
      </w:r>
    </w:p>
    <w:p w:rsidR="00797FA2" w:rsidRPr="00BF538D" w:rsidRDefault="00797FA2" w:rsidP="00797FA2">
      <w:pPr>
        <w:pStyle w:val="SCREEN"/>
      </w:pPr>
      <w:r w:rsidRPr="0029540B">
        <w:rPr>
          <w:i/>
          <w:highlight w:val="cyan"/>
        </w:rPr>
        <w:t xml:space="preserve">197  BLUE SHIELD </w:t>
      </w:r>
      <w:r w:rsidR="002B25FF" w:rsidRPr="0029540B">
        <w:rPr>
          <w:i/>
          <w:highlight w:val="cyan"/>
        </w:rPr>
        <w:t xml:space="preserve">          </w:t>
      </w:r>
      <w:r w:rsidR="009C19E4" w:rsidRPr="0029540B">
        <w:rPr>
          <w:i/>
          <w:highlight w:val="cyan"/>
        </w:rPr>
        <w:t>1500</w:t>
      </w:r>
      <w:r w:rsidR="002B25FF" w:rsidRPr="0029540B">
        <w:rPr>
          <w:i/>
          <w:highlight w:val="cyan"/>
        </w:rPr>
        <w:t xml:space="preserve">   INPT/OUTPT    Surgery        </w:t>
      </w:r>
      <w:r w:rsidRPr="0029540B">
        <w:rPr>
          <w:i/>
          <w:highlight w:val="cyan"/>
        </w:rPr>
        <w:t>BSXXXXX</w:t>
      </w:r>
      <w:r w:rsidRPr="00BF538D">
        <w:t xml:space="preserve">          </w:t>
      </w:r>
    </w:p>
    <w:p w:rsidR="00797FA2" w:rsidRPr="00BF538D" w:rsidRDefault="00797FA2" w:rsidP="00797FA2">
      <w:pPr>
        <w:pStyle w:val="SCREEN"/>
      </w:pPr>
      <w:r w:rsidRPr="00BF538D">
        <w:t xml:space="preserve">                                                                                </w:t>
      </w:r>
    </w:p>
    <w:p w:rsidR="00797FA2" w:rsidRPr="00BF538D" w:rsidRDefault="00797FA2" w:rsidP="00797FA2">
      <w:pPr>
        <w:pStyle w:val="SCREEN"/>
      </w:pPr>
      <w:r>
        <w:t>Provider: IB,DOCTOR6</w:t>
      </w:r>
      <w:r w:rsidRPr="00BF538D">
        <w:t xml:space="preserve">                                                       </w:t>
      </w:r>
    </w:p>
    <w:p w:rsidR="00797FA2" w:rsidRPr="00BF538D" w:rsidRDefault="00797FA2" w:rsidP="00797FA2">
      <w:pPr>
        <w:pStyle w:val="SCREEN"/>
      </w:pPr>
      <w:r w:rsidRPr="00BF538D">
        <w:t xml:space="preserve">+         Enter ?? for more actions                                             </w:t>
      </w:r>
    </w:p>
    <w:p w:rsidR="00AE2A58" w:rsidRDefault="00AE2A58" w:rsidP="00AE2A58">
      <w:pPr>
        <w:pStyle w:val="SCREEN"/>
      </w:pPr>
      <w:r>
        <w:t>AI   Add an ID            DP   Display Ins Params   VI   View IDs by Type</w:t>
      </w:r>
    </w:p>
    <w:p w:rsidR="00AE2A58" w:rsidRDefault="00AE2A58" w:rsidP="00AE2A58">
      <w:pPr>
        <w:pStyle w:val="SCREEN"/>
      </w:pPr>
      <w:r>
        <w:t>DI   Delete an ID         CI   Change Ins Co        CU   Care Unit Maint</w:t>
      </w:r>
    </w:p>
    <w:p w:rsidR="00797FA2" w:rsidRPr="00BF538D" w:rsidRDefault="00AE2A58" w:rsidP="00AE2A58">
      <w:pPr>
        <w:pStyle w:val="SCREEN"/>
      </w:pPr>
      <w:r>
        <w:t>EI   Edit an ID           CD   Change Display       EX   Exit</w:t>
      </w:r>
    </w:p>
    <w:p w:rsidR="00797FA2" w:rsidRPr="00BF538D" w:rsidRDefault="00797FA2" w:rsidP="00797FA2">
      <w:pPr>
        <w:pStyle w:val="SCREEN"/>
      </w:pPr>
      <w:r w:rsidRPr="00BF538D">
        <w:t xml:space="preserve">Select Action: Next Screen//   </w:t>
      </w:r>
    </w:p>
    <w:p w:rsidR="00EC3C28" w:rsidRDefault="00EC3C28" w:rsidP="00243ACF">
      <w:pPr>
        <w:pStyle w:val="Heading3"/>
      </w:pPr>
      <w:bookmarkStart w:id="144" w:name="_Toc501024083"/>
      <w:r>
        <w:t>Define either a Default or Individual Physician/Provider Secondary ID</w:t>
      </w:r>
      <w:bookmarkEnd w:id="144"/>
    </w:p>
    <w:p w:rsidR="004034BD" w:rsidRPr="004034BD" w:rsidRDefault="004034BD" w:rsidP="004034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BA6FEC" w:rsidTr="008E5F96">
        <w:tc>
          <w:tcPr>
            <w:tcW w:w="1098" w:type="dxa"/>
            <w:shd w:val="clear" w:color="auto" w:fill="BFBFBF"/>
          </w:tcPr>
          <w:p w:rsidR="00BA6FEC" w:rsidRPr="001F557E" w:rsidRDefault="00BA6FEC"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BA6FEC" w:rsidRPr="001F557E" w:rsidRDefault="00BA6FEC" w:rsidP="001F557E">
            <w:pPr>
              <w:keepNext/>
              <w:keepLines/>
              <w:jc w:val="center"/>
              <w:rPr>
                <w:rFonts w:ascii="Arial" w:hAnsi="Arial" w:cs="Arial"/>
                <w:b/>
                <w:sz w:val="20"/>
              </w:rPr>
            </w:pPr>
            <w:r w:rsidRPr="001F557E">
              <w:rPr>
                <w:rFonts w:ascii="Arial" w:hAnsi="Arial" w:cs="Arial"/>
                <w:b/>
                <w:sz w:val="20"/>
              </w:rPr>
              <w:t>Procedure</w:t>
            </w:r>
          </w:p>
        </w:tc>
      </w:tr>
      <w:tr w:rsidR="005F3FC0" w:rsidRPr="0056662F" w:rsidTr="0056662F">
        <w:tc>
          <w:tcPr>
            <w:tcW w:w="1098" w:type="dxa"/>
          </w:tcPr>
          <w:p w:rsidR="005F3FC0" w:rsidRPr="00265A01" w:rsidRDefault="005F3FC0" w:rsidP="0056662F">
            <w:pPr>
              <w:jc w:val="center"/>
              <w:rPr>
                <w:szCs w:val="22"/>
              </w:rPr>
            </w:pPr>
            <w:r w:rsidRPr="00265A01">
              <w:rPr>
                <w:szCs w:val="22"/>
              </w:rPr>
              <w:t>1</w:t>
            </w:r>
          </w:p>
        </w:tc>
        <w:tc>
          <w:tcPr>
            <w:tcW w:w="8478" w:type="dxa"/>
          </w:tcPr>
          <w:p w:rsidR="005F3FC0" w:rsidRPr="00265A01" w:rsidRDefault="005F3FC0" w:rsidP="005F3FC0">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5F3FC0" w:rsidTr="0056662F">
        <w:tc>
          <w:tcPr>
            <w:tcW w:w="1098" w:type="dxa"/>
          </w:tcPr>
          <w:p w:rsidR="005F3FC0" w:rsidRPr="00265A01" w:rsidRDefault="005F3FC0" w:rsidP="0056662F">
            <w:pPr>
              <w:jc w:val="center"/>
              <w:rPr>
                <w:szCs w:val="22"/>
              </w:rPr>
            </w:pPr>
            <w:r w:rsidRPr="00265A01">
              <w:rPr>
                <w:szCs w:val="22"/>
              </w:rPr>
              <w:t>2</w:t>
            </w:r>
          </w:p>
        </w:tc>
        <w:tc>
          <w:tcPr>
            <w:tcW w:w="8478" w:type="dxa"/>
          </w:tcPr>
          <w:p w:rsidR="005F3FC0" w:rsidRPr="00265A01" w:rsidRDefault="005F3FC0" w:rsidP="005F3FC0">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II</w:t>
            </w:r>
            <w:r w:rsidRPr="00265A01">
              <w:rPr>
                <w:szCs w:val="22"/>
              </w:rPr>
              <w:t xml:space="preserve"> for Insurance Co IDs.</w:t>
            </w:r>
          </w:p>
        </w:tc>
      </w:tr>
      <w:tr w:rsidR="00BA6FEC" w:rsidRPr="006E770B" w:rsidTr="0056662F">
        <w:tc>
          <w:tcPr>
            <w:tcW w:w="1098" w:type="dxa"/>
          </w:tcPr>
          <w:p w:rsidR="00BA6FEC" w:rsidRPr="00265A01" w:rsidRDefault="005F3FC0" w:rsidP="0056662F">
            <w:pPr>
              <w:jc w:val="center"/>
              <w:rPr>
                <w:szCs w:val="22"/>
              </w:rPr>
            </w:pPr>
            <w:r w:rsidRPr="00265A01">
              <w:rPr>
                <w:szCs w:val="22"/>
              </w:rPr>
              <w:t>3</w:t>
            </w:r>
          </w:p>
        </w:tc>
        <w:tc>
          <w:tcPr>
            <w:tcW w:w="8478" w:type="dxa"/>
          </w:tcPr>
          <w:p w:rsidR="007A41FF" w:rsidRPr="00265A01" w:rsidRDefault="00BA6FEC" w:rsidP="00747AF3">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Pr="00265A01">
              <w:rPr>
                <w:b/>
                <w:szCs w:val="22"/>
              </w:rPr>
              <w:t xml:space="preserve">Blue Cross of California </w:t>
            </w:r>
            <w:r w:rsidRPr="00265A01">
              <w:rPr>
                <w:szCs w:val="22"/>
              </w:rPr>
              <w:t>for this example (the Parent company)</w:t>
            </w:r>
            <w:r w:rsidR="00F0147A" w:rsidRPr="00265A01">
              <w:rPr>
                <w:szCs w:val="22"/>
              </w:rPr>
              <w:t>.</w:t>
            </w:r>
          </w:p>
        </w:tc>
      </w:tr>
      <w:tr w:rsidR="007A41FF" w:rsidRPr="006E770B" w:rsidTr="0056662F">
        <w:tc>
          <w:tcPr>
            <w:tcW w:w="1098" w:type="dxa"/>
          </w:tcPr>
          <w:p w:rsidR="007A41FF" w:rsidRPr="00265A01" w:rsidRDefault="005F3FC0" w:rsidP="0056662F">
            <w:pPr>
              <w:jc w:val="center"/>
              <w:rPr>
                <w:szCs w:val="22"/>
              </w:rPr>
            </w:pPr>
            <w:r w:rsidRPr="00265A01">
              <w:rPr>
                <w:szCs w:val="22"/>
              </w:rPr>
              <w:t>4</w:t>
            </w:r>
          </w:p>
        </w:tc>
        <w:tc>
          <w:tcPr>
            <w:tcW w:w="8478" w:type="dxa"/>
          </w:tcPr>
          <w:p w:rsidR="007A41FF" w:rsidRPr="00265A01" w:rsidRDefault="007A41FF" w:rsidP="00747AF3">
            <w:pPr>
              <w:rPr>
                <w:color w:val="auto"/>
                <w:szCs w:val="22"/>
              </w:rPr>
            </w:pPr>
            <w:r w:rsidRPr="00265A01">
              <w:rPr>
                <w:szCs w:val="22"/>
              </w:rPr>
              <w:t xml:space="preserve">At the </w:t>
            </w:r>
            <w:r w:rsidRPr="00265A01">
              <w:rPr>
                <w:b/>
                <w:szCs w:val="22"/>
              </w:rPr>
              <w:t>Select Display Content</w:t>
            </w:r>
            <w:r w:rsidRPr="00265A01">
              <w:rPr>
                <w:szCs w:val="22"/>
              </w:rPr>
              <w:t xml:space="preserve">: prompt, enter </w:t>
            </w:r>
            <w:r w:rsidRPr="00265A01">
              <w:rPr>
                <w:b/>
                <w:szCs w:val="22"/>
              </w:rPr>
              <w:t xml:space="preserve">A </w:t>
            </w:r>
            <w:r w:rsidRPr="00265A01">
              <w:rPr>
                <w:szCs w:val="22"/>
              </w:rPr>
              <w:t>for this example</w:t>
            </w:r>
            <w:r w:rsidR="00F0147A" w:rsidRPr="00265A01">
              <w:rPr>
                <w:szCs w:val="22"/>
              </w:rPr>
              <w:t>.</w:t>
            </w:r>
          </w:p>
        </w:tc>
      </w:tr>
      <w:tr w:rsidR="007A41FF" w:rsidRPr="006E770B" w:rsidTr="0056662F">
        <w:tc>
          <w:tcPr>
            <w:tcW w:w="1098" w:type="dxa"/>
          </w:tcPr>
          <w:p w:rsidR="007A41FF" w:rsidRPr="00265A01" w:rsidRDefault="005F3FC0" w:rsidP="0056662F">
            <w:pPr>
              <w:jc w:val="center"/>
              <w:rPr>
                <w:szCs w:val="22"/>
              </w:rPr>
            </w:pPr>
            <w:r w:rsidRPr="00265A01">
              <w:rPr>
                <w:szCs w:val="22"/>
              </w:rPr>
              <w:t>5</w:t>
            </w:r>
          </w:p>
        </w:tc>
        <w:tc>
          <w:tcPr>
            <w:tcW w:w="8478" w:type="dxa"/>
          </w:tcPr>
          <w:p w:rsidR="007A41FF" w:rsidRPr="00265A01" w:rsidRDefault="007A41FF" w:rsidP="007A41FF">
            <w:pPr>
              <w:rPr>
                <w:b/>
                <w:szCs w:val="22"/>
              </w:rPr>
            </w:pPr>
            <w:r w:rsidRPr="00265A01">
              <w:rPr>
                <w:szCs w:val="22"/>
              </w:rPr>
              <w:t xml:space="preserve">At the </w:t>
            </w:r>
            <w:r w:rsidRPr="00265A01">
              <w:rPr>
                <w:b/>
                <w:szCs w:val="22"/>
              </w:rPr>
              <w:t xml:space="preserve">DO YOU WANT TO DISPLAY IDS FOR A SPECIFIC PROVIDER ID TYPE?: </w:t>
            </w:r>
            <w:r w:rsidRPr="00265A01">
              <w:rPr>
                <w:b/>
                <w:bCs/>
                <w:szCs w:val="22"/>
              </w:rPr>
              <w:t>NO</w:t>
            </w:r>
            <w:r w:rsidRPr="00265A01">
              <w:rPr>
                <w:b/>
                <w:szCs w:val="22"/>
              </w:rPr>
              <w:t>//</w:t>
            </w:r>
            <w:r w:rsidRPr="00265A01">
              <w:rPr>
                <w:szCs w:val="22"/>
              </w:rPr>
              <w:t xml:space="preserve"> prompt, accept the default</w:t>
            </w:r>
            <w:r w:rsidR="00F0147A" w:rsidRPr="00265A01">
              <w:rPr>
                <w:szCs w:val="22"/>
              </w:rPr>
              <w:t>.</w:t>
            </w:r>
          </w:p>
        </w:tc>
      </w:tr>
    </w:tbl>
    <w:p w:rsidR="00EC3C28" w:rsidRPr="00265A01" w:rsidRDefault="00EC3C28" w:rsidP="00EC3C28">
      <w:pPr>
        <w:rPr>
          <w:szCs w:val="22"/>
        </w:rPr>
      </w:pPr>
    </w:p>
    <w:p w:rsidR="005F3FC0" w:rsidRDefault="005F3FC0" w:rsidP="005F3FC0">
      <w:pPr>
        <w:pStyle w:val="SCREEN"/>
      </w:pPr>
      <w:r>
        <w:t>Provider ID Maintenance Main Menu</w:t>
      </w:r>
    </w:p>
    <w:p w:rsidR="005F3FC0" w:rsidRDefault="005F3FC0" w:rsidP="005F3FC0">
      <w:pPr>
        <w:pStyle w:val="SCREEN"/>
      </w:pPr>
    </w:p>
    <w:p w:rsidR="005F3FC0" w:rsidRDefault="005F3FC0" w:rsidP="005F3FC0">
      <w:pPr>
        <w:pStyle w:val="SCREEN"/>
      </w:pPr>
      <w:r>
        <w:t xml:space="preserve">    Enter a code from the list.</w:t>
      </w:r>
    </w:p>
    <w:p w:rsidR="005F3FC0" w:rsidRDefault="005F3FC0" w:rsidP="005F3FC0">
      <w:pPr>
        <w:pStyle w:val="SCREEN"/>
      </w:pPr>
    </w:p>
    <w:p w:rsidR="005F3FC0" w:rsidRDefault="005F3FC0" w:rsidP="005F3FC0">
      <w:pPr>
        <w:pStyle w:val="SCREEN"/>
      </w:pPr>
      <w:r>
        <w:t xml:space="preserve">                Provider IDs</w:t>
      </w:r>
    </w:p>
    <w:p w:rsidR="005F3FC0" w:rsidRDefault="005F3FC0" w:rsidP="005F3FC0">
      <w:pPr>
        <w:pStyle w:val="SCREEN"/>
      </w:pPr>
      <w:r>
        <w:t xml:space="preserve">          PO  Provider Own IDs</w:t>
      </w:r>
    </w:p>
    <w:p w:rsidR="005F3FC0" w:rsidRDefault="005F3FC0" w:rsidP="005F3FC0">
      <w:pPr>
        <w:pStyle w:val="SCREEN"/>
      </w:pPr>
      <w:r>
        <w:t xml:space="preserve">          PI  Provider Insurance IDs</w:t>
      </w:r>
    </w:p>
    <w:p w:rsidR="005F3FC0" w:rsidRDefault="005F3FC0" w:rsidP="005F3FC0">
      <w:pPr>
        <w:pStyle w:val="SCREEN"/>
      </w:pPr>
    </w:p>
    <w:p w:rsidR="005F3FC0" w:rsidRDefault="005F3FC0" w:rsidP="005F3FC0">
      <w:pPr>
        <w:pStyle w:val="SCREEN"/>
      </w:pPr>
      <w:r>
        <w:t xml:space="preserve">                Insurance IDs</w:t>
      </w:r>
    </w:p>
    <w:p w:rsidR="005F3FC0" w:rsidRDefault="005F3FC0" w:rsidP="005F3FC0">
      <w:pPr>
        <w:pStyle w:val="SCREEN"/>
      </w:pPr>
      <w:r>
        <w:t xml:space="preserve">          BI  Batch ID Entry</w:t>
      </w:r>
    </w:p>
    <w:p w:rsidR="005F3FC0" w:rsidRDefault="005F3FC0" w:rsidP="005F3FC0">
      <w:pPr>
        <w:pStyle w:val="SCREEN"/>
      </w:pPr>
      <w:r>
        <w:t xml:space="preserve">          II  Insurance Co IDs</w:t>
      </w:r>
    </w:p>
    <w:p w:rsidR="005F3FC0" w:rsidRDefault="005F3FC0" w:rsidP="005F3FC0">
      <w:pPr>
        <w:pStyle w:val="SCREEN"/>
      </w:pPr>
    </w:p>
    <w:p w:rsidR="005F3FC0" w:rsidRDefault="005F3FC0" w:rsidP="005F3FC0">
      <w:pPr>
        <w:pStyle w:val="SCREEN"/>
      </w:pPr>
      <w:r>
        <w:t xml:space="preserve">                Care Units</w:t>
      </w:r>
    </w:p>
    <w:p w:rsidR="005F3FC0" w:rsidRDefault="005F3FC0" w:rsidP="005F3FC0">
      <w:pPr>
        <w:pStyle w:val="SCREEN"/>
      </w:pPr>
      <w:r>
        <w:t xml:space="preserve">          CP  Care Units for Providers</w:t>
      </w:r>
    </w:p>
    <w:p w:rsidR="005F3FC0" w:rsidRDefault="005F3FC0" w:rsidP="005F3FC0">
      <w:pPr>
        <w:pStyle w:val="SCREEN"/>
      </w:pPr>
      <w:r>
        <w:t xml:space="preserve">          CB  Care Units for Billing Provider</w:t>
      </w:r>
    </w:p>
    <w:p w:rsidR="005F3FC0" w:rsidRDefault="005F3FC0" w:rsidP="005F3FC0">
      <w:pPr>
        <w:pStyle w:val="SCREEN"/>
      </w:pPr>
    </w:p>
    <w:p w:rsidR="005F3FC0" w:rsidRPr="0058242B" w:rsidRDefault="005F3FC0" w:rsidP="005F3FC0">
      <w:pPr>
        <w:pStyle w:val="SCREEN"/>
        <w:rPr>
          <w:lang w:val="it-IT"/>
        </w:rPr>
      </w:pPr>
      <w:r>
        <w:t xml:space="preserve">                </w:t>
      </w:r>
      <w:r w:rsidRPr="0058242B">
        <w:rPr>
          <w:lang w:val="it-IT"/>
        </w:rPr>
        <w:t>Non-VA Items</w:t>
      </w:r>
    </w:p>
    <w:p w:rsidR="005F3FC0" w:rsidRPr="0058242B" w:rsidRDefault="005F3FC0" w:rsidP="005F3FC0">
      <w:pPr>
        <w:pStyle w:val="SCREEN"/>
        <w:rPr>
          <w:lang w:val="it-IT"/>
        </w:rPr>
      </w:pPr>
      <w:r w:rsidRPr="0058242B">
        <w:rPr>
          <w:lang w:val="it-IT"/>
        </w:rPr>
        <w:t xml:space="preserve">          NP  Non-VA Provider</w:t>
      </w:r>
    </w:p>
    <w:p w:rsidR="005F3FC0" w:rsidRDefault="005F3FC0" w:rsidP="005F3FC0">
      <w:pPr>
        <w:pStyle w:val="SCREEN"/>
      </w:pPr>
      <w:r w:rsidRPr="0058242B">
        <w:rPr>
          <w:lang w:val="it-IT"/>
        </w:rPr>
        <w:t xml:space="preserve">          </w:t>
      </w:r>
      <w:r>
        <w:t>NF  Non-VA Facility</w:t>
      </w:r>
    </w:p>
    <w:p w:rsidR="005F3FC0" w:rsidRDefault="005F3FC0" w:rsidP="005F3FC0">
      <w:pPr>
        <w:pStyle w:val="SCREEN"/>
      </w:pPr>
    </w:p>
    <w:p w:rsidR="005F3FC0" w:rsidRPr="0029540B" w:rsidRDefault="005F3FC0" w:rsidP="005F3FC0">
      <w:pPr>
        <w:pStyle w:val="SCREEN"/>
        <w:rPr>
          <w:highlight w:val="cyan"/>
        </w:rPr>
      </w:pPr>
      <w:r>
        <w:t xml:space="preserve">    </w:t>
      </w:r>
      <w:r w:rsidRPr="00F83003">
        <w:t xml:space="preserve">Select Provider ID Maintenance Option: </w:t>
      </w:r>
      <w:r w:rsidRPr="0029540B">
        <w:rPr>
          <w:i/>
          <w:highlight w:val="cyan"/>
        </w:rPr>
        <w:t>II  Insurance Co IDs</w:t>
      </w:r>
    </w:p>
    <w:p w:rsidR="005F3FC0" w:rsidRPr="00F83003" w:rsidRDefault="005F3FC0" w:rsidP="005F3FC0">
      <w:pPr>
        <w:pStyle w:val="SCREEN"/>
      </w:pPr>
    </w:p>
    <w:p w:rsidR="00EC3C28" w:rsidRPr="0029540B" w:rsidRDefault="00EC3C28" w:rsidP="005F3FC0">
      <w:pPr>
        <w:pStyle w:val="SCREEN"/>
        <w:rPr>
          <w:bCs/>
          <w:i/>
          <w:highlight w:val="cyan"/>
        </w:rPr>
      </w:pPr>
      <w:r w:rsidRPr="00F83003">
        <w:t xml:space="preserve">Select INSURANCE COMPANY NAME:    </w:t>
      </w:r>
      <w:r w:rsidRPr="0029540B">
        <w:rPr>
          <w:bCs/>
          <w:i/>
          <w:highlight w:val="cyan"/>
        </w:rPr>
        <w:t xml:space="preserve">BLUE CROSS OF CALIFORNIA     PO BOX 60007     </w:t>
      </w:r>
    </w:p>
    <w:p w:rsidR="00EC3C28" w:rsidRPr="0029540B" w:rsidRDefault="00EC3C28" w:rsidP="00EC3C28">
      <w:pPr>
        <w:pStyle w:val="SCREEN"/>
        <w:rPr>
          <w:bCs/>
          <w:highlight w:val="cyan"/>
        </w:rPr>
      </w:pPr>
      <w:r w:rsidRPr="0029540B">
        <w:rPr>
          <w:bCs/>
          <w:i/>
          <w:highlight w:val="cyan"/>
        </w:rPr>
        <w:t xml:space="preserve">    LOS ANGELES     CALIFORNIA       Y</w:t>
      </w:r>
    </w:p>
    <w:p w:rsidR="00EC3C28" w:rsidRPr="00F83003" w:rsidRDefault="00EC3C28" w:rsidP="00EC3C28">
      <w:pPr>
        <w:pStyle w:val="SCREEN"/>
      </w:pPr>
    </w:p>
    <w:p w:rsidR="00EC3C28" w:rsidRPr="0029540B" w:rsidRDefault="00EC3C28" w:rsidP="00EC3C28">
      <w:pPr>
        <w:pStyle w:val="SCREEN"/>
        <w:rPr>
          <w:bCs/>
          <w:highlight w:val="cyan"/>
        </w:rPr>
      </w:pPr>
      <w:r w:rsidRPr="00F83003">
        <w:t xml:space="preserve">SELECT DISPLAY CONTENT: </w:t>
      </w:r>
      <w:r w:rsidRPr="0029540B">
        <w:rPr>
          <w:i/>
          <w:highlight w:val="cyan"/>
        </w:rPr>
        <w:t xml:space="preserve">A// </w:t>
      </w:r>
      <w:r w:rsidRPr="0029540B">
        <w:rPr>
          <w:bCs/>
          <w:i/>
          <w:highlight w:val="cyan"/>
        </w:rPr>
        <w:t>LL IDS FURNISHED BY THE INS CO BY PROVIDER TYPE</w:t>
      </w:r>
    </w:p>
    <w:p w:rsidR="00EC3C28" w:rsidRPr="0029540B" w:rsidRDefault="00EC3C28" w:rsidP="00EC3C28">
      <w:pPr>
        <w:pStyle w:val="SCREEN"/>
        <w:rPr>
          <w:highlight w:val="cyan"/>
        </w:rPr>
      </w:pPr>
    </w:p>
    <w:p w:rsidR="00EC3C28" w:rsidRPr="00BA6FEC" w:rsidRDefault="00EC3C28" w:rsidP="00EC3C28">
      <w:pPr>
        <w:pStyle w:val="SCREEN"/>
      </w:pPr>
      <w:r w:rsidRPr="00F83003">
        <w:t xml:space="preserve">DO YOU WANT TO DISPLAY IDS FOR A SPECIFIC PROVIDER ID TYPE?: </w:t>
      </w:r>
      <w:r w:rsidRPr="0029540B">
        <w:rPr>
          <w:bCs/>
          <w:i/>
          <w:highlight w:val="cyan"/>
        </w:rPr>
        <w:t>NO</w:t>
      </w:r>
      <w:r w:rsidRPr="00F83003">
        <w:t>//</w:t>
      </w:r>
      <w:r w:rsidRPr="00BA6FEC">
        <w:t xml:space="preserve"> </w:t>
      </w:r>
    </w:p>
    <w:p w:rsidR="00EC3C28" w:rsidRPr="00265A01" w:rsidRDefault="00EC3C28" w:rsidP="00EC3C2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7A41FF" w:rsidRPr="0056662F" w:rsidTr="008E5F96">
        <w:tc>
          <w:tcPr>
            <w:tcW w:w="1098" w:type="dxa"/>
            <w:shd w:val="clear" w:color="auto" w:fill="BFBFBF"/>
          </w:tcPr>
          <w:p w:rsidR="007A41FF" w:rsidRPr="001F557E" w:rsidRDefault="007A41FF"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7A41FF" w:rsidRPr="001F557E" w:rsidRDefault="007A41FF" w:rsidP="001F557E">
            <w:pPr>
              <w:keepNext/>
              <w:keepLines/>
              <w:jc w:val="center"/>
              <w:rPr>
                <w:rFonts w:ascii="Arial" w:hAnsi="Arial" w:cs="Arial"/>
                <w:b/>
                <w:sz w:val="20"/>
              </w:rPr>
            </w:pPr>
            <w:r w:rsidRPr="001F557E">
              <w:rPr>
                <w:rFonts w:ascii="Arial" w:hAnsi="Arial" w:cs="Arial"/>
                <w:b/>
                <w:sz w:val="20"/>
              </w:rPr>
              <w:t>Procedure</w:t>
            </w:r>
          </w:p>
        </w:tc>
      </w:tr>
      <w:tr w:rsidR="007A41FF" w:rsidRPr="0056662F" w:rsidTr="0056662F">
        <w:tc>
          <w:tcPr>
            <w:tcW w:w="1098" w:type="dxa"/>
          </w:tcPr>
          <w:p w:rsidR="007A41FF" w:rsidRPr="00265A01" w:rsidRDefault="005F3FC0" w:rsidP="0056662F">
            <w:pPr>
              <w:jc w:val="center"/>
              <w:rPr>
                <w:szCs w:val="22"/>
              </w:rPr>
            </w:pPr>
            <w:r w:rsidRPr="00265A01">
              <w:rPr>
                <w:szCs w:val="22"/>
              </w:rPr>
              <w:t>6</w:t>
            </w:r>
          </w:p>
        </w:tc>
        <w:tc>
          <w:tcPr>
            <w:tcW w:w="8478" w:type="dxa"/>
          </w:tcPr>
          <w:p w:rsidR="007A41FF" w:rsidRPr="00265A01" w:rsidRDefault="007A41FF" w:rsidP="00747AF3">
            <w:pPr>
              <w:rPr>
                <w:szCs w:val="22"/>
              </w:rPr>
            </w:pPr>
            <w:r w:rsidRPr="00265A01">
              <w:rPr>
                <w:szCs w:val="22"/>
              </w:rPr>
              <w:t xml:space="preserve">At the </w:t>
            </w:r>
            <w:r w:rsidRPr="00265A01">
              <w:rPr>
                <w:b/>
                <w:szCs w:val="22"/>
              </w:rPr>
              <w:t>Select Action</w:t>
            </w:r>
            <w:r w:rsidRPr="00265A01">
              <w:rPr>
                <w:szCs w:val="22"/>
              </w:rPr>
              <w:t xml:space="preserve">: prompt, enter </w:t>
            </w:r>
            <w:r w:rsidRPr="00265A01">
              <w:rPr>
                <w:b/>
                <w:szCs w:val="22"/>
              </w:rPr>
              <w:t>A</w:t>
            </w:r>
            <w:r w:rsidR="005F3FC0" w:rsidRPr="00265A01">
              <w:rPr>
                <w:b/>
                <w:szCs w:val="22"/>
              </w:rPr>
              <w:t xml:space="preserve">I </w:t>
            </w:r>
            <w:r w:rsidR="005F3FC0" w:rsidRPr="00265A01">
              <w:rPr>
                <w:szCs w:val="22"/>
              </w:rPr>
              <w:t>for A</w:t>
            </w:r>
            <w:r w:rsidRPr="00265A01">
              <w:rPr>
                <w:szCs w:val="22"/>
              </w:rPr>
              <w:t>dd an ID</w:t>
            </w:r>
            <w:r w:rsidR="00F0147A" w:rsidRPr="00265A01">
              <w:rPr>
                <w:szCs w:val="22"/>
              </w:rPr>
              <w:t>.</w:t>
            </w:r>
          </w:p>
        </w:tc>
      </w:tr>
    </w:tbl>
    <w:p w:rsidR="00EC3C28" w:rsidRPr="00265A01" w:rsidRDefault="00EC3C28" w:rsidP="00EC3C28">
      <w:pPr>
        <w:rPr>
          <w:szCs w:val="22"/>
        </w:rPr>
      </w:pPr>
    </w:p>
    <w:p w:rsidR="00EC3C28" w:rsidRPr="00EC3C28" w:rsidRDefault="00EC3C28" w:rsidP="00EC3C28">
      <w:pPr>
        <w:pStyle w:val="SCREEN"/>
      </w:pPr>
      <w:r w:rsidRPr="00EC3C28">
        <w:t xml:space="preserve">INSURANCE CO PROVIDER ID      Dec 15, 2005@16:18:07          Page:    1 of   31 </w:t>
      </w:r>
    </w:p>
    <w:p w:rsidR="00EC3C28" w:rsidRPr="00BA6FEC" w:rsidRDefault="00EC3C28" w:rsidP="00EC3C28">
      <w:pPr>
        <w:pStyle w:val="SCREEN"/>
      </w:pPr>
      <w:r w:rsidRPr="00BA6FEC">
        <w:t>Insurance Co: BLUE CROSS OF CALIFORNIA (Parent)</w:t>
      </w:r>
    </w:p>
    <w:p w:rsidR="00EC3C28" w:rsidRPr="00BA6FEC" w:rsidRDefault="00EC3C28" w:rsidP="00EC3C28">
      <w:pPr>
        <w:pStyle w:val="SCREEN"/>
      </w:pPr>
      <w:r w:rsidRPr="00BA6FEC">
        <w:t xml:space="preserve">  PERFORMING PROV ID MAY REQUIRE CARE UNIT</w:t>
      </w:r>
    </w:p>
    <w:p w:rsidR="00EC3C28" w:rsidRPr="00BA6FEC" w:rsidRDefault="00EC3C28" w:rsidP="00EC3C28">
      <w:pPr>
        <w:pStyle w:val="SCREEN"/>
      </w:pPr>
      <w:r w:rsidRPr="00BA6FEC">
        <w:t xml:space="preserve"> </w:t>
      </w:r>
    </w:p>
    <w:p w:rsidR="00EC3C28" w:rsidRPr="00BA6FEC" w:rsidRDefault="00EC3C28" w:rsidP="00EC3C28">
      <w:pPr>
        <w:pStyle w:val="SCREEN"/>
      </w:pPr>
      <w:r w:rsidRPr="00BA6FEC">
        <w:t xml:space="preserve">     PROVIDER NAME         FORM   CARE TYPE    CARE UNIT       ID#</w:t>
      </w:r>
    </w:p>
    <w:p w:rsidR="00EC3C28" w:rsidRPr="00BA6FEC" w:rsidRDefault="00EC3C28" w:rsidP="00EC3C28">
      <w:pPr>
        <w:pStyle w:val="SCREEN"/>
      </w:pPr>
      <w:r w:rsidRPr="00BA6FEC">
        <w:t xml:space="preserve">                                                                                </w:t>
      </w:r>
    </w:p>
    <w:p w:rsidR="00EC3C28" w:rsidRPr="00BA6FEC" w:rsidRDefault="00EC3C28" w:rsidP="00EC3C28">
      <w:pPr>
        <w:pStyle w:val="SCREEN"/>
      </w:pPr>
      <w:r w:rsidRPr="00BA6FEC">
        <w:t xml:space="preserve">Provider ID Type: BLUE CROSS                                                    </w:t>
      </w:r>
    </w:p>
    <w:p w:rsidR="00EC3C28" w:rsidRPr="00BA6FEC" w:rsidRDefault="00EC3C28" w:rsidP="00EC3C28">
      <w:pPr>
        <w:pStyle w:val="SCREEN"/>
      </w:pPr>
      <w:r w:rsidRPr="00BA6FEC">
        <w:t xml:space="preserve">1    IB,DOCTOR7            </w:t>
      </w:r>
      <w:r w:rsidR="00D046AC">
        <w:t>UB-04</w:t>
      </w:r>
      <w:r w:rsidRPr="00BA6FEC">
        <w:t xml:space="preserve">  INPT/OUTPT                   BCXXXXX       </w:t>
      </w:r>
    </w:p>
    <w:p w:rsidR="00EC3C28" w:rsidRPr="00BA6FEC" w:rsidRDefault="00EC3C28" w:rsidP="00EC3C28">
      <w:pPr>
        <w:pStyle w:val="SCREEN"/>
      </w:pPr>
      <w:r w:rsidRPr="00BA6FEC">
        <w:t xml:space="preserve">                                                                                </w:t>
      </w:r>
    </w:p>
    <w:p w:rsidR="00EC3C28" w:rsidRPr="00BA6FEC" w:rsidRDefault="00EC3C28" w:rsidP="00EC3C28">
      <w:pPr>
        <w:pStyle w:val="SCREEN"/>
      </w:pPr>
      <w:r w:rsidRPr="00BA6FEC">
        <w:t xml:space="preserve">Provider ID Type: BLUE SHIELD                                                   </w:t>
      </w:r>
    </w:p>
    <w:p w:rsidR="00EC3C28" w:rsidRPr="00BA6FEC" w:rsidRDefault="00EC3C28" w:rsidP="00EC3C28">
      <w:pPr>
        <w:pStyle w:val="SCREEN"/>
      </w:pPr>
      <w:r w:rsidRPr="00BA6FEC">
        <w:t xml:space="preserve">2    &lt;&lt;INS CO DEFAULT&gt;&gt;    BOTH   INPT/OUTPT                   DEFALLProv       </w:t>
      </w:r>
    </w:p>
    <w:p w:rsidR="00EC3C28" w:rsidRPr="00BA6FEC" w:rsidRDefault="00EC3C28" w:rsidP="00EC3C28">
      <w:pPr>
        <w:pStyle w:val="SCREEN"/>
      </w:pPr>
      <w:r w:rsidRPr="00BA6FEC">
        <w:t xml:space="preserve">3    IB Outside Facility   BOTH   INPT/OUTPT                   BSFACXXXX        </w:t>
      </w:r>
    </w:p>
    <w:p w:rsidR="00EC3C28" w:rsidRPr="00BA6FEC" w:rsidRDefault="00EC3C28" w:rsidP="00EC3C28">
      <w:pPr>
        <w:pStyle w:val="SCREEN"/>
      </w:pPr>
      <w:r w:rsidRPr="00BA6FEC">
        <w:t xml:space="preserve">4    IB,DOCTOR8            BOTH   INPT/OUTPT                   BSINDOUT         </w:t>
      </w:r>
    </w:p>
    <w:p w:rsidR="00EC3C28" w:rsidRPr="00BA6FEC" w:rsidRDefault="00EC3C28" w:rsidP="00EC3C28">
      <w:pPr>
        <w:pStyle w:val="SCREEN"/>
      </w:pPr>
      <w:r w:rsidRPr="00BA6FEC">
        <w:t xml:space="preserve">5    IB,DOCTOR33           BOTH   INPT/OUTPT                   BSLIM            </w:t>
      </w:r>
    </w:p>
    <w:p w:rsidR="00EC3C28" w:rsidRPr="00BA6FEC" w:rsidRDefault="00EC3C28" w:rsidP="00EC3C28">
      <w:pPr>
        <w:pStyle w:val="SCREEN"/>
      </w:pPr>
      <w:r w:rsidRPr="00BA6FEC">
        <w:t xml:space="preserve">6    IB,DOCTOR7            </w:t>
      </w:r>
      <w:r w:rsidR="009C19E4">
        <w:t>1500</w:t>
      </w:r>
      <w:r w:rsidRPr="00BA6FEC">
        <w:t xml:space="preserve">   INPT/OUTPT                   BSXXXXX          </w:t>
      </w:r>
    </w:p>
    <w:p w:rsidR="00EC3C28" w:rsidRPr="00BA6FEC" w:rsidRDefault="00EC3C28" w:rsidP="00EC3C28">
      <w:pPr>
        <w:pStyle w:val="SCREEN"/>
      </w:pPr>
      <w:r w:rsidRPr="00BA6FEC">
        <w:t xml:space="preserve">                                                                                </w:t>
      </w:r>
    </w:p>
    <w:p w:rsidR="00EC3C28" w:rsidRPr="00BA6FEC" w:rsidRDefault="00EC3C28" w:rsidP="00EC3C28">
      <w:pPr>
        <w:pStyle w:val="SCREEN"/>
      </w:pPr>
      <w:r w:rsidRPr="00BA6FEC">
        <w:t xml:space="preserve">Provider ID Type: PROVIDER PLAN NETWORK                                         </w:t>
      </w:r>
    </w:p>
    <w:p w:rsidR="00EC3C28" w:rsidRPr="00BA6FEC" w:rsidRDefault="00EC3C28" w:rsidP="00EC3C28">
      <w:pPr>
        <w:pStyle w:val="SCREEN"/>
      </w:pPr>
      <w:r w:rsidRPr="00BA6FEC">
        <w:t xml:space="preserve">7    IB,DOCTOR64           BOTH   INPT/OUTPT                   MD22356A         </w:t>
      </w:r>
    </w:p>
    <w:p w:rsidR="00EC3C28" w:rsidRPr="00BA6FEC" w:rsidRDefault="00EC3C28" w:rsidP="00EC3C28">
      <w:pPr>
        <w:pStyle w:val="SCREEN"/>
      </w:pPr>
      <w:r w:rsidRPr="00BA6FEC">
        <w:t xml:space="preserve">+         Enter ?? for more actions                                             </w:t>
      </w:r>
    </w:p>
    <w:p w:rsidR="005F3FC0" w:rsidRDefault="005F3FC0" w:rsidP="005F3FC0">
      <w:pPr>
        <w:pStyle w:val="SCREEN"/>
      </w:pPr>
      <w:r>
        <w:t>AI   Add an ID            DP   Display Ins Params   VI   View IDs by Type</w:t>
      </w:r>
    </w:p>
    <w:p w:rsidR="005F3FC0" w:rsidRDefault="005F3FC0" w:rsidP="005F3FC0">
      <w:pPr>
        <w:pStyle w:val="SCREEN"/>
      </w:pPr>
      <w:r>
        <w:t>DI   Delete an ID         CI   Change Ins Co        CU   Care Unit Maint</w:t>
      </w:r>
    </w:p>
    <w:p w:rsidR="005F3FC0" w:rsidRDefault="005F3FC0" w:rsidP="005F3FC0">
      <w:pPr>
        <w:pStyle w:val="SCREEN"/>
      </w:pPr>
      <w:r>
        <w:t>EI   Edit an ID           CD   Change Display       EX   Exit</w:t>
      </w:r>
    </w:p>
    <w:p w:rsidR="00EC3C28" w:rsidRPr="00BA6FEC" w:rsidRDefault="00EC3C28" w:rsidP="005F3FC0">
      <w:pPr>
        <w:pStyle w:val="SCREEN"/>
        <w:rPr>
          <w:bCs/>
        </w:rPr>
      </w:pPr>
      <w:r w:rsidRPr="00F83003">
        <w:t>Select Action: Next Screen//</w:t>
      </w:r>
      <w:r w:rsidR="005F3FC0" w:rsidRPr="0029540B">
        <w:rPr>
          <w:i/>
          <w:highlight w:val="cyan"/>
        </w:rPr>
        <w:t xml:space="preserve">AI </w:t>
      </w:r>
      <w:r w:rsidR="005F3FC0" w:rsidRPr="0029540B">
        <w:rPr>
          <w:bCs/>
          <w:i/>
          <w:highlight w:val="cyan"/>
        </w:rPr>
        <w:t>Add an ID</w:t>
      </w:r>
      <w:r w:rsidRPr="00BA6FEC">
        <w:rPr>
          <w:bCs/>
        </w:rPr>
        <w:t xml:space="preserve"> </w:t>
      </w:r>
    </w:p>
    <w:p w:rsidR="00EC3C28" w:rsidRPr="00265A01" w:rsidRDefault="00A37784" w:rsidP="00EC3C28">
      <w:pPr>
        <w:rPr>
          <w:szCs w:val="22"/>
        </w:rPr>
      </w:pPr>
      <w:r w:rsidRPr="00265A01">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7A41FF" w:rsidTr="008E5F96">
        <w:tc>
          <w:tcPr>
            <w:tcW w:w="1098" w:type="dxa"/>
            <w:shd w:val="clear" w:color="auto" w:fill="BFBFBF"/>
          </w:tcPr>
          <w:p w:rsidR="007A41FF" w:rsidRPr="001F557E" w:rsidRDefault="007A41FF"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7A41FF" w:rsidRPr="001F557E" w:rsidRDefault="007A41FF" w:rsidP="001F557E">
            <w:pPr>
              <w:keepNext/>
              <w:keepLines/>
              <w:jc w:val="center"/>
              <w:rPr>
                <w:rFonts w:ascii="Arial" w:hAnsi="Arial" w:cs="Arial"/>
                <w:b/>
                <w:sz w:val="20"/>
              </w:rPr>
            </w:pPr>
            <w:r w:rsidRPr="001F557E">
              <w:rPr>
                <w:rFonts w:ascii="Arial" w:hAnsi="Arial" w:cs="Arial"/>
                <w:b/>
                <w:sz w:val="20"/>
              </w:rPr>
              <w:t>Procedure</w:t>
            </w:r>
          </w:p>
        </w:tc>
      </w:tr>
      <w:tr w:rsidR="007A41FF" w:rsidTr="0056662F">
        <w:tc>
          <w:tcPr>
            <w:tcW w:w="1098" w:type="dxa"/>
          </w:tcPr>
          <w:p w:rsidR="007A41FF" w:rsidRDefault="00D60614" w:rsidP="0056662F">
            <w:pPr>
              <w:jc w:val="center"/>
            </w:pPr>
            <w:r>
              <w:rPr>
                <w:noProof/>
              </w:rPr>
              <w:drawing>
                <wp:inline distT="0" distB="0" distL="0" distR="0">
                  <wp:extent cx="284480" cy="284480"/>
                  <wp:effectExtent l="0" t="0" r="1270" b="1270"/>
                  <wp:docPr id="69" name="Picture 5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7A41FF" w:rsidRPr="00265A01" w:rsidRDefault="007A41FF" w:rsidP="00747AF3">
            <w:pPr>
              <w:rPr>
                <w:i/>
                <w:szCs w:val="22"/>
              </w:rPr>
            </w:pPr>
            <w:r w:rsidRPr="00265A01">
              <w:rPr>
                <w:i/>
                <w:szCs w:val="22"/>
              </w:rPr>
              <w:t>At the Select Provider (optional) prompt, enter</w:t>
            </w:r>
            <w:r w:rsidR="00A37784" w:rsidRPr="00265A01">
              <w:rPr>
                <w:i/>
                <w:szCs w:val="22"/>
              </w:rPr>
              <w:t xml:space="preserve"> a Provider’s Name to enter an i</w:t>
            </w:r>
            <w:r w:rsidRPr="00265A01">
              <w:rPr>
                <w:i/>
                <w:szCs w:val="22"/>
              </w:rPr>
              <w:t>ndividual ID or leave it blank to enter a default ID and then continue to define the ID as before.</w:t>
            </w:r>
          </w:p>
        </w:tc>
      </w:tr>
    </w:tbl>
    <w:p w:rsidR="007A41FF" w:rsidRPr="00265A01" w:rsidRDefault="007A41FF" w:rsidP="00EC3C28">
      <w:pPr>
        <w:rPr>
          <w:szCs w:val="22"/>
        </w:rPr>
      </w:pPr>
    </w:p>
    <w:p w:rsidR="00EC3C28" w:rsidRPr="00F83003" w:rsidRDefault="00EC3C28" w:rsidP="00EC3C28">
      <w:pPr>
        <w:pStyle w:val="SCREEN"/>
        <w:rPr>
          <w:bCs/>
        </w:rPr>
      </w:pPr>
      <w:r w:rsidRPr="0029540B">
        <w:rPr>
          <w:i/>
          <w:highlight w:val="cyan"/>
        </w:rPr>
        <w:t>Select PROVIDER (optional):</w:t>
      </w:r>
      <w:r w:rsidRPr="00F83003">
        <w:t xml:space="preserve"> </w:t>
      </w:r>
      <w:r w:rsidRPr="00F83003">
        <w:rPr>
          <w:bCs/>
        </w:rPr>
        <w:t>IB,DOCTOR7</w:t>
      </w:r>
    </w:p>
    <w:p w:rsidR="00EC3C28" w:rsidRPr="00F83003" w:rsidRDefault="00EC3C28" w:rsidP="00EC3C28">
      <w:pPr>
        <w:pStyle w:val="SCREEN"/>
        <w:rPr>
          <w:bCs/>
        </w:rPr>
      </w:pPr>
    </w:p>
    <w:p w:rsidR="00EC3C28" w:rsidRPr="00F83003" w:rsidRDefault="00EC3C28" w:rsidP="00EC3C28">
      <w:pPr>
        <w:pStyle w:val="SCREEN"/>
      </w:pPr>
      <w:r w:rsidRPr="00F83003">
        <w:t xml:space="preserve">     Searching for a VA PROVIDER</w:t>
      </w:r>
    </w:p>
    <w:p w:rsidR="00EC3C28" w:rsidRPr="00F83003" w:rsidRDefault="00EC3C28" w:rsidP="00EC3C28">
      <w:pPr>
        <w:pStyle w:val="SCREEN"/>
      </w:pPr>
      <w:r w:rsidRPr="00F83003">
        <w:t xml:space="preserve">  IB,DOCTOR7     1XXXX     LZZ     114     RESIDENT PHYSICIAN</w:t>
      </w:r>
    </w:p>
    <w:p w:rsidR="00EC3C28" w:rsidRPr="00F83003" w:rsidRDefault="00EC3C28" w:rsidP="00EC3C28">
      <w:pPr>
        <w:pStyle w:val="SCREEN"/>
      </w:pPr>
      <w:r w:rsidRPr="00F83003">
        <w:t xml:space="preserve">        ...OK? Yes//   (Yes)</w:t>
      </w:r>
    </w:p>
    <w:p w:rsidR="00EC3C28" w:rsidRPr="00F83003" w:rsidRDefault="00EC3C28" w:rsidP="00EC3C28">
      <w:pPr>
        <w:pStyle w:val="SCREEN"/>
      </w:pPr>
    </w:p>
    <w:p w:rsidR="00EC3C28" w:rsidRPr="00F83003" w:rsidRDefault="00EC3C28" w:rsidP="00EC3C28">
      <w:pPr>
        <w:pStyle w:val="SCREEN"/>
      </w:pPr>
    </w:p>
    <w:p w:rsidR="00EC3C28" w:rsidRPr="0029540B" w:rsidRDefault="00EC3C28" w:rsidP="00EC3C28">
      <w:pPr>
        <w:pStyle w:val="SCREEN"/>
        <w:rPr>
          <w:bCs/>
          <w:highlight w:val="cyan"/>
        </w:rPr>
      </w:pPr>
      <w:r w:rsidRPr="00F83003">
        <w:t xml:space="preserve">Select Provider ID Type: </w:t>
      </w:r>
      <w:r w:rsidRPr="0029540B">
        <w:rPr>
          <w:bCs/>
          <w:i/>
          <w:highlight w:val="cyan"/>
        </w:rPr>
        <w:t>COMMERCIAL       G2</w:t>
      </w:r>
    </w:p>
    <w:p w:rsidR="00EC3C28" w:rsidRPr="00F83003" w:rsidRDefault="00EC3C28" w:rsidP="00EC3C28">
      <w:pPr>
        <w:pStyle w:val="SCREEN"/>
      </w:pPr>
    </w:p>
    <w:p w:rsidR="00EC3C28" w:rsidRPr="0029540B" w:rsidRDefault="00EC3C28" w:rsidP="00EC3C28">
      <w:pPr>
        <w:pStyle w:val="SCREEN"/>
        <w:rPr>
          <w:bCs/>
          <w:highlight w:val="cyan"/>
        </w:rPr>
      </w:pPr>
      <w:r w:rsidRPr="00F83003">
        <w:t xml:space="preserve">FORM TYPE APPLIED TO: </w:t>
      </w:r>
      <w:r w:rsidRPr="0029540B">
        <w:rPr>
          <w:bCs/>
          <w:i/>
          <w:highlight w:val="cyan"/>
        </w:rPr>
        <w:t xml:space="preserve">0  BOTH </w:t>
      </w:r>
      <w:r w:rsidR="009C19E4" w:rsidRPr="0029540B">
        <w:rPr>
          <w:bCs/>
          <w:i/>
          <w:highlight w:val="cyan"/>
        </w:rPr>
        <w:t>UB-04</w:t>
      </w:r>
      <w:r w:rsidRPr="0029540B">
        <w:rPr>
          <w:bCs/>
          <w:i/>
          <w:highlight w:val="cyan"/>
        </w:rPr>
        <w:t xml:space="preserve"> AND </w:t>
      </w:r>
      <w:r w:rsidR="00384949" w:rsidRPr="0029540B">
        <w:rPr>
          <w:bCs/>
          <w:i/>
          <w:highlight w:val="cyan"/>
        </w:rPr>
        <w:t>CMS-1500</w:t>
      </w:r>
      <w:r w:rsidRPr="0029540B">
        <w:rPr>
          <w:bCs/>
          <w:i/>
          <w:highlight w:val="cyan"/>
        </w:rPr>
        <w:t xml:space="preserve"> FORMS</w:t>
      </w:r>
    </w:p>
    <w:p w:rsidR="00EC3C28" w:rsidRPr="0029540B" w:rsidRDefault="00EC3C28" w:rsidP="00EC3C28">
      <w:pPr>
        <w:pStyle w:val="SCREEN"/>
        <w:rPr>
          <w:bCs/>
          <w:highlight w:val="cyan"/>
        </w:rPr>
      </w:pPr>
      <w:r w:rsidRPr="00F83003">
        <w:t xml:space="preserve">BILL CARE TYPE: </w:t>
      </w:r>
      <w:r w:rsidRPr="0029540B">
        <w:rPr>
          <w:bCs/>
          <w:i/>
          <w:highlight w:val="cyan"/>
        </w:rPr>
        <w:t>0  BOTH INPATIENT AND OUTPATIENT</w:t>
      </w:r>
    </w:p>
    <w:p w:rsidR="00EC3C28" w:rsidRPr="00BA6FEC" w:rsidRDefault="00EC3C28" w:rsidP="00EC3C28">
      <w:pPr>
        <w:pStyle w:val="SCREEN"/>
      </w:pPr>
    </w:p>
    <w:p w:rsidR="00EC3C28" w:rsidRPr="00BA6FEC" w:rsidRDefault="00EC3C28" w:rsidP="00EC3C28">
      <w:pPr>
        <w:pStyle w:val="SCREEN"/>
      </w:pPr>
      <w:r w:rsidRPr="00BA6FEC">
        <w:t>THE FOLLOWING WAS CHOSEN:</w:t>
      </w:r>
    </w:p>
    <w:p w:rsidR="00EC3C28" w:rsidRPr="00BA6FEC" w:rsidRDefault="00EC3C28" w:rsidP="00EC3C28">
      <w:pPr>
        <w:pStyle w:val="SCREEN"/>
      </w:pPr>
      <w:r w:rsidRPr="00BA6FEC">
        <w:t xml:space="preserve">   INSURANCE: BLUE CROSS OF CALIFORNIA</w:t>
      </w:r>
    </w:p>
    <w:p w:rsidR="00EC3C28" w:rsidRPr="00BA6FEC" w:rsidRDefault="00EC3C28" w:rsidP="00EC3C28">
      <w:pPr>
        <w:pStyle w:val="SCREEN"/>
      </w:pPr>
      <w:r w:rsidRPr="00BA6FEC">
        <w:t xml:space="preserve">   PROV TYPE: COMMERCIAL</w:t>
      </w:r>
    </w:p>
    <w:p w:rsidR="00EC3C28" w:rsidRPr="00BA6FEC" w:rsidRDefault="00EC3C28" w:rsidP="00EC3C28">
      <w:pPr>
        <w:pStyle w:val="SCREEN"/>
      </w:pPr>
      <w:r w:rsidRPr="00BA6FEC">
        <w:t xml:space="preserve">   FORM TYPE: BOTH </w:t>
      </w:r>
      <w:r w:rsidR="009C19E4">
        <w:t>UB-04</w:t>
      </w:r>
      <w:r w:rsidRPr="00BA6FEC">
        <w:t xml:space="preserve"> &amp; </w:t>
      </w:r>
      <w:r w:rsidR="00384949">
        <w:t>CMS-1500</w:t>
      </w:r>
      <w:r w:rsidRPr="00BA6FEC">
        <w:t xml:space="preserve"> FORMS</w:t>
      </w:r>
    </w:p>
    <w:p w:rsidR="00EC3C28" w:rsidRPr="00BA6FEC" w:rsidRDefault="00EC3C28" w:rsidP="00EC3C28">
      <w:pPr>
        <w:pStyle w:val="SCREEN"/>
      </w:pPr>
      <w:r w:rsidRPr="00BA6FEC">
        <w:t xml:space="preserve">   CARE TYPE: BOTH INPATIENT AND OUTPATIENT</w:t>
      </w:r>
    </w:p>
    <w:p w:rsidR="00EC3C28" w:rsidRPr="00BA6FEC" w:rsidRDefault="00EC3C28" w:rsidP="00EC3C28">
      <w:pPr>
        <w:pStyle w:val="SCREEN"/>
      </w:pPr>
    </w:p>
    <w:p w:rsidR="00EC3C28" w:rsidRPr="0029540B" w:rsidRDefault="00EC3C28" w:rsidP="00143D28">
      <w:pPr>
        <w:pStyle w:val="SCREEN"/>
        <w:rPr>
          <w:bCs/>
          <w:highlight w:val="cyan"/>
        </w:rPr>
      </w:pPr>
      <w:r w:rsidRPr="00F83003">
        <w:t xml:space="preserve">PROVIDER ID: </w:t>
      </w:r>
      <w:r w:rsidRPr="0029540B">
        <w:rPr>
          <w:bCs/>
          <w:i/>
          <w:highlight w:val="cyan"/>
        </w:rPr>
        <w:t>CMXXXXXX</w:t>
      </w:r>
    </w:p>
    <w:p w:rsidR="00C11BAB" w:rsidRPr="00B527D6" w:rsidRDefault="007B3267" w:rsidP="009A52D2">
      <w:pPr>
        <w:pStyle w:val="Heading2"/>
        <w:rPr>
          <w:szCs w:val="28"/>
        </w:rPr>
      </w:pPr>
      <w:bookmarkStart w:id="145" w:name="_Toc501024084"/>
      <w:r w:rsidRPr="00B527D6">
        <w:rPr>
          <w:szCs w:val="28"/>
        </w:rPr>
        <w:t>Care Units</w:t>
      </w:r>
      <w:bookmarkEnd w:id="145"/>
    </w:p>
    <w:p w:rsidR="00914701" w:rsidRPr="00265A01" w:rsidRDefault="007B3267" w:rsidP="007B3267">
      <w:pPr>
        <w:rPr>
          <w:szCs w:val="22"/>
        </w:rPr>
      </w:pPr>
      <w:r w:rsidRPr="00265A01">
        <w:rPr>
          <w:szCs w:val="22"/>
        </w:rPr>
        <w:t xml:space="preserve">Some insurance companies assign </w:t>
      </w:r>
      <w:r w:rsidR="003B462B" w:rsidRPr="00265A01">
        <w:rPr>
          <w:szCs w:val="22"/>
        </w:rPr>
        <w:t xml:space="preserve">the same </w:t>
      </w:r>
      <w:r w:rsidRPr="00265A01">
        <w:rPr>
          <w:szCs w:val="22"/>
        </w:rPr>
        <w:t xml:space="preserve">IDs </w:t>
      </w:r>
      <w:r w:rsidR="003B462B" w:rsidRPr="00265A01">
        <w:rPr>
          <w:szCs w:val="22"/>
        </w:rPr>
        <w:t xml:space="preserve">to multiple Physician/Providers, based upon Care Units, </w:t>
      </w:r>
      <w:r w:rsidRPr="00265A01">
        <w:rPr>
          <w:szCs w:val="22"/>
        </w:rPr>
        <w:t xml:space="preserve">to be used as </w:t>
      </w:r>
      <w:r w:rsidRPr="00265A01">
        <w:rPr>
          <w:i/>
          <w:szCs w:val="22"/>
        </w:rPr>
        <w:t>Physician/Provider Secondary IDs</w:t>
      </w:r>
      <w:r w:rsidRPr="00265A01">
        <w:rPr>
          <w:szCs w:val="22"/>
        </w:rPr>
        <w:t xml:space="preserve"> on</w:t>
      </w:r>
      <w:r w:rsidR="003B462B" w:rsidRPr="00265A01">
        <w:rPr>
          <w:szCs w:val="22"/>
        </w:rPr>
        <w:t xml:space="preserve"> claims</w:t>
      </w:r>
      <w:r w:rsidR="00914701" w:rsidRPr="00265A01">
        <w:rPr>
          <w:szCs w:val="22"/>
        </w:rPr>
        <w:t xml:space="preserve">.  </w:t>
      </w:r>
      <w:r w:rsidR="003B462B" w:rsidRPr="00265A01">
        <w:rPr>
          <w:szCs w:val="22"/>
        </w:rPr>
        <w:t>This allows more than one person to have the same ID without everyone having the same ID.</w:t>
      </w:r>
    </w:p>
    <w:p w:rsidR="00914701" w:rsidRPr="00265A01" w:rsidRDefault="00914701" w:rsidP="007B3267">
      <w:pPr>
        <w:rPr>
          <w:szCs w:val="22"/>
        </w:rPr>
      </w:pPr>
    </w:p>
    <w:p w:rsidR="007B3267" w:rsidRPr="00265A01" w:rsidRDefault="00914701" w:rsidP="007B3267">
      <w:pPr>
        <w:rPr>
          <w:szCs w:val="22"/>
        </w:rPr>
      </w:pPr>
      <w:r w:rsidRPr="00E11050">
        <w:rPr>
          <w:b/>
          <w:szCs w:val="22"/>
        </w:rPr>
        <w:t>Ex</w:t>
      </w:r>
      <w:r w:rsidR="003E464E" w:rsidRPr="00E11050">
        <w:rPr>
          <w:b/>
          <w:szCs w:val="22"/>
        </w:rPr>
        <w:t>ample:</w:t>
      </w:r>
      <w:r w:rsidR="003E464E" w:rsidRPr="00265A01">
        <w:rPr>
          <w:szCs w:val="22"/>
        </w:rPr>
        <w:t xml:space="preserve">  Insurance Company A </w:t>
      </w:r>
      <w:r w:rsidRPr="00265A01">
        <w:rPr>
          <w:szCs w:val="22"/>
        </w:rPr>
        <w:t>assign</w:t>
      </w:r>
      <w:r w:rsidR="003E464E" w:rsidRPr="00265A01">
        <w:rPr>
          <w:szCs w:val="22"/>
        </w:rPr>
        <w:t>s the number XXXXXX1</w:t>
      </w:r>
      <w:r w:rsidRPr="00265A01">
        <w:rPr>
          <w:szCs w:val="22"/>
        </w:rPr>
        <w:t xml:space="preserve"> </w:t>
      </w:r>
      <w:r w:rsidR="00EB66C3" w:rsidRPr="00265A01">
        <w:rPr>
          <w:szCs w:val="22"/>
        </w:rPr>
        <w:t xml:space="preserve">to a care unit called  Care Unit A and assigns this number and care unit to </w:t>
      </w:r>
      <w:r w:rsidR="003E464E" w:rsidRPr="00265A01">
        <w:rPr>
          <w:szCs w:val="22"/>
        </w:rPr>
        <w:t>Dr. A, Dr. B, Dr. C and</w:t>
      </w:r>
      <w:r w:rsidRPr="00265A01">
        <w:rPr>
          <w:szCs w:val="22"/>
        </w:rPr>
        <w:t xml:space="preserve"> </w:t>
      </w:r>
      <w:r w:rsidR="003E464E" w:rsidRPr="00265A01">
        <w:rPr>
          <w:szCs w:val="22"/>
        </w:rPr>
        <w:t xml:space="preserve">Dr. E. </w:t>
      </w:r>
      <w:r w:rsidR="00EB66C3" w:rsidRPr="00265A01">
        <w:rPr>
          <w:szCs w:val="22"/>
        </w:rPr>
        <w:t xml:space="preserve">as their Physician/Provider Secondary ID. </w:t>
      </w:r>
      <w:r w:rsidRPr="00265A01">
        <w:rPr>
          <w:szCs w:val="22"/>
        </w:rPr>
        <w:t xml:space="preserve">The same insurance company </w:t>
      </w:r>
      <w:r w:rsidR="003B462B" w:rsidRPr="00265A01">
        <w:rPr>
          <w:szCs w:val="22"/>
        </w:rPr>
        <w:t>assigns the number XXXXXX2 to a care unit called Care Unit B and assigns this number and care unit to Dr. F, Dr. G, Dr. H and Dr. I. as their Physician/Provider Secondary IDs.</w:t>
      </w:r>
    </w:p>
    <w:p w:rsidR="00C11BAB" w:rsidRPr="00265A01" w:rsidRDefault="00C11BAB">
      <w:pPr>
        <w:rPr>
          <w:szCs w:val="22"/>
        </w:rPr>
      </w:pPr>
    </w:p>
    <w:p w:rsidR="00914701" w:rsidRPr="00265A01" w:rsidRDefault="00914701">
      <w:pPr>
        <w:rPr>
          <w:szCs w:val="22"/>
        </w:rPr>
      </w:pPr>
      <w:r w:rsidRPr="00265A01">
        <w:rPr>
          <w:szCs w:val="22"/>
        </w:rPr>
        <w:t xml:space="preserve">Some insurance companies assign IDs to be used as </w:t>
      </w:r>
      <w:r w:rsidRPr="00265A01">
        <w:rPr>
          <w:i/>
          <w:szCs w:val="22"/>
        </w:rPr>
        <w:t>Billing Provider Secondary IDs</w:t>
      </w:r>
      <w:r w:rsidRPr="00265A01">
        <w:rPr>
          <w:szCs w:val="22"/>
        </w:rPr>
        <w:t xml:space="preserve"> on </w:t>
      </w:r>
      <w:r w:rsidR="00501634" w:rsidRPr="00265A01">
        <w:rPr>
          <w:szCs w:val="22"/>
        </w:rPr>
        <w:t>claims for services performed for specific types of care</w:t>
      </w:r>
      <w:r w:rsidRPr="00265A01">
        <w:rPr>
          <w:szCs w:val="22"/>
        </w:rPr>
        <w:t>.</w:t>
      </w:r>
    </w:p>
    <w:p w:rsidR="00914701" w:rsidRPr="00265A01" w:rsidRDefault="00914701">
      <w:pPr>
        <w:rPr>
          <w:szCs w:val="22"/>
        </w:rPr>
      </w:pPr>
    </w:p>
    <w:p w:rsidR="00914701" w:rsidRPr="00265A01" w:rsidRDefault="00914701">
      <w:pPr>
        <w:rPr>
          <w:szCs w:val="22"/>
        </w:rPr>
      </w:pPr>
      <w:r w:rsidRPr="00265A01">
        <w:rPr>
          <w:szCs w:val="22"/>
        </w:rPr>
        <w:t xml:space="preserve">Example:  Insurance Company </w:t>
      </w:r>
      <w:r w:rsidR="00371D60" w:rsidRPr="00265A01">
        <w:rPr>
          <w:szCs w:val="22"/>
        </w:rPr>
        <w:t xml:space="preserve">A </w:t>
      </w:r>
      <w:r w:rsidR="003B462B" w:rsidRPr="00265A01">
        <w:rPr>
          <w:szCs w:val="22"/>
        </w:rPr>
        <w:t>assign</w:t>
      </w:r>
      <w:r w:rsidR="00371D60" w:rsidRPr="00265A01">
        <w:rPr>
          <w:szCs w:val="22"/>
        </w:rPr>
        <w:t>s</w:t>
      </w:r>
      <w:r w:rsidR="003B462B" w:rsidRPr="00265A01">
        <w:rPr>
          <w:szCs w:val="22"/>
        </w:rPr>
        <w:t xml:space="preserve"> the number XXXXHH</w:t>
      </w:r>
      <w:r w:rsidRPr="00265A01">
        <w:rPr>
          <w:szCs w:val="22"/>
        </w:rPr>
        <w:t xml:space="preserve"> to be used as the Billing Provider Secondary ID (Billing Screen 3) when </w:t>
      </w:r>
      <w:r w:rsidR="00D47493">
        <w:rPr>
          <w:szCs w:val="22"/>
        </w:rPr>
        <w:t xml:space="preserve">Home </w:t>
      </w:r>
      <w:r w:rsidR="003B462B" w:rsidRPr="00265A01">
        <w:rPr>
          <w:szCs w:val="22"/>
        </w:rPr>
        <w:t>Health services are provided</w:t>
      </w:r>
      <w:r w:rsidRPr="00265A01">
        <w:rPr>
          <w:szCs w:val="22"/>
        </w:rPr>
        <w:t xml:space="preserve">. </w:t>
      </w:r>
      <w:r w:rsidR="00371D60" w:rsidRPr="00265A01">
        <w:rPr>
          <w:szCs w:val="22"/>
        </w:rPr>
        <w:t xml:space="preserve"> The same insurance company </w:t>
      </w:r>
      <w:r w:rsidRPr="00265A01">
        <w:rPr>
          <w:szCs w:val="22"/>
        </w:rPr>
        <w:t>assign</w:t>
      </w:r>
      <w:r w:rsidR="00371D60" w:rsidRPr="00265A01">
        <w:rPr>
          <w:szCs w:val="22"/>
        </w:rPr>
        <w:t>s</w:t>
      </w:r>
      <w:r w:rsidRPr="00265A01">
        <w:rPr>
          <w:szCs w:val="22"/>
        </w:rPr>
        <w:t xml:space="preserve"> the number XXXXER as the Billing Provider Secondary ID (Billing Screen 3) when </w:t>
      </w:r>
      <w:r w:rsidR="003B462B" w:rsidRPr="00265A01">
        <w:rPr>
          <w:szCs w:val="22"/>
        </w:rPr>
        <w:t>Emergency services are provided</w:t>
      </w:r>
      <w:r w:rsidRPr="00265A01">
        <w:rPr>
          <w:szCs w:val="22"/>
        </w:rPr>
        <w:t>.</w:t>
      </w:r>
    </w:p>
    <w:p w:rsidR="00F04DBA" w:rsidRPr="00265A01" w:rsidRDefault="00F04DBA">
      <w:pPr>
        <w:rPr>
          <w:szCs w:val="22"/>
        </w:rPr>
      </w:pPr>
    </w:p>
    <w:p w:rsidR="00F04DBA" w:rsidRDefault="00F04DBA">
      <w:pPr>
        <w:rPr>
          <w:szCs w:val="22"/>
        </w:rPr>
      </w:pPr>
      <w:r w:rsidRPr="00265A01">
        <w:rPr>
          <w:szCs w:val="22"/>
        </w:rPr>
        <w:t>The names of the “care unit” used by insurance companies are specified by the insurance companies and do not relate directly to the medical services or departments</w:t>
      </w:r>
      <w:r w:rsidR="00501634" w:rsidRPr="00265A01">
        <w:rPr>
          <w:szCs w:val="22"/>
        </w:rPr>
        <w:t xml:space="preserve"> of the medical center</w:t>
      </w:r>
      <w:r w:rsidRPr="00265A01">
        <w:rPr>
          <w:szCs w:val="22"/>
        </w:rPr>
        <w:t>.  For this reason, users must define these Care Units in Provider ID Maintenance.</w:t>
      </w:r>
    </w:p>
    <w:p w:rsidR="00C11BAB" w:rsidRDefault="00F04DBA" w:rsidP="00243ACF">
      <w:pPr>
        <w:pStyle w:val="Heading3"/>
      </w:pPr>
      <w:bookmarkStart w:id="146" w:name="_Toc501024085"/>
      <w:r>
        <w:t>Define Care Units for Physician/Provider Secondary IDs</w:t>
      </w:r>
      <w:bookmarkEnd w:id="146"/>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56662F" w:rsidTr="008E5F96">
        <w:trPr>
          <w:tblHeader/>
        </w:trPr>
        <w:tc>
          <w:tcPr>
            <w:tcW w:w="82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28114C" w:rsidTr="0056662F">
        <w:tc>
          <w:tcPr>
            <w:tcW w:w="828" w:type="dxa"/>
          </w:tcPr>
          <w:p w:rsidR="0028114C" w:rsidRPr="00265A01" w:rsidRDefault="0028114C" w:rsidP="0056662F">
            <w:pPr>
              <w:jc w:val="center"/>
              <w:rPr>
                <w:szCs w:val="22"/>
              </w:rPr>
            </w:pPr>
            <w:r w:rsidRPr="00265A01">
              <w:rPr>
                <w:szCs w:val="22"/>
              </w:rPr>
              <w:t>1</w:t>
            </w:r>
          </w:p>
        </w:tc>
        <w:tc>
          <w:tcPr>
            <w:tcW w:w="8626" w:type="dxa"/>
          </w:tcPr>
          <w:p w:rsidR="0028114C" w:rsidRPr="00265A01" w:rsidRDefault="0028114C" w:rsidP="0024545D">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28114C" w:rsidTr="001F557E">
        <w:trPr>
          <w:cantSplit/>
        </w:trPr>
        <w:tc>
          <w:tcPr>
            <w:tcW w:w="828" w:type="dxa"/>
          </w:tcPr>
          <w:p w:rsidR="0028114C" w:rsidRPr="00265A01" w:rsidRDefault="0028114C" w:rsidP="0056662F">
            <w:pPr>
              <w:jc w:val="center"/>
              <w:rPr>
                <w:szCs w:val="22"/>
              </w:rPr>
            </w:pPr>
            <w:r w:rsidRPr="00265A01">
              <w:rPr>
                <w:szCs w:val="22"/>
              </w:rPr>
              <w:t>2</w:t>
            </w:r>
          </w:p>
        </w:tc>
        <w:tc>
          <w:tcPr>
            <w:tcW w:w="8626" w:type="dxa"/>
          </w:tcPr>
          <w:p w:rsidR="0028114C" w:rsidRPr="00265A01" w:rsidRDefault="0028114C" w:rsidP="0024545D">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CP</w:t>
            </w:r>
            <w:r w:rsidRPr="00265A01">
              <w:rPr>
                <w:szCs w:val="22"/>
              </w:rPr>
              <w:t xml:space="preserve"> for Care Units for Providers.</w:t>
            </w:r>
          </w:p>
        </w:tc>
      </w:tr>
      <w:tr w:rsidR="00F04DBA" w:rsidTr="0056662F">
        <w:tc>
          <w:tcPr>
            <w:tcW w:w="828" w:type="dxa"/>
          </w:tcPr>
          <w:p w:rsidR="00F04DBA" w:rsidRPr="00265A01" w:rsidRDefault="0028114C" w:rsidP="0056662F">
            <w:pPr>
              <w:jc w:val="center"/>
              <w:rPr>
                <w:szCs w:val="22"/>
              </w:rPr>
            </w:pPr>
            <w:r w:rsidRPr="00265A01">
              <w:rPr>
                <w:szCs w:val="22"/>
              </w:rPr>
              <w:t>3</w:t>
            </w:r>
          </w:p>
        </w:tc>
        <w:tc>
          <w:tcPr>
            <w:tcW w:w="8626" w:type="dxa"/>
          </w:tcPr>
          <w:p w:rsidR="00F04DBA" w:rsidRPr="00265A01" w:rsidRDefault="00793692">
            <w:pPr>
              <w:rPr>
                <w:szCs w:val="22"/>
              </w:rPr>
            </w:pPr>
            <w:r w:rsidRPr="00265A01">
              <w:rPr>
                <w:szCs w:val="22"/>
              </w:rPr>
              <w:t xml:space="preserve">At the </w:t>
            </w:r>
            <w:r w:rsidRPr="00265A01">
              <w:rPr>
                <w:b/>
                <w:szCs w:val="22"/>
              </w:rPr>
              <w:t>Select INSURANCE CO</w:t>
            </w:r>
            <w:r w:rsidRPr="00265A01">
              <w:rPr>
                <w:szCs w:val="22"/>
              </w:rPr>
              <w:t xml:space="preserve">: prompt, enter </w:t>
            </w:r>
            <w:r w:rsidRPr="00265A01">
              <w:rPr>
                <w:b/>
                <w:szCs w:val="22"/>
              </w:rPr>
              <w:t>Blue Cross of California</w:t>
            </w:r>
            <w:r w:rsidRPr="00265A01">
              <w:rPr>
                <w:szCs w:val="22"/>
              </w:rPr>
              <w:t xml:space="preserve"> for this example.</w:t>
            </w:r>
          </w:p>
        </w:tc>
      </w:tr>
    </w:tbl>
    <w:p w:rsidR="00C11BAB" w:rsidRPr="00265A01" w:rsidRDefault="00C11BAB">
      <w:pPr>
        <w:rPr>
          <w:szCs w:val="22"/>
        </w:rPr>
      </w:pPr>
    </w:p>
    <w:p w:rsidR="0028114C" w:rsidRDefault="0028114C" w:rsidP="0028114C">
      <w:pPr>
        <w:pStyle w:val="SCREEN"/>
      </w:pPr>
      <w:r>
        <w:t>Provider ID Maintenance Main Menu</w:t>
      </w:r>
    </w:p>
    <w:p w:rsidR="0028114C" w:rsidRDefault="0028114C" w:rsidP="0028114C">
      <w:pPr>
        <w:pStyle w:val="SCREEN"/>
      </w:pPr>
    </w:p>
    <w:p w:rsidR="0028114C" w:rsidRDefault="0028114C" w:rsidP="0028114C">
      <w:pPr>
        <w:pStyle w:val="SCREEN"/>
      </w:pPr>
      <w:r>
        <w:t xml:space="preserve">    Enter a code from the list.</w:t>
      </w:r>
    </w:p>
    <w:p w:rsidR="0028114C" w:rsidRDefault="0028114C" w:rsidP="0028114C">
      <w:pPr>
        <w:pStyle w:val="SCREEN"/>
      </w:pPr>
    </w:p>
    <w:p w:rsidR="0028114C" w:rsidRDefault="0028114C" w:rsidP="0028114C">
      <w:pPr>
        <w:pStyle w:val="SCREEN"/>
      </w:pPr>
      <w:r>
        <w:t xml:space="preserve">                Provider IDs</w:t>
      </w:r>
    </w:p>
    <w:p w:rsidR="0028114C" w:rsidRDefault="0028114C" w:rsidP="0028114C">
      <w:pPr>
        <w:pStyle w:val="SCREEN"/>
      </w:pPr>
      <w:r>
        <w:t xml:space="preserve">          PO  Provider Own IDs</w:t>
      </w:r>
    </w:p>
    <w:p w:rsidR="0028114C" w:rsidRDefault="0028114C" w:rsidP="0028114C">
      <w:pPr>
        <w:pStyle w:val="SCREEN"/>
      </w:pPr>
      <w:r>
        <w:t xml:space="preserve">          PI  Provider Insurance IDs</w:t>
      </w:r>
    </w:p>
    <w:p w:rsidR="0028114C" w:rsidRDefault="0028114C" w:rsidP="0028114C">
      <w:pPr>
        <w:pStyle w:val="SCREEN"/>
      </w:pPr>
    </w:p>
    <w:p w:rsidR="0028114C" w:rsidRDefault="0028114C" w:rsidP="0028114C">
      <w:pPr>
        <w:pStyle w:val="SCREEN"/>
      </w:pPr>
      <w:r>
        <w:t xml:space="preserve">                Insurance IDs</w:t>
      </w:r>
    </w:p>
    <w:p w:rsidR="0028114C" w:rsidRDefault="0028114C" w:rsidP="0028114C">
      <w:pPr>
        <w:pStyle w:val="SCREEN"/>
      </w:pPr>
      <w:r>
        <w:t xml:space="preserve">          BI  Batch ID Entry</w:t>
      </w:r>
    </w:p>
    <w:p w:rsidR="0028114C" w:rsidRDefault="0028114C" w:rsidP="0028114C">
      <w:pPr>
        <w:pStyle w:val="SCREEN"/>
      </w:pPr>
      <w:r>
        <w:t xml:space="preserve">          II  Insurance Co IDs</w:t>
      </w:r>
    </w:p>
    <w:p w:rsidR="0028114C" w:rsidRDefault="0028114C" w:rsidP="0028114C">
      <w:pPr>
        <w:pStyle w:val="SCREEN"/>
      </w:pPr>
    </w:p>
    <w:p w:rsidR="0028114C" w:rsidRDefault="0028114C" w:rsidP="0028114C">
      <w:pPr>
        <w:pStyle w:val="SCREEN"/>
      </w:pPr>
      <w:r>
        <w:t xml:space="preserve">                Care Units</w:t>
      </w:r>
    </w:p>
    <w:p w:rsidR="0028114C" w:rsidRDefault="0028114C" w:rsidP="0028114C">
      <w:pPr>
        <w:pStyle w:val="SCREEN"/>
      </w:pPr>
      <w:r>
        <w:t xml:space="preserve">          CP  Care Units for Providers</w:t>
      </w:r>
    </w:p>
    <w:p w:rsidR="0028114C" w:rsidRDefault="0028114C" w:rsidP="0028114C">
      <w:pPr>
        <w:pStyle w:val="SCREEN"/>
      </w:pPr>
      <w:r>
        <w:t xml:space="preserve">          CB  Care Units for Billing Provider</w:t>
      </w:r>
    </w:p>
    <w:p w:rsidR="0028114C" w:rsidRDefault="0028114C" w:rsidP="0028114C">
      <w:pPr>
        <w:pStyle w:val="SCREEN"/>
      </w:pPr>
    </w:p>
    <w:p w:rsidR="0028114C" w:rsidRPr="0058242B" w:rsidRDefault="0028114C" w:rsidP="0028114C">
      <w:pPr>
        <w:pStyle w:val="SCREEN"/>
        <w:rPr>
          <w:lang w:val="it-IT"/>
        </w:rPr>
      </w:pPr>
      <w:r>
        <w:t xml:space="preserve">                </w:t>
      </w:r>
      <w:r w:rsidRPr="0058242B">
        <w:rPr>
          <w:lang w:val="it-IT"/>
        </w:rPr>
        <w:t>Non-VA Items</w:t>
      </w:r>
    </w:p>
    <w:p w:rsidR="0028114C" w:rsidRPr="0058242B" w:rsidRDefault="0028114C" w:rsidP="0028114C">
      <w:pPr>
        <w:pStyle w:val="SCREEN"/>
        <w:rPr>
          <w:lang w:val="it-IT"/>
        </w:rPr>
      </w:pPr>
      <w:r w:rsidRPr="0058242B">
        <w:rPr>
          <w:lang w:val="it-IT"/>
        </w:rPr>
        <w:t xml:space="preserve">          NP  Non-VA Provider</w:t>
      </w:r>
    </w:p>
    <w:p w:rsidR="0028114C" w:rsidRDefault="0028114C" w:rsidP="0028114C">
      <w:pPr>
        <w:pStyle w:val="SCREEN"/>
      </w:pPr>
      <w:r w:rsidRPr="0058242B">
        <w:rPr>
          <w:lang w:val="it-IT"/>
        </w:rPr>
        <w:t xml:space="preserve">          </w:t>
      </w:r>
      <w:r>
        <w:t>NF  Non-VA Facility</w:t>
      </w:r>
    </w:p>
    <w:p w:rsidR="0028114C" w:rsidRDefault="0028114C" w:rsidP="0028114C">
      <w:pPr>
        <w:pStyle w:val="SCREEN"/>
      </w:pPr>
    </w:p>
    <w:p w:rsidR="0028114C" w:rsidRPr="0029540B" w:rsidRDefault="0028114C" w:rsidP="0028114C">
      <w:pPr>
        <w:pStyle w:val="SCREEN"/>
        <w:rPr>
          <w:highlight w:val="cyan"/>
        </w:rPr>
      </w:pPr>
      <w:r>
        <w:t xml:space="preserve">    </w:t>
      </w:r>
      <w:r w:rsidRPr="00F83003">
        <w:t xml:space="preserve">Select Provider ID Maintenance Option: </w:t>
      </w:r>
      <w:r w:rsidRPr="0029540B">
        <w:rPr>
          <w:i/>
          <w:highlight w:val="cyan"/>
        </w:rPr>
        <w:t>CP  Care Units for Providers</w:t>
      </w:r>
    </w:p>
    <w:p w:rsidR="0028114C" w:rsidRPr="0029540B" w:rsidRDefault="0028114C" w:rsidP="0028114C">
      <w:pPr>
        <w:pStyle w:val="SCREEN"/>
        <w:rPr>
          <w:highlight w:val="cyan"/>
        </w:rPr>
      </w:pPr>
    </w:p>
    <w:p w:rsidR="00F04DBA" w:rsidRPr="0029540B" w:rsidRDefault="0028114C" w:rsidP="0028114C">
      <w:pPr>
        <w:pStyle w:val="SCREEN"/>
        <w:rPr>
          <w:highlight w:val="cyan"/>
        </w:rPr>
      </w:pPr>
      <w:r w:rsidRPr="00F83003">
        <w:t xml:space="preserve">Select INSURANCE CO: </w:t>
      </w:r>
      <w:r w:rsidR="00F04DBA" w:rsidRPr="00F83003">
        <w:t xml:space="preserve"> </w:t>
      </w:r>
      <w:r w:rsidR="00F04DBA" w:rsidRPr="0029540B">
        <w:rPr>
          <w:i/>
          <w:highlight w:val="cyan"/>
        </w:rPr>
        <w:t>Blue Cross of California</w:t>
      </w:r>
    </w:p>
    <w:p w:rsidR="00C370CD" w:rsidRPr="0029540B" w:rsidRDefault="00C370CD">
      <w:pPr>
        <w:rPr>
          <w:szCs w:val="22"/>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370CD" w:rsidRPr="0056662F" w:rsidTr="008E5F96">
        <w:tc>
          <w:tcPr>
            <w:tcW w:w="828" w:type="dxa"/>
            <w:shd w:val="clear" w:color="auto" w:fill="BFBFBF"/>
          </w:tcPr>
          <w:p w:rsidR="00C370CD" w:rsidRPr="001F557E" w:rsidRDefault="00C370CD"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C370CD" w:rsidRPr="001F557E" w:rsidRDefault="00C370CD" w:rsidP="001F557E">
            <w:pPr>
              <w:keepNext/>
              <w:keepLines/>
              <w:jc w:val="center"/>
              <w:rPr>
                <w:rFonts w:ascii="Arial" w:hAnsi="Arial" w:cs="Arial"/>
                <w:b/>
                <w:sz w:val="20"/>
              </w:rPr>
            </w:pPr>
            <w:r w:rsidRPr="001F557E">
              <w:rPr>
                <w:rFonts w:ascii="Arial" w:hAnsi="Arial" w:cs="Arial"/>
                <w:b/>
                <w:sz w:val="20"/>
              </w:rPr>
              <w:t>Procedure</w:t>
            </w:r>
          </w:p>
        </w:tc>
      </w:tr>
      <w:tr w:rsidR="00C370CD" w:rsidTr="0056662F">
        <w:tc>
          <w:tcPr>
            <w:tcW w:w="828" w:type="dxa"/>
          </w:tcPr>
          <w:p w:rsidR="00C370CD" w:rsidRPr="00265A01" w:rsidRDefault="0028114C" w:rsidP="0056662F">
            <w:pPr>
              <w:jc w:val="center"/>
              <w:rPr>
                <w:szCs w:val="22"/>
              </w:rPr>
            </w:pPr>
            <w:r w:rsidRPr="00265A01">
              <w:rPr>
                <w:szCs w:val="22"/>
              </w:rPr>
              <w:t>4</w:t>
            </w:r>
          </w:p>
        </w:tc>
        <w:tc>
          <w:tcPr>
            <w:tcW w:w="8626" w:type="dxa"/>
          </w:tcPr>
          <w:p w:rsidR="00C370CD" w:rsidRPr="00265A01" w:rsidRDefault="00C370CD" w:rsidP="00BC5C01">
            <w:pPr>
              <w:rPr>
                <w:szCs w:val="22"/>
              </w:rPr>
            </w:pPr>
            <w:r w:rsidRPr="00265A01">
              <w:rPr>
                <w:szCs w:val="22"/>
              </w:rPr>
              <w:t xml:space="preserve">At the </w:t>
            </w:r>
            <w:r w:rsidRPr="00265A01">
              <w:rPr>
                <w:b/>
                <w:bCs/>
                <w:szCs w:val="22"/>
              </w:rPr>
              <w:t>Select Action</w:t>
            </w:r>
            <w:r w:rsidRPr="00265A01">
              <w:rPr>
                <w:bCs/>
                <w:szCs w:val="22"/>
              </w:rPr>
              <w:t xml:space="preserve">: prompt, enter </w:t>
            </w:r>
            <w:r w:rsidRPr="00265A01">
              <w:rPr>
                <w:b/>
                <w:bCs/>
                <w:szCs w:val="22"/>
              </w:rPr>
              <w:t>A</w:t>
            </w:r>
            <w:r w:rsidR="0028114C" w:rsidRPr="00265A01">
              <w:rPr>
                <w:b/>
                <w:bCs/>
                <w:szCs w:val="22"/>
              </w:rPr>
              <w:t xml:space="preserve">U </w:t>
            </w:r>
            <w:r w:rsidR="0028114C" w:rsidRPr="00265A01">
              <w:rPr>
                <w:bCs/>
                <w:szCs w:val="22"/>
              </w:rPr>
              <w:t>for A</w:t>
            </w:r>
            <w:r w:rsidRPr="00265A01">
              <w:rPr>
                <w:bCs/>
                <w:szCs w:val="22"/>
              </w:rPr>
              <w:t>dd</w:t>
            </w:r>
            <w:r w:rsidR="0028114C" w:rsidRPr="00265A01">
              <w:rPr>
                <w:bCs/>
                <w:szCs w:val="22"/>
              </w:rPr>
              <w:t xml:space="preserve"> a Unit</w:t>
            </w:r>
            <w:r w:rsidRPr="00265A01">
              <w:rPr>
                <w:bCs/>
                <w:szCs w:val="22"/>
              </w:rPr>
              <w:t>.</w:t>
            </w:r>
          </w:p>
        </w:tc>
      </w:tr>
      <w:tr w:rsidR="00C370CD" w:rsidTr="0056662F">
        <w:tc>
          <w:tcPr>
            <w:tcW w:w="828" w:type="dxa"/>
          </w:tcPr>
          <w:p w:rsidR="00C370CD" w:rsidRPr="00265A01" w:rsidRDefault="0028114C" w:rsidP="0056662F">
            <w:pPr>
              <w:jc w:val="center"/>
              <w:rPr>
                <w:szCs w:val="22"/>
              </w:rPr>
            </w:pPr>
            <w:r w:rsidRPr="00265A01">
              <w:rPr>
                <w:szCs w:val="22"/>
              </w:rPr>
              <w:t>5</w:t>
            </w:r>
          </w:p>
        </w:tc>
        <w:tc>
          <w:tcPr>
            <w:tcW w:w="8626" w:type="dxa"/>
          </w:tcPr>
          <w:p w:rsidR="00C370CD" w:rsidRPr="00265A01" w:rsidRDefault="00C370CD" w:rsidP="00BC5C01">
            <w:pPr>
              <w:rPr>
                <w:szCs w:val="22"/>
              </w:rPr>
            </w:pPr>
            <w:r w:rsidRPr="00265A01">
              <w:rPr>
                <w:szCs w:val="22"/>
              </w:rPr>
              <w:t xml:space="preserve">At the </w:t>
            </w:r>
            <w:r w:rsidRPr="00265A01">
              <w:rPr>
                <w:b/>
                <w:bCs/>
                <w:szCs w:val="22"/>
              </w:rPr>
              <w:t>SELECT CARE UNIT FOR THE INSURANCE CO</w:t>
            </w:r>
            <w:r w:rsidRPr="00265A01">
              <w:rPr>
                <w:bCs/>
                <w:szCs w:val="22"/>
              </w:rPr>
              <w:t>:  prompt, enter Surgery</w:t>
            </w:r>
            <w:r w:rsidRPr="00265A01">
              <w:rPr>
                <w:szCs w:val="22"/>
              </w:rPr>
              <w:t xml:space="preserve"> for this example.</w:t>
            </w:r>
            <w:r w:rsidR="00607FC6" w:rsidRPr="00265A01">
              <w:rPr>
                <w:szCs w:val="22"/>
              </w:rPr>
              <w:t xml:space="preserve"> Confirm Surgery.</w:t>
            </w:r>
          </w:p>
        </w:tc>
      </w:tr>
      <w:tr w:rsidR="00C370CD" w:rsidTr="0056662F">
        <w:tc>
          <w:tcPr>
            <w:tcW w:w="828" w:type="dxa"/>
          </w:tcPr>
          <w:p w:rsidR="00C370CD" w:rsidRPr="00265A01" w:rsidRDefault="0028114C" w:rsidP="0056662F">
            <w:pPr>
              <w:jc w:val="center"/>
              <w:rPr>
                <w:szCs w:val="22"/>
              </w:rPr>
            </w:pPr>
            <w:r w:rsidRPr="00265A01">
              <w:rPr>
                <w:szCs w:val="22"/>
              </w:rPr>
              <w:t>6</w:t>
            </w:r>
          </w:p>
        </w:tc>
        <w:tc>
          <w:tcPr>
            <w:tcW w:w="8626" w:type="dxa"/>
          </w:tcPr>
          <w:p w:rsidR="00C370CD" w:rsidRPr="00265A01" w:rsidRDefault="00607FC6" w:rsidP="00BC5C01">
            <w:pPr>
              <w:rPr>
                <w:szCs w:val="22"/>
              </w:rPr>
            </w:pPr>
            <w:r w:rsidRPr="00265A01">
              <w:rPr>
                <w:szCs w:val="22"/>
              </w:rPr>
              <w:t xml:space="preserve">At the </w:t>
            </w:r>
            <w:r w:rsidRPr="00265A01">
              <w:rPr>
                <w:b/>
                <w:bCs/>
                <w:szCs w:val="22"/>
              </w:rPr>
              <w:t>IB PROVIDER ID CARE UNIT DESCRIPTION</w:t>
            </w:r>
            <w:r w:rsidRPr="00265A01">
              <w:rPr>
                <w:bCs/>
                <w:szCs w:val="22"/>
              </w:rPr>
              <w:t xml:space="preserve">: prompt, </w:t>
            </w:r>
            <w:r w:rsidRPr="00265A01">
              <w:rPr>
                <w:szCs w:val="22"/>
              </w:rPr>
              <w:t>e</w:t>
            </w:r>
            <w:r w:rsidR="00E11050">
              <w:rPr>
                <w:szCs w:val="22"/>
              </w:rPr>
              <w:t>nter a free-</w:t>
            </w:r>
            <w:r w:rsidR="00C370CD" w:rsidRPr="00265A01">
              <w:rPr>
                <w:szCs w:val="22"/>
              </w:rPr>
              <w:t>text description of the Care Unit.</w:t>
            </w:r>
          </w:p>
        </w:tc>
      </w:tr>
      <w:tr w:rsidR="00C370CD" w:rsidTr="0056662F">
        <w:tc>
          <w:tcPr>
            <w:tcW w:w="828" w:type="dxa"/>
          </w:tcPr>
          <w:p w:rsidR="00C370CD" w:rsidRPr="00265A01" w:rsidRDefault="0028114C" w:rsidP="0056662F">
            <w:pPr>
              <w:jc w:val="center"/>
              <w:rPr>
                <w:szCs w:val="22"/>
              </w:rPr>
            </w:pPr>
            <w:r w:rsidRPr="00265A01">
              <w:rPr>
                <w:szCs w:val="22"/>
              </w:rPr>
              <w:t>7</w:t>
            </w:r>
          </w:p>
        </w:tc>
        <w:tc>
          <w:tcPr>
            <w:tcW w:w="8626" w:type="dxa"/>
          </w:tcPr>
          <w:p w:rsidR="00C370CD" w:rsidRPr="00265A01" w:rsidRDefault="00607FC6" w:rsidP="00BC5C01">
            <w:pPr>
              <w:rPr>
                <w:szCs w:val="22"/>
              </w:rPr>
            </w:pPr>
            <w:r w:rsidRPr="00265A01">
              <w:rPr>
                <w:szCs w:val="22"/>
              </w:rPr>
              <w:t xml:space="preserve">At the </w:t>
            </w:r>
            <w:r w:rsidRPr="00265A01">
              <w:rPr>
                <w:b/>
                <w:szCs w:val="22"/>
              </w:rPr>
              <w:t>ID Qualifier</w:t>
            </w:r>
            <w:r w:rsidRPr="00265A01">
              <w:rPr>
                <w:szCs w:val="22"/>
              </w:rPr>
              <w:t xml:space="preserve">: prompt, enter </w:t>
            </w:r>
            <w:r w:rsidR="00C370CD" w:rsidRPr="00265A01">
              <w:rPr>
                <w:b/>
                <w:szCs w:val="22"/>
              </w:rPr>
              <w:t>Blue Shield</w:t>
            </w:r>
            <w:r w:rsidRPr="00265A01">
              <w:rPr>
                <w:b/>
                <w:szCs w:val="22"/>
              </w:rPr>
              <w:t xml:space="preserve"> </w:t>
            </w:r>
            <w:r w:rsidRPr="00265A01">
              <w:rPr>
                <w:szCs w:val="22"/>
              </w:rPr>
              <w:t>for this example</w:t>
            </w:r>
            <w:r w:rsidR="00C370CD" w:rsidRPr="00265A01">
              <w:rPr>
                <w:szCs w:val="22"/>
              </w:rPr>
              <w:t>.</w:t>
            </w:r>
          </w:p>
        </w:tc>
      </w:tr>
      <w:tr w:rsidR="00607FC6" w:rsidTr="0056662F">
        <w:tc>
          <w:tcPr>
            <w:tcW w:w="828" w:type="dxa"/>
          </w:tcPr>
          <w:p w:rsidR="00607FC6" w:rsidRPr="00265A01" w:rsidRDefault="0028114C" w:rsidP="0056662F">
            <w:pPr>
              <w:jc w:val="center"/>
              <w:rPr>
                <w:szCs w:val="22"/>
              </w:rPr>
            </w:pPr>
            <w:r w:rsidRPr="00265A01">
              <w:rPr>
                <w:szCs w:val="22"/>
              </w:rPr>
              <w:t>8</w:t>
            </w:r>
          </w:p>
        </w:tc>
        <w:tc>
          <w:tcPr>
            <w:tcW w:w="8626" w:type="dxa"/>
          </w:tcPr>
          <w:p w:rsidR="00607FC6" w:rsidRPr="00265A01" w:rsidRDefault="00607FC6" w:rsidP="00BC5C01">
            <w:pPr>
              <w:rPr>
                <w:szCs w:val="22"/>
              </w:rPr>
            </w:pPr>
            <w:r w:rsidRPr="00265A01">
              <w:rPr>
                <w:szCs w:val="22"/>
              </w:rPr>
              <w:t xml:space="preserve">At the </w:t>
            </w:r>
            <w:r w:rsidRPr="00265A01">
              <w:rPr>
                <w:b/>
                <w:bCs/>
                <w:szCs w:val="22"/>
              </w:rPr>
              <w:t>FORM TYPE APPLIED TO</w:t>
            </w:r>
            <w:r w:rsidRPr="00265A01">
              <w:rPr>
                <w:bCs/>
                <w:szCs w:val="22"/>
              </w:rPr>
              <w:t xml:space="preserve">: prompt, enter </w:t>
            </w:r>
            <w:r w:rsidRPr="00265A01">
              <w:rPr>
                <w:b/>
                <w:bCs/>
                <w:szCs w:val="22"/>
              </w:rPr>
              <w:t>0</w:t>
            </w:r>
            <w:r w:rsidRPr="00265A01">
              <w:rPr>
                <w:bCs/>
                <w:szCs w:val="22"/>
              </w:rPr>
              <w:t xml:space="preserve"> for </w:t>
            </w:r>
            <w:r w:rsidRPr="00265A01">
              <w:rPr>
                <w:b/>
                <w:bCs/>
                <w:szCs w:val="22"/>
              </w:rPr>
              <w:t xml:space="preserve">BOTH </w:t>
            </w:r>
            <w:r w:rsidR="009C19E4" w:rsidRPr="00265A01">
              <w:rPr>
                <w:b/>
                <w:bCs/>
                <w:szCs w:val="22"/>
              </w:rPr>
              <w:t>UB-04</w:t>
            </w:r>
            <w:r w:rsidRPr="00265A01">
              <w:rPr>
                <w:b/>
                <w:bCs/>
                <w:szCs w:val="22"/>
              </w:rPr>
              <w:t xml:space="preserve"> &amp; </w:t>
            </w:r>
            <w:r w:rsidR="00384949" w:rsidRPr="00265A01">
              <w:rPr>
                <w:b/>
                <w:bCs/>
                <w:szCs w:val="22"/>
              </w:rPr>
              <w:t>CMS-1500</w:t>
            </w:r>
            <w:r w:rsidRPr="00265A01">
              <w:rPr>
                <w:b/>
                <w:bCs/>
                <w:szCs w:val="22"/>
              </w:rPr>
              <w:t xml:space="preserve"> FORMS</w:t>
            </w:r>
            <w:r w:rsidR="00F0147A" w:rsidRPr="00265A01">
              <w:rPr>
                <w:bCs/>
                <w:szCs w:val="22"/>
              </w:rPr>
              <w:t>.</w:t>
            </w:r>
          </w:p>
        </w:tc>
      </w:tr>
      <w:tr w:rsidR="00607FC6" w:rsidTr="0056662F">
        <w:tc>
          <w:tcPr>
            <w:tcW w:w="828" w:type="dxa"/>
          </w:tcPr>
          <w:p w:rsidR="00607FC6" w:rsidRPr="00265A01" w:rsidRDefault="0028114C" w:rsidP="0056662F">
            <w:pPr>
              <w:jc w:val="center"/>
              <w:rPr>
                <w:szCs w:val="22"/>
              </w:rPr>
            </w:pPr>
            <w:r w:rsidRPr="00265A01">
              <w:rPr>
                <w:szCs w:val="22"/>
              </w:rPr>
              <w:t>9</w:t>
            </w:r>
          </w:p>
        </w:tc>
        <w:tc>
          <w:tcPr>
            <w:tcW w:w="8626" w:type="dxa"/>
          </w:tcPr>
          <w:p w:rsidR="00607FC6" w:rsidRPr="00265A01" w:rsidRDefault="00607FC6" w:rsidP="00BC5C01">
            <w:pPr>
              <w:rPr>
                <w:szCs w:val="22"/>
              </w:rPr>
            </w:pPr>
            <w:r w:rsidRPr="00265A01">
              <w:rPr>
                <w:szCs w:val="22"/>
              </w:rPr>
              <w:t xml:space="preserve">At the </w:t>
            </w:r>
            <w:r w:rsidR="00D778E1" w:rsidRPr="00265A01">
              <w:rPr>
                <w:b/>
                <w:bCs/>
                <w:szCs w:val="22"/>
              </w:rPr>
              <w:t>BILL CARE TYPE</w:t>
            </w:r>
            <w:r w:rsidR="00D778E1" w:rsidRPr="00265A01">
              <w:rPr>
                <w:bCs/>
                <w:szCs w:val="22"/>
              </w:rPr>
              <w:t xml:space="preserve">: prompt, enter </w:t>
            </w:r>
            <w:r w:rsidR="00D778E1" w:rsidRPr="00265A01">
              <w:rPr>
                <w:b/>
                <w:bCs/>
                <w:szCs w:val="22"/>
              </w:rPr>
              <w:t>0</w:t>
            </w:r>
            <w:r w:rsidR="00D778E1" w:rsidRPr="00265A01">
              <w:rPr>
                <w:bCs/>
                <w:szCs w:val="22"/>
              </w:rPr>
              <w:t xml:space="preserve"> for </w:t>
            </w:r>
            <w:r w:rsidR="00D778E1" w:rsidRPr="00265A01">
              <w:rPr>
                <w:b/>
                <w:bCs/>
                <w:szCs w:val="22"/>
              </w:rPr>
              <w:t>BOTH INPATIENT AND OUTPATIENT</w:t>
            </w:r>
            <w:r w:rsidR="00F0147A" w:rsidRPr="00265A01">
              <w:rPr>
                <w:bCs/>
                <w:szCs w:val="22"/>
              </w:rPr>
              <w:t>.</w:t>
            </w:r>
          </w:p>
        </w:tc>
      </w:tr>
      <w:tr w:rsidR="00594519" w:rsidTr="0056662F">
        <w:tc>
          <w:tcPr>
            <w:tcW w:w="828" w:type="dxa"/>
          </w:tcPr>
          <w:p w:rsidR="00594519" w:rsidRDefault="00D60614" w:rsidP="0056662F">
            <w:pPr>
              <w:jc w:val="center"/>
            </w:pPr>
            <w:r>
              <w:rPr>
                <w:noProof/>
              </w:rPr>
              <w:drawing>
                <wp:inline distT="0" distB="0" distL="0" distR="0">
                  <wp:extent cx="284480" cy="284480"/>
                  <wp:effectExtent l="0" t="0" r="1270" b="1270"/>
                  <wp:docPr id="70" name="Picture 5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594519" w:rsidRPr="00265A01" w:rsidRDefault="00594519" w:rsidP="00FF16E7">
            <w:pPr>
              <w:rPr>
                <w:i/>
                <w:iCs/>
                <w:szCs w:val="22"/>
              </w:rPr>
            </w:pPr>
            <w:r w:rsidRPr="00265A01">
              <w:rPr>
                <w:i/>
                <w:iCs/>
                <w:szCs w:val="22"/>
              </w:rPr>
              <w:t xml:space="preserve">Remember, ‘Blue Cross’ ID can only be used on Institutional claims. </w:t>
            </w:r>
          </w:p>
        </w:tc>
      </w:tr>
    </w:tbl>
    <w:p w:rsidR="00A4620A" w:rsidRPr="00265A01" w:rsidRDefault="00A4620A">
      <w:pPr>
        <w:rPr>
          <w:szCs w:val="22"/>
        </w:rPr>
      </w:pPr>
    </w:p>
    <w:p w:rsidR="00D1357B" w:rsidRPr="00D1357B" w:rsidRDefault="00A4620A" w:rsidP="002D18C3">
      <w:r w:rsidRPr="00265A01">
        <w:rPr>
          <w:szCs w:val="22"/>
        </w:rPr>
        <w:br w:type="page"/>
      </w:r>
      <w:r w:rsidR="00D1357B" w:rsidRPr="00D1357B">
        <w:t xml:space="preserve"> </w:t>
      </w:r>
    </w:p>
    <w:p w:rsidR="00D1357B" w:rsidRPr="00D1357B" w:rsidRDefault="002D18C3" w:rsidP="00D1357B">
      <w:pPr>
        <w:pStyle w:val="SCREEN"/>
      </w:pPr>
      <w:r w:rsidRPr="00D1357B">
        <w:t xml:space="preserve">PROVIDER ID CARE UNITS        Nov 03, 2005@11:56:45          Page:    1 of    1 </w:t>
      </w:r>
      <w:r w:rsidR="00D1357B" w:rsidRPr="00D1357B">
        <w:t xml:space="preserve"> </w:t>
      </w:r>
    </w:p>
    <w:p w:rsidR="00D1357B" w:rsidRDefault="00D1357B" w:rsidP="00D1357B">
      <w:pPr>
        <w:pStyle w:val="SCREEN"/>
      </w:pPr>
      <w:r>
        <w:t>Insurance Co: BLUE CROSS OF CALIFORNIA</w:t>
      </w:r>
    </w:p>
    <w:p w:rsidR="00D1357B" w:rsidRDefault="00D1357B" w:rsidP="00D1357B">
      <w:pPr>
        <w:pStyle w:val="SCREEN"/>
      </w:pPr>
    </w:p>
    <w:p w:rsidR="00D1357B" w:rsidRDefault="00D1357B" w:rsidP="00D1357B">
      <w:pPr>
        <w:pStyle w:val="SCREEN"/>
      </w:pPr>
      <w:r>
        <w:t xml:space="preserve">    CARE UNIT NAME                  DESCRIPTION                                 </w:t>
      </w:r>
    </w:p>
    <w:p w:rsidR="00D1357B" w:rsidRPr="00D1357B" w:rsidRDefault="00D1357B" w:rsidP="00D1357B">
      <w:pPr>
        <w:pStyle w:val="SCREEN"/>
      </w:pPr>
      <w:r>
        <w:t xml:space="preserve">No CARE UNITs Found for Insurance Co               </w:t>
      </w:r>
    </w:p>
    <w:p w:rsidR="00D1357B" w:rsidRPr="00D1357B" w:rsidRDefault="00D1357B" w:rsidP="00D1357B">
      <w:pPr>
        <w:pStyle w:val="SCREEN"/>
      </w:pPr>
    </w:p>
    <w:p w:rsidR="00D1357B" w:rsidRPr="00D1357B" w:rsidRDefault="00D1357B" w:rsidP="00D1357B">
      <w:pPr>
        <w:pStyle w:val="SCREEN"/>
      </w:pPr>
    </w:p>
    <w:p w:rsidR="00D1357B" w:rsidRPr="0058242B" w:rsidRDefault="00D1357B" w:rsidP="00D1357B">
      <w:pPr>
        <w:pStyle w:val="SCREEN"/>
        <w:rPr>
          <w:lang w:val="fr-FR"/>
        </w:rPr>
      </w:pPr>
      <w:r w:rsidRPr="00D1357B">
        <w:t xml:space="preserve">          </w:t>
      </w:r>
      <w:r w:rsidRPr="0058242B">
        <w:rPr>
          <w:lang w:val="fr-FR"/>
        </w:rPr>
        <w:t xml:space="preserve">Enter ?? for more actions                                             </w:t>
      </w:r>
    </w:p>
    <w:p w:rsidR="0028114C" w:rsidRPr="0058242B" w:rsidRDefault="0028114C" w:rsidP="0028114C">
      <w:pPr>
        <w:pStyle w:val="SCREEN"/>
        <w:rPr>
          <w:lang w:val="fr-FR"/>
        </w:rPr>
      </w:pPr>
      <w:r w:rsidRPr="0058242B">
        <w:rPr>
          <w:lang w:val="fr-FR"/>
        </w:rPr>
        <w:t>AU   Add a Unit                         DU   Delete a Unit</w:t>
      </w:r>
    </w:p>
    <w:p w:rsidR="00C11BAB" w:rsidRPr="0058242B" w:rsidRDefault="0028114C" w:rsidP="0028114C">
      <w:pPr>
        <w:pStyle w:val="SCREEN"/>
        <w:rPr>
          <w:lang w:val="fr-FR"/>
        </w:rPr>
      </w:pPr>
      <w:r w:rsidRPr="0058242B">
        <w:rPr>
          <w:lang w:val="fr-FR"/>
        </w:rPr>
        <w:t>EU   Edit a Unit                        EX   Exit</w:t>
      </w:r>
    </w:p>
    <w:p w:rsidR="00D1357B" w:rsidRPr="00F83003" w:rsidRDefault="00D1357B" w:rsidP="00D1357B">
      <w:pPr>
        <w:pStyle w:val="SCREEN"/>
        <w:rPr>
          <w:bCs/>
          <w:lang w:val="fr-FR"/>
        </w:rPr>
      </w:pPr>
      <w:r w:rsidRPr="00F83003">
        <w:rPr>
          <w:bCs/>
          <w:lang w:val="fr-FR"/>
        </w:rPr>
        <w:t xml:space="preserve">Select Action: Quit// </w:t>
      </w:r>
      <w:r w:rsidR="0028114C" w:rsidRPr="0029540B">
        <w:rPr>
          <w:bCs/>
          <w:i/>
          <w:highlight w:val="cyan"/>
          <w:lang w:val="fr-FR"/>
        </w:rPr>
        <w:t>AU</w:t>
      </w:r>
      <w:r w:rsidRPr="0029540B">
        <w:rPr>
          <w:bCs/>
          <w:i/>
          <w:highlight w:val="cyan"/>
          <w:lang w:val="fr-FR"/>
        </w:rPr>
        <w:t xml:space="preserve">   Add</w:t>
      </w:r>
      <w:r w:rsidR="0028114C" w:rsidRPr="0029540B">
        <w:rPr>
          <w:bCs/>
          <w:i/>
          <w:highlight w:val="cyan"/>
          <w:lang w:val="fr-FR"/>
        </w:rPr>
        <w:t xml:space="preserve"> a Unit</w:t>
      </w:r>
      <w:r w:rsidRPr="0029540B">
        <w:rPr>
          <w:bCs/>
          <w:i/>
          <w:highlight w:val="cyan"/>
          <w:lang w:val="fr-FR"/>
        </w:rPr>
        <w:t xml:space="preserve">  </w:t>
      </w:r>
    </w:p>
    <w:p w:rsidR="00D1357B" w:rsidRPr="0029540B" w:rsidRDefault="00D1357B" w:rsidP="00D1357B">
      <w:pPr>
        <w:pStyle w:val="SCREEN"/>
        <w:rPr>
          <w:bCs/>
          <w:highlight w:val="cyan"/>
        </w:rPr>
      </w:pPr>
      <w:r w:rsidRPr="00F83003">
        <w:rPr>
          <w:bCs/>
        </w:rPr>
        <w:t xml:space="preserve">SELECT CARE UNIT FOR THE INSURANCE CO: </w:t>
      </w:r>
      <w:r w:rsidRPr="0029540B">
        <w:rPr>
          <w:bCs/>
          <w:i/>
          <w:highlight w:val="cyan"/>
        </w:rPr>
        <w:t>Surgery</w:t>
      </w:r>
    </w:p>
    <w:p w:rsidR="00D1357B" w:rsidRPr="00F83003" w:rsidRDefault="00D1357B" w:rsidP="00D1357B">
      <w:pPr>
        <w:pStyle w:val="SCREEN"/>
        <w:rPr>
          <w:bCs/>
        </w:rPr>
      </w:pPr>
      <w:r w:rsidRPr="00F83003">
        <w:rPr>
          <w:bCs/>
        </w:rPr>
        <w:t xml:space="preserve">  Are you adding 'Surgery' as a new IB PROVIDER ID CARE UNIT? No// </w:t>
      </w:r>
      <w:r w:rsidRPr="0029540B">
        <w:rPr>
          <w:bCs/>
          <w:i/>
          <w:highlight w:val="cyan"/>
        </w:rPr>
        <w:t>y  (Yes)</w:t>
      </w:r>
    </w:p>
    <w:p w:rsidR="00D1357B" w:rsidRPr="00F83003" w:rsidRDefault="00D1357B" w:rsidP="00D1357B">
      <w:pPr>
        <w:pStyle w:val="SCREEN"/>
        <w:rPr>
          <w:bCs/>
        </w:rPr>
      </w:pPr>
      <w:r w:rsidRPr="00F83003">
        <w:rPr>
          <w:bCs/>
        </w:rPr>
        <w:t xml:space="preserve">   IB PROVIDER ID CARE UNIT DESCRIPTION: Ambulatory Surgery</w:t>
      </w:r>
    </w:p>
    <w:p w:rsidR="00D1357B" w:rsidRPr="00F83003" w:rsidRDefault="00D1357B" w:rsidP="00D1357B">
      <w:pPr>
        <w:pStyle w:val="SCREEN"/>
        <w:rPr>
          <w:bCs/>
        </w:rPr>
      </w:pPr>
    </w:p>
    <w:p w:rsidR="00D1357B" w:rsidRPr="00F83003" w:rsidRDefault="00D1357B" w:rsidP="00D1357B">
      <w:pPr>
        <w:pStyle w:val="SCREEN"/>
        <w:rPr>
          <w:bCs/>
        </w:rPr>
      </w:pPr>
      <w:r w:rsidRPr="00F83003">
        <w:rPr>
          <w:bCs/>
        </w:rPr>
        <w:t xml:space="preserve">ID TYPE: </w:t>
      </w:r>
      <w:r w:rsidRPr="0029540B">
        <w:rPr>
          <w:bCs/>
          <w:i/>
          <w:highlight w:val="cyan"/>
        </w:rPr>
        <w:t xml:space="preserve">BLUE SHIELD </w:t>
      </w:r>
    </w:p>
    <w:p w:rsidR="00D1357B" w:rsidRPr="00F83003" w:rsidRDefault="00D1357B" w:rsidP="00D1357B">
      <w:pPr>
        <w:pStyle w:val="SCREEN"/>
        <w:rPr>
          <w:bCs/>
        </w:rPr>
      </w:pPr>
      <w:r w:rsidRPr="00F83003">
        <w:rPr>
          <w:bCs/>
        </w:rPr>
        <w:t xml:space="preserve">FORM TYPE APPLIED TO: </w:t>
      </w:r>
      <w:r w:rsidRPr="0029540B">
        <w:rPr>
          <w:bCs/>
          <w:i/>
          <w:highlight w:val="cyan"/>
        </w:rPr>
        <w:t xml:space="preserve">0  BOTH </w:t>
      </w:r>
      <w:r w:rsidR="009C19E4" w:rsidRPr="0029540B">
        <w:rPr>
          <w:bCs/>
          <w:i/>
          <w:highlight w:val="cyan"/>
        </w:rPr>
        <w:t>UB-04</w:t>
      </w:r>
      <w:r w:rsidRPr="0029540B">
        <w:rPr>
          <w:bCs/>
          <w:i/>
          <w:highlight w:val="cyan"/>
        </w:rPr>
        <w:t xml:space="preserve"> &amp; </w:t>
      </w:r>
      <w:r w:rsidR="00384949" w:rsidRPr="0029540B">
        <w:rPr>
          <w:bCs/>
          <w:i/>
          <w:highlight w:val="cyan"/>
        </w:rPr>
        <w:t>CMS-1500</w:t>
      </w:r>
      <w:r w:rsidRPr="0029540B">
        <w:rPr>
          <w:bCs/>
          <w:i/>
          <w:highlight w:val="cyan"/>
        </w:rPr>
        <w:t xml:space="preserve"> FORMS</w:t>
      </w:r>
    </w:p>
    <w:p w:rsidR="00D1357B" w:rsidRPr="00D1357B" w:rsidRDefault="00D1357B" w:rsidP="00D1357B">
      <w:pPr>
        <w:pStyle w:val="SCREEN"/>
        <w:rPr>
          <w:bCs/>
        </w:rPr>
      </w:pPr>
      <w:r w:rsidRPr="00F83003">
        <w:rPr>
          <w:bCs/>
        </w:rPr>
        <w:t xml:space="preserve">BILL CARE TYPE: </w:t>
      </w:r>
      <w:r w:rsidRPr="0029540B">
        <w:rPr>
          <w:bCs/>
          <w:i/>
          <w:highlight w:val="cyan"/>
        </w:rPr>
        <w:t>0  BOTH INPATIENT AND OUTPATIENT</w:t>
      </w:r>
    </w:p>
    <w:p w:rsidR="00D1357B" w:rsidRPr="00D1357B" w:rsidRDefault="00D1357B" w:rsidP="00D1357B">
      <w:pPr>
        <w:pStyle w:val="SCREEN"/>
        <w:rPr>
          <w:bCs/>
        </w:rPr>
      </w:pPr>
      <w:r w:rsidRPr="00F83003">
        <w:rPr>
          <w:bCs/>
        </w:rPr>
        <w:t xml:space="preserve">CARE UNIT: </w:t>
      </w:r>
      <w:r w:rsidRPr="0029540B">
        <w:rPr>
          <w:bCs/>
          <w:i/>
          <w:highlight w:val="cyan"/>
        </w:rPr>
        <w:t>Surgery</w:t>
      </w:r>
    </w:p>
    <w:p w:rsidR="00D1357B" w:rsidRPr="00D1357B" w:rsidRDefault="00D1357B" w:rsidP="00D1357B">
      <w:pPr>
        <w:pStyle w:val="SCREEN"/>
        <w:rPr>
          <w:bCs/>
        </w:rPr>
      </w:pPr>
    </w:p>
    <w:p w:rsidR="00D1357B" w:rsidRPr="00D1357B" w:rsidRDefault="00D1357B" w:rsidP="00D1357B">
      <w:pPr>
        <w:pStyle w:val="SCREEN"/>
        <w:rPr>
          <w:bCs/>
        </w:rPr>
      </w:pPr>
      <w:r w:rsidRPr="00D1357B">
        <w:rPr>
          <w:bCs/>
        </w:rPr>
        <w:t xml:space="preserve">  &gt;&gt; CARE UNIT COMBINATION FILED FOR THE INSURANCE CO</w:t>
      </w:r>
    </w:p>
    <w:p w:rsidR="00D1357B" w:rsidRPr="00C370CD" w:rsidRDefault="00D1357B">
      <w:pPr>
        <w:pStyle w:val="SCREEN"/>
        <w:rPr>
          <w:bCs/>
        </w:rPr>
      </w:pPr>
      <w:r w:rsidRPr="00D1357B">
        <w:rPr>
          <w:bCs/>
        </w:rPr>
        <w:t>PRESS ENTER TO CONTINUE</w:t>
      </w:r>
    </w:p>
    <w:p w:rsidR="00C11BAB" w:rsidRPr="00E40682" w:rsidRDefault="00C11BAB">
      <w:pPr>
        <w:rPr>
          <w:color w:val="auto"/>
          <w:szCs w:val="22"/>
        </w:rPr>
      </w:pPr>
    </w:p>
    <w:p w:rsidR="00C11BAB" w:rsidRPr="00265A01" w:rsidRDefault="002E778B">
      <w:pPr>
        <w:rPr>
          <w:color w:val="auto"/>
          <w:szCs w:val="22"/>
        </w:rPr>
      </w:pPr>
      <w:r w:rsidRPr="00265A01">
        <w:rPr>
          <w:color w:val="auto"/>
          <w:szCs w:val="22"/>
        </w:rPr>
        <w:t>The following screen will display.</w:t>
      </w:r>
    </w:p>
    <w:p w:rsidR="00C11BAB" w:rsidRPr="00265A01" w:rsidRDefault="00C11BAB">
      <w:pPr>
        <w:rPr>
          <w:color w:val="auto"/>
          <w:szCs w:val="22"/>
        </w:rPr>
      </w:pPr>
    </w:p>
    <w:p w:rsidR="00D1357B" w:rsidRDefault="00D1357B" w:rsidP="00031DFA">
      <w:pPr>
        <w:pStyle w:val="SCREEN"/>
      </w:pPr>
      <w:r>
        <w:t xml:space="preserve">PROVIDER ID CARE UNITS        Nov 03, 2005@11:56:45          Page:    1 of    1 </w:t>
      </w:r>
    </w:p>
    <w:p w:rsidR="00D1357B" w:rsidRDefault="00D1357B" w:rsidP="00031DFA">
      <w:pPr>
        <w:pStyle w:val="SCREEN"/>
      </w:pPr>
      <w:r>
        <w:t xml:space="preserve"> </w:t>
      </w:r>
    </w:p>
    <w:p w:rsidR="00D1357B" w:rsidRDefault="00D1357B" w:rsidP="00031DFA">
      <w:pPr>
        <w:pStyle w:val="SCREEN"/>
      </w:pPr>
      <w:r>
        <w:t>Insurance Co: BLUE CROSS OF CALIFORNIA</w:t>
      </w:r>
    </w:p>
    <w:p w:rsidR="00D1357B" w:rsidRDefault="00D1357B" w:rsidP="00031DFA">
      <w:pPr>
        <w:pStyle w:val="SCREEN"/>
      </w:pPr>
    </w:p>
    <w:p w:rsidR="00D1357B" w:rsidRDefault="00D1357B" w:rsidP="00031DFA">
      <w:pPr>
        <w:pStyle w:val="SCREEN"/>
      </w:pPr>
      <w:r>
        <w:t xml:space="preserve">    CARE UNIT NAME                  DESCRIPTION                                 </w:t>
      </w:r>
    </w:p>
    <w:p w:rsidR="00D1357B" w:rsidRPr="0029540B" w:rsidRDefault="00D1357B" w:rsidP="00031DFA">
      <w:pPr>
        <w:pStyle w:val="SCREEN"/>
        <w:rPr>
          <w:i/>
          <w:highlight w:val="cyan"/>
        </w:rPr>
      </w:pPr>
      <w:r w:rsidRPr="0029540B">
        <w:rPr>
          <w:i/>
          <w:highlight w:val="cyan"/>
        </w:rPr>
        <w:t xml:space="preserve">1   Surgery                         Ambulatory Surgery                          </w:t>
      </w:r>
    </w:p>
    <w:p w:rsidR="00D1357B" w:rsidRDefault="00D1357B" w:rsidP="00031DFA">
      <w:pPr>
        <w:pStyle w:val="SCREEN"/>
      </w:pPr>
      <w:r w:rsidRPr="0029540B">
        <w:rPr>
          <w:i/>
          <w:highlight w:val="cyan"/>
        </w:rPr>
        <w:t xml:space="preserve">                            o BLUE SHIELD ID        Both form types  Inpt/Outpt</w:t>
      </w:r>
      <w:r>
        <w:t xml:space="preserve"> </w:t>
      </w:r>
    </w:p>
    <w:p w:rsidR="00D1357B" w:rsidRDefault="00D1357B" w:rsidP="00031DFA">
      <w:pPr>
        <w:pStyle w:val="SCREEN"/>
      </w:pPr>
    </w:p>
    <w:p w:rsidR="00D1357B" w:rsidRDefault="00D1357B" w:rsidP="00031DFA">
      <w:pPr>
        <w:pStyle w:val="SCREEN"/>
      </w:pPr>
    </w:p>
    <w:p w:rsidR="00D1357B" w:rsidRDefault="00D1357B" w:rsidP="00031DFA">
      <w:pPr>
        <w:pStyle w:val="SCREEN"/>
      </w:pPr>
    </w:p>
    <w:p w:rsidR="00D1357B" w:rsidRDefault="00D1357B" w:rsidP="00031DFA">
      <w:pPr>
        <w:pStyle w:val="SCREEN"/>
      </w:pPr>
    </w:p>
    <w:p w:rsidR="00D1357B" w:rsidRDefault="00D1357B" w:rsidP="00031DFA">
      <w:pPr>
        <w:pStyle w:val="SCREEN"/>
      </w:pPr>
    </w:p>
    <w:p w:rsidR="00D1357B" w:rsidRPr="0058242B" w:rsidRDefault="00D1357B" w:rsidP="00031DFA">
      <w:pPr>
        <w:pStyle w:val="SCREEN"/>
        <w:rPr>
          <w:lang w:val="fr-FR"/>
        </w:rPr>
      </w:pPr>
      <w:r>
        <w:t xml:space="preserve">          </w:t>
      </w:r>
      <w:r w:rsidRPr="0058242B">
        <w:rPr>
          <w:lang w:val="fr-FR"/>
        </w:rPr>
        <w:t xml:space="preserve">Enter ?? for more actions                                             </w:t>
      </w:r>
    </w:p>
    <w:p w:rsidR="0028114C" w:rsidRPr="0058242B" w:rsidRDefault="0028114C" w:rsidP="0028114C">
      <w:pPr>
        <w:pStyle w:val="SCREEN"/>
        <w:rPr>
          <w:lang w:val="fr-FR"/>
        </w:rPr>
      </w:pPr>
      <w:r w:rsidRPr="0058242B">
        <w:rPr>
          <w:lang w:val="fr-FR"/>
        </w:rPr>
        <w:t>AU   Add a Unit                         DU   Delete a Unit</w:t>
      </w:r>
    </w:p>
    <w:p w:rsidR="00D1357B" w:rsidRPr="0058242B" w:rsidRDefault="0028114C" w:rsidP="0028114C">
      <w:pPr>
        <w:pStyle w:val="SCREEN"/>
        <w:rPr>
          <w:lang w:val="fr-FR"/>
        </w:rPr>
      </w:pPr>
      <w:r w:rsidRPr="0058242B">
        <w:rPr>
          <w:lang w:val="fr-FR"/>
        </w:rPr>
        <w:t>EU   Edit a Unit                        EX   Exit</w:t>
      </w:r>
    </w:p>
    <w:p w:rsidR="00C11BAB" w:rsidRDefault="00D1357B" w:rsidP="00031DFA">
      <w:pPr>
        <w:pStyle w:val="SCREEN"/>
      </w:pPr>
      <w:r>
        <w:t>Select Action: Quit//</w:t>
      </w:r>
    </w:p>
    <w:p w:rsidR="00BA3D82" w:rsidRPr="00265A01" w:rsidRDefault="00BA3D82" w:rsidP="007472D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BA3D82" w:rsidRPr="0056662F" w:rsidTr="0056662F">
        <w:tc>
          <w:tcPr>
            <w:tcW w:w="828" w:type="dxa"/>
          </w:tcPr>
          <w:p w:rsidR="00BA3D82" w:rsidRPr="0056662F" w:rsidRDefault="00D60614" w:rsidP="0056662F">
            <w:pPr>
              <w:jc w:val="center"/>
              <w:rPr>
                <w:color w:val="auto"/>
              </w:rPr>
            </w:pPr>
            <w:r>
              <w:rPr>
                <w:noProof/>
              </w:rPr>
              <w:drawing>
                <wp:inline distT="0" distB="0" distL="0" distR="0">
                  <wp:extent cx="301625" cy="301625"/>
                  <wp:effectExtent l="0" t="0" r="3175" b="3175"/>
                  <wp:docPr id="71" name="Picture 5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48" w:type="dxa"/>
          </w:tcPr>
          <w:p w:rsidR="00BA3D82" w:rsidRPr="00265A01" w:rsidRDefault="00BA3D82" w:rsidP="002739B7">
            <w:pPr>
              <w:rPr>
                <w:i/>
                <w:szCs w:val="22"/>
              </w:rPr>
            </w:pPr>
            <w:r w:rsidRPr="00265A01">
              <w:rPr>
                <w:i/>
                <w:szCs w:val="22"/>
              </w:rPr>
              <w:t>Once you have defined a Care Unit, when you go to define physician/provider’s IDs furnished by an insurance company, you will be prompted to enter the name of the Care Unit if you enter the same ID Qualifier, Form Type and Bill Care Type as those for which you previously defined a Care Unit.</w:t>
            </w:r>
          </w:p>
        </w:tc>
      </w:tr>
    </w:tbl>
    <w:p w:rsidR="007B2DF6" w:rsidRPr="00265A01" w:rsidRDefault="007B2DF6" w:rsidP="007472D6">
      <w:pPr>
        <w:rPr>
          <w:szCs w:val="22"/>
        </w:rPr>
      </w:pPr>
    </w:p>
    <w:p w:rsidR="00BA3D82" w:rsidRPr="00265A01" w:rsidRDefault="007B2DF6" w:rsidP="007472D6">
      <w:pPr>
        <w:rPr>
          <w:szCs w:val="22"/>
        </w:rPr>
      </w:pPr>
      <w:r w:rsidRPr="00265A01">
        <w:rPr>
          <w:szCs w:val="22"/>
        </w:rPr>
        <w:br w:type="page"/>
      </w:r>
    </w:p>
    <w:p w:rsidR="007600E8" w:rsidRDefault="007600E8" w:rsidP="007600E8">
      <w:pPr>
        <w:pStyle w:val="SCREEN"/>
      </w:pPr>
      <w:r>
        <w:t xml:space="preserve">PROVIDER ID                   Nov 21, 2005@09:52:39          Page:    1 of    1 </w:t>
      </w:r>
    </w:p>
    <w:p w:rsidR="007600E8" w:rsidRDefault="007600E8" w:rsidP="007600E8">
      <w:pPr>
        <w:pStyle w:val="SCREEN"/>
      </w:pPr>
      <w:r>
        <w:t xml:space="preserve">                  ** Provider IDs Furnished by Insurance Co **</w:t>
      </w:r>
    </w:p>
    <w:p w:rsidR="007600E8" w:rsidRDefault="007600E8" w:rsidP="007600E8">
      <w:pPr>
        <w:pStyle w:val="SCREEN"/>
      </w:pPr>
      <w:r>
        <w:t>PROVIDER    : IB,DOCTOR7 (VA PROVIDER)</w:t>
      </w:r>
    </w:p>
    <w:p w:rsidR="007600E8" w:rsidRDefault="007600E8" w:rsidP="007600E8">
      <w:pPr>
        <w:pStyle w:val="SCREEN"/>
      </w:pPr>
      <w:r>
        <w:t>INSURANCE CO: BLUE CROSS OF CALIFORNIA</w:t>
      </w:r>
    </w:p>
    <w:p w:rsidR="007600E8" w:rsidRDefault="007600E8" w:rsidP="007600E8">
      <w:pPr>
        <w:pStyle w:val="SCREEN"/>
      </w:pPr>
      <w:r>
        <w:t xml:space="preserve">     PROVIDER ID TYPE      FORM   CARE TYPE    CARE UNIT       ID #             </w:t>
      </w:r>
    </w:p>
    <w:p w:rsidR="007600E8" w:rsidRDefault="007600E8" w:rsidP="007600E8">
      <w:pPr>
        <w:pStyle w:val="SCREEN"/>
      </w:pPr>
      <w:r>
        <w:t xml:space="preserve">                                                                                </w:t>
      </w:r>
    </w:p>
    <w:p w:rsidR="007600E8" w:rsidRDefault="007600E8" w:rsidP="007600E8">
      <w:pPr>
        <w:pStyle w:val="SCREEN"/>
      </w:pPr>
      <w:r>
        <w:t xml:space="preserve">  No ID's found for provider and selected insurance co                          </w:t>
      </w:r>
    </w:p>
    <w:p w:rsidR="007600E8" w:rsidRDefault="007600E8" w:rsidP="007600E8">
      <w:pPr>
        <w:pStyle w:val="SCREEN"/>
      </w:pPr>
    </w:p>
    <w:p w:rsidR="007600E8" w:rsidRDefault="007600E8" w:rsidP="007600E8">
      <w:pPr>
        <w:pStyle w:val="SCREEN"/>
      </w:pPr>
    </w:p>
    <w:p w:rsidR="007600E8" w:rsidRDefault="007600E8" w:rsidP="007600E8">
      <w:pPr>
        <w:pStyle w:val="SCREEN"/>
      </w:pPr>
    </w:p>
    <w:p w:rsidR="007600E8" w:rsidRDefault="007600E8" w:rsidP="007600E8">
      <w:pPr>
        <w:pStyle w:val="SCREEN"/>
      </w:pPr>
    </w:p>
    <w:p w:rsidR="007600E8" w:rsidRDefault="007600E8" w:rsidP="007600E8">
      <w:pPr>
        <w:pStyle w:val="SCREEN"/>
      </w:pPr>
    </w:p>
    <w:p w:rsidR="007600E8" w:rsidRPr="0058242B" w:rsidRDefault="007600E8" w:rsidP="007600E8">
      <w:pPr>
        <w:pStyle w:val="SCREEN"/>
        <w:rPr>
          <w:lang w:val="fr-FR"/>
        </w:rPr>
      </w:pPr>
      <w:r>
        <w:t xml:space="preserve">          </w:t>
      </w:r>
      <w:r w:rsidRPr="0058242B">
        <w:rPr>
          <w:lang w:val="fr-FR"/>
        </w:rPr>
        <w:t xml:space="preserve">Enter ?? for more actions                                             </w:t>
      </w:r>
    </w:p>
    <w:p w:rsidR="00456451" w:rsidRPr="0058242B" w:rsidRDefault="00456451" w:rsidP="00456451">
      <w:pPr>
        <w:pStyle w:val="SCREEN"/>
        <w:rPr>
          <w:lang w:val="fr-FR"/>
        </w:rPr>
      </w:pPr>
      <w:r w:rsidRPr="0058242B">
        <w:rPr>
          <w:lang w:val="fr-FR"/>
        </w:rPr>
        <w:t>AU   Add a Unit                         DU   Delete a Unit</w:t>
      </w:r>
    </w:p>
    <w:p w:rsidR="007600E8" w:rsidRPr="0058242B" w:rsidRDefault="00456451" w:rsidP="00456451">
      <w:pPr>
        <w:pStyle w:val="SCREEN"/>
        <w:rPr>
          <w:lang w:val="fr-FR"/>
        </w:rPr>
      </w:pPr>
      <w:r w:rsidRPr="0058242B">
        <w:rPr>
          <w:lang w:val="fr-FR"/>
        </w:rPr>
        <w:t>EU   Edit a Unit                        EX   Exit</w:t>
      </w:r>
    </w:p>
    <w:p w:rsidR="007600E8" w:rsidRPr="00F83003" w:rsidRDefault="00456451" w:rsidP="007600E8">
      <w:pPr>
        <w:pStyle w:val="SCREEN"/>
        <w:rPr>
          <w:lang w:val="fr-FR"/>
        </w:rPr>
      </w:pPr>
      <w:r w:rsidRPr="00F83003">
        <w:rPr>
          <w:lang w:val="fr-FR"/>
        </w:rPr>
        <w:t xml:space="preserve">Select Action: Quit// </w:t>
      </w:r>
      <w:r w:rsidRPr="0029540B">
        <w:rPr>
          <w:i/>
          <w:highlight w:val="cyan"/>
          <w:lang w:val="fr-FR"/>
        </w:rPr>
        <w:t>AU   Add a Unit</w:t>
      </w:r>
      <w:r w:rsidR="007600E8" w:rsidRPr="0029540B">
        <w:rPr>
          <w:i/>
          <w:highlight w:val="cyan"/>
          <w:lang w:val="fr-FR"/>
        </w:rPr>
        <w:t xml:space="preserve">  </w:t>
      </w:r>
    </w:p>
    <w:p w:rsidR="007600E8" w:rsidRPr="00F83003" w:rsidRDefault="007600E8" w:rsidP="007600E8">
      <w:pPr>
        <w:pStyle w:val="SCREEN"/>
      </w:pPr>
      <w:r w:rsidRPr="00F83003">
        <w:t>CHOOSE 1-2: 2  BLUE SHIELD ID</w:t>
      </w:r>
    </w:p>
    <w:p w:rsidR="007600E8" w:rsidRPr="00F83003" w:rsidRDefault="007600E8" w:rsidP="007600E8">
      <w:pPr>
        <w:pStyle w:val="SCREEN"/>
      </w:pPr>
      <w:r w:rsidRPr="00F83003">
        <w:t xml:space="preserve">FORM TYPE APPLIED TO: 0  BOTH </w:t>
      </w:r>
      <w:r w:rsidR="009C19E4" w:rsidRPr="00F83003">
        <w:t>UB-04</w:t>
      </w:r>
      <w:r w:rsidRPr="00F83003">
        <w:t xml:space="preserve"> AND </w:t>
      </w:r>
      <w:r w:rsidR="00384949" w:rsidRPr="00F83003">
        <w:t>CMS-1500</w:t>
      </w:r>
      <w:r w:rsidRPr="00F83003">
        <w:t xml:space="preserve"> FORMS</w:t>
      </w:r>
    </w:p>
    <w:p w:rsidR="007600E8" w:rsidRPr="00F83003" w:rsidRDefault="007600E8" w:rsidP="007600E8">
      <w:pPr>
        <w:pStyle w:val="SCREEN"/>
      </w:pPr>
      <w:r w:rsidRPr="00F83003">
        <w:t>BILL CARE TYPE: 0  BOTH INPATIENT AND OUTPATIENT</w:t>
      </w:r>
    </w:p>
    <w:p w:rsidR="007600E8" w:rsidRPr="0029540B" w:rsidRDefault="007600E8" w:rsidP="007600E8">
      <w:pPr>
        <w:pStyle w:val="SCREEN"/>
        <w:rPr>
          <w:i/>
          <w:highlight w:val="cyan"/>
        </w:rPr>
      </w:pPr>
      <w:r w:rsidRPr="00F83003">
        <w:t xml:space="preserve">Select IB PROVIDER ID CARE UNIT: </w:t>
      </w:r>
      <w:r w:rsidRPr="0029540B">
        <w:rPr>
          <w:i/>
          <w:highlight w:val="cyan"/>
        </w:rPr>
        <w:t>Surgery       Ambulatory Surgery     BLUE CROSS</w:t>
      </w:r>
    </w:p>
    <w:p w:rsidR="007600E8" w:rsidRPr="0029540B" w:rsidRDefault="007600E8" w:rsidP="007600E8">
      <w:pPr>
        <w:pStyle w:val="SCREEN"/>
        <w:rPr>
          <w:i/>
          <w:highlight w:val="cyan"/>
        </w:rPr>
      </w:pPr>
      <w:r w:rsidRPr="0029540B">
        <w:rPr>
          <w:i/>
          <w:highlight w:val="cyan"/>
        </w:rPr>
        <w:t xml:space="preserve"> OF CALIFORNIA</w:t>
      </w:r>
    </w:p>
    <w:p w:rsidR="007600E8" w:rsidRDefault="007600E8" w:rsidP="007600E8">
      <w:pPr>
        <w:pStyle w:val="SCREEN"/>
      </w:pPr>
    </w:p>
    <w:p w:rsidR="007600E8" w:rsidRDefault="007600E8" w:rsidP="007600E8">
      <w:pPr>
        <w:pStyle w:val="SCREEN"/>
      </w:pPr>
      <w:r>
        <w:t>THE FOLLOWING WAS CHOSEN:</w:t>
      </w:r>
    </w:p>
    <w:p w:rsidR="007600E8" w:rsidRDefault="007600E8" w:rsidP="007600E8">
      <w:pPr>
        <w:pStyle w:val="SCREEN"/>
      </w:pPr>
      <w:r>
        <w:t xml:space="preserve">   INSURANCE: BLUE CROSS OF CALIFORNIA</w:t>
      </w:r>
    </w:p>
    <w:p w:rsidR="007600E8" w:rsidRDefault="007600E8" w:rsidP="007600E8">
      <w:pPr>
        <w:pStyle w:val="SCREEN"/>
      </w:pPr>
      <w:r>
        <w:t xml:space="preserve">   PROV TYPE: BLUE SHIELD ID</w:t>
      </w:r>
    </w:p>
    <w:p w:rsidR="007600E8" w:rsidRDefault="007600E8" w:rsidP="007600E8">
      <w:pPr>
        <w:pStyle w:val="SCREEN"/>
      </w:pPr>
      <w:r>
        <w:t xml:space="preserve">   FORM TYPE: BOTH </w:t>
      </w:r>
      <w:r w:rsidR="009C19E4">
        <w:t>UB-04</w:t>
      </w:r>
      <w:r>
        <w:t xml:space="preserve"> &amp; </w:t>
      </w:r>
      <w:r w:rsidR="00384949">
        <w:t>CMS-1500</w:t>
      </w:r>
      <w:r>
        <w:t xml:space="preserve"> FORMS</w:t>
      </w:r>
    </w:p>
    <w:p w:rsidR="007600E8" w:rsidRDefault="007600E8" w:rsidP="007600E8">
      <w:pPr>
        <w:pStyle w:val="SCREEN"/>
      </w:pPr>
      <w:r>
        <w:t xml:space="preserve">   CARE TYPE: BOTH INPATIENT AND OUTPATIENT</w:t>
      </w:r>
    </w:p>
    <w:p w:rsidR="007600E8" w:rsidRDefault="007600E8" w:rsidP="007600E8">
      <w:pPr>
        <w:pStyle w:val="SCREEN"/>
      </w:pPr>
      <w:r>
        <w:t xml:space="preserve">   CARE UNIT: Surgery</w:t>
      </w:r>
    </w:p>
    <w:p w:rsidR="007600E8" w:rsidRDefault="007600E8" w:rsidP="007600E8">
      <w:pPr>
        <w:pStyle w:val="SCREEN"/>
      </w:pPr>
    </w:p>
    <w:p w:rsidR="007472D6" w:rsidRDefault="007600E8" w:rsidP="007600E8">
      <w:pPr>
        <w:pStyle w:val="SCREEN"/>
      </w:pPr>
      <w:r>
        <w:t>PROVIDER ID: XXXXBS</w:t>
      </w:r>
    </w:p>
    <w:p w:rsidR="00423CA4" w:rsidRPr="00265A01" w:rsidRDefault="00423CA4" w:rsidP="007472D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423CA4" w:rsidRPr="0056662F" w:rsidTr="0056662F">
        <w:tc>
          <w:tcPr>
            <w:tcW w:w="828" w:type="dxa"/>
          </w:tcPr>
          <w:p w:rsidR="00423CA4" w:rsidRPr="0056662F" w:rsidRDefault="00D60614" w:rsidP="0056662F">
            <w:pPr>
              <w:jc w:val="center"/>
              <w:rPr>
                <w:color w:val="auto"/>
              </w:rPr>
            </w:pPr>
            <w:r>
              <w:rPr>
                <w:noProof/>
              </w:rPr>
              <w:drawing>
                <wp:inline distT="0" distB="0" distL="0" distR="0">
                  <wp:extent cx="301625" cy="301625"/>
                  <wp:effectExtent l="0" t="0" r="3175" b="3175"/>
                  <wp:docPr id="72" name="Picture 5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48" w:type="dxa"/>
          </w:tcPr>
          <w:p w:rsidR="00423CA4" w:rsidRPr="00265A01" w:rsidRDefault="00423CA4" w:rsidP="002739B7">
            <w:pPr>
              <w:rPr>
                <w:i/>
                <w:szCs w:val="22"/>
              </w:rPr>
            </w:pPr>
            <w:r w:rsidRPr="00265A01">
              <w:rPr>
                <w:i/>
                <w:szCs w:val="22"/>
              </w:rPr>
              <w:t>When creating a bill for a patient with this payer, if IB,Doctor7 is entered on Screen 8, this ID for the Care Unit, Surgery, will be one of the Physician/Provider’s Secondary IDs</w:t>
            </w:r>
            <w:r w:rsidR="007B2DF6" w:rsidRPr="00265A01">
              <w:rPr>
                <w:i/>
                <w:szCs w:val="22"/>
              </w:rPr>
              <w:t xml:space="preserve"> available</w:t>
            </w:r>
            <w:r w:rsidRPr="00265A01">
              <w:rPr>
                <w:i/>
                <w:szCs w:val="22"/>
              </w:rPr>
              <w:t>.</w:t>
            </w:r>
          </w:p>
        </w:tc>
      </w:tr>
    </w:tbl>
    <w:p w:rsidR="00423CA4" w:rsidRPr="00265A01" w:rsidRDefault="00423CA4" w:rsidP="007472D6">
      <w:pPr>
        <w:rPr>
          <w:szCs w:val="22"/>
        </w:rPr>
      </w:pPr>
    </w:p>
    <w:p w:rsidR="004D1067" w:rsidRPr="00CA16F4" w:rsidRDefault="004D1067" w:rsidP="00CA16F4">
      <w:pPr>
        <w:pStyle w:val="SCREEN"/>
      </w:pPr>
      <w:r w:rsidRPr="00CA16F4">
        <w:t xml:space="preserve">                  **** SECONDARY PERFORMING PROVIDER IDs ****</w:t>
      </w:r>
    </w:p>
    <w:p w:rsidR="004D1067" w:rsidRPr="00CA16F4" w:rsidRDefault="004D1067" w:rsidP="00CA16F4">
      <w:pPr>
        <w:pStyle w:val="SCREEN"/>
      </w:pPr>
    </w:p>
    <w:p w:rsidR="004D1067" w:rsidRPr="00CA16F4" w:rsidRDefault="004D1067" w:rsidP="00CA16F4">
      <w:pPr>
        <w:pStyle w:val="SCREEN"/>
      </w:pPr>
      <w:r w:rsidRPr="00CA16F4">
        <w:t>PRIMARY INSURANCE CO: BLUE CROSS OF CALIFORNIA</w:t>
      </w:r>
    </w:p>
    <w:p w:rsidR="004D1067" w:rsidRPr="00CA16F4" w:rsidRDefault="004D1067" w:rsidP="00CA16F4">
      <w:pPr>
        <w:pStyle w:val="SCREEN"/>
      </w:pPr>
      <w:r w:rsidRPr="00CA16F4">
        <w:t>PROVIDER: IB,DOCTOR7 (RENDERING)</w:t>
      </w:r>
    </w:p>
    <w:p w:rsidR="004D1067" w:rsidRPr="00CA16F4" w:rsidRDefault="004D1067" w:rsidP="00CA16F4">
      <w:pPr>
        <w:pStyle w:val="SCREEN"/>
      </w:pPr>
    </w:p>
    <w:p w:rsidR="004D1067" w:rsidRPr="00CA16F4" w:rsidRDefault="004D1067" w:rsidP="00CA16F4">
      <w:pPr>
        <w:pStyle w:val="SCREEN"/>
      </w:pPr>
    </w:p>
    <w:p w:rsidR="004D1067" w:rsidRPr="00CA16F4" w:rsidRDefault="004D1067" w:rsidP="00CA16F4">
      <w:pPr>
        <w:pStyle w:val="SCREEN"/>
      </w:pPr>
      <w:r w:rsidRPr="00CA16F4">
        <w:t xml:space="preserve">SELECT A SECONDARY ID OR ACTION FROM THE LIST BELOW: </w:t>
      </w:r>
    </w:p>
    <w:p w:rsidR="004D1067" w:rsidRPr="00CA16F4" w:rsidRDefault="004D1067" w:rsidP="00CA16F4">
      <w:pPr>
        <w:pStyle w:val="SCREEN"/>
      </w:pPr>
      <w:r w:rsidRPr="00CA16F4">
        <w:t xml:space="preserve"> </w:t>
      </w:r>
    </w:p>
    <w:p w:rsidR="004D1067" w:rsidRPr="00CA16F4" w:rsidRDefault="004D1067" w:rsidP="00CA16F4">
      <w:pPr>
        <w:pStyle w:val="SCREEN"/>
      </w:pPr>
      <w:r w:rsidRPr="00CA16F4">
        <w:t xml:space="preserve">  1   -  NO SECONDARY ID NEEDED</w:t>
      </w:r>
    </w:p>
    <w:p w:rsidR="004D1067" w:rsidRPr="00CA16F4" w:rsidRDefault="004D1067" w:rsidP="00CA16F4">
      <w:pPr>
        <w:pStyle w:val="SCREEN"/>
      </w:pPr>
      <w:r w:rsidRPr="00CA16F4">
        <w:t xml:space="preserve">  2   -  ADD AN ID FOR THIS CLAIM ONLY</w:t>
      </w:r>
    </w:p>
    <w:p w:rsidR="004D1067" w:rsidRPr="00CA16F4" w:rsidRDefault="004D1067" w:rsidP="00CA16F4">
      <w:pPr>
        <w:pStyle w:val="SCREEN"/>
      </w:pPr>
      <w:r w:rsidRPr="00CA16F4">
        <w:t xml:space="preserve">  </w:t>
      </w:r>
      <w:r w:rsidRPr="0029540B">
        <w:rPr>
          <w:i/>
          <w:highlight w:val="cyan"/>
        </w:rPr>
        <w:t>3   -  XXXXBS                         BLUE SHIELD ID   Surgery</w:t>
      </w:r>
    </w:p>
    <w:p w:rsidR="004D1067" w:rsidRPr="00CA16F4" w:rsidRDefault="004D1067" w:rsidP="00CA16F4">
      <w:pPr>
        <w:pStyle w:val="SCREEN"/>
      </w:pPr>
      <w:r w:rsidRPr="00CA16F4">
        <w:t xml:space="preserve">  </w:t>
      </w:r>
    </w:p>
    <w:p w:rsidR="004D1067" w:rsidRPr="00CA16F4" w:rsidRDefault="004D1067" w:rsidP="007B2DF6">
      <w:pPr>
        <w:pStyle w:val="SCREEN"/>
      </w:pPr>
      <w:r w:rsidRPr="004D1067">
        <w:t>Selection: 1//</w:t>
      </w:r>
    </w:p>
    <w:p w:rsidR="00C11BAB" w:rsidRDefault="00061BFD" w:rsidP="00243ACF">
      <w:pPr>
        <w:pStyle w:val="Heading3"/>
      </w:pPr>
      <w:bookmarkStart w:id="147" w:name="_Toc501024086"/>
      <w:r>
        <w:t xml:space="preserve">Define Care Units for Billing </w:t>
      </w:r>
      <w:r w:rsidR="00BC5C01">
        <w:t>Provider Secondary IDs</w:t>
      </w:r>
      <w:bookmarkEnd w:id="147"/>
    </w:p>
    <w:p w:rsidR="00D766C9" w:rsidRPr="00265A01" w:rsidRDefault="00D766C9" w:rsidP="00D766C9">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061BFD" w:rsidRPr="0056662F" w:rsidTr="004034BD">
        <w:trPr>
          <w:tblHeader/>
        </w:trPr>
        <w:tc>
          <w:tcPr>
            <w:tcW w:w="828" w:type="dxa"/>
            <w:shd w:val="clear" w:color="auto" w:fill="BFBFBF"/>
          </w:tcPr>
          <w:p w:rsidR="00061BFD" w:rsidRPr="001F557E" w:rsidRDefault="00061BFD"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061BFD" w:rsidRPr="001F557E" w:rsidRDefault="00061BFD" w:rsidP="001F557E">
            <w:pPr>
              <w:keepNext/>
              <w:keepLines/>
              <w:jc w:val="center"/>
              <w:rPr>
                <w:rFonts w:ascii="Arial" w:hAnsi="Arial" w:cs="Arial"/>
                <w:b/>
                <w:sz w:val="20"/>
              </w:rPr>
            </w:pPr>
            <w:r w:rsidRPr="001F557E">
              <w:rPr>
                <w:rFonts w:ascii="Arial" w:hAnsi="Arial" w:cs="Arial"/>
                <w:b/>
                <w:sz w:val="20"/>
              </w:rPr>
              <w:t>Procedure</w:t>
            </w:r>
          </w:p>
        </w:tc>
      </w:tr>
      <w:tr w:rsidR="00456451" w:rsidTr="0056662F">
        <w:tc>
          <w:tcPr>
            <w:tcW w:w="828" w:type="dxa"/>
          </w:tcPr>
          <w:p w:rsidR="00456451" w:rsidRPr="00265A01" w:rsidRDefault="00456451" w:rsidP="0056662F">
            <w:pPr>
              <w:jc w:val="center"/>
              <w:rPr>
                <w:szCs w:val="22"/>
              </w:rPr>
            </w:pPr>
            <w:r w:rsidRPr="00265A01">
              <w:rPr>
                <w:szCs w:val="22"/>
              </w:rPr>
              <w:t>1</w:t>
            </w:r>
          </w:p>
        </w:tc>
        <w:tc>
          <w:tcPr>
            <w:tcW w:w="8626" w:type="dxa"/>
          </w:tcPr>
          <w:p w:rsidR="00456451" w:rsidRPr="00265A01" w:rsidRDefault="00456451" w:rsidP="0024545D">
            <w:pPr>
              <w:rPr>
                <w:szCs w:val="22"/>
              </w:rPr>
            </w:pPr>
            <w:r w:rsidRPr="00265A01">
              <w:rPr>
                <w:szCs w:val="22"/>
              </w:rPr>
              <w:t xml:space="preserve">Access the option </w:t>
            </w:r>
            <w:r w:rsidRPr="00265A01">
              <w:rPr>
                <w:b/>
                <w:szCs w:val="22"/>
              </w:rPr>
              <w:t>MCCR SYSTEM DEFINITION MENU</w:t>
            </w:r>
            <w:r w:rsidRPr="00265A01">
              <w:rPr>
                <w:szCs w:val="22"/>
              </w:rPr>
              <w:sym w:font="Wingdings" w:char="F0E0"/>
            </w:r>
            <w:r w:rsidRPr="00265A01">
              <w:rPr>
                <w:b/>
                <w:szCs w:val="22"/>
              </w:rPr>
              <w:t>Provider ID Maintenance</w:t>
            </w:r>
            <w:r w:rsidRPr="00265A01">
              <w:rPr>
                <w:szCs w:val="22"/>
              </w:rPr>
              <w:t>.</w:t>
            </w:r>
          </w:p>
        </w:tc>
      </w:tr>
      <w:tr w:rsidR="00456451" w:rsidTr="0056662F">
        <w:tc>
          <w:tcPr>
            <w:tcW w:w="828" w:type="dxa"/>
          </w:tcPr>
          <w:p w:rsidR="00456451" w:rsidRPr="00265A01" w:rsidRDefault="00456451" w:rsidP="0056662F">
            <w:pPr>
              <w:jc w:val="center"/>
              <w:rPr>
                <w:szCs w:val="22"/>
              </w:rPr>
            </w:pPr>
            <w:r w:rsidRPr="00265A01">
              <w:rPr>
                <w:szCs w:val="22"/>
              </w:rPr>
              <w:t>2</w:t>
            </w:r>
          </w:p>
        </w:tc>
        <w:tc>
          <w:tcPr>
            <w:tcW w:w="8626" w:type="dxa"/>
          </w:tcPr>
          <w:p w:rsidR="00456451" w:rsidRPr="00265A01" w:rsidRDefault="00456451" w:rsidP="0024545D">
            <w:pPr>
              <w:rPr>
                <w:szCs w:val="22"/>
              </w:rPr>
            </w:pPr>
            <w:r w:rsidRPr="00265A01">
              <w:rPr>
                <w:szCs w:val="22"/>
              </w:rPr>
              <w:t xml:space="preserve">At the </w:t>
            </w:r>
            <w:r w:rsidRPr="00265A01">
              <w:rPr>
                <w:b/>
                <w:szCs w:val="22"/>
              </w:rPr>
              <w:t>Select Provider ID Maintenance Option:</w:t>
            </w:r>
            <w:r w:rsidRPr="00265A01">
              <w:rPr>
                <w:szCs w:val="22"/>
              </w:rPr>
              <w:t xml:space="preserve"> prompt, enter </w:t>
            </w:r>
            <w:r w:rsidRPr="00265A01">
              <w:rPr>
                <w:b/>
                <w:szCs w:val="22"/>
              </w:rPr>
              <w:t>CB</w:t>
            </w:r>
            <w:r w:rsidRPr="00265A01">
              <w:rPr>
                <w:szCs w:val="22"/>
              </w:rPr>
              <w:t xml:space="preserve"> for Care Units for Billing Provider.</w:t>
            </w:r>
          </w:p>
        </w:tc>
      </w:tr>
      <w:tr w:rsidR="00061BFD" w:rsidTr="0056662F">
        <w:tc>
          <w:tcPr>
            <w:tcW w:w="828" w:type="dxa"/>
          </w:tcPr>
          <w:p w:rsidR="00061BFD" w:rsidRPr="00265A01" w:rsidRDefault="00456451" w:rsidP="0056662F">
            <w:pPr>
              <w:jc w:val="center"/>
              <w:rPr>
                <w:szCs w:val="22"/>
              </w:rPr>
            </w:pPr>
            <w:r w:rsidRPr="00265A01">
              <w:rPr>
                <w:szCs w:val="22"/>
              </w:rPr>
              <w:t>3</w:t>
            </w:r>
          </w:p>
        </w:tc>
        <w:tc>
          <w:tcPr>
            <w:tcW w:w="8626" w:type="dxa"/>
          </w:tcPr>
          <w:p w:rsidR="00061BFD" w:rsidRPr="00265A01" w:rsidRDefault="00061BFD" w:rsidP="00A615A8">
            <w:pPr>
              <w:rPr>
                <w:szCs w:val="22"/>
              </w:rPr>
            </w:pPr>
            <w:r w:rsidRPr="00265A01">
              <w:rPr>
                <w:szCs w:val="22"/>
              </w:rPr>
              <w:t xml:space="preserve">At the </w:t>
            </w:r>
            <w:r w:rsidRPr="00265A01">
              <w:rPr>
                <w:b/>
                <w:szCs w:val="22"/>
              </w:rPr>
              <w:t>Select INSURANCE CO</w:t>
            </w:r>
            <w:r w:rsidRPr="00265A01">
              <w:rPr>
                <w:szCs w:val="22"/>
              </w:rPr>
              <w:t xml:space="preserve">: prompt, enter </w:t>
            </w:r>
            <w:r w:rsidRPr="00265A01">
              <w:rPr>
                <w:b/>
                <w:szCs w:val="22"/>
              </w:rPr>
              <w:t>Blue Cross of California</w:t>
            </w:r>
            <w:r w:rsidRPr="00265A01">
              <w:rPr>
                <w:szCs w:val="22"/>
              </w:rPr>
              <w:t xml:space="preserve"> for this example.</w:t>
            </w:r>
          </w:p>
        </w:tc>
      </w:tr>
    </w:tbl>
    <w:p w:rsidR="00DB4200" w:rsidRDefault="00DB4200" w:rsidP="00061BFD">
      <w:pPr>
        <w:rPr>
          <w:szCs w:val="22"/>
        </w:rPr>
      </w:pPr>
    </w:p>
    <w:p w:rsidR="007472D6" w:rsidRPr="00265A01" w:rsidRDefault="00DB4200" w:rsidP="00061BFD">
      <w:pPr>
        <w:rPr>
          <w:szCs w:val="22"/>
        </w:rPr>
      </w:pPr>
      <w:r>
        <w:rPr>
          <w:szCs w:val="22"/>
        </w:rPr>
        <w:br w:type="page"/>
      </w:r>
    </w:p>
    <w:p w:rsidR="00456451" w:rsidRDefault="00456451" w:rsidP="00456451">
      <w:pPr>
        <w:pStyle w:val="SCREEN"/>
      </w:pPr>
      <w:r>
        <w:t>Provider ID Maintenance Main Menu</w:t>
      </w:r>
    </w:p>
    <w:p w:rsidR="00456451" w:rsidRDefault="00456451" w:rsidP="00456451">
      <w:pPr>
        <w:pStyle w:val="SCREEN"/>
      </w:pPr>
    </w:p>
    <w:p w:rsidR="00456451" w:rsidRDefault="00456451" w:rsidP="00456451">
      <w:pPr>
        <w:pStyle w:val="SCREEN"/>
      </w:pPr>
      <w:r>
        <w:t xml:space="preserve">    Enter a code from the list.</w:t>
      </w:r>
    </w:p>
    <w:p w:rsidR="00456451" w:rsidRDefault="00456451" w:rsidP="00456451">
      <w:pPr>
        <w:pStyle w:val="SCREEN"/>
      </w:pPr>
    </w:p>
    <w:p w:rsidR="00456451" w:rsidRDefault="00456451" w:rsidP="00456451">
      <w:pPr>
        <w:pStyle w:val="SCREEN"/>
      </w:pPr>
      <w:r>
        <w:t xml:space="preserve">                Provider IDs</w:t>
      </w:r>
    </w:p>
    <w:p w:rsidR="00456451" w:rsidRDefault="00456451" w:rsidP="00456451">
      <w:pPr>
        <w:pStyle w:val="SCREEN"/>
      </w:pPr>
      <w:r>
        <w:t xml:space="preserve">          PO  Provider Own IDs</w:t>
      </w:r>
    </w:p>
    <w:p w:rsidR="00456451" w:rsidRDefault="00456451" w:rsidP="00456451">
      <w:pPr>
        <w:pStyle w:val="SCREEN"/>
      </w:pPr>
      <w:r>
        <w:t xml:space="preserve">          PI  Provider Insurance IDs</w:t>
      </w:r>
    </w:p>
    <w:p w:rsidR="00456451" w:rsidRDefault="00456451" w:rsidP="00456451">
      <w:pPr>
        <w:pStyle w:val="SCREEN"/>
      </w:pPr>
    </w:p>
    <w:p w:rsidR="00456451" w:rsidRDefault="00456451" w:rsidP="00456451">
      <w:pPr>
        <w:pStyle w:val="SCREEN"/>
      </w:pPr>
      <w:r>
        <w:t xml:space="preserve">                Insurance IDs</w:t>
      </w:r>
    </w:p>
    <w:p w:rsidR="00456451" w:rsidRDefault="00456451" w:rsidP="00456451">
      <w:pPr>
        <w:pStyle w:val="SCREEN"/>
      </w:pPr>
      <w:r>
        <w:t xml:space="preserve">          BI  Batch ID Entry</w:t>
      </w:r>
    </w:p>
    <w:p w:rsidR="00456451" w:rsidRDefault="00456451" w:rsidP="00456451">
      <w:pPr>
        <w:pStyle w:val="SCREEN"/>
      </w:pPr>
      <w:r>
        <w:t xml:space="preserve">          II  Insurance Co IDs</w:t>
      </w:r>
    </w:p>
    <w:p w:rsidR="00456451" w:rsidRDefault="00456451" w:rsidP="00456451">
      <w:pPr>
        <w:pStyle w:val="SCREEN"/>
      </w:pPr>
    </w:p>
    <w:p w:rsidR="00456451" w:rsidRDefault="00456451" w:rsidP="00456451">
      <w:pPr>
        <w:pStyle w:val="SCREEN"/>
      </w:pPr>
      <w:r>
        <w:t xml:space="preserve">                Care Units</w:t>
      </w:r>
    </w:p>
    <w:p w:rsidR="00456451" w:rsidRDefault="00456451" w:rsidP="00456451">
      <w:pPr>
        <w:pStyle w:val="SCREEN"/>
      </w:pPr>
      <w:r>
        <w:t xml:space="preserve">          CP  Care Units for Providers</w:t>
      </w:r>
    </w:p>
    <w:p w:rsidR="00456451" w:rsidRDefault="00456451" w:rsidP="00456451">
      <w:pPr>
        <w:pStyle w:val="SCREEN"/>
      </w:pPr>
      <w:r>
        <w:t xml:space="preserve">          CB  Care Units for Billing Provider</w:t>
      </w:r>
    </w:p>
    <w:p w:rsidR="00456451" w:rsidRDefault="00456451" w:rsidP="00456451">
      <w:pPr>
        <w:pStyle w:val="SCREEN"/>
      </w:pPr>
    </w:p>
    <w:p w:rsidR="00456451" w:rsidRPr="0058242B" w:rsidRDefault="00456451" w:rsidP="00456451">
      <w:pPr>
        <w:pStyle w:val="SCREEN"/>
        <w:rPr>
          <w:lang w:val="it-IT"/>
        </w:rPr>
      </w:pPr>
      <w:r>
        <w:t xml:space="preserve">                </w:t>
      </w:r>
      <w:r w:rsidRPr="0058242B">
        <w:rPr>
          <w:lang w:val="it-IT"/>
        </w:rPr>
        <w:t>Non-VA Items</w:t>
      </w:r>
    </w:p>
    <w:p w:rsidR="00456451" w:rsidRPr="0058242B" w:rsidRDefault="00456451" w:rsidP="00456451">
      <w:pPr>
        <w:pStyle w:val="SCREEN"/>
        <w:rPr>
          <w:lang w:val="it-IT"/>
        </w:rPr>
      </w:pPr>
      <w:r w:rsidRPr="0058242B">
        <w:rPr>
          <w:lang w:val="it-IT"/>
        </w:rPr>
        <w:t xml:space="preserve">          NP  Non-VA Provider</w:t>
      </w:r>
    </w:p>
    <w:p w:rsidR="00456451" w:rsidRDefault="00456451" w:rsidP="00456451">
      <w:pPr>
        <w:pStyle w:val="SCREEN"/>
      </w:pPr>
      <w:r w:rsidRPr="0058242B">
        <w:rPr>
          <w:lang w:val="it-IT"/>
        </w:rPr>
        <w:t xml:space="preserve">          </w:t>
      </w:r>
      <w:r>
        <w:t>NF  Non-VA Facility</w:t>
      </w:r>
    </w:p>
    <w:p w:rsidR="00456451" w:rsidRDefault="00456451" w:rsidP="00456451">
      <w:pPr>
        <w:pStyle w:val="SCREEN"/>
      </w:pPr>
    </w:p>
    <w:p w:rsidR="00456451" w:rsidRPr="0029540B" w:rsidRDefault="00456451" w:rsidP="00456451">
      <w:pPr>
        <w:pStyle w:val="SCREEN"/>
        <w:rPr>
          <w:highlight w:val="cyan"/>
        </w:rPr>
      </w:pPr>
      <w:r>
        <w:t xml:space="preserve">    </w:t>
      </w:r>
      <w:r w:rsidRPr="00F83003">
        <w:t xml:space="preserve">Select Provider ID Maintenance Option: </w:t>
      </w:r>
      <w:r w:rsidRPr="0029540B">
        <w:rPr>
          <w:i/>
          <w:highlight w:val="cyan"/>
        </w:rPr>
        <w:t>CB  Care Units for Billing Provider</w:t>
      </w:r>
    </w:p>
    <w:p w:rsidR="00456451" w:rsidRPr="00F83003" w:rsidRDefault="00456451" w:rsidP="00456451">
      <w:pPr>
        <w:pStyle w:val="SCREEN"/>
      </w:pPr>
    </w:p>
    <w:p w:rsidR="00061BFD" w:rsidRPr="00C370CD" w:rsidRDefault="00061BFD" w:rsidP="00456451">
      <w:pPr>
        <w:pStyle w:val="SCREEN"/>
      </w:pPr>
      <w:r w:rsidRPr="00F83003">
        <w:t xml:space="preserve">Select INSURANCE CO: </w:t>
      </w:r>
      <w:r w:rsidRPr="0029540B">
        <w:rPr>
          <w:i/>
          <w:highlight w:val="cyan"/>
        </w:rPr>
        <w:t>Blue Cross of California</w:t>
      </w:r>
    </w:p>
    <w:p w:rsidR="00D766C9" w:rsidRPr="00265A01" w:rsidRDefault="00D766C9" w:rsidP="00061BFD">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81326" w:rsidRPr="0056662F" w:rsidTr="008E5F96">
        <w:tc>
          <w:tcPr>
            <w:tcW w:w="828" w:type="dxa"/>
            <w:shd w:val="clear" w:color="auto" w:fill="BFBFBF"/>
          </w:tcPr>
          <w:p w:rsidR="00D81326" w:rsidRPr="001F557E" w:rsidRDefault="00D81326"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D81326" w:rsidRPr="001F557E" w:rsidRDefault="00D81326" w:rsidP="001F557E">
            <w:pPr>
              <w:keepNext/>
              <w:keepLines/>
              <w:jc w:val="center"/>
              <w:rPr>
                <w:rFonts w:ascii="Arial" w:hAnsi="Arial" w:cs="Arial"/>
                <w:b/>
                <w:sz w:val="20"/>
              </w:rPr>
            </w:pPr>
            <w:r w:rsidRPr="001F557E">
              <w:rPr>
                <w:rFonts w:ascii="Arial" w:hAnsi="Arial" w:cs="Arial"/>
                <w:b/>
                <w:sz w:val="20"/>
              </w:rPr>
              <w:t>Procedure</w:t>
            </w:r>
          </w:p>
        </w:tc>
      </w:tr>
      <w:tr w:rsidR="00D81326" w:rsidTr="0056662F">
        <w:tc>
          <w:tcPr>
            <w:tcW w:w="828" w:type="dxa"/>
          </w:tcPr>
          <w:p w:rsidR="00D81326" w:rsidRPr="00265A01" w:rsidRDefault="008C42C3" w:rsidP="0056662F">
            <w:pPr>
              <w:jc w:val="center"/>
              <w:rPr>
                <w:szCs w:val="22"/>
              </w:rPr>
            </w:pPr>
            <w:r w:rsidRPr="00265A01">
              <w:rPr>
                <w:szCs w:val="22"/>
              </w:rPr>
              <w:t>4</w:t>
            </w:r>
          </w:p>
        </w:tc>
        <w:tc>
          <w:tcPr>
            <w:tcW w:w="8626" w:type="dxa"/>
          </w:tcPr>
          <w:p w:rsidR="00D81326" w:rsidRPr="00265A01" w:rsidRDefault="00D81326" w:rsidP="00A615A8">
            <w:pPr>
              <w:rPr>
                <w:szCs w:val="22"/>
              </w:rPr>
            </w:pPr>
            <w:r w:rsidRPr="00265A01">
              <w:rPr>
                <w:szCs w:val="22"/>
              </w:rPr>
              <w:t xml:space="preserve">At the </w:t>
            </w:r>
            <w:r w:rsidRPr="00265A01">
              <w:rPr>
                <w:b/>
                <w:bCs/>
                <w:szCs w:val="22"/>
              </w:rPr>
              <w:t>Select Action</w:t>
            </w:r>
            <w:r w:rsidRPr="00265A01">
              <w:rPr>
                <w:bCs/>
                <w:szCs w:val="22"/>
              </w:rPr>
              <w:t xml:space="preserve">: prompt, enter </w:t>
            </w:r>
            <w:r w:rsidRPr="00265A01">
              <w:rPr>
                <w:b/>
                <w:bCs/>
                <w:szCs w:val="22"/>
              </w:rPr>
              <w:t>A</w:t>
            </w:r>
            <w:r w:rsidR="00456451" w:rsidRPr="00265A01">
              <w:rPr>
                <w:b/>
                <w:bCs/>
                <w:szCs w:val="22"/>
              </w:rPr>
              <w:t xml:space="preserve">U </w:t>
            </w:r>
            <w:r w:rsidR="00456451" w:rsidRPr="00265A01">
              <w:rPr>
                <w:bCs/>
                <w:szCs w:val="22"/>
              </w:rPr>
              <w:t>for A</w:t>
            </w:r>
            <w:r w:rsidRPr="00265A01">
              <w:rPr>
                <w:bCs/>
                <w:szCs w:val="22"/>
              </w:rPr>
              <w:t>dd</w:t>
            </w:r>
            <w:r w:rsidR="00456451" w:rsidRPr="00265A01">
              <w:rPr>
                <w:bCs/>
                <w:szCs w:val="22"/>
              </w:rPr>
              <w:t xml:space="preserve"> a Unit</w:t>
            </w:r>
            <w:r w:rsidRPr="00265A01">
              <w:rPr>
                <w:bCs/>
                <w:szCs w:val="22"/>
              </w:rPr>
              <w:t>.</w:t>
            </w:r>
          </w:p>
        </w:tc>
      </w:tr>
      <w:tr w:rsidR="00D81326" w:rsidTr="0056662F">
        <w:tc>
          <w:tcPr>
            <w:tcW w:w="828" w:type="dxa"/>
          </w:tcPr>
          <w:p w:rsidR="00D81326" w:rsidRPr="00265A01" w:rsidRDefault="008C42C3" w:rsidP="0056662F">
            <w:pPr>
              <w:jc w:val="center"/>
              <w:rPr>
                <w:szCs w:val="22"/>
              </w:rPr>
            </w:pPr>
            <w:r w:rsidRPr="00265A01">
              <w:rPr>
                <w:szCs w:val="22"/>
              </w:rPr>
              <w:t>5</w:t>
            </w:r>
          </w:p>
        </w:tc>
        <w:tc>
          <w:tcPr>
            <w:tcW w:w="8626" w:type="dxa"/>
          </w:tcPr>
          <w:p w:rsidR="00D81326" w:rsidRPr="00265A01" w:rsidRDefault="00D81326" w:rsidP="00AE483F">
            <w:pPr>
              <w:rPr>
                <w:szCs w:val="22"/>
              </w:rPr>
            </w:pPr>
            <w:r w:rsidRPr="00265A01">
              <w:rPr>
                <w:szCs w:val="22"/>
              </w:rPr>
              <w:t xml:space="preserve">At the </w:t>
            </w:r>
            <w:r w:rsidRPr="00265A01">
              <w:rPr>
                <w:b/>
                <w:szCs w:val="22"/>
              </w:rPr>
              <w:t>Enter the Division for this Care Unit:</w:t>
            </w:r>
            <w:r w:rsidRPr="00265A01">
              <w:rPr>
                <w:szCs w:val="22"/>
              </w:rPr>
              <w:t xml:space="preserve"> prompt</w:t>
            </w:r>
            <w:r w:rsidR="00B95A2E">
              <w:rPr>
                <w:szCs w:val="22"/>
              </w:rPr>
              <w:t>, p</w:t>
            </w:r>
            <w:r w:rsidR="00B95A2E" w:rsidRPr="00C44FF9">
              <w:rPr>
                <w:szCs w:val="22"/>
              </w:rPr>
              <w:t xml:space="preserve">ress </w:t>
            </w:r>
            <w:r w:rsidR="00D47493" w:rsidRPr="00C44FF9">
              <w:rPr>
                <w:szCs w:val="22"/>
              </w:rPr>
              <w:t xml:space="preserve">the </w:t>
            </w:r>
            <w:r w:rsidR="00D47493" w:rsidRPr="00C44FF9">
              <w:rPr>
                <w:b/>
                <w:szCs w:val="22"/>
              </w:rPr>
              <w:t xml:space="preserve">&lt;Enter&gt; </w:t>
            </w:r>
            <w:r w:rsidR="00D47493" w:rsidRPr="00C44FF9">
              <w:rPr>
                <w:szCs w:val="22"/>
              </w:rPr>
              <w:t>key</w:t>
            </w:r>
            <w:r w:rsidR="00D47493">
              <w:rPr>
                <w:szCs w:val="22"/>
              </w:rPr>
              <w:t xml:space="preserve"> </w:t>
            </w:r>
            <w:r w:rsidRPr="00265A01">
              <w:rPr>
                <w:szCs w:val="22"/>
              </w:rPr>
              <w:t>to accept the default.</w:t>
            </w:r>
          </w:p>
        </w:tc>
      </w:tr>
      <w:tr w:rsidR="00D81326" w:rsidTr="0056662F">
        <w:tc>
          <w:tcPr>
            <w:tcW w:w="828" w:type="dxa"/>
          </w:tcPr>
          <w:p w:rsidR="00D81326" w:rsidRPr="00265A01" w:rsidRDefault="008C42C3" w:rsidP="0056662F">
            <w:pPr>
              <w:jc w:val="center"/>
              <w:rPr>
                <w:szCs w:val="22"/>
              </w:rPr>
            </w:pPr>
            <w:r w:rsidRPr="00265A01">
              <w:rPr>
                <w:szCs w:val="22"/>
              </w:rPr>
              <w:t>6</w:t>
            </w:r>
          </w:p>
        </w:tc>
        <w:tc>
          <w:tcPr>
            <w:tcW w:w="8626" w:type="dxa"/>
          </w:tcPr>
          <w:p w:rsidR="00D81326" w:rsidRPr="00265A01" w:rsidRDefault="00D81326" w:rsidP="00A615A8">
            <w:pPr>
              <w:rPr>
                <w:szCs w:val="22"/>
              </w:rPr>
            </w:pPr>
            <w:r w:rsidRPr="00265A01">
              <w:rPr>
                <w:szCs w:val="22"/>
              </w:rPr>
              <w:t xml:space="preserve">At the </w:t>
            </w:r>
            <w:r w:rsidRPr="00265A01">
              <w:rPr>
                <w:b/>
                <w:bCs/>
                <w:szCs w:val="22"/>
              </w:rPr>
              <w:t>Enter Care Unit Name</w:t>
            </w:r>
            <w:r w:rsidRPr="00265A01">
              <w:rPr>
                <w:bCs/>
                <w:szCs w:val="22"/>
              </w:rPr>
              <w:t xml:space="preserve">: prompt, enter </w:t>
            </w:r>
            <w:r w:rsidRPr="00265A01">
              <w:rPr>
                <w:b/>
                <w:bCs/>
                <w:szCs w:val="22"/>
              </w:rPr>
              <w:t>Anesthesia</w:t>
            </w:r>
            <w:r w:rsidRPr="00265A01">
              <w:rPr>
                <w:szCs w:val="22"/>
              </w:rPr>
              <w:t xml:space="preserve"> for this example.</w:t>
            </w:r>
          </w:p>
        </w:tc>
      </w:tr>
      <w:tr w:rsidR="00D81326" w:rsidTr="0056662F">
        <w:tc>
          <w:tcPr>
            <w:tcW w:w="828" w:type="dxa"/>
          </w:tcPr>
          <w:p w:rsidR="00D81326" w:rsidRPr="00265A01" w:rsidRDefault="008C42C3" w:rsidP="0056662F">
            <w:pPr>
              <w:jc w:val="center"/>
              <w:rPr>
                <w:szCs w:val="22"/>
              </w:rPr>
            </w:pPr>
            <w:r w:rsidRPr="00265A01">
              <w:rPr>
                <w:szCs w:val="22"/>
              </w:rPr>
              <w:t>7</w:t>
            </w:r>
          </w:p>
        </w:tc>
        <w:tc>
          <w:tcPr>
            <w:tcW w:w="8626" w:type="dxa"/>
          </w:tcPr>
          <w:p w:rsidR="00D81326" w:rsidRPr="00265A01" w:rsidRDefault="00D81326" w:rsidP="00A615A8">
            <w:pPr>
              <w:rPr>
                <w:szCs w:val="22"/>
              </w:rPr>
            </w:pPr>
            <w:r w:rsidRPr="00265A01">
              <w:rPr>
                <w:szCs w:val="22"/>
              </w:rPr>
              <w:t xml:space="preserve">At the </w:t>
            </w:r>
            <w:r w:rsidRPr="00265A01">
              <w:rPr>
                <w:b/>
                <w:szCs w:val="22"/>
              </w:rPr>
              <w:t>Enter a Care Unit Description</w:t>
            </w:r>
            <w:r w:rsidRPr="00265A01">
              <w:rPr>
                <w:szCs w:val="22"/>
              </w:rPr>
              <w:t>: prompt, enter</w:t>
            </w:r>
            <w:r w:rsidR="00A615A8" w:rsidRPr="00265A01">
              <w:rPr>
                <w:szCs w:val="22"/>
              </w:rPr>
              <w:t xml:space="preserve"> a </w:t>
            </w:r>
            <w:r w:rsidR="00D47493">
              <w:rPr>
                <w:szCs w:val="22"/>
              </w:rPr>
              <w:t xml:space="preserve">free </w:t>
            </w:r>
            <w:r w:rsidR="00E11050">
              <w:rPr>
                <w:szCs w:val="22"/>
              </w:rPr>
              <w:t>text</w:t>
            </w:r>
            <w:r w:rsidR="00A615A8" w:rsidRPr="00265A01">
              <w:rPr>
                <w:szCs w:val="22"/>
              </w:rPr>
              <w:t xml:space="preserve"> description.</w:t>
            </w:r>
          </w:p>
        </w:tc>
      </w:tr>
      <w:tr w:rsidR="00D81326" w:rsidTr="0056662F">
        <w:tc>
          <w:tcPr>
            <w:tcW w:w="828" w:type="dxa"/>
          </w:tcPr>
          <w:p w:rsidR="00D81326" w:rsidRDefault="00D60614" w:rsidP="0056662F">
            <w:pPr>
              <w:jc w:val="center"/>
            </w:pPr>
            <w:r>
              <w:rPr>
                <w:noProof/>
              </w:rPr>
              <w:drawing>
                <wp:inline distT="0" distB="0" distL="0" distR="0">
                  <wp:extent cx="284480" cy="284480"/>
                  <wp:effectExtent l="0" t="0" r="1270" b="1270"/>
                  <wp:docPr id="73" name="Picture 5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D81326" w:rsidRPr="00265A01" w:rsidRDefault="00F944D6" w:rsidP="00A615A8">
            <w:pPr>
              <w:rPr>
                <w:i/>
                <w:szCs w:val="22"/>
              </w:rPr>
            </w:pPr>
            <w:r w:rsidRPr="00265A01">
              <w:rPr>
                <w:i/>
                <w:szCs w:val="22"/>
              </w:rPr>
              <w:t>Users may repeat these steps to create multiple Care Units for multiple divisions.</w:t>
            </w:r>
          </w:p>
        </w:tc>
      </w:tr>
      <w:tr w:rsidR="006A4609" w:rsidTr="0056662F">
        <w:tc>
          <w:tcPr>
            <w:tcW w:w="828" w:type="dxa"/>
          </w:tcPr>
          <w:p w:rsidR="006A4609" w:rsidRDefault="00D60614" w:rsidP="0056662F">
            <w:pPr>
              <w:jc w:val="center"/>
            </w:pPr>
            <w:r>
              <w:rPr>
                <w:noProof/>
              </w:rPr>
              <w:drawing>
                <wp:inline distT="0" distB="0" distL="0" distR="0">
                  <wp:extent cx="284480" cy="284480"/>
                  <wp:effectExtent l="0" t="0" r="1270" b="1270"/>
                  <wp:docPr id="74" name="Picture 5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6A4609" w:rsidRPr="00265A01" w:rsidRDefault="00F944D6" w:rsidP="00A615A8">
            <w:pPr>
              <w:rPr>
                <w:i/>
                <w:szCs w:val="22"/>
              </w:rPr>
            </w:pPr>
            <w:r w:rsidRPr="00265A01">
              <w:rPr>
                <w:i/>
                <w:szCs w:val="22"/>
              </w:rPr>
              <w:t xml:space="preserve">Refer to </w:t>
            </w:r>
            <w:r w:rsidRPr="00265A01">
              <w:rPr>
                <w:b/>
                <w:i/>
                <w:szCs w:val="22"/>
              </w:rPr>
              <w:t>Section 3.1.2.3</w:t>
            </w:r>
            <w:r w:rsidRPr="00265A01">
              <w:rPr>
                <w:i/>
                <w:szCs w:val="22"/>
              </w:rPr>
              <w:t xml:space="preserve"> to learn how to assign Billing Provider Secondary IDs to Care Units.</w:t>
            </w:r>
          </w:p>
        </w:tc>
      </w:tr>
    </w:tbl>
    <w:p w:rsidR="00D766C9" w:rsidRPr="00265A01" w:rsidRDefault="00D766C9" w:rsidP="00061BFD">
      <w:pPr>
        <w:rPr>
          <w:szCs w:val="22"/>
        </w:rPr>
      </w:pPr>
    </w:p>
    <w:p w:rsidR="00D766C9" w:rsidRDefault="00D766C9" w:rsidP="00D766C9">
      <w:pPr>
        <w:pStyle w:val="SCREEN"/>
      </w:pPr>
      <w:r>
        <w:t xml:space="preserve">Care Units – Billing Provider </w:t>
      </w:r>
      <w:r w:rsidR="00D81326">
        <w:t xml:space="preserve"> </w:t>
      </w:r>
      <w:r>
        <w:t xml:space="preserve">May 27, 2005@11:17:46          Page:    1 of    0 </w:t>
      </w:r>
    </w:p>
    <w:p w:rsidR="00D766C9" w:rsidRDefault="00D766C9" w:rsidP="00D766C9">
      <w:pPr>
        <w:pStyle w:val="SCREEN"/>
      </w:pPr>
      <w:r>
        <w:t xml:space="preserve"> </w:t>
      </w:r>
    </w:p>
    <w:p w:rsidR="00D766C9" w:rsidRDefault="00D766C9" w:rsidP="00D766C9">
      <w:pPr>
        <w:pStyle w:val="SCREEN"/>
      </w:pPr>
      <w:r>
        <w:t>Insu</w:t>
      </w:r>
      <w:r w:rsidR="00D81326">
        <w:t>rance Co: BLUE CROSS OF CALIFORNIA</w:t>
      </w:r>
    </w:p>
    <w:p w:rsidR="00D766C9" w:rsidRDefault="00D766C9" w:rsidP="00D766C9">
      <w:pPr>
        <w:pStyle w:val="SCREEN"/>
      </w:pPr>
    </w:p>
    <w:p w:rsidR="00D766C9" w:rsidRDefault="00D766C9" w:rsidP="00D766C9">
      <w:pPr>
        <w:pStyle w:val="SCREEN"/>
      </w:pPr>
      <w:r>
        <w:t xml:space="preserve">Care Unit Name             Division              Description                                 </w:t>
      </w:r>
    </w:p>
    <w:p w:rsidR="00D766C9" w:rsidRDefault="00D766C9" w:rsidP="00D766C9">
      <w:pPr>
        <w:pStyle w:val="SCREEN"/>
      </w:pPr>
      <w:r>
        <w:t xml:space="preserve">No Care Units defined for this Insurance Co.                                            </w:t>
      </w:r>
    </w:p>
    <w:p w:rsidR="00D766C9" w:rsidRDefault="00D766C9" w:rsidP="00D766C9">
      <w:pPr>
        <w:pStyle w:val="SCREEN"/>
      </w:pPr>
    </w:p>
    <w:p w:rsidR="00D766C9" w:rsidRPr="0058242B" w:rsidRDefault="00D766C9" w:rsidP="00D766C9">
      <w:pPr>
        <w:pStyle w:val="SCREEN"/>
        <w:rPr>
          <w:lang w:val="fr-FR"/>
        </w:rPr>
      </w:pPr>
      <w:r>
        <w:t xml:space="preserve">          </w:t>
      </w:r>
      <w:r w:rsidRPr="0058242B">
        <w:rPr>
          <w:lang w:val="fr-FR"/>
        </w:rPr>
        <w:t xml:space="preserve">Enter ?? for more actions                                             </w:t>
      </w:r>
    </w:p>
    <w:p w:rsidR="00BF09A4" w:rsidRPr="0058242B" w:rsidRDefault="00BF09A4" w:rsidP="00BF09A4">
      <w:pPr>
        <w:pStyle w:val="SCREEN"/>
        <w:rPr>
          <w:lang w:val="fr-FR"/>
        </w:rPr>
      </w:pPr>
      <w:r w:rsidRPr="0058242B">
        <w:rPr>
          <w:lang w:val="fr-FR"/>
        </w:rPr>
        <w:t>AU   Add a Unit                         DU   Delete a Unit</w:t>
      </w:r>
    </w:p>
    <w:p w:rsidR="00D766C9" w:rsidRPr="0058242B" w:rsidRDefault="00BF09A4" w:rsidP="00D766C9">
      <w:pPr>
        <w:pStyle w:val="SCREEN"/>
        <w:rPr>
          <w:lang w:val="fr-FR"/>
        </w:rPr>
      </w:pPr>
      <w:r w:rsidRPr="0058242B">
        <w:rPr>
          <w:lang w:val="fr-FR"/>
        </w:rPr>
        <w:t>EU   Edit a Unit                        EX   Exit</w:t>
      </w:r>
    </w:p>
    <w:p w:rsidR="00D766C9" w:rsidRPr="00F83003" w:rsidRDefault="00D766C9" w:rsidP="00D766C9">
      <w:pPr>
        <w:pStyle w:val="SCREEN"/>
        <w:rPr>
          <w:lang w:val="fr-FR"/>
        </w:rPr>
      </w:pPr>
      <w:r w:rsidRPr="00F83003">
        <w:rPr>
          <w:lang w:val="fr-FR"/>
        </w:rPr>
        <w:t xml:space="preserve">Select Action: Quit// </w:t>
      </w:r>
      <w:r w:rsidRPr="0029540B">
        <w:rPr>
          <w:i/>
          <w:highlight w:val="cyan"/>
          <w:lang w:val="fr-FR"/>
        </w:rPr>
        <w:t>A</w:t>
      </w:r>
      <w:r w:rsidR="00BF09A4" w:rsidRPr="0029540B">
        <w:rPr>
          <w:i/>
          <w:highlight w:val="cyan"/>
          <w:lang w:val="fr-FR"/>
        </w:rPr>
        <w:t>U</w:t>
      </w:r>
      <w:r w:rsidRPr="0029540B">
        <w:rPr>
          <w:i/>
          <w:highlight w:val="cyan"/>
          <w:lang w:val="fr-FR"/>
        </w:rPr>
        <w:t xml:space="preserve">   Add</w:t>
      </w:r>
      <w:r w:rsidR="00BF09A4" w:rsidRPr="0029540B">
        <w:rPr>
          <w:i/>
          <w:highlight w:val="cyan"/>
          <w:lang w:val="fr-FR"/>
        </w:rPr>
        <w:t xml:space="preserve"> a Unit</w:t>
      </w:r>
      <w:r w:rsidRPr="0029540B">
        <w:rPr>
          <w:i/>
          <w:highlight w:val="cyan"/>
          <w:lang w:val="fr-FR"/>
        </w:rPr>
        <w:t xml:space="preserve">  </w:t>
      </w:r>
    </w:p>
    <w:p w:rsidR="00D766C9" w:rsidRPr="00F83003" w:rsidRDefault="00D766C9" w:rsidP="00D766C9">
      <w:pPr>
        <w:pStyle w:val="SCREEN"/>
      </w:pPr>
      <w:r w:rsidRPr="00F83003">
        <w:t xml:space="preserve">Enter the Division for this Care Unit: </w:t>
      </w:r>
      <w:r w:rsidRPr="0029540B">
        <w:rPr>
          <w:i/>
          <w:highlight w:val="cyan"/>
        </w:rPr>
        <w:t>Main Division</w:t>
      </w:r>
      <w:r w:rsidR="00D81326" w:rsidRPr="00F83003">
        <w:t>//</w:t>
      </w:r>
    </w:p>
    <w:p w:rsidR="00D766C9" w:rsidRPr="0029540B" w:rsidRDefault="00D766C9" w:rsidP="00D766C9">
      <w:pPr>
        <w:pStyle w:val="SCREEN"/>
        <w:rPr>
          <w:highlight w:val="cyan"/>
        </w:rPr>
      </w:pPr>
      <w:r w:rsidRPr="00F83003">
        <w:t xml:space="preserve">Enter Care Unit name: </w:t>
      </w:r>
      <w:r w:rsidRPr="0029540B">
        <w:rPr>
          <w:i/>
          <w:highlight w:val="cyan"/>
        </w:rPr>
        <w:t>Anesthesia</w:t>
      </w:r>
    </w:p>
    <w:p w:rsidR="00D766C9" w:rsidRPr="00F83003" w:rsidRDefault="00D766C9" w:rsidP="00D766C9">
      <w:pPr>
        <w:pStyle w:val="SCREEN"/>
      </w:pPr>
      <w:r w:rsidRPr="00F83003">
        <w:t xml:space="preserve">  Are you adding 'Anesthesia' as </w:t>
      </w:r>
    </w:p>
    <w:p w:rsidR="00D766C9" w:rsidRPr="00F83003" w:rsidRDefault="00D766C9" w:rsidP="00D766C9">
      <w:pPr>
        <w:pStyle w:val="SCREEN"/>
      </w:pPr>
      <w:r w:rsidRPr="00F83003">
        <w:t xml:space="preserve">    a new Care Unit for Main Division? No// </w:t>
      </w:r>
      <w:r w:rsidRPr="0029540B">
        <w:rPr>
          <w:i/>
          <w:highlight w:val="cyan"/>
        </w:rPr>
        <w:t>y  (Yes)</w:t>
      </w:r>
    </w:p>
    <w:p w:rsidR="00D766C9" w:rsidRDefault="00D766C9" w:rsidP="00D766C9">
      <w:pPr>
        <w:pStyle w:val="SCREEN"/>
      </w:pPr>
      <w:r w:rsidRPr="00F83003">
        <w:t xml:space="preserve">Enter a Care Unit Description: </w:t>
      </w:r>
      <w:r w:rsidRPr="0029540B">
        <w:rPr>
          <w:i/>
          <w:highlight w:val="cyan"/>
        </w:rPr>
        <w:t>Free Text Description</w:t>
      </w:r>
    </w:p>
    <w:p w:rsidR="00D766C9" w:rsidRDefault="00D766C9" w:rsidP="00D766C9">
      <w:pPr>
        <w:pStyle w:val="SCREEN"/>
      </w:pPr>
    </w:p>
    <w:p w:rsidR="00061BFD" w:rsidRDefault="00D766C9" w:rsidP="003A601D">
      <w:pPr>
        <w:pStyle w:val="SCREEN"/>
      </w:pPr>
      <w:r>
        <w:t>Care Unit combination filed for this Insurance Co.</w:t>
      </w:r>
    </w:p>
    <w:p w:rsidR="006A4609" w:rsidRPr="00265A01" w:rsidRDefault="006A4609" w:rsidP="006A4609">
      <w:pPr>
        <w:rPr>
          <w:szCs w:val="22"/>
        </w:rPr>
      </w:pPr>
    </w:p>
    <w:p w:rsidR="006A4609" w:rsidRPr="00265A01" w:rsidRDefault="002E778B" w:rsidP="006A4609">
      <w:pPr>
        <w:rPr>
          <w:szCs w:val="22"/>
        </w:rPr>
      </w:pPr>
      <w:r w:rsidRPr="00265A01">
        <w:rPr>
          <w:szCs w:val="22"/>
        </w:rPr>
        <w:t>The following screen will display.</w:t>
      </w:r>
    </w:p>
    <w:p w:rsidR="006A4609" w:rsidRPr="00265A01" w:rsidRDefault="00DB4200" w:rsidP="006A4609">
      <w:pPr>
        <w:rPr>
          <w:szCs w:val="22"/>
        </w:rPr>
      </w:pPr>
      <w:r>
        <w:rPr>
          <w:szCs w:val="22"/>
        </w:rPr>
        <w:br w:type="page"/>
      </w:r>
    </w:p>
    <w:p w:rsidR="006A4609" w:rsidRPr="00270E2C" w:rsidRDefault="006A4609" w:rsidP="006A4609">
      <w:pPr>
        <w:pStyle w:val="SCREEN"/>
      </w:pPr>
      <w:r w:rsidRPr="00270E2C">
        <w:t xml:space="preserve">Care Units – Billing Provider May 27, 2005@11:17:46          Page:    1 of    0 </w:t>
      </w:r>
    </w:p>
    <w:p w:rsidR="006A4609" w:rsidRPr="00270E2C" w:rsidRDefault="006A4609" w:rsidP="006A4609">
      <w:pPr>
        <w:pStyle w:val="SCREEN"/>
      </w:pPr>
      <w:r w:rsidRPr="00270E2C">
        <w:t xml:space="preserve"> </w:t>
      </w:r>
    </w:p>
    <w:p w:rsidR="006A4609" w:rsidRPr="00270E2C" w:rsidRDefault="006A4609" w:rsidP="006A4609">
      <w:pPr>
        <w:pStyle w:val="SCREEN"/>
      </w:pPr>
      <w:r w:rsidRPr="00270E2C">
        <w:t>Insurance Co: BLUE CROSS/BLUE SHIELD</w:t>
      </w:r>
    </w:p>
    <w:p w:rsidR="006A4609" w:rsidRPr="00270E2C" w:rsidRDefault="006A4609" w:rsidP="006A4609">
      <w:pPr>
        <w:pStyle w:val="SCREEN"/>
      </w:pPr>
    </w:p>
    <w:p w:rsidR="006A4609" w:rsidRPr="00270E2C" w:rsidRDefault="006A4609" w:rsidP="006A4609">
      <w:pPr>
        <w:pStyle w:val="SCREEN"/>
      </w:pPr>
      <w:r w:rsidRPr="00270E2C">
        <w:t xml:space="preserve">  Care Unit Name                    Description </w:t>
      </w:r>
    </w:p>
    <w:p w:rsidR="006A4609" w:rsidRPr="00270E2C" w:rsidRDefault="006A4609" w:rsidP="006A4609">
      <w:pPr>
        <w:pStyle w:val="SCREEN"/>
      </w:pPr>
      <w:r w:rsidRPr="00270E2C">
        <w:t xml:space="preserve">-------------------------------------------------------------------------------           </w:t>
      </w:r>
    </w:p>
    <w:p w:rsidR="006A4609" w:rsidRPr="0029540B" w:rsidRDefault="006A4609" w:rsidP="006A4609">
      <w:pPr>
        <w:pStyle w:val="SCREEN"/>
        <w:rPr>
          <w:i/>
          <w:highlight w:val="cyan"/>
        </w:rPr>
      </w:pPr>
      <w:r w:rsidRPr="0029540B">
        <w:rPr>
          <w:i/>
          <w:highlight w:val="cyan"/>
        </w:rPr>
        <w:t xml:space="preserve">Division: Main Division                                               </w:t>
      </w:r>
    </w:p>
    <w:p w:rsidR="006A4609" w:rsidRPr="0029540B" w:rsidRDefault="006A4609" w:rsidP="006A4609">
      <w:pPr>
        <w:pStyle w:val="SCREEN"/>
        <w:rPr>
          <w:i/>
          <w:highlight w:val="cyan"/>
        </w:rPr>
      </w:pPr>
      <w:r w:rsidRPr="0029540B">
        <w:rPr>
          <w:i/>
          <w:highlight w:val="cyan"/>
        </w:rPr>
        <w:t xml:space="preserve">  Anesthesia                        Free Text Description                           </w:t>
      </w:r>
    </w:p>
    <w:p w:rsidR="006A4609" w:rsidRPr="0029540B" w:rsidRDefault="006A4609" w:rsidP="006A4609">
      <w:pPr>
        <w:pStyle w:val="SCREEN"/>
        <w:rPr>
          <w:i/>
          <w:highlight w:val="cyan"/>
        </w:rPr>
      </w:pPr>
      <w:r w:rsidRPr="0029540B">
        <w:rPr>
          <w:i/>
          <w:highlight w:val="cyan"/>
        </w:rPr>
        <w:t xml:space="preserve">  Reference Lab                     Free Text Description</w:t>
      </w:r>
    </w:p>
    <w:p w:rsidR="006A4609" w:rsidRPr="0029540B" w:rsidRDefault="006A4609" w:rsidP="006A4609">
      <w:pPr>
        <w:pStyle w:val="SCREEN"/>
        <w:rPr>
          <w:i/>
          <w:highlight w:val="cyan"/>
        </w:rPr>
      </w:pPr>
      <w:r w:rsidRPr="0029540B">
        <w:rPr>
          <w:i/>
          <w:highlight w:val="cyan"/>
        </w:rPr>
        <w:t xml:space="preserve">  Home Health</w:t>
      </w:r>
      <w:r w:rsidRPr="0029540B">
        <w:rPr>
          <w:i/>
          <w:highlight w:val="cyan"/>
        </w:rPr>
        <w:tab/>
      </w:r>
      <w:r w:rsidRPr="0029540B">
        <w:rPr>
          <w:i/>
          <w:highlight w:val="cyan"/>
        </w:rPr>
        <w:tab/>
        <w:t xml:space="preserve">                Free Text Description</w:t>
      </w:r>
    </w:p>
    <w:p w:rsidR="006A4609" w:rsidRPr="0029540B" w:rsidRDefault="006A4609" w:rsidP="006A4609">
      <w:pPr>
        <w:pStyle w:val="SCREEN"/>
        <w:rPr>
          <w:i/>
          <w:highlight w:val="cyan"/>
        </w:rPr>
      </w:pPr>
    </w:p>
    <w:p w:rsidR="006A4609" w:rsidRPr="0029540B" w:rsidRDefault="006A4609" w:rsidP="006A4609">
      <w:pPr>
        <w:pStyle w:val="SCREEN"/>
        <w:rPr>
          <w:i/>
          <w:highlight w:val="cyan"/>
        </w:rPr>
      </w:pPr>
      <w:r w:rsidRPr="0029540B">
        <w:rPr>
          <w:i/>
          <w:highlight w:val="cyan"/>
        </w:rPr>
        <w:t>Division: Remote Clinic</w:t>
      </w:r>
    </w:p>
    <w:p w:rsidR="006A4609" w:rsidRPr="00270E2C" w:rsidRDefault="006A4609" w:rsidP="006A4609">
      <w:pPr>
        <w:pStyle w:val="SCREEN"/>
      </w:pPr>
      <w:r w:rsidRPr="0029540B">
        <w:rPr>
          <w:i/>
          <w:highlight w:val="cyan"/>
        </w:rPr>
        <w:t xml:space="preserve">  Reference Lab                     Free Text Description</w:t>
      </w:r>
    </w:p>
    <w:p w:rsidR="006A4609" w:rsidRPr="00270E2C" w:rsidRDefault="006A4609" w:rsidP="006A4609">
      <w:pPr>
        <w:pStyle w:val="SCREEN"/>
      </w:pPr>
    </w:p>
    <w:p w:rsidR="006A4609" w:rsidRPr="00270E2C" w:rsidRDefault="006A4609" w:rsidP="006A4609">
      <w:pPr>
        <w:pStyle w:val="SCREEN"/>
      </w:pPr>
    </w:p>
    <w:p w:rsidR="006A4609" w:rsidRPr="00270E2C" w:rsidRDefault="006A4609" w:rsidP="006A4609">
      <w:pPr>
        <w:pStyle w:val="SCREEN"/>
      </w:pPr>
      <w:r w:rsidRPr="00270E2C">
        <w:t xml:space="preserve">          Enter ?? for more actions                                             </w:t>
      </w:r>
    </w:p>
    <w:p w:rsidR="00BF09A4" w:rsidRPr="0058242B" w:rsidRDefault="00BF09A4" w:rsidP="00BF09A4">
      <w:pPr>
        <w:pStyle w:val="SCREEN"/>
        <w:rPr>
          <w:lang w:val="fr-FR"/>
        </w:rPr>
      </w:pPr>
      <w:r w:rsidRPr="0058242B">
        <w:rPr>
          <w:lang w:val="fr-FR"/>
        </w:rPr>
        <w:t>AU   Add a Unit                         DU   Delete a Unit</w:t>
      </w:r>
    </w:p>
    <w:p w:rsidR="006A4609" w:rsidRPr="0058242B" w:rsidRDefault="00BF09A4" w:rsidP="00BF09A4">
      <w:pPr>
        <w:pStyle w:val="SCREEN"/>
        <w:rPr>
          <w:lang w:val="fr-FR"/>
        </w:rPr>
      </w:pPr>
      <w:r w:rsidRPr="0058242B">
        <w:rPr>
          <w:lang w:val="fr-FR"/>
        </w:rPr>
        <w:t>EU   Edit a Unit                        EX   Exit</w:t>
      </w:r>
    </w:p>
    <w:p w:rsidR="006A4609" w:rsidRDefault="006A4609" w:rsidP="00133B36">
      <w:pPr>
        <w:pStyle w:val="SCREEN"/>
      </w:pPr>
      <w:r w:rsidRPr="00270E2C">
        <w:t xml:space="preserve">Select Action: Quit//    QUIT  </w:t>
      </w:r>
    </w:p>
    <w:p w:rsidR="005223DD" w:rsidRPr="00B527D6" w:rsidRDefault="003A601D" w:rsidP="009A52D2">
      <w:pPr>
        <w:pStyle w:val="Heading2"/>
        <w:rPr>
          <w:szCs w:val="28"/>
        </w:rPr>
      </w:pPr>
      <w:bookmarkStart w:id="148" w:name="_Toc501024087"/>
      <w:r w:rsidRPr="00B527D6">
        <w:rPr>
          <w:szCs w:val="28"/>
        </w:rPr>
        <w:t>ID Parameters by Insurance Company</w:t>
      </w:r>
      <w:bookmarkEnd w:id="148"/>
    </w:p>
    <w:p w:rsidR="00E178E9" w:rsidRPr="00265A01" w:rsidRDefault="005223DD">
      <w:pPr>
        <w:rPr>
          <w:szCs w:val="22"/>
        </w:rPr>
      </w:pPr>
      <w:r w:rsidRPr="00265A01">
        <w:rPr>
          <w:szCs w:val="22"/>
        </w:rPr>
        <w:t>In addition to defining</w:t>
      </w:r>
      <w:r w:rsidR="00D31D97" w:rsidRPr="00265A01">
        <w:rPr>
          <w:szCs w:val="22"/>
        </w:rPr>
        <w:t xml:space="preserve"> Care Units and Physician/Provider IDs</w:t>
      </w:r>
      <w:r w:rsidR="009A66A3" w:rsidRPr="00265A01">
        <w:rPr>
          <w:szCs w:val="22"/>
        </w:rPr>
        <w:t xml:space="preserve"> in Provider ID Maintenance</w:t>
      </w:r>
      <w:r w:rsidR="00D31D97" w:rsidRPr="00265A01">
        <w:rPr>
          <w:szCs w:val="22"/>
        </w:rPr>
        <w:t>, there are also</w:t>
      </w:r>
      <w:r w:rsidR="009A66A3" w:rsidRPr="00265A01">
        <w:rPr>
          <w:szCs w:val="22"/>
        </w:rPr>
        <w:t xml:space="preserve"> ID parameters that can be set for an insurance company that effec</w:t>
      </w:r>
      <w:r w:rsidR="00112564" w:rsidRPr="00265A01">
        <w:rPr>
          <w:szCs w:val="22"/>
        </w:rPr>
        <w:t>t which</w:t>
      </w:r>
      <w:r w:rsidR="009A66A3" w:rsidRPr="00265A01">
        <w:rPr>
          <w:szCs w:val="22"/>
        </w:rPr>
        <w:t xml:space="preserve"> IDs get sent on 837 claims transmissions to an insurance company.</w:t>
      </w:r>
      <w:r w:rsidR="00E178E9" w:rsidRPr="00265A01">
        <w:rPr>
          <w:szCs w:val="22"/>
        </w:rPr>
        <w:t xml:space="preserve">  </w:t>
      </w:r>
    </w:p>
    <w:p w:rsidR="00E178E9" w:rsidRPr="00265A01" w:rsidRDefault="00E178E9">
      <w:pPr>
        <w:rPr>
          <w:szCs w:val="22"/>
        </w:rPr>
      </w:pPr>
    </w:p>
    <w:p w:rsidR="00C11BAB" w:rsidRPr="00265A01" w:rsidRDefault="00E178E9">
      <w:pPr>
        <w:rPr>
          <w:szCs w:val="22"/>
        </w:rPr>
      </w:pPr>
      <w:r w:rsidRPr="00265A01">
        <w:rPr>
          <w:szCs w:val="22"/>
        </w:rPr>
        <w:t xml:space="preserve">Users need to be aware of these parameters so they can be set </w:t>
      </w:r>
      <w:r w:rsidRPr="00265A01">
        <w:rPr>
          <w:i/>
          <w:szCs w:val="22"/>
        </w:rPr>
        <w:t>if needed</w:t>
      </w:r>
      <w:r w:rsidRPr="00265A01">
        <w:rPr>
          <w:szCs w:val="22"/>
        </w:rPr>
        <w:t>.  They do not need to be set unless there is a specific need for a particular insurance company.</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C11BAB" w:rsidRPr="0056662F" w:rsidTr="008E5F96">
        <w:tc>
          <w:tcPr>
            <w:tcW w:w="109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9A66A3" w:rsidRPr="0056662F" w:rsidTr="0056662F">
        <w:tc>
          <w:tcPr>
            <w:tcW w:w="1098" w:type="dxa"/>
          </w:tcPr>
          <w:p w:rsidR="009A66A3" w:rsidRPr="00265A01" w:rsidRDefault="009A66A3" w:rsidP="0056662F">
            <w:pPr>
              <w:jc w:val="center"/>
              <w:rPr>
                <w:szCs w:val="22"/>
              </w:rPr>
            </w:pPr>
            <w:r w:rsidRPr="00265A01">
              <w:rPr>
                <w:szCs w:val="22"/>
              </w:rPr>
              <w:t>1</w:t>
            </w:r>
          </w:p>
        </w:tc>
        <w:tc>
          <w:tcPr>
            <w:tcW w:w="8478" w:type="dxa"/>
          </w:tcPr>
          <w:p w:rsidR="009A66A3" w:rsidRPr="00265A01" w:rsidRDefault="009A66A3">
            <w:pPr>
              <w:rPr>
                <w:szCs w:val="22"/>
              </w:rPr>
            </w:pPr>
            <w:r w:rsidRPr="00265A01">
              <w:rPr>
                <w:szCs w:val="22"/>
              </w:rPr>
              <w:t xml:space="preserve">Access the option </w:t>
            </w:r>
            <w:r w:rsidR="00B52B99" w:rsidRPr="00265A01">
              <w:rPr>
                <w:b/>
                <w:szCs w:val="22"/>
              </w:rPr>
              <w:t>Insurance Company Entry/Edit</w:t>
            </w:r>
            <w:r w:rsidRPr="00265A01">
              <w:rPr>
                <w:szCs w:val="22"/>
              </w:rPr>
              <w:t>.</w:t>
            </w:r>
          </w:p>
        </w:tc>
      </w:tr>
      <w:tr w:rsidR="009A66A3" w:rsidRPr="0056662F" w:rsidTr="0056662F">
        <w:tc>
          <w:tcPr>
            <w:tcW w:w="1098" w:type="dxa"/>
          </w:tcPr>
          <w:p w:rsidR="009A66A3" w:rsidRPr="00265A01" w:rsidRDefault="009A66A3" w:rsidP="0056662F">
            <w:pPr>
              <w:jc w:val="center"/>
              <w:rPr>
                <w:szCs w:val="22"/>
              </w:rPr>
            </w:pPr>
            <w:r w:rsidRPr="00265A01">
              <w:rPr>
                <w:szCs w:val="22"/>
              </w:rPr>
              <w:t>2</w:t>
            </w:r>
          </w:p>
        </w:tc>
        <w:tc>
          <w:tcPr>
            <w:tcW w:w="8478" w:type="dxa"/>
          </w:tcPr>
          <w:p w:rsidR="009A66A3" w:rsidRPr="00265A01" w:rsidRDefault="00347DDA">
            <w:pPr>
              <w:rPr>
                <w:szCs w:val="22"/>
              </w:rPr>
            </w:pPr>
            <w:r w:rsidRPr="00265A01">
              <w:rPr>
                <w:szCs w:val="22"/>
              </w:rPr>
              <w:t xml:space="preserve">At the </w:t>
            </w:r>
            <w:r w:rsidRPr="00265A01">
              <w:rPr>
                <w:b/>
                <w:szCs w:val="22"/>
              </w:rPr>
              <w:t>Select INSURANCE COMPANY NAME</w:t>
            </w:r>
            <w:r w:rsidRPr="00265A01">
              <w:rPr>
                <w:szCs w:val="22"/>
              </w:rPr>
              <w:t xml:space="preserve">: prompt, enter </w:t>
            </w:r>
            <w:r w:rsidR="002F7BB0" w:rsidRPr="00265A01">
              <w:rPr>
                <w:b/>
                <w:szCs w:val="22"/>
              </w:rPr>
              <w:t>BLUE CROSS</w:t>
            </w:r>
            <w:r w:rsidR="002F7BB0" w:rsidRPr="00265A01">
              <w:rPr>
                <w:szCs w:val="22"/>
              </w:rPr>
              <w:t xml:space="preserve"> </w:t>
            </w:r>
            <w:r w:rsidR="002F7BB0" w:rsidRPr="00265A01">
              <w:rPr>
                <w:b/>
                <w:szCs w:val="22"/>
              </w:rPr>
              <w:t>OF CALIFORNIA</w:t>
            </w:r>
            <w:r w:rsidRPr="00265A01">
              <w:rPr>
                <w:szCs w:val="22"/>
              </w:rPr>
              <w:t xml:space="preserve"> for this example.</w:t>
            </w:r>
          </w:p>
        </w:tc>
      </w:tr>
      <w:tr w:rsidR="00F944D6" w:rsidRPr="0056662F" w:rsidTr="0056662F">
        <w:tc>
          <w:tcPr>
            <w:tcW w:w="1098" w:type="dxa"/>
          </w:tcPr>
          <w:p w:rsidR="00F944D6" w:rsidRPr="00265A01" w:rsidRDefault="00F944D6" w:rsidP="0056662F">
            <w:pPr>
              <w:jc w:val="center"/>
              <w:rPr>
                <w:szCs w:val="22"/>
              </w:rPr>
            </w:pPr>
            <w:r w:rsidRPr="00265A01">
              <w:rPr>
                <w:szCs w:val="22"/>
              </w:rPr>
              <w:t>3</w:t>
            </w:r>
          </w:p>
        </w:tc>
        <w:tc>
          <w:tcPr>
            <w:tcW w:w="8478" w:type="dxa"/>
          </w:tcPr>
          <w:p w:rsidR="00F944D6" w:rsidRPr="00265A01" w:rsidRDefault="00F944D6">
            <w:pPr>
              <w:rPr>
                <w:szCs w:val="22"/>
              </w:rPr>
            </w:pPr>
            <w:r w:rsidRPr="00265A01">
              <w:rPr>
                <w:szCs w:val="22"/>
              </w:rPr>
              <w:t xml:space="preserve">From the </w:t>
            </w:r>
            <w:r w:rsidRPr="00265A01">
              <w:rPr>
                <w:b/>
                <w:szCs w:val="22"/>
              </w:rPr>
              <w:t xml:space="preserve">Insurance Company Editor, </w:t>
            </w:r>
            <w:r w:rsidRPr="00265A01">
              <w:rPr>
                <w:szCs w:val="22"/>
              </w:rPr>
              <w:t>enter the</w:t>
            </w:r>
            <w:r w:rsidRPr="00265A01">
              <w:rPr>
                <w:b/>
                <w:szCs w:val="22"/>
              </w:rPr>
              <w:t xml:space="preserve"> Prov IDs/ID Param </w:t>
            </w:r>
            <w:r w:rsidRPr="00265A01">
              <w:rPr>
                <w:szCs w:val="22"/>
              </w:rPr>
              <w:t>action.</w:t>
            </w:r>
          </w:p>
        </w:tc>
      </w:tr>
    </w:tbl>
    <w:p w:rsidR="003B1EF2" w:rsidRPr="00265A01" w:rsidRDefault="003B1EF2">
      <w:pPr>
        <w:rPr>
          <w:szCs w:val="22"/>
        </w:rPr>
      </w:pPr>
    </w:p>
    <w:p w:rsidR="00347DDA" w:rsidRPr="00265A01" w:rsidRDefault="003B1EF2">
      <w:pPr>
        <w:rPr>
          <w:szCs w:val="22"/>
        </w:rPr>
      </w:pPr>
      <w:r w:rsidRPr="00265A01">
        <w:rPr>
          <w:szCs w:val="22"/>
        </w:rPr>
        <w:br w:type="page"/>
      </w:r>
    </w:p>
    <w:p w:rsidR="005A0CF6" w:rsidRPr="004034BD" w:rsidRDefault="005A0CF6" w:rsidP="004034BD">
      <w:pPr>
        <w:pStyle w:val="SCREEN"/>
      </w:pPr>
      <w:r w:rsidRPr="004034BD">
        <w:t xml:space="preserve">Insurance Company Editor      Oct 01, 2007@14:27:13          Page:    1 of    9 </w:t>
      </w:r>
    </w:p>
    <w:p w:rsidR="005A0CF6" w:rsidRPr="004034BD" w:rsidRDefault="005A0CF6" w:rsidP="004034BD">
      <w:pPr>
        <w:pStyle w:val="SCREEN"/>
      </w:pPr>
      <w:r w:rsidRPr="004034BD">
        <w:t>Insurance Company Information for: BLUE CROSS OF CALIFORNIA</w:t>
      </w:r>
    </w:p>
    <w:p w:rsidR="005A0CF6" w:rsidRPr="004034BD" w:rsidRDefault="005A0CF6" w:rsidP="004034BD">
      <w:pPr>
        <w:pStyle w:val="SCREEN"/>
      </w:pPr>
      <w:r w:rsidRPr="004034BD">
        <w:t>Type of Company: HEALTH INSURANCE                     Currently Active</w:t>
      </w:r>
    </w:p>
    <w:p w:rsidR="005A0CF6" w:rsidRPr="004034BD" w:rsidRDefault="005A0CF6" w:rsidP="004034BD">
      <w:pPr>
        <w:pStyle w:val="SCREEN"/>
      </w:pPr>
      <w:r w:rsidRPr="004034BD">
        <w:t xml:space="preserve">                                                                                </w:t>
      </w:r>
    </w:p>
    <w:p w:rsidR="005A0CF6" w:rsidRPr="004034BD" w:rsidRDefault="005A0CF6" w:rsidP="004034BD">
      <w:pPr>
        <w:pStyle w:val="SCREEN"/>
      </w:pPr>
      <w:r w:rsidRPr="004034BD">
        <w:t xml:space="preserve">                           Billing Parameters                                   </w:t>
      </w:r>
    </w:p>
    <w:p w:rsidR="005A0CF6" w:rsidRPr="004034BD" w:rsidRDefault="005A0CF6" w:rsidP="004034BD">
      <w:pPr>
        <w:pStyle w:val="SCREEN"/>
      </w:pPr>
      <w:r w:rsidRPr="004034BD">
        <w:t xml:space="preserve">  Signature Required?: NO                      Filing Time Frame:               </w:t>
      </w:r>
    </w:p>
    <w:p w:rsidR="005A0CF6" w:rsidRPr="004034BD" w:rsidRDefault="005A0CF6" w:rsidP="004034BD">
      <w:pPr>
        <w:pStyle w:val="SCREEN"/>
      </w:pPr>
      <w:r w:rsidRPr="004034BD">
        <w:t xml:space="preserve">           Reimburse?: WILL REIMBURSE           Type Of Coverage: HEALTH INSURAN</w:t>
      </w:r>
    </w:p>
    <w:p w:rsidR="005A0CF6" w:rsidRPr="004034BD" w:rsidRDefault="005A0CF6" w:rsidP="004034BD">
      <w:pPr>
        <w:pStyle w:val="SCREEN"/>
      </w:pPr>
      <w:r w:rsidRPr="004034BD">
        <w:t xml:space="preserve">    Mult. Bedsections:                             Billing Phone: 800/933-9146  </w:t>
      </w:r>
    </w:p>
    <w:p w:rsidR="005A0CF6" w:rsidRPr="004034BD" w:rsidRDefault="005A0CF6" w:rsidP="004034BD">
      <w:pPr>
        <w:pStyle w:val="SCREEN"/>
      </w:pPr>
      <w:r w:rsidRPr="004034BD">
        <w:t xml:space="preserve">     Diff. Rev. Codes:                        Verification Phone: 800/933-9146  </w:t>
      </w:r>
    </w:p>
    <w:p w:rsidR="005A0CF6" w:rsidRPr="004034BD" w:rsidRDefault="005A0CF6" w:rsidP="004034BD">
      <w:pPr>
        <w:pStyle w:val="SCREEN"/>
      </w:pPr>
      <w:r w:rsidRPr="004034BD">
        <w:t xml:space="preserve">       One Opt. Visit: NO                     Precert Comp. Name:               </w:t>
      </w:r>
    </w:p>
    <w:p w:rsidR="005A0CF6" w:rsidRPr="004034BD" w:rsidRDefault="005A0CF6" w:rsidP="004034BD">
      <w:pPr>
        <w:pStyle w:val="SCREEN"/>
      </w:pPr>
      <w:r w:rsidRPr="004034BD">
        <w:t xml:space="preserve">  Amb. Sur. Rev. Code:                             Precert Phone: 800/274-7767  </w:t>
      </w:r>
    </w:p>
    <w:p w:rsidR="005A0CF6" w:rsidRPr="004034BD" w:rsidRDefault="005A0CF6" w:rsidP="004034BD">
      <w:pPr>
        <w:pStyle w:val="SCREEN"/>
      </w:pPr>
      <w:r w:rsidRPr="004034BD">
        <w:t xml:space="preserve">  Rx Refill Rev. Code:                                                          </w:t>
      </w:r>
    </w:p>
    <w:p w:rsidR="005A0CF6" w:rsidRPr="004034BD" w:rsidRDefault="005A0CF6" w:rsidP="004034BD">
      <w:pPr>
        <w:pStyle w:val="SCREEN"/>
      </w:pPr>
      <w:r w:rsidRPr="004034BD">
        <w:t xml:space="preserve">                                                                                </w:t>
      </w:r>
    </w:p>
    <w:p w:rsidR="005A0CF6" w:rsidRPr="004034BD" w:rsidRDefault="005A0CF6" w:rsidP="004034BD">
      <w:pPr>
        <w:pStyle w:val="SCREEN"/>
      </w:pPr>
      <w:r w:rsidRPr="004034BD">
        <w:t xml:space="preserve">                                                                                </w:t>
      </w:r>
    </w:p>
    <w:p w:rsidR="005A0CF6" w:rsidRPr="004034BD" w:rsidRDefault="005A0CF6" w:rsidP="004034BD">
      <w:pPr>
        <w:pStyle w:val="SCREEN"/>
      </w:pPr>
      <w:r w:rsidRPr="004034BD">
        <w:t xml:space="preserve">                              EDI Parameters                                    </w:t>
      </w:r>
    </w:p>
    <w:p w:rsidR="005A0CF6" w:rsidRPr="004034BD" w:rsidRDefault="005A0CF6" w:rsidP="004034BD">
      <w:pPr>
        <w:pStyle w:val="SCREEN"/>
      </w:pPr>
      <w:r w:rsidRPr="004034BD">
        <w:t xml:space="preserve">              Transmit?: YES-LIVE                 Insurance Type: HMO               </w:t>
      </w:r>
    </w:p>
    <w:p w:rsidR="005A0CF6" w:rsidRPr="004034BD" w:rsidRDefault="005A0CF6" w:rsidP="004034BD">
      <w:pPr>
        <w:pStyle w:val="SCREEN"/>
      </w:pPr>
      <w:r w:rsidRPr="004034BD">
        <w:t>+         Enter ?? for more actions                                          &gt;&gt;&gt;</w:t>
      </w:r>
    </w:p>
    <w:p w:rsidR="005A0CF6" w:rsidRPr="004034BD" w:rsidRDefault="005A0CF6" w:rsidP="004034BD">
      <w:pPr>
        <w:pStyle w:val="SCREEN"/>
      </w:pPr>
      <w:r w:rsidRPr="004034BD">
        <w:t>BP  Billing/EDI Param     IO  Inquiry Office        EA  Edit All</w:t>
      </w:r>
    </w:p>
    <w:p w:rsidR="005A0CF6" w:rsidRPr="004034BD" w:rsidRDefault="005A0CF6" w:rsidP="004034BD">
      <w:pPr>
        <w:pStyle w:val="SCREEN"/>
      </w:pPr>
      <w:r w:rsidRPr="004034BD">
        <w:t>MM  Main Mailing Address  AC  Associate Companies   AI  (In)Activate Company</w:t>
      </w:r>
    </w:p>
    <w:p w:rsidR="005A0CF6" w:rsidRPr="004034BD" w:rsidRDefault="005A0CF6" w:rsidP="004034BD">
      <w:pPr>
        <w:pStyle w:val="SCREEN"/>
      </w:pPr>
      <w:r w:rsidRPr="004034BD">
        <w:t>IC  Inpt Claims Office    ID  Prov IDs/ID Param     CC  Change Insurance Co.</w:t>
      </w:r>
    </w:p>
    <w:p w:rsidR="005A0CF6" w:rsidRPr="004034BD" w:rsidRDefault="005A0CF6" w:rsidP="004034BD">
      <w:pPr>
        <w:pStyle w:val="SCREEN"/>
      </w:pPr>
      <w:r w:rsidRPr="004034BD">
        <w:t>OC  Opt Claims Office     PA  Payer                 DC  Delete Company</w:t>
      </w:r>
    </w:p>
    <w:p w:rsidR="005A0CF6" w:rsidRPr="004034BD" w:rsidRDefault="005A0CF6" w:rsidP="004034BD">
      <w:pPr>
        <w:pStyle w:val="SCREEN"/>
      </w:pPr>
      <w:r w:rsidRPr="004034BD">
        <w:t>PC  Prescr Claims Of      RE  Remarks               VP  View Plans</w:t>
      </w:r>
    </w:p>
    <w:p w:rsidR="005A0CF6" w:rsidRPr="004034BD" w:rsidRDefault="005A0CF6" w:rsidP="004034BD">
      <w:pPr>
        <w:pStyle w:val="SCREEN"/>
      </w:pPr>
      <w:r w:rsidRPr="004034BD">
        <w:t>AO  Appeals Office        SY  Synonyms              EX  Exit</w:t>
      </w:r>
    </w:p>
    <w:p w:rsidR="00C11BAB" w:rsidRPr="004034BD" w:rsidRDefault="00F944D6" w:rsidP="004034BD">
      <w:pPr>
        <w:pStyle w:val="SCREEN"/>
      </w:pPr>
      <w:r w:rsidRPr="004034BD">
        <w:t xml:space="preserve">Action: Next Screen// </w:t>
      </w:r>
      <w:r w:rsidRPr="004034BD">
        <w:rPr>
          <w:highlight w:val="cyan"/>
        </w:rPr>
        <w:t>ID  Prov IDs/ID Param</w:t>
      </w:r>
    </w:p>
    <w:p w:rsidR="00957EE5" w:rsidRPr="00265A01" w:rsidRDefault="00957EE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C11BAB" w:rsidRPr="0056662F" w:rsidTr="008E5F96">
        <w:tc>
          <w:tcPr>
            <w:tcW w:w="109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RPr="0056662F" w:rsidTr="0056662F">
        <w:tc>
          <w:tcPr>
            <w:tcW w:w="1098" w:type="dxa"/>
          </w:tcPr>
          <w:p w:rsidR="00C11BAB" w:rsidRPr="00265A01" w:rsidRDefault="00957EE5" w:rsidP="0056662F">
            <w:pPr>
              <w:jc w:val="center"/>
              <w:rPr>
                <w:szCs w:val="22"/>
              </w:rPr>
            </w:pPr>
            <w:r w:rsidRPr="00265A01">
              <w:rPr>
                <w:szCs w:val="22"/>
              </w:rPr>
              <w:t>4</w:t>
            </w:r>
          </w:p>
        </w:tc>
        <w:tc>
          <w:tcPr>
            <w:tcW w:w="8478" w:type="dxa"/>
          </w:tcPr>
          <w:p w:rsidR="00C11BAB" w:rsidRPr="00265A01" w:rsidRDefault="00957EE5">
            <w:pPr>
              <w:rPr>
                <w:color w:val="auto"/>
                <w:szCs w:val="22"/>
              </w:rPr>
            </w:pPr>
            <w:r w:rsidRPr="00265A01">
              <w:rPr>
                <w:szCs w:val="22"/>
              </w:rPr>
              <w:t xml:space="preserve">From the </w:t>
            </w:r>
            <w:r w:rsidRPr="00265A01">
              <w:rPr>
                <w:b/>
                <w:szCs w:val="22"/>
              </w:rPr>
              <w:t>Billing Provider IDs</w:t>
            </w:r>
            <w:r w:rsidRPr="00265A01">
              <w:rPr>
                <w:szCs w:val="22"/>
              </w:rPr>
              <w:t xml:space="preserve"> screen, enter the </w:t>
            </w:r>
            <w:r w:rsidRPr="00265A01">
              <w:rPr>
                <w:b/>
                <w:szCs w:val="22"/>
              </w:rPr>
              <w:t>ID Parameters</w:t>
            </w:r>
            <w:r w:rsidRPr="00265A01">
              <w:rPr>
                <w:szCs w:val="22"/>
              </w:rPr>
              <w:t xml:space="preserve"> action.</w:t>
            </w:r>
          </w:p>
        </w:tc>
      </w:tr>
    </w:tbl>
    <w:p w:rsidR="00C11BAB" w:rsidRPr="00265A01" w:rsidRDefault="00C11BAB">
      <w:pPr>
        <w:rPr>
          <w:szCs w:val="22"/>
        </w:rPr>
      </w:pPr>
    </w:p>
    <w:p w:rsidR="00957EE5" w:rsidRPr="00957EE5" w:rsidRDefault="00957EE5" w:rsidP="00957EE5">
      <w:pPr>
        <w:pStyle w:val="SCREEN"/>
      </w:pPr>
      <w:r w:rsidRPr="00957EE5">
        <w:t xml:space="preserve">Billing Provider IDs (Parent) May 27, 2005@12:48:29          Page:    1 of    1 </w:t>
      </w:r>
    </w:p>
    <w:p w:rsidR="00957EE5" w:rsidRPr="00957EE5" w:rsidRDefault="00957EE5" w:rsidP="00957EE5">
      <w:pPr>
        <w:pStyle w:val="SCREEN"/>
      </w:pPr>
      <w:r w:rsidRPr="00957EE5">
        <w:t>Insura</w:t>
      </w:r>
      <w:r>
        <w:t xml:space="preserve">nce Co: </w:t>
      </w:r>
      <w:r w:rsidR="009A5225">
        <w:t>BLUE CROSS OF CALIFORNIA</w:t>
      </w:r>
      <w:r w:rsidRPr="00957EE5">
        <w:t xml:space="preserve">    Billing Provider Secondary IDs</w:t>
      </w:r>
    </w:p>
    <w:p w:rsidR="00957EE5" w:rsidRPr="00957EE5" w:rsidRDefault="00957EE5" w:rsidP="00957EE5">
      <w:pPr>
        <w:pStyle w:val="SCREEN"/>
      </w:pPr>
      <w:r w:rsidRPr="00957EE5">
        <w:t xml:space="preserve">     ID Qualifier                ID #             Form Type                     </w:t>
      </w:r>
    </w:p>
    <w:p w:rsidR="00957EE5" w:rsidRPr="00957EE5" w:rsidRDefault="00957EE5" w:rsidP="00957EE5">
      <w:pPr>
        <w:pStyle w:val="SCREEN"/>
      </w:pPr>
      <w:r w:rsidRPr="00957EE5">
        <w:t xml:space="preserve">Division: Name of Main Division/Default for All Divisions                                                           </w:t>
      </w:r>
    </w:p>
    <w:p w:rsidR="00957EE5" w:rsidRPr="00957EE5" w:rsidRDefault="00957EE5" w:rsidP="00957EE5">
      <w:pPr>
        <w:pStyle w:val="SCREEN"/>
      </w:pPr>
      <w:r w:rsidRPr="00957EE5">
        <w:t xml:space="preserve">1    Electronic Plan Type        XXXXXXXXX        </w:t>
      </w:r>
      <w:r w:rsidR="009C19E4">
        <w:t>UB-04</w:t>
      </w:r>
      <w:r w:rsidRPr="00957EE5">
        <w:t xml:space="preserve">                          </w:t>
      </w:r>
    </w:p>
    <w:p w:rsidR="00957EE5" w:rsidRPr="00957EE5" w:rsidRDefault="00957EE5" w:rsidP="00957EE5">
      <w:pPr>
        <w:pStyle w:val="SCREEN"/>
      </w:pPr>
      <w:r w:rsidRPr="00957EE5">
        <w:t xml:space="preserve">2    Electronic Plan Type        XXXXXXXX1X       </w:t>
      </w:r>
      <w:r w:rsidR="009C19E4">
        <w:t>1500</w:t>
      </w:r>
      <w:r w:rsidRPr="00957EE5">
        <w:t xml:space="preserve">                          </w:t>
      </w:r>
    </w:p>
    <w:p w:rsidR="00957EE5" w:rsidRPr="00957EE5" w:rsidRDefault="00957EE5" w:rsidP="00957EE5">
      <w:pPr>
        <w:pStyle w:val="SCREEN"/>
      </w:pPr>
      <w:r w:rsidRPr="00957EE5">
        <w:t xml:space="preserve">                                                                               </w:t>
      </w:r>
    </w:p>
    <w:p w:rsidR="00957EE5" w:rsidRPr="00957EE5" w:rsidRDefault="00957EE5" w:rsidP="00957EE5">
      <w:pPr>
        <w:pStyle w:val="SCREEN"/>
      </w:pPr>
    </w:p>
    <w:p w:rsidR="00957EE5" w:rsidRPr="00957EE5" w:rsidRDefault="00957EE5" w:rsidP="00957EE5">
      <w:pPr>
        <w:pStyle w:val="SCREEN"/>
      </w:pPr>
    </w:p>
    <w:p w:rsidR="00957EE5" w:rsidRPr="00957EE5" w:rsidRDefault="00957EE5" w:rsidP="00957EE5">
      <w:pPr>
        <w:pStyle w:val="SCREEN"/>
      </w:pPr>
    </w:p>
    <w:p w:rsidR="00957EE5" w:rsidRPr="00957EE5" w:rsidRDefault="00957EE5" w:rsidP="00957EE5">
      <w:pPr>
        <w:pStyle w:val="SCREEN"/>
      </w:pPr>
      <w:r w:rsidRPr="00957EE5">
        <w:t xml:space="preserve">          Enter ?? for more actions </w:t>
      </w:r>
    </w:p>
    <w:p w:rsidR="00957EE5" w:rsidRPr="00F83003" w:rsidRDefault="00957EE5" w:rsidP="00957EE5">
      <w:pPr>
        <w:pStyle w:val="SCREEN"/>
      </w:pPr>
      <w:r w:rsidRPr="00957EE5">
        <w:t xml:space="preserve">    </w:t>
      </w:r>
      <w:r w:rsidRPr="00F83003">
        <w:t xml:space="preserve">Add an ID            Additional IDs </w:t>
      </w:r>
      <w:r w:rsidRPr="00F83003">
        <w:tab/>
      </w:r>
      <w:r w:rsidRPr="00F83003">
        <w:tab/>
        <w:t>Exit</w:t>
      </w:r>
    </w:p>
    <w:p w:rsidR="00957EE5" w:rsidRPr="00F83003" w:rsidRDefault="00957EE5" w:rsidP="00957EE5">
      <w:pPr>
        <w:pStyle w:val="SCREEN"/>
      </w:pPr>
      <w:r w:rsidRPr="00F83003">
        <w:t xml:space="preserve">    Edit an ID           </w:t>
      </w:r>
      <w:r w:rsidRPr="0029540B">
        <w:rPr>
          <w:i/>
          <w:highlight w:val="cyan"/>
        </w:rPr>
        <w:t xml:space="preserve">ID Parameters         </w:t>
      </w:r>
    </w:p>
    <w:p w:rsidR="00957EE5" w:rsidRPr="00F83003" w:rsidRDefault="00957EE5" w:rsidP="00957EE5">
      <w:pPr>
        <w:pStyle w:val="SCREEN"/>
      </w:pPr>
      <w:r w:rsidRPr="00F83003">
        <w:t xml:space="preserve">    Delete an ID</w:t>
      </w:r>
      <w:r w:rsidRPr="00F83003">
        <w:tab/>
        <w:t xml:space="preserve">     VA-Lab/Facility IDs </w:t>
      </w:r>
    </w:p>
    <w:p w:rsidR="00957EE5" w:rsidRPr="00F83003" w:rsidRDefault="00957EE5" w:rsidP="00957EE5">
      <w:pPr>
        <w:pStyle w:val="SCREEN"/>
      </w:pPr>
    </w:p>
    <w:p w:rsidR="00957EE5" w:rsidRPr="00025245" w:rsidRDefault="00957EE5" w:rsidP="00957EE5">
      <w:pPr>
        <w:pStyle w:val="SCREEN"/>
      </w:pPr>
      <w:r w:rsidRPr="00F83003">
        <w:t xml:space="preserve">Select Action: Edit// </w:t>
      </w:r>
      <w:r w:rsidRPr="0029540B">
        <w:rPr>
          <w:i/>
          <w:highlight w:val="cyan"/>
        </w:rPr>
        <w:t>ID Parameters</w:t>
      </w:r>
    </w:p>
    <w:p w:rsidR="009A5225" w:rsidRPr="00265A01" w:rsidRDefault="009A522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9A5225" w:rsidTr="00581E06">
        <w:trPr>
          <w:tblHeader/>
        </w:trPr>
        <w:tc>
          <w:tcPr>
            <w:tcW w:w="1098" w:type="dxa"/>
            <w:shd w:val="clear" w:color="auto" w:fill="BFBFBF"/>
          </w:tcPr>
          <w:p w:rsidR="009A5225" w:rsidRPr="001F557E" w:rsidRDefault="009A5225"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9A5225" w:rsidRPr="001F557E" w:rsidRDefault="009A5225" w:rsidP="001F557E">
            <w:pPr>
              <w:keepNext/>
              <w:keepLines/>
              <w:jc w:val="center"/>
              <w:rPr>
                <w:rFonts w:ascii="Arial" w:hAnsi="Arial" w:cs="Arial"/>
                <w:b/>
                <w:sz w:val="20"/>
              </w:rPr>
            </w:pPr>
            <w:r w:rsidRPr="001F557E">
              <w:rPr>
                <w:rFonts w:ascii="Arial" w:hAnsi="Arial" w:cs="Arial"/>
                <w:b/>
                <w:sz w:val="20"/>
              </w:rPr>
              <w:t>Procedure</w:t>
            </w:r>
          </w:p>
        </w:tc>
      </w:tr>
      <w:tr w:rsidR="00C01FF9" w:rsidRPr="0056662F" w:rsidTr="0056662F">
        <w:tc>
          <w:tcPr>
            <w:tcW w:w="1098" w:type="dxa"/>
          </w:tcPr>
          <w:p w:rsidR="00C01FF9" w:rsidRDefault="00D60614" w:rsidP="0056662F">
            <w:pPr>
              <w:jc w:val="center"/>
            </w:pPr>
            <w:r>
              <w:rPr>
                <w:noProof/>
              </w:rPr>
              <w:drawing>
                <wp:inline distT="0" distB="0" distL="0" distR="0">
                  <wp:extent cx="284480" cy="284480"/>
                  <wp:effectExtent l="0" t="0" r="1270" b="1270"/>
                  <wp:docPr id="75" name="Picture 5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C01FF9" w:rsidRPr="00265A01" w:rsidRDefault="00C54CA5" w:rsidP="00752C27">
            <w:pPr>
              <w:rPr>
                <w:i/>
                <w:szCs w:val="22"/>
              </w:rPr>
            </w:pPr>
            <w:r w:rsidRPr="00265A01">
              <w:rPr>
                <w:i/>
                <w:szCs w:val="22"/>
              </w:rPr>
              <w:t xml:space="preserve">Note: </w:t>
            </w:r>
            <w:r w:rsidR="00C01FF9" w:rsidRPr="00265A01">
              <w:rPr>
                <w:i/>
                <w:szCs w:val="22"/>
              </w:rPr>
              <w:t>The ID Parameter Maint. Screen displays the current parameter values.</w:t>
            </w:r>
          </w:p>
        </w:tc>
      </w:tr>
      <w:tr w:rsidR="00C01FF9" w:rsidRPr="0056662F" w:rsidTr="0056662F">
        <w:tc>
          <w:tcPr>
            <w:tcW w:w="1098" w:type="dxa"/>
          </w:tcPr>
          <w:p w:rsidR="00C01FF9" w:rsidRPr="00265A01" w:rsidRDefault="00C01FF9" w:rsidP="0056662F">
            <w:pPr>
              <w:jc w:val="center"/>
              <w:rPr>
                <w:szCs w:val="22"/>
              </w:rPr>
            </w:pPr>
            <w:r w:rsidRPr="00265A01">
              <w:rPr>
                <w:szCs w:val="22"/>
              </w:rPr>
              <w:t>5</w:t>
            </w:r>
          </w:p>
        </w:tc>
        <w:tc>
          <w:tcPr>
            <w:tcW w:w="8478" w:type="dxa"/>
          </w:tcPr>
          <w:p w:rsidR="00C01FF9" w:rsidRPr="00265A01" w:rsidRDefault="00C01FF9" w:rsidP="00752C27">
            <w:pPr>
              <w:rPr>
                <w:szCs w:val="22"/>
              </w:rPr>
            </w:pPr>
            <w:r w:rsidRPr="00265A01">
              <w:rPr>
                <w:szCs w:val="22"/>
              </w:rPr>
              <w:t xml:space="preserve">At the </w:t>
            </w:r>
            <w:r w:rsidRPr="00265A01">
              <w:rPr>
                <w:b/>
                <w:szCs w:val="22"/>
              </w:rPr>
              <w:t>Select Action</w:t>
            </w:r>
            <w:r w:rsidRPr="00265A01">
              <w:rPr>
                <w:szCs w:val="22"/>
              </w:rPr>
              <w:t xml:space="preserve">: prompt, enter the </w:t>
            </w:r>
            <w:r w:rsidRPr="00265A01">
              <w:rPr>
                <w:b/>
                <w:szCs w:val="22"/>
              </w:rPr>
              <w:t>Edit Params</w:t>
            </w:r>
            <w:r w:rsidRPr="00265A01">
              <w:rPr>
                <w:szCs w:val="22"/>
              </w:rPr>
              <w:t xml:space="preserve"> action.</w:t>
            </w:r>
          </w:p>
        </w:tc>
      </w:tr>
    </w:tbl>
    <w:p w:rsidR="003B1EF2" w:rsidRPr="00265A01" w:rsidRDefault="003B1EF2">
      <w:pPr>
        <w:rPr>
          <w:szCs w:val="22"/>
        </w:rPr>
      </w:pPr>
    </w:p>
    <w:p w:rsidR="00CC617F" w:rsidRPr="00265A01" w:rsidRDefault="003B1EF2">
      <w:pPr>
        <w:rPr>
          <w:szCs w:val="22"/>
        </w:rPr>
      </w:pPr>
      <w:r w:rsidRPr="00265A01">
        <w:rPr>
          <w:szCs w:val="22"/>
        </w:rPr>
        <w:br w:type="page"/>
      </w:r>
    </w:p>
    <w:p w:rsidR="00CC617F" w:rsidRPr="00B56654" w:rsidRDefault="00CC617F" w:rsidP="008B23D3">
      <w:pPr>
        <w:pStyle w:val="SCREEN"/>
      </w:pPr>
      <w:r w:rsidRPr="007318D0">
        <w:t>Transmit no B</w:t>
      </w:r>
      <w:r w:rsidRPr="00B30D42">
        <w:t>illing Provider Sec ID for the following Electronic Plan</w:t>
      </w:r>
      <w:r w:rsidRPr="00B56654">
        <w:t xml:space="preserve"> Types:</w:t>
      </w:r>
    </w:p>
    <w:p w:rsidR="00CC617F" w:rsidRPr="00E60566" w:rsidRDefault="00EF5C5A" w:rsidP="007C1712">
      <w:pPr>
        <w:pStyle w:val="SCREEN"/>
      </w:pPr>
      <w:r w:rsidRPr="00E60566">
        <w:t xml:space="preserve"> </w:t>
      </w:r>
    </w:p>
    <w:p w:rsidR="00CC617F" w:rsidRPr="00B125A3" w:rsidRDefault="00386FBD" w:rsidP="007C1712">
      <w:pPr>
        <w:pStyle w:val="SCREEN"/>
      </w:pPr>
      <w:r w:rsidRPr="005B0B1E">
        <w:t>Billing Provider/Service Facility</w:t>
      </w:r>
    </w:p>
    <w:p w:rsidR="00CC617F" w:rsidRPr="00B125A3" w:rsidRDefault="00CC617F" w:rsidP="007C1712">
      <w:pPr>
        <w:pStyle w:val="SCREEN"/>
      </w:pPr>
      <w:r w:rsidRPr="00B125A3">
        <w:t xml:space="preserve">+          Enter ?? for more actions </w:t>
      </w:r>
    </w:p>
    <w:p w:rsidR="00CC617F" w:rsidRPr="00662A73" w:rsidRDefault="00CC617F" w:rsidP="007C1712">
      <w:pPr>
        <w:pStyle w:val="SCREEN"/>
      </w:pPr>
      <w:r w:rsidRPr="00662A73">
        <w:t xml:space="preserve">    Edit Params      Edit Billing Prov Params       Exit</w:t>
      </w:r>
    </w:p>
    <w:p w:rsidR="00CC617F" w:rsidRPr="0066085B" w:rsidRDefault="00CC617F" w:rsidP="007C1712">
      <w:pPr>
        <w:pStyle w:val="SCREEN"/>
      </w:pPr>
    </w:p>
    <w:p w:rsidR="00CC617F" w:rsidRPr="007318D0" w:rsidRDefault="00CC617F" w:rsidP="007C1712">
      <w:pPr>
        <w:pStyle w:val="SCREEN"/>
        <w:rPr>
          <w:highlight w:val="cyan"/>
        </w:rPr>
      </w:pPr>
      <w:r w:rsidRPr="00605E29">
        <w:t>Selec</w:t>
      </w:r>
      <w:r w:rsidRPr="00934250">
        <w:t xml:space="preserve">t Action: Next Screen// </w:t>
      </w:r>
      <w:r w:rsidR="00C01FF9" w:rsidRPr="007C1712">
        <w:rPr>
          <w:highlight w:val="cyan"/>
        </w:rPr>
        <w:t>Edit Params</w:t>
      </w:r>
    </w:p>
    <w:p w:rsidR="00CC617F" w:rsidRPr="00265A01" w:rsidRDefault="00CC617F">
      <w:pPr>
        <w:rPr>
          <w:szCs w:val="22"/>
        </w:rPr>
      </w:pPr>
    </w:p>
    <w:p w:rsidR="00CC617F" w:rsidRPr="00265A01" w:rsidRDefault="00386FBD">
      <w:pPr>
        <w:rPr>
          <w:szCs w:val="22"/>
        </w:rPr>
      </w:pPr>
      <w:r w:rsidRPr="00265A01">
        <w:rPr>
          <w:szCs w:val="22"/>
        </w:rPr>
        <w:t>The following</w:t>
      </w:r>
      <w:r w:rsidR="002E778B" w:rsidRPr="00265A01">
        <w:rPr>
          <w:szCs w:val="22"/>
        </w:rPr>
        <w:t xml:space="preserve"> will display.</w:t>
      </w:r>
    </w:p>
    <w:p w:rsidR="00C01FF9" w:rsidRPr="00265A01" w:rsidRDefault="00C01FF9">
      <w:pPr>
        <w:rPr>
          <w:szCs w:val="22"/>
        </w:rPr>
      </w:pPr>
    </w:p>
    <w:p w:rsidR="00386FBD" w:rsidRDefault="00386FBD" w:rsidP="00386FBD">
      <w:pPr>
        <w:pStyle w:val="SCREEN"/>
      </w:pPr>
      <w:r>
        <w:t>Attending/Rendering Provider Secondary ID</w:t>
      </w:r>
    </w:p>
    <w:p w:rsidR="008B23D3" w:rsidRDefault="00386FBD" w:rsidP="00386FBD">
      <w:pPr>
        <w:pStyle w:val="SCREEN"/>
        <w:rPr>
          <w:lang w:val="en-US"/>
        </w:rPr>
      </w:pPr>
      <w:r>
        <w:t>Default ID (1500): BLUE SHIELD//</w:t>
      </w:r>
    </w:p>
    <w:p w:rsidR="00386FBD" w:rsidRDefault="00386FBD" w:rsidP="00386FBD">
      <w:pPr>
        <w:pStyle w:val="SCREEN"/>
      </w:pPr>
      <w:r>
        <w:t xml:space="preserve">Default ID (UB): BLUE CROSS// </w:t>
      </w:r>
    </w:p>
    <w:p w:rsidR="00386FBD" w:rsidRDefault="00386FBD" w:rsidP="00386FBD">
      <w:pPr>
        <w:pStyle w:val="SCREEN"/>
      </w:pPr>
      <w:r>
        <w:t>Require ID on Claim: BOTH UB-04 AND CMS-1500 REQUIRED</w:t>
      </w:r>
    </w:p>
    <w:p w:rsidR="00386FBD" w:rsidRDefault="00386FBD" w:rsidP="00386FBD">
      <w:pPr>
        <w:pStyle w:val="SCREEN"/>
      </w:pPr>
      <w:r>
        <w:t xml:space="preserve">         // </w:t>
      </w:r>
    </w:p>
    <w:p w:rsidR="00386FBD" w:rsidRDefault="00386FBD" w:rsidP="00386FBD">
      <w:pPr>
        <w:pStyle w:val="SCREEN"/>
      </w:pPr>
    </w:p>
    <w:p w:rsidR="00386FBD" w:rsidRDefault="00386FBD" w:rsidP="00386FBD">
      <w:pPr>
        <w:pStyle w:val="SCREEN"/>
      </w:pPr>
      <w:r>
        <w:t>Referring Provider Secondary ID</w:t>
      </w:r>
    </w:p>
    <w:p w:rsidR="008B23D3" w:rsidRDefault="00386FBD" w:rsidP="00386FBD">
      <w:pPr>
        <w:pStyle w:val="SCREEN"/>
        <w:rPr>
          <w:lang w:val="en-US"/>
        </w:rPr>
      </w:pPr>
      <w:r>
        <w:t>Default ID (1500): BLUE SHIELD//</w:t>
      </w:r>
    </w:p>
    <w:p w:rsidR="00386FBD" w:rsidRDefault="00386FBD" w:rsidP="00386FBD">
      <w:pPr>
        <w:pStyle w:val="SCREEN"/>
      </w:pPr>
      <w:r>
        <w:t xml:space="preserve">Require ID on Claim: CMS-1500// </w:t>
      </w:r>
    </w:p>
    <w:p w:rsidR="00B56654" w:rsidRDefault="00B56654" w:rsidP="00386FBD">
      <w:pPr>
        <w:pStyle w:val="SCREEN"/>
        <w:rPr>
          <w:lang w:val="en-US"/>
        </w:rPr>
      </w:pPr>
    </w:p>
    <w:p w:rsidR="00386FBD" w:rsidRDefault="00386FBD" w:rsidP="00386FBD">
      <w:pPr>
        <w:pStyle w:val="SCREEN"/>
      </w:pPr>
      <w:r>
        <w:t>Billing Provider Secondary IDs</w:t>
      </w:r>
    </w:p>
    <w:p w:rsidR="00386FBD" w:rsidRDefault="00386FBD" w:rsidP="00386FBD">
      <w:pPr>
        <w:pStyle w:val="SCREEN"/>
      </w:pPr>
      <w:r>
        <w:t>Use Att/Rend ID as Billing Provider Sec. ID (1500)?: NO</w:t>
      </w:r>
    </w:p>
    <w:p w:rsidR="00B56654" w:rsidRDefault="00386FBD" w:rsidP="00386FBD">
      <w:pPr>
        <w:pStyle w:val="SCREEN"/>
        <w:rPr>
          <w:lang w:val="en-US"/>
        </w:rPr>
      </w:pPr>
      <w:r>
        <w:t xml:space="preserve">         //</w:t>
      </w:r>
    </w:p>
    <w:p w:rsidR="00386FBD" w:rsidRDefault="00386FBD" w:rsidP="00386FBD">
      <w:pPr>
        <w:pStyle w:val="SCREEN"/>
      </w:pPr>
      <w:r>
        <w:t>Use Att/Rend ID as Billing Provider Sec. ID (UB)?: NO</w:t>
      </w:r>
    </w:p>
    <w:p w:rsidR="00386FBD" w:rsidRPr="00B56654" w:rsidRDefault="00386FBD" w:rsidP="00386FBD">
      <w:pPr>
        <w:pStyle w:val="SCREEN"/>
        <w:rPr>
          <w:lang w:val="en-US"/>
        </w:rPr>
      </w:pPr>
      <w:r>
        <w:t xml:space="preserve">         // </w:t>
      </w:r>
    </w:p>
    <w:p w:rsidR="00386FBD" w:rsidRDefault="00386FBD" w:rsidP="00386FBD">
      <w:pPr>
        <w:pStyle w:val="SCREEN"/>
      </w:pPr>
      <w:r>
        <w:t>Billing Provider/Service Facility</w:t>
      </w:r>
    </w:p>
    <w:p w:rsidR="00386FBD" w:rsidRDefault="00386FBD" w:rsidP="00386FBD">
      <w:pPr>
        <w:pStyle w:val="SCREEN"/>
      </w:pPr>
      <w:r>
        <w:t>Always use main VAMC as Billing Provider (1500)?: NO</w:t>
      </w:r>
    </w:p>
    <w:p w:rsidR="00B56654" w:rsidRDefault="00386FBD" w:rsidP="00386FBD">
      <w:pPr>
        <w:pStyle w:val="SCREEN"/>
        <w:rPr>
          <w:lang w:val="en-US"/>
        </w:rPr>
      </w:pPr>
      <w:r>
        <w:t xml:space="preserve">         //</w:t>
      </w:r>
    </w:p>
    <w:p w:rsidR="00386FBD" w:rsidRDefault="00386FBD" w:rsidP="00386FBD">
      <w:pPr>
        <w:pStyle w:val="SCREEN"/>
      </w:pPr>
      <w:r>
        <w:t>Always use main VAMC as Billing Provider (UB-04)?: NO</w:t>
      </w:r>
    </w:p>
    <w:p w:rsidR="00C01FF9" w:rsidRDefault="00386FBD" w:rsidP="00386FBD">
      <w:pPr>
        <w:pStyle w:val="SCREEN"/>
      </w:pPr>
      <w:r>
        <w:t xml:space="preserve">         //</w:t>
      </w:r>
    </w:p>
    <w:p w:rsidR="00756824" w:rsidRDefault="00756824" w:rsidP="00243ACF">
      <w:pPr>
        <w:pStyle w:val="Heading3"/>
      </w:pPr>
      <w:bookmarkStart w:id="149" w:name="_Toc501024088"/>
      <w:r>
        <w:t>Define Attending/Rendering Provider</w:t>
      </w:r>
      <w:r w:rsidR="00CD68A4">
        <w:t xml:space="preserve"> Secondary ID Parameters</w:t>
      </w:r>
      <w:bookmarkEnd w:id="149"/>
    </w:p>
    <w:p w:rsidR="00CD68A4" w:rsidRPr="00265A01" w:rsidRDefault="00CD68A4" w:rsidP="00CD68A4">
      <w:pPr>
        <w:rPr>
          <w:szCs w:val="22"/>
        </w:rPr>
      </w:pPr>
      <w:r w:rsidRPr="00265A01">
        <w:rPr>
          <w:szCs w:val="22"/>
        </w:rPr>
        <w:t>Users can define the type of ID that will be the default secondary ID for the Rendering Provider or Attending Physician during the creation of a claim.</w:t>
      </w:r>
    </w:p>
    <w:p w:rsidR="00CD68A4" w:rsidRPr="00265A01" w:rsidRDefault="00CD68A4" w:rsidP="00CD68A4">
      <w:pPr>
        <w:rPr>
          <w:szCs w:val="22"/>
        </w:rPr>
      </w:pPr>
    </w:p>
    <w:p w:rsidR="00CD68A4" w:rsidRPr="00265A01" w:rsidRDefault="00CD68A4" w:rsidP="00CD68A4">
      <w:pPr>
        <w:rPr>
          <w:szCs w:val="22"/>
        </w:rPr>
      </w:pPr>
      <w:r w:rsidRPr="00265A01">
        <w:rPr>
          <w:szCs w:val="22"/>
        </w:rPr>
        <w:t xml:space="preserve">A type </w:t>
      </w:r>
      <w:r w:rsidR="000F13B5" w:rsidRPr="00265A01">
        <w:rPr>
          <w:szCs w:val="22"/>
        </w:rPr>
        <w:t xml:space="preserve">of </w:t>
      </w:r>
      <w:r w:rsidRPr="00265A01">
        <w:rPr>
          <w:szCs w:val="22"/>
        </w:rPr>
        <w:t xml:space="preserve">default secondary ID can be defined for a </w:t>
      </w:r>
      <w:r w:rsidR="00384949" w:rsidRPr="00265A01">
        <w:rPr>
          <w:szCs w:val="22"/>
        </w:rPr>
        <w:t>CMS-1500</w:t>
      </w:r>
      <w:r w:rsidRPr="00265A01">
        <w:rPr>
          <w:szCs w:val="22"/>
        </w:rPr>
        <w:t xml:space="preserve"> claim and/or a </w:t>
      </w:r>
      <w:r w:rsidR="009C19E4" w:rsidRPr="00265A01">
        <w:rPr>
          <w:szCs w:val="22"/>
        </w:rPr>
        <w:t>UB-04</w:t>
      </w:r>
      <w:r w:rsidRPr="00265A01">
        <w:rPr>
          <w:szCs w:val="22"/>
        </w:rPr>
        <w:t xml:space="preserve"> claim.</w:t>
      </w:r>
    </w:p>
    <w:p w:rsidR="00CD68A4" w:rsidRPr="00265A01" w:rsidRDefault="00CD68A4" w:rsidP="00CD68A4">
      <w:pPr>
        <w:rPr>
          <w:szCs w:val="22"/>
        </w:rPr>
      </w:pPr>
    </w:p>
    <w:p w:rsidR="00CD68A4" w:rsidRPr="00265A01" w:rsidRDefault="00CD68A4" w:rsidP="00CD68A4">
      <w:pPr>
        <w:rPr>
          <w:szCs w:val="22"/>
        </w:rPr>
      </w:pPr>
      <w:r w:rsidRPr="00265A01">
        <w:rPr>
          <w:szCs w:val="22"/>
        </w:rPr>
        <w:t>User</w:t>
      </w:r>
      <w:r w:rsidR="00E11050">
        <w:rPr>
          <w:szCs w:val="22"/>
        </w:rPr>
        <w:t xml:space="preserve">s can also set a </w:t>
      </w:r>
      <w:r w:rsidR="00E11050" w:rsidRPr="00C44FF9">
        <w:rPr>
          <w:szCs w:val="22"/>
        </w:rPr>
        <w:t>parameter that</w:t>
      </w:r>
      <w:r w:rsidR="00D47493">
        <w:rPr>
          <w:szCs w:val="22"/>
        </w:rPr>
        <w:t xml:space="preserve"> </w:t>
      </w:r>
      <w:r w:rsidRPr="00265A01">
        <w:rPr>
          <w:szCs w:val="22"/>
        </w:rPr>
        <w:t>will make these IDs required on a claim.  If they are required</w:t>
      </w:r>
      <w:r w:rsidR="00E11050">
        <w:rPr>
          <w:szCs w:val="22"/>
        </w:rPr>
        <w:t>,</w:t>
      </w:r>
      <w:r w:rsidRPr="00265A01">
        <w:rPr>
          <w:szCs w:val="22"/>
        </w:rPr>
        <w:t xml:space="preserve"> and the physician/provider on the claim does not have a secondary ID of t</w:t>
      </w:r>
      <w:r w:rsidR="005E6AD9" w:rsidRPr="00265A01">
        <w:rPr>
          <w:szCs w:val="22"/>
        </w:rPr>
        <w:t>he type required, the claim can</w:t>
      </w:r>
      <w:r w:rsidRPr="00265A01">
        <w:rPr>
          <w:szCs w:val="22"/>
        </w:rPr>
        <w:t>not be authorized.</w:t>
      </w:r>
    </w:p>
    <w:p w:rsidR="00CD68A4" w:rsidRPr="006C301F" w:rsidRDefault="00CD68A4" w:rsidP="002D18C3">
      <w:pPr>
        <w:rPr>
          <w:szCs w:val="22"/>
        </w:rPr>
      </w:pPr>
      <w:r w:rsidRPr="00265A01">
        <w:rPr>
          <w:szCs w:val="22"/>
        </w:rPr>
        <w:t xml:space="preserve"> </w:t>
      </w:r>
    </w:p>
    <w:p w:rsidR="002D18C3" w:rsidRDefault="002D18C3" w:rsidP="00CD68A4">
      <w:pPr>
        <w:pStyle w:val="SCREEN"/>
        <w:rPr>
          <w:lang w:val="en-US"/>
        </w:rPr>
      </w:pPr>
      <w:r w:rsidRPr="00C01FF9">
        <w:t xml:space="preserve">Attending/Rendering Provider Secondary ID </w:t>
      </w:r>
    </w:p>
    <w:p w:rsidR="00D61A5D" w:rsidRPr="008B23D3" w:rsidRDefault="00CD68A4" w:rsidP="00CD68A4">
      <w:pPr>
        <w:pStyle w:val="SCREEN"/>
        <w:rPr>
          <w:lang w:val="en-US"/>
        </w:rPr>
      </w:pPr>
      <w:r w:rsidRPr="00C01FF9">
        <w:t>Default ID (</w:t>
      </w:r>
      <w:r w:rsidR="009C19E4">
        <w:t>1500</w:t>
      </w:r>
      <w:r w:rsidRPr="00C01FF9">
        <w:t xml:space="preserve">): BLUE SHIELD ID </w:t>
      </w:r>
    </w:p>
    <w:p w:rsidR="00CD68A4" w:rsidRPr="00C01FF9" w:rsidRDefault="00CD68A4" w:rsidP="00CD68A4">
      <w:pPr>
        <w:pStyle w:val="SCREEN"/>
      </w:pPr>
      <w:r w:rsidRPr="00C01FF9">
        <w:t>Default ID (</w:t>
      </w:r>
      <w:r w:rsidR="00364773">
        <w:t>UB</w:t>
      </w:r>
      <w:r w:rsidR="009C19E4">
        <w:t>04</w:t>
      </w:r>
      <w:r w:rsidRPr="00C01FF9">
        <w:t xml:space="preserve">): </w:t>
      </w:r>
      <w:r w:rsidR="008265F9">
        <w:t>BLUE CROSS ID</w:t>
      </w:r>
    </w:p>
    <w:p w:rsidR="00CD68A4" w:rsidRPr="00C01FF9" w:rsidRDefault="00CD68A4" w:rsidP="00CD68A4">
      <w:pPr>
        <w:pStyle w:val="SCREEN"/>
      </w:pPr>
      <w:r w:rsidRPr="00C01FF9">
        <w:t xml:space="preserve">Require ID on Claim: BOTH </w:t>
      </w:r>
    </w:p>
    <w:p w:rsidR="00CD68A4" w:rsidRDefault="00CD68A4" w:rsidP="00243ACF">
      <w:pPr>
        <w:pStyle w:val="Heading3"/>
      </w:pPr>
      <w:bookmarkStart w:id="150" w:name="_Toc501024089"/>
      <w:r>
        <w:t>Define Referring Provider Secondary ID Parameters</w:t>
      </w:r>
      <w:bookmarkEnd w:id="150"/>
    </w:p>
    <w:p w:rsidR="00CD68A4" w:rsidRPr="00265A01" w:rsidRDefault="00CD68A4" w:rsidP="00CD68A4">
      <w:pPr>
        <w:rPr>
          <w:szCs w:val="22"/>
        </w:rPr>
      </w:pPr>
      <w:r w:rsidRPr="00265A01">
        <w:rPr>
          <w:szCs w:val="22"/>
        </w:rPr>
        <w:t xml:space="preserve">Users can define the type of ID that will be the default secondary ID for the Referring Provider during the creation of a </w:t>
      </w:r>
      <w:r w:rsidR="00384949" w:rsidRPr="00265A01">
        <w:rPr>
          <w:szCs w:val="22"/>
        </w:rPr>
        <w:t>CMS-1500</w:t>
      </w:r>
      <w:r w:rsidRPr="00265A01">
        <w:rPr>
          <w:szCs w:val="22"/>
        </w:rPr>
        <w:t xml:space="preserve"> claim.</w:t>
      </w:r>
    </w:p>
    <w:p w:rsidR="00CD68A4" w:rsidRPr="00265A01" w:rsidRDefault="00CD68A4" w:rsidP="00CD68A4">
      <w:pPr>
        <w:rPr>
          <w:szCs w:val="22"/>
        </w:rPr>
      </w:pPr>
    </w:p>
    <w:p w:rsidR="00CD68A4" w:rsidRPr="00265A01" w:rsidRDefault="00CD68A4" w:rsidP="00CD68A4">
      <w:pPr>
        <w:rPr>
          <w:szCs w:val="22"/>
        </w:rPr>
      </w:pPr>
      <w:r w:rsidRPr="00265A01">
        <w:rPr>
          <w:szCs w:val="22"/>
        </w:rPr>
        <w:t xml:space="preserve">A type of default secondary ID can be defined for a </w:t>
      </w:r>
      <w:r w:rsidR="00384949" w:rsidRPr="00265A01">
        <w:rPr>
          <w:szCs w:val="22"/>
        </w:rPr>
        <w:t>CMS-1500</w:t>
      </w:r>
      <w:r w:rsidRPr="00265A01">
        <w:rPr>
          <w:szCs w:val="22"/>
        </w:rPr>
        <w:t xml:space="preserve"> claim.</w:t>
      </w:r>
    </w:p>
    <w:p w:rsidR="00CD68A4" w:rsidRPr="00265A01" w:rsidRDefault="00CD68A4" w:rsidP="00CD68A4">
      <w:pPr>
        <w:rPr>
          <w:szCs w:val="22"/>
        </w:rPr>
      </w:pPr>
    </w:p>
    <w:p w:rsidR="00CD68A4" w:rsidRPr="00C44FF9" w:rsidRDefault="00CD68A4" w:rsidP="00CD68A4">
      <w:pPr>
        <w:rPr>
          <w:szCs w:val="22"/>
        </w:rPr>
      </w:pPr>
      <w:r w:rsidRPr="00265A01">
        <w:rPr>
          <w:szCs w:val="22"/>
        </w:rPr>
        <w:t>Users can also set a</w:t>
      </w:r>
      <w:r w:rsidR="00E11050">
        <w:rPr>
          <w:szCs w:val="22"/>
        </w:rPr>
        <w:t xml:space="preserve"> </w:t>
      </w:r>
      <w:r w:rsidR="00E11050" w:rsidRPr="00C44FF9">
        <w:rPr>
          <w:szCs w:val="22"/>
        </w:rPr>
        <w:t xml:space="preserve">parameter </w:t>
      </w:r>
      <w:r w:rsidR="00D47493" w:rsidRPr="00C44FF9">
        <w:rPr>
          <w:szCs w:val="22"/>
        </w:rPr>
        <w:t xml:space="preserve">that </w:t>
      </w:r>
      <w:r w:rsidR="00E738E8" w:rsidRPr="00C44FF9">
        <w:rPr>
          <w:szCs w:val="22"/>
        </w:rPr>
        <w:t>will make this ID</w:t>
      </w:r>
      <w:r w:rsidRPr="00C44FF9">
        <w:rPr>
          <w:szCs w:val="22"/>
        </w:rPr>
        <w:t xml:space="preserve"> r</w:t>
      </w:r>
      <w:r w:rsidR="00E738E8" w:rsidRPr="00C44FF9">
        <w:rPr>
          <w:szCs w:val="22"/>
        </w:rPr>
        <w:t>equired on a claim.  If it is</w:t>
      </w:r>
      <w:r w:rsidRPr="00C44FF9">
        <w:rPr>
          <w:szCs w:val="22"/>
        </w:rPr>
        <w:t xml:space="preserve"> required</w:t>
      </w:r>
      <w:r w:rsidR="00E11050" w:rsidRPr="00C44FF9">
        <w:rPr>
          <w:szCs w:val="22"/>
        </w:rPr>
        <w:t>,</w:t>
      </w:r>
      <w:r w:rsidRPr="00C44FF9">
        <w:rPr>
          <w:szCs w:val="22"/>
        </w:rPr>
        <w:t xml:space="preserve"> and </w:t>
      </w:r>
      <w:r w:rsidR="00E738E8" w:rsidRPr="00C44FF9">
        <w:rPr>
          <w:szCs w:val="22"/>
        </w:rPr>
        <w:t xml:space="preserve">the referring </w:t>
      </w:r>
      <w:r w:rsidRPr="00C44FF9">
        <w:rPr>
          <w:szCs w:val="22"/>
        </w:rPr>
        <w:t>provider on the claim does not have a secondary ID of the type required, the claim cannot be authorized.</w:t>
      </w:r>
    </w:p>
    <w:p w:rsidR="00E738E8" w:rsidRPr="00C44FF9" w:rsidRDefault="00E738E8" w:rsidP="00CD68A4">
      <w:pPr>
        <w:rPr>
          <w:szCs w:val="22"/>
        </w:rPr>
      </w:pPr>
    </w:p>
    <w:p w:rsidR="00CD68A4" w:rsidRPr="00265A01" w:rsidRDefault="00E738E8" w:rsidP="00CD68A4">
      <w:pPr>
        <w:rPr>
          <w:szCs w:val="22"/>
        </w:rPr>
      </w:pPr>
      <w:r w:rsidRPr="00C44FF9">
        <w:rPr>
          <w:szCs w:val="22"/>
        </w:rPr>
        <w:t>The default type of ID for a Referring Provider is a UPIN</w:t>
      </w:r>
      <w:r w:rsidR="00E11050" w:rsidRPr="00C44FF9">
        <w:rPr>
          <w:szCs w:val="22"/>
        </w:rPr>
        <w:t xml:space="preserve">; </w:t>
      </w:r>
      <w:r w:rsidRPr="00C44FF9">
        <w:rPr>
          <w:szCs w:val="22"/>
        </w:rPr>
        <w:t xml:space="preserve">users </w:t>
      </w:r>
      <w:r w:rsidR="00E11050" w:rsidRPr="00C44FF9">
        <w:rPr>
          <w:szCs w:val="22"/>
        </w:rPr>
        <w:t>can</w:t>
      </w:r>
      <w:r w:rsidR="00AE483F" w:rsidRPr="00C44FF9">
        <w:rPr>
          <w:szCs w:val="22"/>
        </w:rPr>
        <w:t xml:space="preserve">, </w:t>
      </w:r>
      <w:r w:rsidR="00E11050" w:rsidRPr="00C44FF9">
        <w:rPr>
          <w:szCs w:val="22"/>
        </w:rPr>
        <w:t>however,</w:t>
      </w:r>
      <w:r w:rsidRPr="00C44FF9">
        <w:rPr>
          <w:szCs w:val="22"/>
        </w:rPr>
        <w:t xml:space="preserve"> override</w:t>
      </w:r>
      <w:r w:rsidRPr="00265A01">
        <w:rPr>
          <w:szCs w:val="22"/>
        </w:rPr>
        <w:t xml:space="preserve"> this default.</w:t>
      </w:r>
    </w:p>
    <w:p w:rsidR="00CD68A4" w:rsidRPr="00265A01" w:rsidRDefault="00CD68A4" w:rsidP="00CD68A4">
      <w:pPr>
        <w:rPr>
          <w:szCs w:val="22"/>
        </w:rPr>
      </w:pPr>
    </w:p>
    <w:p w:rsidR="00CD68A4" w:rsidRPr="00C01FF9" w:rsidRDefault="00CD68A4" w:rsidP="00E738E8">
      <w:pPr>
        <w:pStyle w:val="SCREEN"/>
      </w:pPr>
      <w:r w:rsidRPr="00C01FF9">
        <w:t>Referring Provider Secondary ID</w:t>
      </w:r>
    </w:p>
    <w:p w:rsidR="00E738E8" w:rsidRDefault="00CD68A4" w:rsidP="00E738E8">
      <w:pPr>
        <w:pStyle w:val="SCREEN"/>
      </w:pPr>
      <w:r w:rsidRPr="00F83003">
        <w:t>Default ID (</w:t>
      </w:r>
      <w:r w:rsidR="009C19E4" w:rsidRPr="00F83003">
        <w:t>1500</w:t>
      </w:r>
      <w:r w:rsidRPr="00F83003">
        <w:t xml:space="preserve">): </w:t>
      </w:r>
      <w:r w:rsidRPr="0029540B">
        <w:rPr>
          <w:i/>
          <w:highlight w:val="cyan"/>
        </w:rPr>
        <w:t>UPIN</w:t>
      </w:r>
      <w:r w:rsidRPr="00F83003">
        <w:t>// BLUE SHIELD ID</w:t>
      </w:r>
    </w:p>
    <w:p w:rsidR="00CD68A4" w:rsidRPr="00C01FF9" w:rsidRDefault="00E738E8" w:rsidP="00E738E8">
      <w:pPr>
        <w:pStyle w:val="SCREEN"/>
      </w:pPr>
      <w:r w:rsidRPr="00C01FF9">
        <w:t xml:space="preserve">Require ID on Claim: </w:t>
      </w:r>
      <w:r w:rsidR="00384949">
        <w:t>CMS-1500</w:t>
      </w:r>
      <w:r w:rsidRPr="00C01FF9">
        <w:t xml:space="preserve"> REQUIRED</w:t>
      </w:r>
    </w:p>
    <w:p w:rsidR="00E738E8" w:rsidRDefault="00E738E8" w:rsidP="00243ACF">
      <w:pPr>
        <w:pStyle w:val="Heading3"/>
      </w:pPr>
      <w:bookmarkStart w:id="151" w:name="_Toc501024090"/>
      <w:r>
        <w:t>Define Billing Provider Secondary ID Parameters</w:t>
      </w:r>
      <w:bookmarkEnd w:id="151"/>
    </w:p>
    <w:p w:rsidR="00E738E8" w:rsidRPr="00265A01" w:rsidRDefault="00E738E8" w:rsidP="00E738E8">
      <w:pPr>
        <w:rPr>
          <w:szCs w:val="22"/>
        </w:rPr>
      </w:pPr>
      <w:r w:rsidRPr="00265A01">
        <w:rPr>
          <w:szCs w:val="22"/>
        </w:rPr>
        <w:t>If an insurance company wants the Billing Provider Secondary ID (Billing Screen 3) to be the same as the Attending Physician’s or the Rendering Provider’s</w:t>
      </w:r>
      <w:r w:rsidR="00C91AD1" w:rsidRPr="00265A01">
        <w:rPr>
          <w:szCs w:val="22"/>
        </w:rPr>
        <w:t xml:space="preserve"> ID</w:t>
      </w:r>
      <w:r w:rsidRPr="00265A01">
        <w:rPr>
          <w:szCs w:val="22"/>
        </w:rPr>
        <w:t>, users can set the Send Attending/Rendering ID as Billing Provider Sec. ID</w:t>
      </w:r>
      <w:r w:rsidR="009249A1" w:rsidRPr="00265A01">
        <w:rPr>
          <w:szCs w:val="22"/>
        </w:rPr>
        <w:t>?: parameter to Yes.  The default value is No.</w:t>
      </w:r>
    </w:p>
    <w:p w:rsidR="00E738E8" w:rsidRPr="00265A01" w:rsidRDefault="00E738E8" w:rsidP="00E738E8">
      <w:pPr>
        <w:rPr>
          <w:szCs w:val="22"/>
        </w:rPr>
      </w:pPr>
    </w:p>
    <w:p w:rsidR="00E738E8" w:rsidRPr="00C01FF9" w:rsidRDefault="00E738E8" w:rsidP="00E738E8">
      <w:pPr>
        <w:pStyle w:val="SCREEN"/>
      </w:pPr>
      <w:r w:rsidRPr="00C01FF9">
        <w:t>Billing Provider Secondary IDs</w:t>
      </w:r>
    </w:p>
    <w:p w:rsidR="008B23D3" w:rsidRPr="008B23D3" w:rsidRDefault="008B23D3" w:rsidP="008B23D3">
      <w:pPr>
        <w:pStyle w:val="SCREEN"/>
        <w:rPr>
          <w:lang w:val="en-US"/>
        </w:rPr>
      </w:pPr>
      <w:r w:rsidRPr="008B23D3">
        <w:rPr>
          <w:lang w:val="en-US"/>
        </w:rPr>
        <w:t>Use Att/Rend ID as Bill</w:t>
      </w:r>
      <w:r>
        <w:rPr>
          <w:lang w:val="en-US"/>
        </w:rPr>
        <w:t>ing Provider Sec. ID (1500)?: YES</w:t>
      </w:r>
      <w:r w:rsidRPr="008B23D3">
        <w:rPr>
          <w:lang w:val="en-US"/>
        </w:rPr>
        <w:t xml:space="preserve">                         </w:t>
      </w:r>
    </w:p>
    <w:p w:rsidR="00E738E8" w:rsidRPr="00C01FF9" w:rsidRDefault="008B23D3" w:rsidP="008B23D3">
      <w:pPr>
        <w:pStyle w:val="SCREEN"/>
      </w:pPr>
      <w:r w:rsidRPr="008B23D3">
        <w:rPr>
          <w:lang w:val="en-US"/>
        </w:rPr>
        <w:t>Use Att/Rend ID as Billing Provider Sec. ID (UB-04)?: NO</w:t>
      </w:r>
    </w:p>
    <w:p w:rsidR="00E738E8" w:rsidRPr="00265A01" w:rsidRDefault="00E738E8" w:rsidP="00E738E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1E6BA3" w:rsidRPr="0056662F" w:rsidTr="00C90FDC">
        <w:tc>
          <w:tcPr>
            <w:tcW w:w="1098" w:type="dxa"/>
            <w:vAlign w:val="center"/>
          </w:tcPr>
          <w:p w:rsidR="001E6BA3" w:rsidRDefault="00D60614" w:rsidP="00C90FDC">
            <w:pPr>
              <w:jc w:val="center"/>
            </w:pPr>
            <w:r>
              <w:rPr>
                <w:noProof/>
              </w:rPr>
              <w:drawing>
                <wp:inline distT="0" distB="0" distL="0" distR="0">
                  <wp:extent cx="284480" cy="284480"/>
                  <wp:effectExtent l="0" t="0" r="1270" b="1270"/>
                  <wp:docPr id="76" name="Picture 6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1E6BA3" w:rsidRPr="00265A01" w:rsidRDefault="001E6BA3" w:rsidP="009C329B">
            <w:pPr>
              <w:rPr>
                <w:i/>
                <w:szCs w:val="22"/>
              </w:rPr>
            </w:pPr>
            <w:r w:rsidRPr="00265A01">
              <w:rPr>
                <w:i/>
                <w:szCs w:val="22"/>
              </w:rPr>
              <w:t>If the payer requires the Attending/Rendering Physician/Provider’s Secondary ID as the Billing Provider Secondary ID, this parameter can be set and a default Attending/Rendering ID type can be set and then users can just accept the default ID on Billing Screen 8 and it will be transmitted as the Physician/Provider’s Secondary ID and the Billing Provider Secondary ID.</w:t>
            </w:r>
          </w:p>
        </w:tc>
      </w:tr>
    </w:tbl>
    <w:p w:rsidR="000F13B5" w:rsidRDefault="000F13B5" w:rsidP="00243ACF">
      <w:pPr>
        <w:pStyle w:val="Heading3"/>
      </w:pPr>
      <w:bookmarkStart w:id="152" w:name="_Toc53549744"/>
      <w:bookmarkStart w:id="153" w:name="_Toc53556409"/>
      <w:bookmarkStart w:id="154" w:name="_Toc72826235"/>
      <w:bookmarkStart w:id="155" w:name="_Toc73415184"/>
      <w:bookmarkStart w:id="156" w:name="_Toc73498784"/>
      <w:bookmarkStart w:id="157" w:name="_Toc73499000"/>
      <w:bookmarkStart w:id="158" w:name="_Toc501024091"/>
      <w:r w:rsidRPr="000F13B5">
        <w:t>Define No Billing Provider Secondary IDs by Plan Type</w:t>
      </w:r>
      <w:bookmarkEnd w:id="158"/>
    </w:p>
    <w:p w:rsidR="000F13B5" w:rsidRPr="00265A01" w:rsidRDefault="000F13B5" w:rsidP="000F13B5">
      <w:pPr>
        <w:rPr>
          <w:szCs w:val="22"/>
        </w:rPr>
      </w:pPr>
      <w:r w:rsidRPr="00265A01">
        <w:rPr>
          <w:szCs w:val="22"/>
        </w:rPr>
        <w:t>Some insurance companies do not want any Billing Provider Secondary IDs to be transmitted in the 837 claim transmission for claims to specific plan types.</w:t>
      </w:r>
    </w:p>
    <w:p w:rsidR="000F13B5" w:rsidRPr="00265A01" w:rsidRDefault="000F13B5" w:rsidP="000F13B5">
      <w:pPr>
        <w:rPr>
          <w:szCs w:val="22"/>
        </w:rPr>
      </w:pPr>
    </w:p>
    <w:p w:rsidR="000F13B5" w:rsidRPr="00265A01" w:rsidRDefault="000F13B5" w:rsidP="000F13B5">
      <w:pPr>
        <w:rPr>
          <w:szCs w:val="22"/>
        </w:rPr>
      </w:pPr>
      <w:r w:rsidRPr="00265A01">
        <w:rPr>
          <w:szCs w:val="22"/>
        </w:rPr>
        <w:t>To define which plan types require no Billing Provider Secondary IDs, users must enter the plan types.</w:t>
      </w:r>
    </w:p>
    <w:p w:rsidR="00A715D7" w:rsidRPr="00265A01" w:rsidRDefault="00A715D7" w:rsidP="000F13B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0F13B5" w:rsidTr="008E5F96">
        <w:tc>
          <w:tcPr>
            <w:tcW w:w="1098" w:type="dxa"/>
            <w:shd w:val="clear" w:color="auto" w:fill="BFBFBF"/>
          </w:tcPr>
          <w:p w:rsidR="000F13B5" w:rsidRPr="001F557E" w:rsidRDefault="000F13B5"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0F13B5" w:rsidRPr="001F557E" w:rsidRDefault="000F13B5" w:rsidP="001F557E">
            <w:pPr>
              <w:keepNext/>
              <w:keepLines/>
              <w:jc w:val="center"/>
              <w:rPr>
                <w:rFonts w:ascii="Arial" w:hAnsi="Arial" w:cs="Arial"/>
                <w:b/>
                <w:sz w:val="20"/>
              </w:rPr>
            </w:pPr>
            <w:r w:rsidRPr="001F557E">
              <w:rPr>
                <w:rFonts w:ascii="Arial" w:hAnsi="Arial" w:cs="Arial"/>
                <w:b/>
                <w:sz w:val="20"/>
              </w:rPr>
              <w:t>Procedure</w:t>
            </w:r>
          </w:p>
        </w:tc>
      </w:tr>
      <w:tr w:rsidR="000F13B5" w:rsidRPr="0056662F" w:rsidTr="0056662F">
        <w:tc>
          <w:tcPr>
            <w:tcW w:w="1098" w:type="dxa"/>
          </w:tcPr>
          <w:p w:rsidR="000F13B5" w:rsidRPr="00265A01" w:rsidRDefault="000F13B5" w:rsidP="0056662F">
            <w:pPr>
              <w:jc w:val="center"/>
              <w:rPr>
                <w:szCs w:val="22"/>
              </w:rPr>
            </w:pPr>
            <w:r w:rsidRPr="00265A01">
              <w:rPr>
                <w:szCs w:val="22"/>
              </w:rPr>
              <w:t>1</w:t>
            </w:r>
          </w:p>
        </w:tc>
        <w:tc>
          <w:tcPr>
            <w:tcW w:w="8478" w:type="dxa"/>
          </w:tcPr>
          <w:p w:rsidR="000F13B5" w:rsidRPr="00265A01" w:rsidRDefault="000F13B5" w:rsidP="003457E2">
            <w:pPr>
              <w:rPr>
                <w:color w:val="auto"/>
                <w:szCs w:val="22"/>
              </w:rPr>
            </w:pPr>
            <w:r w:rsidRPr="00265A01">
              <w:rPr>
                <w:szCs w:val="22"/>
              </w:rPr>
              <w:t xml:space="preserve">From the </w:t>
            </w:r>
            <w:r w:rsidRPr="00265A01">
              <w:rPr>
                <w:b/>
                <w:szCs w:val="22"/>
              </w:rPr>
              <w:t>ID Parameter Maint.</w:t>
            </w:r>
            <w:r w:rsidRPr="00265A01">
              <w:rPr>
                <w:szCs w:val="22"/>
              </w:rPr>
              <w:t xml:space="preserve"> screen, enter the </w:t>
            </w:r>
            <w:r w:rsidR="001A6EE0" w:rsidRPr="00265A01">
              <w:rPr>
                <w:b/>
                <w:szCs w:val="22"/>
              </w:rPr>
              <w:t>Edit Billing Prov Params</w:t>
            </w:r>
            <w:r w:rsidRPr="00265A01">
              <w:rPr>
                <w:szCs w:val="22"/>
              </w:rPr>
              <w:t xml:space="preserve"> action.</w:t>
            </w:r>
          </w:p>
        </w:tc>
      </w:tr>
      <w:tr w:rsidR="000F13B5" w:rsidTr="0056662F">
        <w:tc>
          <w:tcPr>
            <w:tcW w:w="1098" w:type="dxa"/>
          </w:tcPr>
          <w:p w:rsidR="000F13B5" w:rsidRDefault="00D60614" w:rsidP="0056662F">
            <w:pPr>
              <w:jc w:val="center"/>
            </w:pPr>
            <w:r>
              <w:rPr>
                <w:noProof/>
              </w:rPr>
              <w:drawing>
                <wp:inline distT="0" distB="0" distL="0" distR="0">
                  <wp:extent cx="284480" cy="284480"/>
                  <wp:effectExtent l="0" t="0" r="1270" b="1270"/>
                  <wp:docPr id="77" name="Picture 6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0F13B5" w:rsidRPr="00265A01" w:rsidRDefault="001A6EE0" w:rsidP="003457E2">
            <w:pPr>
              <w:rPr>
                <w:szCs w:val="22"/>
              </w:rPr>
            </w:pPr>
            <w:r w:rsidRPr="00265A01">
              <w:rPr>
                <w:szCs w:val="22"/>
              </w:rPr>
              <w:t>The first Billing Provider Secondary ID will still be sent with the claim</w:t>
            </w:r>
            <w:r w:rsidR="00A715D7" w:rsidRPr="00265A01">
              <w:rPr>
                <w:szCs w:val="22"/>
              </w:rPr>
              <w:t xml:space="preserve"> regardless of this parameter</w:t>
            </w:r>
            <w:r w:rsidR="00BA60AF" w:rsidRPr="00265A01">
              <w:rPr>
                <w:szCs w:val="22"/>
              </w:rPr>
              <w:t>.  The first</w:t>
            </w:r>
            <w:r w:rsidRPr="00265A01">
              <w:rPr>
                <w:szCs w:val="22"/>
              </w:rPr>
              <w:t xml:space="preserve"> ID is a calculated value used by </w:t>
            </w:r>
            <w:r w:rsidR="002B1CA5" w:rsidRPr="00265A01">
              <w:rPr>
                <w:szCs w:val="22"/>
              </w:rPr>
              <w:t>the clearinghouse</w:t>
            </w:r>
            <w:r w:rsidRPr="00265A01">
              <w:rPr>
                <w:szCs w:val="22"/>
              </w:rPr>
              <w:t xml:space="preserve"> for sorting purposes.</w:t>
            </w:r>
          </w:p>
        </w:tc>
      </w:tr>
      <w:tr w:rsidR="00FA41C9" w:rsidTr="0056662F">
        <w:tc>
          <w:tcPr>
            <w:tcW w:w="1098" w:type="dxa"/>
          </w:tcPr>
          <w:p w:rsidR="00FA41C9" w:rsidRPr="00265A01" w:rsidRDefault="00FA41C9" w:rsidP="0056662F">
            <w:pPr>
              <w:jc w:val="center"/>
              <w:rPr>
                <w:szCs w:val="22"/>
              </w:rPr>
            </w:pPr>
            <w:r w:rsidRPr="00265A01">
              <w:rPr>
                <w:szCs w:val="22"/>
              </w:rPr>
              <w:t>2</w:t>
            </w:r>
          </w:p>
        </w:tc>
        <w:tc>
          <w:tcPr>
            <w:tcW w:w="8478" w:type="dxa"/>
          </w:tcPr>
          <w:p w:rsidR="00FA41C9" w:rsidRPr="00265A01" w:rsidRDefault="00FA41C9" w:rsidP="003457E2">
            <w:pPr>
              <w:rPr>
                <w:szCs w:val="22"/>
              </w:rPr>
            </w:pPr>
            <w:r w:rsidRPr="00265A01">
              <w:rPr>
                <w:szCs w:val="22"/>
              </w:rPr>
              <w:t xml:space="preserve">At the </w:t>
            </w:r>
            <w:r w:rsidRPr="00265A01">
              <w:rPr>
                <w:b/>
                <w:szCs w:val="22"/>
              </w:rPr>
              <w:t>Select Action</w:t>
            </w:r>
            <w:r w:rsidRPr="00265A01">
              <w:rPr>
                <w:szCs w:val="22"/>
              </w:rPr>
              <w:t xml:space="preserve">: prompt, enter </w:t>
            </w:r>
            <w:r w:rsidRPr="00265A01">
              <w:rPr>
                <w:b/>
                <w:szCs w:val="22"/>
              </w:rPr>
              <w:t>Add Plan</w:t>
            </w:r>
            <w:r w:rsidRPr="00265A01">
              <w:rPr>
                <w:szCs w:val="22"/>
              </w:rPr>
              <w:t>.</w:t>
            </w:r>
          </w:p>
        </w:tc>
      </w:tr>
      <w:tr w:rsidR="00535A14" w:rsidTr="0056662F">
        <w:tc>
          <w:tcPr>
            <w:tcW w:w="1098" w:type="dxa"/>
          </w:tcPr>
          <w:p w:rsidR="00535A14" w:rsidRPr="00265A01" w:rsidRDefault="00535A14" w:rsidP="0056662F">
            <w:pPr>
              <w:jc w:val="center"/>
              <w:rPr>
                <w:szCs w:val="22"/>
              </w:rPr>
            </w:pPr>
            <w:r w:rsidRPr="00265A01">
              <w:rPr>
                <w:szCs w:val="22"/>
              </w:rPr>
              <w:t>3</w:t>
            </w:r>
          </w:p>
        </w:tc>
        <w:tc>
          <w:tcPr>
            <w:tcW w:w="8478" w:type="dxa"/>
          </w:tcPr>
          <w:p w:rsidR="00535A14" w:rsidRPr="00265A01" w:rsidRDefault="00535A14" w:rsidP="003457E2">
            <w:pPr>
              <w:rPr>
                <w:szCs w:val="22"/>
              </w:rPr>
            </w:pPr>
            <w:r w:rsidRPr="00265A01">
              <w:rPr>
                <w:szCs w:val="22"/>
              </w:rPr>
              <w:t xml:space="preserve">At the </w:t>
            </w:r>
            <w:r w:rsidRPr="00265A01">
              <w:rPr>
                <w:b/>
                <w:szCs w:val="22"/>
              </w:rPr>
              <w:t>Enter Electronic Plan Type</w:t>
            </w:r>
            <w:r w:rsidRPr="00265A01">
              <w:rPr>
                <w:szCs w:val="22"/>
              </w:rPr>
              <w:t xml:space="preserve">: prompt, enter </w:t>
            </w:r>
            <w:r w:rsidRPr="00265A01">
              <w:rPr>
                <w:b/>
                <w:szCs w:val="22"/>
              </w:rPr>
              <w:t>PPO</w:t>
            </w:r>
            <w:r w:rsidRPr="00265A01">
              <w:rPr>
                <w:szCs w:val="22"/>
              </w:rPr>
              <w:t xml:space="preserve"> for this example.</w:t>
            </w:r>
          </w:p>
        </w:tc>
      </w:tr>
    </w:tbl>
    <w:p w:rsidR="00A715D7" w:rsidRPr="00265A01" w:rsidRDefault="00A715D7" w:rsidP="000F13B5">
      <w:pPr>
        <w:rPr>
          <w:szCs w:val="22"/>
        </w:rPr>
      </w:pPr>
    </w:p>
    <w:p w:rsidR="00FA41C9" w:rsidRPr="00FA41C9" w:rsidRDefault="00FA41C9" w:rsidP="00FA41C9">
      <w:pPr>
        <w:pStyle w:val="SCREEN"/>
      </w:pPr>
      <w:r w:rsidRPr="00FA41C9">
        <w:t xml:space="preserve">Billing Provider Parameters   May 27, 2005@12:48:29          Page:    1 of    1 </w:t>
      </w:r>
    </w:p>
    <w:p w:rsidR="00FA41C9" w:rsidRPr="00FA41C9" w:rsidRDefault="00FA41C9" w:rsidP="00FA41C9">
      <w:pPr>
        <w:pStyle w:val="SCREEN"/>
      </w:pPr>
      <w:r w:rsidRPr="00FA41C9">
        <w:t xml:space="preserve">Insurance Co.: BLUE CROSS OF CALIFORNIA   </w:t>
      </w:r>
    </w:p>
    <w:p w:rsidR="00FA41C9" w:rsidRPr="00FA41C9" w:rsidRDefault="00FA41C9" w:rsidP="00FA41C9">
      <w:pPr>
        <w:pStyle w:val="SCREEN"/>
      </w:pPr>
    </w:p>
    <w:p w:rsidR="00FA41C9" w:rsidRPr="00FA41C9" w:rsidRDefault="00FA41C9" w:rsidP="00FA41C9">
      <w:pPr>
        <w:pStyle w:val="SCREEN"/>
      </w:pPr>
      <w:r w:rsidRPr="00FA41C9">
        <w:t>Transmit No Billing Provider Sec ID for the following Electronic Plan Types:</w:t>
      </w:r>
    </w:p>
    <w:p w:rsidR="00FA41C9" w:rsidRPr="00FA41C9" w:rsidRDefault="00FA41C9" w:rsidP="00FA41C9">
      <w:pPr>
        <w:pStyle w:val="SCREEN"/>
      </w:pPr>
      <w:r w:rsidRPr="00FA41C9">
        <w:t xml:space="preserve"> 1 HMO</w:t>
      </w:r>
    </w:p>
    <w:p w:rsidR="00FA41C9" w:rsidRPr="00FA41C9" w:rsidRDefault="00FA41C9" w:rsidP="00FA41C9">
      <w:pPr>
        <w:pStyle w:val="SCREEN"/>
      </w:pPr>
    </w:p>
    <w:p w:rsidR="00FA41C9" w:rsidRPr="00FA41C9" w:rsidRDefault="00FA41C9" w:rsidP="00FA41C9">
      <w:pPr>
        <w:pStyle w:val="SCREEN"/>
      </w:pPr>
    </w:p>
    <w:p w:rsidR="00FA41C9" w:rsidRPr="00FA41C9" w:rsidRDefault="00FA41C9" w:rsidP="00FA41C9">
      <w:pPr>
        <w:pStyle w:val="SCREEN"/>
      </w:pPr>
    </w:p>
    <w:p w:rsidR="00FA41C9" w:rsidRPr="00FA41C9" w:rsidRDefault="00FA41C9" w:rsidP="00FA41C9">
      <w:pPr>
        <w:pStyle w:val="SCREEN"/>
      </w:pPr>
      <w:r w:rsidRPr="00FA41C9">
        <w:t xml:space="preserve">          Enter ?? for more actions </w:t>
      </w:r>
    </w:p>
    <w:p w:rsidR="00FA41C9" w:rsidRPr="00FA41C9" w:rsidRDefault="00FA41C9" w:rsidP="00FA41C9">
      <w:pPr>
        <w:pStyle w:val="SCREEN"/>
      </w:pPr>
      <w:r w:rsidRPr="00FA41C9">
        <w:t xml:space="preserve">    Add Plan      Delete Plan       Exit</w:t>
      </w:r>
    </w:p>
    <w:p w:rsidR="00FA41C9" w:rsidRPr="00FA41C9" w:rsidRDefault="00FA41C9" w:rsidP="00FA41C9">
      <w:pPr>
        <w:pStyle w:val="SCREEN"/>
      </w:pPr>
    </w:p>
    <w:p w:rsidR="00FA41C9" w:rsidRPr="00F83003" w:rsidRDefault="00FA41C9" w:rsidP="00FA41C9">
      <w:pPr>
        <w:pStyle w:val="SCREEN"/>
      </w:pPr>
      <w:r w:rsidRPr="00F83003">
        <w:t xml:space="preserve">Select Action: </w:t>
      </w:r>
      <w:r w:rsidRPr="0029540B">
        <w:rPr>
          <w:i/>
          <w:highlight w:val="cyan"/>
        </w:rPr>
        <w:t>Add Plan</w:t>
      </w:r>
    </w:p>
    <w:p w:rsidR="00FA41C9" w:rsidRPr="00F50728" w:rsidRDefault="00FA41C9" w:rsidP="00FA41C9">
      <w:pPr>
        <w:pStyle w:val="SCREEN"/>
      </w:pPr>
      <w:r w:rsidRPr="00F83003">
        <w:t>Enter Electronic Plan Type:</w:t>
      </w:r>
      <w:r w:rsidR="00535A14" w:rsidRPr="00F83003">
        <w:t xml:space="preserve"> </w:t>
      </w:r>
      <w:r w:rsidR="00535A14" w:rsidRPr="0029540B">
        <w:rPr>
          <w:i/>
          <w:highlight w:val="cyan"/>
        </w:rPr>
        <w:t>PPO</w:t>
      </w:r>
    </w:p>
    <w:p w:rsidR="00FA41C9" w:rsidRPr="00265A01" w:rsidRDefault="00FA41C9" w:rsidP="000F13B5">
      <w:pPr>
        <w:rPr>
          <w:szCs w:val="22"/>
        </w:rPr>
      </w:pPr>
    </w:p>
    <w:p w:rsidR="00A715D7" w:rsidRPr="00265A01" w:rsidRDefault="002E778B" w:rsidP="000F13B5">
      <w:pPr>
        <w:rPr>
          <w:szCs w:val="22"/>
        </w:rPr>
      </w:pPr>
      <w:r w:rsidRPr="00265A01">
        <w:rPr>
          <w:szCs w:val="22"/>
        </w:rPr>
        <w:t>The following screen will display.</w:t>
      </w:r>
    </w:p>
    <w:p w:rsidR="00535A14" w:rsidRPr="00265A01" w:rsidRDefault="00535A14" w:rsidP="000F13B5">
      <w:pPr>
        <w:rPr>
          <w:szCs w:val="22"/>
        </w:rPr>
      </w:pPr>
    </w:p>
    <w:p w:rsidR="00535A14" w:rsidRPr="00FA41C9" w:rsidRDefault="00535A14" w:rsidP="00535A14">
      <w:pPr>
        <w:pStyle w:val="SCREEN"/>
      </w:pPr>
      <w:r w:rsidRPr="00FA41C9">
        <w:t xml:space="preserve">Billing Provider Parameters   May 27, 2005@12:48:29          Page:    1 of    1 </w:t>
      </w:r>
    </w:p>
    <w:p w:rsidR="00535A14" w:rsidRPr="00FA41C9" w:rsidRDefault="00535A14" w:rsidP="00535A14">
      <w:pPr>
        <w:pStyle w:val="SCREEN"/>
      </w:pPr>
      <w:r w:rsidRPr="00FA41C9">
        <w:t xml:space="preserve">Insurance Co.: BLUE CROSS OF CALIFORNIA   </w:t>
      </w:r>
    </w:p>
    <w:p w:rsidR="00535A14" w:rsidRPr="00FA41C9" w:rsidRDefault="00535A14" w:rsidP="00535A14">
      <w:pPr>
        <w:pStyle w:val="SCREEN"/>
      </w:pPr>
    </w:p>
    <w:p w:rsidR="00535A14" w:rsidRPr="0029540B" w:rsidRDefault="00535A14" w:rsidP="00535A14">
      <w:pPr>
        <w:pStyle w:val="SCREEN"/>
        <w:rPr>
          <w:i/>
          <w:highlight w:val="cyan"/>
        </w:rPr>
      </w:pPr>
      <w:r w:rsidRPr="0029540B">
        <w:rPr>
          <w:i/>
          <w:highlight w:val="cyan"/>
        </w:rPr>
        <w:t>Transmit No Billing Provider Sec ID for the following Electronic Plan Types:</w:t>
      </w:r>
    </w:p>
    <w:p w:rsidR="00535A14" w:rsidRPr="0029540B" w:rsidRDefault="00535A14" w:rsidP="00535A14">
      <w:pPr>
        <w:pStyle w:val="SCREEN"/>
        <w:rPr>
          <w:i/>
          <w:highlight w:val="cyan"/>
        </w:rPr>
      </w:pPr>
      <w:r w:rsidRPr="0029540B">
        <w:rPr>
          <w:i/>
          <w:highlight w:val="cyan"/>
        </w:rPr>
        <w:t xml:space="preserve"> 1 HMO</w:t>
      </w:r>
    </w:p>
    <w:p w:rsidR="00535A14" w:rsidRPr="00FA41C9" w:rsidRDefault="00535A14" w:rsidP="00535A14">
      <w:pPr>
        <w:pStyle w:val="SCREEN"/>
      </w:pPr>
      <w:r w:rsidRPr="0029540B">
        <w:rPr>
          <w:i/>
          <w:highlight w:val="cyan"/>
        </w:rPr>
        <w:t xml:space="preserve"> 2 PPO</w:t>
      </w:r>
    </w:p>
    <w:p w:rsidR="00535A14" w:rsidRPr="00FA41C9" w:rsidRDefault="00535A14" w:rsidP="00535A14">
      <w:pPr>
        <w:pStyle w:val="SCREEN"/>
      </w:pPr>
    </w:p>
    <w:p w:rsidR="00535A14" w:rsidRPr="00FA41C9" w:rsidRDefault="00535A14" w:rsidP="00535A14">
      <w:pPr>
        <w:pStyle w:val="SCREEN"/>
      </w:pPr>
      <w:r w:rsidRPr="00FA41C9">
        <w:t xml:space="preserve">          Enter ?? for more actions </w:t>
      </w:r>
    </w:p>
    <w:p w:rsidR="00535A14" w:rsidRPr="00FA41C9" w:rsidRDefault="00535A14" w:rsidP="00535A14">
      <w:pPr>
        <w:pStyle w:val="SCREEN"/>
      </w:pPr>
      <w:r w:rsidRPr="00FA41C9">
        <w:t xml:space="preserve">    Add Plan      Delete Plan       Exit</w:t>
      </w:r>
    </w:p>
    <w:p w:rsidR="00535A14" w:rsidRPr="00FA41C9" w:rsidRDefault="00535A14" w:rsidP="00535A14">
      <w:pPr>
        <w:pStyle w:val="SCREEN"/>
      </w:pPr>
    </w:p>
    <w:p w:rsidR="00535A14" w:rsidRPr="00F50728" w:rsidRDefault="00535A14" w:rsidP="00535A14">
      <w:pPr>
        <w:pStyle w:val="SCREEN"/>
      </w:pPr>
      <w:r w:rsidRPr="00FA41C9">
        <w:t>Sele</w:t>
      </w:r>
      <w:r>
        <w:t>ct Action: Add Plan</w:t>
      </w:r>
    </w:p>
    <w:p w:rsidR="002218E6" w:rsidRDefault="008F229A" w:rsidP="00243ACF">
      <w:pPr>
        <w:pStyle w:val="Heading3"/>
      </w:pPr>
      <w:bookmarkStart w:id="159" w:name="_Toc501024092"/>
      <w:r>
        <w:t>View</w:t>
      </w:r>
      <w:r w:rsidR="002218E6">
        <w:t xml:space="preserve"> Associated Insurance Companies, Provider IDs, and ID Parameters</w:t>
      </w:r>
      <w:bookmarkEnd w:id="159"/>
    </w:p>
    <w:p w:rsidR="002218E6" w:rsidRPr="00265A01" w:rsidRDefault="002218E6" w:rsidP="002218E6">
      <w:pPr>
        <w:rPr>
          <w:szCs w:val="22"/>
        </w:rPr>
      </w:pPr>
      <w:r w:rsidRPr="00265A01">
        <w:rPr>
          <w:szCs w:val="22"/>
        </w:rPr>
        <w:t>When in the Insurance Company Editor, users can scroll through the information that has been defined for a particular insurance company.</w:t>
      </w:r>
    </w:p>
    <w:p w:rsidR="002218E6" w:rsidRPr="00265A01" w:rsidRDefault="002218E6" w:rsidP="002218E6">
      <w:pPr>
        <w:rPr>
          <w:szCs w:val="22"/>
        </w:rPr>
      </w:pPr>
    </w:p>
    <w:p w:rsidR="003B1EF2" w:rsidRPr="00265A01" w:rsidRDefault="002218E6" w:rsidP="002218E6">
      <w:pPr>
        <w:rPr>
          <w:szCs w:val="22"/>
        </w:rPr>
      </w:pPr>
      <w:r w:rsidRPr="00265A01">
        <w:rPr>
          <w:szCs w:val="22"/>
        </w:rPr>
        <w:t>Patch IB*2.0</w:t>
      </w:r>
      <w:r w:rsidR="00112564" w:rsidRPr="00265A01">
        <w:rPr>
          <w:szCs w:val="22"/>
        </w:rPr>
        <w:t>*320 added sections to display</w:t>
      </w:r>
      <w:r w:rsidR="00591025" w:rsidRPr="00265A01">
        <w:rPr>
          <w:szCs w:val="22"/>
        </w:rPr>
        <w:t>: Associated Insurance Companies; Provider IDs and ID Parameters.</w:t>
      </w:r>
    </w:p>
    <w:p w:rsidR="00591025" w:rsidRPr="00265A01" w:rsidRDefault="003B1EF2" w:rsidP="002218E6">
      <w:pPr>
        <w:rPr>
          <w:szCs w:val="22"/>
        </w:rPr>
      </w:pPr>
      <w:r w:rsidRPr="00C97038">
        <w:rPr>
          <w:szCs w:val="22"/>
        </w:rPr>
        <w:br w:type="page"/>
      </w:r>
    </w:p>
    <w:p w:rsidR="00503474" w:rsidRDefault="00503474" w:rsidP="00503474">
      <w:pPr>
        <w:pStyle w:val="SCREEN"/>
      </w:pPr>
      <w:r>
        <w:t xml:space="preserve">Insurance Company Editor      Nov 22, 2005@10:26:11          Page:    5 of    7 </w:t>
      </w:r>
    </w:p>
    <w:p w:rsidR="00503474" w:rsidRDefault="00503474" w:rsidP="00503474">
      <w:pPr>
        <w:pStyle w:val="SCREEN"/>
      </w:pPr>
      <w:r>
        <w:t>Insurance Company Information for: BLUE CROSS OF CALIFORNIA</w:t>
      </w:r>
    </w:p>
    <w:p w:rsidR="00503474" w:rsidRDefault="00503474" w:rsidP="00503474">
      <w:pPr>
        <w:pStyle w:val="SCREEN"/>
      </w:pPr>
      <w:r>
        <w:t>Type of Company: BLUE CROSS                     Currently Active</w:t>
      </w:r>
    </w:p>
    <w:p w:rsidR="00503474" w:rsidRPr="00F83003" w:rsidRDefault="00503474" w:rsidP="00503474">
      <w:pPr>
        <w:pStyle w:val="SCREEN"/>
      </w:pPr>
      <w:r w:rsidRPr="00F83003">
        <w:t xml:space="preserve">+                                                                               </w:t>
      </w:r>
    </w:p>
    <w:p w:rsidR="00503474" w:rsidRPr="00F83003" w:rsidRDefault="008C3E39" w:rsidP="008C3E39">
      <w:pPr>
        <w:pStyle w:val="SCREEN"/>
      </w:pPr>
      <w:r w:rsidRPr="00F83003">
        <w:t xml:space="preserve">           </w:t>
      </w:r>
      <w:r w:rsidR="00503474" w:rsidRPr="0029540B">
        <w:rPr>
          <w:i/>
          <w:highlight w:val="cyan"/>
        </w:rPr>
        <w:t>Associated Insurance Companies</w:t>
      </w:r>
    </w:p>
    <w:p w:rsidR="00503474" w:rsidRPr="00F83003" w:rsidRDefault="00503474" w:rsidP="00503474">
      <w:pPr>
        <w:pStyle w:val="SCREEN"/>
      </w:pPr>
      <w:r w:rsidRPr="00F83003">
        <w:t xml:space="preserve">  This insurance company is defined as a Parent Insurance Company.              </w:t>
      </w:r>
    </w:p>
    <w:p w:rsidR="00503474" w:rsidRPr="00F83003" w:rsidRDefault="00503474" w:rsidP="00503474">
      <w:pPr>
        <w:pStyle w:val="SCREEN"/>
      </w:pPr>
      <w:r w:rsidRPr="00F83003">
        <w:t xml:space="preserve">  There are 4 Child Insurance Companies associated with it.                     </w:t>
      </w:r>
    </w:p>
    <w:p w:rsidR="00DA4D92" w:rsidRPr="00F83003" w:rsidRDefault="00503474" w:rsidP="00503474">
      <w:pPr>
        <w:pStyle w:val="SCREEN"/>
      </w:pPr>
      <w:r w:rsidRPr="00F83003">
        <w:t xml:space="preserve">  Select the "AC  Associate Companies" action to enter/edit the children. </w:t>
      </w:r>
    </w:p>
    <w:p w:rsidR="008C3E39" w:rsidRPr="00F83003" w:rsidRDefault="008C3E39" w:rsidP="008C3E39">
      <w:pPr>
        <w:pStyle w:val="SCREEN"/>
      </w:pPr>
    </w:p>
    <w:p w:rsidR="00503474" w:rsidRDefault="008C3E39" w:rsidP="008C3E39">
      <w:pPr>
        <w:pStyle w:val="SCREEN"/>
      </w:pPr>
      <w:r w:rsidRPr="00F83003">
        <w:t xml:space="preserve">                  </w:t>
      </w:r>
      <w:r w:rsidR="00DA4D92" w:rsidRPr="0029540B">
        <w:rPr>
          <w:i/>
          <w:highlight w:val="cyan"/>
        </w:rPr>
        <w:t>Provider IDs</w:t>
      </w:r>
    </w:p>
    <w:p w:rsidR="00DA4D92" w:rsidRPr="00DA4D92" w:rsidRDefault="00DA4D92" w:rsidP="00DA4D92">
      <w:pPr>
        <w:pStyle w:val="SCREEN"/>
      </w:pPr>
      <w:r w:rsidRPr="00DA4D92">
        <w:t>Billing Provider Secondary ID</w:t>
      </w:r>
    </w:p>
    <w:p w:rsidR="00DA4D92" w:rsidRPr="00DA4D92" w:rsidRDefault="00DA4D92" w:rsidP="00DA4D92">
      <w:pPr>
        <w:pStyle w:val="SCREEN"/>
      </w:pPr>
      <w:r w:rsidRPr="00DA4D92">
        <w:t xml:space="preserve"> Main Division and Default for All Divisions/</w:t>
      </w:r>
      <w:r w:rsidR="009C19E4">
        <w:t>1500</w:t>
      </w:r>
      <w:r w:rsidRPr="00DA4D92">
        <w:t>:</w:t>
      </w:r>
    </w:p>
    <w:p w:rsidR="00DA4D92" w:rsidRPr="00DA4D92" w:rsidRDefault="00DA4D92" w:rsidP="00DA4D92">
      <w:pPr>
        <w:pStyle w:val="SCREEN"/>
      </w:pPr>
      <w:r w:rsidRPr="00DA4D92">
        <w:t xml:space="preserve"> Main Division and Default for All Divisions/</w:t>
      </w:r>
      <w:r w:rsidR="009C19E4">
        <w:t>UB-04</w:t>
      </w:r>
      <w:r w:rsidRPr="00DA4D92">
        <w:t>:</w:t>
      </w:r>
    </w:p>
    <w:p w:rsidR="00DA4D92" w:rsidRPr="00DA4D92" w:rsidRDefault="00DA4D92" w:rsidP="00DA4D92">
      <w:pPr>
        <w:pStyle w:val="SCREEN"/>
      </w:pPr>
      <w:r w:rsidRPr="00DA4D92">
        <w:t xml:space="preserve">    Main Division Care Units:</w:t>
      </w:r>
    </w:p>
    <w:p w:rsidR="00DA4D92" w:rsidRPr="00DA4D92" w:rsidRDefault="00DA4D92" w:rsidP="00DA4D92">
      <w:pPr>
        <w:pStyle w:val="SCREEN"/>
      </w:pPr>
      <w:r w:rsidRPr="00DA4D92">
        <w:t xml:space="preserve">    Anesthesia/</w:t>
      </w:r>
      <w:r w:rsidR="009C19E4">
        <w:t>1500</w:t>
      </w:r>
      <w:r w:rsidRPr="00DA4D92">
        <w:t>:</w:t>
      </w:r>
    </w:p>
    <w:p w:rsidR="00DA4D92" w:rsidRPr="00DA4D92" w:rsidRDefault="00DA4D92" w:rsidP="00DA4D92">
      <w:pPr>
        <w:pStyle w:val="SCREEN"/>
      </w:pPr>
      <w:r w:rsidRPr="00DA4D92">
        <w:t xml:space="preserve">    Reference Lab/</w:t>
      </w:r>
      <w:r w:rsidR="009C19E4">
        <w:t>1500</w:t>
      </w:r>
      <w:r w:rsidRPr="00DA4D92">
        <w:t>:</w:t>
      </w:r>
    </w:p>
    <w:p w:rsidR="00DA4D92" w:rsidRPr="00DA4D92" w:rsidRDefault="00DA4D92" w:rsidP="00DA4D92">
      <w:pPr>
        <w:pStyle w:val="SCREEN"/>
      </w:pPr>
      <w:r w:rsidRPr="00DA4D92">
        <w:t xml:space="preserve">    Reference Lab/</w:t>
      </w:r>
      <w:r w:rsidR="009C19E4">
        <w:t>UB-04</w:t>
      </w:r>
      <w:r w:rsidRPr="00DA4D92">
        <w:t>:</w:t>
      </w:r>
      <w:r w:rsidRPr="00DA4D92">
        <w:tab/>
      </w:r>
    </w:p>
    <w:p w:rsidR="00DA4D92" w:rsidRPr="00DA4D92" w:rsidRDefault="00DA4D92" w:rsidP="00DA4D92">
      <w:pPr>
        <w:pStyle w:val="SCREEN"/>
      </w:pPr>
      <w:r w:rsidRPr="00DA4D92">
        <w:t xml:space="preserve">    Home Health/</w:t>
      </w:r>
      <w:r w:rsidR="009C19E4">
        <w:t>UB-04</w:t>
      </w:r>
      <w:r w:rsidRPr="00DA4D92">
        <w:t>:</w:t>
      </w:r>
    </w:p>
    <w:p w:rsidR="00DA4D92" w:rsidRPr="00DA4D92" w:rsidRDefault="00DA4D92" w:rsidP="00DA4D92">
      <w:pPr>
        <w:pStyle w:val="SCREEN"/>
      </w:pPr>
      <w:r w:rsidRPr="00DA4D92">
        <w:t xml:space="preserve"> 2</w:t>
      </w:r>
      <w:r w:rsidRPr="00DA4D92">
        <w:rPr>
          <w:vertAlign w:val="superscript"/>
        </w:rPr>
        <w:t>nd</w:t>
      </w:r>
      <w:r w:rsidRPr="00DA4D92">
        <w:t xml:space="preserve"> Division Name/</w:t>
      </w:r>
      <w:r w:rsidR="009C19E4">
        <w:t>1500</w:t>
      </w:r>
      <w:r w:rsidRPr="00DA4D92">
        <w:t>:</w:t>
      </w:r>
    </w:p>
    <w:p w:rsidR="00DA4D92" w:rsidRPr="00DA4D92" w:rsidRDefault="00DA4D92" w:rsidP="00DA4D92">
      <w:pPr>
        <w:pStyle w:val="SCREEN"/>
      </w:pPr>
      <w:r w:rsidRPr="00DA4D92">
        <w:t xml:space="preserve"> 2</w:t>
      </w:r>
      <w:r w:rsidRPr="00DA4D92">
        <w:rPr>
          <w:vertAlign w:val="superscript"/>
        </w:rPr>
        <w:t>nd</w:t>
      </w:r>
      <w:r w:rsidRPr="00DA4D92">
        <w:t xml:space="preserve"> Division Name/</w:t>
      </w:r>
      <w:r w:rsidR="009C19E4">
        <w:t>UB-04</w:t>
      </w:r>
      <w:r w:rsidRPr="00DA4D92">
        <w:t>:</w:t>
      </w:r>
    </w:p>
    <w:p w:rsidR="00DA4D92" w:rsidRPr="00DA4D92" w:rsidRDefault="00DA4D92" w:rsidP="00DA4D92">
      <w:pPr>
        <w:pStyle w:val="SCREEN"/>
      </w:pPr>
      <w:r w:rsidRPr="00DA4D92">
        <w:t>Additional Billing Provider Secondary IDs</w:t>
      </w:r>
    </w:p>
    <w:p w:rsidR="00DA4D92" w:rsidRPr="00DA4D92" w:rsidRDefault="00DA4D92" w:rsidP="00DA4D92">
      <w:pPr>
        <w:pStyle w:val="SCREEN"/>
      </w:pPr>
      <w:r w:rsidRPr="00DA4D92">
        <w:t xml:space="preserve"> Main Division and Default for All Divisions/</w:t>
      </w:r>
      <w:r w:rsidR="009C19E4">
        <w:t>1500</w:t>
      </w:r>
      <w:r w:rsidRPr="00DA4D92">
        <w:t>:</w:t>
      </w:r>
    </w:p>
    <w:p w:rsidR="00DA4D92" w:rsidRPr="00DA4D92" w:rsidRDefault="00DA4D92" w:rsidP="00DA4D92">
      <w:pPr>
        <w:pStyle w:val="SCREEN"/>
      </w:pPr>
      <w:r w:rsidRPr="00DA4D92">
        <w:t xml:space="preserve">    1</w:t>
      </w:r>
      <w:r w:rsidRPr="00DA4D92">
        <w:rPr>
          <w:vertAlign w:val="superscript"/>
        </w:rPr>
        <w:t>st</w:t>
      </w:r>
      <w:r w:rsidRPr="00DA4D92">
        <w:t xml:space="preserve"> ID</w:t>
      </w:r>
    </w:p>
    <w:p w:rsidR="00DA4D92" w:rsidRPr="00DA4D92" w:rsidRDefault="00DA4D92" w:rsidP="00DA4D92">
      <w:pPr>
        <w:pStyle w:val="SCREEN"/>
      </w:pPr>
      <w:r w:rsidRPr="00DA4D92">
        <w:t xml:space="preserve">    2</w:t>
      </w:r>
      <w:r w:rsidRPr="00DA4D92">
        <w:rPr>
          <w:vertAlign w:val="superscript"/>
        </w:rPr>
        <w:t>nd</w:t>
      </w:r>
      <w:r w:rsidRPr="00DA4D92">
        <w:t xml:space="preserve"> ID</w:t>
      </w:r>
    </w:p>
    <w:p w:rsidR="00DA4D92" w:rsidRPr="00DA4D92" w:rsidRDefault="00DA4D92" w:rsidP="00DA4D92">
      <w:pPr>
        <w:pStyle w:val="SCREEN"/>
      </w:pPr>
      <w:r w:rsidRPr="00DA4D92">
        <w:t xml:space="preserve">    3</w:t>
      </w:r>
      <w:r w:rsidRPr="00DA4D92">
        <w:rPr>
          <w:vertAlign w:val="superscript"/>
        </w:rPr>
        <w:t xml:space="preserve">rd </w:t>
      </w:r>
      <w:r w:rsidRPr="00DA4D92">
        <w:t>ID</w:t>
      </w:r>
    </w:p>
    <w:p w:rsidR="00DA4D92" w:rsidRPr="00DA4D92" w:rsidRDefault="00DA4D92" w:rsidP="00DA4D92">
      <w:pPr>
        <w:pStyle w:val="SCREEN"/>
      </w:pPr>
      <w:r w:rsidRPr="00DA4D92">
        <w:t xml:space="preserve">    Maximum of 6 additional IDs </w:t>
      </w:r>
    </w:p>
    <w:p w:rsidR="00DA4D92" w:rsidRPr="00DA4D92" w:rsidRDefault="00DA4D92" w:rsidP="00DA4D92">
      <w:pPr>
        <w:pStyle w:val="SCREEN"/>
      </w:pPr>
      <w:r w:rsidRPr="00DA4D92">
        <w:t xml:space="preserve"> Main Division and Default for All Divisions/</w:t>
      </w:r>
      <w:r w:rsidR="009C19E4">
        <w:t>UB-04</w:t>
      </w:r>
      <w:r w:rsidRPr="00DA4D92">
        <w:t>:</w:t>
      </w:r>
    </w:p>
    <w:p w:rsidR="00DA4D92" w:rsidRPr="00683945" w:rsidRDefault="00DA4D92" w:rsidP="00DA4D92">
      <w:pPr>
        <w:pStyle w:val="SCREEN"/>
      </w:pPr>
      <w:r w:rsidRPr="00683945">
        <w:t xml:space="preserve">    1</w:t>
      </w:r>
      <w:r w:rsidRPr="00683945">
        <w:rPr>
          <w:vertAlign w:val="superscript"/>
        </w:rPr>
        <w:t>st</w:t>
      </w:r>
      <w:r w:rsidRPr="00683945">
        <w:t xml:space="preserve"> ID</w:t>
      </w:r>
    </w:p>
    <w:p w:rsidR="00DA4D92" w:rsidRPr="00DA4D92" w:rsidRDefault="00DA4D92" w:rsidP="00DA4D92">
      <w:pPr>
        <w:pStyle w:val="SCREEN"/>
      </w:pPr>
      <w:r w:rsidRPr="00DA4D92">
        <w:t xml:space="preserve">    2</w:t>
      </w:r>
      <w:r w:rsidRPr="00DA4D92">
        <w:rPr>
          <w:vertAlign w:val="superscript"/>
        </w:rPr>
        <w:t>nd</w:t>
      </w:r>
      <w:r w:rsidRPr="00DA4D92">
        <w:t xml:space="preserve"> ID</w:t>
      </w:r>
    </w:p>
    <w:p w:rsidR="00DA4D92" w:rsidRPr="00DA4D92" w:rsidRDefault="00DA4D92" w:rsidP="00DA4D92">
      <w:pPr>
        <w:pStyle w:val="SCREEN"/>
      </w:pPr>
      <w:r w:rsidRPr="00DA4D92">
        <w:t xml:space="preserve">    3</w:t>
      </w:r>
      <w:r w:rsidRPr="00DA4D92">
        <w:rPr>
          <w:vertAlign w:val="superscript"/>
        </w:rPr>
        <w:t xml:space="preserve">rd </w:t>
      </w:r>
      <w:r w:rsidRPr="00DA4D92">
        <w:t>ID</w:t>
      </w:r>
    </w:p>
    <w:p w:rsidR="00DA4D92" w:rsidRPr="00DA4D92" w:rsidRDefault="00DA4D92" w:rsidP="00DA4D92">
      <w:pPr>
        <w:pStyle w:val="SCREEN"/>
      </w:pPr>
      <w:r w:rsidRPr="00DA4D92">
        <w:t xml:space="preserve">    Maximum of 6 additional IDs </w:t>
      </w:r>
    </w:p>
    <w:p w:rsidR="00DA4D92" w:rsidRPr="00DA4D92" w:rsidRDefault="00DA4D92" w:rsidP="00DA4D92">
      <w:pPr>
        <w:pStyle w:val="SCREEN"/>
      </w:pPr>
      <w:r w:rsidRPr="00DA4D92">
        <w:t>VA-Laboratory or Facility Secondary IDs</w:t>
      </w:r>
    </w:p>
    <w:p w:rsidR="00DA4D92" w:rsidRPr="00DA4D92" w:rsidRDefault="00DA4D92" w:rsidP="00DA4D92">
      <w:pPr>
        <w:pStyle w:val="SCREEN"/>
      </w:pPr>
      <w:r w:rsidRPr="00DA4D92">
        <w:t xml:space="preserve"> Main Division and Default for All Divisions/</w:t>
      </w:r>
      <w:r w:rsidR="009C19E4">
        <w:t>1500</w:t>
      </w:r>
      <w:r w:rsidRPr="00DA4D92">
        <w:t>:</w:t>
      </w:r>
    </w:p>
    <w:p w:rsidR="00DA4D92" w:rsidRPr="00DA4D92" w:rsidRDefault="00DA4D92" w:rsidP="00DA4D92">
      <w:pPr>
        <w:pStyle w:val="SCREEN"/>
      </w:pPr>
      <w:r w:rsidRPr="00DA4D92">
        <w:t xml:space="preserve">    1</w:t>
      </w:r>
      <w:r w:rsidRPr="00DA4D92">
        <w:rPr>
          <w:vertAlign w:val="superscript"/>
        </w:rPr>
        <w:t>st</w:t>
      </w:r>
      <w:r w:rsidRPr="00DA4D92">
        <w:t xml:space="preserve"> ID</w:t>
      </w:r>
    </w:p>
    <w:p w:rsidR="00DA4D92" w:rsidRPr="00DA4D92" w:rsidRDefault="00DA4D92" w:rsidP="00DA4D92">
      <w:pPr>
        <w:pStyle w:val="SCREEN"/>
      </w:pPr>
      <w:r w:rsidRPr="00DA4D92">
        <w:t xml:space="preserve">    2</w:t>
      </w:r>
      <w:r w:rsidRPr="00DA4D92">
        <w:rPr>
          <w:vertAlign w:val="superscript"/>
        </w:rPr>
        <w:t>nd</w:t>
      </w:r>
      <w:r w:rsidRPr="00DA4D92">
        <w:t xml:space="preserve"> ID</w:t>
      </w:r>
    </w:p>
    <w:p w:rsidR="00DA4D92" w:rsidRPr="00DA4D92" w:rsidRDefault="00DA4D92" w:rsidP="00DA4D92">
      <w:pPr>
        <w:pStyle w:val="SCREEN"/>
      </w:pPr>
      <w:r w:rsidRPr="00DA4D92">
        <w:t xml:space="preserve">    3</w:t>
      </w:r>
      <w:r w:rsidRPr="00DA4D92">
        <w:rPr>
          <w:vertAlign w:val="superscript"/>
        </w:rPr>
        <w:t xml:space="preserve">rd </w:t>
      </w:r>
      <w:r w:rsidRPr="00DA4D92">
        <w:t>ID</w:t>
      </w:r>
    </w:p>
    <w:p w:rsidR="00DA4D92" w:rsidRPr="00DA4D92" w:rsidRDefault="00DA4D92" w:rsidP="00DA4D92">
      <w:pPr>
        <w:pStyle w:val="SCREEN"/>
      </w:pPr>
      <w:r w:rsidRPr="00DA4D92">
        <w:t xml:space="preserve">    Maximum of 5 additional IDs </w:t>
      </w:r>
    </w:p>
    <w:p w:rsidR="008C3E39" w:rsidRDefault="008C3E39" w:rsidP="008C3E39">
      <w:pPr>
        <w:pStyle w:val="SCREEN"/>
      </w:pPr>
    </w:p>
    <w:p w:rsidR="00DA4D92" w:rsidRPr="00DA4D92" w:rsidRDefault="008C3E39" w:rsidP="008C3E39">
      <w:pPr>
        <w:pStyle w:val="SCREEN"/>
      </w:pPr>
      <w:r>
        <w:t xml:space="preserve">                  </w:t>
      </w:r>
      <w:r w:rsidR="00DA4D92" w:rsidRPr="0029540B">
        <w:rPr>
          <w:i/>
          <w:highlight w:val="cyan"/>
        </w:rPr>
        <w:t>ID Parameters</w:t>
      </w:r>
    </w:p>
    <w:p w:rsidR="00DA4D92" w:rsidRPr="00DA4D92" w:rsidRDefault="00DA4D92" w:rsidP="00DA4D92">
      <w:pPr>
        <w:pStyle w:val="SCREEN"/>
      </w:pPr>
      <w:r w:rsidRPr="00DA4D92">
        <w:t xml:space="preserve"> Attending/Rendering Provider Secondary ID Qualifier (</w:t>
      </w:r>
      <w:r w:rsidR="009C19E4">
        <w:t>1500</w:t>
      </w:r>
      <w:r w:rsidRPr="00DA4D92">
        <w:t xml:space="preserve">):                                        </w:t>
      </w:r>
    </w:p>
    <w:p w:rsidR="00DA4D92" w:rsidRPr="00DA4D92" w:rsidRDefault="00DA4D92" w:rsidP="00DA4D92">
      <w:pPr>
        <w:pStyle w:val="SCREEN"/>
      </w:pPr>
      <w:r w:rsidRPr="00DA4D92">
        <w:t xml:space="preserve"> Attending/Rendering Provider Secondary ID Qualifier (</w:t>
      </w:r>
      <w:r w:rsidR="009C19E4">
        <w:t>UB-04</w:t>
      </w:r>
      <w:r w:rsidRPr="00DA4D92">
        <w:t xml:space="preserve">):                                        </w:t>
      </w:r>
    </w:p>
    <w:p w:rsidR="00DA4D92" w:rsidRPr="00DA4D92" w:rsidRDefault="00DA4D92" w:rsidP="00DA4D92">
      <w:pPr>
        <w:pStyle w:val="SCREEN"/>
      </w:pPr>
      <w:r w:rsidRPr="00DA4D92">
        <w:t xml:space="preserve"> Attending/Rendering Secondary ID Requirement: NONE REQUIRED</w:t>
      </w:r>
    </w:p>
    <w:p w:rsidR="00DA4D92" w:rsidRPr="00DA4D92" w:rsidRDefault="00DA4D92" w:rsidP="00DA4D92">
      <w:pPr>
        <w:pStyle w:val="SCREEN"/>
      </w:pPr>
      <w:r w:rsidRPr="00DA4D92">
        <w:t xml:space="preserve"> Referring Provider Secondary ID Qualifier (</w:t>
      </w:r>
      <w:r w:rsidR="009C19E4">
        <w:t>1500</w:t>
      </w:r>
      <w:r w:rsidRPr="00DA4D92">
        <w:t>):</w:t>
      </w:r>
    </w:p>
    <w:p w:rsidR="00DA4D92" w:rsidRPr="00DA4D92" w:rsidRDefault="00DA4D92" w:rsidP="00DA4D92">
      <w:pPr>
        <w:pStyle w:val="SCREEN"/>
      </w:pPr>
      <w:r w:rsidRPr="00DA4D92">
        <w:t xml:space="preserve"> Referring Provider Secondary ID Requirement:</w:t>
      </w:r>
    </w:p>
    <w:p w:rsidR="00DA4D92" w:rsidRPr="00DA4D92" w:rsidRDefault="00DA4D92" w:rsidP="00DA4D92">
      <w:pPr>
        <w:pStyle w:val="SCREEN"/>
      </w:pPr>
      <w:r w:rsidRPr="00DA4D92">
        <w:t xml:space="preserve"> Use Attending/Rendering ID as Billing Provider Sec. ID: No</w:t>
      </w:r>
    </w:p>
    <w:p w:rsidR="00DA4D92" w:rsidRPr="00DA4D92" w:rsidRDefault="00DA4D92" w:rsidP="00DA4D92">
      <w:pPr>
        <w:pStyle w:val="SCREEN"/>
      </w:pPr>
      <w:r w:rsidRPr="00DA4D92">
        <w:t xml:space="preserve"> Transmit no Billing Provider Sec. ID for the Electronic Plan Types:</w:t>
      </w:r>
    </w:p>
    <w:p w:rsidR="00DA4D92" w:rsidRPr="00DA4D92" w:rsidRDefault="00DA4D92" w:rsidP="00DA4D92">
      <w:pPr>
        <w:pStyle w:val="SCREEN"/>
      </w:pPr>
      <w:r w:rsidRPr="00DA4D92">
        <w:t xml:space="preserve">     HMO</w:t>
      </w:r>
    </w:p>
    <w:p w:rsidR="00DA4D92" w:rsidRPr="00DA4D92" w:rsidRDefault="00DA4D92" w:rsidP="00DA4D92">
      <w:pPr>
        <w:pStyle w:val="SCREEN"/>
      </w:pPr>
      <w:r w:rsidRPr="00DA4D92">
        <w:t xml:space="preserve">     PPO</w:t>
      </w:r>
    </w:p>
    <w:p w:rsidR="00591025" w:rsidRPr="00CA16F4" w:rsidRDefault="00DA4D92" w:rsidP="00CA16F4">
      <w:pPr>
        <w:pStyle w:val="SCREEN"/>
      </w:pPr>
      <w:r w:rsidRPr="00DA4D92">
        <w:t xml:space="preserve"> Send VA Lab/Facility IDs or Facility Data: No</w:t>
      </w:r>
    </w:p>
    <w:p w:rsidR="00591025" w:rsidRDefault="00591025" w:rsidP="002218E6">
      <w:pPr>
        <w:rPr>
          <w:szCs w:val="22"/>
        </w:rPr>
      </w:pPr>
    </w:p>
    <w:p w:rsidR="00B527D6" w:rsidRPr="00265A01" w:rsidRDefault="00B527D6" w:rsidP="002218E6">
      <w:pPr>
        <w:rPr>
          <w:szCs w:val="22"/>
        </w:rPr>
      </w:pPr>
    </w:p>
    <w:p w:rsidR="00470DA7" w:rsidRPr="00B527D6" w:rsidRDefault="007B2B8B" w:rsidP="007C1712">
      <w:pPr>
        <w:pStyle w:val="Heading2"/>
      </w:pPr>
      <w:bookmarkStart w:id="160" w:name="_Toc501024093"/>
      <w:r w:rsidRPr="00B527D6">
        <w:t xml:space="preserve">Associated Insurance Companies and </w:t>
      </w:r>
      <w:r w:rsidR="00470DA7" w:rsidRPr="00B527D6">
        <w:t>Copy</w:t>
      </w:r>
      <w:r w:rsidRPr="00B527D6">
        <w:t>ing</w:t>
      </w:r>
      <w:r w:rsidR="00470DA7" w:rsidRPr="00B527D6">
        <w:t xml:space="preserve"> </w:t>
      </w:r>
      <w:r w:rsidR="007C1712">
        <w:rPr>
          <w:lang w:val="en-US"/>
        </w:rPr>
        <w:t xml:space="preserve"> </w:t>
      </w:r>
      <w:r w:rsidR="004D1067" w:rsidRPr="00B527D6">
        <w:t>Physician/</w:t>
      </w:r>
      <w:r w:rsidR="00470DA7" w:rsidRPr="00B527D6">
        <w:t>Provider</w:t>
      </w:r>
      <w:r w:rsidR="00097011" w:rsidRPr="00B527D6">
        <w:t xml:space="preserve"> </w:t>
      </w:r>
      <w:r w:rsidR="004D1067" w:rsidRPr="00B527D6">
        <w:t xml:space="preserve">Secondary </w:t>
      </w:r>
      <w:r w:rsidR="00470DA7" w:rsidRPr="00B527D6">
        <w:t>IDs</w:t>
      </w:r>
      <w:r w:rsidR="004D1067" w:rsidRPr="00B527D6">
        <w:t xml:space="preserve"> and Additional Billing Provider Secondary IDs</w:t>
      </w:r>
      <w:bookmarkEnd w:id="160"/>
    </w:p>
    <w:p w:rsidR="00997E95" w:rsidRPr="00C44FF9" w:rsidRDefault="0087356D" w:rsidP="00997E95">
      <w:pPr>
        <w:rPr>
          <w:szCs w:val="22"/>
        </w:rPr>
      </w:pPr>
      <w:r>
        <w:rPr>
          <w:szCs w:val="22"/>
        </w:rPr>
        <w:t xml:space="preserve">Patch IB*2.0*320 </w:t>
      </w:r>
      <w:r w:rsidRPr="00C44FF9">
        <w:rPr>
          <w:szCs w:val="22"/>
        </w:rPr>
        <w:t>provided</w:t>
      </w:r>
      <w:r w:rsidR="00B527D6" w:rsidRPr="00C44FF9">
        <w:rPr>
          <w:strike/>
          <w:szCs w:val="22"/>
        </w:rPr>
        <w:t>s</w:t>
      </w:r>
      <w:r w:rsidR="00997E95" w:rsidRPr="00C44FF9">
        <w:rPr>
          <w:szCs w:val="22"/>
        </w:rPr>
        <w:t xml:space="preserve"> the ability for users to associate multiple Insurance Company entries with each other.  </w:t>
      </w:r>
      <w:r w:rsidRPr="00C44FF9">
        <w:rPr>
          <w:b/>
          <w:szCs w:val="22"/>
        </w:rPr>
        <w:t>E</w:t>
      </w:r>
      <w:r w:rsidR="00997E95" w:rsidRPr="00C44FF9">
        <w:rPr>
          <w:b/>
          <w:szCs w:val="22"/>
        </w:rPr>
        <w:t>xample</w:t>
      </w:r>
      <w:r w:rsidRPr="00C44FF9">
        <w:rPr>
          <w:b/>
          <w:szCs w:val="22"/>
        </w:rPr>
        <w:t>:</w:t>
      </w:r>
      <w:r w:rsidRPr="00C44FF9">
        <w:rPr>
          <w:szCs w:val="22"/>
        </w:rPr>
        <w:t xml:space="preserve"> If</w:t>
      </w:r>
      <w:r w:rsidR="00B527D6" w:rsidRPr="00C44FF9">
        <w:rPr>
          <w:szCs w:val="22"/>
        </w:rPr>
        <w:t xml:space="preserve"> </w:t>
      </w:r>
      <w:r w:rsidRPr="00C44FF9">
        <w:rPr>
          <w:szCs w:val="22"/>
        </w:rPr>
        <w:t>t</w:t>
      </w:r>
      <w:r w:rsidR="00997E95" w:rsidRPr="00C44FF9">
        <w:rPr>
          <w:szCs w:val="22"/>
        </w:rPr>
        <w:t xml:space="preserve">here are 45 Blue Cross/Blue Shield entries in the Insurance Company file, users can make one of these entries the </w:t>
      </w:r>
      <w:r w:rsidR="00AC01BD" w:rsidRPr="00C44FF9">
        <w:rPr>
          <w:szCs w:val="22"/>
        </w:rPr>
        <w:t>Parent</w:t>
      </w:r>
      <w:r w:rsidR="00997E95" w:rsidRPr="00C44FF9">
        <w:rPr>
          <w:szCs w:val="22"/>
        </w:rPr>
        <w:t xml:space="preserve"> company and ma</w:t>
      </w:r>
      <w:r w:rsidR="00112564" w:rsidRPr="00C44FF9">
        <w:rPr>
          <w:szCs w:val="22"/>
        </w:rPr>
        <w:t>ke 1 to 44 of the other entries</w:t>
      </w:r>
      <w:r w:rsidR="00997E95" w:rsidRPr="00C44FF9">
        <w:rPr>
          <w:szCs w:val="22"/>
        </w:rPr>
        <w:t xml:space="preserve"> a </w:t>
      </w:r>
      <w:r w:rsidR="00AC01BD" w:rsidRPr="00C44FF9">
        <w:rPr>
          <w:szCs w:val="22"/>
        </w:rPr>
        <w:t>Child</w:t>
      </w:r>
      <w:r w:rsidR="00997E95" w:rsidRPr="00C44FF9">
        <w:rPr>
          <w:szCs w:val="22"/>
        </w:rPr>
        <w:t xml:space="preserve"> company.</w:t>
      </w:r>
    </w:p>
    <w:p w:rsidR="00997E95" w:rsidRPr="00C44FF9" w:rsidRDefault="00997E95" w:rsidP="00997E95">
      <w:pPr>
        <w:rPr>
          <w:szCs w:val="22"/>
        </w:rPr>
      </w:pPr>
    </w:p>
    <w:p w:rsidR="00997E95" w:rsidRPr="00C44FF9" w:rsidRDefault="005E33E5" w:rsidP="00997E95">
      <w:pPr>
        <w:rPr>
          <w:szCs w:val="22"/>
        </w:rPr>
      </w:pPr>
      <w:r w:rsidRPr="00C44FF9">
        <w:rPr>
          <w:szCs w:val="22"/>
        </w:rPr>
        <w:t>Making these associations</w:t>
      </w:r>
      <w:r w:rsidR="00997E95" w:rsidRPr="00C44FF9">
        <w:rPr>
          <w:szCs w:val="22"/>
        </w:rPr>
        <w:t xml:space="preserve"> </w:t>
      </w:r>
      <w:r w:rsidR="00683945" w:rsidRPr="00C44FF9">
        <w:rPr>
          <w:szCs w:val="22"/>
        </w:rPr>
        <w:t>will cause the software to automatically make the Physician/Provider Secondary IDs and the Additional Billing Provider Secondary IDs the same for all associated companies</w:t>
      </w:r>
      <w:r w:rsidR="00997E95" w:rsidRPr="00C44FF9">
        <w:rPr>
          <w:szCs w:val="22"/>
        </w:rPr>
        <w:t>.</w:t>
      </w:r>
    </w:p>
    <w:p w:rsidR="005E33E5" w:rsidRPr="00C44FF9" w:rsidRDefault="005E33E5" w:rsidP="00997E95">
      <w:pPr>
        <w:rPr>
          <w:szCs w:val="22"/>
        </w:rPr>
      </w:pPr>
    </w:p>
    <w:p w:rsidR="0087356D" w:rsidRPr="00265A01" w:rsidRDefault="0087356D" w:rsidP="0087356D">
      <w:pPr>
        <w:rPr>
          <w:szCs w:val="22"/>
        </w:rPr>
      </w:pPr>
      <w:r w:rsidRPr="00C44FF9">
        <w:rPr>
          <w:szCs w:val="22"/>
        </w:rPr>
        <w:t>Once these associations are made and the IDs synchronized for all the associated companies, users can Add, Edit, and/or Delete IDs for the associated companies from the Parent company.  Changes to the IDs from a Child company, however, are</w:t>
      </w:r>
      <w:r w:rsidR="00B527D6" w:rsidRPr="00C44FF9">
        <w:rPr>
          <w:szCs w:val="22"/>
        </w:rPr>
        <w:t xml:space="preserve"> </w:t>
      </w:r>
      <w:r w:rsidRPr="00C44FF9">
        <w:rPr>
          <w:szCs w:val="22"/>
        </w:rPr>
        <w:t>prohibited</w:t>
      </w:r>
      <w:r w:rsidRPr="00265A01">
        <w:rPr>
          <w:szCs w:val="22"/>
        </w:rPr>
        <w:t>.</w:t>
      </w:r>
    </w:p>
    <w:p w:rsidR="00683945" w:rsidRPr="00265A01" w:rsidRDefault="00683945" w:rsidP="00997E95">
      <w:pPr>
        <w:rPr>
          <w:szCs w:val="22"/>
        </w:rPr>
      </w:pPr>
    </w:p>
    <w:p w:rsidR="00683945" w:rsidRPr="00265A01" w:rsidRDefault="00683945" w:rsidP="00997E95">
      <w:pPr>
        <w:rPr>
          <w:szCs w:val="22"/>
        </w:rPr>
      </w:pPr>
      <w:r w:rsidRPr="00265A01">
        <w:rPr>
          <w:szCs w:val="22"/>
        </w:rPr>
        <w:t xml:space="preserve">If a situation changes and it becomes necessary for a </w:t>
      </w:r>
      <w:r w:rsidR="00AC01BD" w:rsidRPr="00265A01">
        <w:rPr>
          <w:szCs w:val="22"/>
        </w:rPr>
        <w:t>Child</w:t>
      </w:r>
      <w:r w:rsidRPr="00265A01">
        <w:rPr>
          <w:szCs w:val="22"/>
        </w:rPr>
        <w:t xml:space="preserve"> company to have IDs that differ from those of the </w:t>
      </w:r>
      <w:r w:rsidR="00AC01BD" w:rsidRPr="00265A01">
        <w:rPr>
          <w:szCs w:val="22"/>
        </w:rPr>
        <w:t>Parent</w:t>
      </w:r>
      <w:r w:rsidRPr="00265A01">
        <w:rPr>
          <w:szCs w:val="22"/>
        </w:rPr>
        <w:t xml:space="preserve"> company, users may disassociated the </w:t>
      </w:r>
      <w:r w:rsidR="00AC01BD" w:rsidRPr="00265A01">
        <w:rPr>
          <w:szCs w:val="22"/>
        </w:rPr>
        <w:t>Child</w:t>
      </w:r>
      <w:r w:rsidRPr="00265A01">
        <w:rPr>
          <w:szCs w:val="22"/>
        </w:rPr>
        <w:t xml:space="preserve"> company from the </w:t>
      </w:r>
      <w:r w:rsidR="00AC01BD" w:rsidRPr="00265A01">
        <w:rPr>
          <w:szCs w:val="22"/>
        </w:rPr>
        <w:t>Parent</w:t>
      </w:r>
      <w:r w:rsidRPr="00265A01">
        <w:rPr>
          <w:szCs w:val="22"/>
        </w:rPr>
        <w:t xml:space="preserve"> company.</w:t>
      </w:r>
    </w:p>
    <w:p w:rsidR="005E33E5" w:rsidRDefault="005E33E5" w:rsidP="00243ACF">
      <w:pPr>
        <w:pStyle w:val="Heading3"/>
      </w:pPr>
      <w:bookmarkStart w:id="161" w:name="_Toc501024094"/>
      <w:r>
        <w:t>Designate a Parent Insurance Company</w:t>
      </w:r>
      <w:bookmarkEnd w:id="161"/>
      <w:r>
        <w:t xml:space="preserve"> </w:t>
      </w:r>
    </w:p>
    <w:p w:rsidR="004D1067" w:rsidRPr="00265A01" w:rsidRDefault="004D1067" w:rsidP="004D1067">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004EB8" w:rsidTr="008E5F96">
        <w:tc>
          <w:tcPr>
            <w:tcW w:w="1098" w:type="dxa"/>
            <w:shd w:val="clear" w:color="auto" w:fill="BFBFBF"/>
          </w:tcPr>
          <w:p w:rsidR="00004EB8" w:rsidRPr="001F557E" w:rsidRDefault="00004EB8"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BFBFBF"/>
          </w:tcPr>
          <w:p w:rsidR="00004EB8" w:rsidRPr="001F557E" w:rsidRDefault="00004EB8" w:rsidP="001F557E">
            <w:pPr>
              <w:keepNext/>
              <w:keepLines/>
              <w:jc w:val="center"/>
              <w:rPr>
                <w:rFonts w:ascii="Arial" w:hAnsi="Arial" w:cs="Arial"/>
                <w:b/>
                <w:sz w:val="20"/>
              </w:rPr>
            </w:pPr>
            <w:r w:rsidRPr="001F557E">
              <w:rPr>
                <w:rFonts w:ascii="Arial" w:hAnsi="Arial" w:cs="Arial"/>
                <w:b/>
                <w:sz w:val="20"/>
              </w:rPr>
              <w:t>Procedure</w:t>
            </w:r>
          </w:p>
        </w:tc>
      </w:tr>
      <w:tr w:rsidR="00004EB8" w:rsidRPr="0056662F" w:rsidTr="0056662F">
        <w:tc>
          <w:tcPr>
            <w:tcW w:w="1098" w:type="dxa"/>
          </w:tcPr>
          <w:p w:rsidR="00004EB8" w:rsidRPr="00265A01" w:rsidRDefault="00004EB8" w:rsidP="0056662F">
            <w:pPr>
              <w:jc w:val="center"/>
              <w:rPr>
                <w:szCs w:val="22"/>
              </w:rPr>
            </w:pPr>
            <w:r w:rsidRPr="00265A01">
              <w:rPr>
                <w:szCs w:val="22"/>
              </w:rPr>
              <w:t>1</w:t>
            </w:r>
          </w:p>
        </w:tc>
        <w:tc>
          <w:tcPr>
            <w:tcW w:w="8478" w:type="dxa"/>
          </w:tcPr>
          <w:p w:rsidR="00004EB8" w:rsidRPr="00265A01" w:rsidRDefault="00004EB8" w:rsidP="00B55833">
            <w:pPr>
              <w:rPr>
                <w:color w:val="auto"/>
                <w:szCs w:val="22"/>
              </w:rPr>
            </w:pPr>
            <w:r w:rsidRPr="00265A01">
              <w:rPr>
                <w:szCs w:val="22"/>
              </w:rPr>
              <w:t xml:space="preserve">Access the </w:t>
            </w:r>
            <w:r w:rsidRPr="0078191B">
              <w:rPr>
                <w:b/>
              </w:rPr>
              <w:t>Insurance Company Editor.</w:t>
            </w:r>
          </w:p>
        </w:tc>
      </w:tr>
      <w:tr w:rsidR="00004EB8" w:rsidTr="0056662F">
        <w:tc>
          <w:tcPr>
            <w:tcW w:w="1098" w:type="dxa"/>
          </w:tcPr>
          <w:p w:rsidR="00004EB8" w:rsidRPr="00265A01" w:rsidRDefault="00004EB8" w:rsidP="0056662F">
            <w:pPr>
              <w:jc w:val="center"/>
              <w:rPr>
                <w:szCs w:val="22"/>
              </w:rPr>
            </w:pPr>
            <w:r w:rsidRPr="00265A01">
              <w:rPr>
                <w:szCs w:val="22"/>
              </w:rPr>
              <w:t>2</w:t>
            </w:r>
          </w:p>
        </w:tc>
        <w:tc>
          <w:tcPr>
            <w:tcW w:w="8478" w:type="dxa"/>
          </w:tcPr>
          <w:p w:rsidR="00004EB8" w:rsidRPr="00265A01" w:rsidRDefault="00004EB8" w:rsidP="00B55833">
            <w:pPr>
              <w:rPr>
                <w:szCs w:val="22"/>
              </w:rPr>
            </w:pPr>
            <w:r w:rsidRPr="00265A01">
              <w:rPr>
                <w:szCs w:val="22"/>
              </w:rPr>
              <w:t xml:space="preserve">At the </w:t>
            </w:r>
            <w:r w:rsidRPr="00C13E6F">
              <w:t>Select INSURANCE COMPANY NAME</w:t>
            </w:r>
            <w:r w:rsidRPr="004E5BE5">
              <w:rPr>
                <w:rFonts w:ascii="Courier New" w:hAnsi="Courier New" w:cs="Courier New"/>
                <w:sz w:val="20"/>
              </w:rPr>
              <w:t>:</w:t>
            </w:r>
            <w:r w:rsidRPr="00265A01">
              <w:rPr>
                <w:szCs w:val="22"/>
              </w:rPr>
              <w:t xml:space="preserve"> prompt, enter</w:t>
            </w:r>
            <w:r w:rsidR="00B26ED2" w:rsidRPr="00265A01">
              <w:rPr>
                <w:szCs w:val="22"/>
              </w:rPr>
              <w:t xml:space="preserve"> </w:t>
            </w:r>
            <w:r w:rsidR="00B26ED2" w:rsidRPr="00265A01">
              <w:rPr>
                <w:b/>
                <w:szCs w:val="22"/>
              </w:rPr>
              <w:t>Blue Cross of</w:t>
            </w:r>
            <w:r w:rsidR="00B26ED2" w:rsidRPr="00265A01">
              <w:rPr>
                <w:szCs w:val="22"/>
              </w:rPr>
              <w:t xml:space="preserve"> </w:t>
            </w:r>
            <w:r w:rsidR="00B26ED2" w:rsidRPr="00265A01">
              <w:rPr>
                <w:b/>
                <w:szCs w:val="22"/>
              </w:rPr>
              <w:t>California</w:t>
            </w:r>
            <w:r w:rsidR="00B26ED2" w:rsidRPr="00265A01">
              <w:rPr>
                <w:szCs w:val="22"/>
              </w:rPr>
              <w:t xml:space="preserve"> for this example.</w:t>
            </w:r>
          </w:p>
        </w:tc>
      </w:tr>
      <w:tr w:rsidR="00004EB8" w:rsidTr="0056662F">
        <w:tc>
          <w:tcPr>
            <w:tcW w:w="1098" w:type="dxa"/>
          </w:tcPr>
          <w:p w:rsidR="00004EB8" w:rsidRPr="00265A01" w:rsidRDefault="00B26ED2" w:rsidP="0056662F">
            <w:pPr>
              <w:jc w:val="center"/>
              <w:rPr>
                <w:szCs w:val="22"/>
              </w:rPr>
            </w:pPr>
            <w:r w:rsidRPr="00265A01">
              <w:rPr>
                <w:szCs w:val="22"/>
              </w:rPr>
              <w:t>3</w:t>
            </w:r>
          </w:p>
        </w:tc>
        <w:tc>
          <w:tcPr>
            <w:tcW w:w="8478" w:type="dxa"/>
          </w:tcPr>
          <w:p w:rsidR="00004EB8" w:rsidRPr="00265A01" w:rsidRDefault="00004EB8" w:rsidP="00B55833">
            <w:pPr>
              <w:rPr>
                <w:szCs w:val="22"/>
              </w:rPr>
            </w:pPr>
            <w:r w:rsidRPr="00265A01">
              <w:rPr>
                <w:szCs w:val="22"/>
              </w:rPr>
              <w:t xml:space="preserve">At the </w:t>
            </w:r>
            <w:r w:rsidR="00B26ED2" w:rsidRPr="00C13E6F">
              <w:t>Define Insurance Company as Parent or Child:</w:t>
            </w:r>
            <w:r w:rsidR="00B26ED2" w:rsidRPr="00265A01">
              <w:rPr>
                <w:szCs w:val="22"/>
              </w:rPr>
              <w:t xml:space="preserve"> prompt, enter </w:t>
            </w:r>
            <w:r w:rsidR="00B26ED2" w:rsidRPr="00265A01">
              <w:rPr>
                <w:b/>
                <w:szCs w:val="22"/>
              </w:rPr>
              <w:t>Parent</w:t>
            </w:r>
            <w:r w:rsidRPr="00265A01">
              <w:rPr>
                <w:szCs w:val="22"/>
              </w:rPr>
              <w:t>.</w:t>
            </w:r>
          </w:p>
        </w:tc>
      </w:tr>
    </w:tbl>
    <w:p w:rsidR="00AC01BD" w:rsidRPr="00265A01" w:rsidRDefault="00AC01BD" w:rsidP="00B26ED2">
      <w:pPr>
        <w:rPr>
          <w:szCs w:val="22"/>
        </w:rPr>
      </w:pPr>
    </w:p>
    <w:p w:rsidR="005A0CF6" w:rsidRDefault="005A0CF6" w:rsidP="005A0CF6">
      <w:pPr>
        <w:pStyle w:val="SCREEN"/>
      </w:pPr>
      <w:r>
        <w:t xml:space="preserve">Insurance Company Editor      Oct 01, 2007@14:27:13          Page:    1 of    9 </w:t>
      </w:r>
    </w:p>
    <w:p w:rsidR="005A0CF6" w:rsidRDefault="005A0CF6" w:rsidP="005A0CF6">
      <w:pPr>
        <w:pStyle w:val="SCREEN"/>
      </w:pPr>
      <w:r>
        <w:t>Insurance Company Information for: BLUE CROSS OF CALIFORNIA</w:t>
      </w:r>
    </w:p>
    <w:p w:rsidR="005A0CF6" w:rsidRDefault="005A0CF6" w:rsidP="005A0CF6">
      <w:pPr>
        <w:pStyle w:val="SCREEN"/>
      </w:pPr>
      <w:r>
        <w:t>Type of Company: HEALTH INSURANCE                     Currently Active</w:t>
      </w:r>
    </w:p>
    <w:p w:rsidR="005A0CF6" w:rsidRDefault="005A0CF6" w:rsidP="005A0CF6">
      <w:pPr>
        <w:pStyle w:val="SCREEN"/>
      </w:pPr>
      <w:r>
        <w:t xml:space="preserve">                                                                                </w:t>
      </w:r>
    </w:p>
    <w:p w:rsidR="005A0CF6" w:rsidRDefault="005A0CF6" w:rsidP="005A0CF6">
      <w:pPr>
        <w:pStyle w:val="SCREEN"/>
      </w:pPr>
      <w:r>
        <w:t xml:space="preserve">                           Billing Parameters                                   </w:t>
      </w:r>
    </w:p>
    <w:p w:rsidR="005A0CF6" w:rsidRDefault="005A0CF6" w:rsidP="005A0CF6">
      <w:pPr>
        <w:pStyle w:val="SCREEN"/>
      </w:pPr>
      <w:r>
        <w:t xml:space="preserve">  Signature Required?: NO                      Filing Time Frame:               </w:t>
      </w:r>
    </w:p>
    <w:p w:rsidR="005A0CF6" w:rsidRDefault="005A0CF6" w:rsidP="005A0CF6">
      <w:pPr>
        <w:pStyle w:val="SCREEN"/>
      </w:pPr>
      <w:r>
        <w:t xml:space="preserve">           Reimburse?: WILL REIMBURSE           Type Of Coverage: HEALTH INSURAN</w:t>
      </w:r>
    </w:p>
    <w:p w:rsidR="005A0CF6" w:rsidRDefault="005A0CF6" w:rsidP="005A0CF6">
      <w:pPr>
        <w:pStyle w:val="SCREEN"/>
      </w:pPr>
      <w:r>
        <w:t xml:space="preserve">    Mult. Bedsections:                             Billing Phone: 800/933-9146  </w:t>
      </w:r>
    </w:p>
    <w:p w:rsidR="005A0CF6" w:rsidRDefault="005A0CF6" w:rsidP="005A0CF6">
      <w:pPr>
        <w:pStyle w:val="SCREEN"/>
      </w:pPr>
      <w:r>
        <w:t xml:space="preserve">     Diff. Rev. Codes:                        Verification Phone: 800/933-9146  </w:t>
      </w:r>
    </w:p>
    <w:p w:rsidR="005A0CF6" w:rsidRPr="0058242B" w:rsidRDefault="005A0CF6" w:rsidP="005A0CF6">
      <w:pPr>
        <w:pStyle w:val="SCREEN"/>
        <w:rPr>
          <w:lang w:val="fr-FR"/>
        </w:rPr>
      </w:pPr>
      <w:r>
        <w:t xml:space="preserve">       One Opt. Visit: NO                     Precert Comp. </w:t>
      </w:r>
      <w:r w:rsidRPr="0058242B">
        <w:rPr>
          <w:lang w:val="fr-FR"/>
        </w:rPr>
        <w:t xml:space="preserve">Name:               </w:t>
      </w:r>
    </w:p>
    <w:p w:rsidR="005A0CF6" w:rsidRPr="0058242B" w:rsidRDefault="005A0CF6" w:rsidP="005A0CF6">
      <w:pPr>
        <w:pStyle w:val="SCREEN"/>
        <w:rPr>
          <w:lang w:val="fr-FR"/>
        </w:rPr>
      </w:pPr>
      <w:r w:rsidRPr="0058242B">
        <w:rPr>
          <w:lang w:val="fr-FR"/>
        </w:rPr>
        <w:t xml:space="preserve">  Amb. Sur. Rev. Code:                             Precert Phone: 800/274-7767  </w:t>
      </w:r>
    </w:p>
    <w:p w:rsidR="005A0CF6" w:rsidRPr="0058242B" w:rsidRDefault="005A0CF6" w:rsidP="005A0CF6">
      <w:pPr>
        <w:pStyle w:val="SCREEN"/>
        <w:rPr>
          <w:lang w:val="fr-FR"/>
        </w:rPr>
      </w:pPr>
      <w:r w:rsidRPr="0058242B">
        <w:rPr>
          <w:lang w:val="fr-FR"/>
        </w:rPr>
        <w:t xml:space="preserve">  Rx Refill Rev. Code:                                                          </w:t>
      </w:r>
    </w:p>
    <w:p w:rsidR="005A0CF6" w:rsidRPr="0058242B" w:rsidRDefault="005A0CF6" w:rsidP="005A0CF6">
      <w:pPr>
        <w:pStyle w:val="SCREEN"/>
        <w:rPr>
          <w:lang w:val="fr-FR"/>
        </w:rPr>
      </w:pPr>
      <w:r w:rsidRPr="0058242B">
        <w:rPr>
          <w:lang w:val="fr-FR"/>
        </w:rPr>
        <w:t xml:space="preserve">                                                                                </w:t>
      </w:r>
    </w:p>
    <w:p w:rsidR="005A0CF6" w:rsidRPr="0058242B" w:rsidRDefault="005A0CF6" w:rsidP="005A0CF6">
      <w:pPr>
        <w:pStyle w:val="SCREEN"/>
        <w:rPr>
          <w:lang w:val="fr-FR"/>
        </w:rPr>
      </w:pPr>
      <w:r w:rsidRPr="0058242B">
        <w:rPr>
          <w:lang w:val="fr-FR"/>
        </w:rPr>
        <w:t xml:space="preserve">                                                                                </w:t>
      </w:r>
    </w:p>
    <w:p w:rsidR="005A0CF6" w:rsidRDefault="005A0CF6" w:rsidP="005A0CF6">
      <w:pPr>
        <w:pStyle w:val="SCREEN"/>
      </w:pPr>
      <w:r w:rsidRPr="0058242B">
        <w:rPr>
          <w:lang w:val="fr-FR"/>
        </w:rPr>
        <w:t xml:space="preserve">                              </w:t>
      </w:r>
      <w:r>
        <w:t xml:space="preserve">EDI Parameters                                    </w:t>
      </w:r>
    </w:p>
    <w:p w:rsidR="005A0CF6" w:rsidRDefault="005A0CF6" w:rsidP="005A0CF6">
      <w:pPr>
        <w:pStyle w:val="SCREEN"/>
      </w:pPr>
      <w:r>
        <w:t xml:space="preserve">              Transmit?: YES-LIVE                 Insurance Type: GROUP               </w:t>
      </w:r>
    </w:p>
    <w:p w:rsidR="005A0CF6" w:rsidRDefault="005A0CF6" w:rsidP="005A0CF6">
      <w:pPr>
        <w:pStyle w:val="SCREEN"/>
      </w:pPr>
      <w:r>
        <w:t>+         Enter ?? for more actions                                          &gt;&gt;&gt;</w:t>
      </w:r>
    </w:p>
    <w:p w:rsidR="005A0CF6" w:rsidRPr="00F83003" w:rsidRDefault="005A0CF6" w:rsidP="005A0CF6">
      <w:pPr>
        <w:pStyle w:val="SCREEN"/>
      </w:pPr>
      <w:r w:rsidRPr="00F83003">
        <w:t>BP  Billing/EDI Param     IO  Inquiry Office        EA  Edit All</w:t>
      </w:r>
    </w:p>
    <w:p w:rsidR="005A0CF6" w:rsidRPr="00F83003" w:rsidRDefault="005A0CF6" w:rsidP="005A0CF6">
      <w:pPr>
        <w:pStyle w:val="SCREEN"/>
      </w:pPr>
      <w:r w:rsidRPr="00F83003">
        <w:t xml:space="preserve">MM  Main Mailing Address  </w:t>
      </w:r>
      <w:r w:rsidRPr="0029540B">
        <w:rPr>
          <w:i/>
          <w:highlight w:val="cyan"/>
        </w:rPr>
        <w:t xml:space="preserve">AC  Associate Companies   </w:t>
      </w:r>
      <w:r w:rsidRPr="00F83003">
        <w:t>AI  (In)Activate Company</w:t>
      </w:r>
    </w:p>
    <w:p w:rsidR="005A0CF6" w:rsidRPr="00F83003" w:rsidRDefault="005A0CF6" w:rsidP="005A0CF6">
      <w:pPr>
        <w:pStyle w:val="SCREEN"/>
      </w:pPr>
      <w:r w:rsidRPr="00F83003">
        <w:t>IC  Inpt Claims Office    ID  Prov IDs/ID Param     CC  Change Insurance Co.</w:t>
      </w:r>
    </w:p>
    <w:p w:rsidR="005A0CF6" w:rsidRPr="00F83003" w:rsidRDefault="005A0CF6" w:rsidP="005A0CF6">
      <w:pPr>
        <w:pStyle w:val="SCREEN"/>
      </w:pPr>
      <w:r w:rsidRPr="00F83003">
        <w:t>OC  Opt Claims Office     PA  Payer                 DC  Delete Company</w:t>
      </w:r>
    </w:p>
    <w:p w:rsidR="005A0CF6" w:rsidRPr="00F83003" w:rsidRDefault="005A0CF6" w:rsidP="005A0CF6">
      <w:pPr>
        <w:pStyle w:val="SCREEN"/>
      </w:pPr>
      <w:r w:rsidRPr="00F83003">
        <w:t>PC  Prescr Claims Of      RE  Remarks               VP  View Plans</w:t>
      </w:r>
    </w:p>
    <w:p w:rsidR="00B26ED2" w:rsidRPr="00F83003" w:rsidRDefault="005A0CF6" w:rsidP="00AC01BD">
      <w:pPr>
        <w:pStyle w:val="SCREEN"/>
      </w:pPr>
      <w:r w:rsidRPr="00F83003">
        <w:t>AO  Appeals Office        SY  Synonyms              EX  Exit</w:t>
      </w:r>
    </w:p>
    <w:p w:rsidR="00B26ED2" w:rsidRDefault="00B26ED2" w:rsidP="00AC01BD">
      <w:pPr>
        <w:pStyle w:val="SCREEN"/>
      </w:pPr>
      <w:r w:rsidRPr="00F83003">
        <w:t>Select Action: Next Screen//</w:t>
      </w:r>
      <w:r w:rsidRPr="0029540B">
        <w:rPr>
          <w:i/>
          <w:highlight w:val="cyan"/>
        </w:rPr>
        <w:t>AC Associate Companies</w:t>
      </w:r>
    </w:p>
    <w:p w:rsidR="00B26ED2" w:rsidRDefault="00B26ED2" w:rsidP="00AC01BD">
      <w:pPr>
        <w:pStyle w:val="SCREEN"/>
      </w:pPr>
    </w:p>
    <w:p w:rsidR="00B45DA4" w:rsidRPr="0029540B" w:rsidRDefault="00B26ED2" w:rsidP="00AC01BD">
      <w:pPr>
        <w:pStyle w:val="SCREEN"/>
        <w:rPr>
          <w:highlight w:val="cyan"/>
        </w:rPr>
      </w:pPr>
      <w:r w:rsidRPr="00F83003">
        <w:t xml:space="preserve">Define Insurance Company as Parent or Child: </w:t>
      </w:r>
      <w:r w:rsidRPr="0029540B">
        <w:rPr>
          <w:i/>
          <w:highlight w:val="cyan"/>
        </w:rPr>
        <w:t>P  PARENT</w:t>
      </w:r>
    </w:p>
    <w:p w:rsidR="00AC01BD" w:rsidRPr="00265A01" w:rsidRDefault="003B1EF2" w:rsidP="00AC01BD">
      <w:pPr>
        <w:rPr>
          <w:szCs w:val="22"/>
        </w:rPr>
      </w:pPr>
      <w:r w:rsidRPr="00265A01">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B45DA4" w:rsidTr="00CC0A48">
        <w:tc>
          <w:tcPr>
            <w:tcW w:w="1098" w:type="dxa"/>
            <w:shd w:val="clear" w:color="auto" w:fill="C0C0C0"/>
          </w:tcPr>
          <w:p w:rsidR="00B45DA4" w:rsidRPr="001F557E" w:rsidRDefault="00B45DA4"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C0C0C0"/>
          </w:tcPr>
          <w:p w:rsidR="00B45DA4" w:rsidRPr="001F557E" w:rsidRDefault="00B45DA4" w:rsidP="001F557E">
            <w:pPr>
              <w:keepNext/>
              <w:keepLines/>
              <w:jc w:val="center"/>
              <w:rPr>
                <w:rFonts w:ascii="Arial" w:hAnsi="Arial" w:cs="Arial"/>
                <w:b/>
                <w:sz w:val="20"/>
              </w:rPr>
            </w:pPr>
            <w:r w:rsidRPr="001F557E">
              <w:rPr>
                <w:rFonts w:ascii="Arial" w:hAnsi="Arial" w:cs="Arial"/>
                <w:b/>
                <w:sz w:val="20"/>
              </w:rPr>
              <w:t>Procedure</w:t>
            </w:r>
          </w:p>
        </w:tc>
      </w:tr>
      <w:tr w:rsidR="00B45DA4" w:rsidTr="00CC0A48">
        <w:tc>
          <w:tcPr>
            <w:tcW w:w="1098" w:type="dxa"/>
            <w:vAlign w:val="center"/>
          </w:tcPr>
          <w:p w:rsidR="00B45DA4" w:rsidRPr="00265A01" w:rsidRDefault="00B45DA4" w:rsidP="00B55833">
            <w:pPr>
              <w:jc w:val="center"/>
              <w:rPr>
                <w:szCs w:val="22"/>
              </w:rPr>
            </w:pPr>
            <w:r w:rsidRPr="00265A01">
              <w:rPr>
                <w:szCs w:val="22"/>
              </w:rPr>
              <w:t>4</w:t>
            </w:r>
          </w:p>
        </w:tc>
        <w:tc>
          <w:tcPr>
            <w:tcW w:w="8478" w:type="dxa"/>
          </w:tcPr>
          <w:p w:rsidR="00B45DA4" w:rsidRPr="00265A01" w:rsidRDefault="00B45DA4" w:rsidP="00B55833">
            <w:pPr>
              <w:rPr>
                <w:color w:val="auto"/>
                <w:szCs w:val="22"/>
              </w:rPr>
            </w:pPr>
            <w:r w:rsidRPr="00265A01">
              <w:rPr>
                <w:szCs w:val="22"/>
              </w:rPr>
              <w:t xml:space="preserve">At the </w:t>
            </w:r>
            <w:r w:rsidRPr="00C13E6F">
              <w:t>Select Action:</w:t>
            </w:r>
            <w:r w:rsidRPr="00265A01">
              <w:rPr>
                <w:szCs w:val="22"/>
              </w:rPr>
              <w:t xml:space="preserve"> prompt, enter </w:t>
            </w:r>
            <w:r w:rsidRPr="00265A01">
              <w:rPr>
                <w:b/>
                <w:szCs w:val="22"/>
              </w:rPr>
              <w:t>Associate Companies</w:t>
            </w:r>
            <w:r w:rsidRPr="00265A01">
              <w:rPr>
                <w:szCs w:val="22"/>
              </w:rPr>
              <w:t xml:space="preserve"> for this example.</w:t>
            </w:r>
          </w:p>
        </w:tc>
      </w:tr>
      <w:tr w:rsidR="00B45DA4" w:rsidTr="00CC0A48">
        <w:tc>
          <w:tcPr>
            <w:tcW w:w="1098" w:type="dxa"/>
            <w:vAlign w:val="center"/>
          </w:tcPr>
          <w:p w:rsidR="00B45DA4" w:rsidRPr="00265A01" w:rsidRDefault="00B45DA4" w:rsidP="00B55833">
            <w:pPr>
              <w:jc w:val="center"/>
              <w:rPr>
                <w:szCs w:val="22"/>
              </w:rPr>
            </w:pPr>
            <w:r w:rsidRPr="00265A01">
              <w:rPr>
                <w:szCs w:val="22"/>
              </w:rPr>
              <w:t>5</w:t>
            </w:r>
          </w:p>
        </w:tc>
        <w:tc>
          <w:tcPr>
            <w:tcW w:w="8478" w:type="dxa"/>
          </w:tcPr>
          <w:p w:rsidR="00B45DA4" w:rsidRPr="00265A01" w:rsidRDefault="00B45DA4" w:rsidP="00B55833">
            <w:pPr>
              <w:rPr>
                <w:szCs w:val="22"/>
              </w:rPr>
            </w:pPr>
            <w:r w:rsidRPr="00265A01">
              <w:rPr>
                <w:szCs w:val="22"/>
              </w:rPr>
              <w:t xml:space="preserve">At the </w:t>
            </w:r>
            <w:r w:rsidRPr="0078191B">
              <w:rPr>
                <w:b/>
              </w:rPr>
              <w:t xml:space="preserve">Select INSURANCE COMPANY NAME: </w:t>
            </w:r>
            <w:r w:rsidRPr="00265A01">
              <w:rPr>
                <w:szCs w:val="22"/>
              </w:rPr>
              <w:t xml:space="preserve">prompt, enter </w:t>
            </w:r>
            <w:r w:rsidRPr="00265A01">
              <w:rPr>
                <w:b/>
                <w:szCs w:val="22"/>
              </w:rPr>
              <w:t>BLUE CROSS/BLUE SHIELD 801 PINE ST.  CHATTANOOGA,TN</w:t>
            </w:r>
            <w:r w:rsidRPr="00265A01">
              <w:rPr>
                <w:szCs w:val="22"/>
              </w:rPr>
              <w:t xml:space="preserve"> for this example.</w:t>
            </w:r>
          </w:p>
        </w:tc>
      </w:tr>
      <w:tr w:rsidR="00B45DA4" w:rsidTr="00CC0A48">
        <w:tc>
          <w:tcPr>
            <w:tcW w:w="1098" w:type="dxa"/>
            <w:vAlign w:val="center"/>
          </w:tcPr>
          <w:p w:rsidR="00B45DA4" w:rsidRDefault="00D60614" w:rsidP="00B45DA4">
            <w:pPr>
              <w:jc w:val="center"/>
            </w:pPr>
            <w:r>
              <w:rPr>
                <w:noProof/>
              </w:rPr>
              <w:drawing>
                <wp:inline distT="0" distB="0" distL="0" distR="0">
                  <wp:extent cx="284480" cy="284480"/>
                  <wp:effectExtent l="0" t="0" r="1270" b="1270"/>
                  <wp:docPr id="78" name="Picture 6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B45DA4" w:rsidRPr="00265A01" w:rsidRDefault="00B45DA4" w:rsidP="00B55833">
            <w:pPr>
              <w:rPr>
                <w:i/>
                <w:szCs w:val="22"/>
              </w:rPr>
            </w:pPr>
            <w:r w:rsidRPr="00265A01">
              <w:rPr>
                <w:i/>
                <w:szCs w:val="22"/>
              </w:rPr>
              <w:t>Steps 2 - 4 can be repeated to associate additional Insurance Companies with Blue Cross of California.</w:t>
            </w:r>
          </w:p>
        </w:tc>
      </w:tr>
      <w:tr w:rsidR="006E770B" w:rsidTr="00CC0A48">
        <w:tc>
          <w:tcPr>
            <w:tcW w:w="1098" w:type="dxa"/>
            <w:vAlign w:val="center"/>
          </w:tcPr>
          <w:p w:rsidR="006E770B" w:rsidRDefault="00D60614" w:rsidP="00B45DA4">
            <w:pPr>
              <w:jc w:val="center"/>
            </w:pPr>
            <w:r>
              <w:rPr>
                <w:noProof/>
              </w:rPr>
              <w:drawing>
                <wp:inline distT="0" distB="0" distL="0" distR="0">
                  <wp:extent cx="284480" cy="284480"/>
                  <wp:effectExtent l="0" t="0" r="1270" b="1270"/>
                  <wp:docPr id="79" name="Picture 6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6E770B" w:rsidRPr="00265A01" w:rsidRDefault="006E770B" w:rsidP="00B55833">
            <w:pPr>
              <w:rPr>
                <w:i/>
                <w:szCs w:val="22"/>
              </w:rPr>
            </w:pPr>
            <w:r w:rsidRPr="00265A01">
              <w:rPr>
                <w:i/>
                <w:szCs w:val="22"/>
              </w:rPr>
              <w:t>A Parent – Child association can be removed using the Disassociate Companies action.</w:t>
            </w:r>
          </w:p>
        </w:tc>
      </w:tr>
      <w:tr w:rsidR="00AB0386" w:rsidTr="00CC0A48">
        <w:tc>
          <w:tcPr>
            <w:tcW w:w="1098" w:type="dxa"/>
            <w:vAlign w:val="center"/>
          </w:tcPr>
          <w:p w:rsidR="00AB0386" w:rsidRDefault="00D60614" w:rsidP="00B45DA4">
            <w:pPr>
              <w:jc w:val="center"/>
            </w:pPr>
            <w:r>
              <w:rPr>
                <w:noProof/>
              </w:rPr>
              <w:drawing>
                <wp:inline distT="0" distB="0" distL="0" distR="0">
                  <wp:extent cx="284480" cy="284480"/>
                  <wp:effectExtent l="0" t="0" r="1270" b="1270"/>
                  <wp:docPr id="80" name="Picture 6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AB0386" w:rsidRPr="00265A01" w:rsidRDefault="00AB0386" w:rsidP="00B55833">
            <w:pPr>
              <w:rPr>
                <w:szCs w:val="22"/>
              </w:rPr>
            </w:pPr>
            <w:r w:rsidRPr="00265A01">
              <w:rPr>
                <w:szCs w:val="22"/>
              </w:rPr>
              <w:t xml:space="preserve">To stop an insurance company from being a Parent, all associations with any Child entries must be removed.  After disassociating all the Child entries, users may delete the Parent using the ‘@’ sign at the </w:t>
            </w:r>
            <w:r w:rsidRPr="00C13E6F">
              <w:t>Define Insurance Company as Parent or Child: PARENT//</w:t>
            </w:r>
            <w:r w:rsidRPr="00265A01">
              <w:rPr>
                <w:szCs w:val="22"/>
              </w:rPr>
              <w:t xml:space="preserve"> prompt.</w:t>
            </w:r>
          </w:p>
        </w:tc>
      </w:tr>
    </w:tbl>
    <w:p w:rsidR="00AC01BD" w:rsidRPr="00E40682" w:rsidRDefault="00AC01BD" w:rsidP="00B45DA4">
      <w:pPr>
        <w:rPr>
          <w:szCs w:val="22"/>
        </w:rPr>
      </w:pPr>
    </w:p>
    <w:p w:rsidR="00B45DA4" w:rsidRDefault="00B45DA4" w:rsidP="00AB0386">
      <w:pPr>
        <w:pStyle w:val="SCREEN"/>
      </w:pPr>
      <w:r>
        <w:t xml:space="preserve">Associated Insurance Co's     Nov 21, 2005@11:13:53          Page:    1 of    1 </w:t>
      </w:r>
    </w:p>
    <w:p w:rsidR="00B45DA4" w:rsidRDefault="00B45DA4" w:rsidP="00AB0386">
      <w:pPr>
        <w:pStyle w:val="SCREEN"/>
      </w:pPr>
      <w:r>
        <w:t>Parent Insurance Company:</w:t>
      </w:r>
    </w:p>
    <w:p w:rsidR="00B45DA4" w:rsidRDefault="00B45DA4" w:rsidP="00AB0386">
      <w:pPr>
        <w:pStyle w:val="SCREEN"/>
      </w:pPr>
      <w:r>
        <w:t xml:space="preserve">     BLUE CROSS OF CALIFORNIA   PO BOX 60007              LOS ANGELES,CA    </w:t>
      </w:r>
    </w:p>
    <w:p w:rsidR="00B45DA4" w:rsidRDefault="00B45DA4" w:rsidP="00AB0386">
      <w:pPr>
        <w:pStyle w:val="SCREEN"/>
      </w:pPr>
    </w:p>
    <w:p w:rsidR="00B45DA4" w:rsidRDefault="00B45DA4" w:rsidP="00AB0386">
      <w:pPr>
        <w:pStyle w:val="SCREEN"/>
      </w:pPr>
      <w:r>
        <w:t xml:space="preserve">     Ins Company Name           Address                   City                  </w:t>
      </w:r>
    </w:p>
    <w:p w:rsidR="00B45DA4" w:rsidRDefault="00B45DA4" w:rsidP="00AB0386">
      <w:pPr>
        <w:pStyle w:val="SCREEN"/>
      </w:pPr>
    </w:p>
    <w:p w:rsidR="00B45DA4" w:rsidRDefault="00B45DA4" w:rsidP="00AB0386">
      <w:pPr>
        <w:pStyle w:val="SCREEN"/>
      </w:pPr>
      <w:r>
        <w:t xml:space="preserve">     No Children Insurance Companies Found                                      </w:t>
      </w:r>
    </w:p>
    <w:p w:rsidR="00B45DA4" w:rsidRDefault="00B45DA4" w:rsidP="00AB0386">
      <w:pPr>
        <w:pStyle w:val="SCREEN"/>
      </w:pPr>
    </w:p>
    <w:p w:rsidR="00B45DA4" w:rsidRDefault="00B45DA4" w:rsidP="00AB0386">
      <w:pPr>
        <w:pStyle w:val="SCREEN"/>
      </w:pPr>
    </w:p>
    <w:p w:rsidR="00B45DA4" w:rsidRDefault="00B45DA4" w:rsidP="00AB0386">
      <w:pPr>
        <w:pStyle w:val="SCREEN"/>
      </w:pPr>
    </w:p>
    <w:p w:rsidR="00B45DA4" w:rsidRDefault="00B45DA4" w:rsidP="00AB0386">
      <w:pPr>
        <w:pStyle w:val="SCREEN"/>
      </w:pPr>
    </w:p>
    <w:p w:rsidR="00B45DA4" w:rsidRDefault="00B45DA4" w:rsidP="00AB0386">
      <w:pPr>
        <w:pStyle w:val="SCREEN"/>
      </w:pPr>
    </w:p>
    <w:p w:rsidR="00B45DA4" w:rsidRDefault="00B45DA4" w:rsidP="00AB0386">
      <w:pPr>
        <w:pStyle w:val="SCREEN"/>
      </w:pPr>
      <w:r>
        <w:t xml:space="preserve">          Enter ?? for more actions                                             </w:t>
      </w:r>
    </w:p>
    <w:p w:rsidR="00B45DA4" w:rsidRDefault="00B45DA4" w:rsidP="00AB0386">
      <w:pPr>
        <w:pStyle w:val="SCREEN"/>
      </w:pPr>
      <w:r>
        <w:t xml:space="preserve">     Associate Companies                     Exit</w:t>
      </w:r>
    </w:p>
    <w:p w:rsidR="00C11BAB" w:rsidRPr="00AB0386" w:rsidRDefault="00B45DA4" w:rsidP="00AB0386">
      <w:pPr>
        <w:pStyle w:val="SCREEN"/>
      </w:pPr>
      <w:r>
        <w:t xml:space="preserve">     Disassociate Companies </w:t>
      </w:r>
      <w:bookmarkEnd w:id="152"/>
      <w:bookmarkEnd w:id="153"/>
      <w:bookmarkEnd w:id="154"/>
      <w:bookmarkEnd w:id="155"/>
      <w:bookmarkEnd w:id="156"/>
      <w:bookmarkEnd w:id="157"/>
    </w:p>
    <w:p w:rsidR="00B45DA4" w:rsidRPr="00F83003" w:rsidRDefault="00B45DA4" w:rsidP="00AB0386">
      <w:pPr>
        <w:pStyle w:val="SCREEN"/>
      </w:pPr>
      <w:r w:rsidRPr="00F83003">
        <w:t xml:space="preserve">Select Action: Quit// </w:t>
      </w:r>
      <w:r w:rsidRPr="0029540B">
        <w:rPr>
          <w:i/>
          <w:highlight w:val="cyan"/>
        </w:rPr>
        <w:t xml:space="preserve">as   Associate Companies  </w:t>
      </w:r>
    </w:p>
    <w:p w:rsidR="00B45DA4" w:rsidRPr="00F83003" w:rsidRDefault="00B45DA4" w:rsidP="00AB0386">
      <w:pPr>
        <w:pStyle w:val="SCREEN"/>
      </w:pPr>
    </w:p>
    <w:p w:rsidR="00B45DA4" w:rsidRPr="00F83003" w:rsidRDefault="00B45DA4" w:rsidP="00AB0386">
      <w:pPr>
        <w:pStyle w:val="SCREEN"/>
      </w:pPr>
      <w:r w:rsidRPr="00F83003">
        <w:t xml:space="preserve">Select Insurance Company: </w:t>
      </w:r>
      <w:r w:rsidRPr="0029540B">
        <w:rPr>
          <w:i/>
          <w:highlight w:val="cyan"/>
        </w:rPr>
        <w:t>BLUE CROSS/BLUE SHIELD801 PINE ST.  CHATTANOOGA,TN</w:t>
      </w:r>
    </w:p>
    <w:p w:rsidR="00C11BAB" w:rsidRPr="00F83003" w:rsidRDefault="00C11BAB" w:rsidP="00AB0386">
      <w:pPr>
        <w:pStyle w:val="SCREEN"/>
      </w:pPr>
    </w:p>
    <w:p w:rsidR="00B45DA4" w:rsidRPr="00F83003" w:rsidRDefault="00B45DA4">
      <w:pPr>
        <w:rPr>
          <w:szCs w:val="22"/>
        </w:rPr>
      </w:pPr>
    </w:p>
    <w:p w:rsidR="00B45DA4" w:rsidRPr="00F83003" w:rsidRDefault="002E778B">
      <w:pPr>
        <w:rPr>
          <w:szCs w:val="22"/>
        </w:rPr>
      </w:pPr>
      <w:r w:rsidRPr="00F83003">
        <w:rPr>
          <w:szCs w:val="22"/>
        </w:rPr>
        <w:t>The following screen will display.</w:t>
      </w:r>
    </w:p>
    <w:p w:rsidR="00236198" w:rsidRPr="00F83003" w:rsidRDefault="00236198">
      <w:pPr>
        <w:rPr>
          <w:szCs w:val="22"/>
        </w:rPr>
      </w:pPr>
    </w:p>
    <w:p w:rsidR="00236198" w:rsidRPr="00F83003" w:rsidRDefault="00236198" w:rsidP="00236198">
      <w:pPr>
        <w:pStyle w:val="SCREEN"/>
      </w:pPr>
      <w:r w:rsidRPr="00F83003">
        <w:t xml:space="preserve">Associated Insurance Co's     Nov 21, 2005@11:30:25          Page:    1 of    1 </w:t>
      </w:r>
    </w:p>
    <w:p w:rsidR="00236198" w:rsidRPr="00F83003" w:rsidRDefault="00236198" w:rsidP="00236198">
      <w:pPr>
        <w:pStyle w:val="SCREEN"/>
      </w:pPr>
      <w:r w:rsidRPr="00F83003">
        <w:t>Parent Insurance Company:</w:t>
      </w:r>
    </w:p>
    <w:p w:rsidR="00236198" w:rsidRPr="00F83003" w:rsidRDefault="00236198" w:rsidP="00236198">
      <w:pPr>
        <w:pStyle w:val="SCREEN"/>
      </w:pPr>
      <w:r w:rsidRPr="00F83003">
        <w:t xml:space="preserve">     BLUE CROSS OF CALIFORNIA   PO BOX 60007              LOS ANGELES,CA    </w:t>
      </w:r>
    </w:p>
    <w:p w:rsidR="00236198" w:rsidRPr="00F83003" w:rsidRDefault="00236198" w:rsidP="00236198">
      <w:pPr>
        <w:pStyle w:val="SCREEN"/>
      </w:pPr>
    </w:p>
    <w:p w:rsidR="00236198" w:rsidRPr="00F83003" w:rsidRDefault="00236198" w:rsidP="00236198">
      <w:pPr>
        <w:pStyle w:val="SCREEN"/>
      </w:pPr>
      <w:r w:rsidRPr="00F83003">
        <w:t xml:space="preserve">     Ins Company Name           Address                   City                  </w:t>
      </w:r>
    </w:p>
    <w:p w:rsidR="00236198" w:rsidRPr="0029540B" w:rsidRDefault="00236198" w:rsidP="00236198">
      <w:pPr>
        <w:pStyle w:val="SCREEN"/>
        <w:rPr>
          <w:i/>
          <w:highlight w:val="cyan"/>
        </w:rPr>
      </w:pPr>
      <w:r w:rsidRPr="00F83003">
        <w:t xml:space="preserve">  </w:t>
      </w:r>
      <w:r w:rsidRPr="0029540B">
        <w:rPr>
          <w:i/>
          <w:highlight w:val="cyan"/>
        </w:rPr>
        <w:t xml:space="preserve">1  BLUE CROSS FEP             PO BOX 70000              VAN NUYS,CA           </w:t>
      </w:r>
    </w:p>
    <w:p w:rsidR="00236198" w:rsidRPr="0029540B" w:rsidRDefault="00236198" w:rsidP="00236198">
      <w:pPr>
        <w:pStyle w:val="SCREEN"/>
        <w:rPr>
          <w:i/>
          <w:highlight w:val="cyan"/>
        </w:rPr>
      </w:pPr>
      <w:r w:rsidRPr="0029540B">
        <w:rPr>
          <w:i/>
          <w:highlight w:val="cyan"/>
        </w:rPr>
        <w:t xml:space="preserve">  2  BLUE CROSS/BLUE SHIELD     9901 LINN STA RD          LOUISVILLE,KY         </w:t>
      </w:r>
    </w:p>
    <w:p w:rsidR="00236198" w:rsidRDefault="00236198" w:rsidP="00236198">
      <w:pPr>
        <w:pStyle w:val="SCREEN"/>
      </w:pPr>
      <w:r w:rsidRPr="0029540B">
        <w:rPr>
          <w:i/>
          <w:highlight w:val="cyan"/>
        </w:rPr>
        <w:t xml:space="preserve">  3  BLUE CROSS/BLUE SHIELD     801 PINE ST.              CHATTANOOGA,TN</w:t>
      </w:r>
      <w:r>
        <w:t xml:space="preserve">        </w:t>
      </w:r>
    </w:p>
    <w:p w:rsidR="00236198" w:rsidRDefault="00236198" w:rsidP="00236198">
      <w:pPr>
        <w:pStyle w:val="SCREEN"/>
      </w:pPr>
    </w:p>
    <w:p w:rsidR="00236198" w:rsidRDefault="00236198" w:rsidP="00236198">
      <w:pPr>
        <w:pStyle w:val="SCREEN"/>
      </w:pPr>
    </w:p>
    <w:p w:rsidR="00236198" w:rsidRDefault="00236198" w:rsidP="00236198">
      <w:pPr>
        <w:pStyle w:val="SCREEN"/>
      </w:pPr>
    </w:p>
    <w:p w:rsidR="00236198" w:rsidRDefault="00236198" w:rsidP="00236198">
      <w:pPr>
        <w:pStyle w:val="SCREEN"/>
      </w:pPr>
    </w:p>
    <w:p w:rsidR="00236198" w:rsidRDefault="00236198" w:rsidP="00236198">
      <w:pPr>
        <w:pStyle w:val="SCREEN"/>
      </w:pPr>
    </w:p>
    <w:p w:rsidR="00236198" w:rsidRDefault="00236198" w:rsidP="00236198">
      <w:pPr>
        <w:pStyle w:val="SCREEN"/>
      </w:pPr>
    </w:p>
    <w:p w:rsidR="00236198" w:rsidRDefault="00236198" w:rsidP="00236198">
      <w:pPr>
        <w:pStyle w:val="SCREEN"/>
      </w:pPr>
      <w:r>
        <w:t xml:space="preserve">          Enter ?? for more actions                                             </w:t>
      </w:r>
    </w:p>
    <w:p w:rsidR="00236198" w:rsidRDefault="00236198" w:rsidP="00236198">
      <w:pPr>
        <w:pStyle w:val="SCREEN"/>
      </w:pPr>
      <w:r>
        <w:t xml:space="preserve">     Associate Companies                     Exit</w:t>
      </w:r>
    </w:p>
    <w:p w:rsidR="00236198" w:rsidRDefault="00236198" w:rsidP="00236198">
      <w:pPr>
        <w:pStyle w:val="SCREEN"/>
      </w:pPr>
      <w:r>
        <w:t xml:space="preserve">     Disassociate Companies</w:t>
      </w:r>
    </w:p>
    <w:p w:rsidR="00236198" w:rsidRDefault="00236198" w:rsidP="00236198">
      <w:pPr>
        <w:pStyle w:val="SCREEN"/>
      </w:pPr>
      <w:r>
        <w:t>Select Action: Quit//</w:t>
      </w:r>
    </w:p>
    <w:p w:rsidR="00B45DA4" w:rsidRPr="00265A01" w:rsidRDefault="00B45DA4">
      <w:pPr>
        <w:rPr>
          <w:szCs w:val="22"/>
        </w:rPr>
      </w:pPr>
    </w:p>
    <w:p w:rsidR="0036267E" w:rsidRDefault="0036267E" w:rsidP="00243ACF">
      <w:pPr>
        <w:pStyle w:val="Heading3"/>
      </w:pPr>
      <w:bookmarkStart w:id="162" w:name="_Toc501024095"/>
      <w:r>
        <w:t>Designate a Child Insurance Company</w:t>
      </w:r>
      <w:bookmarkEnd w:id="162"/>
    </w:p>
    <w:p w:rsidR="0036267E" w:rsidRPr="00265A01" w:rsidRDefault="0036267E" w:rsidP="0036267E">
      <w:pPr>
        <w:rPr>
          <w:szCs w:val="22"/>
        </w:rPr>
      </w:pPr>
      <w:r w:rsidRPr="00265A01">
        <w:rPr>
          <w:szCs w:val="22"/>
        </w:rPr>
        <w:t xml:space="preserve">An insurance company can be designated as a Child, from the Parent insurance company as demonstrated in </w:t>
      </w:r>
      <w:r w:rsidRPr="00265A01">
        <w:rPr>
          <w:b/>
          <w:szCs w:val="22"/>
        </w:rPr>
        <w:t xml:space="preserve">Section </w:t>
      </w:r>
      <w:r w:rsidR="005E6AD9" w:rsidRPr="00265A01">
        <w:rPr>
          <w:b/>
          <w:szCs w:val="22"/>
        </w:rPr>
        <w:t>4.8.1</w:t>
      </w:r>
      <w:r w:rsidRPr="00265A01">
        <w:rPr>
          <w:szCs w:val="22"/>
        </w:rPr>
        <w:t>.</w:t>
      </w:r>
    </w:p>
    <w:p w:rsidR="0036267E" w:rsidRPr="00265A01" w:rsidRDefault="0036267E" w:rsidP="0036267E">
      <w:pPr>
        <w:rPr>
          <w:szCs w:val="22"/>
        </w:rPr>
      </w:pPr>
    </w:p>
    <w:p w:rsidR="0036267E" w:rsidRPr="00265A01" w:rsidRDefault="0036267E" w:rsidP="0036267E">
      <w:pPr>
        <w:rPr>
          <w:szCs w:val="22"/>
        </w:rPr>
      </w:pPr>
      <w:r w:rsidRPr="00265A01">
        <w:rPr>
          <w:szCs w:val="22"/>
        </w:rPr>
        <w:t>If users want to quickly define a single insurance company as a Child, they can do this from the</w:t>
      </w:r>
      <w:r w:rsidR="006E770B" w:rsidRPr="00265A01">
        <w:rPr>
          <w:szCs w:val="22"/>
        </w:rPr>
        <w:t xml:space="preserve"> Insurance Company Editor.  </w:t>
      </w:r>
    </w:p>
    <w:p w:rsidR="006E770B" w:rsidRPr="00265A01" w:rsidRDefault="006E770B" w:rsidP="0036267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6E770B" w:rsidTr="00CC0A48">
        <w:tc>
          <w:tcPr>
            <w:tcW w:w="1098" w:type="dxa"/>
            <w:shd w:val="clear" w:color="auto" w:fill="C0C0C0"/>
          </w:tcPr>
          <w:p w:rsidR="006E770B" w:rsidRPr="001F557E" w:rsidRDefault="006E770B"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C0C0C0"/>
          </w:tcPr>
          <w:p w:rsidR="006E770B" w:rsidRPr="001F557E" w:rsidRDefault="006E770B" w:rsidP="001F557E">
            <w:pPr>
              <w:keepNext/>
              <w:keepLines/>
              <w:jc w:val="center"/>
              <w:rPr>
                <w:rFonts w:ascii="Arial" w:hAnsi="Arial" w:cs="Arial"/>
                <w:b/>
                <w:sz w:val="20"/>
              </w:rPr>
            </w:pPr>
            <w:r w:rsidRPr="001F557E">
              <w:rPr>
                <w:rFonts w:ascii="Arial" w:hAnsi="Arial" w:cs="Arial"/>
                <w:b/>
                <w:sz w:val="20"/>
              </w:rPr>
              <w:t>Procedure</w:t>
            </w:r>
          </w:p>
        </w:tc>
      </w:tr>
      <w:tr w:rsidR="006E770B" w:rsidTr="00CC0A48">
        <w:tc>
          <w:tcPr>
            <w:tcW w:w="1098" w:type="dxa"/>
            <w:vAlign w:val="center"/>
          </w:tcPr>
          <w:p w:rsidR="006E770B" w:rsidRPr="00265A01" w:rsidRDefault="006E770B" w:rsidP="00B55833">
            <w:pPr>
              <w:jc w:val="center"/>
              <w:rPr>
                <w:szCs w:val="22"/>
              </w:rPr>
            </w:pPr>
            <w:r w:rsidRPr="00265A01">
              <w:rPr>
                <w:szCs w:val="22"/>
              </w:rPr>
              <w:t>1</w:t>
            </w:r>
          </w:p>
        </w:tc>
        <w:tc>
          <w:tcPr>
            <w:tcW w:w="8478" w:type="dxa"/>
          </w:tcPr>
          <w:p w:rsidR="006E770B" w:rsidRPr="00265A01" w:rsidRDefault="006E770B" w:rsidP="00B55833">
            <w:pPr>
              <w:rPr>
                <w:color w:val="auto"/>
                <w:szCs w:val="22"/>
              </w:rPr>
            </w:pPr>
            <w:r w:rsidRPr="00265A01">
              <w:rPr>
                <w:szCs w:val="22"/>
              </w:rPr>
              <w:t xml:space="preserve">Access the </w:t>
            </w:r>
            <w:r w:rsidRPr="00C13E6F">
              <w:t>Insurance Company Editor</w:t>
            </w:r>
            <w:r w:rsidRPr="00265A01">
              <w:rPr>
                <w:szCs w:val="22"/>
              </w:rPr>
              <w:t>.</w:t>
            </w:r>
          </w:p>
        </w:tc>
      </w:tr>
      <w:tr w:rsidR="006E770B" w:rsidTr="00CC0A48">
        <w:tc>
          <w:tcPr>
            <w:tcW w:w="1098" w:type="dxa"/>
            <w:vAlign w:val="center"/>
          </w:tcPr>
          <w:p w:rsidR="006E770B" w:rsidRPr="00265A01" w:rsidRDefault="006E770B" w:rsidP="00B55833">
            <w:pPr>
              <w:jc w:val="center"/>
              <w:rPr>
                <w:szCs w:val="22"/>
              </w:rPr>
            </w:pPr>
            <w:r w:rsidRPr="00265A01">
              <w:rPr>
                <w:szCs w:val="22"/>
              </w:rPr>
              <w:t>2</w:t>
            </w:r>
          </w:p>
        </w:tc>
        <w:tc>
          <w:tcPr>
            <w:tcW w:w="8478" w:type="dxa"/>
          </w:tcPr>
          <w:p w:rsidR="006E770B" w:rsidRPr="00265A01" w:rsidRDefault="006E770B" w:rsidP="00B55833">
            <w:pPr>
              <w:rPr>
                <w:szCs w:val="22"/>
              </w:rPr>
            </w:pPr>
            <w:r w:rsidRPr="00265A01">
              <w:rPr>
                <w:szCs w:val="22"/>
              </w:rPr>
              <w:t xml:space="preserve">At the </w:t>
            </w:r>
            <w:r w:rsidRPr="00C13E6F">
              <w:t>Select INSURANCE COMPANY NAME:</w:t>
            </w:r>
            <w:r w:rsidRPr="00265A01">
              <w:rPr>
                <w:szCs w:val="22"/>
              </w:rPr>
              <w:t xml:space="preserve"> prompt, enter </w:t>
            </w:r>
            <w:r w:rsidR="00AB0386" w:rsidRPr="00265A01">
              <w:rPr>
                <w:b/>
                <w:szCs w:val="22"/>
              </w:rPr>
              <w:t>Aetna</w:t>
            </w:r>
            <w:r w:rsidRPr="00265A01">
              <w:rPr>
                <w:szCs w:val="22"/>
              </w:rPr>
              <w:t xml:space="preserve"> for this example.</w:t>
            </w:r>
          </w:p>
        </w:tc>
      </w:tr>
      <w:tr w:rsidR="006E770B" w:rsidTr="00CC0A48">
        <w:tc>
          <w:tcPr>
            <w:tcW w:w="1098" w:type="dxa"/>
            <w:vAlign w:val="center"/>
          </w:tcPr>
          <w:p w:rsidR="006E770B" w:rsidRPr="00265A01" w:rsidRDefault="006E770B" w:rsidP="00B55833">
            <w:pPr>
              <w:jc w:val="center"/>
              <w:rPr>
                <w:szCs w:val="22"/>
              </w:rPr>
            </w:pPr>
            <w:r w:rsidRPr="00265A01">
              <w:rPr>
                <w:szCs w:val="22"/>
              </w:rPr>
              <w:t>3</w:t>
            </w:r>
          </w:p>
        </w:tc>
        <w:tc>
          <w:tcPr>
            <w:tcW w:w="8478" w:type="dxa"/>
          </w:tcPr>
          <w:p w:rsidR="006E770B" w:rsidRPr="00265A01" w:rsidRDefault="006E770B" w:rsidP="00B55833">
            <w:pPr>
              <w:rPr>
                <w:szCs w:val="22"/>
              </w:rPr>
            </w:pPr>
            <w:r w:rsidRPr="00265A01">
              <w:rPr>
                <w:szCs w:val="22"/>
              </w:rPr>
              <w:t xml:space="preserve">At the </w:t>
            </w:r>
            <w:r w:rsidRPr="00C13E6F">
              <w:t>Define Insurance Company as Parent or Child:</w:t>
            </w:r>
            <w:r w:rsidRPr="00265A01">
              <w:rPr>
                <w:szCs w:val="22"/>
              </w:rPr>
              <w:t xml:space="preserve"> prompt, enter </w:t>
            </w:r>
            <w:r w:rsidR="00AB0386" w:rsidRPr="00265A01">
              <w:rPr>
                <w:b/>
                <w:szCs w:val="22"/>
              </w:rPr>
              <w:t>Child</w:t>
            </w:r>
            <w:r w:rsidRPr="00265A01">
              <w:rPr>
                <w:b/>
                <w:szCs w:val="22"/>
              </w:rPr>
              <w:t xml:space="preserve"> </w:t>
            </w:r>
            <w:r w:rsidRPr="00265A01">
              <w:rPr>
                <w:szCs w:val="22"/>
              </w:rPr>
              <w:t>for this example.</w:t>
            </w:r>
          </w:p>
        </w:tc>
      </w:tr>
      <w:tr w:rsidR="006E770B" w:rsidTr="00CC0A48">
        <w:tc>
          <w:tcPr>
            <w:tcW w:w="1098" w:type="dxa"/>
            <w:vAlign w:val="center"/>
          </w:tcPr>
          <w:p w:rsidR="006E770B" w:rsidRPr="00265A01" w:rsidRDefault="006E770B" w:rsidP="00B55833">
            <w:pPr>
              <w:jc w:val="center"/>
              <w:rPr>
                <w:szCs w:val="22"/>
              </w:rPr>
            </w:pPr>
            <w:r w:rsidRPr="00265A01">
              <w:rPr>
                <w:szCs w:val="22"/>
              </w:rPr>
              <w:t>4</w:t>
            </w:r>
          </w:p>
        </w:tc>
        <w:tc>
          <w:tcPr>
            <w:tcW w:w="8478" w:type="dxa"/>
          </w:tcPr>
          <w:p w:rsidR="006E770B" w:rsidRPr="00265A01" w:rsidRDefault="006E770B" w:rsidP="00B55833">
            <w:pPr>
              <w:rPr>
                <w:szCs w:val="22"/>
              </w:rPr>
            </w:pPr>
            <w:r w:rsidRPr="00265A01">
              <w:rPr>
                <w:szCs w:val="22"/>
              </w:rPr>
              <w:t xml:space="preserve">At the </w:t>
            </w:r>
            <w:r w:rsidRPr="00C13E6F">
              <w:t>Associate with which Parent Insurance Company:</w:t>
            </w:r>
            <w:r w:rsidRPr="00265A01">
              <w:rPr>
                <w:szCs w:val="22"/>
              </w:rPr>
              <w:t xml:space="preserve"> prompt, enter the name of the insurance company that will be</w:t>
            </w:r>
            <w:r w:rsidR="00B110FB" w:rsidRPr="00265A01">
              <w:rPr>
                <w:szCs w:val="22"/>
              </w:rPr>
              <w:t xml:space="preserve"> the P</w:t>
            </w:r>
            <w:r w:rsidRPr="00265A01">
              <w:rPr>
                <w:szCs w:val="22"/>
              </w:rPr>
              <w:t>arent.</w:t>
            </w:r>
          </w:p>
        </w:tc>
      </w:tr>
      <w:tr w:rsidR="006E770B" w:rsidTr="00CC0A48">
        <w:tc>
          <w:tcPr>
            <w:tcW w:w="1098" w:type="dxa"/>
            <w:vAlign w:val="center"/>
          </w:tcPr>
          <w:p w:rsidR="006E770B" w:rsidRDefault="00D60614" w:rsidP="006E770B">
            <w:pPr>
              <w:jc w:val="center"/>
            </w:pPr>
            <w:r>
              <w:rPr>
                <w:noProof/>
              </w:rPr>
              <w:drawing>
                <wp:inline distT="0" distB="0" distL="0" distR="0">
                  <wp:extent cx="284480" cy="284480"/>
                  <wp:effectExtent l="0" t="0" r="1270" b="1270"/>
                  <wp:docPr id="81" name="Picture 6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6E770B" w:rsidRPr="00265A01" w:rsidRDefault="00AB0386" w:rsidP="00B55833">
            <w:pPr>
              <w:rPr>
                <w:i/>
                <w:szCs w:val="22"/>
              </w:rPr>
            </w:pPr>
            <w:r w:rsidRPr="00265A01">
              <w:rPr>
                <w:i/>
                <w:szCs w:val="22"/>
              </w:rPr>
              <w:t>‘</w:t>
            </w:r>
            <w:r w:rsidRPr="00265A01">
              <w:rPr>
                <w:b/>
                <w:i/>
                <w:szCs w:val="22"/>
              </w:rPr>
              <w:t>??</w:t>
            </w:r>
            <w:r w:rsidRPr="00265A01">
              <w:rPr>
                <w:i/>
                <w:szCs w:val="22"/>
              </w:rPr>
              <w:t>’ will provide a list of available Parent insurance companies.</w:t>
            </w:r>
          </w:p>
        </w:tc>
      </w:tr>
    </w:tbl>
    <w:p w:rsidR="006E770B" w:rsidRPr="00265A01" w:rsidRDefault="006E770B" w:rsidP="0036267E">
      <w:pPr>
        <w:rPr>
          <w:szCs w:val="22"/>
        </w:rPr>
      </w:pPr>
    </w:p>
    <w:p w:rsidR="009D0298" w:rsidRDefault="009D0298" w:rsidP="009D0298">
      <w:pPr>
        <w:pStyle w:val="SCREEN"/>
      </w:pPr>
      <w:r>
        <w:t xml:space="preserve">Insurance Company Editor      Oct 01, 2007@14:33:41          Page:    1 of    8 </w:t>
      </w:r>
    </w:p>
    <w:p w:rsidR="009D0298" w:rsidRDefault="009D0298" w:rsidP="009D0298">
      <w:pPr>
        <w:pStyle w:val="SCREEN"/>
      </w:pPr>
      <w:r>
        <w:t>Insurance Company Information for: AETNA</w:t>
      </w:r>
    </w:p>
    <w:p w:rsidR="009D0298" w:rsidRDefault="009D0298" w:rsidP="009D0298">
      <w:pPr>
        <w:pStyle w:val="SCREEN"/>
      </w:pPr>
      <w:r>
        <w:t>Type of Company: HEALTH INSURANCE                     Currently Inactive</w:t>
      </w:r>
    </w:p>
    <w:p w:rsidR="009D0298" w:rsidRDefault="009D0298" w:rsidP="009D0298">
      <w:pPr>
        <w:pStyle w:val="SCREEN"/>
      </w:pPr>
      <w:r>
        <w:t xml:space="preserve">                                                                                </w:t>
      </w:r>
    </w:p>
    <w:p w:rsidR="009D0298" w:rsidRDefault="009D0298" w:rsidP="009D0298">
      <w:pPr>
        <w:pStyle w:val="SCREEN"/>
      </w:pPr>
      <w:r>
        <w:t xml:space="preserve">                           Billing Parameters                                   </w:t>
      </w:r>
    </w:p>
    <w:p w:rsidR="009D0298" w:rsidRDefault="009D0298" w:rsidP="009D0298">
      <w:pPr>
        <w:pStyle w:val="SCREEN"/>
      </w:pPr>
      <w:r>
        <w:t xml:space="preserve">  Signature Required?: NO                      Filing Time Frame: 12 MOS        </w:t>
      </w:r>
    </w:p>
    <w:p w:rsidR="009D0298" w:rsidRDefault="009D0298" w:rsidP="009D0298">
      <w:pPr>
        <w:pStyle w:val="SCREEN"/>
      </w:pPr>
      <w:r>
        <w:t xml:space="preserve">           Reimburse?: WILL REIMBURSE           Type Of Coverage: HEALTH INSURAN</w:t>
      </w:r>
    </w:p>
    <w:p w:rsidR="009D0298" w:rsidRDefault="009D0298" w:rsidP="009D0298">
      <w:pPr>
        <w:pStyle w:val="SCREEN"/>
      </w:pPr>
      <w:r>
        <w:t xml:space="preserve">    Mult. Bedsections:                             Billing Phone:               </w:t>
      </w:r>
    </w:p>
    <w:p w:rsidR="009D0298" w:rsidRDefault="009D0298" w:rsidP="009D0298">
      <w:pPr>
        <w:pStyle w:val="SCREEN"/>
      </w:pPr>
      <w:r>
        <w:t xml:space="preserve">     Diff. Rev. Codes:                        Verification Phone:               </w:t>
      </w:r>
    </w:p>
    <w:p w:rsidR="009D0298" w:rsidRPr="0058242B" w:rsidRDefault="009D0298" w:rsidP="009D0298">
      <w:pPr>
        <w:pStyle w:val="SCREEN"/>
        <w:rPr>
          <w:lang w:val="fr-FR"/>
        </w:rPr>
      </w:pPr>
      <w:r>
        <w:t xml:space="preserve">       One Opt. Visit: NO                     Precert Comp. </w:t>
      </w:r>
      <w:r w:rsidRPr="0058242B">
        <w:rPr>
          <w:lang w:val="fr-FR"/>
        </w:rPr>
        <w:t xml:space="preserve">Name:               </w:t>
      </w:r>
    </w:p>
    <w:p w:rsidR="009D0298" w:rsidRPr="0058242B" w:rsidRDefault="009D0298" w:rsidP="009D0298">
      <w:pPr>
        <w:pStyle w:val="SCREEN"/>
        <w:rPr>
          <w:lang w:val="fr-FR"/>
        </w:rPr>
      </w:pPr>
      <w:r w:rsidRPr="0058242B">
        <w:rPr>
          <w:lang w:val="fr-FR"/>
        </w:rPr>
        <w:t xml:space="preserve">  Amb. Sur. Rev. Code:                             Precert Phone:               </w:t>
      </w:r>
    </w:p>
    <w:p w:rsidR="009D0298" w:rsidRPr="0058242B" w:rsidRDefault="009D0298" w:rsidP="009D0298">
      <w:pPr>
        <w:pStyle w:val="SCREEN"/>
        <w:rPr>
          <w:lang w:val="fr-FR"/>
        </w:rPr>
      </w:pPr>
      <w:r w:rsidRPr="0058242B">
        <w:rPr>
          <w:lang w:val="fr-FR"/>
        </w:rPr>
        <w:t xml:space="preserve">  Rx Refill Rev. Code:                                                          </w:t>
      </w:r>
    </w:p>
    <w:p w:rsidR="009D0298" w:rsidRPr="0058242B" w:rsidRDefault="009D0298" w:rsidP="009D0298">
      <w:pPr>
        <w:pStyle w:val="SCREEN"/>
        <w:rPr>
          <w:lang w:val="fr-FR"/>
        </w:rPr>
      </w:pPr>
      <w:r w:rsidRPr="0058242B">
        <w:rPr>
          <w:lang w:val="fr-FR"/>
        </w:rPr>
        <w:t xml:space="preserve">                                                                                </w:t>
      </w:r>
    </w:p>
    <w:p w:rsidR="009D0298" w:rsidRPr="0058242B" w:rsidRDefault="009D0298" w:rsidP="009D0298">
      <w:pPr>
        <w:pStyle w:val="SCREEN"/>
        <w:rPr>
          <w:lang w:val="fr-FR"/>
        </w:rPr>
      </w:pPr>
      <w:r w:rsidRPr="0058242B">
        <w:rPr>
          <w:lang w:val="fr-FR"/>
        </w:rPr>
        <w:t xml:space="preserve">                                                                                </w:t>
      </w:r>
    </w:p>
    <w:p w:rsidR="009D0298" w:rsidRDefault="009D0298" w:rsidP="009D0298">
      <w:pPr>
        <w:pStyle w:val="SCREEN"/>
      </w:pPr>
      <w:r w:rsidRPr="0058242B">
        <w:rPr>
          <w:lang w:val="fr-FR"/>
        </w:rPr>
        <w:t xml:space="preserve">                              </w:t>
      </w:r>
      <w:r>
        <w:t xml:space="preserve">EDI Parameters                                    </w:t>
      </w:r>
    </w:p>
    <w:p w:rsidR="009D0298" w:rsidRDefault="009D0298" w:rsidP="009D0298">
      <w:pPr>
        <w:pStyle w:val="SCREEN"/>
      </w:pPr>
      <w:r>
        <w:t xml:space="preserve">              Transmit?: YES-LIVE                Insurance Type: GROUP POLICY   </w:t>
      </w:r>
    </w:p>
    <w:p w:rsidR="009D0298" w:rsidRDefault="009D0298" w:rsidP="009D0298">
      <w:pPr>
        <w:pStyle w:val="SCREEN"/>
      </w:pPr>
      <w:r>
        <w:t>+         Enter ?? for more actions                                          &gt;&gt;&gt;</w:t>
      </w:r>
    </w:p>
    <w:p w:rsidR="009D0298" w:rsidRDefault="009D0298" w:rsidP="009D0298">
      <w:pPr>
        <w:pStyle w:val="SCREEN"/>
      </w:pPr>
      <w:r>
        <w:t>BP  Billing/EDI Param     IO  Inquiry Office        EA  Edit All</w:t>
      </w:r>
    </w:p>
    <w:p w:rsidR="009D0298" w:rsidRDefault="009D0298" w:rsidP="009D0298">
      <w:pPr>
        <w:pStyle w:val="SCREEN"/>
      </w:pPr>
      <w:r>
        <w:t>MM  Main Mailing Address  AC  Associate Companies   AI  (In)Activate Company</w:t>
      </w:r>
    </w:p>
    <w:p w:rsidR="009D0298" w:rsidRDefault="009D0298" w:rsidP="009D0298">
      <w:pPr>
        <w:pStyle w:val="SCREEN"/>
      </w:pPr>
      <w:r>
        <w:t>IC  Inpt Claims Office    ID  Prov IDs/ID Param     CC  Change Insurance Co.</w:t>
      </w:r>
    </w:p>
    <w:p w:rsidR="009D0298" w:rsidRDefault="009D0298" w:rsidP="009D0298">
      <w:pPr>
        <w:pStyle w:val="SCREEN"/>
      </w:pPr>
      <w:r>
        <w:t>OC  Opt Claims Office     PA  Payer                 DC  Delete Company</w:t>
      </w:r>
    </w:p>
    <w:p w:rsidR="009D0298" w:rsidRDefault="009D0298" w:rsidP="009D0298">
      <w:pPr>
        <w:pStyle w:val="SCREEN"/>
      </w:pPr>
      <w:r>
        <w:t>PC  Prescr Claims Of      RE  Remarks               VP  View Plans</w:t>
      </w:r>
    </w:p>
    <w:p w:rsidR="009D0298" w:rsidRDefault="009D0298" w:rsidP="009D0298">
      <w:pPr>
        <w:pStyle w:val="SCREEN"/>
      </w:pPr>
      <w:r>
        <w:t>AO  Appeals Office        SY  Synonyms              EX  Exit</w:t>
      </w:r>
    </w:p>
    <w:p w:rsidR="006E770B" w:rsidRDefault="006E770B" w:rsidP="009D0298">
      <w:pPr>
        <w:pStyle w:val="SCREEN"/>
      </w:pPr>
      <w:r>
        <w:t xml:space="preserve">Select Action: Next Screen// ac   Associate Companies  </w:t>
      </w:r>
    </w:p>
    <w:p w:rsidR="006E770B" w:rsidRDefault="006E770B" w:rsidP="006E770B">
      <w:pPr>
        <w:pStyle w:val="SCREEN"/>
      </w:pPr>
    </w:p>
    <w:p w:rsidR="006E770B" w:rsidRPr="00F83003" w:rsidRDefault="006E770B" w:rsidP="006E770B">
      <w:pPr>
        <w:pStyle w:val="SCREEN"/>
      </w:pPr>
      <w:r w:rsidRPr="00F83003">
        <w:t xml:space="preserve">Define Insurance Company as Parent or Child: </w:t>
      </w:r>
      <w:r w:rsidRPr="0029540B">
        <w:rPr>
          <w:i/>
          <w:highlight w:val="cyan"/>
        </w:rPr>
        <w:t>Child  CHILD</w:t>
      </w:r>
    </w:p>
    <w:p w:rsidR="00AB0386" w:rsidRPr="00F83003" w:rsidRDefault="006E770B" w:rsidP="00AB0386">
      <w:pPr>
        <w:pStyle w:val="SCREEN"/>
      </w:pPr>
      <w:r w:rsidRPr="00F83003">
        <w:t xml:space="preserve">Associate with which Parent Insurance Company: </w:t>
      </w:r>
      <w:r w:rsidR="00AB0386" w:rsidRPr="0029540B">
        <w:rPr>
          <w:i/>
          <w:highlight w:val="cyan"/>
        </w:rPr>
        <w:t xml:space="preserve">AetNA LIFE INSURANCE       </w:t>
      </w:r>
      <w:r w:rsidR="00AB0386" w:rsidRPr="00F83003">
        <w:t>3541 W</w:t>
      </w:r>
    </w:p>
    <w:p w:rsidR="006E770B" w:rsidRDefault="00AB0386" w:rsidP="006E770B">
      <w:pPr>
        <w:pStyle w:val="SCREEN"/>
      </w:pPr>
      <w:r w:rsidRPr="00F83003">
        <w:t>INCHESTER RD.         ALLENTOWN     PENNSYLVANIA       Y....................</w:t>
      </w:r>
    </w:p>
    <w:p w:rsidR="00ED4A7D" w:rsidRDefault="00ED4A7D" w:rsidP="00243ACF">
      <w:pPr>
        <w:pStyle w:val="Heading3"/>
      </w:pPr>
      <w:bookmarkStart w:id="163" w:name="_Toc501024096"/>
      <w:r>
        <w:t>Copy Physician/Provider Secondary IDs</w:t>
      </w:r>
      <w:bookmarkEnd w:id="163"/>
    </w:p>
    <w:p w:rsidR="00914CB8" w:rsidRPr="00265A01" w:rsidRDefault="00914CB8" w:rsidP="00914CB8">
      <w:pPr>
        <w:rPr>
          <w:szCs w:val="22"/>
        </w:rPr>
      </w:pPr>
      <w:r w:rsidRPr="00265A01">
        <w:rPr>
          <w:szCs w:val="22"/>
        </w:rPr>
        <w:t>Individual Physician/Provider Secondary IDs can be enter</w:t>
      </w:r>
      <w:r w:rsidR="00045C65" w:rsidRPr="00265A01">
        <w:rPr>
          <w:szCs w:val="22"/>
        </w:rPr>
        <w:t>ed</w:t>
      </w:r>
      <w:r w:rsidRPr="00265A01">
        <w:rPr>
          <w:szCs w:val="22"/>
        </w:rPr>
        <w:t>, edited or deleted one time from the Parent insuran</w:t>
      </w:r>
      <w:r w:rsidR="00AC01BD" w:rsidRPr="00265A01">
        <w:rPr>
          <w:szCs w:val="22"/>
        </w:rPr>
        <w:t>ce company and these changes will</w:t>
      </w:r>
      <w:r w:rsidRPr="00265A01">
        <w:rPr>
          <w:szCs w:val="22"/>
        </w:rPr>
        <w:t xml:space="preserve"> be copied to all associated insurance companies (Child).</w:t>
      </w:r>
    </w:p>
    <w:p w:rsidR="00914CB8" w:rsidRPr="00265A01" w:rsidRDefault="00914CB8" w:rsidP="00914CB8">
      <w:pPr>
        <w:rPr>
          <w:szCs w:val="22"/>
        </w:rPr>
      </w:pPr>
    </w:p>
    <w:p w:rsidR="00914CB8" w:rsidRPr="00265A01" w:rsidRDefault="00914CB8" w:rsidP="00914CB8">
      <w:pPr>
        <w:rPr>
          <w:szCs w:val="22"/>
        </w:rPr>
      </w:pPr>
      <w:r w:rsidRPr="00265A01">
        <w:rPr>
          <w:szCs w:val="22"/>
        </w:rPr>
        <w:t>This can be done using the following Provider ID Maintenance options:</w:t>
      </w:r>
    </w:p>
    <w:p w:rsidR="00914CB8" w:rsidRDefault="00914CB8" w:rsidP="001338DB">
      <w:pPr>
        <w:pStyle w:val="BulletedList"/>
      </w:pPr>
      <w:r>
        <w:t>Provider ID Maint</w:t>
      </w:r>
      <w:r>
        <w:sym w:font="Wingdings" w:char="F0E0"/>
      </w:r>
      <w:r w:rsidR="000F0082">
        <w:t>PI  Provider Insurance IDs</w:t>
      </w:r>
      <w:r w:rsidR="003E3DAD">
        <w:t>;</w:t>
      </w:r>
    </w:p>
    <w:p w:rsidR="00914CB8" w:rsidRDefault="00914CB8" w:rsidP="001338DB">
      <w:pPr>
        <w:pStyle w:val="BulletedList"/>
      </w:pPr>
      <w:r>
        <w:t>Provider ID Maint</w:t>
      </w:r>
      <w:r>
        <w:sym w:font="Wingdings" w:char="F0E0"/>
      </w:r>
      <w:r w:rsidR="000F0082">
        <w:t xml:space="preserve">II </w:t>
      </w:r>
      <w:r>
        <w:t xml:space="preserve"> </w:t>
      </w:r>
      <w:r w:rsidR="003E3DAD">
        <w:t>Insurance Co IDs; and</w:t>
      </w:r>
    </w:p>
    <w:p w:rsidR="003E3DAD" w:rsidRDefault="003E3DAD" w:rsidP="001338DB">
      <w:pPr>
        <w:pStyle w:val="BulletedList"/>
      </w:pPr>
      <w:r>
        <w:t>Provider ID Maint</w:t>
      </w:r>
      <w:r>
        <w:sym w:font="Wingdings" w:char="F0E0"/>
      </w:r>
      <w:r w:rsidR="000F0082">
        <w:t xml:space="preserve">BI </w:t>
      </w:r>
      <w:r>
        <w:t>Batch ID Entry</w:t>
      </w:r>
    </w:p>
    <w:p w:rsidR="00D467FD" w:rsidRPr="00265A01" w:rsidRDefault="00D467FD" w:rsidP="00D467FD">
      <w:pPr>
        <w:rPr>
          <w:szCs w:val="22"/>
        </w:rPr>
      </w:pPr>
    </w:p>
    <w:p w:rsidR="00ED4A7D" w:rsidRDefault="00ED4A7D" w:rsidP="00243ACF">
      <w:pPr>
        <w:pStyle w:val="Heading3"/>
      </w:pPr>
      <w:bookmarkStart w:id="164" w:name="_Toc501024097"/>
      <w:r>
        <w:t>Copy Additional Billing Provider Secondary IDs</w:t>
      </w:r>
      <w:bookmarkEnd w:id="164"/>
    </w:p>
    <w:p w:rsidR="0087356D" w:rsidRPr="00265A01" w:rsidRDefault="0087356D" w:rsidP="0087356D">
      <w:pPr>
        <w:rPr>
          <w:szCs w:val="22"/>
        </w:rPr>
      </w:pPr>
      <w:r w:rsidRPr="00265A01">
        <w:rPr>
          <w:szCs w:val="22"/>
        </w:rPr>
        <w:t>When users are done adding, editing</w:t>
      </w:r>
      <w:r>
        <w:rPr>
          <w:szCs w:val="22"/>
        </w:rPr>
        <w:t>,</w:t>
      </w:r>
      <w:r w:rsidRPr="00265A01">
        <w:rPr>
          <w:szCs w:val="22"/>
        </w:rPr>
        <w:t xml:space="preserve"> or deleting Additional IDs from the Parent insurance company, the changes will be copied to all associated insurance companies.</w:t>
      </w:r>
    </w:p>
    <w:p w:rsidR="00AA1C73" w:rsidRDefault="00111792" w:rsidP="00243ACF">
      <w:pPr>
        <w:pStyle w:val="Heading3"/>
      </w:pPr>
      <w:bookmarkStart w:id="165" w:name="_Toc501024098"/>
      <w:r>
        <w:t>Synchronizing Associated Insurance Company IDs</w:t>
      </w:r>
      <w:bookmarkEnd w:id="165"/>
    </w:p>
    <w:p w:rsidR="0087356D" w:rsidRPr="00265A01" w:rsidRDefault="0087356D" w:rsidP="0087356D">
      <w:pPr>
        <w:rPr>
          <w:szCs w:val="22"/>
        </w:rPr>
      </w:pPr>
      <w:r w:rsidRPr="00265A01">
        <w:rPr>
          <w:szCs w:val="22"/>
        </w:rPr>
        <w:t xml:space="preserve">There is an IRM option for synchronizing the IDs of a Parent insurance company with all of the associated Child companies.  This option is intended as a </w:t>
      </w:r>
      <w:r w:rsidRPr="00C44FF9">
        <w:rPr>
          <w:szCs w:val="22"/>
        </w:rPr>
        <w:t>back-up</w:t>
      </w:r>
      <w:r w:rsidRPr="00265A01">
        <w:rPr>
          <w:szCs w:val="22"/>
        </w:rPr>
        <w:t xml:space="preserve"> option if the IDs of a Parent have become out of synch with the Child companies due to a system problem.</w:t>
      </w:r>
    </w:p>
    <w:p w:rsidR="00100046" w:rsidRDefault="00100046" w:rsidP="00100046"/>
    <w:p w:rsidR="005122C5" w:rsidRDefault="00100046" w:rsidP="00EE404C">
      <w:pPr>
        <w:pStyle w:val="Heading1"/>
      </w:pPr>
      <w:r>
        <w:br w:type="page"/>
      </w:r>
      <w:bookmarkStart w:id="166" w:name="_Toc501024099"/>
      <w:r w:rsidR="005122C5">
        <w:t>Subscriber and Patient ID</w:t>
      </w:r>
      <w:r w:rsidR="00A8582F">
        <w:t xml:space="preserve"> Set-Up</w:t>
      </w:r>
      <w:bookmarkEnd w:id="166"/>
    </w:p>
    <w:p w:rsidR="005122C5" w:rsidRPr="00265A01" w:rsidRDefault="005122C5" w:rsidP="005122C5">
      <w:pPr>
        <w:rPr>
          <w:szCs w:val="22"/>
        </w:rPr>
      </w:pPr>
      <w:r w:rsidRPr="00265A01">
        <w:rPr>
          <w:szCs w:val="22"/>
        </w:rPr>
        <w:t xml:space="preserve">Insurance Companies issue identification numbers to the people that they insure.  The person who pays for the insurance policy or whose employer pays for the insurance policy or who receives Medicare is referred to as the subscriber.  A </w:t>
      </w:r>
      <w:r w:rsidR="00B527D6">
        <w:rPr>
          <w:szCs w:val="22"/>
        </w:rPr>
        <w:t>v</w:t>
      </w:r>
      <w:r w:rsidR="00EF2589">
        <w:rPr>
          <w:szCs w:val="22"/>
        </w:rPr>
        <w:t xml:space="preserve">eteran </w:t>
      </w:r>
      <w:r w:rsidRPr="00265A01">
        <w:rPr>
          <w:szCs w:val="22"/>
        </w:rPr>
        <w:t>can be the subscriber</w:t>
      </w:r>
      <w:r w:rsidR="0087356D">
        <w:rPr>
          <w:szCs w:val="22"/>
        </w:rPr>
        <w:t>,</w:t>
      </w:r>
      <w:r w:rsidRPr="00265A01">
        <w:rPr>
          <w:szCs w:val="22"/>
        </w:rPr>
        <w:t xml:space="preserve"> or a </w:t>
      </w:r>
      <w:r w:rsidR="00B527D6">
        <w:rPr>
          <w:szCs w:val="22"/>
        </w:rPr>
        <w:t>v</w:t>
      </w:r>
      <w:r w:rsidR="00EF2589">
        <w:rPr>
          <w:szCs w:val="22"/>
        </w:rPr>
        <w:t xml:space="preserve">eteran </w:t>
      </w:r>
      <w:r w:rsidRPr="00265A01">
        <w:rPr>
          <w:szCs w:val="22"/>
        </w:rPr>
        <w:t>can be insured through an insurance policy that belongs to som</w:t>
      </w:r>
      <w:r w:rsidR="0087356D">
        <w:rPr>
          <w:szCs w:val="22"/>
        </w:rPr>
        <w:t>e other subscriber such a</w:t>
      </w:r>
      <w:r w:rsidR="00B527D6">
        <w:rPr>
          <w:szCs w:val="22"/>
        </w:rPr>
        <w:t>s the v</w:t>
      </w:r>
      <w:r w:rsidRPr="00265A01">
        <w:rPr>
          <w:szCs w:val="22"/>
        </w:rPr>
        <w:t>eteran’s spouse or parent.</w:t>
      </w:r>
      <w:r w:rsidR="00105B25" w:rsidRPr="00265A01">
        <w:rPr>
          <w:szCs w:val="22"/>
        </w:rPr>
        <w:t xml:space="preserve">  </w:t>
      </w:r>
    </w:p>
    <w:p w:rsidR="00A8582F" w:rsidRPr="00B527D6" w:rsidRDefault="00E548B2" w:rsidP="009A52D2">
      <w:pPr>
        <w:pStyle w:val="Heading2"/>
        <w:rPr>
          <w:szCs w:val="28"/>
        </w:rPr>
      </w:pPr>
      <w:bookmarkStart w:id="167" w:name="_Toc501024100"/>
      <w:r w:rsidRPr="00B527D6">
        <w:rPr>
          <w:szCs w:val="28"/>
        </w:rPr>
        <w:t xml:space="preserve">Subscriber and </w:t>
      </w:r>
      <w:r w:rsidR="00A8582F" w:rsidRPr="00B527D6">
        <w:rPr>
          <w:szCs w:val="28"/>
        </w:rPr>
        <w:t>Patient Insurance Provided IDs</w:t>
      </w:r>
      <w:bookmarkEnd w:id="167"/>
    </w:p>
    <w:p w:rsidR="005122C5" w:rsidRPr="00265A01" w:rsidRDefault="00A8582F" w:rsidP="00A8582F">
      <w:pPr>
        <w:rPr>
          <w:szCs w:val="22"/>
        </w:rPr>
      </w:pPr>
      <w:r w:rsidRPr="00265A01">
        <w:rPr>
          <w:szCs w:val="22"/>
        </w:rPr>
        <w:t>S</w:t>
      </w:r>
      <w:r w:rsidR="005122C5" w:rsidRPr="00265A01">
        <w:rPr>
          <w:szCs w:val="22"/>
        </w:rPr>
        <w:t>ome insurance companies issue identification numbers only to the subscriber.  Some others issue unique identification numbers to each person covered by the subscriber’s policy.</w:t>
      </w:r>
    </w:p>
    <w:p w:rsidR="005122C5" w:rsidRPr="00265A01" w:rsidRDefault="005122C5" w:rsidP="005122C5">
      <w:pPr>
        <w:rPr>
          <w:szCs w:val="22"/>
        </w:rPr>
      </w:pPr>
    </w:p>
    <w:p w:rsidR="005122C5" w:rsidRPr="00265A01" w:rsidRDefault="005122C5" w:rsidP="005122C5">
      <w:pPr>
        <w:rPr>
          <w:szCs w:val="22"/>
        </w:rPr>
      </w:pPr>
      <w:r w:rsidRPr="00265A01">
        <w:rPr>
          <w:szCs w:val="22"/>
        </w:rPr>
        <w:t>Insurance companies can issue both Subscriber Primary and Secondary ID numbers and Patient Primary and Secondary ID numbers.</w:t>
      </w:r>
    </w:p>
    <w:p w:rsidR="005122C5" w:rsidRPr="00265A01" w:rsidRDefault="005122C5" w:rsidP="005122C5">
      <w:pPr>
        <w:rPr>
          <w:szCs w:val="22"/>
        </w:rPr>
      </w:pPr>
    </w:p>
    <w:p w:rsidR="005122C5" w:rsidRPr="00265A01" w:rsidRDefault="005122C5" w:rsidP="005122C5">
      <w:pPr>
        <w:rPr>
          <w:szCs w:val="22"/>
        </w:rPr>
      </w:pPr>
      <w:r w:rsidRPr="00265A01">
        <w:rPr>
          <w:szCs w:val="22"/>
        </w:rPr>
        <w:t>These ID numbers can be entered when a policy is initially added in VistA through Add a policy.  Sometimes the primary IDs will be added during the initial Patient Registration process and placed in the insurance company buffer.</w:t>
      </w:r>
    </w:p>
    <w:p w:rsidR="005122C5" w:rsidRPr="00265A01" w:rsidRDefault="005122C5" w:rsidP="005122C5">
      <w:pPr>
        <w:rPr>
          <w:szCs w:val="22"/>
        </w:rPr>
      </w:pPr>
    </w:p>
    <w:p w:rsidR="005122C5" w:rsidRPr="00265A01" w:rsidRDefault="005122C5" w:rsidP="005122C5">
      <w:pPr>
        <w:rPr>
          <w:szCs w:val="22"/>
        </w:rPr>
      </w:pPr>
      <w:r w:rsidRPr="00265A01">
        <w:rPr>
          <w:szCs w:val="22"/>
        </w:rPr>
        <w:t>Both Patient and Subscriber, Primary and Secondary IDs can be added or edited at any time using the option Patient Insurance Info View/Edit.</w:t>
      </w:r>
    </w:p>
    <w:p w:rsidR="005122C5" w:rsidRDefault="005122C5" w:rsidP="00243ACF">
      <w:pPr>
        <w:pStyle w:val="Heading3"/>
      </w:pPr>
      <w:bookmarkStart w:id="168" w:name="_Toc501024101"/>
      <w:r>
        <w:t>Define Subscriber Primary ID</w:t>
      </w:r>
      <w:bookmarkEnd w:id="168"/>
    </w:p>
    <w:p w:rsidR="005122C5" w:rsidRPr="00265A01" w:rsidRDefault="005122C5" w:rsidP="005122C5">
      <w:pPr>
        <w:rPr>
          <w:szCs w:val="22"/>
        </w:rPr>
      </w:pPr>
      <w:r w:rsidRPr="00265A01">
        <w:rPr>
          <w:szCs w:val="22"/>
        </w:rPr>
        <w:t>When the patient is the subscriber, users will be prompted for the Subscriber’s Primary ID.</w:t>
      </w:r>
    </w:p>
    <w:p w:rsidR="005122C5" w:rsidRPr="00265A01" w:rsidRDefault="005122C5" w:rsidP="005122C5">
      <w:pPr>
        <w:rPr>
          <w:szCs w:val="22"/>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5122C5" w:rsidTr="00303E19">
        <w:tc>
          <w:tcPr>
            <w:tcW w:w="738"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Step</w:t>
            </w:r>
          </w:p>
        </w:tc>
        <w:tc>
          <w:tcPr>
            <w:tcW w:w="8716"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Procedure</w:t>
            </w:r>
          </w:p>
        </w:tc>
      </w:tr>
      <w:tr w:rsidR="005122C5" w:rsidRPr="00BA4E14" w:rsidTr="00303E19">
        <w:tc>
          <w:tcPr>
            <w:tcW w:w="738" w:type="dxa"/>
          </w:tcPr>
          <w:p w:rsidR="005122C5" w:rsidRPr="00265A01" w:rsidRDefault="005122C5" w:rsidP="00A8582F">
            <w:pPr>
              <w:jc w:val="center"/>
              <w:rPr>
                <w:szCs w:val="22"/>
              </w:rPr>
            </w:pPr>
            <w:r w:rsidRPr="00265A01">
              <w:rPr>
                <w:szCs w:val="22"/>
              </w:rPr>
              <w:t>1</w:t>
            </w:r>
          </w:p>
        </w:tc>
        <w:tc>
          <w:tcPr>
            <w:tcW w:w="8716" w:type="dxa"/>
          </w:tcPr>
          <w:p w:rsidR="005122C5" w:rsidRPr="00265A01" w:rsidRDefault="005122C5" w:rsidP="00A8582F">
            <w:pPr>
              <w:rPr>
                <w:szCs w:val="22"/>
              </w:rPr>
            </w:pPr>
            <w:r w:rsidRPr="00265A01">
              <w:rPr>
                <w:szCs w:val="22"/>
              </w:rPr>
              <w:t xml:space="preserve">Access the option </w:t>
            </w:r>
            <w:r w:rsidRPr="00C13E6F">
              <w:t>Patient Insurance Info View/Edit</w:t>
            </w:r>
            <w:r w:rsidRPr="00265A01">
              <w:rPr>
                <w:szCs w:val="22"/>
              </w:rPr>
              <w:t>.</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2</w:t>
            </w:r>
          </w:p>
        </w:tc>
        <w:tc>
          <w:tcPr>
            <w:tcW w:w="8716" w:type="dxa"/>
          </w:tcPr>
          <w:p w:rsidR="005122C5" w:rsidRPr="00265A01" w:rsidRDefault="005122C5" w:rsidP="00A8582F">
            <w:pPr>
              <w:rPr>
                <w:szCs w:val="22"/>
              </w:rPr>
            </w:pPr>
            <w:r w:rsidRPr="00265A01">
              <w:rPr>
                <w:szCs w:val="22"/>
              </w:rPr>
              <w:t xml:space="preserve">At the </w:t>
            </w:r>
            <w:r w:rsidRPr="00C13E6F">
              <w:t>Select Patient Name:</w:t>
            </w:r>
            <w:r w:rsidRPr="00265A01">
              <w:rPr>
                <w:szCs w:val="22"/>
              </w:rPr>
              <w:t xml:space="preserve"> prompt, enter </w:t>
            </w:r>
            <w:r w:rsidRPr="00265A01">
              <w:rPr>
                <w:b/>
                <w:szCs w:val="22"/>
              </w:rPr>
              <w:t>IB,PATIENT TWO</w:t>
            </w:r>
            <w:r w:rsidRPr="00265A01">
              <w:rPr>
                <w:szCs w:val="22"/>
              </w:rPr>
              <w:t>.</w:t>
            </w:r>
          </w:p>
        </w:tc>
      </w:tr>
      <w:tr w:rsidR="005122C5" w:rsidRPr="00BA4E14" w:rsidTr="00303E19">
        <w:trPr>
          <w:trHeight w:val="395"/>
        </w:trPr>
        <w:tc>
          <w:tcPr>
            <w:tcW w:w="738" w:type="dxa"/>
          </w:tcPr>
          <w:p w:rsidR="005122C5" w:rsidRPr="00265A01" w:rsidRDefault="005122C5" w:rsidP="00A8582F">
            <w:pPr>
              <w:jc w:val="center"/>
              <w:rPr>
                <w:szCs w:val="22"/>
              </w:rPr>
            </w:pPr>
            <w:r w:rsidRPr="00265A01">
              <w:rPr>
                <w:szCs w:val="22"/>
              </w:rPr>
              <w:t>3</w:t>
            </w:r>
          </w:p>
        </w:tc>
        <w:tc>
          <w:tcPr>
            <w:tcW w:w="8716" w:type="dxa"/>
          </w:tcPr>
          <w:p w:rsidR="005122C5" w:rsidRPr="00265A01" w:rsidRDefault="005122C5" w:rsidP="00A8582F">
            <w:pPr>
              <w:rPr>
                <w:szCs w:val="22"/>
              </w:rPr>
            </w:pPr>
            <w:r w:rsidRPr="00265A01">
              <w:rPr>
                <w:szCs w:val="22"/>
              </w:rPr>
              <w:t xml:space="preserve">At the </w:t>
            </w:r>
            <w:r w:rsidRPr="00C13E6F">
              <w:t>Select Items:</w:t>
            </w:r>
            <w:r w:rsidRPr="00265A01">
              <w:rPr>
                <w:szCs w:val="22"/>
              </w:rPr>
              <w:t xml:space="preserve"> prompt, enter </w:t>
            </w:r>
            <w:r w:rsidRPr="009769AD">
              <w:rPr>
                <w:b/>
              </w:rPr>
              <w:t>Policy Edit/View.</w:t>
            </w:r>
          </w:p>
        </w:tc>
      </w:tr>
      <w:tr w:rsidR="005122C5" w:rsidRPr="00BA4E14" w:rsidTr="00303E19">
        <w:trPr>
          <w:trHeight w:val="395"/>
        </w:trPr>
        <w:tc>
          <w:tcPr>
            <w:tcW w:w="738" w:type="dxa"/>
          </w:tcPr>
          <w:p w:rsidR="005122C5" w:rsidRPr="00265A01" w:rsidRDefault="005122C5" w:rsidP="00A8582F">
            <w:pPr>
              <w:jc w:val="center"/>
              <w:rPr>
                <w:szCs w:val="22"/>
              </w:rPr>
            </w:pPr>
            <w:r w:rsidRPr="00265A01">
              <w:rPr>
                <w:szCs w:val="22"/>
              </w:rPr>
              <w:t>4</w:t>
            </w:r>
          </w:p>
        </w:tc>
        <w:tc>
          <w:tcPr>
            <w:tcW w:w="8716" w:type="dxa"/>
          </w:tcPr>
          <w:p w:rsidR="005122C5" w:rsidRPr="00265A01" w:rsidRDefault="005122C5" w:rsidP="00A8582F">
            <w:pPr>
              <w:rPr>
                <w:szCs w:val="22"/>
              </w:rPr>
            </w:pPr>
            <w:r w:rsidRPr="00265A01">
              <w:rPr>
                <w:szCs w:val="22"/>
              </w:rPr>
              <w:t xml:space="preserve">At the </w:t>
            </w:r>
            <w:r w:rsidRPr="00C13E6F">
              <w:t>Select Policy(s):</w:t>
            </w:r>
            <w:r w:rsidRPr="00265A01">
              <w:rPr>
                <w:szCs w:val="22"/>
              </w:rPr>
              <w:t xml:space="preserve"> prompt, enter </w:t>
            </w:r>
            <w:r w:rsidRPr="00265A01">
              <w:rPr>
                <w:b/>
                <w:szCs w:val="22"/>
              </w:rPr>
              <w:t>1</w:t>
            </w:r>
            <w:r w:rsidRPr="00265A01">
              <w:rPr>
                <w:szCs w:val="22"/>
              </w:rPr>
              <w:t xml:space="preserve"> for this example.</w:t>
            </w:r>
          </w:p>
        </w:tc>
      </w:tr>
    </w:tbl>
    <w:p w:rsidR="005122C5" w:rsidRPr="00265A01" w:rsidRDefault="005122C5" w:rsidP="005122C5">
      <w:pPr>
        <w:rPr>
          <w:szCs w:val="22"/>
        </w:rPr>
      </w:pPr>
    </w:p>
    <w:p w:rsidR="005122C5" w:rsidRDefault="005122C5" w:rsidP="005122C5">
      <w:pPr>
        <w:pStyle w:val="SCREEN"/>
      </w:pPr>
      <w:r>
        <w:t xml:space="preserve">Patient Insurance Management  Sep 24, 2007@10:18:49          Page:    1 of    1 </w:t>
      </w:r>
    </w:p>
    <w:p w:rsidR="005122C5" w:rsidRDefault="005122C5" w:rsidP="005122C5">
      <w:pPr>
        <w:pStyle w:val="SCREEN"/>
      </w:pPr>
      <w:r>
        <w:t>Insurance Management for Patient: IB,PATIENT TWO IXXXX</w:t>
      </w:r>
      <w:r w:rsidR="00141AAA">
        <w:t xml:space="preserve">  XX/XX/XXXX</w:t>
      </w:r>
    </w:p>
    <w:p w:rsidR="005122C5" w:rsidRDefault="005122C5" w:rsidP="005122C5">
      <w:pPr>
        <w:pStyle w:val="SCREEN"/>
      </w:pPr>
      <w:r>
        <w:t xml:space="preserve"> </w:t>
      </w:r>
    </w:p>
    <w:p w:rsidR="005122C5" w:rsidRDefault="005122C5" w:rsidP="005122C5">
      <w:pPr>
        <w:pStyle w:val="SCREEN"/>
      </w:pPr>
      <w:r>
        <w:t xml:space="preserve">    Insurance Co.    Type of Policy   Group        Holder   Effect.    Expires  </w:t>
      </w:r>
    </w:p>
    <w:p w:rsidR="005122C5" w:rsidRDefault="005122C5" w:rsidP="005122C5">
      <w:pPr>
        <w:pStyle w:val="SCREEN"/>
      </w:pPr>
      <w:r>
        <w:t xml:space="preserve">1   AETNA US HEALTH  COMPREHENSIVE M  655555-19-   SELF     03/06/07            </w:t>
      </w:r>
    </w:p>
    <w:p w:rsidR="005122C5" w:rsidRDefault="005122C5" w:rsidP="005122C5">
      <w:pPr>
        <w:pStyle w:val="SCREEN"/>
      </w:pPr>
      <w:r>
        <w:t xml:space="preserve">2   BLUE CROSS CA (  PREFERRED PROVI  173084       SPOUSE   05/15/07            </w:t>
      </w:r>
    </w:p>
    <w:p w:rsidR="005122C5" w:rsidRDefault="005122C5" w:rsidP="005122C5">
      <w:pPr>
        <w:pStyle w:val="SCREEN"/>
      </w:pPr>
      <w:r>
        <w:t xml:space="preserve">3   IB INSURANCE CO  COMPREHENSIVE M  XXXPLANNUM   OTHER    05/16/07            </w:t>
      </w:r>
    </w:p>
    <w:p w:rsidR="005122C5" w:rsidRDefault="005122C5" w:rsidP="005122C5">
      <w:pPr>
        <w:pStyle w:val="SCREEN"/>
      </w:pPr>
      <w:r>
        <w:t xml:space="preserve">4   NEW YORK LIFE    MEDIGAP (SUPPLE  F            OTHER    09/29/06            </w:t>
      </w:r>
    </w:p>
    <w:p w:rsidR="005122C5" w:rsidRDefault="005122C5" w:rsidP="005122C5">
      <w:pPr>
        <w:pStyle w:val="SCREEN"/>
      </w:pPr>
    </w:p>
    <w:p w:rsidR="005122C5" w:rsidRDefault="005122C5" w:rsidP="005122C5">
      <w:pPr>
        <w:pStyle w:val="SCREEN"/>
      </w:pPr>
    </w:p>
    <w:p w:rsidR="005122C5" w:rsidRDefault="005122C5" w:rsidP="005122C5">
      <w:pPr>
        <w:pStyle w:val="SCREEN"/>
      </w:pPr>
      <w:r>
        <w:t xml:space="preserve">          Enter ?? for more actions                                          &gt;&gt;&gt;</w:t>
      </w:r>
    </w:p>
    <w:p w:rsidR="005122C5" w:rsidRDefault="005122C5" w:rsidP="005122C5">
      <w:pPr>
        <w:pStyle w:val="SCREEN"/>
      </w:pPr>
      <w:r>
        <w:t>AP  Add Policy            EA  Fast Edit All         CP  Change Patient</w:t>
      </w:r>
    </w:p>
    <w:p w:rsidR="005122C5" w:rsidRDefault="005122C5" w:rsidP="005122C5">
      <w:pPr>
        <w:pStyle w:val="SCREEN"/>
      </w:pPr>
      <w:r>
        <w:t>VP  Policy Edit/View      BU  Benefits Used         WP  Worksheet Print</w:t>
      </w:r>
    </w:p>
    <w:p w:rsidR="005122C5" w:rsidRDefault="005122C5" w:rsidP="005122C5">
      <w:pPr>
        <w:pStyle w:val="SCREEN"/>
      </w:pPr>
      <w:r>
        <w:t>DP  Delete Policy         VC  Verify Coverage       PC  Print Insurance Cov.</w:t>
      </w:r>
    </w:p>
    <w:p w:rsidR="00141AAA" w:rsidRDefault="005122C5" w:rsidP="005122C5">
      <w:pPr>
        <w:pStyle w:val="SCREEN"/>
      </w:pPr>
      <w:r>
        <w:t xml:space="preserve">AB  Annual Benefits       RI  Personal Riders       </w:t>
      </w:r>
      <w:r w:rsidR="00141AAA">
        <w:t>EB  Expand Benefits</w:t>
      </w:r>
    </w:p>
    <w:p w:rsidR="005122C5" w:rsidRDefault="00141AAA" w:rsidP="005122C5">
      <w:pPr>
        <w:pStyle w:val="SCREEN"/>
      </w:pPr>
      <w:r>
        <w:t xml:space="preserve">RX  RX COB Determination  </w:t>
      </w:r>
      <w:r w:rsidR="005122C5">
        <w:t>EX  Exit</w:t>
      </w:r>
    </w:p>
    <w:p w:rsidR="005122C5" w:rsidRPr="00F83003" w:rsidRDefault="005122C5" w:rsidP="005122C5">
      <w:pPr>
        <w:pStyle w:val="SCREEN"/>
      </w:pPr>
      <w:r w:rsidRPr="00F83003">
        <w:t xml:space="preserve">Select Item(s): Quit// </w:t>
      </w:r>
      <w:r w:rsidRPr="0029540B">
        <w:rPr>
          <w:i/>
          <w:highlight w:val="cyan"/>
        </w:rPr>
        <w:t xml:space="preserve">VP   Policy Edit/View  </w:t>
      </w:r>
    </w:p>
    <w:p w:rsidR="005122C5" w:rsidRPr="00255733" w:rsidRDefault="005122C5" w:rsidP="005122C5">
      <w:pPr>
        <w:pStyle w:val="SCREEN"/>
      </w:pPr>
      <w:r w:rsidRPr="00F83003">
        <w:t xml:space="preserve">Select Policy(s):  (1-4): </w:t>
      </w:r>
      <w:r w:rsidRPr="0029540B">
        <w:rPr>
          <w:i/>
          <w:highlight w:val="cyan"/>
        </w:rPr>
        <w:t>1</w:t>
      </w:r>
      <w:r w:rsidRPr="00F83003">
        <w:t>...................</w:t>
      </w:r>
    </w:p>
    <w:p w:rsidR="005122C5" w:rsidRPr="00265A01" w:rsidRDefault="005122C5" w:rsidP="005122C5">
      <w:pPr>
        <w:rPr>
          <w:szCs w:val="22"/>
        </w:rPr>
      </w:pPr>
    </w:p>
    <w:p w:rsidR="00581E06" w:rsidRDefault="005122C5" w:rsidP="005122C5">
      <w:pPr>
        <w:rPr>
          <w:szCs w:val="22"/>
        </w:rPr>
      </w:pPr>
      <w:r w:rsidRPr="00265A01">
        <w:rPr>
          <w:szCs w:val="22"/>
        </w:rPr>
        <w:t>The following screen will display.</w:t>
      </w:r>
    </w:p>
    <w:p w:rsidR="005122C5" w:rsidRPr="00265A01" w:rsidRDefault="00581E06" w:rsidP="005122C5">
      <w:pPr>
        <w:rPr>
          <w:szCs w:val="22"/>
        </w:rPr>
      </w:pPr>
      <w:r>
        <w:rPr>
          <w:szCs w:val="22"/>
        </w:rPr>
        <w:br w:type="page"/>
      </w:r>
    </w:p>
    <w:p w:rsidR="005122C5" w:rsidRDefault="005122C5" w:rsidP="005122C5">
      <w:pPr>
        <w:pStyle w:val="SCREEN"/>
      </w:pPr>
      <w:r>
        <w:t xml:space="preserve">Patient Policy Information    Sep 24, 2007@11:20:54          Page:    1 of    6 </w:t>
      </w:r>
    </w:p>
    <w:p w:rsidR="005122C5" w:rsidRDefault="00F35446" w:rsidP="005122C5">
      <w:pPr>
        <w:pStyle w:val="SCREEN"/>
      </w:pPr>
      <w:r>
        <w:rPr>
          <w:lang w:val="en-US"/>
        </w:rPr>
        <w:t>F</w:t>
      </w:r>
      <w:r w:rsidR="005122C5">
        <w:t>or: IB,PATIENT TWO  XXX-XX-XXXX</w:t>
      </w:r>
      <w:r>
        <w:t xml:space="preserve">   XX/XX/XXXX       DOD: XX/XX/XXXX</w:t>
      </w:r>
    </w:p>
    <w:p w:rsidR="005122C5" w:rsidRDefault="005122C5" w:rsidP="005122C5">
      <w:pPr>
        <w:pStyle w:val="SCREEN"/>
      </w:pPr>
      <w:r>
        <w:t xml:space="preserve">AETNA US HEALTHCARE Insurance Company          ** Plan Currently Active **  </w:t>
      </w:r>
    </w:p>
    <w:p w:rsidR="005122C5" w:rsidRDefault="005122C5" w:rsidP="005122C5">
      <w:pPr>
        <w:pStyle w:val="SCREEN"/>
      </w:pPr>
      <w:r>
        <w:t xml:space="preserve">                                                                                </w:t>
      </w:r>
    </w:p>
    <w:p w:rsidR="00F35446" w:rsidRDefault="00F35446" w:rsidP="00F35446">
      <w:pPr>
        <w:pStyle w:val="SCREEN"/>
      </w:pPr>
    </w:p>
    <w:p w:rsidR="00F35446" w:rsidRDefault="00F35446" w:rsidP="00F35446">
      <w:pPr>
        <w:pStyle w:val="SCREEN"/>
      </w:pPr>
      <w:r>
        <w:t xml:space="preserve">Insurance Company                  </w:t>
      </w:r>
    </w:p>
    <w:p w:rsidR="00F35446" w:rsidRDefault="00F35446" w:rsidP="00F35446">
      <w:pPr>
        <w:pStyle w:val="SCREEN"/>
      </w:pPr>
      <w:r>
        <w:t xml:space="preserve">    Company: AETNA US HEALTHCARE     </w:t>
      </w:r>
    </w:p>
    <w:p w:rsidR="00F35446" w:rsidRDefault="00F35446" w:rsidP="00F35446">
      <w:pPr>
        <w:pStyle w:val="SCREEN"/>
      </w:pPr>
      <w:r>
        <w:t xml:space="preserve">     Street: PO BOX 2561             </w:t>
      </w:r>
    </w:p>
    <w:p w:rsidR="00F35446" w:rsidRDefault="00F35446" w:rsidP="00F35446">
      <w:pPr>
        <w:pStyle w:val="SCREEN"/>
      </w:pPr>
      <w:r>
        <w:t xml:space="preserve"> City/State: FT. </w:t>
      </w:r>
      <w:r w:rsidRPr="0058242B">
        <w:rPr>
          <w:lang w:val="de-DE"/>
        </w:rPr>
        <w:t xml:space="preserve">WAYNE, IN 46801     </w:t>
      </w:r>
    </w:p>
    <w:p w:rsidR="00F35446" w:rsidRDefault="00F35446" w:rsidP="00F35446">
      <w:pPr>
        <w:pStyle w:val="SCREEN"/>
      </w:pPr>
      <w:r>
        <w:rPr>
          <w:lang w:val="de-DE"/>
        </w:rPr>
        <w:t xml:space="preserve"> </w:t>
      </w:r>
      <w:r w:rsidRPr="0058242B">
        <w:rPr>
          <w:lang w:val="de-DE"/>
        </w:rPr>
        <w:t xml:space="preserve">Billing Ph: 800/367-4552            </w:t>
      </w:r>
    </w:p>
    <w:p w:rsidR="00F35446" w:rsidRDefault="00F35446" w:rsidP="00F35446">
      <w:pPr>
        <w:pStyle w:val="SCREEN"/>
      </w:pPr>
      <w:r>
        <w:t xml:space="preserve"> Precert Ph:                         </w:t>
      </w:r>
    </w:p>
    <w:p w:rsidR="00F35446" w:rsidRDefault="00F35446" w:rsidP="00F35446">
      <w:pPr>
        <w:pStyle w:val="SCREEN"/>
      </w:pPr>
    </w:p>
    <w:p w:rsidR="005122C5" w:rsidRDefault="005122C5" w:rsidP="005122C5">
      <w:pPr>
        <w:pStyle w:val="SCREEN"/>
      </w:pPr>
      <w:r>
        <w:t xml:space="preserve">  Plan Information                           </w:t>
      </w:r>
    </w:p>
    <w:p w:rsidR="005122C5" w:rsidRDefault="005122C5" w:rsidP="005122C5">
      <w:pPr>
        <w:pStyle w:val="SCREEN"/>
      </w:pPr>
      <w:r>
        <w:t xml:space="preserve">    Is Group Plan: YES                         </w:t>
      </w:r>
    </w:p>
    <w:p w:rsidR="005122C5" w:rsidRDefault="005122C5" w:rsidP="005122C5">
      <w:pPr>
        <w:pStyle w:val="SCREEN"/>
      </w:pPr>
      <w:r>
        <w:t xml:space="preserve">       Group Name: FT JAMES CORP                </w:t>
      </w:r>
    </w:p>
    <w:p w:rsidR="005122C5" w:rsidRPr="0058242B" w:rsidRDefault="005122C5" w:rsidP="005122C5">
      <w:pPr>
        <w:pStyle w:val="SCREEN"/>
        <w:rPr>
          <w:lang w:val="de-DE"/>
        </w:rPr>
      </w:pPr>
      <w:r>
        <w:t xml:space="preserve">     Group Number: 655555-19-230            </w:t>
      </w:r>
    </w:p>
    <w:p w:rsidR="005122C5" w:rsidRPr="0058242B" w:rsidRDefault="005122C5" w:rsidP="005122C5">
      <w:pPr>
        <w:pStyle w:val="SCREEN"/>
        <w:rPr>
          <w:lang w:val="de-DE"/>
        </w:rPr>
      </w:pPr>
      <w:r w:rsidRPr="0058242B">
        <w:rPr>
          <w:lang w:val="de-DE"/>
        </w:rPr>
        <w:t xml:space="preserve">              BIN:                          </w:t>
      </w:r>
    </w:p>
    <w:p w:rsidR="005122C5" w:rsidRDefault="005122C5" w:rsidP="005122C5">
      <w:pPr>
        <w:pStyle w:val="SCREEN"/>
      </w:pPr>
      <w:r w:rsidRPr="0058242B">
        <w:rPr>
          <w:lang w:val="de-DE"/>
        </w:rPr>
        <w:t xml:space="preserve">              </w:t>
      </w:r>
      <w:r>
        <w:t xml:space="preserve">PCN:                          </w:t>
      </w:r>
    </w:p>
    <w:p w:rsidR="005122C5" w:rsidRDefault="005122C5" w:rsidP="005122C5">
      <w:pPr>
        <w:pStyle w:val="SCREEN"/>
      </w:pPr>
      <w:r>
        <w:t xml:space="preserve">     Type of Plan: COMPREHENSIVE MAJOR MED                                      </w:t>
      </w:r>
    </w:p>
    <w:p w:rsidR="005122C5" w:rsidRDefault="005122C5" w:rsidP="005122C5">
      <w:pPr>
        <w:pStyle w:val="SCREEN"/>
      </w:pPr>
      <w:r>
        <w:t xml:space="preserve">  Electronic Type: COMMERCIAL                                                   </w:t>
      </w:r>
    </w:p>
    <w:p w:rsidR="005122C5" w:rsidRDefault="005122C5" w:rsidP="005122C5">
      <w:pPr>
        <w:pStyle w:val="SCREEN"/>
      </w:pPr>
      <w:r>
        <w:t xml:space="preserve">   Plan Filing TF: 2 YRS                                                        </w:t>
      </w:r>
    </w:p>
    <w:p w:rsidR="005122C5" w:rsidRDefault="005122C5" w:rsidP="005122C5">
      <w:pPr>
        <w:pStyle w:val="SCREEN"/>
      </w:pPr>
      <w:r>
        <w:t xml:space="preserve">                                                                                </w:t>
      </w:r>
    </w:p>
    <w:p w:rsidR="005122C5" w:rsidRDefault="005122C5" w:rsidP="005122C5">
      <w:pPr>
        <w:pStyle w:val="SCREEN"/>
      </w:pPr>
      <w:r>
        <w:t xml:space="preserve">                                                                                </w:t>
      </w:r>
    </w:p>
    <w:p w:rsidR="005122C5" w:rsidRDefault="005122C5" w:rsidP="005122C5">
      <w:pPr>
        <w:pStyle w:val="SCREEN"/>
      </w:pPr>
      <w:r>
        <w:t xml:space="preserve">  Utilization Review Info                Effective Dates &amp; Source               </w:t>
      </w:r>
    </w:p>
    <w:p w:rsidR="005122C5" w:rsidRDefault="005122C5" w:rsidP="005122C5">
      <w:pPr>
        <w:pStyle w:val="SCREEN"/>
      </w:pPr>
      <w:r>
        <w:t xml:space="preserve">          Require UR:                        Effective Date: 03/06/07           </w:t>
      </w:r>
    </w:p>
    <w:p w:rsidR="005122C5" w:rsidRDefault="005122C5" w:rsidP="005122C5">
      <w:pPr>
        <w:pStyle w:val="SCREEN"/>
      </w:pPr>
      <w:r>
        <w:t xml:space="preserve">+         Enter ?? for more actions                                             </w:t>
      </w:r>
    </w:p>
    <w:p w:rsidR="005122C5" w:rsidRDefault="005122C5" w:rsidP="005122C5">
      <w:pPr>
        <w:pStyle w:val="SCREEN"/>
      </w:pPr>
      <w:r>
        <w:t xml:space="preserve">PI  Change Plan Info      </w:t>
      </w:r>
      <w:r w:rsidR="00F35446">
        <w:t>GC  Group Plan Comments</w:t>
      </w:r>
      <w:r>
        <w:t xml:space="preserve">   CP  Change Policy Plan</w:t>
      </w:r>
    </w:p>
    <w:p w:rsidR="005122C5" w:rsidRDefault="005122C5" w:rsidP="005122C5">
      <w:pPr>
        <w:pStyle w:val="SCREEN"/>
      </w:pPr>
      <w:r>
        <w:t>UI  UR Info               EM  Employer Info         VC  Verify Coverage</w:t>
      </w:r>
    </w:p>
    <w:p w:rsidR="005122C5" w:rsidRDefault="005122C5" w:rsidP="005122C5">
      <w:pPr>
        <w:pStyle w:val="SCREEN"/>
      </w:pPr>
      <w:r>
        <w:t>ED  Effective Dates       CV  Add/Edit Coverage     AB  Annual Benefits</w:t>
      </w:r>
    </w:p>
    <w:p w:rsidR="005122C5" w:rsidRPr="00F83003" w:rsidRDefault="005122C5" w:rsidP="005122C5">
      <w:pPr>
        <w:pStyle w:val="SCREEN"/>
      </w:pPr>
      <w:r w:rsidRPr="0029540B">
        <w:rPr>
          <w:i/>
          <w:highlight w:val="cyan"/>
        </w:rPr>
        <w:t>SU  Subscriber Update</w:t>
      </w:r>
      <w:r w:rsidRPr="0029540B">
        <w:rPr>
          <w:highlight w:val="cyan"/>
        </w:rPr>
        <w:t xml:space="preserve">     </w:t>
      </w:r>
      <w:r w:rsidR="00F35446">
        <w:t>PT</w:t>
      </w:r>
      <w:r w:rsidR="00F35446" w:rsidRPr="00F83003">
        <w:t xml:space="preserve">  </w:t>
      </w:r>
      <w:r w:rsidR="00F35446">
        <w:t>Pt Policy Comments</w:t>
      </w:r>
      <w:r w:rsidR="00F35446" w:rsidRPr="00F83003" w:rsidDel="00D44C06">
        <w:t xml:space="preserve"> </w:t>
      </w:r>
      <w:r w:rsidR="00F35446">
        <w:t xml:space="preserve">   </w:t>
      </w:r>
      <w:r w:rsidRPr="00F83003">
        <w:t>BU  Benefits Used</w:t>
      </w:r>
    </w:p>
    <w:p w:rsidR="00F35446" w:rsidRDefault="005122C5" w:rsidP="005122C5">
      <w:pPr>
        <w:pStyle w:val="SCREEN"/>
      </w:pPr>
      <w:r w:rsidRPr="00F83003">
        <w:t xml:space="preserve">IP  Inactivate Plan       EA  Fast Edit All         </w:t>
      </w:r>
      <w:r w:rsidR="00F35446">
        <w:t>EB</w:t>
      </w:r>
      <w:r w:rsidR="00F35446" w:rsidRPr="00F83003">
        <w:t xml:space="preserve">  </w:t>
      </w:r>
      <w:r w:rsidR="00F35446">
        <w:t>Expand Benefits</w:t>
      </w:r>
    </w:p>
    <w:p w:rsidR="005122C5" w:rsidRPr="00F83003" w:rsidRDefault="005122C5" w:rsidP="005122C5">
      <w:pPr>
        <w:pStyle w:val="SCREEN"/>
      </w:pPr>
      <w:r w:rsidRPr="00F83003">
        <w:t>EX  Exit</w:t>
      </w:r>
    </w:p>
    <w:p w:rsidR="005122C5" w:rsidRDefault="00A823BC" w:rsidP="005122C5">
      <w:pPr>
        <w:pStyle w:val="SCREEN"/>
      </w:pPr>
      <w:r w:rsidRPr="00F83003">
        <w:t>Select Action: Next Screen//</w:t>
      </w:r>
      <w:r w:rsidR="00105B25" w:rsidRPr="00F83003">
        <w:t xml:space="preserve"> </w:t>
      </w:r>
      <w:r w:rsidR="00105B25" w:rsidRPr="0029540B">
        <w:rPr>
          <w:i/>
          <w:highlight w:val="cyan"/>
        </w:rPr>
        <w:t>SU  Subscriber Update</w:t>
      </w:r>
      <w:r w:rsidR="005122C5" w:rsidRPr="0029540B">
        <w:rPr>
          <w:highlight w:val="cyan"/>
        </w:rPr>
        <w:t xml:space="preserve">  </w:t>
      </w:r>
    </w:p>
    <w:p w:rsidR="005122C5" w:rsidRPr="00265A01" w:rsidRDefault="005122C5" w:rsidP="005122C5">
      <w:pPr>
        <w:rPr>
          <w:szCs w:val="22"/>
        </w:rPr>
      </w:pPr>
      <w:bookmarkStart w:id="169" w:name="_Toc153877001"/>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A8582F" w:rsidTr="00B155BB">
        <w:trPr>
          <w:tblHeader/>
        </w:trPr>
        <w:tc>
          <w:tcPr>
            <w:tcW w:w="738" w:type="dxa"/>
            <w:shd w:val="pct25" w:color="auto" w:fill="FFFFFF"/>
          </w:tcPr>
          <w:p w:rsidR="00A8582F" w:rsidRPr="001F557E" w:rsidRDefault="00A8582F" w:rsidP="001F557E">
            <w:pPr>
              <w:keepNext/>
              <w:keepLines/>
              <w:jc w:val="center"/>
              <w:rPr>
                <w:rFonts w:ascii="Arial" w:hAnsi="Arial" w:cs="Arial"/>
                <w:b/>
                <w:sz w:val="20"/>
              </w:rPr>
            </w:pPr>
            <w:r w:rsidRPr="001F557E">
              <w:rPr>
                <w:rFonts w:ascii="Arial" w:hAnsi="Arial" w:cs="Arial"/>
                <w:b/>
                <w:sz w:val="20"/>
              </w:rPr>
              <w:t>Step</w:t>
            </w:r>
          </w:p>
        </w:tc>
        <w:tc>
          <w:tcPr>
            <w:tcW w:w="8716" w:type="dxa"/>
            <w:shd w:val="pct25" w:color="auto" w:fill="FFFFFF"/>
          </w:tcPr>
          <w:p w:rsidR="00A8582F" w:rsidRPr="001F557E" w:rsidRDefault="00A8582F" w:rsidP="001F557E">
            <w:pPr>
              <w:keepNext/>
              <w:keepLines/>
              <w:jc w:val="center"/>
              <w:rPr>
                <w:rFonts w:ascii="Arial" w:hAnsi="Arial" w:cs="Arial"/>
                <w:b/>
                <w:sz w:val="20"/>
              </w:rPr>
            </w:pPr>
            <w:r w:rsidRPr="001F557E">
              <w:rPr>
                <w:rFonts w:ascii="Arial" w:hAnsi="Arial" w:cs="Arial"/>
                <w:b/>
                <w:sz w:val="20"/>
              </w:rPr>
              <w:t>Procedure</w:t>
            </w:r>
          </w:p>
        </w:tc>
      </w:tr>
      <w:tr w:rsidR="00A8582F" w:rsidRPr="00990447" w:rsidTr="00303E19">
        <w:tc>
          <w:tcPr>
            <w:tcW w:w="738" w:type="dxa"/>
          </w:tcPr>
          <w:p w:rsidR="00A8582F" w:rsidRPr="00265A01" w:rsidRDefault="00A8582F" w:rsidP="00A8582F">
            <w:pPr>
              <w:jc w:val="center"/>
              <w:rPr>
                <w:szCs w:val="22"/>
              </w:rPr>
            </w:pPr>
            <w:r w:rsidRPr="00265A01">
              <w:rPr>
                <w:szCs w:val="22"/>
              </w:rPr>
              <w:t>5</w:t>
            </w:r>
          </w:p>
        </w:tc>
        <w:tc>
          <w:tcPr>
            <w:tcW w:w="8716" w:type="dxa"/>
          </w:tcPr>
          <w:p w:rsidR="00A8582F" w:rsidRPr="00265A01" w:rsidRDefault="00A8582F" w:rsidP="00A8582F">
            <w:pPr>
              <w:rPr>
                <w:szCs w:val="22"/>
              </w:rPr>
            </w:pPr>
            <w:r w:rsidRPr="00265A01">
              <w:rPr>
                <w:szCs w:val="22"/>
              </w:rPr>
              <w:t xml:space="preserve">At the </w:t>
            </w:r>
            <w:r w:rsidRPr="00C13E6F">
              <w:t>Select Action:</w:t>
            </w:r>
            <w:r w:rsidRPr="00265A01">
              <w:rPr>
                <w:szCs w:val="22"/>
              </w:rPr>
              <w:t xml:space="preserve"> prompt, enter </w:t>
            </w:r>
            <w:r w:rsidRPr="00265A01">
              <w:rPr>
                <w:b/>
                <w:szCs w:val="22"/>
              </w:rPr>
              <w:t>Subscriber Update</w:t>
            </w:r>
            <w:r w:rsidRPr="00265A01">
              <w:rPr>
                <w:szCs w:val="22"/>
              </w:rPr>
              <w:t>.</w:t>
            </w:r>
          </w:p>
        </w:tc>
      </w:tr>
      <w:tr w:rsidR="00A8582F" w:rsidRPr="005460F3" w:rsidTr="00303E19">
        <w:trPr>
          <w:trHeight w:val="395"/>
        </w:trPr>
        <w:tc>
          <w:tcPr>
            <w:tcW w:w="738" w:type="dxa"/>
          </w:tcPr>
          <w:p w:rsidR="00A8582F" w:rsidRPr="00265A01" w:rsidRDefault="00A8582F" w:rsidP="00A8582F">
            <w:pPr>
              <w:jc w:val="center"/>
              <w:rPr>
                <w:szCs w:val="22"/>
              </w:rPr>
            </w:pPr>
            <w:r w:rsidRPr="00265A01">
              <w:rPr>
                <w:szCs w:val="22"/>
              </w:rPr>
              <w:t>6</w:t>
            </w:r>
          </w:p>
        </w:tc>
        <w:tc>
          <w:tcPr>
            <w:tcW w:w="8716" w:type="dxa"/>
          </w:tcPr>
          <w:p w:rsidR="00A8582F" w:rsidRPr="00265A01" w:rsidRDefault="00A8582F" w:rsidP="00CC25D8">
            <w:pPr>
              <w:rPr>
                <w:szCs w:val="22"/>
              </w:rPr>
            </w:pPr>
            <w:r w:rsidRPr="00265A01">
              <w:rPr>
                <w:szCs w:val="22"/>
              </w:rPr>
              <w:t xml:space="preserve">At the </w:t>
            </w:r>
            <w:r w:rsidR="00A823BC" w:rsidRPr="00C13E6F">
              <w:t>Pt</w:t>
            </w:r>
            <w:r w:rsidRPr="00C13E6F">
              <w:t>.</w:t>
            </w:r>
            <w:r w:rsidR="00A823BC" w:rsidRPr="00C13E6F">
              <w:t xml:space="preserve"> Relationship to </w:t>
            </w:r>
            <w:r w:rsidR="00CC25D8">
              <w:t>Subscriber</w:t>
            </w:r>
            <w:r w:rsidRPr="00C13E6F">
              <w:t>:</w:t>
            </w:r>
            <w:r w:rsidRPr="00265A01">
              <w:rPr>
                <w:szCs w:val="22"/>
              </w:rPr>
              <w:t xml:space="preserve"> prompt, </w:t>
            </w:r>
            <w:r w:rsidR="00A823BC" w:rsidRPr="00265A01">
              <w:rPr>
                <w:szCs w:val="22"/>
              </w:rPr>
              <w:t xml:space="preserve">enter </w:t>
            </w:r>
            <w:r w:rsidR="00A823BC" w:rsidRPr="00265A01">
              <w:rPr>
                <w:b/>
                <w:szCs w:val="22"/>
              </w:rPr>
              <w:t>Patient</w:t>
            </w:r>
            <w:r w:rsidR="00A823BC" w:rsidRPr="00265A01">
              <w:rPr>
                <w:szCs w:val="22"/>
              </w:rPr>
              <w:t>.</w:t>
            </w:r>
          </w:p>
        </w:tc>
      </w:tr>
      <w:tr w:rsidR="00A8582F" w:rsidRPr="005460F3" w:rsidTr="00303E19">
        <w:trPr>
          <w:trHeight w:val="395"/>
        </w:trPr>
        <w:tc>
          <w:tcPr>
            <w:tcW w:w="738" w:type="dxa"/>
          </w:tcPr>
          <w:p w:rsidR="00A8582F" w:rsidRDefault="00D60614" w:rsidP="00A8582F">
            <w:pPr>
              <w:jc w:val="center"/>
            </w:pPr>
            <w:r>
              <w:rPr>
                <w:noProof/>
              </w:rPr>
              <w:drawing>
                <wp:inline distT="0" distB="0" distL="0" distR="0">
                  <wp:extent cx="301625" cy="301625"/>
                  <wp:effectExtent l="0" t="0" r="3175" b="3175"/>
                  <wp:docPr id="82" name="Picture 6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A8582F" w:rsidRPr="00265A01" w:rsidRDefault="006E2A86" w:rsidP="00A8582F">
            <w:pPr>
              <w:rPr>
                <w:i/>
                <w:szCs w:val="22"/>
              </w:rPr>
            </w:pPr>
            <w:r>
              <w:rPr>
                <w:i/>
                <w:szCs w:val="22"/>
              </w:rPr>
              <w:t xml:space="preserve">Note: </w:t>
            </w:r>
            <w:r w:rsidR="00A8582F" w:rsidRPr="00265A01">
              <w:rPr>
                <w:i/>
                <w:szCs w:val="22"/>
              </w:rPr>
              <w:t>With Patch IB*2*371, the Whose Insurance? prompt was removed.</w:t>
            </w:r>
          </w:p>
        </w:tc>
      </w:tr>
      <w:tr w:rsidR="00046B6C" w:rsidTr="00303E19">
        <w:trPr>
          <w:trHeight w:val="395"/>
        </w:trPr>
        <w:tc>
          <w:tcPr>
            <w:tcW w:w="738" w:type="dxa"/>
          </w:tcPr>
          <w:p w:rsidR="00046B6C" w:rsidRDefault="00D60614" w:rsidP="00A8582F">
            <w:pPr>
              <w:jc w:val="center"/>
            </w:pPr>
            <w:r>
              <w:rPr>
                <w:noProof/>
              </w:rPr>
              <w:drawing>
                <wp:inline distT="0" distB="0" distL="0" distR="0">
                  <wp:extent cx="301625" cy="301625"/>
                  <wp:effectExtent l="0" t="0" r="3175" b="3175"/>
                  <wp:docPr id="83" name="Picture 6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046B6C" w:rsidRPr="00C44FF9" w:rsidRDefault="00046B6C" w:rsidP="00A8582F">
            <w:pPr>
              <w:rPr>
                <w:szCs w:val="22"/>
              </w:rPr>
            </w:pPr>
            <w:r w:rsidRPr="00C44FF9">
              <w:rPr>
                <w:szCs w:val="22"/>
              </w:rPr>
              <w:t>With Patch IB*2*377, the list of available choices for Pt. Relationship to Insured was modified to have an expanded list of HIPAA valid choices.</w:t>
            </w:r>
          </w:p>
        </w:tc>
      </w:tr>
      <w:tr w:rsidR="00A8582F" w:rsidTr="00303E19">
        <w:trPr>
          <w:trHeight w:val="395"/>
        </w:trPr>
        <w:tc>
          <w:tcPr>
            <w:tcW w:w="738" w:type="dxa"/>
          </w:tcPr>
          <w:p w:rsidR="00A8582F" w:rsidRPr="00265A01" w:rsidRDefault="00A8582F" w:rsidP="00A8582F">
            <w:pPr>
              <w:jc w:val="center"/>
              <w:rPr>
                <w:szCs w:val="22"/>
              </w:rPr>
            </w:pPr>
            <w:r w:rsidRPr="00265A01">
              <w:rPr>
                <w:szCs w:val="22"/>
              </w:rPr>
              <w:t>7</w:t>
            </w:r>
          </w:p>
        </w:tc>
        <w:tc>
          <w:tcPr>
            <w:tcW w:w="8716" w:type="dxa"/>
          </w:tcPr>
          <w:p w:rsidR="00A8582F" w:rsidRPr="00C44FF9" w:rsidRDefault="00A8582F" w:rsidP="00CC25D8">
            <w:pPr>
              <w:rPr>
                <w:szCs w:val="22"/>
              </w:rPr>
            </w:pPr>
            <w:r w:rsidRPr="00C44FF9">
              <w:rPr>
                <w:szCs w:val="22"/>
              </w:rPr>
              <w:t xml:space="preserve">At the </w:t>
            </w:r>
            <w:r w:rsidRPr="00C44FF9">
              <w:t xml:space="preserve">Name of </w:t>
            </w:r>
            <w:r w:rsidR="00CC25D8">
              <w:t>Subscriber</w:t>
            </w:r>
            <w:r w:rsidRPr="00C44FF9">
              <w:t>:</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to</w:t>
            </w:r>
            <w:r w:rsidR="00A823BC" w:rsidRPr="00C44FF9">
              <w:rPr>
                <w:szCs w:val="22"/>
              </w:rPr>
              <w:t xml:space="preserve"> accept the default of IB,Patient</w:t>
            </w:r>
            <w:r w:rsidRPr="00C44FF9">
              <w:rPr>
                <w:szCs w:val="22"/>
              </w:rPr>
              <w:t xml:space="preserve"> Two.</w:t>
            </w:r>
          </w:p>
        </w:tc>
      </w:tr>
      <w:tr w:rsidR="006E2A86" w:rsidTr="006E2A86">
        <w:trPr>
          <w:trHeight w:val="395"/>
        </w:trPr>
        <w:tc>
          <w:tcPr>
            <w:tcW w:w="738" w:type="dxa"/>
            <w:vAlign w:val="center"/>
          </w:tcPr>
          <w:p w:rsidR="006E2A86" w:rsidRPr="00172E62" w:rsidRDefault="00D60614" w:rsidP="006E2A86">
            <w:pPr>
              <w:jc w:val="center"/>
              <w:rPr>
                <w:noProof/>
              </w:rPr>
            </w:pPr>
            <w:r>
              <w:rPr>
                <w:noProof/>
              </w:rPr>
              <w:drawing>
                <wp:inline distT="0" distB="0" distL="0" distR="0">
                  <wp:extent cx="301625" cy="301625"/>
                  <wp:effectExtent l="0" t="0" r="3175" b="3175"/>
                  <wp:docPr id="84" name="Picture 6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6E2A86" w:rsidRPr="00C44FF9" w:rsidRDefault="006E2A86" w:rsidP="00A8582F">
            <w:pPr>
              <w:rPr>
                <w:i/>
                <w:szCs w:val="22"/>
              </w:rPr>
            </w:pPr>
            <w:r>
              <w:rPr>
                <w:i/>
                <w:szCs w:val="22"/>
              </w:rPr>
              <w:t>Note: Once Patch IB*2*547 is installed, a patient and/or a subscriber with only a last name will be acceptable in Enter/Edit Billing Information.</w:t>
            </w:r>
          </w:p>
        </w:tc>
      </w:tr>
      <w:tr w:rsidR="00A823BC" w:rsidTr="006E2A86">
        <w:trPr>
          <w:trHeight w:val="395"/>
        </w:trPr>
        <w:tc>
          <w:tcPr>
            <w:tcW w:w="738" w:type="dxa"/>
            <w:vAlign w:val="center"/>
          </w:tcPr>
          <w:p w:rsidR="00A823BC" w:rsidRDefault="00D60614" w:rsidP="006E2A86">
            <w:pPr>
              <w:jc w:val="center"/>
            </w:pPr>
            <w:r>
              <w:rPr>
                <w:noProof/>
              </w:rPr>
              <w:drawing>
                <wp:inline distT="0" distB="0" distL="0" distR="0">
                  <wp:extent cx="301625" cy="301625"/>
                  <wp:effectExtent l="0" t="0" r="3175" b="3175"/>
                  <wp:docPr id="85" name="Picture 6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A823BC" w:rsidRPr="00C44FF9" w:rsidRDefault="00A823BC" w:rsidP="00A8582F">
            <w:pPr>
              <w:rPr>
                <w:i/>
                <w:szCs w:val="22"/>
              </w:rPr>
            </w:pPr>
            <w:r w:rsidRPr="00C44FF9">
              <w:rPr>
                <w:i/>
                <w:szCs w:val="22"/>
              </w:rPr>
              <w:t>With Patch IB*2*371, users will have the ability to update the patient’s name for any patient and any insurance company.  This will allow users to make the patient’s name match what is on file at the payer even when it is different from what is in the VistA patient file.</w:t>
            </w:r>
          </w:p>
        </w:tc>
      </w:tr>
      <w:tr w:rsidR="00A8582F" w:rsidTr="00303E19">
        <w:trPr>
          <w:trHeight w:val="395"/>
        </w:trPr>
        <w:tc>
          <w:tcPr>
            <w:tcW w:w="738" w:type="dxa"/>
          </w:tcPr>
          <w:p w:rsidR="00A8582F" w:rsidRPr="00265A01" w:rsidRDefault="00A8582F" w:rsidP="00A8582F">
            <w:pPr>
              <w:jc w:val="center"/>
              <w:rPr>
                <w:szCs w:val="22"/>
              </w:rPr>
            </w:pPr>
            <w:r w:rsidRPr="00265A01">
              <w:rPr>
                <w:szCs w:val="22"/>
              </w:rPr>
              <w:t>8</w:t>
            </w:r>
          </w:p>
        </w:tc>
        <w:tc>
          <w:tcPr>
            <w:tcW w:w="8716" w:type="dxa"/>
          </w:tcPr>
          <w:p w:rsidR="00A8582F" w:rsidRPr="00C44FF9" w:rsidRDefault="00A8582F" w:rsidP="00AE483F">
            <w:pPr>
              <w:rPr>
                <w:szCs w:val="22"/>
              </w:rPr>
            </w:pPr>
            <w:r w:rsidRPr="00C44FF9">
              <w:rPr>
                <w:szCs w:val="22"/>
              </w:rPr>
              <w:t xml:space="preserve">At the </w:t>
            </w:r>
            <w:r w:rsidRPr="00C44FF9">
              <w:t>Effective Date of Policy</w:t>
            </w:r>
            <w:r w:rsidR="00174C78" w:rsidRPr="00C44FF9">
              <w:t>:</w:t>
            </w:r>
            <w:r w:rsidR="00174C78"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&lt;Enter&gt;</w:t>
            </w:r>
            <w:r w:rsidR="00962AE7" w:rsidRPr="00C44FF9">
              <w:rPr>
                <w:szCs w:val="22"/>
              </w:rPr>
              <w:t xml:space="preserve"> key </w:t>
            </w:r>
            <w:r w:rsidR="00174C78" w:rsidRPr="00C44FF9">
              <w:rPr>
                <w:szCs w:val="22"/>
              </w:rPr>
              <w:t>to accept the default of MAR 6</w:t>
            </w:r>
            <w:r w:rsidR="00A823BC" w:rsidRPr="00C44FF9">
              <w:rPr>
                <w:szCs w:val="22"/>
              </w:rPr>
              <w:t xml:space="preserve">, </w:t>
            </w:r>
            <w:r w:rsidRPr="00C44FF9">
              <w:rPr>
                <w:szCs w:val="22"/>
              </w:rPr>
              <w:t>2007.</w:t>
            </w:r>
          </w:p>
        </w:tc>
      </w:tr>
      <w:tr w:rsidR="00A8582F" w:rsidTr="00303E19">
        <w:trPr>
          <w:trHeight w:val="395"/>
        </w:trPr>
        <w:tc>
          <w:tcPr>
            <w:tcW w:w="738" w:type="dxa"/>
          </w:tcPr>
          <w:p w:rsidR="00A8582F" w:rsidRPr="00265A01" w:rsidRDefault="00A8582F" w:rsidP="00A8582F">
            <w:pPr>
              <w:jc w:val="center"/>
              <w:rPr>
                <w:szCs w:val="22"/>
              </w:rPr>
            </w:pPr>
            <w:r w:rsidRPr="00265A01">
              <w:rPr>
                <w:szCs w:val="22"/>
              </w:rPr>
              <w:t>9</w:t>
            </w:r>
          </w:p>
        </w:tc>
        <w:tc>
          <w:tcPr>
            <w:tcW w:w="8716" w:type="dxa"/>
          </w:tcPr>
          <w:p w:rsidR="00A8582F" w:rsidRPr="00C44FF9" w:rsidRDefault="00A8582F" w:rsidP="00A8582F">
            <w:pPr>
              <w:rPr>
                <w:szCs w:val="22"/>
              </w:rPr>
            </w:pPr>
            <w:r w:rsidRPr="00C44FF9">
              <w:rPr>
                <w:szCs w:val="22"/>
              </w:rPr>
              <w:t xml:space="preserve">At the </w:t>
            </w:r>
            <w:r w:rsidRPr="00C44FF9">
              <w:t>Coordination of Benefits:</w:t>
            </w:r>
            <w:r w:rsidRPr="00C44FF9">
              <w:rPr>
                <w:szCs w:val="22"/>
              </w:rPr>
              <w:t xml:space="preserve"> prompt, enter </w:t>
            </w:r>
            <w:r w:rsidR="00A823BC" w:rsidRPr="00C44FF9">
              <w:rPr>
                <w:b/>
                <w:szCs w:val="22"/>
              </w:rPr>
              <w:t>Primary</w:t>
            </w:r>
            <w:r w:rsidRPr="00C44FF9">
              <w:rPr>
                <w:szCs w:val="22"/>
              </w:rPr>
              <w:t xml:space="preserve"> for this example.</w:t>
            </w:r>
          </w:p>
        </w:tc>
      </w:tr>
      <w:tr w:rsidR="00A8582F" w:rsidTr="00303E19">
        <w:trPr>
          <w:trHeight w:val="395"/>
        </w:trPr>
        <w:tc>
          <w:tcPr>
            <w:tcW w:w="738" w:type="dxa"/>
          </w:tcPr>
          <w:p w:rsidR="00A8582F" w:rsidRPr="00265A01" w:rsidRDefault="00A8582F" w:rsidP="00A8582F">
            <w:pPr>
              <w:jc w:val="center"/>
              <w:rPr>
                <w:szCs w:val="22"/>
              </w:rPr>
            </w:pPr>
            <w:r w:rsidRPr="00265A01">
              <w:rPr>
                <w:szCs w:val="22"/>
              </w:rPr>
              <w:t>10</w:t>
            </w:r>
          </w:p>
        </w:tc>
        <w:tc>
          <w:tcPr>
            <w:tcW w:w="8716" w:type="dxa"/>
          </w:tcPr>
          <w:p w:rsidR="00A8582F" w:rsidRPr="00C44FF9" w:rsidRDefault="00A8582F" w:rsidP="00AE483F">
            <w:pPr>
              <w:rPr>
                <w:szCs w:val="22"/>
              </w:rPr>
            </w:pPr>
            <w:r w:rsidRPr="00C44FF9">
              <w:rPr>
                <w:szCs w:val="22"/>
              </w:rPr>
              <w:t xml:space="preserve">At the </w:t>
            </w:r>
            <w:r w:rsidRPr="00C44FF9">
              <w:t>Source of Information:</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&lt;Enter&gt;</w:t>
            </w:r>
            <w:r w:rsidR="00962AE7" w:rsidRPr="00C44FF9">
              <w:rPr>
                <w:szCs w:val="22"/>
              </w:rPr>
              <w:t xml:space="preserve"> key </w:t>
            </w:r>
            <w:r w:rsidRPr="00C44FF9">
              <w:rPr>
                <w:szCs w:val="22"/>
              </w:rPr>
              <w:t>to accept the default of Interview.</w:t>
            </w:r>
          </w:p>
        </w:tc>
      </w:tr>
      <w:tr w:rsidR="00A8582F" w:rsidTr="00303E19">
        <w:trPr>
          <w:trHeight w:val="395"/>
        </w:trPr>
        <w:tc>
          <w:tcPr>
            <w:tcW w:w="738" w:type="dxa"/>
          </w:tcPr>
          <w:p w:rsidR="00A8582F" w:rsidRPr="00265A01" w:rsidRDefault="00A8582F" w:rsidP="00A8582F">
            <w:pPr>
              <w:jc w:val="center"/>
              <w:rPr>
                <w:szCs w:val="22"/>
              </w:rPr>
            </w:pPr>
            <w:r w:rsidRPr="00265A01">
              <w:rPr>
                <w:szCs w:val="22"/>
              </w:rPr>
              <w:t>11</w:t>
            </w:r>
          </w:p>
        </w:tc>
        <w:tc>
          <w:tcPr>
            <w:tcW w:w="8716" w:type="dxa"/>
          </w:tcPr>
          <w:p w:rsidR="00A8582F" w:rsidRPr="00C44FF9" w:rsidRDefault="00A8582F" w:rsidP="00A8582F">
            <w:pPr>
              <w:rPr>
                <w:szCs w:val="22"/>
              </w:rPr>
            </w:pPr>
            <w:r w:rsidRPr="00C44FF9">
              <w:rPr>
                <w:szCs w:val="22"/>
              </w:rPr>
              <w:t xml:space="preserve">At the </w:t>
            </w:r>
            <w:r w:rsidRPr="00C44FF9">
              <w:t>Subscriber Primary ID:</w:t>
            </w:r>
            <w:r w:rsidRPr="00C44FF9">
              <w:rPr>
                <w:szCs w:val="22"/>
              </w:rPr>
              <w:t xml:space="preserve"> prompt, enter </w:t>
            </w:r>
            <w:r w:rsidRPr="00C44FF9">
              <w:rPr>
                <w:b/>
                <w:szCs w:val="22"/>
              </w:rPr>
              <w:t>ID</w:t>
            </w:r>
            <w:r w:rsidR="00E548B2" w:rsidRPr="00C44FF9">
              <w:rPr>
                <w:b/>
                <w:szCs w:val="22"/>
              </w:rPr>
              <w:t>XXXXX</w:t>
            </w:r>
            <w:r w:rsidRPr="00C44FF9">
              <w:rPr>
                <w:szCs w:val="22"/>
              </w:rPr>
              <w:t xml:space="preserve"> for this example.</w:t>
            </w:r>
          </w:p>
        </w:tc>
      </w:tr>
      <w:tr w:rsidR="00A8582F" w:rsidRPr="00EB495D" w:rsidTr="00303E19">
        <w:trPr>
          <w:trHeight w:val="395"/>
        </w:trPr>
        <w:tc>
          <w:tcPr>
            <w:tcW w:w="738" w:type="dxa"/>
          </w:tcPr>
          <w:p w:rsidR="00A8582F" w:rsidRPr="00265A01" w:rsidRDefault="00A8582F" w:rsidP="00A8582F">
            <w:pPr>
              <w:jc w:val="center"/>
              <w:rPr>
                <w:szCs w:val="22"/>
              </w:rPr>
            </w:pPr>
            <w:r w:rsidRPr="00265A01">
              <w:rPr>
                <w:szCs w:val="22"/>
              </w:rPr>
              <w:t>12</w:t>
            </w:r>
          </w:p>
        </w:tc>
        <w:tc>
          <w:tcPr>
            <w:tcW w:w="8716" w:type="dxa"/>
          </w:tcPr>
          <w:p w:rsidR="00A8582F" w:rsidRPr="00C44FF9" w:rsidRDefault="00A8582F" w:rsidP="00AE483F">
            <w:pPr>
              <w:rPr>
                <w:szCs w:val="22"/>
              </w:rPr>
            </w:pPr>
            <w:r w:rsidRPr="00C44FF9">
              <w:rPr>
                <w:szCs w:val="22"/>
              </w:rPr>
              <w:t xml:space="preserve">At the </w:t>
            </w:r>
            <w:r w:rsidRPr="00C44FF9">
              <w:t>Do you want to enter/update Subscriber Secondary IDs?</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to accept the default of No.</w:t>
            </w:r>
          </w:p>
        </w:tc>
      </w:tr>
      <w:tr w:rsidR="00A8582F" w:rsidRPr="00FD75E9" w:rsidTr="00303E19">
        <w:trPr>
          <w:trHeight w:val="395"/>
        </w:trPr>
        <w:tc>
          <w:tcPr>
            <w:tcW w:w="738" w:type="dxa"/>
          </w:tcPr>
          <w:p w:rsidR="00A8582F" w:rsidRPr="00265A01" w:rsidRDefault="00C8021B" w:rsidP="00A8582F">
            <w:pPr>
              <w:jc w:val="center"/>
              <w:rPr>
                <w:szCs w:val="22"/>
              </w:rPr>
            </w:pPr>
            <w:r w:rsidRPr="00265A01">
              <w:rPr>
                <w:szCs w:val="22"/>
              </w:rPr>
              <w:t>13</w:t>
            </w:r>
          </w:p>
        </w:tc>
        <w:tc>
          <w:tcPr>
            <w:tcW w:w="8716" w:type="dxa"/>
          </w:tcPr>
          <w:p w:rsidR="00A8582F" w:rsidRPr="00C44FF9" w:rsidRDefault="00A8582F" w:rsidP="00AE483F">
            <w:pPr>
              <w:rPr>
                <w:szCs w:val="22"/>
              </w:rPr>
            </w:pPr>
            <w:r w:rsidRPr="00C44FF9">
              <w:rPr>
                <w:szCs w:val="22"/>
              </w:rPr>
              <w:t xml:space="preserve">At the </w:t>
            </w:r>
            <w:r w:rsidR="00E75E47">
              <w:rPr>
                <w:lang w:val="pt-BR"/>
              </w:rPr>
              <w:t>Subscriber's</w:t>
            </w:r>
            <w:r w:rsidRPr="00C44FF9">
              <w:t xml:space="preserve"> DOB:</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00C8021B" w:rsidRPr="00C44FF9">
              <w:rPr>
                <w:szCs w:val="22"/>
              </w:rPr>
              <w:t>to accept the default</w:t>
            </w:r>
            <w:r w:rsidRPr="00C44FF9">
              <w:rPr>
                <w:szCs w:val="22"/>
              </w:rPr>
              <w:t>.</w:t>
            </w:r>
          </w:p>
        </w:tc>
      </w:tr>
      <w:tr w:rsidR="00A8582F" w:rsidRPr="002B49FE" w:rsidTr="00303E19">
        <w:trPr>
          <w:trHeight w:val="395"/>
        </w:trPr>
        <w:tc>
          <w:tcPr>
            <w:tcW w:w="738" w:type="dxa"/>
          </w:tcPr>
          <w:p w:rsidR="00A8582F" w:rsidRPr="00265A01" w:rsidRDefault="00C8021B" w:rsidP="00A8582F">
            <w:pPr>
              <w:jc w:val="center"/>
              <w:rPr>
                <w:szCs w:val="22"/>
              </w:rPr>
            </w:pPr>
            <w:r w:rsidRPr="00265A01">
              <w:rPr>
                <w:szCs w:val="22"/>
              </w:rPr>
              <w:t>14</w:t>
            </w:r>
          </w:p>
        </w:tc>
        <w:tc>
          <w:tcPr>
            <w:tcW w:w="8716" w:type="dxa"/>
          </w:tcPr>
          <w:p w:rsidR="00A8582F" w:rsidRPr="00C44FF9" w:rsidRDefault="00A8582F" w:rsidP="00CC25D8">
            <w:pPr>
              <w:rPr>
                <w:i/>
                <w:szCs w:val="22"/>
              </w:rPr>
            </w:pPr>
            <w:r w:rsidRPr="00C44FF9">
              <w:rPr>
                <w:szCs w:val="22"/>
              </w:rPr>
              <w:t xml:space="preserve">At the </w:t>
            </w:r>
            <w:r w:rsidR="00E75E47">
              <w:t>Subscriber</w:t>
            </w:r>
            <w:r w:rsidR="00E75E47" w:rsidRPr="00C44FF9">
              <w:t>’s</w:t>
            </w:r>
            <w:r w:rsidRPr="00C44FF9">
              <w:t xml:space="preserve"> Sex:</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00C8021B" w:rsidRPr="00C44FF9">
              <w:rPr>
                <w:szCs w:val="22"/>
              </w:rPr>
              <w:t>to accept the default</w:t>
            </w:r>
            <w:r w:rsidRPr="00C44FF9">
              <w:rPr>
                <w:szCs w:val="22"/>
              </w:rPr>
              <w:t>.</w:t>
            </w:r>
          </w:p>
        </w:tc>
      </w:tr>
      <w:tr w:rsidR="00A8582F" w:rsidRPr="002B49FE" w:rsidTr="00303E19">
        <w:trPr>
          <w:trHeight w:val="395"/>
        </w:trPr>
        <w:tc>
          <w:tcPr>
            <w:tcW w:w="738" w:type="dxa"/>
          </w:tcPr>
          <w:p w:rsidR="00A8582F" w:rsidRDefault="00D60614" w:rsidP="00A8582F">
            <w:pPr>
              <w:jc w:val="center"/>
            </w:pPr>
            <w:r>
              <w:rPr>
                <w:noProof/>
              </w:rPr>
              <w:drawing>
                <wp:inline distT="0" distB="0" distL="0" distR="0">
                  <wp:extent cx="301625" cy="301625"/>
                  <wp:effectExtent l="0" t="0" r="3175" b="3175"/>
                  <wp:docPr id="86" name="Picture 7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A8582F" w:rsidRPr="00265A01" w:rsidRDefault="00A8582F" w:rsidP="00A8582F">
            <w:pPr>
              <w:rPr>
                <w:i/>
                <w:szCs w:val="22"/>
              </w:rPr>
            </w:pPr>
            <w:r w:rsidRPr="00265A01">
              <w:rPr>
                <w:i/>
                <w:szCs w:val="22"/>
              </w:rPr>
              <w:t>With Patch IB*2*361, the Insured’s Sex prompt was added.  This is required by HIPAA as is the Insured’s DOB.</w:t>
            </w:r>
          </w:p>
        </w:tc>
      </w:tr>
      <w:tr w:rsidR="00A8582F" w:rsidRPr="002B49FE" w:rsidTr="00303E19">
        <w:trPr>
          <w:trHeight w:val="395"/>
        </w:trPr>
        <w:tc>
          <w:tcPr>
            <w:tcW w:w="738" w:type="dxa"/>
            <w:vAlign w:val="center"/>
          </w:tcPr>
          <w:p w:rsidR="00A8582F" w:rsidRDefault="00D60614" w:rsidP="005D7B11">
            <w:pPr>
              <w:jc w:val="center"/>
            </w:pPr>
            <w:r>
              <w:rPr>
                <w:noProof/>
              </w:rPr>
              <w:drawing>
                <wp:inline distT="0" distB="0" distL="0" distR="0">
                  <wp:extent cx="301625" cy="301625"/>
                  <wp:effectExtent l="0" t="0" r="3175" b="3175"/>
                  <wp:docPr id="87" name="Picture 7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A8582F" w:rsidRPr="00265A01" w:rsidRDefault="00A8582F" w:rsidP="00A8582F">
            <w:pPr>
              <w:rPr>
                <w:i/>
                <w:szCs w:val="22"/>
              </w:rPr>
            </w:pPr>
            <w:r w:rsidRPr="00265A01">
              <w:rPr>
                <w:i/>
                <w:szCs w:val="22"/>
              </w:rPr>
              <w:t>The Insured’s address is not required by HIPAA but HIPAA will not accept a partial address.</w:t>
            </w:r>
            <w:r w:rsidR="001461FC" w:rsidRPr="00265A01">
              <w:rPr>
                <w:i/>
                <w:szCs w:val="22"/>
              </w:rPr>
              <w:t xml:space="preserve">  When the insured is the patient, the patient’s address will be defaulted from the patient file.</w:t>
            </w:r>
          </w:p>
        </w:tc>
      </w:tr>
    </w:tbl>
    <w:p w:rsidR="00A468CC" w:rsidRDefault="00A468CC" w:rsidP="005122C5">
      <w:pPr>
        <w:rPr>
          <w:szCs w:val="22"/>
        </w:rPr>
      </w:pPr>
    </w:p>
    <w:p w:rsidR="00A823BC" w:rsidRPr="00F83003" w:rsidRDefault="00A823BC" w:rsidP="00A823BC">
      <w:pPr>
        <w:pStyle w:val="SCREEN"/>
      </w:pPr>
      <w:r w:rsidRPr="00F83003">
        <w:t xml:space="preserve">Select Action: Next Screen//  </w:t>
      </w:r>
      <w:r w:rsidRPr="0029540B">
        <w:rPr>
          <w:i/>
          <w:highlight w:val="cyan"/>
        </w:rPr>
        <w:t>Subscriber Update</w:t>
      </w:r>
    </w:p>
    <w:p w:rsidR="00A823BC" w:rsidRPr="00F83003" w:rsidRDefault="00A823BC" w:rsidP="00A823BC">
      <w:pPr>
        <w:pStyle w:val="SCREEN"/>
      </w:pPr>
      <w:r w:rsidRPr="00F83003">
        <w:t xml:space="preserve">PT. RELATIONSHIP TO </w:t>
      </w:r>
      <w:r w:rsidR="00E75E47">
        <w:t>SUBSCRIBER</w:t>
      </w:r>
      <w:r w:rsidRPr="00F83003">
        <w:t xml:space="preserve">: </w:t>
      </w:r>
      <w:r w:rsidRPr="0029540B">
        <w:rPr>
          <w:i/>
          <w:highlight w:val="cyan"/>
        </w:rPr>
        <w:t>PATIENT</w:t>
      </w:r>
      <w:r w:rsidRPr="0029540B">
        <w:rPr>
          <w:highlight w:val="cyan"/>
        </w:rPr>
        <w:t xml:space="preserve"> </w:t>
      </w:r>
    </w:p>
    <w:p w:rsidR="00A823BC" w:rsidRPr="00F83003" w:rsidRDefault="00A823BC" w:rsidP="00A823BC">
      <w:pPr>
        <w:pStyle w:val="SCREEN"/>
      </w:pPr>
      <w:r w:rsidRPr="00F83003">
        <w:t xml:space="preserve">NAME OF </w:t>
      </w:r>
      <w:r w:rsidR="00CC25D8">
        <w:rPr>
          <w:lang w:val="en-US"/>
        </w:rPr>
        <w:t>SUBSCRIBER</w:t>
      </w:r>
      <w:r w:rsidRPr="00F83003">
        <w:t xml:space="preserve">: </w:t>
      </w:r>
      <w:r w:rsidRPr="0029540B">
        <w:rPr>
          <w:i/>
          <w:highlight w:val="cyan"/>
        </w:rPr>
        <w:t>IB,PATIENT TWO</w:t>
      </w:r>
      <w:r w:rsidRPr="00F83003">
        <w:t xml:space="preserve">// </w:t>
      </w:r>
    </w:p>
    <w:p w:rsidR="00A823BC" w:rsidRPr="00F83003" w:rsidRDefault="00A823BC" w:rsidP="00A823BC">
      <w:pPr>
        <w:pStyle w:val="SCREEN"/>
      </w:pPr>
      <w:r w:rsidRPr="00F83003">
        <w:t xml:space="preserve">EFFECTIVE DATE OF POLICY: </w:t>
      </w:r>
      <w:r w:rsidR="00174C78" w:rsidRPr="0029540B">
        <w:rPr>
          <w:i/>
          <w:highlight w:val="cyan"/>
        </w:rPr>
        <w:t>MAR 6</w:t>
      </w:r>
      <w:r w:rsidRPr="0029540B">
        <w:rPr>
          <w:i/>
          <w:highlight w:val="cyan"/>
        </w:rPr>
        <w:t xml:space="preserve">,2007 </w:t>
      </w:r>
    </w:p>
    <w:p w:rsidR="00A823BC" w:rsidRPr="00F83003" w:rsidRDefault="00A823BC" w:rsidP="00A823BC">
      <w:pPr>
        <w:pStyle w:val="SCREEN"/>
      </w:pPr>
      <w:r w:rsidRPr="00F83003">
        <w:t xml:space="preserve">INSURANCE EXPIRATION DATE: </w:t>
      </w:r>
    </w:p>
    <w:p w:rsidR="00A823BC" w:rsidRPr="00F83003" w:rsidRDefault="00A823BC" w:rsidP="00A823BC">
      <w:pPr>
        <w:pStyle w:val="SCREEN"/>
      </w:pPr>
      <w:r w:rsidRPr="00F83003">
        <w:t xml:space="preserve">PRIMARY CARE PROVIDER: </w:t>
      </w:r>
    </w:p>
    <w:p w:rsidR="00A823BC" w:rsidRPr="00F83003" w:rsidRDefault="00A823BC" w:rsidP="00A823BC">
      <w:pPr>
        <w:pStyle w:val="SCREEN"/>
      </w:pPr>
      <w:r w:rsidRPr="00F83003">
        <w:t xml:space="preserve">PRIMARY PROVIDER PHONE: </w:t>
      </w:r>
    </w:p>
    <w:p w:rsidR="00A823BC" w:rsidRPr="00F83003" w:rsidRDefault="00A823BC" w:rsidP="00A823BC">
      <w:pPr>
        <w:pStyle w:val="SCREEN"/>
      </w:pPr>
      <w:r w:rsidRPr="00F83003">
        <w:t xml:space="preserve">COORDINATION OF BENEFITS: </w:t>
      </w:r>
      <w:r w:rsidRPr="0029540B">
        <w:rPr>
          <w:i/>
          <w:highlight w:val="cyan"/>
        </w:rPr>
        <w:t>PRIMARY</w:t>
      </w:r>
      <w:r w:rsidRPr="0029540B">
        <w:rPr>
          <w:highlight w:val="cyan"/>
        </w:rPr>
        <w:t xml:space="preserve"> </w:t>
      </w:r>
    </w:p>
    <w:p w:rsidR="00A823BC" w:rsidRPr="00F83003" w:rsidRDefault="00A823BC" w:rsidP="00A823BC">
      <w:pPr>
        <w:pStyle w:val="SCREEN"/>
      </w:pPr>
      <w:r w:rsidRPr="00F83003">
        <w:t xml:space="preserve">SOURCE OF INFORMATION: </w:t>
      </w:r>
      <w:r w:rsidRPr="0029540B">
        <w:rPr>
          <w:i/>
          <w:highlight w:val="cyan"/>
        </w:rPr>
        <w:t>INTERVIE</w:t>
      </w:r>
      <w:r w:rsidRPr="0029540B">
        <w:rPr>
          <w:highlight w:val="cyan"/>
        </w:rPr>
        <w:t>W</w:t>
      </w:r>
      <w:r w:rsidRPr="00F83003">
        <w:t xml:space="preserve">// </w:t>
      </w:r>
    </w:p>
    <w:p w:rsidR="00A823BC" w:rsidRPr="00F83003" w:rsidRDefault="00A823BC" w:rsidP="00A823BC">
      <w:pPr>
        <w:pStyle w:val="SCREEN"/>
      </w:pPr>
    </w:p>
    <w:p w:rsidR="00A823BC" w:rsidRPr="00F83003" w:rsidRDefault="00A823BC" w:rsidP="00A823BC">
      <w:pPr>
        <w:pStyle w:val="SCREEN"/>
      </w:pPr>
      <w:r w:rsidRPr="00F83003">
        <w:t xml:space="preserve">SUBSCRIBER PRIMARY ID: IDXXXXX </w:t>
      </w:r>
    </w:p>
    <w:p w:rsidR="00A823BC" w:rsidRPr="00F83003" w:rsidRDefault="00A823BC" w:rsidP="00A823BC">
      <w:pPr>
        <w:pStyle w:val="SCREEN"/>
      </w:pPr>
    </w:p>
    <w:p w:rsidR="00A823BC" w:rsidRPr="009D2226" w:rsidRDefault="00A823BC" w:rsidP="00A823BC">
      <w:pPr>
        <w:pStyle w:val="SCREEN"/>
        <w:rPr>
          <w:lang w:val="pt-BR"/>
        </w:rPr>
      </w:pPr>
      <w:r w:rsidRPr="00F83003">
        <w:t xml:space="preserve">Do you want to enter/update Subscriber Secondary IDs? </w:t>
      </w:r>
      <w:r w:rsidRPr="0029540B">
        <w:rPr>
          <w:i/>
          <w:highlight w:val="cyan"/>
          <w:lang w:val="pt-BR"/>
        </w:rPr>
        <w:t>No</w:t>
      </w:r>
      <w:r w:rsidRPr="009D2226">
        <w:rPr>
          <w:lang w:val="pt-BR"/>
        </w:rPr>
        <w:t>//   NO</w:t>
      </w:r>
    </w:p>
    <w:p w:rsidR="00A823BC" w:rsidRPr="0029540B" w:rsidRDefault="00A823BC" w:rsidP="00A823BC">
      <w:pPr>
        <w:pStyle w:val="SCREEN"/>
        <w:rPr>
          <w:highlight w:val="cyan"/>
          <w:lang w:val="pt-BR"/>
        </w:rPr>
      </w:pPr>
    </w:p>
    <w:p w:rsidR="00A823BC" w:rsidRPr="009D2226" w:rsidRDefault="00E75E47" w:rsidP="00A823BC">
      <w:pPr>
        <w:pStyle w:val="SCREEN"/>
        <w:rPr>
          <w:lang w:val="pt-BR"/>
        </w:rPr>
      </w:pPr>
      <w:r>
        <w:rPr>
          <w:lang w:val="pt-BR"/>
        </w:rPr>
        <w:t>SUBSCRIBER</w:t>
      </w:r>
      <w:r w:rsidRPr="0029540B">
        <w:rPr>
          <w:lang w:val="pt-BR"/>
        </w:rPr>
        <w:t>'S</w:t>
      </w:r>
      <w:r w:rsidR="00A823BC" w:rsidRPr="0029540B">
        <w:rPr>
          <w:lang w:val="pt-BR"/>
        </w:rPr>
        <w:t xml:space="preserve"> DOB: </w:t>
      </w:r>
      <w:r w:rsidR="00E548B2" w:rsidRPr="0029540B">
        <w:rPr>
          <w:i/>
          <w:highlight w:val="cyan"/>
          <w:lang w:val="pt-BR"/>
        </w:rPr>
        <w:t>XXX XX,XXXX</w:t>
      </w:r>
      <w:r w:rsidR="00A823BC" w:rsidRPr="009D2226">
        <w:rPr>
          <w:lang w:val="pt-BR"/>
        </w:rPr>
        <w:t xml:space="preserve">// </w:t>
      </w:r>
    </w:p>
    <w:p w:rsidR="00A823BC" w:rsidRDefault="00E75E47" w:rsidP="00A823BC">
      <w:pPr>
        <w:pStyle w:val="SCREEN"/>
      </w:pPr>
      <w:r>
        <w:rPr>
          <w:lang w:val="pt-BR"/>
        </w:rPr>
        <w:t>SUBSCRIBER</w:t>
      </w:r>
      <w:r w:rsidRPr="0029540B">
        <w:rPr>
          <w:lang w:val="pt-BR"/>
        </w:rPr>
        <w:t>'S</w:t>
      </w:r>
      <w:r w:rsidR="00A823BC" w:rsidRPr="00F83003">
        <w:t xml:space="preserve"> SE</w:t>
      </w:r>
      <w:r w:rsidR="00A823BC" w:rsidRPr="0029540B">
        <w:t>X:</w:t>
      </w:r>
      <w:r w:rsidR="00A823BC" w:rsidRPr="0029540B">
        <w:rPr>
          <w:i/>
        </w:rPr>
        <w:t xml:space="preserve"> </w:t>
      </w:r>
      <w:r w:rsidR="00A823BC" w:rsidRPr="0029540B">
        <w:rPr>
          <w:i/>
          <w:highlight w:val="cyan"/>
        </w:rPr>
        <w:t>MALE</w:t>
      </w:r>
      <w:r w:rsidR="00A823BC" w:rsidRPr="0029540B">
        <w:rPr>
          <w:highlight w:val="cyan"/>
        </w:rPr>
        <w:t>/</w:t>
      </w:r>
      <w:r w:rsidR="00A823BC" w:rsidRPr="00F83003">
        <w:t>/</w:t>
      </w:r>
      <w:r w:rsidR="00A823BC">
        <w:t xml:space="preserve"> </w:t>
      </w:r>
    </w:p>
    <w:p w:rsidR="00A823BC" w:rsidRPr="00F83003" w:rsidRDefault="00E75E47" w:rsidP="00A823BC">
      <w:pPr>
        <w:pStyle w:val="SCREEN"/>
      </w:pPr>
      <w:r>
        <w:rPr>
          <w:lang w:val="pt-BR"/>
        </w:rPr>
        <w:t>SUBSCRIBER</w:t>
      </w:r>
      <w:r w:rsidRPr="0029540B">
        <w:rPr>
          <w:lang w:val="pt-BR"/>
        </w:rPr>
        <w:t>'S</w:t>
      </w:r>
      <w:r w:rsidR="00A823BC" w:rsidRPr="00F83003">
        <w:t xml:space="preserve"> BRANCH: </w:t>
      </w:r>
      <w:r w:rsidR="00A823BC" w:rsidRPr="0029540B">
        <w:rPr>
          <w:i/>
          <w:highlight w:val="cyan"/>
        </w:rPr>
        <w:t>NAVY</w:t>
      </w:r>
      <w:r w:rsidR="00A823BC" w:rsidRPr="00F83003">
        <w:t xml:space="preserve">//   </w:t>
      </w:r>
    </w:p>
    <w:p w:rsidR="00A823BC" w:rsidRPr="00F83003" w:rsidRDefault="00E75E47" w:rsidP="00A823BC">
      <w:pPr>
        <w:pStyle w:val="SCREEN"/>
      </w:pPr>
      <w:r>
        <w:rPr>
          <w:lang w:val="pt-BR"/>
        </w:rPr>
        <w:t>SUBSCRIBER</w:t>
      </w:r>
      <w:r w:rsidRPr="0029540B">
        <w:rPr>
          <w:lang w:val="pt-BR"/>
        </w:rPr>
        <w:t>'S</w:t>
      </w:r>
      <w:r w:rsidR="00A823BC" w:rsidRPr="00F83003">
        <w:t xml:space="preserve"> RANK: </w:t>
      </w:r>
    </w:p>
    <w:p w:rsidR="00A823BC" w:rsidRPr="00F83003" w:rsidRDefault="00E75E47" w:rsidP="00A823BC">
      <w:pPr>
        <w:pStyle w:val="SCREEN"/>
      </w:pPr>
      <w:r>
        <w:rPr>
          <w:lang w:val="pt-BR"/>
        </w:rPr>
        <w:t>SUBSCRIBER</w:t>
      </w:r>
      <w:r w:rsidRPr="0029540B">
        <w:rPr>
          <w:lang w:val="pt-BR"/>
        </w:rPr>
        <w:t>'S</w:t>
      </w:r>
      <w:r w:rsidR="00A823BC" w:rsidRPr="00F83003">
        <w:t xml:space="preserve"> STREET 1: </w:t>
      </w:r>
      <w:r w:rsidR="00A823BC" w:rsidRPr="0029540B">
        <w:rPr>
          <w:i/>
          <w:highlight w:val="cyan"/>
        </w:rPr>
        <w:t>123 E.TEST BLVD</w:t>
      </w:r>
      <w:r w:rsidR="00A823BC" w:rsidRPr="00F83003">
        <w:t xml:space="preserve">// </w:t>
      </w:r>
    </w:p>
    <w:p w:rsidR="00A823BC" w:rsidRPr="00F83003" w:rsidRDefault="00E75E47" w:rsidP="00A823BC">
      <w:pPr>
        <w:pStyle w:val="SCREEN"/>
      </w:pPr>
      <w:r>
        <w:rPr>
          <w:lang w:val="pt-BR"/>
        </w:rPr>
        <w:t>SUBSCRIBER</w:t>
      </w:r>
      <w:r w:rsidRPr="0029540B">
        <w:rPr>
          <w:lang w:val="pt-BR"/>
        </w:rPr>
        <w:t>'S</w:t>
      </w:r>
      <w:r w:rsidR="00A823BC" w:rsidRPr="00F83003">
        <w:t xml:space="preserve"> STREET 2: </w:t>
      </w:r>
    </w:p>
    <w:p w:rsidR="00A823BC" w:rsidRPr="00F83003" w:rsidRDefault="00E75E47" w:rsidP="00A823BC">
      <w:pPr>
        <w:pStyle w:val="SCREEN"/>
      </w:pPr>
      <w:r>
        <w:rPr>
          <w:lang w:val="pt-BR"/>
        </w:rPr>
        <w:t>SUBSCRIBER</w:t>
      </w:r>
      <w:r w:rsidRPr="0029540B">
        <w:rPr>
          <w:lang w:val="pt-BR"/>
        </w:rPr>
        <w:t>'S</w:t>
      </w:r>
      <w:r w:rsidR="00A823BC" w:rsidRPr="00F83003">
        <w:t xml:space="preserve"> CITY: </w:t>
      </w:r>
      <w:r w:rsidR="00A823BC" w:rsidRPr="0029540B">
        <w:rPr>
          <w:i/>
          <w:highlight w:val="cyan"/>
        </w:rPr>
        <w:t>DNS ENNE</w:t>
      </w:r>
      <w:r w:rsidR="00A823BC" w:rsidRPr="00F83003">
        <w:t xml:space="preserve">// </w:t>
      </w:r>
    </w:p>
    <w:p w:rsidR="00A823BC" w:rsidRPr="00F83003" w:rsidRDefault="00E75E47" w:rsidP="00A823BC">
      <w:pPr>
        <w:pStyle w:val="SCREEN"/>
      </w:pPr>
      <w:r>
        <w:rPr>
          <w:lang w:val="pt-BR"/>
        </w:rPr>
        <w:t>SUBSCRIBER</w:t>
      </w:r>
      <w:r w:rsidRPr="0029540B">
        <w:rPr>
          <w:lang w:val="pt-BR"/>
        </w:rPr>
        <w:t>'S</w:t>
      </w:r>
      <w:r w:rsidR="00A823BC" w:rsidRPr="00F83003">
        <w:t xml:space="preserve"> STATE: </w:t>
      </w:r>
      <w:r w:rsidR="00A823BC" w:rsidRPr="0029540B">
        <w:rPr>
          <w:i/>
          <w:highlight w:val="cyan"/>
        </w:rPr>
        <w:t>WYOMING</w:t>
      </w:r>
      <w:r w:rsidR="00A823BC" w:rsidRPr="00F83003">
        <w:t xml:space="preserve">//   </w:t>
      </w:r>
    </w:p>
    <w:p w:rsidR="00A823BC" w:rsidRDefault="00E75E47" w:rsidP="00A823BC">
      <w:pPr>
        <w:pStyle w:val="SCREEN"/>
      </w:pPr>
      <w:r>
        <w:rPr>
          <w:lang w:val="pt-BR"/>
        </w:rPr>
        <w:t>SUBSCRIBER</w:t>
      </w:r>
      <w:r w:rsidRPr="0029540B">
        <w:rPr>
          <w:lang w:val="pt-BR"/>
        </w:rPr>
        <w:t>'S</w:t>
      </w:r>
      <w:r w:rsidR="00A823BC" w:rsidRPr="00F83003">
        <w:t xml:space="preserve"> ZIP: </w:t>
      </w:r>
      <w:r w:rsidR="00A823BC" w:rsidRPr="0029540B">
        <w:rPr>
          <w:i/>
          <w:highlight w:val="cyan"/>
        </w:rPr>
        <w:t>82001</w:t>
      </w:r>
      <w:r w:rsidR="00A823BC" w:rsidRPr="00F83003">
        <w:t>//</w:t>
      </w:r>
      <w:r w:rsidR="00A823BC">
        <w:t xml:space="preserve"> </w:t>
      </w:r>
    </w:p>
    <w:p w:rsidR="00A823BC" w:rsidRPr="00265A01" w:rsidRDefault="00A823BC" w:rsidP="005122C5">
      <w:pPr>
        <w:rPr>
          <w:szCs w:val="22"/>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5D7B11" w:rsidRPr="002B49FE" w:rsidTr="00A468CC">
        <w:trPr>
          <w:trHeight w:val="395"/>
        </w:trPr>
        <w:tc>
          <w:tcPr>
            <w:tcW w:w="738" w:type="dxa"/>
            <w:vAlign w:val="center"/>
          </w:tcPr>
          <w:p w:rsidR="005D7B11" w:rsidRDefault="00D60614" w:rsidP="00B42B7D">
            <w:pPr>
              <w:jc w:val="center"/>
            </w:pPr>
            <w:r>
              <w:rPr>
                <w:noProof/>
              </w:rPr>
              <w:drawing>
                <wp:inline distT="0" distB="0" distL="0" distR="0">
                  <wp:extent cx="301625" cy="301625"/>
                  <wp:effectExtent l="0" t="0" r="3175" b="3175"/>
                  <wp:docPr id="88" name="Picture 7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5D7B11" w:rsidRPr="00265A01" w:rsidRDefault="005D7B11" w:rsidP="00B42B7D">
            <w:pPr>
              <w:rPr>
                <w:i/>
                <w:szCs w:val="22"/>
              </w:rPr>
            </w:pPr>
            <w:r w:rsidRPr="00265A01">
              <w:rPr>
                <w:i/>
                <w:szCs w:val="22"/>
              </w:rPr>
              <w:t xml:space="preserve">Patch IB*2*377  will provide the ability for the Name of the Subscriber and the Subscriber’s primary ID (HIC#) to be automatically updated in the Patient’s </w:t>
            </w:r>
            <w:r w:rsidR="00E23F65" w:rsidRPr="00265A01">
              <w:rPr>
                <w:i/>
                <w:szCs w:val="22"/>
              </w:rPr>
              <w:t xml:space="preserve">Medicare (WNR) </w:t>
            </w:r>
            <w:r w:rsidRPr="00265A01">
              <w:rPr>
                <w:i/>
                <w:szCs w:val="22"/>
              </w:rPr>
              <w:t>Insurance when an MRA is received in VistA that contains a corrected name and/or ID.  The PATIENT file will not be changed.</w:t>
            </w:r>
          </w:p>
        </w:tc>
      </w:tr>
    </w:tbl>
    <w:p w:rsidR="005122C5" w:rsidRDefault="005122C5" w:rsidP="00243ACF">
      <w:pPr>
        <w:pStyle w:val="Heading3"/>
      </w:pPr>
      <w:bookmarkStart w:id="170" w:name="_Toc501024102"/>
      <w:r>
        <w:t xml:space="preserve">Define </w:t>
      </w:r>
      <w:bookmarkEnd w:id="169"/>
      <w:r>
        <w:t>Subscriber and Patient Primary IDs</w:t>
      </w:r>
      <w:bookmarkEnd w:id="170"/>
    </w:p>
    <w:p w:rsidR="005122C5" w:rsidRPr="00265A01" w:rsidRDefault="005122C5" w:rsidP="005122C5">
      <w:pPr>
        <w:rPr>
          <w:szCs w:val="22"/>
        </w:rPr>
      </w:pPr>
      <w:r w:rsidRPr="00265A01">
        <w:rPr>
          <w:szCs w:val="22"/>
        </w:rPr>
        <w:t>When the patient is not the subscriber, users will be p</w:t>
      </w:r>
      <w:r w:rsidR="00E548B2" w:rsidRPr="00265A01">
        <w:rPr>
          <w:szCs w:val="22"/>
        </w:rPr>
        <w:t>rompted for the P</w:t>
      </w:r>
      <w:r w:rsidRPr="00265A01">
        <w:rPr>
          <w:szCs w:val="22"/>
        </w:rPr>
        <w:t xml:space="preserve">atient’s </w:t>
      </w:r>
      <w:r w:rsidR="00E548B2" w:rsidRPr="00265A01">
        <w:rPr>
          <w:szCs w:val="22"/>
        </w:rPr>
        <w:t>Primary ID as well as the S</w:t>
      </w:r>
      <w:r w:rsidRPr="00265A01">
        <w:rPr>
          <w:szCs w:val="22"/>
        </w:rPr>
        <w:t xml:space="preserve">ubscriber’s </w:t>
      </w:r>
      <w:r w:rsidR="00E548B2" w:rsidRPr="00265A01">
        <w:rPr>
          <w:szCs w:val="22"/>
        </w:rPr>
        <w:t xml:space="preserve">Primary </w:t>
      </w:r>
      <w:r w:rsidRPr="00265A01">
        <w:rPr>
          <w:szCs w:val="22"/>
        </w:rPr>
        <w:t>ID.</w:t>
      </w:r>
    </w:p>
    <w:p w:rsidR="005122C5" w:rsidRPr="00265A01" w:rsidRDefault="005122C5" w:rsidP="005122C5">
      <w:pPr>
        <w:rPr>
          <w:szCs w:val="22"/>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5122C5" w:rsidTr="00303E19">
        <w:tc>
          <w:tcPr>
            <w:tcW w:w="738"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Step</w:t>
            </w:r>
          </w:p>
        </w:tc>
        <w:tc>
          <w:tcPr>
            <w:tcW w:w="8716"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Procedure</w:t>
            </w:r>
          </w:p>
        </w:tc>
      </w:tr>
      <w:tr w:rsidR="005122C5" w:rsidRPr="00BA4E14" w:rsidTr="00303E19">
        <w:tc>
          <w:tcPr>
            <w:tcW w:w="738" w:type="dxa"/>
          </w:tcPr>
          <w:p w:rsidR="005122C5" w:rsidRPr="00265A01" w:rsidRDefault="005122C5" w:rsidP="00A8582F">
            <w:pPr>
              <w:jc w:val="center"/>
              <w:rPr>
                <w:szCs w:val="22"/>
              </w:rPr>
            </w:pPr>
            <w:r w:rsidRPr="00265A01">
              <w:rPr>
                <w:szCs w:val="22"/>
              </w:rPr>
              <w:t>1</w:t>
            </w:r>
          </w:p>
        </w:tc>
        <w:tc>
          <w:tcPr>
            <w:tcW w:w="8716" w:type="dxa"/>
          </w:tcPr>
          <w:p w:rsidR="005122C5" w:rsidRPr="00265A01" w:rsidRDefault="005122C5" w:rsidP="00A8582F">
            <w:pPr>
              <w:rPr>
                <w:szCs w:val="22"/>
              </w:rPr>
            </w:pPr>
            <w:r w:rsidRPr="00265A01">
              <w:rPr>
                <w:szCs w:val="22"/>
              </w:rPr>
              <w:t xml:space="preserve">Access the option </w:t>
            </w:r>
            <w:r w:rsidRPr="00C13E6F">
              <w:t>Patient Insurance Info View/Edit</w:t>
            </w:r>
            <w:r w:rsidRPr="00265A01">
              <w:rPr>
                <w:szCs w:val="22"/>
              </w:rPr>
              <w:t>.</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2</w:t>
            </w:r>
          </w:p>
        </w:tc>
        <w:tc>
          <w:tcPr>
            <w:tcW w:w="8716" w:type="dxa"/>
          </w:tcPr>
          <w:p w:rsidR="005122C5" w:rsidRPr="00265A01" w:rsidRDefault="005122C5" w:rsidP="00A8582F">
            <w:pPr>
              <w:rPr>
                <w:szCs w:val="22"/>
              </w:rPr>
            </w:pPr>
            <w:r w:rsidRPr="00265A01">
              <w:rPr>
                <w:szCs w:val="22"/>
              </w:rPr>
              <w:t xml:space="preserve">At the </w:t>
            </w:r>
            <w:r w:rsidRPr="00C13E6F">
              <w:t>Select Patient Name:</w:t>
            </w:r>
            <w:r w:rsidRPr="00265A01">
              <w:rPr>
                <w:szCs w:val="22"/>
              </w:rPr>
              <w:t xml:space="preserve"> prompt, enter </w:t>
            </w:r>
            <w:r w:rsidRPr="00265A01">
              <w:rPr>
                <w:b/>
                <w:szCs w:val="22"/>
              </w:rPr>
              <w:t>IB,PATIENT TWO</w:t>
            </w:r>
            <w:r w:rsidRPr="00265A01">
              <w:rPr>
                <w:szCs w:val="22"/>
              </w:rPr>
              <w:t>.</w:t>
            </w:r>
          </w:p>
        </w:tc>
      </w:tr>
      <w:tr w:rsidR="005122C5" w:rsidRPr="00BA4E14" w:rsidTr="00303E19">
        <w:trPr>
          <w:trHeight w:val="395"/>
        </w:trPr>
        <w:tc>
          <w:tcPr>
            <w:tcW w:w="738" w:type="dxa"/>
          </w:tcPr>
          <w:p w:rsidR="005122C5" w:rsidRPr="00265A01" w:rsidRDefault="005122C5" w:rsidP="00A8582F">
            <w:pPr>
              <w:jc w:val="center"/>
              <w:rPr>
                <w:szCs w:val="22"/>
              </w:rPr>
            </w:pPr>
            <w:r w:rsidRPr="00265A01">
              <w:rPr>
                <w:szCs w:val="22"/>
              </w:rPr>
              <w:t>3</w:t>
            </w:r>
          </w:p>
        </w:tc>
        <w:tc>
          <w:tcPr>
            <w:tcW w:w="8716" w:type="dxa"/>
          </w:tcPr>
          <w:p w:rsidR="005122C5" w:rsidRPr="00265A01" w:rsidRDefault="005122C5" w:rsidP="00A8582F">
            <w:pPr>
              <w:rPr>
                <w:szCs w:val="22"/>
              </w:rPr>
            </w:pPr>
            <w:r w:rsidRPr="00265A01">
              <w:rPr>
                <w:szCs w:val="22"/>
              </w:rPr>
              <w:t xml:space="preserve">At the </w:t>
            </w:r>
            <w:r w:rsidRPr="00C13E6F">
              <w:t>Select Items:</w:t>
            </w:r>
            <w:r w:rsidRPr="00265A01">
              <w:rPr>
                <w:szCs w:val="22"/>
              </w:rPr>
              <w:t xml:space="preserve"> prompt, enter </w:t>
            </w:r>
            <w:r w:rsidRPr="00265A01">
              <w:rPr>
                <w:b/>
                <w:szCs w:val="22"/>
              </w:rPr>
              <w:t>Policy Edit/View.</w:t>
            </w:r>
          </w:p>
        </w:tc>
      </w:tr>
      <w:tr w:rsidR="005122C5" w:rsidRPr="00BA4E14" w:rsidTr="00303E19">
        <w:trPr>
          <w:trHeight w:val="395"/>
        </w:trPr>
        <w:tc>
          <w:tcPr>
            <w:tcW w:w="738" w:type="dxa"/>
          </w:tcPr>
          <w:p w:rsidR="005122C5" w:rsidRPr="00265A01" w:rsidRDefault="005122C5" w:rsidP="00A8582F">
            <w:pPr>
              <w:jc w:val="center"/>
              <w:rPr>
                <w:szCs w:val="22"/>
              </w:rPr>
            </w:pPr>
            <w:r w:rsidRPr="00265A01">
              <w:rPr>
                <w:szCs w:val="22"/>
              </w:rPr>
              <w:t>4</w:t>
            </w:r>
          </w:p>
        </w:tc>
        <w:tc>
          <w:tcPr>
            <w:tcW w:w="8716" w:type="dxa"/>
          </w:tcPr>
          <w:p w:rsidR="005122C5" w:rsidRPr="00265A01" w:rsidRDefault="005122C5" w:rsidP="00A8582F">
            <w:pPr>
              <w:rPr>
                <w:szCs w:val="22"/>
              </w:rPr>
            </w:pPr>
            <w:r w:rsidRPr="00265A01">
              <w:rPr>
                <w:szCs w:val="22"/>
              </w:rPr>
              <w:t xml:space="preserve">At the </w:t>
            </w:r>
            <w:r w:rsidRPr="00C13E6F">
              <w:t>Select Policy(s):</w:t>
            </w:r>
            <w:r w:rsidRPr="00265A01">
              <w:rPr>
                <w:szCs w:val="22"/>
              </w:rPr>
              <w:t xml:space="preserve"> prompt, enter </w:t>
            </w:r>
            <w:r w:rsidRPr="00265A01">
              <w:rPr>
                <w:b/>
                <w:szCs w:val="22"/>
              </w:rPr>
              <w:t>3</w:t>
            </w:r>
            <w:r w:rsidRPr="00265A01">
              <w:rPr>
                <w:szCs w:val="22"/>
              </w:rPr>
              <w:t xml:space="preserve"> for this example.</w:t>
            </w:r>
          </w:p>
        </w:tc>
      </w:tr>
    </w:tbl>
    <w:p w:rsidR="00E23F65" w:rsidRPr="00265A01" w:rsidRDefault="00E23F65" w:rsidP="005122C5">
      <w:pPr>
        <w:rPr>
          <w:szCs w:val="22"/>
        </w:rPr>
      </w:pPr>
    </w:p>
    <w:p w:rsidR="005122C5" w:rsidRPr="00265A01" w:rsidRDefault="00E23F65" w:rsidP="005122C5">
      <w:pPr>
        <w:rPr>
          <w:szCs w:val="22"/>
        </w:rPr>
      </w:pPr>
      <w:r w:rsidRPr="00265A01">
        <w:rPr>
          <w:szCs w:val="22"/>
        </w:rPr>
        <w:br w:type="page"/>
      </w:r>
    </w:p>
    <w:p w:rsidR="005122C5" w:rsidRDefault="005122C5" w:rsidP="005122C5">
      <w:pPr>
        <w:pStyle w:val="SCREEN"/>
      </w:pPr>
      <w:r>
        <w:t xml:space="preserve">Patient Insurance Management  Sep 24, 2007@10:18:49          Page:    1 of    1 </w:t>
      </w:r>
    </w:p>
    <w:p w:rsidR="005122C5" w:rsidRDefault="005122C5" w:rsidP="005122C5">
      <w:pPr>
        <w:pStyle w:val="SCREEN"/>
      </w:pPr>
      <w:r>
        <w:t>Insurance Management for Patient: IB,PATIENT TWO I4444</w:t>
      </w:r>
      <w:r w:rsidR="00F35446">
        <w:t xml:space="preserve">  XX/XX/XXXX</w:t>
      </w:r>
    </w:p>
    <w:p w:rsidR="005122C5" w:rsidRDefault="005122C5" w:rsidP="005122C5">
      <w:pPr>
        <w:pStyle w:val="SCREEN"/>
      </w:pPr>
      <w:r>
        <w:t xml:space="preserve"> </w:t>
      </w:r>
    </w:p>
    <w:p w:rsidR="005122C5" w:rsidRDefault="005122C5" w:rsidP="005122C5">
      <w:pPr>
        <w:pStyle w:val="SCREEN"/>
      </w:pPr>
      <w:r>
        <w:t xml:space="preserve">    Insurance Co.    Type of Policy   Group        Holder   Effect.    Expires  </w:t>
      </w:r>
    </w:p>
    <w:p w:rsidR="005122C5" w:rsidRDefault="005122C5" w:rsidP="005122C5">
      <w:pPr>
        <w:pStyle w:val="SCREEN"/>
      </w:pPr>
      <w:r>
        <w:t xml:space="preserve">1   AETNA US HEALTH  COMPREHENSIVE M  655555-19-   SELF     03/06/07            </w:t>
      </w:r>
    </w:p>
    <w:p w:rsidR="005122C5" w:rsidRDefault="005122C5" w:rsidP="005122C5">
      <w:pPr>
        <w:pStyle w:val="SCREEN"/>
      </w:pPr>
      <w:r>
        <w:t xml:space="preserve">2   BLUE CROSS CA (  PREFERRED PROVI  173084       SPOUSE   05/15/07            </w:t>
      </w:r>
    </w:p>
    <w:p w:rsidR="005122C5" w:rsidRDefault="005122C5" w:rsidP="005122C5">
      <w:pPr>
        <w:pStyle w:val="SCREEN"/>
      </w:pPr>
      <w:r>
        <w:t>3   IB INSURANCE CO  COM</w:t>
      </w:r>
      <w:r w:rsidR="00174C78">
        <w:t xml:space="preserve">PREHENSIVE M  XXXPLANNUM   SPOUSE </w:t>
      </w:r>
      <w:r>
        <w:t xml:space="preserve">  05/16/07            </w:t>
      </w:r>
    </w:p>
    <w:p w:rsidR="005122C5" w:rsidRDefault="005122C5" w:rsidP="005122C5">
      <w:pPr>
        <w:pStyle w:val="SCREEN"/>
      </w:pPr>
      <w:r>
        <w:t xml:space="preserve">4   NEW YORK LIFE    MEDIGAP (SUPPLE  F            OTHER    09/29/06            </w:t>
      </w:r>
    </w:p>
    <w:p w:rsidR="005122C5" w:rsidRDefault="005122C5" w:rsidP="005122C5">
      <w:pPr>
        <w:pStyle w:val="SCREEN"/>
      </w:pPr>
    </w:p>
    <w:p w:rsidR="005122C5" w:rsidRDefault="005122C5" w:rsidP="005122C5">
      <w:pPr>
        <w:pStyle w:val="SCREEN"/>
      </w:pPr>
    </w:p>
    <w:p w:rsidR="005122C5" w:rsidRDefault="005122C5" w:rsidP="005122C5">
      <w:pPr>
        <w:pStyle w:val="SCREEN"/>
      </w:pPr>
      <w:r>
        <w:t xml:space="preserve">          Enter ?? for more actions                                          &gt;&gt;&gt;</w:t>
      </w:r>
    </w:p>
    <w:p w:rsidR="005122C5" w:rsidRDefault="005122C5" w:rsidP="005122C5">
      <w:pPr>
        <w:pStyle w:val="SCREEN"/>
      </w:pPr>
      <w:r>
        <w:t>AP  Add Policy            EA  Fast Edit All         CP  Change Patient</w:t>
      </w:r>
    </w:p>
    <w:p w:rsidR="005122C5" w:rsidRDefault="005122C5" w:rsidP="005122C5">
      <w:pPr>
        <w:pStyle w:val="SCREEN"/>
      </w:pPr>
      <w:r>
        <w:t>VP  Policy Edit/View      BU  Benefits Used         WP  Worksheet Print</w:t>
      </w:r>
    </w:p>
    <w:p w:rsidR="005122C5" w:rsidRDefault="005122C5" w:rsidP="005122C5">
      <w:pPr>
        <w:pStyle w:val="SCREEN"/>
      </w:pPr>
      <w:r>
        <w:t>DP  Delete Policy         VC  Verify Coverage       PC  Print Insurance Cov.</w:t>
      </w:r>
    </w:p>
    <w:p w:rsidR="005122C5" w:rsidRDefault="005122C5" w:rsidP="005122C5">
      <w:pPr>
        <w:pStyle w:val="SCREEN"/>
      </w:pPr>
      <w:r>
        <w:t>AB  Annual Benefits       RI  Personal Riders       EX  Exit</w:t>
      </w:r>
    </w:p>
    <w:p w:rsidR="005122C5" w:rsidRPr="00F83003" w:rsidRDefault="005122C5" w:rsidP="005122C5">
      <w:pPr>
        <w:pStyle w:val="SCREEN"/>
      </w:pPr>
      <w:r w:rsidRPr="00F83003">
        <w:t xml:space="preserve">Select Item(s): Quit// </w:t>
      </w:r>
      <w:r w:rsidRPr="0029540B">
        <w:rPr>
          <w:i/>
          <w:highlight w:val="cyan"/>
        </w:rPr>
        <w:t>VP   Policy Edit/View</w:t>
      </w:r>
      <w:r w:rsidRPr="0029540B">
        <w:rPr>
          <w:highlight w:val="cyan"/>
        </w:rPr>
        <w:t xml:space="preserve">  </w:t>
      </w:r>
    </w:p>
    <w:p w:rsidR="005122C5" w:rsidRPr="00255733" w:rsidRDefault="005122C5" w:rsidP="005122C5">
      <w:pPr>
        <w:pStyle w:val="SCREEN"/>
      </w:pPr>
      <w:r w:rsidRPr="00F83003">
        <w:t>Select Policy(s):  (1-4): 3...................</w:t>
      </w:r>
    </w:p>
    <w:p w:rsidR="005122C5" w:rsidRPr="00265A01" w:rsidRDefault="005122C5" w:rsidP="005122C5">
      <w:pPr>
        <w:rPr>
          <w:szCs w:val="22"/>
        </w:rPr>
      </w:pPr>
    </w:p>
    <w:p w:rsidR="005122C5" w:rsidRPr="00265A01" w:rsidRDefault="005122C5" w:rsidP="005122C5">
      <w:pPr>
        <w:rPr>
          <w:szCs w:val="22"/>
        </w:rPr>
      </w:pPr>
      <w:r w:rsidRPr="00265A01">
        <w:rPr>
          <w:szCs w:val="22"/>
        </w:rPr>
        <w:t>The following screen will display.</w:t>
      </w:r>
    </w:p>
    <w:p w:rsidR="005122C5" w:rsidRPr="00265A01" w:rsidRDefault="005122C5" w:rsidP="005122C5">
      <w:pPr>
        <w:rPr>
          <w:szCs w:val="22"/>
        </w:rPr>
      </w:pPr>
    </w:p>
    <w:p w:rsidR="005122C5" w:rsidRPr="005460F3" w:rsidRDefault="005122C5" w:rsidP="005122C5">
      <w:pPr>
        <w:pStyle w:val="SCREEN"/>
      </w:pPr>
      <w:r w:rsidRPr="005460F3">
        <w:t xml:space="preserve">Patient Policy Information    Sep 24, 2007@10:33:49          Page:    2 of    6 </w:t>
      </w:r>
    </w:p>
    <w:p w:rsidR="005122C5" w:rsidRPr="005460F3" w:rsidRDefault="00F35446" w:rsidP="005122C5">
      <w:pPr>
        <w:pStyle w:val="SCREEN"/>
      </w:pPr>
      <w:r>
        <w:rPr>
          <w:lang w:val="en-US"/>
        </w:rPr>
        <w:t>F</w:t>
      </w:r>
      <w:r w:rsidR="005122C5">
        <w:t>or: IB,PATIENT TWO  XXX-XX-XXXX</w:t>
      </w:r>
      <w:r>
        <w:t xml:space="preserve">   XX/XX/XXXX       DOD: XX/XX/XXXX</w:t>
      </w:r>
    </w:p>
    <w:p w:rsidR="005122C5" w:rsidRPr="005460F3" w:rsidRDefault="005122C5" w:rsidP="005122C5">
      <w:pPr>
        <w:pStyle w:val="SCREEN"/>
      </w:pPr>
      <w:r w:rsidRPr="005460F3">
        <w:t xml:space="preserve">IB INSURANCE CO Insurance Company              ** Plan Currently Active **  </w:t>
      </w:r>
    </w:p>
    <w:p w:rsidR="005122C5" w:rsidRPr="005460F3" w:rsidRDefault="005122C5" w:rsidP="005122C5">
      <w:pPr>
        <w:pStyle w:val="SCREEN"/>
      </w:pPr>
      <w:r w:rsidRPr="005460F3">
        <w:t xml:space="preserve">+                                                                               </w:t>
      </w:r>
    </w:p>
    <w:p w:rsidR="005122C5" w:rsidRPr="005460F3" w:rsidRDefault="005122C5" w:rsidP="005122C5">
      <w:pPr>
        <w:pStyle w:val="SCREEN"/>
      </w:pPr>
      <w:r w:rsidRPr="005460F3">
        <w:t xml:space="preserve">  Subscriber Information                Subscriber's Employer Information       </w:t>
      </w:r>
    </w:p>
    <w:p w:rsidR="005122C5" w:rsidRPr="005460F3" w:rsidRDefault="005122C5" w:rsidP="005122C5">
      <w:pPr>
        <w:pStyle w:val="SCREEN"/>
      </w:pPr>
      <w:r w:rsidRPr="005460F3">
        <w:t xml:space="preserve">  Whose Insurance: SPOUSE              Emp Sponsored Plan: No                   </w:t>
      </w:r>
    </w:p>
    <w:p w:rsidR="005122C5" w:rsidRPr="005460F3" w:rsidRDefault="00BF4EE6" w:rsidP="005122C5">
      <w:pPr>
        <w:pStyle w:val="SCREEN"/>
      </w:pPr>
      <w:r>
        <w:t xml:space="preserve">  Subscriber Name:              </w:t>
      </w:r>
      <w:r w:rsidR="005122C5" w:rsidRPr="005460F3">
        <w:t xml:space="preserve">                 Employer:                      </w:t>
      </w:r>
    </w:p>
    <w:p w:rsidR="005122C5" w:rsidRPr="005460F3" w:rsidRDefault="00BF4EE6" w:rsidP="005122C5">
      <w:pPr>
        <w:pStyle w:val="SCREEN"/>
      </w:pPr>
      <w:r>
        <w:t xml:space="preserve">     Relationship:       </w:t>
      </w:r>
      <w:r w:rsidR="005122C5" w:rsidRPr="005460F3">
        <w:t xml:space="preserve">               Employment Status:                      </w:t>
      </w:r>
    </w:p>
    <w:p w:rsidR="005122C5" w:rsidRPr="005460F3" w:rsidRDefault="005122C5" w:rsidP="005122C5">
      <w:pPr>
        <w:pStyle w:val="SCREEN"/>
      </w:pPr>
      <w:r w:rsidRPr="005460F3">
        <w:t xml:space="preserve">       Primar</w:t>
      </w:r>
      <w:r>
        <w:t xml:space="preserve">y ID:         </w:t>
      </w:r>
      <w:r w:rsidRPr="005460F3">
        <w:t xml:space="preserve">               Retirement Date:                      </w:t>
      </w:r>
    </w:p>
    <w:p w:rsidR="005122C5" w:rsidRPr="005460F3" w:rsidRDefault="00BF4EE6" w:rsidP="005122C5">
      <w:pPr>
        <w:pStyle w:val="SCREEN"/>
      </w:pPr>
      <w:r>
        <w:t xml:space="preserve"> Coord.  Benefits:          </w:t>
      </w:r>
      <w:r w:rsidR="005122C5" w:rsidRPr="005460F3">
        <w:t xml:space="preserve">           Claims to Employer: No, Send to Insurance</w:t>
      </w:r>
    </w:p>
    <w:p w:rsidR="005122C5" w:rsidRPr="005460F3" w:rsidRDefault="005122C5" w:rsidP="005122C5">
      <w:pPr>
        <w:pStyle w:val="SCREEN"/>
      </w:pPr>
      <w:r w:rsidRPr="005460F3">
        <w:t xml:space="preserve"> Primary Provider:                                 Street:                      </w:t>
      </w:r>
    </w:p>
    <w:p w:rsidR="005122C5" w:rsidRPr="005460F3" w:rsidRDefault="005122C5" w:rsidP="005122C5">
      <w:pPr>
        <w:pStyle w:val="SCREEN"/>
      </w:pPr>
      <w:r w:rsidRPr="005460F3">
        <w:t xml:space="preserve">  Prim Prov Phone:                             City/State:                      </w:t>
      </w:r>
    </w:p>
    <w:p w:rsidR="005122C5" w:rsidRPr="005460F3" w:rsidRDefault="005122C5" w:rsidP="005122C5">
      <w:pPr>
        <w:pStyle w:val="SCREEN"/>
      </w:pPr>
      <w:r w:rsidRPr="005460F3">
        <w:t xml:space="preserve">                                                    Phone:                      </w:t>
      </w:r>
    </w:p>
    <w:p w:rsidR="005122C5" w:rsidRPr="005460F3" w:rsidRDefault="005122C5" w:rsidP="005122C5">
      <w:pPr>
        <w:pStyle w:val="SCREEN"/>
      </w:pPr>
      <w:r w:rsidRPr="005460F3">
        <w:t xml:space="preserve">                                                                                                                                                              </w:t>
      </w:r>
    </w:p>
    <w:p w:rsidR="005122C5" w:rsidRPr="005460F3" w:rsidRDefault="005122C5" w:rsidP="005122C5">
      <w:pPr>
        <w:pStyle w:val="SCREEN"/>
      </w:pPr>
      <w:r w:rsidRPr="005460F3">
        <w:t xml:space="preserve">    Insured Person's Information (use Subscriber Update Action)                 </w:t>
      </w:r>
    </w:p>
    <w:p w:rsidR="005122C5" w:rsidRPr="005460F3" w:rsidRDefault="005122C5" w:rsidP="005122C5">
      <w:pPr>
        <w:pStyle w:val="SCREEN"/>
      </w:pPr>
      <w:r>
        <w:t xml:space="preserve">       Insured's DOB: XX/XX/XXXX</w:t>
      </w:r>
      <w:r w:rsidRPr="005460F3">
        <w:t xml:space="preserve">           Str 1: 123 E.TEST BLVD               </w:t>
      </w:r>
    </w:p>
    <w:p w:rsidR="005122C5" w:rsidRPr="005460F3" w:rsidRDefault="005122C5" w:rsidP="005122C5">
      <w:pPr>
        <w:pStyle w:val="SCREEN"/>
      </w:pPr>
      <w:r w:rsidRPr="005460F3">
        <w:t xml:space="preserve">+         Enter ?? for more actions                                             </w:t>
      </w:r>
    </w:p>
    <w:p w:rsidR="005122C5" w:rsidRPr="005460F3" w:rsidRDefault="005122C5" w:rsidP="005122C5">
      <w:pPr>
        <w:pStyle w:val="SCREEN"/>
      </w:pPr>
      <w:r w:rsidRPr="005460F3">
        <w:t xml:space="preserve">PI  Change Plan Info      </w:t>
      </w:r>
      <w:r w:rsidR="00F35446">
        <w:t>GC</w:t>
      </w:r>
      <w:r w:rsidR="00F35446" w:rsidRPr="005460F3">
        <w:t xml:space="preserve">  </w:t>
      </w:r>
      <w:r w:rsidR="00F35446">
        <w:t>Group Plan Comments</w:t>
      </w:r>
      <w:r w:rsidR="00F35446" w:rsidRPr="005460F3">
        <w:t xml:space="preserve">   </w:t>
      </w:r>
      <w:r w:rsidRPr="005460F3">
        <w:t>CP  Change Policy Plan</w:t>
      </w:r>
    </w:p>
    <w:p w:rsidR="005122C5" w:rsidRPr="005460F3" w:rsidRDefault="005122C5" w:rsidP="005122C5">
      <w:pPr>
        <w:pStyle w:val="SCREEN"/>
      </w:pPr>
      <w:r w:rsidRPr="005460F3">
        <w:t>UI  UR Info               EM  Employer Info         VC  Verify Coverage</w:t>
      </w:r>
    </w:p>
    <w:p w:rsidR="005122C5" w:rsidRPr="005460F3" w:rsidRDefault="005122C5" w:rsidP="005122C5">
      <w:pPr>
        <w:pStyle w:val="SCREEN"/>
      </w:pPr>
      <w:r w:rsidRPr="005460F3">
        <w:t>ED  Effective Dates       CV  Add/Edit Coverage     AB  Annual Benefits</w:t>
      </w:r>
    </w:p>
    <w:p w:rsidR="005122C5" w:rsidRPr="00F83003" w:rsidRDefault="005122C5" w:rsidP="005122C5">
      <w:pPr>
        <w:pStyle w:val="SCREEN"/>
      </w:pPr>
      <w:r w:rsidRPr="0029540B">
        <w:rPr>
          <w:i/>
          <w:highlight w:val="cyan"/>
        </w:rPr>
        <w:t xml:space="preserve">SU  Subscriber Update     </w:t>
      </w:r>
      <w:r w:rsidR="00F35446">
        <w:t>PT</w:t>
      </w:r>
      <w:r w:rsidR="00F35446" w:rsidRPr="00F83003">
        <w:t xml:space="preserve">  </w:t>
      </w:r>
      <w:r w:rsidR="00F35446">
        <w:t>Pt Policy Comments</w:t>
      </w:r>
      <w:r w:rsidR="00F35446" w:rsidRPr="00F83003" w:rsidDel="00CA4353">
        <w:t xml:space="preserve"> </w:t>
      </w:r>
      <w:r w:rsidR="00F35446">
        <w:t xml:space="preserve">   </w:t>
      </w:r>
      <w:r w:rsidRPr="00F83003">
        <w:t>BU  Benefits Used</w:t>
      </w:r>
    </w:p>
    <w:p w:rsidR="00F35446" w:rsidRDefault="005122C5" w:rsidP="005122C5">
      <w:pPr>
        <w:pStyle w:val="SCREEN"/>
      </w:pPr>
      <w:r w:rsidRPr="00F83003">
        <w:t xml:space="preserve">IP  Inactivate Plan       EA  Fast Edit All         </w:t>
      </w:r>
      <w:r w:rsidR="00F35446">
        <w:t>EB  Expand Benefits</w:t>
      </w:r>
    </w:p>
    <w:p w:rsidR="005122C5" w:rsidRPr="00F83003" w:rsidRDefault="005122C5" w:rsidP="005122C5">
      <w:pPr>
        <w:pStyle w:val="SCREEN"/>
      </w:pPr>
      <w:r w:rsidRPr="00F83003">
        <w:t>EX  Exit</w:t>
      </w:r>
    </w:p>
    <w:p w:rsidR="005122C5" w:rsidRPr="005460F3" w:rsidRDefault="005122C5" w:rsidP="005122C5">
      <w:pPr>
        <w:pStyle w:val="SCREEN"/>
      </w:pPr>
      <w:r w:rsidRPr="00F83003">
        <w:t xml:space="preserve">Select Action: Next Screen// </w:t>
      </w:r>
      <w:r w:rsidR="00105B25" w:rsidRPr="0029540B">
        <w:rPr>
          <w:i/>
          <w:highlight w:val="cyan"/>
        </w:rPr>
        <w:t>SU  Subscriber Update</w:t>
      </w:r>
    </w:p>
    <w:p w:rsidR="005122C5" w:rsidRPr="00265A01" w:rsidRDefault="005122C5" w:rsidP="005122C5">
      <w:pPr>
        <w:rPr>
          <w:szCs w:val="22"/>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5122C5" w:rsidTr="001F557E">
        <w:trPr>
          <w:tblHeader/>
        </w:trPr>
        <w:tc>
          <w:tcPr>
            <w:tcW w:w="738"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Step</w:t>
            </w:r>
          </w:p>
        </w:tc>
        <w:tc>
          <w:tcPr>
            <w:tcW w:w="8716" w:type="dxa"/>
            <w:shd w:val="pct25" w:color="auto" w:fill="FFFFFF"/>
          </w:tcPr>
          <w:p w:rsidR="005122C5" w:rsidRPr="001F557E" w:rsidRDefault="005122C5" w:rsidP="001F557E">
            <w:pPr>
              <w:keepNext/>
              <w:keepLines/>
              <w:jc w:val="center"/>
              <w:rPr>
                <w:rFonts w:ascii="Arial" w:hAnsi="Arial" w:cs="Arial"/>
                <w:b/>
                <w:sz w:val="20"/>
              </w:rPr>
            </w:pPr>
            <w:r w:rsidRPr="001F557E">
              <w:rPr>
                <w:rFonts w:ascii="Arial" w:hAnsi="Arial" w:cs="Arial"/>
                <w:b/>
                <w:sz w:val="20"/>
              </w:rPr>
              <w:t>Procedure</w:t>
            </w:r>
          </w:p>
        </w:tc>
      </w:tr>
      <w:tr w:rsidR="005122C5" w:rsidRPr="00990447" w:rsidTr="00303E19">
        <w:tc>
          <w:tcPr>
            <w:tcW w:w="738" w:type="dxa"/>
          </w:tcPr>
          <w:p w:rsidR="005122C5" w:rsidRPr="00265A01" w:rsidRDefault="005122C5" w:rsidP="00A8582F">
            <w:pPr>
              <w:jc w:val="center"/>
              <w:rPr>
                <w:szCs w:val="22"/>
              </w:rPr>
            </w:pPr>
            <w:r w:rsidRPr="00265A01">
              <w:rPr>
                <w:szCs w:val="22"/>
              </w:rPr>
              <w:t>5</w:t>
            </w:r>
          </w:p>
        </w:tc>
        <w:tc>
          <w:tcPr>
            <w:tcW w:w="8716" w:type="dxa"/>
          </w:tcPr>
          <w:p w:rsidR="005122C5" w:rsidRPr="00265A01" w:rsidRDefault="005122C5" w:rsidP="00A8582F">
            <w:pPr>
              <w:rPr>
                <w:szCs w:val="22"/>
              </w:rPr>
            </w:pPr>
            <w:r w:rsidRPr="00265A01">
              <w:rPr>
                <w:szCs w:val="22"/>
              </w:rPr>
              <w:t xml:space="preserve">At the </w:t>
            </w:r>
            <w:r w:rsidRPr="00C13E6F">
              <w:t>Select Action:</w:t>
            </w:r>
            <w:r w:rsidRPr="00265A01">
              <w:rPr>
                <w:szCs w:val="22"/>
              </w:rPr>
              <w:t xml:space="preserve"> prompt, enter </w:t>
            </w:r>
            <w:r w:rsidRPr="00265A01">
              <w:rPr>
                <w:b/>
                <w:szCs w:val="22"/>
              </w:rPr>
              <w:t>Subscriber Update</w:t>
            </w:r>
            <w:r w:rsidRPr="00265A01">
              <w:rPr>
                <w:szCs w:val="22"/>
              </w:rPr>
              <w:t>.</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6</w:t>
            </w:r>
          </w:p>
        </w:tc>
        <w:tc>
          <w:tcPr>
            <w:tcW w:w="8716" w:type="dxa"/>
          </w:tcPr>
          <w:p w:rsidR="005122C5" w:rsidRPr="00265A01" w:rsidRDefault="005122C5" w:rsidP="00CC25D8">
            <w:pPr>
              <w:rPr>
                <w:szCs w:val="22"/>
              </w:rPr>
            </w:pPr>
            <w:r w:rsidRPr="00265A01">
              <w:rPr>
                <w:szCs w:val="22"/>
              </w:rPr>
              <w:t xml:space="preserve">At the </w:t>
            </w:r>
            <w:r w:rsidRPr="00C13E6F">
              <w:t xml:space="preserve">PT. RELATIONSHIP TO </w:t>
            </w:r>
            <w:r w:rsidR="00CC25D8">
              <w:t>SUBSCRIBER</w:t>
            </w:r>
            <w:r w:rsidRPr="00C13E6F">
              <w:t>:</w:t>
            </w:r>
            <w:r w:rsidRPr="00265A01">
              <w:rPr>
                <w:b/>
                <w:szCs w:val="22"/>
              </w:rPr>
              <w:t xml:space="preserve"> </w:t>
            </w:r>
            <w:r w:rsidRPr="00265A01">
              <w:rPr>
                <w:szCs w:val="22"/>
              </w:rPr>
              <w:t xml:space="preserve">prompt, </w:t>
            </w:r>
            <w:r w:rsidR="00E548B2" w:rsidRPr="00265A01">
              <w:rPr>
                <w:szCs w:val="22"/>
              </w:rPr>
              <w:t xml:space="preserve">enter </w:t>
            </w:r>
            <w:r w:rsidR="00E548B2" w:rsidRPr="00265A01">
              <w:rPr>
                <w:b/>
                <w:szCs w:val="22"/>
              </w:rPr>
              <w:t xml:space="preserve">SPOUSE </w:t>
            </w:r>
            <w:r w:rsidR="00E548B2" w:rsidRPr="00265A01">
              <w:rPr>
                <w:szCs w:val="22"/>
              </w:rPr>
              <w:t>for this example.</w:t>
            </w:r>
          </w:p>
        </w:tc>
      </w:tr>
      <w:tr w:rsidR="00165838" w:rsidRPr="00BA4E14" w:rsidTr="00303E19">
        <w:trPr>
          <w:trHeight w:val="395"/>
        </w:trPr>
        <w:tc>
          <w:tcPr>
            <w:tcW w:w="738" w:type="dxa"/>
          </w:tcPr>
          <w:p w:rsidR="00165838" w:rsidRDefault="00D60614" w:rsidP="00A8582F">
            <w:pPr>
              <w:jc w:val="center"/>
            </w:pPr>
            <w:r>
              <w:rPr>
                <w:noProof/>
              </w:rPr>
              <w:drawing>
                <wp:inline distT="0" distB="0" distL="0" distR="0">
                  <wp:extent cx="301625" cy="301625"/>
                  <wp:effectExtent l="0" t="0" r="3175" b="3175"/>
                  <wp:docPr id="89" name="Picture 7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165838" w:rsidRPr="00265A01" w:rsidRDefault="00165838" w:rsidP="00A8582F">
            <w:pPr>
              <w:rPr>
                <w:i/>
                <w:szCs w:val="22"/>
              </w:rPr>
            </w:pPr>
            <w:r w:rsidRPr="00265A01">
              <w:rPr>
                <w:i/>
                <w:szCs w:val="22"/>
              </w:rPr>
              <w:t>With Patch IB*2*377, an expanded list of HIPAA compliant codes for Pt. Relationship to Insured, was added.</w:t>
            </w:r>
          </w:p>
        </w:tc>
      </w:tr>
      <w:tr w:rsidR="005122C5" w:rsidRPr="00BA4E14" w:rsidTr="00303E19">
        <w:trPr>
          <w:trHeight w:val="395"/>
        </w:trPr>
        <w:tc>
          <w:tcPr>
            <w:tcW w:w="738" w:type="dxa"/>
          </w:tcPr>
          <w:p w:rsidR="005122C5" w:rsidRDefault="00D60614" w:rsidP="00A8582F">
            <w:pPr>
              <w:jc w:val="center"/>
            </w:pPr>
            <w:r>
              <w:rPr>
                <w:noProof/>
              </w:rPr>
              <w:drawing>
                <wp:inline distT="0" distB="0" distL="0" distR="0">
                  <wp:extent cx="301625" cy="301625"/>
                  <wp:effectExtent l="0" t="0" r="3175" b="3175"/>
                  <wp:docPr id="90" name="Picture 7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5122C5" w:rsidRPr="00265A01" w:rsidRDefault="005122C5" w:rsidP="00A8582F">
            <w:pPr>
              <w:rPr>
                <w:i/>
                <w:szCs w:val="22"/>
              </w:rPr>
            </w:pPr>
            <w:r w:rsidRPr="00265A01">
              <w:rPr>
                <w:i/>
                <w:szCs w:val="22"/>
              </w:rPr>
              <w:t>With Patch IB*2*371, the Whose Insurance? prompt was removed.</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7</w:t>
            </w:r>
          </w:p>
        </w:tc>
        <w:tc>
          <w:tcPr>
            <w:tcW w:w="8716" w:type="dxa"/>
          </w:tcPr>
          <w:p w:rsidR="005122C5" w:rsidRPr="00265A01" w:rsidRDefault="005122C5" w:rsidP="00CC25D8">
            <w:pPr>
              <w:rPr>
                <w:szCs w:val="22"/>
              </w:rPr>
            </w:pPr>
            <w:r w:rsidRPr="00265A01">
              <w:rPr>
                <w:szCs w:val="22"/>
              </w:rPr>
              <w:t xml:space="preserve">At the </w:t>
            </w:r>
            <w:r w:rsidRPr="00C13E6F">
              <w:t xml:space="preserve">Name of </w:t>
            </w:r>
            <w:r w:rsidR="00CC25D8">
              <w:t>Subscriber</w:t>
            </w:r>
            <w:r w:rsidR="00E548B2" w:rsidRPr="00C13E6F">
              <w:t xml:space="preserve">: </w:t>
            </w:r>
            <w:r w:rsidR="00E548B2" w:rsidRPr="00265A01">
              <w:rPr>
                <w:szCs w:val="22"/>
              </w:rPr>
              <w:t>prompt, enter</w:t>
            </w:r>
            <w:r w:rsidRPr="00265A01">
              <w:rPr>
                <w:szCs w:val="22"/>
              </w:rPr>
              <w:t xml:space="preserve"> </w:t>
            </w:r>
            <w:r w:rsidR="00E548B2" w:rsidRPr="00265A01">
              <w:rPr>
                <w:b/>
                <w:szCs w:val="22"/>
              </w:rPr>
              <w:t>IB,Spouse Two</w:t>
            </w:r>
            <w:r w:rsidR="00E548B2" w:rsidRPr="00265A01">
              <w:rPr>
                <w:szCs w:val="22"/>
              </w:rPr>
              <w:t xml:space="preserve"> for this example</w:t>
            </w:r>
            <w:r w:rsidRPr="00265A01">
              <w:rPr>
                <w:szCs w:val="22"/>
              </w:rPr>
              <w:t>.</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8</w:t>
            </w:r>
          </w:p>
        </w:tc>
        <w:tc>
          <w:tcPr>
            <w:tcW w:w="8716" w:type="dxa"/>
          </w:tcPr>
          <w:p w:rsidR="005122C5" w:rsidRPr="00C44FF9" w:rsidRDefault="005122C5" w:rsidP="00AE483F">
            <w:pPr>
              <w:rPr>
                <w:szCs w:val="22"/>
              </w:rPr>
            </w:pPr>
            <w:r w:rsidRPr="00C44FF9">
              <w:rPr>
                <w:szCs w:val="22"/>
              </w:rPr>
              <w:t xml:space="preserve">At the </w:t>
            </w:r>
            <w:r w:rsidRPr="00C44FF9">
              <w:t>Effective Date of Policy</w:t>
            </w:r>
            <w:r w:rsidR="00E548B2" w:rsidRPr="00C44FF9">
              <w:t>:</w:t>
            </w:r>
            <w:r w:rsidR="00E548B2"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000E7A00" w:rsidRPr="00C44FF9">
              <w:rPr>
                <w:szCs w:val="22"/>
              </w:rPr>
              <w:t>to accept the default of</w:t>
            </w:r>
            <w:r w:rsidR="00E548B2" w:rsidRPr="00C44FF9">
              <w:rPr>
                <w:szCs w:val="22"/>
              </w:rPr>
              <w:t xml:space="preserve"> </w:t>
            </w:r>
            <w:r w:rsidR="00174C78" w:rsidRPr="00C44FF9">
              <w:rPr>
                <w:szCs w:val="22"/>
              </w:rPr>
              <w:t xml:space="preserve">May 15, </w:t>
            </w:r>
            <w:r w:rsidRPr="00C44FF9">
              <w:rPr>
                <w:szCs w:val="22"/>
              </w:rPr>
              <w:t>2007.</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9</w:t>
            </w:r>
          </w:p>
        </w:tc>
        <w:tc>
          <w:tcPr>
            <w:tcW w:w="8716" w:type="dxa"/>
          </w:tcPr>
          <w:p w:rsidR="005122C5" w:rsidRPr="00C44FF9" w:rsidRDefault="005122C5" w:rsidP="00A8582F">
            <w:pPr>
              <w:rPr>
                <w:szCs w:val="22"/>
              </w:rPr>
            </w:pPr>
            <w:r w:rsidRPr="00C44FF9">
              <w:rPr>
                <w:szCs w:val="22"/>
              </w:rPr>
              <w:t xml:space="preserve">At the </w:t>
            </w:r>
            <w:r w:rsidRPr="00C44FF9">
              <w:t>Coordination of Benefits:</w:t>
            </w:r>
            <w:r w:rsidRPr="00C44FF9">
              <w:rPr>
                <w:szCs w:val="22"/>
              </w:rPr>
              <w:t xml:space="preserve"> prompt, enter </w:t>
            </w:r>
            <w:r w:rsidRPr="00C44FF9">
              <w:rPr>
                <w:b/>
                <w:szCs w:val="22"/>
              </w:rPr>
              <w:t>Secondary</w:t>
            </w:r>
            <w:r w:rsidRPr="00C44FF9">
              <w:rPr>
                <w:szCs w:val="22"/>
              </w:rPr>
              <w:t xml:space="preserve"> for this example.</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10</w:t>
            </w:r>
          </w:p>
        </w:tc>
        <w:tc>
          <w:tcPr>
            <w:tcW w:w="8716" w:type="dxa"/>
          </w:tcPr>
          <w:p w:rsidR="005122C5" w:rsidRPr="00C44FF9" w:rsidRDefault="005122C5" w:rsidP="00AE483F">
            <w:pPr>
              <w:rPr>
                <w:szCs w:val="22"/>
              </w:rPr>
            </w:pPr>
            <w:r w:rsidRPr="00C44FF9">
              <w:rPr>
                <w:szCs w:val="22"/>
              </w:rPr>
              <w:t xml:space="preserve">At the </w:t>
            </w:r>
            <w:r w:rsidRPr="00C44FF9">
              <w:t>Source of Information:</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to accept the default of Interview.</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11</w:t>
            </w:r>
          </w:p>
        </w:tc>
        <w:tc>
          <w:tcPr>
            <w:tcW w:w="8716" w:type="dxa"/>
          </w:tcPr>
          <w:p w:rsidR="005122C5" w:rsidRPr="00C44FF9" w:rsidRDefault="005122C5" w:rsidP="00A8582F">
            <w:pPr>
              <w:rPr>
                <w:szCs w:val="22"/>
              </w:rPr>
            </w:pPr>
            <w:r w:rsidRPr="00C44FF9">
              <w:rPr>
                <w:szCs w:val="22"/>
              </w:rPr>
              <w:t xml:space="preserve">At the </w:t>
            </w:r>
            <w:r w:rsidRPr="00C44FF9">
              <w:t>Subscriber Primary ID:</w:t>
            </w:r>
            <w:r w:rsidRPr="00C44FF9">
              <w:rPr>
                <w:szCs w:val="22"/>
              </w:rPr>
              <w:t xml:space="preserve"> prompt, enter </w:t>
            </w:r>
            <w:r w:rsidRPr="00C44FF9">
              <w:rPr>
                <w:b/>
                <w:szCs w:val="22"/>
              </w:rPr>
              <w:t>XXXXXID</w:t>
            </w:r>
            <w:r w:rsidRPr="00C44FF9">
              <w:rPr>
                <w:szCs w:val="22"/>
              </w:rPr>
              <w:t xml:space="preserve"> for this example.</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12</w:t>
            </w:r>
          </w:p>
        </w:tc>
        <w:tc>
          <w:tcPr>
            <w:tcW w:w="8716" w:type="dxa"/>
          </w:tcPr>
          <w:p w:rsidR="005122C5" w:rsidRPr="00C44FF9" w:rsidRDefault="005122C5" w:rsidP="00AE483F">
            <w:pPr>
              <w:rPr>
                <w:szCs w:val="22"/>
              </w:rPr>
            </w:pPr>
            <w:r w:rsidRPr="00C44FF9">
              <w:rPr>
                <w:szCs w:val="22"/>
              </w:rPr>
              <w:t xml:space="preserve">At the </w:t>
            </w:r>
            <w:r w:rsidRPr="00C44FF9">
              <w:t>Do you want to enter/update Subscriber Secondary IDs?</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to accept the default of No.</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13</w:t>
            </w:r>
          </w:p>
        </w:tc>
        <w:tc>
          <w:tcPr>
            <w:tcW w:w="8716" w:type="dxa"/>
          </w:tcPr>
          <w:p w:rsidR="005122C5" w:rsidRPr="00C44FF9" w:rsidRDefault="005122C5" w:rsidP="00A8582F">
            <w:pPr>
              <w:rPr>
                <w:szCs w:val="22"/>
              </w:rPr>
            </w:pPr>
            <w:r w:rsidRPr="00C44FF9">
              <w:rPr>
                <w:szCs w:val="22"/>
              </w:rPr>
              <w:t xml:space="preserve">At the </w:t>
            </w:r>
            <w:r w:rsidRPr="00C44FF9">
              <w:t>Patient Primary ID:</w:t>
            </w:r>
            <w:r w:rsidRPr="00C44FF9">
              <w:rPr>
                <w:szCs w:val="22"/>
              </w:rPr>
              <w:t xml:space="preserve"> prompt, enter </w:t>
            </w:r>
            <w:r w:rsidRPr="00C44FF9">
              <w:rPr>
                <w:b/>
                <w:szCs w:val="22"/>
              </w:rPr>
              <w:t>XXXXXID2</w:t>
            </w:r>
            <w:r w:rsidRPr="00C44FF9">
              <w:rPr>
                <w:szCs w:val="22"/>
              </w:rPr>
              <w:t xml:space="preserve"> for this example.</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14</w:t>
            </w:r>
          </w:p>
        </w:tc>
        <w:tc>
          <w:tcPr>
            <w:tcW w:w="8716" w:type="dxa"/>
          </w:tcPr>
          <w:p w:rsidR="005122C5" w:rsidRPr="00C44FF9" w:rsidRDefault="005122C5" w:rsidP="00AE483F">
            <w:pPr>
              <w:rPr>
                <w:szCs w:val="22"/>
              </w:rPr>
            </w:pPr>
            <w:r w:rsidRPr="00C44FF9">
              <w:rPr>
                <w:szCs w:val="22"/>
              </w:rPr>
              <w:t xml:space="preserve">At the </w:t>
            </w:r>
            <w:r w:rsidRPr="00C44FF9">
              <w:t>Do you want to enter/update Patient Secondary IDs?</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to accept the default of No.</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15</w:t>
            </w:r>
          </w:p>
        </w:tc>
        <w:tc>
          <w:tcPr>
            <w:tcW w:w="8716" w:type="dxa"/>
          </w:tcPr>
          <w:p w:rsidR="005122C5" w:rsidRPr="00265A01" w:rsidRDefault="005122C5" w:rsidP="00CC25D8">
            <w:pPr>
              <w:rPr>
                <w:szCs w:val="22"/>
              </w:rPr>
            </w:pPr>
            <w:r w:rsidRPr="00265A01">
              <w:rPr>
                <w:szCs w:val="22"/>
              </w:rPr>
              <w:t xml:space="preserve">At the </w:t>
            </w:r>
            <w:r w:rsidR="00CC25D8">
              <w:t>Subscriber’s</w:t>
            </w:r>
            <w:r w:rsidR="00CC25D8" w:rsidRPr="00C13E6F">
              <w:t xml:space="preserve"> </w:t>
            </w:r>
            <w:r w:rsidRPr="00C13E6F">
              <w:t>DOB:</w:t>
            </w:r>
            <w:r w:rsidRPr="00265A01">
              <w:rPr>
                <w:szCs w:val="22"/>
              </w:rPr>
              <w:t xml:space="preserve"> prompt, enter </w:t>
            </w:r>
            <w:r w:rsidRPr="00265A01">
              <w:rPr>
                <w:b/>
                <w:szCs w:val="22"/>
              </w:rPr>
              <w:t>August 12, 1945</w:t>
            </w:r>
            <w:r w:rsidRPr="00265A01">
              <w:rPr>
                <w:szCs w:val="22"/>
              </w:rPr>
              <w:t xml:space="preserve"> for this example.</w:t>
            </w:r>
          </w:p>
        </w:tc>
      </w:tr>
      <w:tr w:rsidR="005122C5" w:rsidTr="00303E19">
        <w:trPr>
          <w:trHeight w:val="395"/>
        </w:trPr>
        <w:tc>
          <w:tcPr>
            <w:tcW w:w="738" w:type="dxa"/>
          </w:tcPr>
          <w:p w:rsidR="005122C5" w:rsidRPr="00265A01" w:rsidRDefault="005122C5" w:rsidP="00A8582F">
            <w:pPr>
              <w:jc w:val="center"/>
              <w:rPr>
                <w:szCs w:val="22"/>
              </w:rPr>
            </w:pPr>
            <w:r w:rsidRPr="00265A01">
              <w:rPr>
                <w:szCs w:val="22"/>
              </w:rPr>
              <w:t>16</w:t>
            </w:r>
          </w:p>
        </w:tc>
        <w:tc>
          <w:tcPr>
            <w:tcW w:w="8716" w:type="dxa"/>
          </w:tcPr>
          <w:p w:rsidR="005122C5" w:rsidRPr="00265A01" w:rsidRDefault="005122C5" w:rsidP="00CC25D8">
            <w:pPr>
              <w:rPr>
                <w:i/>
                <w:szCs w:val="22"/>
              </w:rPr>
            </w:pPr>
            <w:r w:rsidRPr="00265A01">
              <w:rPr>
                <w:szCs w:val="22"/>
              </w:rPr>
              <w:t xml:space="preserve">At the </w:t>
            </w:r>
            <w:r w:rsidR="00CC25D8">
              <w:t>Subscriber’s</w:t>
            </w:r>
            <w:r w:rsidR="00CC25D8" w:rsidRPr="00C13E6F">
              <w:t xml:space="preserve"> </w:t>
            </w:r>
            <w:r w:rsidRPr="00C13E6F">
              <w:t>Sex:</w:t>
            </w:r>
            <w:r w:rsidRPr="00265A01">
              <w:rPr>
                <w:szCs w:val="22"/>
              </w:rPr>
              <w:t xml:space="preserve"> prompt, enter </w:t>
            </w:r>
            <w:r w:rsidRPr="00265A01">
              <w:rPr>
                <w:b/>
                <w:szCs w:val="22"/>
              </w:rPr>
              <w:t>Female</w:t>
            </w:r>
            <w:r w:rsidRPr="00265A01">
              <w:rPr>
                <w:szCs w:val="22"/>
              </w:rPr>
              <w:t xml:space="preserve"> for this example.</w:t>
            </w:r>
          </w:p>
        </w:tc>
      </w:tr>
      <w:tr w:rsidR="005122C5" w:rsidTr="00303E19">
        <w:trPr>
          <w:trHeight w:val="395"/>
        </w:trPr>
        <w:tc>
          <w:tcPr>
            <w:tcW w:w="738" w:type="dxa"/>
          </w:tcPr>
          <w:p w:rsidR="005122C5" w:rsidRDefault="00D60614" w:rsidP="00A8582F">
            <w:pPr>
              <w:jc w:val="center"/>
            </w:pPr>
            <w:r>
              <w:rPr>
                <w:noProof/>
              </w:rPr>
              <w:drawing>
                <wp:inline distT="0" distB="0" distL="0" distR="0">
                  <wp:extent cx="301625" cy="301625"/>
                  <wp:effectExtent l="0" t="0" r="3175" b="3175"/>
                  <wp:docPr id="91" name="Picture 7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5122C5" w:rsidRPr="00265A01" w:rsidRDefault="005122C5" w:rsidP="00A8582F">
            <w:pPr>
              <w:rPr>
                <w:i/>
                <w:szCs w:val="22"/>
              </w:rPr>
            </w:pPr>
            <w:r w:rsidRPr="00265A01">
              <w:rPr>
                <w:i/>
                <w:szCs w:val="22"/>
              </w:rPr>
              <w:t>With Patch IB*2*361, the Insured’s Sex prompt was added.  This is required by HIPAA as is the Insured’s DOB.</w:t>
            </w:r>
          </w:p>
        </w:tc>
      </w:tr>
      <w:tr w:rsidR="005122C5" w:rsidTr="00303E19">
        <w:trPr>
          <w:trHeight w:val="395"/>
        </w:trPr>
        <w:tc>
          <w:tcPr>
            <w:tcW w:w="738" w:type="dxa"/>
          </w:tcPr>
          <w:p w:rsidR="005122C5" w:rsidRDefault="00D60614" w:rsidP="00A8582F">
            <w:pPr>
              <w:jc w:val="center"/>
            </w:pPr>
            <w:r>
              <w:rPr>
                <w:noProof/>
              </w:rPr>
              <w:drawing>
                <wp:inline distT="0" distB="0" distL="0" distR="0">
                  <wp:extent cx="301625" cy="301625"/>
                  <wp:effectExtent l="0" t="0" r="3175" b="3175"/>
                  <wp:docPr id="92" name="Picture 7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5122C5" w:rsidRPr="00265A01" w:rsidRDefault="005122C5" w:rsidP="00A8582F">
            <w:pPr>
              <w:rPr>
                <w:i/>
                <w:szCs w:val="22"/>
              </w:rPr>
            </w:pPr>
            <w:r w:rsidRPr="00265A01">
              <w:rPr>
                <w:i/>
                <w:szCs w:val="22"/>
              </w:rPr>
              <w:t>If the Patient’s Relationship to the Insured is spouse, then the patient’s address will be the default address of the Insured.  Users may enter different values if the spouse’s address is different from the patient’s.</w:t>
            </w:r>
          </w:p>
        </w:tc>
      </w:tr>
      <w:tr w:rsidR="005122C5" w:rsidTr="00303E19">
        <w:trPr>
          <w:trHeight w:val="395"/>
        </w:trPr>
        <w:tc>
          <w:tcPr>
            <w:tcW w:w="738" w:type="dxa"/>
          </w:tcPr>
          <w:p w:rsidR="005122C5" w:rsidRDefault="00D60614" w:rsidP="00A8582F">
            <w:pPr>
              <w:jc w:val="center"/>
            </w:pPr>
            <w:r>
              <w:rPr>
                <w:noProof/>
              </w:rPr>
              <w:drawing>
                <wp:inline distT="0" distB="0" distL="0" distR="0">
                  <wp:extent cx="301625" cy="301625"/>
                  <wp:effectExtent l="0" t="0" r="3175" b="3175"/>
                  <wp:docPr id="93" name="Picture 7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5122C5" w:rsidRPr="00265A01" w:rsidRDefault="005122C5" w:rsidP="00A8582F">
            <w:pPr>
              <w:rPr>
                <w:i/>
                <w:szCs w:val="22"/>
              </w:rPr>
            </w:pPr>
            <w:r w:rsidRPr="00265A01">
              <w:rPr>
                <w:i/>
                <w:szCs w:val="22"/>
              </w:rPr>
              <w:t>The Insured’s address is not required by HIPAA but HIPAA will not accept a partial address.</w:t>
            </w:r>
          </w:p>
        </w:tc>
      </w:tr>
    </w:tbl>
    <w:p w:rsidR="005122C5" w:rsidRPr="00265A01" w:rsidRDefault="005122C5" w:rsidP="005122C5">
      <w:pPr>
        <w:rPr>
          <w:szCs w:val="22"/>
        </w:rPr>
      </w:pPr>
    </w:p>
    <w:p w:rsidR="00E548B2" w:rsidRPr="00F83003" w:rsidRDefault="00E548B2" w:rsidP="00E548B2">
      <w:pPr>
        <w:pStyle w:val="SCREEN"/>
      </w:pPr>
      <w:r w:rsidRPr="00F83003">
        <w:t xml:space="preserve">Select Action: Next Screen// </w:t>
      </w:r>
      <w:r w:rsidRPr="0029540B">
        <w:rPr>
          <w:i/>
          <w:highlight w:val="cyan"/>
        </w:rPr>
        <w:t xml:space="preserve">SU   Subscriber Update  </w:t>
      </w:r>
    </w:p>
    <w:p w:rsidR="00E548B2" w:rsidRPr="00F83003" w:rsidRDefault="00E548B2" w:rsidP="00E548B2">
      <w:pPr>
        <w:pStyle w:val="SCREEN"/>
      </w:pPr>
      <w:r w:rsidRPr="00F83003">
        <w:t xml:space="preserve">PT. RELATIONSHIP TO </w:t>
      </w:r>
      <w:r w:rsidR="00E75E47">
        <w:t>SUBSCRIBER</w:t>
      </w:r>
      <w:r w:rsidRPr="00F83003">
        <w:t xml:space="preserve">: </w:t>
      </w:r>
      <w:r w:rsidRPr="0029540B">
        <w:rPr>
          <w:i/>
          <w:highlight w:val="cyan"/>
        </w:rPr>
        <w:t>SPOUSE</w:t>
      </w:r>
      <w:r w:rsidRPr="0029540B">
        <w:t>//</w:t>
      </w:r>
    </w:p>
    <w:p w:rsidR="00E548B2" w:rsidRPr="00F83003" w:rsidRDefault="00E548B2" w:rsidP="00E548B2">
      <w:pPr>
        <w:pStyle w:val="SCREEN"/>
      </w:pPr>
      <w:r w:rsidRPr="00F83003">
        <w:t xml:space="preserve">NAME OF </w:t>
      </w:r>
      <w:r w:rsidR="00E75E47">
        <w:t>SUBSCRIBER</w:t>
      </w:r>
      <w:r w:rsidRPr="00F83003">
        <w:t xml:space="preserve">: </w:t>
      </w:r>
      <w:r w:rsidRPr="0029540B">
        <w:rPr>
          <w:i/>
          <w:highlight w:val="cyan"/>
        </w:rPr>
        <w:t xml:space="preserve">IB,SPOUSE TWO </w:t>
      </w:r>
    </w:p>
    <w:p w:rsidR="00E548B2" w:rsidRPr="00F83003" w:rsidRDefault="00E548B2" w:rsidP="00E548B2">
      <w:pPr>
        <w:pStyle w:val="SCREEN"/>
      </w:pPr>
      <w:r w:rsidRPr="00F83003">
        <w:t xml:space="preserve">EFFECTIVE DATE OF POLICY: </w:t>
      </w:r>
      <w:r w:rsidR="00174C78" w:rsidRPr="0029540B">
        <w:rPr>
          <w:i/>
          <w:highlight w:val="cyan"/>
        </w:rPr>
        <w:t>MAY 15</w:t>
      </w:r>
      <w:r w:rsidRPr="0029540B">
        <w:rPr>
          <w:i/>
          <w:highlight w:val="cyan"/>
        </w:rPr>
        <w:t xml:space="preserve">,2007 </w:t>
      </w:r>
    </w:p>
    <w:p w:rsidR="00E548B2" w:rsidRPr="00F83003" w:rsidRDefault="00E548B2" w:rsidP="00E548B2">
      <w:pPr>
        <w:pStyle w:val="SCREEN"/>
      </w:pPr>
      <w:r w:rsidRPr="00F83003">
        <w:t xml:space="preserve">INSURANCE EXPIRATION DATE: </w:t>
      </w:r>
    </w:p>
    <w:p w:rsidR="00E548B2" w:rsidRPr="00F83003" w:rsidRDefault="00E548B2" w:rsidP="00E548B2">
      <w:pPr>
        <w:pStyle w:val="SCREEN"/>
      </w:pPr>
      <w:r w:rsidRPr="00F83003">
        <w:t xml:space="preserve">PRIMARY CARE PROVIDER: </w:t>
      </w:r>
    </w:p>
    <w:p w:rsidR="00E548B2" w:rsidRPr="0029540B" w:rsidRDefault="00E548B2" w:rsidP="00E548B2">
      <w:pPr>
        <w:pStyle w:val="SCREEN"/>
        <w:rPr>
          <w:highlight w:val="cyan"/>
        </w:rPr>
      </w:pPr>
      <w:r w:rsidRPr="00F83003">
        <w:t xml:space="preserve">PRIMARY PROVIDER PHONE: </w:t>
      </w:r>
    </w:p>
    <w:p w:rsidR="00E548B2" w:rsidRPr="00F83003" w:rsidRDefault="00E548B2" w:rsidP="00E548B2">
      <w:pPr>
        <w:pStyle w:val="SCREEN"/>
      </w:pPr>
      <w:r w:rsidRPr="0029540B">
        <w:t xml:space="preserve">COORDINATION OF BENEFITS: </w:t>
      </w:r>
      <w:r w:rsidRPr="0029540B">
        <w:rPr>
          <w:i/>
          <w:highlight w:val="cyan"/>
        </w:rPr>
        <w:t>SECONDARY</w:t>
      </w:r>
      <w:r w:rsidRPr="0029540B">
        <w:rPr>
          <w:highlight w:val="cyan"/>
        </w:rPr>
        <w:t xml:space="preserve"> </w:t>
      </w:r>
    </w:p>
    <w:p w:rsidR="00E548B2" w:rsidRPr="00F83003" w:rsidRDefault="00E548B2" w:rsidP="00E548B2">
      <w:pPr>
        <w:pStyle w:val="SCREEN"/>
      </w:pPr>
      <w:r w:rsidRPr="00F83003">
        <w:t xml:space="preserve">SOURCE OF INFORMATION: </w:t>
      </w:r>
      <w:r w:rsidRPr="0029540B">
        <w:rPr>
          <w:i/>
          <w:highlight w:val="cyan"/>
        </w:rPr>
        <w:t>INTERVIEW</w:t>
      </w:r>
      <w:r w:rsidRPr="00F83003">
        <w:t xml:space="preserve">// </w:t>
      </w:r>
    </w:p>
    <w:p w:rsidR="00E548B2" w:rsidRPr="00F83003" w:rsidRDefault="00E548B2" w:rsidP="00E548B2">
      <w:pPr>
        <w:pStyle w:val="SCREEN"/>
      </w:pPr>
    </w:p>
    <w:p w:rsidR="00E548B2" w:rsidRPr="00F83003" w:rsidRDefault="00E548B2" w:rsidP="00E548B2">
      <w:pPr>
        <w:pStyle w:val="SCREEN"/>
      </w:pPr>
      <w:r w:rsidRPr="00F83003">
        <w:t xml:space="preserve">SUBSCRIBER PRIMARY ID: </w:t>
      </w:r>
      <w:r w:rsidRPr="0029540B">
        <w:rPr>
          <w:i/>
          <w:highlight w:val="cyan"/>
        </w:rPr>
        <w:t>XXXXXID</w:t>
      </w:r>
    </w:p>
    <w:p w:rsidR="00E548B2" w:rsidRPr="00F83003" w:rsidRDefault="00E548B2" w:rsidP="00E548B2">
      <w:pPr>
        <w:pStyle w:val="SCREEN"/>
      </w:pPr>
    </w:p>
    <w:p w:rsidR="00E548B2" w:rsidRDefault="00E548B2" w:rsidP="00E548B2">
      <w:pPr>
        <w:pStyle w:val="SCREEN"/>
      </w:pPr>
      <w:r w:rsidRPr="00F83003">
        <w:t xml:space="preserve">Do you want to enter/update Subscriber Secondary IDs? </w:t>
      </w:r>
      <w:r w:rsidRPr="0029540B">
        <w:rPr>
          <w:i/>
          <w:highlight w:val="cyan"/>
        </w:rPr>
        <w:t>No</w:t>
      </w:r>
      <w:r w:rsidRPr="00F83003">
        <w:t>//   NO</w:t>
      </w:r>
    </w:p>
    <w:p w:rsidR="00E548B2" w:rsidRDefault="00E548B2" w:rsidP="00E548B2">
      <w:pPr>
        <w:pStyle w:val="SCREEN"/>
      </w:pPr>
    </w:p>
    <w:p w:rsidR="00E548B2" w:rsidRPr="0029540B" w:rsidRDefault="00E548B2" w:rsidP="00E548B2">
      <w:pPr>
        <w:pStyle w:val="SCREEN"/>
        <w:rPr>
          <w:highlight w:val="cyan"/>
        </w:rPr>
      </w:pPr>
      <w:r w:rsidRPr="00F83003">
        <w:t xml:space="preserve">PATIENT PRIMARY ID: </w:t>
      </w:r>
      <w:r w:rsidRPr="0029540B">
        <w:rPr>
          <w:i/>
          <w:highlight w:val="cyan"/>
        </w:rPr>
        <w:t>XXXXXID2</w:t>
      </w:r>
    </w:p>
    <w:p w:rsidR="00E548B2" w:rsidRPr="00F83003" w:rsidRDefault="00E548B2" w:rsidP="00E548B2">
      <w:pPr>
        <w:pStyle w:val="SCREEN"/>
      </w:pPr>
    </w:p>
    <w:p w:rsidR="00E548B2" w:rsidRPr="009D2226" w:rsidRDefault="00E548B2" w:rsidP="00E548B2">
      <w:pPr>
        <w:pStyle w:val="SCREEN"/>
        <w:rPr>
          <w:lang w:val="pt-BR"/>
        </w:rPr>
      </w:pPr>
      <w:r w:rsidRPr="00F83003">
        <w:t xml:space="preserve">Do you want to enter/update Patient Secondary IDs? </w:t>
      </w:r>
      <w:r w:rsidRPr="0029540B">
        <w:rPr>
          <w:i/>
          <w:highlight w:val="cyan"/>
          <w:lang w:val="pt-BR"/>
        </w:rPr>
        <w:t>No</w:t>
      </w:r>
      <w:r w:rsidRPr="009D2226">
        <w:rPr>
          <w:lang w:val="pt-BR"/>
        </w:rPr>
        <w:t>//   NO</w:t>
      </w:r>
    </w:p>
    <w:p w:rsidR="00E548B2" w:rsidRPr="009D2226" w:rsidRDefault="00E548B2" w:rsidP="00E548B2">
      <w:pPr>
        <w:pStyle w:val="SCREEN"/>
        <w:rPr>
          <w:lang w:val="pt-BR"/>
        </w:rPr>
      </w:pPr>
    </w:p>
    <w:p w:rsidR="00E548B2" w:rsidRPr="009D2226" w:rsidRDefault="00E75E47" w:rsidP="00E548B2">
      <w:pPr>
        <w:pStyle w:val="SCREEN"/>
        <w:rPr>
          <w:lang w:val="pt-BR"/>
        </w:rPr>
      </w:pPr>
      <w:r>
        <w:rPr>
          <w:lang w:val="pt-BR"/>
        </w:rPr>
        <w:t>SUBSCRIBER</w:t>
      </w:r>
      <w:r w:rsidRPr="0029540B">
        <w:rPr>
          <w:lang w:val="pt-BR"/>
        </w:rPr>
        <w:t>'S</w:t>
      </w:r>
      <w:r w:rsidR="00E548B2" w:rsidRPr="009D2226">
        <w:rPr>
          <w:lang w:val="pt-BR"/>
        </w:rPr>
        <w:t xml:space="preserve"> DOB: </w:t>
      </w:r>
      <w:r w:rsidR="00E548B2" w:rsidRPr="0029540B">
        <w:rPr>
          <w:i/>
          <w:highlight w:val="cyan"/>
          <w:lang w:val="pt-BR"/>
        </w:rPr>
        <w:t xml:space="preserve">AUG 12,1945 </w:t>
      </w:r>
    </w:p>
    <w:p w:rsidR="00E548B2" w:rsidRPr="00F83003" w:rsidRDefault="00E75E47" w:rsidP="00E548B2">
      <w:pPr>
        <w:pStyle w:val="SCREEN"/>
      </w:pPr>
      <w:r>
        <w:rPr>
          <w:lang w:val="pt-BR"/>
        </w:rPr>
        <w:t>SUBSCRIBER</w:t>
      </w:r>
      <w:r w:rsidRPr="0029540B">
        <w:rPr>
          <w:lang w:val="pt-BR"/>
        </w:rPr>
        <w:t>'S</w:t>
      </w:r>
      <w:r w:rsidR="00E548B2" w:rsidRPr="00F83003">
        <w:t xml:space="preserve"> SEX: </w:t>
      </w:r>
      <w:r w:rsidR="00E548B2" w:rsidRPr="0029540B">
        <w:rPr>
          <w:i/>
          <w:highlight w:val="cyan"/>
        </w:rPr>
        <w:t>FEMALE</w:t>
      </w:r>
      <w:r w:rsidR="00E548B2" w:rsidRPr="0029540B">
        <w:rPr>
          <w:highlight w:val="cyan"/>
        </w:rPr>
        <w:t xml:space="preserve"> </w:t>
      </w:r>
    </w:p>
    <w:p w:rsidR="00E548B2" w:rsidRPr="00F83003" w:rsidRDefault="00E75E47" w:rsidP="00E548B2">
      <w:pPr>
        <w:pStyle w:val="SCREEN"/>
      </w:pPr>
      <w:r>
        <w:rPr>
          <w:lang w:val="pt-BR"/>
        </w:rPr>
        <w:t>SUBSCRIBER</w:t>
      </w:r>
      <w:r w:rsidRPr="0029540B">
        <w:rPr>
          <w:lang w:val="pt-BR"/>
        </w:rPr>
        <w:t>'S</w:t>
      </w:r>
      <w:r w:rsidR="00E548B2" w:rsidRPr="00F83003">
        <w:t xml:space="preserve"> BRANCH: </w:t>
      </w:r>
    </w:p>
    <w:p w:rsidR="00E548B2" w:rsidRPr="00F83003" w:rsidRDefault="00E75E47" w:rsidP="00E548B2">
      <w:pPr>
        <w:pStyle w:val="SCREEN"/>
      </w:pPr>
      <w:r>
        <w:rPr>
          <w:lang w:val="pt-BR"/>
        </w:rPr>
        <w:t>SUBSCRIBER</w:t>
      </w:r>
      <w:r w:rsidRPr="0029540B">
        <w:rPr>
          <w:lang w:val="pt-BR"/>
        </w:rPr>
        <w:t>'S</w:t>
      </w:r>
      <w:r w:rsidR="00E548B2" w:rsidRPr="00F83003">
        <w:t xml:space="preserve"> RANK: </w:t>
      </w:r>
    </w:p>
    <w:p w:rsidR="00E548B2" w:rsidRPr="00F83003" w:rsidRDefault="00E75E47" w:rsidP="00E548B2">
      <w:pPr>
        <w:pStyle w:val="SCREEN"/>
      </w:pPr>
      <w:r>
        <w:rPr>
          <w:lang w:val="pt-BR"/>
        </w:rPr>
        <w:t>SUBSCRIBER</w:t>
      </w:r>
      <w:r w:rsidRPr="0029540B">
        <w:rPr>
          <w:lang w:val="pt-BR"/>
        </w:rPr>
        <w:t>'S</w:t>
      </w:r>
      <w:r w:rsidR="00E548B2" w:rsidRPr="00F83003">
        <w:t xml:space="preserve"> STREET 1: </w:t>
      </w:r>
      <w:r w:rsidR="00E548B2" w:rsidRPr="0029540B">
        <w:rPr>
          <w:i/>
          <w:highlight w:val="cyan"/>
        </w:rPr>
        <w:t>123 E.TEST BLVD</w:t>
      </w:r>
      <w:r w:rsidR="00E548B2" w:rsidRPr="00F83003">
        <w:t xml:space="preserve">// </w:t>
      </w:r>
    </w:p>
    <w:p w:rsidR="00E548B2" w:rsidRPr="00F83003" w:rsidRDefault="00E75E47" w:rsidP="00E548B2">
      <w:pPr>
        <w:pStyle w:val="SCREEN"/>
      </w:pPr>
      <w:r>
        <w:rPr>
          <w:lang w:val="pt-BR"/>
        </w:rPr>
        <w:t>SUBSCRIBER</w:t>
      </w:r>
      <w:r w:rsidRPr="0029540B">
        <w:rPr>
          <w:lang w:val="pt-BR"/>
        </w:rPr>
        <w:t>'S</w:t>
      </w:r>
      <w:r w:rsidR="00E548B2" w:rsidRPr="00F83003">
        <w:t xml:space="preserve"> STREET 2: </w:t>
      </w:r>
    </w:p>
    <w:p w:rsidR="00E548B2" w:rsidRPr="00F83003" w:rsidRDefault="00E75E47" w:rsidP="00E548B2">
      <w:pPr>
        <w:pStyle w:val="SCREEN"/>
      </w:pPr>
      <w:r>
        <w:rPr>
          <w:lang w:val="pt-BR"/>
        </w:rPr>
        <w:t>SUBSCRIBER</w:t>
      </w:r>
      <w:r w:rsidRPr="0029540B">
        <w:rPr>
          <w:lang w:val="pt-BR"/>
        </w:rPr>
        <w:t>'S</w:t>
      </w:r>
      <w:r w:rsidR="00E548B2" w:rsidRPr="00F83003">
        <w:t xml:space="preserve"> CITY: </w:t>
      </w:r>
      <w:r w:rsidR="00E548B2" w:rsidRPr="0029540B">
        <w:rPr>
          <w:i/>
          <w:highlight w:val="cyan"/>
        </w:rPr>
        <w:t>DNS ENNE</w:t>
      </w:r>
      <w:r w:rsidR="00E548B2" w:rsidRPr="00F83003">
        <w:t xml:space="preserve">// </w:t>
      </w:r>
    </w:p>
    <w:p w:rsidR="00E548B2" w:rsidRPr="00F83003" w:rsidRDefault="00E75E47" w:rsidP="00E548B2">
      <w:pPr>
        <w:pStyle w:val="SCREEN"/>
      </w:pPr>
      <w:r>
        <w:rPr>
          <w:lang w:val="pt-BR"/>
        </w:rPr>
        <w:t>SUBSCRIBER</w:t>
      </w:r>
      <w:r w:rsidRPr="0029540B">
        <w:rPr>
          <w:lang w:val="pt-BR"/>
        </w:rPr>
        <w:t>'S</w:t>
      </w:r>
      <w:r w:rsidR="00E548B2" w:rsidRPr="00F83003">
        <w:t xml:space="preserve"> STATE: </w:t>
      </w:r>
      <w:r w:rsidR="00E548B2" w:rsidRPr="0029540B">
        <w:rPr>
          <w:i/>
          <w:highlight w:val="cyan"/>
        </w:rPr>
        <w:t>WYOMING</w:t>
      </w:r>
      <w:r w:rsidR="00E548B2" w:rsidRPr="00F83003">
        <w:t xml:space="preserve">// </w:t>
      </w:r>
    </w:p>
    <w:p w:rsidR="00E548B2" w:rsidRDefault="00E75E47" w:rsidP="00E548B2">
      <w:pPr>
        <w:pStyle w:val="SCREEN"/>
      </w:pPr>
      <w:r>
        <w:rPr>
          <w:lang w:val="pt-BR"/>
        </w:rPr>
        <w:t>SUBSCRIBER</w:t>
      </w:r>
      <w:r w:rsidRPr="0029540B">
        <w:rPr>
          <w:lang w:val="pt-BR"/>
        </w:rPr>
        <w:t>'S</w:t>
      </w:r>
      <w:r w:rsidR="00E548B2" w:rsidRPr="00F83003">
        <w:t xml:space="preserve"> ZIP: </w:t>
      </w:r>
      <w:r w:rsidR="00E548B2" w:rsidRPr="0029540B">
        <w:rPr>
          <w:i/>
          <w:highlight w:val="cyan"/>
        </w:rPr>
        <w:t>82001</w:t>
      </w:r>
      <w:r w:rsidR="00E548B2" w:rsidRPr="00F83003">
        <w:t>//</w:t>
      </w:r>
      <w:r w:rsidR="00E548B2">
        <w:t xml:space="preserve"> </w:t>
      </w:r>
    </w:p>
    <w:p w:rsidR="000E7A00" w:rsidRDefault="000E7A00" w:rsidP="00243ACF">
      <w:pPr>
        <w:pStyle w:val="Heading3"/>
      </w:pPr>
      <w:bookmarkStart w:id="171" w:name="_Toc501024103"/>
      <w:r>
        <w:t>Define Subscriber and Patient Secondary IDs</w:t>
      </w:r>
      <w:bookmarkEnd w:id="171"/>
    </w:p>
    <w:p w:rsidR="0063469B" w:rsidRPr="00265A01" w:rsidRDefault="0063469B" w:rsidP="0063469B">
      <w:pPr>
        <w:rPr>
          <w:szCs w:val="22"/>
        </w:rPr>
      </w:pPr>
      <w:r w:rsidRPr="00265A01">
        <w:rPr>
          <w:szCs w:val="22"/>
        </w:rPr>
        <w:t xml:space="preserve">In addition to Subscriber and Patient Primary IDs, it is possible for insurance companies to issue secondary </w:t>
      </w:r>
      <w:r w:rsidRPr="00C44FF9">
        <w:rPr>
          <w:szCs w:val="22"/>
        </w:rPr>
        <w:t xml:space="preserve">IDs, </w:t>
      </w:r>
      <w:r w:rsidR="0087356D" w:rsidRPr="00C44FF9">
        <w:rPr>
          <w:szCs w:val="22"/>
        </w:rPr>
        <w:t>al</w:t>
      </w:r>
      <w:r w:rsidRPr="00C44FF9">
        <w:rPr>
          <w:szCs w:val="22"/>
        </w:rPr>
        <w:t>though</w:t>
      </w:r>
      <w:r w:rsidRPr="00265A01">
        <w:rPr>
          <w:szCs w:val="22"/>
        </w:rPr>
        <w:t xml:space="preserve"> this is</w:t>
      </w:r>
      <w:r w:rsidR="00AE483F">
        <w:rPr>
          <w:szCs w:val="22"/>
        </w:rPr>
        <w:t xml:space="preserve"> </w:t>
      </w:r>
      <w:r w:rsidRPr="00265A01">
        <w:rPr>
          <w:szCs w:val="22"/>
        </w:rPr>
        <w:t>unusual.  A subscriber or a patient may also have one or more secondary IDs of the following types:</w:t>
      </w:r>
    </w:p>
    <w:p w:rsidR="00A109C0" w:rsidRDefault="00A109C0" w:rsidP="001338DB">
      <w:pPr>
        <w:pStyle w:val="BulletedList"/>
      </w:pPr>
      <w:r>
        <w:t>23       Client Number</w:t>
      </w:r>
    </w:p>
    <w:p w:rsidR="00A109C0" w:rsidRDefault="00A109C0" w:rsidP="001338DB">
      <w:pPr>
        <w:pStyle w:val="BulletedList"/>
      </w:pPr>
      <w:r>
        <w:t>IG       Insurance Policy Number</w:t>
      </w:r>
    </w:p>
    <w:p w:rsidR="00150A8E" w:rsidRDefault="00A109C0" w:rsidP="001338DB">
      <w:pPr>
        <w:pStyle w:val="BulletedList"/>
      </w:pPr>
      <w:r>
        <w:t xml:space="preserve">SY       Social Security Number </w:t>
      </w:r>
    </w:p>
    <w:p w:rsidR="00E23F65" w:rsidRPr="00265A01" w:rsidRDefault="00E23F65" w:rsidP="00E23F65">
      <w:pPr>
        <w:rPr>
          <w:szCs w:val="22"/>
        </w:rPr>
      </w:pPr>
    </w:p>
    <w:p w:rsidR="00A109C0" w:rsidRDefault="00A109C0" w:rsidP="00A109C0">
      <w:pPr>
        <w:pStyle w:val="SCREEN"/>
      </w:pPr>
      <w:r>
        <w:t xml:space="preserve">SUBSCRIBER PRIMARY ID: XXXXXID// </w:t>
      </w:r>
    </w:p>
    <w:p w:rsidR="00A109C0" w:rsidRDefault="00A109C0" w:rsidP="00A109C0">
      <w:pPr>
        <w:pStyle w:val="SCREEN"/>
      </w:pPr>
    </w:p>
    <w:p w:rsidR="00A109C0" w:rsidRPr="00F83003" w:rsidRDefault="00A109C0" w:rsidP="00A109C0">
      <w:pPr>
        <w:pStyle w:val="SCREEN"/>
        <w:rPr>
          <w:lang w:val="es-ES"/>
        </w:rPr>
      </w:pPr>
      <w:r w:rsidRPr="00F83003">
        <w:t xml:space="preserve">Do you want to enter/update Subscriber Secondary IDs? </w:t>
      </w:r>
      <w:r w:rsidRPr="00F83003">
        <w:rPr>
          <w:lang w:val="es-ES"/>
        </w:rPr>
        <w:t xml:space="preserve">No// </w:t>
      </w:r>
      <w:r w:rsidRPr="0029540B">
        <w:rPr>
          <w:i/>
          <w:highlight w:val="cyan"/>
          <w:lang w:val="es-ES"/>
        </w:rPr>
        <w:t>y  YES</w:t>
      </w:r>
    </w:p>
    <w:p w:rsidR="00A109C0" w:rsidRPr="00F83003" w:rsidRDefault="00A109C0" w:rsidP="00A109C0">
      <w:pPr>
        <w:pStyle w:val="SCREEN"/>
        <w:rPr>
          <w:lang w:val="es-ES"/>
        </w:rPr>
      </w:pPr>
    </w:p>
    <w:p w:rsidR="00A109C0" w:rsidRPr="00F83003" w:rsidRDefault="00A109C0" w:rsidP="00A109C0">
      <w:pPr>
        <w:pStyle w:val="SCREEN"/>
        <w:rPr>
          <w:lang w:val="es-ES"/>
        </w:rPr>
      </w:pPr>
      <w:r w:rsidRPr="00F83003">
        <w:rPr>
          <w:lang w:val="es-ES"/>
        </w:rPr>
        <w:t>SUBSCRIBER'S SEC QUALIFIER(1):??</w:t>
      </w:r>
    </w:p>
    <w:p w:rsidR="00A109C0" w:rsidRPr="00F83003" w:rsidRDefault="00A109C0" w:rsidP="00A109C0">
      <w:pPr>
        <w:pStyle w:val="SCREEN"/>
      </w:pPr>
      <w:r w:rsidRPr="00F83003">
        <w:rPr>
          <w:lang w:val="es-ES"/>
        </w:rPr>
        <w:t xml:space="preserve">     </w:t>
      </w:r>
      <w:r w:rsidRPr="00F83003">
        <w:t>Enter a Qualifier to identify the type of ID number.</w:t>
      </w:r>
    </w:p>
    <w:p w:rsidR="00A109C0" w:rsidRPr="00F83003" w:rsidRDefault="00A109C0" w:rsidP="00A109C0">
      <w:pPr>
        <w:pStyle w:val="SCREEN"/>
      </w:pPr>
      <w:r w:rsidRPr="00F83003">
        <w:t xml:space="preserve">     Choose from: </w:t>
      </w:r>
    </w:p>
    <w:p w:rsidR="00A109C0" w:rsidRPr="00F83003" w:rsidRDefault="00A109C0" w:rsidP="00A109C0">
      <w:pPr>
        <w:pStyle w:val="SCREEN"/>
      </w:pPr>
      <w:r w:rsidRPr="00F83003">
        <w:t xml:space="preserve">       23       Client Number</w:t>
      </w:r>
    </w:p>
    <w:p w:rsidR="00A109C0" w:rsidRPr="00F83003" w:rsidRDefault="00A109C0" w:rsidP="00A109C0">
      <w:pPr>
        <w:pStyle w:val="SCREEN"/>
      </w:pPr>
      <w:r w:rsidRPr="00F83003">
        <w:t xml:space="preserve">       IG       Insurance Policy Number</w:t>
      </w:r>
    </w:p>
    <w:p w:rsidR="00A109C0" w:rsidRPr="00F83003" w:rsidRDefault="00A109C0" w:rsidP="00A109C0">
      <w:pPr>
        <w:pStyle w:val="SCREEN"/>
      </w:pPr>
      <w:r w:rsidRPr="00F83003">
        <w:t xml:space="preserve">       SY       Social Security Number</w:t>
      </w:r>
    </w:p>
    <w:p w:rsidR="00A109C0" w:rsidRPr="00F83003" w:rsidRDefault="00A109C0" w:rsidP="00A109C0">
      <w:pPr>
        <w:pStyle w:val="SCREEN"/>
      </w:pPr>
      <w:r w:rsidRPr="00F83003">
        <w:t xml:space="preserve">SUBSCRIBER'S SEC QUALIFIER(1): </w:t>
      </w:r>
      <w:r w:rsidRPr="0029540B">
        <w:rPr>
          <w:i/>
          <w:highlight w:val="cyan"/>
        </w:rPr>
        <w:t>IG  Insurance Policy Number</w:t>
      </w:r>
    </w:p>
    <w:p w:rsidR="00A109C0" w:rsidRPr="00F83003" w:rsidRDefault="00A109C0" w:rsidP="00A109C0">
      <w:pPr>
        <w:pStyle w:val="SCREEN"/>
      </w:pPr>
      <w:r w:rsidRPr="00F83003">
        <w:t xml:space="preserve">SUBSCRIBER'S SEC ID(1): </w:t>
      </w:r>
      <w:r w:rsidRPr="0029540B">
        <w:rPr>
          <w:i/>
          <w:highlight w:val="cyan"/>
        </w:rPr>
        <w:t>XXXXID2</w:t>
      </w:r>
      <w:r w:rsidRPr="00F83003">
        <w:t xml:space="preserve"> </w:t>
      </w:r>
    </w:p>
    <w:p w:rsidR="00A109C0" w:rsidRPr="00F83003" w:rsidRDefault="00A109C0" w:rsidP="00A109C0">
      <w:pPr>
        <w:pStyle w:val="SCREEN"/>
      </w:pPr>
      <w:r w:rsidRPr="00F83003">
        <w:t xml:space="preserve">SUBSCRIBER'S SEC QUALIFIER(2): </w:t>
      </w:r>
    </w:p>
    <w:p w:rsidR="00A109C0" w:rsidRPr="00F83003" w:rsidRDefault="00A109C0" w:rsidP="00A109C0">
      <w:pPr>
        <w:pStyle w:val="SCREEN"/>
      </w:pPr>
    </w:p>
    <w:p w:rsidR="00A109C0" w:rsidRPr="00F83003" w:rsidRDefault="00E37089" w:rsidP="00A109C0">
      <w:pPr>
        <w:pStyle w:val="SCREEN"/>
      </w:pPr>
      <w:r w:rsidRPr="00F83003">
        <w:t xml:space="preserve">PATIENT PRIMARY ID: </w:t>
      </w:r>
      <w:r w:rsidRPr="0029540B">
        <w:rPr>
          <w:i/>
          <w:highlight w:val="cyan"/>
        </w:rPr>
        <w:t>IDXXXXX</w:t>
      </w:r>
      <w:r w:rsidR="00A109C0" w:rsidRPr="00F83003">
        <w:t xml:space="preserve">// </w:t>
      </w:r>
    </w:p>
    <w:p w:rsidR="00A109C0" w:rsidRPr="00F83003" w:rsidRDefault="00A109C0" w:rsidP="00A109C0">
      <w:pPr>
        <w:pStyle w:val="SCREEN"/>
      </w:pPr>
    </w:p>
    <w:p w:rsidR="00A109C0" w:rsidRPr="0029540B" w:rsidRDefault="00A109C0" w:rsidP="00A109C0">
      <w:pPr>
        <w:pStyle w:val="SCREEN"/>
        <w:rPr>
          <w:highlight w:val="cyan"/>
        </w:rPr>
      </w:pPr>
      <w:r w:rsidRPr="00F83003">
        <w:t xml:space="preserve">Do you want to enter/update Patient Secondary IDs? No// </w:t>
      </w:r>
      <w:r w:rsidRPr="0029540B">
        <w:rPr>
          <w:i/>
          <w:highlight w:val="cyan"/>
        </w:rPr>
        <w:t>y  YES</w:t>
      </w:r>
    </w:p>
    <w:p w:rsidR="00A109C0" w:rsidRPr="00F83003" w:rsidRDefault="00A109C0" w:rsidP="00A109C0">
      <w:pPr>
        <w:pStyle w:val="SCREEN"/>
      </w:pPr>
    </w:p>
    <w:p w:rsidR="00A109C0" w:rsidRPr="00F83003" w:rsidRDefault="00A109C0" w:rsidP="00A109C0">
      <w:pPr>
        <w:pStyle w:val="SCREEN"/>
      </w:pPr>
      <w:r w:rsidRPr="00F83003">
        <w:t xml:space="preserve">PATIENT'S SEC QUALIFIER(1): </w:t>
      </w:r>
      <w:r w:rsidR="00860F84" w:rsidRPr="0029540B">
        <w:rPr>
          <w:i/>
          <w:highlight w:val="cyan"/>
        </w:rPr>
        <w:t>IG  Insurance Policy Number</w:t>
      </w:r>
    </w:p>
    <w:p w:rsidR="00A109C0" w:rsidRPr="0029540B" w:rsidRDefault="00A109C0" w:rsidP="00A109C0">
      <w:pPr>
        <w:pStyle w:val="SCREEN"/>
        <w:rPr>
          <w:highlight w:val="cyan"/>
        </w:rPr>
      </w:pPr>
      <w:r w:rsidRPr="00F83003">
        <w:t>PATIE</w:t>
      </w:r>
      <w:r w:rsidR="00E37089" w:rsidRPr="00F83003">
        <w:t xml:space="preserve">NT'S SECONDARY ID(1): </w:t>
      </w:r>
      <w:r w:rsidR="00E37089" w:rsidRPr="0029540B">
        <w:rPr>
          <w:i/>
          <w:highlight w:val="cyan"/>
        </w:rPr>
        <w:t>ID2XXXX</w:t>
      </w:r>
    </w:p>
    <w:p w:rsidR="00A109C0" w:rsidRPr="00F83003" w:rsidRDefault="00A109C0" w:rsidP="00A109C0">
      <w:pPr>
        <w:pStyle w:val="SCREEN"/>
      </w:pPr>
      <w:r w:rsidRPr="00F83003">
        <w:t>PATIENT'S SEC QUALIFIER(2):</w:t>
      </w:r>
    </w:p>
    <w:p w:rsidR="00DF2443" w:rsidRPr="00F83003" w:rsidRDefault="00DF2443" w:rsidP="00DF2443">
      <w:pPr>
        <w:rPr>
          <w:szCs w:val="22"/>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DF2443" w:rsidRPr="00F83003" w:rsidTr="00303E19">
        <w:tc>
          <w:tcPr>
            <w:tcW w:w="738" w:type="dxa"/>
            <w:shd w:val="pct25" w:color="auto" w:fill="FFFFFF"/>
          </w:tcPr>
          <w:p w:rsidR="00DF2443" w:rsidRPr="001F557E" w:rsidRDefault="00DF2443" w:rsidP="001F557E">
            <w:pPr>
              <w:keepNext/>
              <w:keepLines/>
              <w:jc w:val="center"/>
              <w:rPr>
                <w:rFonts w:ascii="Arial" w:hAnsi="Arial" w:cs="Arial"/>
                <w:b/>
                <w:sz w:val="20"/>
              </w:rPr>
            </w:pPr>
            <w:r w:rsidRPr="001F557E">
              <w:rPr>
                <w:rFonts w:ascii="Arial" w:hAnsi="Arial" w:cs="Arial"/>
                <w:b/>
                <w:sz w:val="20"/>
              </w:rPr>
              <w:t>Step</w:t>
            </w:r>
          </w:p>
        </w:tc>
        <w:tc>
          <w:tcPr>
            <w:tcW w:w="8716" w:type="dxa"/>
            <w:shd w:val="pct25" w:color="auto" w:fill="FFFFFF"/>
          </w:tcPr>
          <w:p w:rsidR="00DF2443" w:rsidRPr="001F557E" w:rsidRDefault="00DF2443" w:rsidP="001F557E">
            <w:pPr>
              <w:keepNext/>
              <w:keepLines/>
              <w:jc w:val="center"/>
              <w:rPr>
                <w:rFonts w:ascii="Arial" w:hAnsi="Arial" w:cs="Arial"/>
                <w:b/>
                <w:sz w:val="20"/>
              </w:rPr>
            </w:pPr>
            <w:r w:rsidRPr="001F557E">
              <w:rPr>
                <w:rFonts w:ascii="Arial" w:hAnsi="Arial" w:cs="Arial"/>
                <w:b/>
                <w:sz w:val="20"/>
              </w:rPr>
              <w:t>Procedure</w:t>
            </w:r>
          </w:p>
        </w:tc>
      </w:tr>
      <w:tr w:rsidR="00DF2443" w:rsidRPr="00F83003" w:rsidTr="00303E19">
        <w:tc>
          <w:tcPr>
            <w:tcW w:w="738" w:type="dxa"/>
          </w:tcPr>
          <w:p w:rsidR="00DF2443" w:rsidRPr="00F83003" w:rsidRDefault="00DF2443" w:rsidP="00BF1B30">
            <w:pPr>
              <w:jc w:val="center"/>
              <w:rPr>
                <w:szCs w:val="22"/>
              </w:rPr>
            </w:pPr>
            <w:r w:rsidRPr="00F83003">
              <w:rPr>
                <w:szCs w:val="22"/>
              </w:rPr>
              <w:t>1</w:t>
            </w:r>
          </w:p>
        </w:tc>
        <w:tc>
          <w:tcPr>
            <w:tcW w:w="8716" w:type="dxa"/>
          </w:tcPr>
          <w:p w:rsidR="00DF2443" w:rsidRPr="00F83003" w:rsidRDefault="00B503DC" w:rsidP="00BF1B30">
            <w:pPr>
              <w:rPr>
                <w:szCs w:val="22"/>
              </w:rPr>
            </w:pPr>
            <w:r w:rsidRPr="00F83003">
              <w:rPr>
                <w:szCs w:val="22"/>
              </w:rPr>
              <w:t xml:space="preserve">Access </w:t>
            </w:r>
            <w:r w:rsidR="00DF2443" w:rsidRPr="00C13E6F">
              <w:t>Subscriber Update</w:t>
            </w:r>
            <w:r w:rsidRPr="00F83003">
              <w:rPr>
                <w:b/>
                <w:szCs w:val="22"/>
              </w:rPr>
              <w:t xml:space="preserve"> </w:t>
            </w:r>
            <w:r w:rsidRPr="00F83003">
              <w:rPr>
                <w:szCs w:val="22"/>
              </w:rPr>
              <w:t>again</w:t>
            </w:r>
            <w:r w:rsidR="00DF2443" w:rsidRPr="00F83003">
              <w:rPr>
                <w:szCs w:val="22"/>
              </w:rPr>
              <w:t>.</w:t>
            </w:r>
          </w:p>
        </w:tc>
      </w:tr>
      <w:tr w:rsidR="00DF2443" w:rsidRPr="00F83003" w:rsidTr="00303E19">
        <w:trPr>
          <w:trHeight w:val="395"/>
        </w:trPr>
        <w:tc>
          <w:tcPr>
            <w:tcW w:w="738" w:type="dxa"/>
          </w:tcPr>
          <w:p w:rsidR="00DF2443" w:rsidRPr="00F83003" w:rsidRDefault="00B503DC" w:rsidP="00BF1B30">
            <w:pPr>
              <w:jc w:val="center"/>
              <w:rPr>
                <w:szCs w:val="22"/>
              </w:rPr>
            </w:pPr>
            <w:r w:rsidRPr="00F83003">
              <w:rPr>
                <w:szCs w:val="22"/>
              </w:rPr>
              <w:t>2</w:t>
            </w:r>
          </w:p>
        </w:tc>
        <w:tc>
          <w:tcPr>
            <w:tcW w:w="8716" w:type="dxa"/>
          </w:tcPr>
          <w:p w:rsidR="00DF2443" w:rsidRPr="00F83003" w:rsidRDefault="00B503DC" w:rsidP="00BF1B30">
            <w:pPr>
              <w:rPr>
                <w:szCs w:val="22"/>
              </w:rPr>
            </w:pPr>
            <w:r w:rsidRPr="00F83003">
              <w:rPr>
                <w:szCs w:val="22"/>
              </w:rPr>
              <w:t xml:space="preserve">At the </w:t>
            </w:r>
            <w:r w:rsidRPr="00C13E6F">
              <w:t>Do you want to enter/update Subscriber Secondary IDs? No//</w:t>
            </w:r>
            <w:r w:rsidR="00DF2443" w:rsidRPr="00C13E6F">
              <w:t>:</w:t>
            </w:r>
            <w:r w:rsidR="00DF2443" w:rsidRPr="00F83003">
              <w:rPr>
                <w:b/>
                <w:szCs w:val="22"/>
              </w:rPr>
              <w:t xml:space="preserve"> </w:t>
            </w:r>
            <w:r w:rsidR="00DF2443" w:rsidRPr="00F83003">
              <w:rPr>
                <w:szCs w:val="22"/>
              </w:rPr>
              <w:t xml:space="preserve">prompt, enter </w:t>
            </w:r>
            <w:r w:rsidRPr="00F83003">
              <w:rPr>
                <w:b/>
                <w:szCs w:val="22"/>
              </w:rPr>
              <w:t>Yes</w:t>
            </w:r>
            <w:r w:rsidR="00DF2443" w:rsidRPr="00F83003">
              <w:rPr>
                <w:szCs w:val="22"/>
              </w:rPr>
              <w:t>.</w:t>
            </w:r>
          </w:p>
        </w:tc>
      </w:tr>
      <w:tr w:rsidR="00DF2443" w:rsidTr="00303E19">
        <w:trPr>
          <w:trHeight w:val="395"/>
        </w:trPr>
        <w:tc>
          <w:tcPr>
            <w:tcW w:w="738" w:type="dxa"/>
          </w:tcPr>
          <w:p w:rsidR="00DF2443" w:rsidRPr="00F83003" w:rsidRDefault="00B503DC" w:rsidP="00BF1B30">
            <w:pPr>
              <w:jc w:val="center"/>
              <w:rPr>
                <w:szCs w:val="22"/>
              </w:rPr>
            </w:pPr>
            <w:r w:rsidRPr="00F83003">
              <w:rPr>
                <w:szCs w:val="22"/>
              </w:rPr>
              <w:t>3</w:t>
            </w:r>
          </w:p>
        </w:tc>
        <w:tc>
          <w:tcPr>
            <w:tcW w:w="8716" w:type="dxa"/>
          </w:tcPr>
          <w:p w:rsidR="00DF2443" w:rsidRPr="00265A01" w:rsidRDefault="00DF2443" w:rsidP="00BF1B30">
            <w:pPr>
              <w:rPr>
                <w:szCs w:val="22"/>
              </w:rPr>
            </w:pPr>
            <w:r w:rsidRPr="00F83003">
              <w:rPr>
                <w:szCs w:val="22"/>
              </w:rPr>
              <w:t xml:space="preserve">At the </w:t>
            </w:r>
            <w:r w:rsidR="00B503DC" w:rsidRPr="00C13E6F">
              <w:t>Subscriber’s Sec Qualifier (1):</w:t>
            </w:r>
            <w:r w:rsidRPr="00F83003">
              <w:rPr>
                <w:szCs w:val="22"/>
              </w:rPr>
              <w:t xml:space="preserve"> prompt, enter </w:t>
            </w:r>
            <w:r w:rsidR="00B503DC" w:rsidRPr="00F83003">
              <w:rPr>
                <w:b/>
                <w:szCs w:val="22"/>
              </w:rPr>
              <w:t>IG</w:t>
            </w:r>
            <w:r w:rsidRPr="00F83003">
              <w:rPr>
                <w:szCs w:val="22"/>
              </w:rPr>
              <w:t xml:space="preserve"> for this example.</w:t>
            </w:r>
          </w:p>
        </w:tc>
      </w:tr>
      <w:tr w:rsidR="00DF2443" w:rsidTr="00303E19">
        <w:trPr>
          <w:trHeight w:val="395"/>
        </w:trPr>
        <w:tc>
          <w:tcPr>
            <w:tcW w:w="738" w:type="dxa"/>
          </w:tcPr>
          <w:p w:rsidR="00DF2443" w:rsidRDefault="00D60614" w:rsidP="00BF1B30">
            <w:pPr>
              <w:jc w:val="center"/>
            </w:pPr>
            <w:r>
              <w:rPr>
                <w:noProof/>
              </w:rPr>
              <w:drawing>
                <wp:inline distT="0" distB="0" distL="0" distR="0">
                  <wp:extent cx="301625" cy="301625"/>
                  <wp:effectExtent l="0" t="0" r="3175" b="3175"/>
                  <wp:docPr id="94" name="Picture 7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F2443" w:rsidRPr="00265A01" w:rsidRDefault="00B503DC" w:rsidP="00BF1B30">
            <w:pPr>
              <w:rPr>
                <w:i/>
                <w:szCs w:val="22"/>
              </w:rPr>
            </w:pPr>
            <w:r w:rsidRPr="00265A01">
              <w:rPr>
                <w:i/>
                <w:szCs w:val="22"/>
              </w:rPr>
              <w:t>23 Client Number is used for claims to the Indian Health Service/Contract Health Services (HIS/CHS).</w:t>
            </w:r>
          </w:p>
        </w:tc>
      </w:tr>
      <w:tr w:rsidR="00DF2443" w:rsidTr="00303E19">
        <w:trPr>
          <w:trHeight w:val="395"/>
        </w:trPr>
        <w:tc>
          <w:tcPr>
            <w:tcW w:w="738" w:type="dxa"/>
          </w:tcPr>
          <w:p w:rsidR="00DF2443" w:rsidRDefault="00D60614" w:rsidP="00BF1B30">
            <w:pPr>
              <w:jc w:val="center"/>
            </w:pPr>
            <w:r>
              <w:rPr>
                <w:noProof/>
              </w:rPr>
              <w:drawing>
                <wp:inline distT="0" distB="0" distL="0" distR="0">
                  <wp:extent cx="301625" cy="301625"/>
                  <wp:effectExtent l="0" t="0" r="3175" b="3175"/>
                  <wp:docPr id="95" name="Picture 7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DF2443" w:rsidRPr="00C44FF9" w:rsidRDefault="00E37089" w:rsidP="00BF1B30">
            <w:pPr>
              <w:rPr>
                <w:i/>
                <w:szCs w:val="22"/>
              </w:rPr>
            </w:pPr>
            <w:r w:rsidRPr="00C44FF9">
              <w:rPr>
                <w:i/>
                <w:szCs w:val="22"/>
              </w:rPr>
              <w:t>VistA will not allow users to enter SY for SNN if the payer is Medicare.  Medicare will not accept the SSN as a subscriber’s secondary ID.</w:t>
            </w:r>
          </w:p>
        </w:tc>
      </w:tr>
      <w:tr w:rsidR="00E37089" w:rsidTr="00303E19">
        <w:trPr>
          <w:trHeight w:val="395"/>
        </w:trPr>
        <w:tc>
          <w:tcPr>
            <w:tcW w:w="738" w:type="dxa"/>
          </w:tcPr>
          <w:p w:rsidR="00E37089" w:rsidRPr="00265A01" w:rsidRDefault="00E37089" w:rsidP="00BF1B30">
            <w:pPr>
              <w:jc w:val="center"/>
              <w:rPr>
                <w:szCs w:val="22"/>
              </w:rPr>
            </w:pPr>
            <w:r w:rsidRPr="00265A01">
              <w:rPr>
                <w:szCs w:val="22"/>
              </w:rPr>
              <w:t>4</w:t>
            </w:r>
          </w:p>
        </w:tc>
        <w:tc>
          <w:tcPr>
            <w:tcW w:w="8716" w:type="dxa"/>
          </w:tcPr>
          <w:p w:rsidR="00E37089" w:rsidRPr="00C44FF9" w:rsidRDefault="00E37089" w:rsidP="00BF1B30">
            <w:pPr>
              <w:rPr>
                <w:szCs w:val="22"/>
              </w:rPr>
            </w:pPr>
            <w:r w:rsidRPr="00C44FF9">
              <w:rPr>
                <w:szCs w:val="22"/>
              </w:rPr>
              <w:t xml:space="preserve">At the </w:t>
            </w:r>
            <w:r w:rsidRPr="00C44FF9">
              <w:t>Subscriber’s Sec ID (1):</w:t>
            </w:r>
            <w:r w:rsidRPr="00C44FF9">
              <w:rPr>
                <w:szCs w:val="22"/>
              </w:rPr>
              <w:t xml:space="preserve"> prompt, enter </w:t>
            </w:r>
            <w:r w:rsidRPr="00C44FF9">
              <w:rPr>
                <w:b/>
                <w:szCs w:val="22"/>
              </w:rPr>
              <w:t>XXXXID2</w:t>
            </w:r>
            <w:r w:rsidRPr="00C44FF9">
              <w:rPr>
                <w:szCs w:val="22"/>
              </w:rPr>
              <w:t xml:space="preserve"> for this example.</w:t>
            </w:r>
          </w:p>
        </w:tc>
      </w:tr>
      <w:tr w:rsidR="00860F84" w:rsidTr="00303E19">
        <w:trPr>
          <w:trHeight w:val="395"/>
        </w:trPr>
        <w:tc>
          <w:tcPr>
            <w:tcW w:w="738" w:type="dxa"/>
          </w:tcPr>
          <w:p w:rsidR="00860F84" w:rsidRPr="00265A01" w:rsidRDefault="00860F84" w:rsidP="00E72DB7">
            <w:pPr>
              <w:jc w:val="center"/>
              <w:rPr>
                <w:szCs w:val="22"/>
              </w:rPr>
            </w:pPr>
            <w:r w:rsidRPr="00265A01">
              <w:rPr>
                <w:szCs w:val="22"/>
              </w:rPr>
              <w:t>5</w:t>
            </w:r>
          </w:p>
        </w:tc>
        <w:tc>
          <w:tcPr>
            <w:tcW w:w="8716" w:type="dxa"/>
          </w:tcPr>
          <w:p w:rsidR="00860F84" w:rsidRPr="00C44FF9" w:rsidRDefault="00860F84" w:rsidP="00AE483F">
            <w:pPr>
              <w:rPr>
                <w:szCs w:val="22"/>
              </w:rPr>
            </w:pPr>
            <w:r w:rsidRPr="00C44FF9">
              <w:rPr>
                <w:szCs w:val="22"/>
              </w:rPr>
              <w:t xml:space="preserve">At the </w:t>
            </w:r>
            <w:r w:rsidRPr="00C44FF9">
              <w:t>Subscr</w:t>
            </w:r>
            <w:r w:rsidR="00963C36" w:rsidRPr="00C44FF9">
              <w:t>iber’s Sec Qualifier (2</w:t>
            </w:r>
            <w:r w:rsidRPr="00C44FF9">
              <w:t>):</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if you do not want to add another ID.</w:t>
            </w:r>
          </w:p>
        </w:tc>
      </w:tr>
      <w:tr w:rsidR="00860F84" w:rsidTr="00303E19">
        <w:trPr>
          <w:trHeight w:val="395"/>
        </w:trPr>
        <w:tc>
          <w:tcPr>
            <w:tcW w:w="738" w:type="dxa"/>
          </w:tcPr>
          <w:p w:rsidR="00860F84" w:rsidRPr="00265A01" w:rsidRDefault="00963C36" w:rsidP="00E72DB7">
            <w:pPr>
              <w:jc w:val="center"/>
              <w:rPr>
                <w:szCs w:val="22"/>
              </w:rPr>
            </w:pPr>
            <w:r w:rsidRPr="00265A01">
              <w:rPr>
                <w:szCs w:val="22"/>
              </w:rPr>
              <w:t>6</w:t>
            </w:r>
          </w:p>
        </w:tc>
        <w:tc>
          <w:tcPr>
            <w:tcW w:w="8716" w:type="dxa"/>
          </w:tcPr>
          <w:p w:rsidR="00860F84" w:rsidRPr="00C44FF9" w:rsidRDefault="00860F84" w:rsidP="00AE483F">
            <w:pPr>
              <w:rPr>
                <w:szCs w:val="22"/>
              </w:rPr>
            </w:pPr>
            <w:r w:rsidRPr="00C44FF9">
              <w:rPr>
                <w:szCs w:val="22"/>
              </w:rPr>
              <w:t xml:space="preserve">At the </w:t>
            </w:r>
            <w:r w:rsidRPr="00C44FF9">
              <w:t>Patient Primary ID (1):</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&lt;Enter&gt;</w:t>
            </w:r>
            <w:r w:rsidR="00962AE7" w:rsidRPr="00C44FF9">
              <w:rPr>
                <w:szCs w:val="22"/>
              </w:rPr>
              <w:t xml:space="preserve"> key </w:t>
            </w:r>
            <w:r w:rsidRPr="00C44FF9">
              <w:rPr>
                <w:szCs w:val="22"/>
              </w:rPr>
              <w:t>to accept the default.</w:t>
            </w:r>
          </w:p>
        </w:tc>
      </w:tr>
      <w:tr w:rsidR="00E37089" w:rsidTr="00303E19">
        <w:trPr>
          <w:trHeight w:val="395"/>
        </w:trPr>
        <w:tc>
          <w:tcPr>
            <w:tcW w:w="738" w:type="dxa"/>
          </w:tcPr>
          <w:p w:rsidR="00E37089" w:rsidRPr="00265A01" w:rsidRDefault="00963C36" w:rsidP="00BF1B30">
            <w:pPr>
              <w:jc w:val="center"/>
              <w:rPr>
                <w:szCs w:val="22"/>
              </w:rPr>
            </w:pPr>
            <w:r w:rsidRPr="00265A01">
              <w:rPr>
                <w:szCs w:val="22"/>
              </w:rPr>
              <w:t>7</w:t>
            </w:r>
          </w:p>
        </w:tc>
        <w:tc>
          <w:tcPr>
            <w:tcW w:w="8716" w:type="dxa"/>
          </w:tcPr>
          <w:p w:rsidR="00E37089" w:rsidRPr="00C44FF9" w:rsidRDefault="00E37089" w:rsidP="00BF1B30">
            <w:pPr>
              <w:rPr>
                <w:szCs w:val="22"/>
              </w:rPr>
            </w:pPr>
            <w:r w:rsidRPr="00C44FF9">
              <w:rPr>
                <w:szCs w:val="22"/>
              </w:rPr>
              <w:t xml:space="preserve">At the </w:t>
            </w:r>
            <w:r w:rsidRPr="00C44FF9">
              <w:t>Do you want to enter/update Patient Secondary IDs? No//:</w:t>
            </w:r>
            <w:r w:rsidRPr="00C44FF9">
              <w:rPr>
                <w:b/>
                <w:szCs w:val="22"/>
              </w:rPr>
              <w:t xml:space="preserve"> </w:t>
            </w:r>
            <w:r w:rsidRPr="00C44FF9">
              <w:rPr>
                <w:szCs w:val="22"/>
              </w:rPr>
              <w:t xml:space="preserve">prompt, enter </w:t>
            </w:r>
            <w:r w:rsidRPr="00C44FF9">
              <w:rPr>
                <w:b/>
                <w:szCs w:val="22"/>
              </w:rPr>
              <w:t>Yes</w:t>
            </w:r>
            <w:r w:rsidRPr="00C44FF9">
              <w:rPr>
                <w:szCs w:val="22"/>
              </w:rPr>
              <w:t>.</w:t>
            </w:r>
          </w:p>
        </w:tc>
      </w:tr>
      <w:tr w:rsidR="00E37089" w:rsidRPr="00EB495D" w:rsidTr="00303E19">
        <w:trPr>
          <w:trHeight w:val="395"/>
        </w:trPr>
        <w:tc>
          <w:tcPr>
            <w:tcW w:w="738" w:type="dxa"/>
          </w:tcPr>
          <w:p w:rsidR="00E37089" w:rsidRPr="00265A01" w:rsidRDefault="00963C36" w:rsidP="00BF1B30">
            <w:pPr>
              <w:jc w:val="center"/>
              <w:rPr>
                <w:szCs w:val="22"/>
              </w:rPr>
            </w:pPr>
            <w:r w:rsidRPr="00265A01">
              <w:rPr>
                <w:szCs w:val="22"/>
              </w:rPr>
              <w:t>8</w:t>
            </w:r>
          </w:p>
        </w:tc>
        <w:tc>
          <w:tcPr>
            <w:tcW w:w="8716" w:type="dxa"/>
          </w:tcPr>
          <w:p w:rsidR="00E37089" w:rsidRPr="00C44FF9" w:rsidRDefault="00E37089" w:rsidP="004E5BE5">
            <w:pPr>
              <w:rPr>
                <w:szCs w:val="22"/>
              </w:rPr>
            </w:pPr>
            <w:r w:rsidRPr="00C44FF9">
              <w:rPr>
                <w:szCs w:val="22"/>
              </w:rPr>
              <w:t xml:space="preserve">At the </w:t>
            </w:r>
            <w:r w:rsidRPr="00C44FF9">
              <w:t>Patient’s Sec Qualifier (1):</w:t>
            </w:r>
            <w:r w:rsidRPr="00C44FF9">
              <w:rPr>
                <w:szCs w:val="22"/>
              </w:rPr>
              <w:t xml:space="preserve"> prompt, enter </w:t>
            </w:r>
            <w:r w:rsidRPr="00C44FF9">
              <w:rPr>
                <w:b/>
                <w:szCs w:val="22"/>
              </w:rPr>
              <w:t>IG</w:t>
            </w:r>
            <w:r w:rsidRPr="00C44FF9">
              <w:rPr>
                <w:szCs w:val="22"/>
              </w:rPr>
              <w:t xml:space="preserve"> for this example.</w:t>
            </w:r>
          </w:p>
        </w:tc>
      </w:tr>
      <w:tr w:rsidR="00E37089" w:rsidRPr="00EB495D" w:rsidTr="00303E19">
        <w:trPr>
          <w:trHeight w:val="395"/>
        </w:trPr>
        <w:tc>
          <w:tcPr>
            <w:tcW w:w="738" w:type="dxa"/>
          </w:tcPr>
          <w:p w:rsidR="00E37089" w:rsidRPr="00265A01" w:rsidRDefault="00963C36" w:rsidP="00BF1B30">
            <w:pPr>
              <w:jc w:val="center"/>
              <w:rPr>
                <w:szCs w:val="22"/>
              </w:rPr>
            </w:pPr>
            <w:r w:rsidRPr="00265A01">
              <w:rPr>
                <w:szCs w:val="22"/>
              </w:rPr>
              <w:t>9</w:t>
            </w:r>
          </w:p>
        </w:tc>
        <w:tc>
          <w:tcPr>
            <w:tcW w:w="8716" w:type="dxa"/>
          </w:tcPr>
          <w:p w:rsidR="00E37089" w:rsidRPr="00C44FF9" w:rsidRDefault="00E37089" w:rsidP="00BF1B30">
            <w:pPr>
              <w:rPr>
                <w:szCs w:val="22"/>
              </w:rPr>
            </w:pPr>
            <w:r w:rsidRPr="00C44FF9">
              <w:rPr>
                <w:szCs w:val="22"/>
              </w:rPr>
              <w:t xml:space="preserve">At the </w:t>
            </w:r>
            <w:r w:rsidRPr="00C44FF9">
              <w:t>Patient’s Sec ID (1):</w:t>
            </w:r>
            <w:r w:rsidRPr="00C44FF9">
              <w:rPr>
                <w:szCs w:val="22"/>
              </w:rPr>
              <w:t xml:space="preserve"> prompt, enter </w:t>
            </w:r>
            <w:r w:rsidRPr="00C44FF9">
              <w:rPr>
                <w:b/>
                <w:szCs w:val="22"/>
              </w:rPr>
              <w:t>ID2XXXX</w:t>
            </w:r>
            <w:r w:rsidRPr="00C44FF9">
              <w:rPr>
                <w:szCs w:val="22"/>
              </w:rPr>
              <w:t xml:space="preserve"> for this example.</w:t>
            </w:r>
          </w:p>
        </w:tc>
      </w:tr>
      <w:tr w:rsidR="00963C36" w:rsidRPr="00EB495D" w:rsidTr="00303E19">
        <w:trPr>
          <w:trHeight w:val="395"/>
        </w:trPr>
        <w:tc>
          <w:tcPr>
            <w:tcW w:w="738" w:type="dxa"/>
          </w:tcPr>
          <w:p w:rsidR="00963C36" w:rsidRPr="00265A01" w:rsidRDefault="00963C36" w:rsidP="00BF1B30">
            <w:pPr>
              <w:jc w:val="center"/>
              <w:rPr>
                <w:szCs w:val="22"/>
              </w:rPr>
            </w:pPr>
            <w:r w:rsidRPr="00265A01">
              <w:rPr>
                <w:szCs w:val="22"/>
              </w:rPr>
              <w:t>10</w:t>
            </w:r>
          </w:p>
        </w:tc>
        <w:tc>
          <w:tcPr>
            <w:tcW w:w="8716" w:type="dxa"/>
          </w:tcPr>
          <w:p w:rsidR="00963C36" w:rsidRPr="00C44FF9" w:rsidRDefault="00963C36" w:rsidP="00AE483F">
            <w:pPr>
              <w:rPr>
                <w:szCs w:val="22"/>
              </w:rPr>
            </w:pPr>
            <w:r w:rsidRPr="00C44FF9">
              <w:rPr>
                <w:szCs w:val="22"/>
              </w:rPr>
              <w:t xml:space="preserve">At the </w:t>
            </w:r>
            <w:r w:rsidRPr="00C44FF9">
              <w:t>Patient’s Sec Qualifier (2):</w:t>
            </w:r>
            <w:r w:rsidRPr="00C44FF9">
              <w:rPr>
                <w:szCs w:val="22"/>
              </w:rPr>
              <w:t xml:space="preserve"> prompt</w:t>
            </w:r>
            <w:r w:rsidR="00B95A2E" w:rsidRPr="00C44FF9">
              <w:rPr>
                <w:szCs w:val="22"/>
              </w:rPr>
              <w:t xml:space="preserve">, press </w:t>
            </w:r>
            <w:r w:rsidR="00962AE7" w:rsidRPr="00C44FF9">
              <w:rPr>
                <w:szCs w:val="22"/>
              </w:rPr>
              <w:t xml:space="preserve">the </w:t>
            </w:r>
            <w:r w:rsidR="00962AE7" w:rsidRPr="00C44FF9">
              <w:rPr>
                <w:b/>
                <w:szCs w:val="22"/>
              </w:rPr>
              <w:t xml:space="preserve">&lt;Enter&gt; </w:t>
            </w:r>
            <w:r w:rsidR="00962AE7" w:rsidRPr="00C44FF9">
              <w:rPr>
                <w:szCs w:val="22"/>
              </w:rPr>
              <w:t xml:space="preserve">key </w:t>
            </w:r>
            <w:r w:rsidRPr="00C44FF9">
              <w:rPr>
                <w:szCs w:val="22"/>
              </w:rPr>
              <w:t>if you do not want to add another ID.</w:t>
            </w:r>
          </w:p>
        </w:tc>
      </w:tr>
    </w:tbl>
    <w:p w:rsidR="00DF2443" w:rsidRPr="00265A01" w:rsidRDefault="00DF2443" w:rsidP="00DF2443">
      <w:pPr>
        <w:rPr>
          <w:szCs w:val="22"/>
        </w:rPr>
      </w:pPr>
    </w:p>
    <w:p w:rsidR="00B45DA4" w:rsidRDefault="00124375" w:rsidP="00253D69">
      <w:pPr>
        <w:pStyle w:val="Heading1"/>
      </w:pPr>
      <w:r>
        <w:br w:type="page"/>
      </w:r>
      <w:bookmarkStart w:id="172" w:name="_Toc501024104"/>
      <w:r w:rsidR="00B45DA4">
        <w:t>Entering Electronic Claims</w:t>
      </w:r>
      <w:bookmarkEnd w:id="172"/>
    </w:p>
    <w:p w:rsidR="00C11BAB" w:rsidRPr="00265A01" w:rsidRDefault="00C11BAB">
      <w:pPr>
        <w:rPr>
          <w:szCs w:val="22"/>
        </w:rPr>
      </w:pPr>
      <w:r w:rsidRPr="00265A01">
        <w:rPr>
          <w:szCs w:val="22"/>
        </w:rPr>
        <w:t>This section briefly identifies the screens used in the billing process that contain f</w:t>
      </w:r>
      <w:r w:rsidR="00E8213A" w:rsidRPr="00265A01">
        <w:rPr>
          <w:szCs w:val="22"/>
        </w:rPr>
        <w:t xml:space="preserve">ields critical to EDI billing. </w:t>
      </w:r>
      <w:r w:rsidR="008C1C35" w:rsidRPr="00265A01">
        <w:rPr>
          <w:szCs w:val="22"/>
        </w:rPr>
        <w:t>It is important that all the data tra</w:t>
      </w:r>
      <w:r w:rsidR="000D185F" w:rsidRPr="00265A01">
        <w:rPr>
          <w:szCs w:val="22"/>
        </w:rPr>
        <w:t>nsmitted in an electronic claim</w:t>
      </w:r>
      <w:r w:rsidR="00E8213A" w:rsidRPr="00265A01">
        <w:rPr>
          <w:szCs w:val="22"/>
        </w:rPr>
        <w:t xml:space="preserve"> be accurate and appropriate. </w:t>
      </w:r>
      <w:r w:rsidR="008C1C35" w:rsidRPr="00265A01">
        <w:rPr>
          <w:szCs w:val="22"/>
        </w:rPr>
        <w:t>This section is just meant to highlight some specific fields that pertain to electronic processing.</w:t>
      </w:r>
    </w:p>
    <w:p w:rsidR="00817263" w:rsidRPr="000D6DDC" w:rsidRDefault="00593507" w:rsidP="009A52D2">
      <w:pPr>
        <w:pStyle w:val="Heading2"/>
        <w:rPr>
          <w:szCs w:val="28"/>
        </w:rPr>
      </w:pPr>
      <w:bookmarkStart w:id="173" w:name="_Toc501024105"/>
      <w:r w:rsidRPr="000D6DDC">
        <w:rPr>
          <w:szCs w:val="28"/>
        </w:rPr>
        <w:t>Summary of Enter/Edit Billing Information to Support ASC X12N/5010</w:t>
      </w:r>
      <w:bookmarkEnd w:id="173"/>
    </w:p>
    <w:p w:rsidR="00005737" w:rsidRDefault="00005737" w:rsidP="00005737">
      <w:pPr>
        <w:rPr>
          <w:szCs w:val="22"/>
        </w:rPr>
      </w:pPr>
      <w:r w:rsidRPr="00265A01">
        <w:rPr>
          <w:szCs w:val="22"/>
        </w:rPr>
        <w:t xml:space="preserve">There have been numerous changes </w:t>
      </w:r>
      <w:r w:rsidR="00EF5A4F" w:rsidRPr="00265A01">
        <w:rPr>
          <w:szCs w:val="22"/>
        </w:rPr>
        <w:t xml:space="preserve">with </w:t>
      </w:r>
      <w:r w:rsidR="00EF5A4F" w:rsidRPr="0054546C">
        <w:rPr>
          <w:szCs w:val="22"/>
        </w:rPr>
        <w:t>Patch IB*2*4</w:t>
      </w:r>
      <w:r w:rsidR="008229DC" w:rsidRPr="0054546C">
        <w:rPr>
          <w:szCs w:val="22"/>
        </w:rPr>
        <w:t>47</w:t>
      </w:r>
      <w:r w:rsidR="00EF5A4F" w:rsidRPr="0054546C">
        <w:rPr>
          <w:szCs w:val="22"/>
        </w:rPr>
        <w:t xml:space="preserve"> to the Enter</w:t>
      </w:r>
      <w:r w:rsidRPr="0054546C">
        <w:rPr>
          <w:szCs w:val="22"/>
        </w:rPr>
        <w:t>/Edit Billing Information option to support changes in the Health Care Claim (837) Technical Reports (ASC X12N/ 5010) for both Institutional and Professional claims.</w:t>
      </w:r>
    </w:p>
    <w:p w:rsidR="006545B1" w:rsidRDefault="006545B1" w:rsidP="00005737">
      <w:pPr>
        <w:rPr>
          <w:szCs w:val="22"/>
        </w:rPr>
      </w:pPr>
    </w:p>
    <w:p w:rsidR="006545B1" w:rsidRPr="0054546C" w:rsidRDefault="006545B1" w:rsidP="00005737">
      <w:pPr>
        <w:rPr>
          <w:szCs w:val="22"/>
        </w:rPr>
      </w:pPr>
      <w:r>
        <w:rPr>
          <w:szCs w:val="22"/>
        </w:rPr>
        <w:t xml:space="preserve">Patch IB*2*592 introduces the additional claim type of Dental. The Dental claims are also transmitted in the ASC X12N/5010 </w:t>
      </w:r>
      <w:r w:rsidRPr="0054546C">
        <w:rPr>
          <w:szCs w:val="22"/>
        </w:rPr>
        <w:t>Health Care Claim (837)</w:t>
      </w:r>
      <w:r>
        <w:rPr>
          <w:szCs w:val="22"/>
        </w:rPr>
        <w:t xml:space="preserve"> transaction.</w:t>
      </w:r>
    </w:p>
    <w:p w:rsidR="00005737" w:rsidRPr="0054546C" w:rsidRDefault="00005737" w:rsidP="00005737">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990"/>
        <w:gridCol w:w="7470"/>
      </w:tblGrid>
      <w:tr w:rsidR="001A35FE" w:rsidRPr="0054546C" w:rsidTr="0030043B">
        <w:tc>
          <w:tcPr>
            <w:tcW w:w="918" w:type="dxa"/>
            <w:shd w:val="pct15" w:color="auto" w:fill="DDD9C3"/>
          </w:tcPr>
          <w:p w:rsidR="001A35FE" w:rsidRPr="001F557E" w:rsidRDefault="001A35FE" w:rsidP="001F557E">
            <w:pPr>
              <w:keepNext/>
              <w:keepLines/>
              <w:jc w:val="center"/>
              <w:rPr>
                <w:rFonts w:ascii="Arial" w:hAnsi="Arial" w:cs="Arial"/>
                <w:b/>
                <w:sz w:val="20"/>
              </w:rPr>
            </w:pPr>
            <w:r w:rsidRPr="001F557E">
              <w:rPr>
                <w:rFonts w:ascii="Arial" w:hAnsi="Arial" w:cs="Arial"/>
                <w:b/>
                <w:sz w:val="20"/>
              </w:rPr>
              <w:t>Screen</w:t>
            </w:r>
          </w:p>
        </w:tc>
        <w:tc>
          <w:tcPr>
            <w:tcW w:w="990" w:type="dxa"/>
            <w:shd w:val="pct15" w:color="auto" w:fill="DDD9C3"/>
          </w:tcPr>
          <w:p w:rsidR="001A35FE" w:rsidRPr="001F557E" w:rsidRDefault="001A35FE" w:rsidP="001F557E">
            <w:pPr>
              <w:keepNext/>
              <w:keepLines/>
              <w:jc w:val="center"/>
              <w:rPr>
                <w:rFonts w:ascii="Arial" w:hAnsi="Arial" w:cs="Arial"/>
                <w:b/>
                <w:sz w:val="20"/>
              </w:rPr>
            </w:pPr>
            <w:r w:rsidRPr="001F557E">
              <w:rPr>
                <w:rFonts w:ascii="Arial" w:hAnsi="Arial" w:cs="Arial"/>
                <w:b/>
                <w:sz w:val="20"/>
              </w:rPr>
              <w:t>Section</w:t>
            </w:r>
          </w:p>
        </w:tc>
        <w:tc>
          <w:tcPr>
            <w:tcW w:w="7470" w:type="dxa"/>
            <w:shd w:val="pct15" w:color="auto" w:fill="DDD9C3"/>
          </w:tcPr>
          <w:p w:rsidR="001A35FE" w:rsidRPr="001F557E" w:rsidRDefault="001A35FE" w:rsidP="001F557E">
            <w:pPr>
              <w:keepNext/>
              <w:keepLines/>
              <w:jc w:val="center"/>
              <w:rPr>
                <w:rFonts w:ascii="Arial" w:hAnsi="Arial" w:cs="Arial"/>
                <w:b/>
                <w:sz w:val="20"/>
              </w:rPr>
            </w:pPr>
            <w:r w:rsidRPr="001F557E">
              <w:rPr>
                <w:rFonts w:ascii="Arial" w:hAnsi="Arial" w:cs="Arial"/>
                <w:b/>
                <w:sz w:val="20"/>
              </w:rPr>
              <w:t>Change</w:t>
            </w:r>
          </w:p>
        </w:tc>
      </w:tr>
      <w:tr w:rsidR="001A35FE" w:rsidRPr="0054546C" w:rsidTr="00942D3B">
        <w:tc>
          <w:tcPr>
            <w:tcW w:w="918" w:type="dxa"/>
          </w:tcPr>
          <w:p w:rsidR="001A35FE" w:rsidRPr="0054546C" w:rsidRDefault="001A35FE" w:rsidP="00942D3B">
            <w:pPr>
              <w:rPr>
                <w:szCs w:val="22"/>
              </w:rPr>
            </w:pPr>
            <w:r w:rsidRPr="0054546C">
              <w:rPr>
                <w:szCs w:val="22"/>
              </w:rPr>
              <w:t>5</w:t>
            </w:r>
          </w:p>
        </w:tc>
        <w:tc>
          <w:tcPr>
            <w:tcW w:w="990" w:type="dxa"/>
          </w:tcPr>
          <w:p w:rsidR="001A35FE" w:rsidRPr="0054546C" w:rsidRDefault="001A35FE" w:rsidP="00942D3B">
            <w:pPr>
              <w:rPr>
                <w:szCs w:val="22"/>
              </w:rPr>
            </w:pPr>
            <w:r w:rsidRPr="0054546C">
              <w:rPr>
                <w:szCs w:val="22"/>
              </w:rPr>
              <w:t>3</w:t>
            </w:r>
          </w:p>
        </w:tc>
        <w:tc>
          <w:tcPr>
            <w:tcW w:w="7470" w:type="dxa"/>
          </w:tcPr>
          <w:p w:rsidR="001A35FE" w:rsidRPr="0054546C" w:rsidRDefault="001A35FE" w:rsidP="00942D3B">
            <w:pPr>
              <w:rPr>
                <w:szCs w:val="22"/>
              </w:rPr>
            </w:pPr>
            <w:r w:rsidRPr="0054546C">
              <w:rPr>
                <w:szCs w:val="22"/>
              </w:rPr>
              <w:t>Addition of Priority (Type) of Admission</w:t>
            </w:r>
          </w:p>
        </w:tc>
      </w:tr>
      <w:tr w:rsidR="001A35FE" w:rsidRPr="0054546C" w:rsidTr="00942D3B">
        <w:tc>
          <w:tcPr>
            <w:tcW w:w="918" w:type="dxa"/>
          </w:tcPr>
          <w:p w:rsidR="001A35FE" w:rsidRPr="0054546C" w:rsidRDefault="001A35FE" w:rsidP="00942D3B">
            <w:pPr>
              <w:rPr>
                <w:szCs w:val="22"/>
              </w:rPr>
            </w:pPr>
            <w:r w:rsidRPr="0054546C">
              <w:rPr>
                <w:szCs w:val="22"/>
              </w:rPr>
              <w:t>5</w:t>
            </w:r>
          </w:p>
        </w:tc>
        <w:tc>
          <w:tcPr>
            <w:tcW w:w="990" w:type="dxa"/>
          </w:tcPr>
          <w:p w:rsidR="001A35FE" w:rsidRPr="0054546C" w:rsidRDefault="001A35FE" w:rsidP="00942D3B">
            <w:pPr>
              <w:rPr>
                <w:szCs w:val="22"/>
              </w:rPr>
            </w:pPr>
            <w:r w:rsidRPr="0054546C">
              <w:rPr>
                <w:szCs w:val="22"/>
              </w:rPr>
              <w:t>3</w:t>
            </w:r>
          </w:p>
        </w:tc>
        <w:tc>
          <w:tcPr>
            <w:tcW w:w="7470" w:type="dxa"/>
          </w:tcPr>
          <w:p w:rsidR="001A35FE" w:rsidRPr="0054546C" w:rsidRDefault="001A35FE" w:rsidP="00942D3B">
            <w:pPr>
              <w:rPr>
                <w:szCs w:val="22"/>
              </w:rPr>
            </w:pPr>
            <w:r w:rsidRPr="0054546C">
              <w:rPr>
                <w:szCs w:val="22"/>
              </w:rPr>
              <w:t>Addition of Default Priority (Type) of Admission</w:t>
            </w:r>
          </w:p>
        </w:tc>
      </w:tr>
      <w:tr w:rsidR="001A35FE" w:rsidRPr="0054546C" w:rsidTr="00942D3B">
        <w:tc>
          <w:tcPr>
            <w:tcW w:w="918" w:type="dxa"/>
          </w:tcPr>
          <w:p w:rsidR="001A35FE" w:rsidRPr="0054546C" w:rsidRDefault="001A35FE" w:rsidP="00942D3B">
            <w:pPr>
              <w:rPr>
                <w:szCs w:val="22"/>
              </w:rPr>
            </w:pPr>
            <w:r w:rsidRPr="0054546C">
              <w:rPr>
                <w:szCs w:val="22"/>
              </w:rPr>
              <w:t>8</w:t>
            </w:r>
          </w:p>
        </w:tc>
        <w:tc>
          <w:tcPr>
            <w:tcW w:w="990" w:type="dxa"/>
          </w:tcPr>
          <w:p w:rsidR="001A35FE" w:rsidRPr="0054546C" w:rsidRDefault="001A35FE" w:rsidP="00942D3B">
            <w:pPr>
              <w:rPr>
                <w:sz w:val="20"/>
              </w:rPr>
            </w:pPr>
          </w:p>
        </w:tc>
        <w:tc>
          <w:tcPr>
            <w:tcW w:w="7470" w:type="dxa"/>
          </w:tcPr>
          <w:p w:rsidR="001A35FE" w:rsidRPr="0054546C" w:rsidRDefault="001A35FE" w:rsidP="00942D3B">
            <w:pPr>
              <w:rPr>
                <w:szCs w:val="22"/>
              </w:rPr>
            </w:pPr>
            <w:r w:rsidRPr="0054546C">
              <w:rPr>
                <w:szCs w:val="22"/>
              </w:rPr>
              <w:t xml:space="preserve">Screen 9 contains all information previously found on Screen 8 section 3 </w:t>
            </w:r>
          </w:p>
        </w:tc>
      </w:tr>
      <w:tr w:rsidR="001A35FE" w:rsidRPr="0054546C" w:rsidTr="00942D3B">
        <w:tc>
          <w:tcPr>
            <w:tcW w:w="918" w:type="dxa"/>
          </w:tcPr>
          <w:p w:rsidR="001A35FE" w:rsidRPr="0054546C" w:rsidRDefault="001A35FE" w:rsidP="00942D3B">
            <w:pPr>
              <w:rPr>
                <w:szCs w:val="22"/>
              </w:rPr>
            </w:pPr>
            <w:r w:rsidRPr="0054546C">
              <w:rPr>
                <w:szCs w:val="22"/>
              </w:rPr>
              <w:t>9</w:t>
            </w:r>
          </w:p>
        </w:tc>
        <w:tc>
          <w:tcPr>
            <w:tcW w:w="990" w:type="dxa"/>
          </w:tcPr>
          <w:p w:rsidR="001A35FE" w:rsidRPr="0054546C" w:rsidRDefault="001A35FE" w:rsidP="00942D3B">
            <w:pPr>
              <w:rPr>
                <w:sz w:val="20"/>
              </w:rPr>
            </w:pPr>
          </w:p>
        </w:tc>
        <w:tc>
          <w:tcPr>
            <w:tcW w:w="7470" w:type="dxa"/>
          </w:tcPr>
          <w:p w:rsidR="001A35FE" w:rsidRPr="0054546C" w:rsidRDefault="001A35FE" w:rsidP="00942D3B">
            <w:pPr>
              <w:rPr>
                <w:szCs w:val="22"/>
              </w:rPr>
            </w:pPr>
            <w:r w:rsidRPr="0054546C">
              <w:rPr>
                <w:szCs w:val="22"/>
              </w:rPr>
              <w:t>Added Ambulance Transport Information (Claim Level)</w:t>
            </w:r>
          </w:p>
        </w:tc>
      </w:tr>
      <w:tr w:rsidR="001A35FE" w:rsidRPr="0054546C" w:rsidTr="00942D3B">
        <w:tc>
          <w:tcPr>
            <w:tcW w:w="918" w:type="dxa"/>
          </w:tcPr>
          <w:p w:rsidR="001A35FE" w:rsidRPr="0054546C" w:rsidRDefault="001A35FE" w:rsidP="00942D3B">
            <w:pPr>
              <w:rPr>
                <w:szCs w:val="22"/>
              </w:rPr>
            </w:pPr>
            <w:r w:rsidRPr="0054546C">
              <w:rPr>
                <w:szCs w:val="22"/>
              </w:rPr>
              <w:t>9</w:t>
            </w:r>
          </w:p>
        </w:tc>
        <w:tc>
          <w:tcPr>
            <w:tcW w:w="990" w:type="dxa"/>
          </w:tcPr>
          <w:p w:rsidR="001A35FE" w:rsidRPr="0054546C" w:rsidRDefault="001A35FE" w:rsidP="00942D3B">
            <w:pPr>
              <w:rPr>
                <w:sz w:val="20"/>
              </w:rPr>
            </w:pPr>
          </w:p>
        </w:tc>
        <w:tc>
          <w:tcPr>
            <w:tcW w:w="7470" w:type="dxa"/>
          </w:tcPr>
          <w:p w:rsidR="001A35FE" w:rsidRPr="0054546C" w:rsidRDefault="001A35FE" w:rsidP="00942D3B">
            <w:pPr>
              <w:rPr>
                <w:szCs w:val="22"/>
              </w:rPr>
            </w:pPr>
            <w:r w:rsidRPr="0054546C">
              <w:rPr>
                <w:szCs w:val="22"/>
              </w:rPr>
              <w:t>Added Ambulance Certification Data (Claim Level)</w:t>
            </w:r>
          </w:p>
        </w:tc>
      </w:tr>
      <w:tr w:rsidR="001A35FE" w:rsidRPr="0054546C" w:rsidTr="00942D3B">
        <w:trPr>
          <w:trHeight w:val="278"/>
        </w:trPr>
        <w:tc>
          <w:tcPr>
            <w:tcW w:w="918" w:type="dxa"/>
          </w:tcPr>
          <w:p w:rsidR="001A35FE" w:rsidRPr="0054546C" w:rsidRDefault="001A35FE" w:rsidP="00942D3B">
            <w:pPr>
              <w:rPr>
                <w:szCs w:val="22"/>
              </w:rPr>
            </w:pPr>
            <w:r w:rsidRPr="0054546C">
              <w:rPr>
                <w:szCs w:val="22"/>
              </w:rPr>
              <w:t>11</w:t>
            </w:r>
          </w:p>
        </w:tc>
        <w:tc>
          <w:tcPr>
            <w:tcW w:w="990" w:type="dxa"/>
          </w:tcPr>
          <w:p w:rsidR="001A35FE" w:rsidRPr="0054546C" w:rsidRDefault="001A35FE" w:rsidP="00942D3B">
            <w:pPr>
              <w:rPr>
                <w:sz w:val="20"/>
              </w:rPr>
            </w:pPr>
          </w:p>
        </w:tc>
        <w:tc>
          <w:tcPr>
            <w:tcW w:w="7470" w:type="dxa"/>
          </w:tcPr>
          <w:p w:rsidR="001A35FE" w:rsidRPr="0054546C" w:rsidRDefault="001A35FE" w:rsidP="006C7F42">
            <w:pPr>
              <w:tabs>
                <w:tab w:val="left" w:pos="3852"/>
              </w:tabs>
              <w:rPr>
                <w:szCs w:val="22"/>
              </w:rPr>
            </w:pPr>
            <w:r w:rsidRPr="0054546C">
              <w:rPr>
                <w:szCs w:val="22"/>
              </w:rPr>
              <w:t>Local screen 9 information was moved to screen 11</w:t>
            </w:r>
          </w:p>
        </w:tc>
      </w:tr>
    </w:tbl>
    <w:p w:rsidR="00593507" w:rsidRPr="0054546C" w:rsidRDefault="00593507" w:rsidP="00593507">
      <w:pPr>
        <w:rPr>
          <w:szCs w:val="22"/>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640"/>
      </w:tblGrid>
      <w:tr w:rsidR="00610DBA" w:rsidRPr="0054546C" w:rsidTr="0058675F">
        <w:trPr>
          <w:trHeight w:val="395"/>
        </w:trPr>
        <w:tc>
          <w:tcPr>
            <w:tcW w:w="738" w:type="dxa"/>
          </w:tcPr>
          <w:p w:rsidR="00610DBA" w:rsidRPr="0054546C" w:rsidRDefault="00D60614" w:rsidP="00B56282">
            <w:pPr>
              <w:jc w:val="center"/>
            </w:pPr>
            <w:r>
              <w:rPr>
                <w:noProof/>
              </w:rPr>
              <w:drawing>
                <wp:inline distT="0" distB="0" distL="0" distR="0">
                  <wp:extent cx="301625" cy="301625"/>
                  <wp:effectExtent l="0" t="0" r="3175" b="3175"/>
                  <wp:docPr id="96" name="Picture 8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40" w:type="dxa"/>
          </w:tcPr>
          <w:p w:rsidR="00610DBA" w:rsidRPr="0054546C" w:rsidRDefault="00610DBA" w:rsidP="00B56282">
            <w:pPr>
              <w:rPr>
                <w:i/>
                <w:szCs w:val="22"/>
              </w:rPr>
            </w:pPr>
            <w:r w:rsidRPr="0054546C">
              <w:rPr>
                <w:i/>
                <w:szCs w:val="22"/>
              </w:rPr>
              <w:t>Note: After Patch IB*2*432 is installed, users will no longer receive Warnings when there is more than one division or non-matching providers on a claim.</w:t>
            </w:r>
            <w:r w:rsidR="00E8213A" w:rsidRPr="0054546C">
              <w:rPr>
                <w:i/>
                <w:szCs w:val="22"/>
              </w:rPr>
              <w:t xml:space="preserve"> </w:t>
            </w:r>
            <w:r w:rsidRPr="0054546C">
              <w:rPr>
                <w:i/>
                <w:szCs w:val="22"/>
              </w:rPr>
              <w:t>It will be possible to have mu</w:t>
            </w:r>
            <w:r w:rsidR="0087356D">
              <w:rPr>
                <w:i/>
                <w:szCs w:val="22"/>
              </w:rPr>
              <w:t>lti-divisional claims with line-level and claim-</w:t>
            </w:r>
            <w:r w:rsidRPr="0054546C">
              <w:rPr>
                <w:i/>
                <w:szCs w:val="22"/>
              </w:rPr>
              <w:t>level providers, of the same type, who do not match.</w:t>
            </w:r>
          </w:p>
        </w:tc>
      </w:tr>
      <w:tr w:rsidR="00097011" w:rsidRPr="0054546C" w:rsidTr="0058675F">
        <w:trPr>
          <w:trHeight w:val="395"/>
        </w:trPr>
        <w:tc>
          <w:tcPr>
            <w:tcW w:w="738" w:type="dxa"/>
          </w:tcPr>
          <w:p w:rsidR="00097011" w:rsidRPr="0054546C" w:rsidRDefault="00D60614" w:rsidP="00B56282">
            <w:pPr>
              <w:jc w:val="center"/>
            </w:pPr>
            <w:r>
              <w:rPr>
                <w:noProof/>
              </w:rPr>
              <w:drawing>
                <wp:inline distT="0" distB="0" distL="0" distR="0">
                  <wp:extent cx="301625" cy="301625"/>
                  <wp:effectExtent l="0" t="0" r="3175" b="3175"/>
                  <wp:docPr id="97" name="Picture 8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40" w:type="dxa"/>
          </w:tcPr>
          <w:p w:rsidR="00097011" w:rsidRPr="0054546C" w:rsidRDefault="00097011" w:rsidP="00B56282">
            <w:pPr>
              <w:rPr>
                <w:i/>
                <w:szCs w:val="22"/>
              </w:rPr>
            </w:pPr>
            <w:r w:rsidRPr="0054546C">
              <w:rPr>
                <w:i/>
                <w:szCs w:val="22"/>
              </w:rPr>
              <w:t>Note: After Patch IB*2*432 is installed, users</w:t>
            </w:r>
            <w:r w:rsidR="004F50A7" w:rsidRPr="0054546C">
              <w:rPr>
                <w:i/>
                <w:szCs w:val="22"/>
              </w:rPr>
              <w:t xml:space="preserve"> will no longer receive an Error</w:t>
            </w:r>
            <w:r w:rsidRPr="0054546C">
              <w:rPr>
                <w:i/>
                <w:szCs w:val="22"/>
              </w:rPr>
              <w:t xml:space="preserve"> when a human provider</w:t>
            </w:r>
            <w:r w:rsidR="004F50A7" w:rsidRPr="0054546C">
              <w:rPr>
                <w:i/>
                <w:szCs w:val="22"/>
              </w:rPr>
              <w:t xml:space="preserve"> does not have an SSN or EIN defined.</w:t>
            </w:r>
          </w:p>
        </w:tc>
      </w:tr>
    </w:tbl>
    <w:p w:rsidR="000A5EA8" w:rsidRPr="00C44FF9" w:rsidRDefault="000A5EA8" w:rsidP="009A52D2">
      <w:pPr>
        <w:pStyle w:val="Heading2"/>
        <w:rPr>
          <w:strike/>
          <w:szCs w:val="28"/>
        </w:rPr>
      </w:pPr>
      <w:bookmarkStart w:id="174" w:name="_Toc501024106"/>
      <w:r w:rsidRPr="00C44FF9">
        <w:rPr>
          <w:szCs w:val="28"/>
        </w:rPr>
        <w:t>C</w:t>
      </w:r>
      <w:r w:rsidR="00243ACF" w:rsidRPr="00C44FF9">
        <w:rPr>
          <w:szCs w:val="28"/>
        </w:rPr>
        <w:t>hanges M</w:t>
      </w:r>
      <w:r w:rsidR="00B96C3B" w:rsidRPr="00C44FF9">
        <w:rPr>
          <w:szCs w:val="28"/>
        </w:rPr>
        <w:t xml:space="preserve">ade by </w:t>
      </w:r>
      <w:r w:rsidRPr="00C44FF9">
        <w:rPr>
          <w:szCs w:val="28"/>
        </w:rPr>
        <w:t xml:space="preserve">Specific </w:t>
      </w:r>
      <w:r w:rsidR="00B96C3B" w:rsidRPr="00C44FF9">
        <w:rPr>
          <w:szCs w:val="28"/>
        </w:rPr>
        <w:t>Patch</w:t>
      </w:r>
      <w:r w:rsidRPr="00C44FF9">
        <w:rPr>
          <w:szCs w:val="28"/>
        </w:rPr>
        <w:t>es</w:t>
      </w:r>
      <w:bookmarkEnd w:id="174"/>
      <w:r w:rsidR="00EE4561" w:rsidRPr="00C44FF9">
        <w:rPr>
          <w:szCs w:val="28"/>
        </w:rPr>
        <w:t xml:space="preserve"> </w:t>
      </w:r>
    </w:p>
    <w:p w:rsidR="000A5EA8" w:rsidRPr="00C44FF9" w:rsidRDefault="000A5EA8" w:rsidP="00243ACF">
      <w:pPr>
        <w:pStyle w:val="Heading3"/>
      </w:pPr>
      <w:bookmarkStart w:id="175" w:name="_Toc501024107"/>
      <w:r w:rsidRPr="00C44FF9">
        <w:t>Patch IB*2*447</w:t>
      </w:r>
      <w:bookmarkEnd w:id="175"/>
      <w:r w:rsidRPr="00C44FF9">
        <w:t xml:space="preserve"> </w:t>
      </w:r>
    </w:p>
    <w:p w:rsidR="000A5EA8" w:rsidRPr="00C44FF9" w:rsidRDefault="00A468CC" w:rsidP="000A5EA8">
      <w:r w:rsidRPr="00C44FF9">
        <w:t>The following changes are in Patch IB*2*447</w:t>
      </w:r>
      <w:r w:rsidR="00CA4215" w:rsidRPr="00C44FF9">
        <w:t xml:space="preserve"> not covered elsewhere in this document</w:t>
      </w:r>
      <w:r w:rsidR="00C71035" w:rsidRPr="00C44FF9">
        <w:t>.</w:t>
      </w:r>
    </w:p>
    <w:p w:rsidR="00B96C3B" w:rsidRPr="00C44FF9" w:rsidRDefault="00CD43FA" w:rsidP="00687BF2">
      <w:pPr>
        <w:pStyle w:val="Heading4"/>
      </w:pPr>
      <w:r w:rsidRPr="00C44FF9">
        <w:t>Enter/Edit Billing Information</w:t>
      </w:r>
    </w:p>
    <w:p w:rsidR="00CD43FA" w:rsidRPr="00C44FF9" w:rsidRDefault="00CD7F3C" w:rsidP="006C46A7">
      <w:pPr>
        <w:pStyle w:val="BulletedList"/>
      </w:pPr>
      <w:bookmarkStart w:id="176" w:name="_Toc313606805"/>
      <w:r w:rsidRPr="00C44FF9">
        <w:t>T</w:t>
      </w:r>
      <w:r w:rsidR="00CD43FA" w:rsidRPr="00C44FF9">
        <w:t xml:space="preserve">he procedure in the first </w:t>
      </w:r>
      <w:r w:rsidR="0087356D" w:rsidRPr="00C44FF9">
        <w:t>line-level</w:t>
      </w:r>
      <w:r w:rsidR="00CD43FA" w:rsidRPr="00C44FF9">
        <w:t xml:space="preserve"> position (first entered or set to 1 by user) </w:t>
      </w:r>
      <w:r w:rsidRPr="00C44FF9">
        <w:t>on a claim, will no longer be designated</w:t>
      </w:r>
      <w:r w:rsidR="004218F7" w:rsidRPr="00C44FF9">
        <w:t xml:space="preserve"> </w:t>
      </w:r>
      <w:r w:rsidR="00CD43FA" w:rsidRPr="00C44FF9">
        <w:t>a claim level Principal procedure (Qualifier BR) on an outpatient, institutional claim.</w:t>
      </w:r>
      <w:bookmarkEnd w:id="176"/>
    </w:p>
    <w:p w:rsidR="00CD43FA" w:rsidRPr="00C44FF9" w:rsidRDefault="00CD7F3C" w:rsidP="00E92ADA">
      <w:pPr>
        <w:pStyle w:val="BulletedList"/>
      </w:pPr>
      <w:r w:rsidRPr="00C44FF9">
        <w:t>T</w:t>
      </w:r>
      <w:r w:rsidR="00CD43FA" w:rsidRPr="00C44FF9">
        <w:t xml:space="preserve">he </w:t>
      </w:r>
      <w:r w:rsidRPr="00C44FF9">
        <w:t xml:space="preserve">additional </w:t>
      </w:r>
      <w:r w:rsidR="00CD43FA" w:rsidRPr="00C44FF9">
        <w:t xml:space="preserve">procedures in the line items of an outpatient, institutional </w:t>
      </w:r>
      <w:r w:rsidRPr="00C44FF9">
        <w:t xml:space="preserve">will no longer be designated </w:t>
      </w:r>
      <w:r w:rsidR="004218F7" w:rsidRPr="00C44FF9">
        <w:t>a</w:t>
      </w:r>
      <w:r w:rsidR="00CD43FA" w:rsidRPr="00C44FF9">
        <w:t xml:space="preserve"> claim level Other procedures (Qualifier BQ).</w:t>
      </w:r>
    </w:p>
    <w:p w:rsidR="00CD43FA" w:rsidRPr="00C44FF9" w:rsidRDefault="00CD7F3C" w:rsidP="00E92ADA">
      <w:pPr>
        <w:pStyle w:val="BulletedList"/>
      </w:pPr>
      <w:r w:rsidRPr="00C44FF9">
        <w:t>IB will</w:t>
      </w:r>
      <w:r w:rsidR="00CD43FA" w:rsidRPr="00C44FF9">
        <w:t xml:space="preserve"> calculate the amount due from the MediGap secondary payer based upon the beginning Date of Service on a claim and the effective date of the MediGap Plans.</w:t>
      </w:r>
    </w:p>
    <w:p w:rsidR="000A5EA8" w:rsidRPr="00C44FF9" w:rsidRDefault="0037417B" w:rsidP="00687BF2">
      <w:pPr>
        <w:pStyle w:val="Heading4"/>
      </w:pPr>
      <w:r w:rsidRPr="00C44FF9">
        <w:t xml:space="preserve"> MEDIGAP Calculations</w:t>
      </w:r>
      <w:r w:rsidR="00EE4561" w:rsidRPr="00C44FF9">
        <w:t xml:space="preserve"> </w:t>
      </w:r>
    </w:p>
    <w:p w:rsidR="00CD43FA" w:rsidRPr="000A5EA8" w:rsidRDefault="0037417B" w:rsidP="000A5EA8">
      <w:pPr>
        <w:pStyle w:val="Heading5"/>
        <w:numPr>
          <w:ilvl w:val="0"/>
          <w:numId w:val="0"/>
        </w:numPr>
        <w:rPr>
          <w:i/>
        </w:rPr>
      </w:pPr>
      <w:r w:rsidRPr="00C44FF9">
        <w:rPr>
          <w:b w:val="0"/>
          <w:i/>
          <w:szCs w:val="20"/>
        </w:rPr>
        <w:t xml:space="preserve">This option is currently not available and </w:t>
      </w:r>
      <w:r w:rsidR="004218F7" w:rsidRPr="00C44FF9">
        <w:rPr>
          <w:b w:val="0"/>
          <w:i/>
          <w:szCs w:val="20"/>
        </w:rPr>
        <w:t>can</w:t>
      </w:r>
      <w:r w:rsidRPr="00C44FF9">
        <w:rPr>
          <w:b w:val="0"/>
          <w:i/>
          <w:szCs w:val="20"/>
        </w:rPr>
        <w:t xml:space="preserve"> be </w:t>
      </w:r>
      <w:r w:rsidR="006E6F5E" w:rsidRPr="00C44FF9">
        <w:rPr>
          <w:b w:val="0"/>
          <w:i/>
          <w:szCs w:val="20"/>
        </w:rPr>
        <w:t>turned on</w:t>
      </w:r>
      <w:r w:rsidRPr="00C44FF9">
        <w:rPr>
          <w:b w:val="0"/>
          <w:i/>
          <w:szCs w:val="20"/>
        </w:rPr>
        <w:t xml:space="preserve"> at a future time.</w:t>
      </w:r>
    </w:p>
    <w:p w:rsidR="00CD43FA" w:rsidRPr="000A5EA8" w:rsidRDefault="00CD43FA" w:rsidP="00E92ADA">
      <w:pPr>
        <w:pStyle w:val="BulletedList"/>
      </w:pPr>
      <w:r w:rsidRPr="000A5EA8">
        <w:t xml:space="preserve">The </w:t>
      </w:r>
      <w:r w:rsidRPr="00687BF2">
        <w:t>amount</w:t>
      </w:r>
      <w:r w:rsidRPr="000A5EA8">
        <w:t xml:space="preserve"> due from the Medicare secondary Medigap payer </w:t>
      </w:r>
      <w:r w:rsidR="00C53708" w:rsidRPr="000A5EA8">
        <w:t xml:space="preserve">will be </w:t>
      </w:r>
      <w:r w:rsidRPr="000A5EA8">
        <w:t>based upon the Typ</w:t>
      </w:r>
      <w:r w:rsidR="00EE4561">
        <w:t>e of Plan of the Insurance Plan</w:t>
      </w:r>
    </w:p>
    <w:p w:rsidR="00CD43FA" w:rsidRPr="009D2226" w:rsidRDefault="00CD43FA" w:rsidP="00E92ADA">
      <w:pPr>
        <w:pStyle w:val="BulletedList"/>
        <w:rPr>
          <w:lang w:val="pt-BR"/>
        </w:rPr>
      </w:pPr>
      <w:r w:rsidRPr="009D2226">
        <w:rPr>
          <w:lang w:val="pt-BR"/>
        </w:rPr>
        <w:t xml:space="preserve">MEDIGAP A (COINS, NO DED, NO B EXC)    </w:t>
      </w:r>
    </w:p>
    <w:p w:rsidR="00CD43FA" w:rsidRPr="0054546C" w:rsidRDefault="00CD43FA" w:rsidP="00E92ADA">
      <w:pPr>
        <w:pStyle w:val="BulletedList"/>
      </w:pPr>
      <w:r w:rsidRPr="0054546C">
        <w:t xml:space="preserve">MEDIGAP B (COINS, A DED, NO B DED, NO B EXC)   </w:t>
      </w:r>
    </w:p>
    <w:p w:rsidR="00CD43FA" w:rsidRPr="0054546C" w:rsidRDefault="00CD43FA" w:rsidP="00E92ADA">
      <w:pPr>
        <w:pStyle w:val="BulletedList"/>
      </w:pPr>
      <w:r w:rsidRPr="0054546C">
        <w:t xml:space="preserve">MEDIGAP C (COINS, A/B DED,NO B EXC)  </w:t>
      </w:r>
    </w:p>
    <w:p w:rsidR="00CD43FA" w:rsidRPr="0054546C" w:rsidRDefault="00CD43FA" w:rsidP="00E92ADA">
      <w:pPr>
        <w:pStyle w:val="BulletedList"/>
      </w:pPr>
      <w:r w:rsidRPr="0054546C">
        <w:t xml:space="preserve">MEDIGAP D (COINS, A DED, NO B DED, NO B EXC) </w:t>
      </w:r>
    </w:p>
    <w:p w:rsidR="00CD43FA" w:rsidRPr="0054546C" w:rsidRDefault="00CD43FA" w:rsidP="00E92ADA">
      <w:pPr>
        <w:pStyle w:val="BulletedList"/>
      </w:pPr>
      <w:r w:rsidRPr="0054546C">
        <w:t xml:space="preserve">MEDIGAP </w:t>
      </w:r>
      <w:r w:rsidR="000A5EA8">
        <w:t>F (COINS, DED, NO B EXC)</w:t>
      </w:r>
    </w:p>
    <w:p w:rsidR="00CD43FA" w:rsidRPr="0054546C" w:rsidRDefault="00CD43FA" w:rsidP="00E92ADA">
      <w:pPr>
        <w:pStyle w:val="BulletedList"/>
      </w:pPr>
      <w:r w:rsidRPr="0054546C">
        <w:t>MEDIGAP G (COINS, A DED, NO B DED, NO B EXC,)</w:t>
      </w:r>
    </w:p>
    <w:p w:rsidR="00CD43FA" w:rsidRPr="0054546C" w:rsidRDefault="00CD43FA" w:rsidP="00E92ADA">
      <w:pPr>
        <w:pStyle w:val="BulletedList"/>
      </w:pPr>
      <w:r w:rsidRPr="0054546C">
        <w:t>MEDIGAP K (A COINS, 50% B COINS, 50% A DED, NO B DED, NO B EXC)</w:t>
      </w:r>
    </w:p>
    <w:p w:rsidR="00CD43FA" w:rsidRPr="0054546C" w:rsidRDefault="00CD43FA" w:rsidP="00E92ADA">
      <w:pPr>
        <w:pStyle w:val="BulletedList"/>
      </w:pPr>
      <w:r w:rsidRPr="0054546C">
        <w:t>MEDIGAP L (A COINS, 75% B COINS, 75% A DED, NO B DED, NO B EXC)</w:t>
      </w:r>
    </w:p>
    <w:p w:rsidR="00CD43FA" w:rsidRPr="0054546C" w:rsidRDefault="00CD43FA" w:rsidP="00E92ADA">
      <w:pPr>
        <w:pStyle w:val="BulletedList"/>
      </w:pPr>
      <w:r w:rsidRPr="0054546C">
        <w:t>MEDIGAP M (COINS, 50% A DED, NO B DED, NO B EXC)</w:t>
      </w:r>
    </w:p>
    <w:p w:rsidR="00CD43FA" w:rsidRPr="0054546C" w:rsidRDefault="00CD43FA" w:rsidP="00E92ADA">
      <w:pPr>
        <w:pStyle w:val="BulletedList"/>
      </w:pPr>
      <w:r w:rsidRPr="0054546C">
        <w:t xml:space="preserve">MEDIGAP N (COINS, A DED, NO B DED, NO B EXC)   </w:t>
      </w:r>
    </w:p>
    <w:p w:rsidR="00CD43FA" w:rsidRPr="0054546C" w:rsidRDefault="00CD43FA" w:rsidP="00E92ADA">
      <w:pPr>
        <w:pStyle w:val="BulletedList"/>
      </w:pPr>
      <w:r w:rsidRPr="0054546C">
        <w:t xml:space="preserve">The amount due from the Medicare Secondary payer </w:t>
      </w:r>
      <w:r w:rsidR="00C53708" w:rsidRPr="0054546C">
        <w:t xml:space="preserve">will be </w:t>
      </w:r>
      <w:r w:rsidRPr="0054546C">
        <w:t>based upon the Type of Plan defined for the Insurance Plan</w:t>
      </w:r>
      <w:r w:rsidR="006C46A7">
        <w:t>:</w:t>
      </w:r>
      <w:r w:rsidRPr="0054546C">
        <w:t xml:space="preserve"> </w:t>
      </w:r>
    </w:p>
    <w:p w:rsidR="00CD43FA" w:rsidRPr="000A5EA8" w:rsidRDefault="00CD43FA" w:rsidP="006C46A7">
      <w:pPr>
        <w:pStyle w:val="BulletedList"/>
        <w:numPr>
          <w:ilvl w:val="1"/>
          <w:numId w:val="9"/>
        </w:numPr>
      </w:pPr>
      <w:r w:rsidRPr="000A5EA8">
        <w:t>Medicare Secondary (COINS, DED, No B EXC)</w:t>
      </w:r>
    </w:p>
    <w:p w:rsidR="00CD43FA" w:rsidRPr="000A5EA8" w:rsidRDefault="00CD43FA" w:rsidP="006C46A7">
      <w:pPr>
        <w:pStyle w:val="BulletedList"/>
        <w:numPr>
          <w:ilvl w:val="1"/>
          <w:numId w:val="9"/>
        </w:numPr>
      </w:pPr>
      <w:r w:rsidRPr="000A5EA8">
        <w:t>Medicare Secondary (COINS, DED, B EXC)</w:t>
      </w:r>
    </w:p>
    <w:p w:rsidR="00CD43FA" w:rsidRPr="000A5EA8" w:rsidRDefault="00CD43FA" w:rsidP="00E92ADA">
      <w:pPr>
        <w:pStyle w:val="BulletedList"/>
      </w:pPr>
      <w:r w:rsidRPr="0054546C">
        <w:t xml:space="preserve">The amount due from the Medicare Secondary Supplemental payer </w:t>
      </w:r>
      <w:r w:rsidR="00C53708" w:rsidRPr="0054546C">
        <w:t xml:space="preserve">will be </w:t>
      </w:r>
      <w:r w:rsidRPr="0054546C">
        <w:t>based upon the Type of Plan defined for the Insurance Plan</w:t>
      </w:r>
      <w:r w:rsidR="00C53708" w:rsidRPr="0054546C">
        <w:t>.</w:t>
      </w:r>
      <w:r w:rsidR="00687BF2">
        <w:t xml:space="preserve"> </w:t>
      </w:r>
      <w:r w:rsidRPr="000A5EA8">
        <w:t>Medicare (Supplemental) (COINS, DED, No B EXC)</w:t>
      </w:r>
    </w:p>
    <w:p w:rsidR="00CD43FA" w:rsidRPr="0054546C" w:rsidRDefault="00CD43FA" w:rsidP="00E92ADA">
      <w:pPr>
        <w:pStyle w:val="BulletedList"/>
      </w:pPr>
      <w:r w:rsidRPr="0054546C">
        <w:t xml:space="preserve">The amount due from the Medicare Secondary Employer Group Health Plan (EGHP) payer </w:t>
      </w:r>
      <w:r w:rsidR="00C53708" w:rsidRPr="0054546C">
        <w:t xml:space="preserve">will be </w:t>
      </w:r>
      <w:r w:rsidRPr="0054546C">
        <w:t>based upon the Type of Plan defined for the Insurance Plan</w:t>
      </w:r>
      <w:r w:rsidR="00C53708" w:rsidRPr="0054546C">
        <w:t>:</w:t>
      </w:r>
    </w:p>
    <w:p w:rsidR="00CD43FA" w:rsidRPr="00687BF2" w:rsidRDefault="00CD43FA" w:rsidP="006C46A7">
      <w:pPr>
        <w:pStyle w:val="BulletedList"/>
        <w:numPr>
          <w:ilvl w:val="1"/>
          <w:numId w:val="9"/>
        </w:numPr>
      </w:pPr>
      <w:r w:rsidRPr="00687BF2">
        <w:t>CARVE</w:t>
      </w:r>
      <w:r w:rsidR="00687BF2">
        <w:t>-OUT (COINS, DED, B EXC)</w:t>
      </w:r>
    </w:p>
    <w:p w:rsidR="00CD43FA" w:rsidRPr="00687BF2" w:rsidRDefault="00CD43FA" w:rsidP="006C46A7">
      <w:pPr>
        <w:pStyle w:val="BulletedList"/>
        <w:numPr>
          <w:ilvl w:val="1"/>
          <w:numId w:val="9"/>
        </w:numPr>
      </w:pPr>
      <w:r w:rsidRPr="00687BF2">
        <w:t>COMPREHENSIVE (COINS, DED, B EXC)</w:t>
      </w:r>
    </w:p>
    <w:p w:rsidR="00CD43FA" w:rsidRPr="00687BF2" w:rsidRDefault="00CD43FA" w:rsidP="006C46A7">
      <w:pPr>
        <w:pStyle w:val="BulletedList"/>
        <w:numPr>
          <w:ilvl w:val="1"/>
          <w:numId w:val="9"/>
        </w:numPr>
      </w:pPr>
      <w:r w:rsidRPr="00687BF2">
        <w:t>MEDICAL EXPENSE (OPT/PRO</w:t>
      </w:r>
      <w:r w:rsidR="00687BF2">
        <w:t>F) (COINS, DED, B EXC)</w:t>
      </w:r>
    </w:p>
    <w:p w:rsidR="00CD43FA" w:rsidRPr="00687BF2" w:rsidRDefault="00CD43FA" w:rsidP="006C46A7">
      <w:pPr>
        <w:pStyle w:val="BulletedList"/>
        <w:numPr>
          <w:ilvl w:val="1"/>
          <w:numId w:val="9"/>
        </w:numPr>
      </w:pPr>
      <w:r w:rsidRPr="00687BF2">
        <w:t>MENTAL HEALTH (COINS, DED, B EXC)</w:t>
      </w:r>
    </w:p>
    <w:p w:rsidR="00CD43FA" w:rsidRPr="00687BF2" w:rsidRDefault="00CD43FA" w:rsidP="006C46A7">
      <w:pPr>
        <w:pStyle w:val="BulletedList"/>
        <w:numPr>
          <w:ilvl w:val="1"/>
          <w:numId w:val="9"/>
        </w:numPr>
      </w:pPr>
      <w:r w:rsidRPr="00687BF2">
        <w:t>POINT OF SE</w:t>
      </w:r>
      <w:r w:rsidR="00687BF2">
        <w:t>RVICE (COINS, DED, B EXC)</w:t>
      </w:r>
    </w:p>
    <w:p w:rsidR="00CD43FA" w:rsidRPr="00687BF2" w:rsidRDefault="00CD43FA" w:rsidP="006C46A7">
      <w:pPr>
        <w:pStyle w:val="BulletedList"/>
        <w:numPr>
          <w:ilvl w:val="1"/>
          <w:numId w:val="9"/>
        </w:numPr>
      </w:pPr>
      <w:r w:rsidRPr="00687BF2">
        <w:t>PREFERRED PROVIDER ORGANIZATION (PPO) (C</w:t>
      </w:r>
      <w:r w:rsidR="00687BF2">
        <w:t>OINS, DED, B EXC)</w:t>
      </w:r>
    </w:p>
    <w:p w:rsidR="00CD43FA" w:rsidRPr="00687BF2" w:rsidRDefault="00CD43FA" w:rsidP="006C46A7">
      <w:pPr>
        <w:pStyle w:val="BulletedList"/>
        <w:numPr>
          <w:ilvl w:val="1"/>
          <w:numId w:val="9"/>
        </w:numPr>
      </w:pPr>
      <w:r w:rsidRPr="00687BF2">
        <w:t>RETIREE (COINS, DED, B EXC)</w:t>
      </w:r>
    </w:p>
    <w:p w:rsidR="00CD43FA" w:rsidRPr="0054546C" w:rsidRDefault="00CD43FA" w:rsidP="006C46A7">
      <w:pPr>
        <w:pStyle w:val="BulletedList"/>
        <w:numPr>
          <w:ilvl w:val="1"/>
          <w:numId w:val="9"/>
        </w:numPr>
      </w:pPr>
      <w:r w:rsidRPr="0054546C">
        <w:t>SURGICAL EXPENSE INSUR</w:t>
      </w:r>
      <w:r w:rsidR="00687BF2">
        <w:t>ANCE (COINS, DED, B EXC)</w:t>
      </w:r>
    </w:p>
    <w:p w:rsidR="00CD43FA" w:rsidRPr="0054546C" w:rsidRDefault="00CD43FA" w:rsidP="00E92ADA">
      <w:pPr>
        <w:pStyle w:val="BulletedList"/>
      </w:pPr>
      <w:r w:rsidRPr="0054546C">
        <w:t xml:space="preserve">The monetary value entered by users in Section 5 of Screen 7, Rev. Code, for outpatient and inpatient Professional claims </w:t>
      </w:r>
      <w:r w:rsidR="00497C38" w:rsidRPr="0054546C">
        <w:t xml:space="preserve">will be retained </w:t>
      </w:r>
      <w:r w:rsidRPr="0054546C">
        <w:t>unless users:</w:t>
      </w:r>
    </w:p>
    <w:p w:rsidR="00CD43FA" w:rsidRPr="0054546C" w:rsidRDefault="00CD43FA" w:rsidP="006C46A7">
      <w:pPr>
        <w:pStyle w:val="BulletedList"/>
        <w:numPr>
          <w:ilvl w:val="1"/>
          <w:numId w:val="9"/>
        </w:numPr>
      </w:pPr>
      <w:r w:rsidRPr="0054546C">
        <w:t>Remove the procedure that generated the Revenue Code and monetary value;</w:t>
      </w:r>
    </w:p>
    <w:p w:rsidR="00CD43FA" w:rsidRPr="0054546C" w:rsidRDefault="00CD43FA" w:rsidP="006C46A7">
      <w:pPr>
        <w:pStyle w:val="BulletedList"/>
        <w:numPr>
          <w:ilvl w:val="1"/>
          <w:numId w:val="9"/>
        </w:numPr>
      </w:pPr>
      <w:r w:rsidRPr="0054546C">
        <w:t>Execute the Rate Schedule recalculation of charges function;</w:t>
      </w:r>
    </w:p>
    <w:p w:rsidR="00CD43FA" w:rsidRPr="0054546C" w:rsidRDefault="00CD43FA" w:rsidP="006C46A7">
      <w:pPr>
        <w:pStyle w:val="BulletedList"/>
        <w:numPr>
          <w:ilvl w:val="1"/>
          <w:numId w:val="9"/>
        </w:numPr>
      </w:pPr>
      <w:r w:rsidRPr="0054546C">
        <w:t>Change the division associated with the procedure;</w:t>
      </w:r>
    </w:p>
    <w:p w:rsidR="00CD43FA" w:rsidRPr="0054546C" w:rsidRDefault="00CD43FA" w:rsidP="006C46A7">
      <w:pPr>
        <w:pStyle w:val="BulletedList"/>
        <w:numPr>
          <w:ilvl w:val="1"/>
          <w:numId w:val="9"/>
        </w:numPr>
      </w:pPr>
      <w:r w:rsidRPr="0054546C">
        <w:t>Change the Charge Type;</w:t>
      </w:r>
    </w:p>
    <w:p w:rsidR="00B96C3B" w:rsidRPr="00E77248" w:rsidRDefault="00CD43FA" w:rsidP="006C46A7">
      <w:pPr>
        <w:pStyle w:val="BulletedList"/>
        <w:numPr>
          <w:ilvl w:val="1"/>
          <w:numId w:val="9"/>
        </w:numPr>
      </w:pPr>
      <w:r w:rsidRPr="0054546C">
        <w:t>Change the division associated with the claim.</w:t>
      </w:r>
    </w:p>
    <w:p w:rsidR="00641910" w:rsidRPr="0054546C" w:rsidRDefault="00497C38" w:rsidP="00E92ADA">
      <w:pPr>
        <w:pStyle w:val="BulletedList"/>
      </w:pPr>
      <w:r w:rsidRPr="0054546C">
        <w:t>It will be possible to</w:t>
      </w:r>
      <w:r w:rsidR="001F0BAF" w:rsidRPr="0054546C">
        <w:t xml:space="preserve"> </w:t>
      </w:r>
      <w:r w:rsidR="00641910" w:rsidRPr="0054546C">
        <w:t xml:space="preserve">transmit Revenue/Procedure codes which generate zero charge amounts in </w:t>
      </w:r>
      <w:r w:rsidRPr="0054546C">
        <w:t xml:space="preserve">an </w:t>
      </w:r>
      <w:r w:rsidR="00641910" w:rsidRPr="0054546C">
        <w:t>837 Health Care Claim Transmissions (PRF, Piece 5 and INS, Piece 9).</w:t>
      </w:r>
    </w:p>
    <w:p w:rsidR="00641910" w:rsidRPr="0054546C" w:rsidRDefault="00497C38" w:rsidP="00E92ADA">
      <w:pPr>
        <w:pStyle w:val="BulletedList"/>
      </w:pPr>
      <w:r w:rsidRPr="0054546C">
        <w:t xml:space="preserve">Users will be able to enter and </w:t>
      </w:r>
      <w:r w:rsidR="00641910" w:rsidRPr="0054546C">
        <w:t xml:space="preserve">transmit </w:t>
      </w:r>
      <w:r w:rsidRPr="0054546C">
        <w:t>a</w:t>
      </w:r>
      <w:r w:rsidR="00641910" w:rsidRPr="0054546C">
        <w:t xml:space="preserve"> Priority (Type) of Visit (Admission Type Code) code field in an outpatient, institutional 837 Health Care Claim Transmission (CL1, Piece 23).</w:t>
      </w:r>
      <w:r w:rsidRPr="0054546C">
        <w:t xml:space="preserve">  </w:t>
      </w:r>
      <w:r w:rsidR="00BC575F" w:rsidRPr="0054546C">
        <w:t xml:space="preserve">There will no longer be a </w:t>
      </w:r>
      <w:r w:rsidR="00BC575F" w:rsidRPr="00C44FF9">
        <w:t>hard</w:t>
      </w:r>
      <w:r w:rsidR="0087356D" w:rsidRPr="00C44FF9">
        <w:t>-</w:t>
      </w:r>
      <w:r w:rsidR="00BC575F" w:rsidRPr="0054546C">
        <w:t>coded value, 9, transmitted or printed.</w:t>
      </w:r>
    </w:p>
    <w:p w:rsidR="00641910" w:rsidRPr="0054546C" w:rsidRDefault="00BC575F" w:rsidP="00E92ADA">
      <w:pPr>
        <w:pStyle w:val="BulletedList"/>
      </w:pPr>
      <w:r w:rsidRPr="0054546C">
        <w:t>Users will be able to enter and transmit</w:t>
      </w:r>
      <w:r w:rsidR="001F0BAF" w:rsidRPr="0054546C">
        <w:t xml:space="preserve"> </w:t>
      </w:r>
      <w:r w:rsidRPr="0054546C">
        <w:t>t</w:t>
      </w:r>
      <w:r w:rsidR="00641910" w:rsidRPr="0054546C">
        <w:t>he following Ambulance Transport Data in a professional 837 Health Care Claim Transmission</w:t>
      </w:r>
      <w:r w:rsidRPr="0054546C">
        <w:t>:</w:t>
      </w:r>
    </w:p>
    <w:p w:rsidR="00641910" w:rsidRPr="0054546C" w:rsidRDefault="00641910" w:rsidP="006C46A7">
      <w:pPr>
        <w:pStyle w:val="BulletedList"/>
        <w:numPr>
          <w:ilvl w:val="1"/>
          <w:numId w:val="9"/>
        </w:numPr>
      </w:pPr>
      <w:r w:rsidRPr="0054546C">
        <w:t>Patient’s Weight Qualifier = LB</w:t>
      </w:r>
    </w:p>
    <w:p w:rsidR="00641910" w:rsidRPr="0054546C" w:rsidRDefault="00641910" w:rsidP="006C46A7">
      <w:pPr>
        <w:pStyle w:val="BulletedList"/>
        <w:numPr>
          <w:ilvl w:val="1"/>
          <w:numId w:val="9"/>
        </w:numPr>
      </w:pPr>
      <w:r w:rsidRPr="0054546C">
        <w:t xml:space="preserve">Patient’s Weight </w:t>
      </w:r>
    </w:p>
    <w:p w:rsidR="00641910" w:rsidRPr="0054546C" w:rsidRDefault="00641910" w:rsidP="006C46A7">
      <w:pPr>
        <w:pStyle w:val="BulletedList"/>
        <w:numPr>
          <w:ilvl w:val="1"/>
          <w:numId w:val="9"/>
        </w:numPr>
      </w:pPr>
      <w:r w:rsidRPr="0054546C">
        <w:t>Transport Reason Code</w:t>
      </w:r>
    </w:p>
    <w:p w:rsidR="00641910" w:rsidRPr="0054546C" w:rsidRDefault="00641910" w:rsidP="006C46A7">
      <w:pPr>
        <w:pStyle w:val="BulletedList"/>
        <w:numPr>
          <w:ilvl w:val="1"/>
          <w:numId w:val="9"/>
        </w:numPr>
      </w:pPr>
      <w:r w:rsidRPr="0054546C">
        <w:t>Transport Distance Qualifier = DH</w:t>
      </w:r>
    </w:p>
    <w:p w:rsidR="00641910" w:rsidRPr="0054546C" w:rsidRDefault="00641910" w:rsidP="006C46A7">
      <w:pPr>
        <w:pStyle w:val="BulletedList"/>
        <w:numPr>
          <w:ilvl w:val="1"/>
          <w:numId w:val="9"/>
        </w:numPr>
      </w:pPr>
      <w:r w:rsidRPr="0054546C">
        <w:t>Transport Distance</w:t>
      </w:r>
    </w:p>
    <w:p w:rsidR="00641910" w:rsidRPr="0054546C" w:rsidRDefault="00641910" w:rsidP="006C46A7">
      <w:pPr>
        <w:pStyle w:val="BulletedList"/>
        <w:numPr>
          <w:ilvl w:val="1"/>
          <w:numId w:val="9"/>
        </w:numPr>
      </w:pPr>
      <w:r w:rsidRPr="0054546C">
        <w:t>Round Trip Purpose Description (Free Text)</w:t>
      </w:r>
    </w:p>
    <w:p w:rsidR="00641910" w:rsidRPr="0054546C" w:rsidRDefault="00641910" w:rsidP="006C46A7">
      <w:pPr>
        <w:pStyle w:val="BulletedList"/>
        <w:numPr>
          <w:ilvl w:val="1"/>
          <w:numId w:val="9"/>
        </w:numPr>
      </w:pPr>
      <w:r w:rsidRPr="0054546C">
        <w:t>Stretcher Purpose Description (Free Text)</w:t>
      </w:r>
    </w:p>
    <w:p w:rsidR="00641910" w:rsidRPr="0054546C" w:rsidRDefault="002B26F5" w:rsidP="006C46A7">
      <w:pPr>
        <w:pStyle w:val="BulletedList"/>
        <w:numPr>
          <w:ilvl w:val="1"/>
          <w:numId w:val="9"/>
        </w:numPr>
      </w:pPr>
      <w:r w:rsidRPr="0054546C">
        <w:t xml:space="preserve">Users will be able to enter and </w:t>
      </w:r>
      <w:r w:rsidR="00641910" w:rsidRPr="0054546C">
        <w:t>transmit</w:t>
      </w:r>
      <w:r w:rsidRPr="0054546C">
        <w:t xml:space="preserve"> </w:t>
      </w:r>
      <w:r w:rsidR="00641910" w:rsidRPr="0054546C">
        <w:t>the following Ambulance Certification Data in a professional 837</w:t>
      </w:r>
      <w:r w:rsidR="00687BF2">
        <w:t xml:space="preserve"> Health Care Claim Transmission</w:t>
      </w:r>
      <w:r w:rsidR="00641910" w:rsidRPr="0054546C">
        <w:t>:</w:t>
      </w:r>
    </w:p>
    <w:p w:rsidR="00641910" w:rsidRPr="0054546C" w:rsidRDefault="00641910" w:rsidP="006C46A7">
      <w:pPr>
        <w:pStyle w:val="BulletedList"/>
        <w:numPr>
          <w:ilvl w:val="1"/>
          <w:numId w:val="9"/>
        </w:numPr>
      </w:pPr>
      <w:r w:rsidRPr="0054546C">
        <w:t>Code Category – 07</w:t>
      </w:r>
    </w:p>
    <w:p w:rsidR="00641910" w:rsidRPr="0054546C" w:rsidRDefault="00641910" w:rsidP="006C46A7">
      <w:pPr>
        <w:pStyle w:val="BulletedList"/>
        <w:numPr>
          <w:ilvl w:val="1"/>
          <w:numId w:val="9"/>
        </w:numPr>
      </w:pPr>
      <w:r w:rsidRPr="0054546C">
        <w:t>Certification Condition Indicator – YES</w:t>
      </w:r>
    </w:p>
    <w:p w:rsidR="00641910" w:rsidRDefault="00641910" w:rsidP="006C46A7">
      <w:pPr>
        <w:pStyle w:val="BulletedList"/>
        <w:numPr>
          <w:ilvl w:val="1"/>
          <w:numId w:val="9"/>
        </w:numPr>
      </w:pPr>
      <w:r w:rsidRPr="0054546C">
        <w:t>Condition Codes (1-5 codes)</w:t>
      </w:r>
    </w:p>
    <w:p w:rsidR="00687BF2" w:rsidRPr="00C44FF9" w:rsidRDefault="00687BF2" w:rsidP="00243ACF">
      <w:pPr>
        <w:pStyle w:val="Heading3"/>
      </w:pPr>
      <w:bookmarkStart w:id="177" w:name="_Toc501024108"/>
      <w:r w:rsidRPr="00C44FF9">
        <w:t>Patch IB*2*488:</w:t>
      </w:r>
      <w:bookmarkEnd w:id="177"/>
      <w:r w:rsidRPr="00C44FF9">
        <w:t xml:space="preserve"> </w:t>
      </w:r>
    </w:p>
    <w:p w:rsidR="00687BF2" w:rsidRPr="00C44FF9" w:rsidRDefault="006C46A7" w:rsidP="00687BF2">
      <w:r w:rsidRPr="00C44FF9">
        <w:t xml:space="preserve">Patch IB*2*488 includes </w:t>
      </w:r>
      <w:r w:rsidR="00687BF2" w:rsidRPr="00C44FF9">
        <w:t>the</w:t>
      </w:r>
      <w:r w:rsidRPr="00C44FF9">
        <w:t xml:space="preserve"> following changes</w:t>
      </w:r>
      <w:r w:rsidR="00CA4215" w:rsidRPr="00C44FF9">
        <w:t xml:space="preserve"> not covered elsewhere in this document</w:t>
      </w:r>
      <w:r w:rsidR="00C71035" w:rsidRPr="00C44FF9">
        <w:t>.</w:t>
      </w:r>
    </w:p>
    <w:p w:rsidR="00687BF2" w:rsidRPr="00C44FF9" w:rsidRDefault="00687BF2" w:rsidP="00687BF2">
      <w:pPr>
        <w:pStyle w:val="Heading4"/>
      </w:pPr>
      <w:r w:rsidRPr="00C44FF9">
        <w:t>Enter/Edit Billing Information</w:t>
      </w:r>
    </w:p>
    <w:p w:rsidR="00687BF2" w:rsidRPr="00C44FF9" w:rsidRDefault="006C46A7" w:rsidP="001238A9">
      <w:pPr>
        <w:pStyle w:val="BulletedList"/>
      </w:pPr>
      <w:r w:rsidRPr="00C44FF9">
        <w:t>The system no longer provides the ability for users</w:t>
      </w:r>
      <w:r w:rsidR="00687BF2" w:rsidRPr="00C44FF9">
        <w:t xml:space="preserve"> to force </w:t>
      </w:r>
      <w:r w:rsidR="008537F8" w:rsidRPr="00C44FF9">
        <w:t>institutional or professional</w:t>
      </w:r>
      <w:r w:rsidR="00687BF2" w:rsidRPr="00C44FF9">
        <w:t xml:space="preserve"> claim</w:t>
      </w:r>
      <w:r w:rsidR="008537F8" w:rsidRPr="00C44FF9">
        <w:t>s</w:t>
      </w:r>
      <w:r w:rsidR="00687BF2" w:rsidRPr="00C44FF9">
        <w:t xml:space="preserve"> to be printed at the Health Care Clearing House (HCCH)</w:t>
      </w:r>
    </w:p>
    <w:p w:rsidR="00687BF2" w:rsidRPr="00C44FF9" w:rsidRDefault="00687BF2" w:rsidP="00687BF2">
      <w:pPr>
        <w:pStyle w:val="Heading4"/>
      </w:pPr>
      <w:r w:rsidRPr="00C44FF9">
        <w:t>MRA Management Worklist (MRW)</w:t>
      </w:r>
    </w:p>
    <w:p w:rsidR="00CA4215" w:rsidRPr="00C44FF9" w:rsidRDefault="00CA4215" w:rsidP="00CA4215">
      <w:r w:rsidRPr="00C44FF9">
        <w:t>Patch IB*2*488 modified the way message storage errors (created when an EEOB or MRA is received and all the line items cannot be matched correctly) are displayed in TPJI.  Internal code will no longer be displayed to the users.  In addition to the changes in TPJI, similar changes</w:t>
      </w:r>
      <w:r w:rsidR="0071275E" w:rsidRPr="00C44FF9">
        <w:t xml:space="preserve"> exist in MRW for Medicare claims.</w:t>
      </w:r>
    </w:p>
    <w:p w:rsidR="00CA4215" w:rsidRPr="00C44FF9" w:rsidRDefault="00CA4215" w:rsidP="00CA4215"/>
    <w:p w:rsidR="00CA4215" w:rsidRPr="00C44FF9" w:rsidRDefault="00CA4215" w:rsidP="00CA4215">
      <w:r w:rsidRPr="00C44FF9">
        <w:t>The Following types of errors will be displayed:</w:t>
      </w:r>
    </w:p>
    <w:p w:rsidR="00CA4215" w:rsidRPr="00C44FF9" w:rsidRDefault="00CA4215" w:rsidP="00CA4215">
      <w:pPr>
        <w:pStyle w:val="BulletedList"/>
      </w:pPr>
      <w:r w:rsidRPr="00C44FF9">
        <w:t>Procedure Code mismatch</w:t>
      </w:r>
    </w:p>
    <w:p w:rsidR="00CA4215" w:rsidRPr="00C44FF9" w:rsidRDefault="00CA4215" w:rsidP="00CA4215">
      <w:pPr>
        <w:pStyle w:val="BulletedList"/>
      </w:pPr>
      <w:r w:rsidRPr="00C44FF9">
        <w:t>Procedure Modifier mismatch</w:t>
      </w:r>
    </w:p>
    <w:p w:rsidR="00CA4215" w:rsidRPr="00C44FF9" w:rsidRDefault="00CA4215" w:rsidP="00CA4215">
      <w:pPr>
        <w:pStyle w:val="BulletedList"/>
      </w:pPr>
      <w:r w:rsidRPr="00C44FF9">
        <w:t>Revenue Code mismatch</w:t>
      </w:r>
    </w:p>
    <w:p w:rsidR="00CA4215" w:rsidRPr="00C44FF9" w:rsidRDefault="00CA4215" w:rsidP="00CA4215">
      <w:pPr>
        <w:pStyle w:val="BulletedList"/>
      </w:pPr>
      <w:r w:rsidRPr="00C44FF9">
        <w:t>Charge Amount mismatch</w:t>
      </w:r>
    </w:p>
    <w:p w:rsidR="00CA4215" w:rsidRPr="00C44FF9" w:rsidRDefault="00CA4215" w:rsidP="00CA4215">
      <w:pPr>
        <w:pStyle w:val="BulletedList"/>
      </w:pPr>
      <w:r w:rsidRPr="00C44FF9">
        <w:t>Number of Units mismatch</w:t>
      </w:r>
    </w:p>
    <w:p w:rsidR="0071275E" w:rsidRPr="00C44FF9" w:rsidRDefault="0071275E" w:rsidP="0071275E"/>
    <w:p w:rsidR="00CA4215" w:rsidRPr="00C44FF9" w:rsidRDefault="00CA4215" w:rsidP="00CA4215">
      <w:r w:rsidRPr="00C44FF9">
        <w:t>The type of mismatch error and the values that were in the outbound 837 transaction will be displayed along with the values that were received in the inbound 835 transaction.</w:t>
      </w:r>
    </w:p>
    <w:p w:rsidR="00CA4215" w:rsidRPr="00C44FF9" w:rsidRDefault="00CA4215" w:rsidP="00CA4215"/>
    <w:p w:rsidR="0071275E" w:rsidRPr="00C44FF9" w:rsidRDefault="0071275E" w:rsidP="0071275E">
      <w:pPr>
        <w:pStyle w:val="SCREEN"/>
      </w:pPr>
      <w:r w:rsidRPr="00C44FF9">
        <w:rPr>
          <w:b/>
          <w:bCs/>
        </w:rPr>
        <w:t>View an EOB</w:t>
      </w:r>
      <w:r w:rsidRPr="00C44FF9">
        <w:t xml:space="preserve">                   Apr 14, 2014@18:25:55          Page:    4 of    6 </w:t>
      </w:r>
    </w:p>
    <w:p w:rsidR="0071275E" w:rsidRPr="00C44FF9" w:rsidRDefault="0071275E" w:rsidP="0071275E">
      <w:pPr>
        <w:pStyle w:val="SCREEN"/>
      </w:pPr>
      <w:r w:rsidRPr="00C44FF9">
        <w:t xml:space="preserve">                            BILL #:442-K101EVT</w:t>
      </w:r>
    </w:p>
    <w:p w:rsidR="0071275E" w:rsidRPr="00C44FF9" w:rsidRDefault="0071275E" w:rsidP="0071275E">
      <w:pPr>
        <w:pStyle w:val="SCREEN"/>
      </w:pPr>
      <w:r w:rsidRPr="00C44FF9">
        <w:t xml:space="preserve"> CURRENT INSURANCE COMPANY (PRIMARY): MEDICARE (WNR)</w:t>
      </w:r>
    </w:p>
    <w:p w:rsidR="0071275E" w:rsidRPr="00C44FF9" w:rsidRDefault="0071275E" w:rsidP="0071275E">
      <w:pPr>
        <w:pStyle w:val="SCREEN"/>
      </w:pPr>
      <w:r w:rsidRPr="00C44FF9">
        <w:t xml:space="preserve">+                                                                               </w:t>
      </w:r>
    </w:p>
    <w:p w:rsidR="0071275E" w:rsidRPr="00C44FF9" w:rsidRDefault="0071275E" w:rsidP="0071275E">
      <w:pPr>
        <w:pStyle w:val="SCREEN"/>
      </w:pPr>
      <w:r w:rsidRPr="00C44FF9">
        <w:t xml:space="preserve">VistA could not match all of the Line Level data received in the EEOB           </w:t>
      </w:r>
    </w:p>
    <w:p w:rsidR="0071275E" w:rsidRPr="00C44FF9" w:rsidRDefault="0071275E" w:rsidP="0071275E">
      <w:pPr>
        <w:pStyle w:val="SCREEN"/>
      </w:pPr>
      <w:r w:rsidRPr="00C44FF9">
        <w:t xml:space="preserve">(835 Record 40) to the claim in VistA.                                          </w:t>
      </w:r>
    </w:p>
    <w:p w:rsidR="0071275E" w:rsidRPr="00C44FF9" w:rsidRDefault="0071275E" w:rsidP="0071275E">
      <w:pPr>
        <w:pStyle w:val="SCREEN"/>
      </w:pPr>
      <w:r w:rsidRPr="00C44FF9">
        <w:t xml:space="preserve">                                                                                </w:t>
      </w:r>
    </w:p>
    <w:p w:rsidR="0071275E" w:rsidRPr="00C44FF9" w:rsidRDefault="0071275E" w:rsidP="0071275E">
      <w:pPr>
        <w:pStyle w:val="SCREEN"/>
      </w:pPr>
      <w:r w:rsidRPr="00C44FF9">
        <w:t xml:space="preserve">Mismatched Procedure Code:                                                      </w:t>
      </w:r>
    </w:p>
    <w:p w:rsidR="0071275E" w:rsidRPr="00C44FF9" w:rsidRDefault="0071275E" w:rsidP="0071275E">
      <w:pPr>
        <w:pStyle w:val="SCREEN"/>
      </w:pPr>
      <w:r w:rsidRPr="00C44FF9">
        <w:t xml:space="preserve">                                                                                </w:t>
      </w:r>
    </w:p>
    <w:p w:rsidR="0071275E" w:rsidRPr="00C44FF9" w:rsidRDefault="0071275E" w:rsidP="0071275E">
      <w:pPr>
        <w:pStyle w:val="SCREEN"/>
      </w:pPr>
      <w:r w:rsidRPr="00C44FF9">
        <w:t xml:space="preserve">Payer reported the following was billed via the Claim (837):                    </w:t>
      </w:r>
    </w:p>
    <w:p w:rsidR="0071275E" w:rsidRPr="00C44FF9" w:rsidRDefault="0071275E" w:rsidP="0071275E">
      <w:pPr>
        <w:pStyle w:val="SCREEN"/>
      </w:pPr>
      <w:r w:rsidRPr="00C44FF9">
        <w:t xml:space="preserve">    Proc:71010  Mods:59  Rev Cd:324  Chg:227.40  Units:1                        </w:t>
      </w:r>
    </w:p>
    <w:p w:rsidR="0071275E" w:rsidRPr="00C44FF9" w:rsidRDefault="0071275E" w:rsidP="0071275E">
      <w:pPr>
        <w:pStyle w:val="SCREEN"/>
      </w:pPr>
      <w:r w:rsidRPr="00C44FF9">
        <w:t xml:space="preserve">Payer reported adjudication via the EOB (835) as follows:                       </w:t>
      </w:r>
    </w:p>
    <w:p w:rsidR="0071275E" w:rsidRPr="00C44FF9" w:rsidRDefault="0071275E" w:rsidP="0071275E">
      <w:pPr>
        <w:pStyle w:val="SCREEN"/>
      </w:pPr>
      <w:r w:rsidRPr="00C44FF9">
        <w:t xml:space="preserve">    Proc:71015  Mods:59  Rev Cd:324  Chg:227.40  Units:1                           </w:t>
      </w:r>
    </w:p>
    <w:p w:rsidR="0071275E" w:rsidRPr="00C44FF9" w:rsidRDefault="0071275E" w:rsidP="0071275E">
      <w:pPr>
        <w:pStyle w:val="SCREEN"/>
      </w:pPr>
      <w:r w:rsidRPr="00C44FF9">
        <w:t xml:space="preserve">    Amt:100.00                                                                  </w:t>
      </w:r>
    </w:p>
    <w:p w:rsidR="0071275E" w:rsidRPr="00C44FF9" w:rsidRDefault="0071275E" w:rsidP="0071275E">
      <w:pPr>
        <w:pStyle w:val="SCREEN"/>
      </w:pPr>
      <w:r w:rsidRPr="00C44FF9">
        <w:t xml:space="preserve">                                                                                </w:t>
      </w:r>
    </w:p>
    <w:p w:rsidR="0071275E" w:rsidRPr="00C44FF9" w:rsidRDefault="0071275E" w:rsidP="0071275E">
      <w:pPr>
        <w:pStyle w:val="SCREEN"/>
      </w:pPr>
      <w:r w:rsidRPr="00C44FF9">
        <w:t xml:space="preserve">---------------------------------------------------------------------           </w:t>
      </w:r>
    </w:p>
    <w:p w:rsidR="0071275E" w:rsidRPr="00C44FF9" w:rsidRDefault="0071275E" w:rsidP="0071275E">
      <w:pPr>
        <w:pStyle w:val="SCREEN"/>
      </w:pPr>
      <w:r w:rsidRPr="00C44FF9">
        <w:t xml:space="preserve">Service line adjustment (EEOB Record 41) has no matching service line           </w:t>
      </w:r>
    </w:p>
    <w:p w:rsidR="0071275E" w:rsidRPr="00C44FF9" w:rsidRDefault="0071275E" w:rsidP="0071275E">
      <w:pPr>
        <w:pStyle w:val="SCREEN"/>
      </w:pPr>
      <w:r w:rsidRPr="00C44FF9">
        <w:t xml:space="preserve">+         Enter ?? for more actions                                             </w:t>
      </w:r>
    </w:p>
    <w:p w:rsidR="0071275E" w:rsidRPr="00C44FF9" w:rsidRDefault="0071275E" w:rsidP="0071275E">
      <w:pPr>
        <w:pStyle w:val="SCREEN"/>
      </w:pPr>
      <w:r w:rsidRPr="00C44FF9">
        <w:t xml:space="preserve">    General Info              Claim Level Adj           Review Info</w:t>
      </w:r>
    </w:p>
    <w:p w:rsidR="0071275E" w:rsidRPr="00C44FF9" w:rsidRDefault="0071275E" w:rsidP="0071275E">
      <w:pPr>
        <w:pStyle w:val="SCREEN"/>
      </w:pPr>
      <w:r w:rsidRPr="00C44FF9">
        <w:t xml:space="preserve">    Payer Info                Medicare Info             Exit</w:t>
      </w:r>
    </w:p>
    <w:p w:rsidR="0071275E" w:rsidRPr="00C44FF9" w:rsidRDefault="0071275E" w:rsidP="0071275E">
      <w:pPr>
        <w:pStyle w:val="SCREEN"/>
      </w:pPr>
      <w:r w:rsidRPr="00C44FF9">
        <w:t xml:space="preserve">    Claim Level Pay           Line Level Adj</w:t>
      </w:r>
    </w:p>
    <w:p w:rsidR="00CA4215" w:rsidRPr="00C44FF9" w:rsidRDefault="0071275E" w:rsidP="0071275E">
      <w:pPr>
        <w:pStyle w:val="SCREEN"/>
      </w:pPr>
      <w:r w:rsidRPr="00C44FF9">
        <w:t xml:space="preserve">Select Action: Next Screen// </w:t>
      </w:r>
      <w:r w:rsidR="00CA4215" w:rsidRPr="00C44FF9">
        <w:t xml:space="preserve">                                                                                                </w:t>
      </w:r>
    </w:p>
    <w:p w:rsidR="00CA4215" w:rsidRPr="00C44FF9" w:rsidRDefault="00CA4215" w:rsidP="00CA4215"/>
    <w:p w:rsidR="0071275E" w:rsidRPr="00C44FF9" w:rsidRDefault="0071275E" w:rsidP="00CA4215">
      <w:r w:rsidRPr="00C44FF9">
        <w:t>Users can now identify those Medicare claims with associated MSEs as an exclamation point will appear to the left of the claim number.</w:t>
      </w:r>
    </w:p>
    <w:p w:rsidR="00CA4215" w:rsidRPr="00C44FF9" w:rsidRDefault="00CA4215" w:rsidP="00CA4215"/>
    <w:p w:rsidR="00E64B5D" w:rsidRPr="00C44FF9" w:rsidRDefault="00E64B5D" w:rsidP="0071275E">
      <w:pPr>
        <w:pStyle w:val="SCREEN"/>
      </w:pPr>
      <w:r w:rsidRPr="00C44FF9">
        <w:t xml:space="preserve">MRA Management WorkList       Nov 25, 2013@14:06:58          Page:    1 of   35 </w:t>
      </w:r>
    </w:p>
    <w:p w:rsidR="00E64B5D" w:rsidRPr="00C44FF9" w:rsidRDefault="00E64B5D" w:rsidP="0071275E">
      <w:pPr>
        <w:pStyle w:val="SCREEN"/>
      </w:pPr>
    </w:p>
    <w:p w:rsidR="00E64B5D" w:rsidRPr="00C44FF9" w:rsidRDefault="00E64B5D" w:rsidP="0071275E">
      <w:pPr>
        <w:pStyle w:val="SCREEN"/>
      </w:pPr>
      <w:r w:rsidRPr="00C44FF9">
        <w:t xml:space="preserve">    Bill #          Svc Date Patient Name       SSN   Pt Resp   Bill Amt  Type  </w:t>
      </w:r>
    </w:p>
    <w:p w:rsidR="00E64B5D" w:rsidRPr="00C44FF9" w:rsidRDefault="00E64B5D" w:rsidP="0071275E">
      <w:pPr>
        <w:pStyle w:val="SCREEN"/>
      </w:pPr>
      <w:r w:rsidRPr="00C44FF9">
        <w:t xml:space="preserve">BILLER: IB,CLERK F                                                       </w:t>
      </w:r>
    </w:p>
    <w:p w:rsidR="00E64B5D" w:rsidRPr="00C44FF9" w:rsidRDefault="00E64B5D" w:rsidP="0071275E">
      <w:pPr>
        <w:pStyle w:val="SCREEN"/>
      </w:pPr>
      <w:r w:rsidRPr="00C44FF9">
        <w:t>1   !</w:t>
      </w:r>
      <w:r w:rsidR="0071275E" w:rsidRPr="00C44FF9">
        <w:t>442-KXXXXXX</w:t>
      </w:r>
      <w:r w:rsidRPr="00C44FF9">
        <w:t xml:space="preserve">*   06/02/10 IB,PATIENT 234    XXXX      0.00    1710.76  O/I   </w:t>
      </w:r>
    </w:p>
    <w:p w:rsidR="00E64B5D" w:rsidRPr="00C44FF9" w:rsidRDefault="00E64B5D" w:rsidP="0071275E">
      <w:pPr>
        <w:pStyle w:val="SCREEN"/>
      </w:pPr>
      <w:r w:rsidRPr="00C44FF9">
        <w:t xml:space="preserve">      Insurers:  MEDICARE (WNR), NAT'L ASSOC OF LETTER CARRIERS                 </w:t>
      </w:r>
    </w:p>
    <w:p w:rsidR="00E64B5D" w:rsidRPr="00C44FF9" w:rsidRDefault="00E64B5D" w:rsidP="0071275E">
      <w:pPr>
        <w:pStyle w:val="SCREEN"/>
      </w:pPr>
      <w:r w:rsidRPr="00C44FF9">
        <w:t xml:space="preserve">    MRA Status:  DENIED, Jul 12, 2010                                           </w:t>
      </w:r>
    </w:p>
    <w:p w:rsidR="00E64B5D" w:rsidRPr="00C44FF9" w:rsidRDefault="0071275E" w:rsidP="0071275E">
      <w:pPr>
        <w:pStyle w:val="SCREEN"/>
      </w:pPr>
      <w:r w:rsidRPr="00C44FF9">
        <w:t>2   442-KXXXXXX</w:t>
      </w:r>
      <w:r w:rsidR="00E64B5D" w:rsidRPr="00C44FF9">
        <w:t xml:space="preserve">     06/02/10 IB,PATIENT 33     XXXX      0.00     380.22  O/P   </w:t>
      </w:r>
    </w:p>
    <w:p w:rsidR="00E64B5D" w:rsidRPr="00C44FF9" w:rsidRDefault="00E64B5D" w:rsidP="0071275E">
      <w:pPr>
        <w:pStyle w:val="SCREEN"/>
      </w:pPr>
      <w:r w:rsidRPr="00C44FF9">
        <w:t xml:space="preserve">      Insurers:  MEDICARE (WNR), NAT'L ASSOC OF LETTER CARRIERS                 </w:t>
      </w:r>
    </w:p>
    <w:p w:rsidR="00E64B5D" w:rsidRPr="00C44FF9" w:rsidRDefault="00E64B5D" w:rsidP="0071275E">
      <w:pPr>
        <w:pStyle w:val="SCREEN"/>
      </w:pPr>
      <w:r w:rsidRPr="00C44FF9">
        <w:t xml:space="preserve">    MRA Status:  DENIED, Jul 07, 2010                                           </w:t>
      </w:r>
    </w:p>
    <w:p w:rsidR="00E64B5D" w:rsidRPr="00C44FF9" w:rsidRDefault="00E64B5D" w:rsidP="0071275E">
      <w:pPr>
        <w:pStyle w:val="SCREEN"/>
      </w:pPr>
      <w:r w:rsidRPr="00C44FF9">
        <w:t xml:space="preserve">3   </w:t>
      </w:r>
      <w:r w:rsidR="0071275E" w:rsidRPr="00C44FF9">
        <w:t>442-KXXXXXX</w:t>
      </w:r>
      <w:r w:rsidRPr="00C44FF9">
        <w:t xml:space="preserve">     05/14/10 IB,PATIENT 12     XXXX      0.00     132.20  O/P   </w:t>
      </w:r>
    </w:p>
    <w:p w:rsidR="00E64B5D" w:rsidRPr="00C44FF9" w:rsidRDefault="00E64B5D" w:rsidP="0071275E">
      <w:pPr>
        <w:pStyle w:val="SCREEN"/>
      </w:pPr>
      <w:r w:rsidRPr="00C44FF9">
        <w:t xml:space="preserve">      Insurers:  MEDICARE (WNR), UNITEDHEALTHCARE                               </w:t>
      </w:r>
    </w:p>
    <w:p w:rsidR="00E64B5D" w:rsidRPr="00C44FF9" w:rsidRDefault="00E64B5D" w:rsidP="0071275E">
      <w:pPr>
        <w:pStyle w:val="SCREEN"/>
      </w:pPr>
      <w:r w:rsidRPr="00C44FF9">
        <w:t xml:space="preserve">    MRA Status:  DENIED, Aug 16, 2010                                           </w:t>
      </w:r>
    </w:p>
    <w:p w:rsidR="00E64B5D" w:rsidRPr="00C44FF9" w:rsidRDefault="00E64B5D" w:rsidP="0071275E">
      <w:pPr>
        <w:pStyle w:val="SCREEN"/>
      </w:pPr>
      <w:r w:rsidRPr="00C44FF9">
        <w:t xml:space="preserve">4   </w:t>
      </w:r>
      <w:r w:rsidR="0071275E" w:rsidRPr="00C44FF9">
        <w:t>442-KXXXXXX</w:t>
      </w:r>
      <w:r w:rsidRPr="00C44FF9">
        <w:t xml:space="preserve">     06/11/10 IB,PATIENT 12     XXXX      0.00     132.20  O/P   </w:t>
      </w:r>
    </w:p>
    <w:p w:rsidR="00E64B5D" w:rsidRPr="00C44FF9" w:rsidRDefault="00E64B5D" w:rsidP="0071275E">
      <w:pPr>
        <w:pStyle w:val="SCREEN"/>
      </w:pPr>
      <w:r w:rsidRPr="00C44FF9">
        <w:t xml:space="preserve">      Insurers:  MEDICARE (WNR), UNITEDHEALTHCARE                               </w:t>
      </w:r>
    </w:p>
    <w:p w:rsidR="00E64B5D" w:rsidRPr="00C44FF9" w:rsidRDefault="00E64B5D" w:rsidP="0071275E">
      <w:pPr>
        <w:pStyle w:val="SCREEN"/>
      </w:pPr>
      <w:r w:rsidRPr="00C44FF9">
        <w:t xml:space="preserve">    MRA Status:  DENIED, Aug 16, 2010                                           </w:t>
      </w:r>
    </w:p>
    <w:p w:rsidR="00E64B5D" w:rsidRPr="00C44FF9" w:rsidRDefault="00E64B5D" w:rsidP="0071275E">
      <w:pPr>
        <w:pStyle w:val="SCREEN"/>
      </w:pPr>
      <w:r w:rsidRPr="00C44FF9">
        <w:t xml:space="preserve">5   </w:t>
      </w:r>
      <w:r w:rsidR="0071275E" w:rsidRPr="00C44FF9">
        <w:t>442-KXXXXXX</w:t>
      </w:r>
      <w:r w:rsidRPr="00C44FF9">
        <w:t xml:space="preserve">     06/14/10 IB,PATIENT 103    XXXX      0.00      81.22  I/P   </w:t>
      </w:r>
    </w:p>
    <w:p w:rsidR="00E64B5D" w:rsidRPr="00C44FF9" w:rsidRDefault="00E64B5D" w:rsidP="0071275E">
      <w:pPr>
        <w:pStyle w:val="SCREEN"/>
      </w:pPr>
      <w:r w:rsidRPr="00C44FF9">
        <w:t xml:space="preserve">+        !=835 Data Mismatch      Enter ?? for more actions                                             </w:t>
      </w:r>
    </w:p>
    <w:p w:rsidR="00E64B5D" w:rsidRPr="00C44FF9" w:rsidRDefault="00E64B5D" w:rsidP="0071275E">
      <w:pPr>
        <w:pStyle w:val="SCREEN"/>
      </w:pPr>
      <w:r w:rsidRPr="00C44FF9">
        <w:t>PC  Process COB           VC  View Comments         PM  Print MRA</w:t>
      </w:r>
    </w:p>
    <w:p w:rsidR="00E64B5D" w:rsidRPr="00C44FF9" w:rsidRDefault="00E64B5D" w:rsidP="0071275E">
      <w:pPr>
        <w:pStyle w:val="SCREEN"/>
      </w:pPr>
      <w:r w:rsidRPr="00C44FF9">
        <w:t>VE  View an EOB           CB  Cancel Bill           TP  Third Party Joint Inq.</w:t>
      </w:r>
    </w:p>
    <w:p w:rsidR="00E64B5D" w:rsidRPr="00C44FF9" w:rsidRDefault="00E64B5D" w:rsidP="0071275E">
      <w:pPr>
        <w:pStyle w:val="SCREEN"/>
      </w:pPr>
      <w:r w:rsidRPr="00C44FF9">
        <w:t>SU  Summary MRA Info      CR  Correct Bill          Q   Exit</w:t>
      </w:r>
    </w:p>
    <w:p w:rsidR="00E64B5D" w:rsidRPr="00C44FF9" w:rsidRDefault="00E64B5D" w:rsidP="0071275E">
      <w:pPr>
        <w:pStyle w:val="SCREEN"/>
      </w:pPr>
      <w:r w:rsidRPr="00C44FF9">
        <w:t>EC  Enter Comments        CC  Cancel/Clone A Bill</w:t>
      </w:r>
    </w:p>
    <w:p w:rsidR="00E64B5D" w:rsidRPr="00C44FF9" w:rsidRDefault="00E64B5D" w:rsidP="0071275E">
      <w:pPr>
        <w:pStyle w:val="SCREEN"/>
      </w:pPr>
      <w:r w:rsidRPr="00C44FF9">
        <w:t>RS  Review Status         VB  View Bill</w:t>
      </w:r>
    </w:p>
    <w:p w:rsidR="00E64B5D" w:rsidRPr="00C44FF9" w:rsidRDefault="00E64B5D" w:rsidP="0071275E">
      <w:pPr>
        <w:pStyle w:val="SCREEN"/>
      </w:pPr>
      <w:r w:rsidRPr="00C44FF9">
        <w:t>Select Action: Next Screen//</w:t>
      </w:r>
    </w:p>
    <w:p w:rsidR="007D4AF3" w:rsidRPr="00C44FF9" w:rsidRDefault="007D4AF3" w:rsidP="0071275E">
      <w:pPr>
        <w:pStyle w:val="BulletedList"/>
        <w:numPr>
          <w:ilvl w:val="0"/>
          <w:numId w:val="0"/>
        </w:numPr>
      </w:pPr>
    </w:p>
    <w:p w:rsidR="007D4AF3" w:rsidRPr="00C44FF9" w:rsidRDefault="0071275E" w:rsidP="0071275E">
      <w:r w:rsidRPr="00C44FF9">
        <w:t xml:space="preserve">If </w:t>
      </w:r>
      <w:r w:rsidR="007D4AF3" w:rsidRPr="00C44FF9">
        <w:t>user</w:t>
      </w:r>
      <w:r w:rsidRPr="00C44FF9">
        <w:t>s attempt</w:t>
      </w:r>
      <w:r w:rsidR="007D4AF3" w:rsidRPr="00C44FF9">
        <w:t xml:space="preserve"> to </w:t>
      </w:r>
      <w:r w:rsidR="00180DE0" w:rsidRPr="00C44FF9">
        <w:t>access</w:t>
      </w:r>
      <w:r w:rsidRPr="00C44FF9">
        <w:t xml:space="preserve"> any of the following Actions, the system will display a </w:t>
      </w:r>
      <w:r w:rsidR="00180DE0" w:rsidRPr="00C44FF9">
        <w:t>warning message.</w:t>
      </w:r>
    </w:p>
    <w:p w:rsidR="00180DE0" w:rsidRPr="00C44FF9" w:rsidRDefault="00180DE0" w:rsidP="00180DE0">
      <w:pPr>
        <w:pStyle w:val="BulletedList"/>
      </w:pPr>
      <w:r w:rsidRPr="00C44FF9">
        <w:t>PC - Process COB</w:t>
      </w:r>
    </w:p>
    <w:p w:rsidR="00180DE0" w:rsidRPr="00C44FF9" w:rsidRDefault="00180DE0" w:rsidP="00180DE0">
      <w:pPr>
        <w:pStyle w:val="BulletedList"/>
      </w:pPr>
      <w:r w:rsidRPr="00C44FF9">
        <w:t>VE - View an EOB</w:t>
      </w:r>
    </w:p>
    <w:p w:rsidR="00180DE0" w:rsidRPr="00C44FF9" w:rsidRDefault="00180DE0" w:rsidP="00180DE0">
      <w:pPr>
        <w:pStyle w:val="BulletedList"/>
      </w:pPr>
      <w:r w:rsidRPr="00C44FF9">
        <w:t>SU – Summary MRA Info</w:t>
      </w:r>
    </w:p>
    <w:p w:rsidR="00180DE0" w:rsidRPr="00C44FF9" w:rsidRDefault="00180DE0" w:rsidP="00180DE0">
      <w:pPr>
        <w:pStyle w:val="BulletedList"/>
      </w:pPr>
      <w:r w:rsidRPr="00C44FF9">
        <w:t>PM - Print MRA</w:t>
      </w:r>
    </w:p>
    <w:p w:rsidR="00C8059E" w:rsidRPr="00C44FF9" w:rsidRDefault="00C8059E" w:rsidP="00155AC6">
      <w:pPr>
        <w:pStyle w:val="BulletedList"/>
        <w:numPr>
          <w:ilvl w:val="0"/>
          <w:numId w:val="0"/>
        </w:numPr>
        <w:ind w:left="720"/>
      </w:pPr>
    </w:p>
    <w:p w:rsidR="007D4AF3" w:rsidRPr="00C44FF9" w:rsidRDefault="007D4AF3" w:rsidP="0071275E">
      <w:pPr>
        <w:pStyle w:val="SCREEN"/>
      </w:pPr>
      <w:r w:rsidRPr="00C44FF9">
        <w:t>Warning : The MRA for this claim caused a Data Mismatch/Message Storage Error.  If you continue, the secondary claim may not contain the correct data.</w:t>
      </w:r>
    </w:p>
    <w:p w:rsidR="007D4AF3" w:rsidRPr="00C44FF9" w:rsidRDefault="007D4AF3" w:rsidP="0071275E">
      <w:pPr>
        <w:pStyle w:val="SCREEN"/>
      </w:pPr>
      <w:r w:rsidRPr="00C44FF9">
        <w:t xml:space="preserve">Do you wish to continue?:  No//  </w:t>
      </w:r>
    </w:p>
    <w:p w:rsidR="00C8059E" w:rsidRPr="00C44FF9" w:rsidRDefault="00C8059E" w:rsidP="00180DE0"/>
    <w:p w:rsidR="00687BF2" w:rsidRPr="00C44FF9" w:rsidRDefault="00356088" w:rsidP="00687BF2">
      <w:pPr>
        <w:pStyle w:val="Heading4"/>
      </w:pPr>
      <w:r w:rsidRPr="00C44FF9">
        <w:t xml:space="preserve">Enhanced </w:t>
      </w:r>
      <w:r w:rsidR="00687BF2" w:rsidRPr="00C44FF9">
        <w:t>CMS</w:t>
      </w:r>
      <w:r w:rsidR="00243ACF" w:rsidRPr="00C44FF9">
        <w:t>-</w:t>
      </w:r>
      <w:r w:rsidR="00687BF2" w:rsidRPr="00C44FF9">
        <w:t xml:space="preserve">1500 </w:t>
      </w:r>
      <w:r w:rsidRPr="00C44FF9">
        <w:t xml:space="preserve">Printed Claim </w:t>
      </w:r>
      <w:r w:rsidR="00687BF2" w:rsidRPr="00C44FF9">
        <w:t>Form</w:t>
      </w:r>
    </w:p>
    <w:p w:rsidR="004D7BBA" w:rsidRDefault="00180DE0" w:rsidP="001238A9">
      <w:r w:rsidRPr="00C44FF9">
        <w:t xml:space="preserve">The </w:t>
      </w:r>
      <w:r w:rsidR="00687BF2" w:rsidRPr="00C44FF9">
        <w:t>CMS</w:t>
      </w:r>
      <w:r w:rsidR="00243ACF" w:rsidRPr="00C44FF9">
        <w:t>-</w:t>
      </w:r>
      <w:r w:rsidR="00687BF2" w:rsidRPr="00C44FF9">
        <w:t xml:space="preserve">1500 </w:t>
      </w:r>
      <w:r w:rsidR="00356088" w:rsidRPr="00C44FF9">
        <w:t>Printed Claim F</w:t>
      </w:r>
      <w:r w:rsidR="00687BF2" w:rsidRPr="00C44FF9">
        <w:t xml:space="preserve">orm </w:t>
      </w:r>
      <w:r w:rsidRPr="00C44FF9">
        <w:t xml:space="preserve">has been updated </w:t>
      </w:r>
      <w:r w:rsidR="00687BF2" w:rsidRPr="00C44FF9">
        <w:t xml:space="preserve">to comply with the new National Uniform </w:t>
      </w:r>
      <w:r w:rsidRPr="00C44FF9">
        <w:t>Claim Committee (NUCC) standards.</w:t>
      </w:r>
    </w:p>
    <w:p w:rsidR="00D3351C" w:rsidRPr="00D3351C" w:rsidRDefault="00D3351C" w:rsidP="00D3351C">
      <w:pPr>
        <w:pStyle w:val="Heading3"/>
        <w:spacing w:before="60"/>
      </w:pPr>
      <w:bookmarkStart w:id="178" w:name="_Toc391893755"/>
      <w:bookmarkStart w:id="179" w:name="_Toc501024109"/>
      <w:r w:rsidRPr="00D3351C">
        <w:t>Patch IB*2*516</w:t>
      </w:r>
      <w:bookmarkEnd w:id="178"/>
      <w:bookmarkEnd w:id="179"/>
    </w:p>
    <w:p w:rsidR="00D3351C" w:rsidRPr="00D3351C" w:rsidRDefault="00D3351C" w:rsidP="00D3351C">
      <w:r w:rsidRPr="00D3351C">
        <w:t>Patch IB*2*516 includes the following changes not covered elsewhere in this document.</w:t>
      </w:r>
    </w:p>
    <w:p w:rsidR="00D3351C" w:rsidRPr="00D3351C" w:rsidRDefault="00D3351C" w:rsidP="00D3351C">
      <w:pPr>
        <w:pStyle w:val="Heading4"/>
      </w:pPr>
      <w:r w:rsidRPr="00D3351C">
        <w:t>TRICARE/TRICARE REIMB. Pay-to Providers</w:t>
      </w:r>
    </w:p>
    <w:p w:rsidR="00D3351C" w:rsidRPr="00D3351C" w:rsidRDefault="00D3351C" w:rsidP="00D3351C">
      <w:r w:rsidRPr="00D3351C">
        <w:t>If the Rate Type of a claim is either TRICARE or TRICARE REIMB., the new TRICARE Pay-to Provider will be printed or transmitted in the same manner as the regular Pay-to Provider information is for other Rate Types.</w:t>
      </w:r>
    </w:p>
    <w:p w:rsidR="00D3351C" w:rsidRPr="00D3351C" w:rsidRDefault="00D3351C" w:rsidP="00D3351C">
      <w:pPr>
        <w:pStyle w:val="BulletedList"/>
      </w:pPr>
      <w:r w:rsidRPr="00D3351C">
        <w:t>The TRICARE Pay-to Provider’s address will print on the CMS – 1500 form in Box 32</w:t>
      </w:r>
    </w:p>
    <w:p w:rsidR="00D3351C" w:rsidRPr="00D3351C" w:rsidRDefault="00D3351C" w:rsidP="00D3351C">
      <w:pPr>
        <w:pStyle w:val="BulletedList"/>
      </w:pPr>
      <w:r w:rsidRPr="00D3351C">
        <w:t>The TRICARE Pay-to Provider’s data will print on the UB04 in FL2 only when the information is not exactly the same as the Billing Provider information</w:t>
      </w:r>
    </w:p>
    <w:p w:rsidR="00D3351C" w:rsidRPr="00D3351C" w:rsidRDefault="00D3351C" w:rsidP="00D3351C">
      <w:pPr>
        <w:pStyle w:val="BulletedList"/>
      </w:pPr>
      <w:r w:rsidRPr="00D3351C">
        <w:t>The TRICARE Pay-to Provider data will be transmitted in the 837 claim transaction</w:t>
      </w:r>
      <w:r w:rsidR="004671DC">
        <w:t xml:space="preserve"> in Record PRV1/Loop 2010A/B</w:t>
      </w:r>
    </w:p>
    <w:p w:rsidR="00D3351C" w:rsidRPr="00D3351C" w:rsidRDefault="00D3351C" w:rsidP="00D3351C">
      <w:pPr>
        <w:pStyle w:val="Heading4"/>
      </w:pPr>
      <w:r w:rsidRPr="00D3351C">
        <w:t>NDC Numbers for non-RX Claims</w:t>
      </w:r>
    </w:p>
    <w:p w:rsidR="00D3351C" w:rsidRPr="00D3351C" w:rsidRDefault="00D3351C" w:rsidP="00D3351C">
      <w:r w:rsidRPr="00D3351C">
        <w:t>If an NDC number and the units administered to the patient are entered on either a professional or institutional claim, the information will print in the following locations if the claim is printed locally:</w:t>
      </w:r>
    </w:p>
    <w:p w:rsidR="00D3351C" w:rsidRPr="00D3351C" w:rsidRDefault="00D3351C" w:rsidP="00D3351C">
      <w:pPr>
        <w:pStyle w:val="BulletedList"/>
      </w:pPr>
      <w:r w:rsidRPr="00D3351C">
        <w:t>CMS – 1500 – Box 24: Shaded area – Format: N4NDC#&lt;space&gt;</w:t>
      </w:r>
      <w:r w:rsidR="0094653F">
        <w:t>Unit Qualifier</w:t>
      </w:r>
      <w:r w:rsidRPr="00D3351C">
        <w:t>#of Units</w:t>
      </w:r>
      <w:r w:rsidR="004671DC">
        <w:t xml:space="preserve"> – if transmitted, the NDC number is transmitted in </w:t>
      </w:r>
      <w:r w:rsidR="00EB05A0">
        <w:t>Record PRF/Loop 2410</w:t>
      </w:r>
    </w:p>
    <w:p w:rsidR="00C71035" w:rsidRDefault="00D3351C" w:rsidP="0023090B">
      <w:pPr>
        <w:pStyle w:val="BulletedList"/>
      </w:pPr>
      <w:r w:rsidRPr="00D3351C">
        <w:t>UB04 – FL</w:t>
      </w:r>
      <w:r w:rsidR="0094653F">
        <w:t>43</w:t>
      </w:r>
      <w:r w:rsidRPr="00D3351C">
        <w:t xml:space="preserve"> - Format: N4NDC#&lt;space&gt;</w:t>
      </w:r>
      <w:r w:rsidR="0094653F">
        <w:t>Unit Qualifier</w:t>
      </w:r>
      <w:r w:rsidRPr="00D3351C">
        <w:t>#of Units</w:t>
      </w:r>
      <w:r w:rsidR="00EB05A0">
        <w:t xml:space="preserve"> – if transmitted the NDC number is transmitted in Record INS/Loop 2410</w:t>
      </w:r>
    </w:p>
    <w:p w:rsidR="0095784C" w:rsidRDefault="0095784C" w:rsidP="0095784C">
      <w:pPr>
        <w:pStyle w:val="BulletedList"/>
        <w:numPr>
          <w:ilvl w:val="0"/>
          <w:numId w:val="0"/>
        </w:numPr>
        <w:ind w:left="720"/>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95784C" w:rsidRPr="00265A01" w:rsidTr="00804DEC">
        <w:trPr>
          <w:trHeight w:val="395"/>
        </w:trPr>
        <w:tc>
          <w:tcPr>
            <w:tcW w:w="738" w:type="dxa"/>
          </w:tcPr>
          <w:p w:rsidR="0095784C" w:rsidRDefault="00D60614" w:rsidP="00804DEC">
            <w:pPr>
              <w:jc w:val="center"/>
            </w:pPr>
            <w:r>
              <w:rPr>
                <w:noProof/>
              </w:rPr>
              <w:drawing>
                <wp:inline distT="0" distB="0" distL="0" distR="0">
                  <wp:extent cx="301625" cy="301625"/>
                  <wp:effectExtent l="0" t="0" r="3175" b="3175"/>
                  <wp:docPr id="98" name="Picture 7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95784C" w:rsidRPr="00265A01" w:rsidRDefault="0095784C" w:rsidP="00804DEC">
            <w:pPr>
              <w:rPr>
                <w:i/>
                <w:szCs w:val="22"/>
              </w:rPr>
            </w:pPr>
            <w:r>
              <w:rPr>
                <w:i/>
                <w:szCs w:val="22"/>
              </w:rPr>
              <w:t>Note: The ability to select a Unit Qualifier was added in patch IB*2*577.</w:t>
            </w:r>
          </w:p>
        </w:tc>
      </w:tr>
    </w:tbl>
    <w:p w:rsidR="0095784C" w:rsidRDefault="0095784C" w:rsidP="0095784C">
      <w:pPr>
        <w:pStyle w:val="BulletedList"/>
        <w:numPr>
          <w:ilvl w:val="0"/>
          <w:numId w:val="0"/>
        </w:numPr>
        <w:ind w:left="720"/>
      </w:pPr>
    </w:p>
    <w:p w:rsidR="004F1F6A" w:rsidRDefault="004F1F6A" w:rsidP="00141AAA">
      <w:pPr>
        <w:pStyle w:val="Heading3"/>
      </w:pPr>
      <w:bookmarkStart w:id="180" w:name="_Toc501024110"/>
      <w:r>
        <w:t>Patch IB*2*547</w:t>
      </w:r>
      <w:bookmarkEnd w:id="180"/>
    </w:p>
    <w:p w:rsidR="004F1F6A" w:rsidRDefault="004F1F6A" w:rsidP="004F1F6A">
      <w:r>
        <w:t>Patch IB*2*547</w:t>
      </w:r>
      <w:r w:rsidRPr="00C44FF9">
        <w:t xml:space="preserve"> includes the following changes not covered elsewhere in this document</w:t>
      </w:r>
      <w:r>
        <w:t>:</w:t>
      </w:r>
    </w:p>
    <w:p w:rsidR="000A55EB" w:rsidRDefault="000A55EB" w:rsidP="00141AAA">
      <w:pPr>
        <w:pStyle w:val="Heading4"/>
      </w:pPr>
      <w:r>
        <w:t>Service Lines with No Print Order</w:t>
      </w:r>
    </w:p>
    <w:p w:rsidR="000A55EB" w:rsidRPr="000A55EB" w:rsidRDefault="000A55EB" w:rsidP="00F37E80">
      <w:r>
        <w:t>Identical CPT/HCPCS procedures that have the exact same data elements and no print order will be assigned to the same Revenue code with a combined number of units and monetary value.</w:t>
      </w:r>
    </w:p>
    <w:p w:rsidR="004F1F6A" w:rsidRDefault="004F1F6A" w:rsidP="00141AAA">
      <w:pPr>
        <w:pStyle w:val="Heading4"/>
      </w:pPr>
      <w:r>
        <w:t>Last Name</w:t>
      </w:r>
      <w:r w:rsidR="00312F63">
        <w:t>s</w:t>
      </w:r>
      <w:r>
        <w:t xml:space="preserve"> Only</w:t>
      </w:r>
    </w:p>
    <w:p w:rsidR="004F1F6A" w:rsidRDefault="004F1F6A" w:rsidP="00F37E80">
      <w:r>
        <w:t xml:space="preserve">Claims can </w:t>
      </w:r>
      <w:r w:rsidR="00312F63">
        <w:t xml:space="preserve">now </w:t>
      </w:r>
      <w:r>
        <w:t xml:space="preserve">be submitted for </w:t>
      </w:r>
      <w:r w:rsidR="00312F63">
        <w:t>both patients and/or subscribers who have only one name (last name).</w:t>
      </w:r>
      <w:r w:rsidR="00A907BC">
        <w:t xml:space="preserve"> A patient and/or subscriber with only a last name will no longer trigger a fatal error when trying to authorize a claim.</w:t>
      </w:r>
    </w:p>
    <w:p w:rsidR="00312F63" w:rsidRDefault="00312F63" w:rsidP="00141AAA">
      <w:pPr>
        <w:pStyle w:val="Heading4"/>
      </w:pPr>
      <w:r>
        <w:t>Blank Present on Admission</w:t>
      </w:r>
    </w:p>
    <w:p w:rsidR="00312F63" w:rsidRDefault="00312F63" w:rsidP="00F37E80">
      <w:r>
        <w:t xml:space="preserve">Inpatient institutional claims no longer require a </w:t>
      </w:r>
      <w:r w:rsidR="00A907BC">
        <w:t>Present on Admission (</w:t>
      </w:r>
      <w:r>
        <w:t>POA</w:t>
      </w:r>
      <w:r w:rsidR="00A907BC">
        <w:t>)</w:t>
      </w:r>
      <w:r>
        <w:t xml:space="preserve"> value for all diagnosis codes. If a POA </w:t>
      </w:r>
      <w:r w:rsidR="00242997">
        <w:t xml:space="preserve">indicator </w:t>
      </w:r>
      <w:r>
        <w:t>is needed, the allowable values are now the following:</w:t>
      </w:r>
    </w:p>
    <w:p w:rsidR="00312F63" w:rsidRDefault="00312F63" w:rsidP="00141AAA">
      <w:pPr>
        <w:pStyle w:val="BulletedList"/>
      </w:pPr>
      <w:r>
        <w:t>Y – Yes</w:t>
      </w:r>
    </w:p>
    <w:p w:rsidR="00312F63" w:rsidRDefault="00312F63" w:rsidP="00141AAA">
      <w:pPr>
        <w:pStyle w:val="BulletedList"/>
      </w:pPr>
      <w:r>
        <w:t>N – No</w:t>
      </w:r>
    </w:p>
    <w:p w:rsidR="00312F63" w:rsidRDefault="00312F63" w:rsidP="00141AAA">
      <w:pPr>
        <w:pStyle w:val="BulletedList"/>
      </w:pPr>
      <w:r>
        <w:t>U – No Information in the Record</w:t>
      </w:r>
    </w:p>
    <w:p w:rsidR="00312F63" w:rsidRDefault="00312F63" w:rsidP="00141AAA">
      <w:pPr>
        <w:pStyle w:val="BulletedList"/>
      </w:pPr>
      <w:r>
        <w:t>W – Clinically Undetermined</w:t>
      </w:r>
    </w:p>
    <w:p w:rsidR="00206966" w:rsidRDefault="00206966" w:rsidP="00141AAA">
      <w:pPr>
        <w:pStyle w:val="Heading4"/>
      </w:pPr>
      <w:r>
        <w:t>Printed CMS 1500 Forms</w:t>
      </w:r>
    </w:p>
    <w:p w:rsidR="00206966" w:rsidRDefault="00206966" w:rsidP="00F37E80">
      <w:r>
        <w:t xml:space="preserve">Printed </w:t>
      </w:r>
      <w:r w:rsidR="00A907BC">
        <w:t xml:space="preserve">secondary/tertiary claims on </w:t>
      </w:r>
      <w:r>
        <w:t>CMS 1500 forms will display the dollar amount of previous primary and secondary payer payments in Box 29 - Amount Paid.</w:t>
      </w:r>
    </w:p>
    <w:p w:rsidR="00034CF8" w:rsidRDefault="00034CF8" w:rsidP="00141AAA">
      <w:pPr>
        <w:pStyle w:val="Heading4"/>
      </w:pPr>
      <w:r>
        <w:t>Printed UB04 Forms</w:t>
      </w:r>
    </w:p>
    <w:p w:rsidR="00034CF8" w:rsidRDefault="00034CF8" w:rsidP="00F37E80">
      <w:r>
        <w:t>The admission date and time will print on the UB04 form in FL 12 and 13 on claims for inpatient admissions only.</w:t>
      </w:r>
    </w:p>
    <w:p w:rsidR="00411C2B" w:rsidRDefault="00411C2B" w:rsidP="00141AAA">
      <w:pPr>
        <w:pStyle w:val="Heading4"/>
      </w:pPr>
      <w:r>
        <w:t>Insurance Company Entry/Edit</w:t>
      </w:r>
      <w:r w:rsidR="009E5C3E">
        <w:t>/View Insurance Company</w:t>
      </w:r>
    </w:p>
    <w:p w:rsidR="00411C2B" w:rsidRPr="00411C2B" w:rsidRDefault="00411C2B" w:rsidP="00F37E80">
      <w:r>
        <w:t>Though IB will continue to use only complete addresses in 837 transactions, the address fields in the insurance company editor will display whatever ad</w:t>
      </w:r>
      <w:r w:rsidR="00687FA5">
        <w:t>dress data is stored in VistA for the following fields</w:t>
      </w:r>
      <w:r w:rsidR="0027277C">
        <w:t xml:space="preserve"> even when the address data is incomplete</w:t>
      </w:r>
      <w:r w:rsidR="00687FA5">
        <w:t xml:space="preserve">: </w:t>
      </w:r>
    </w:p>
    <w:p w:rsidR="00034CF8" w:rsidRDefault="00687FA5" w:rsidP="00141AAA">
      <w:pPr>
        <w:pStyle w:val="BulletedList"/>
      </w:pPr>
      <w:r>
        <w:t>Main Mailing Address</w:t>
      </w:r>
    </w:p>
    <w:p w:rsidR="00687FA5" w:rsidRDefault="00687FA5" w:rsidP="00141AAA">
      <w:pPr>
        <w:pStyle w:val="BulletedList"/>
      </w:pPr>
      <w:r>
        <w:t>Inpt Claims Office</w:t>
      </w:r>
    </w:p>
    <w:p w:rsidR="00687FA5" w:rsidRDefault="00687FA5" w:rsidP="00141AAA">
      <w:pPr>
        <w:pStyle w:val="BulletedList"/>
      </w:pPr>
      <w:r>
        <w:t>Opt Claims Office</w:t>
      </w:r>
    </w:p>
    <w:p w:rsidR="00687FA5" w:rsidRDefault="00687FA5" w:rsidP="00141AAA">
      <w:pPr>
        <w:pStyle w:val="BulletedList"/>
      </w:pPr>
      <w:r w:rsidRPr="00687FA5">
        <w:t>Prescr Claims Of</w:t>
      </w:r>
      <w:r>
        <w:t>fice</w:t>
      </w:r>
    </w:p>
    <w:p w:rsidR="00687FA5" w:rsidRDefault="00687FA5" w:rsidP="00141AAA">
      <w:pPr>
        <w:pStyle w:val="BulletedList"/>
      </w:pPr>
      <w:r>
        <w:t>Appeals Office</w:t>
      </w:r>
    </w:p>
    <w:p w:rsidR="00687FA5" w:rsidRDefault="00687FA5" w:rsidP="00141AAA">
      <w:pPr>
        <w:pStyle w:val="BulletedList"/>
      </w:pPr>
      <w:r>
        <w:t>Inquiry Office</w:t>
      </w:r>
    </w:p>
    <w:p w:rsidR="009E5C3E" w:rsidRDefault="009E5C3E" w:rsidP="009E5C3E"/>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9E5C3E" w:rsidRPr="0054546C" w:rsidTr="0047320D">
        <w:trPr>
          <w:trHeight w:val="395"/>
        </w:trPr>
        <w:tc>
          <w:tcPr>
            <w:tcW w:w="738" w:type="dxa"/>
            <w:vAlign w:val="center"/>
          </w:tcPr>
          <w:p w:rsidR="009E5C3E" w:rsidRPr="00C44FF9" w:rsidRDefault="00D60614" w:rsidP="0047320D">
            <w:pPr>
              <w:jc w:val="center"/>
            </w:pPr>
            <w:r>
              <w:rPr>
                <w:noProof/>
              </w:rPr>
              <w:drawing>
                <wp:inline distT="0" distB="0" distL="0" distR="0">
                  <wp:extent cx="301625" cy="301625"/>
                  <wp:effectExtent l="0" t="0" r="3175" b="3175"/>
                  <wp:docPr id="99" name="Picture 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9E5C3E" w:rsidRPr="0054546C" w:rsidRDefault="009E5C3E" w:rsidP="0047320D">
            <w:pPr>
              <w:rPr>
                <w:i/>
                <w:szCs w:val="22"/>
              </w:rPr>
            </w:pPr>
            <w:r w:rsidRPr="00C44FF9">
              <w:rPr>
                <w:i/>
                <w:szCs w:val="22"/>
              </w:rPr>
              <w:t xml:space="preserve">Note: </w:t>
            </w:r>
            <w:r>
              <w:rPr>
                <w:i/>
                <w:szCs w:val="22"/>
              </w:rPr>
              <w:t>View Insurance Company, which is just a view only option of what is in the Insurance Company Entry/Edit option, will display the same address information.</w:t>
            </w:r>
          </w:p>
        </w:tc>
      </w:tr>
    </w:tbl>
    <w:p w:rsidR="0027277C" w:rsidRDefault="0027277C" w:rsidP="00141AAA">
      <w:pPr>
        <w:pStyle w:val="Heading4"/>
      </w:pPr>
      <w:r>
        <w:t>EDI Menu for Electronic Bills…. Print EOB</w:t>
      </w:r>
    </w:p>
    <w:p w:rsidR="0027277C" w:rsidRDefault="0027277C" w:rsidP="0027277C">
      <w:r>
        <w:t>Print EOB will display</w:t>
      </w:r>
      <w:r w:rsidRPr="0027277C">
        <w:t xml:space="preserve"> the complete and current textual description associated with the Claims Adjustment Reason Codes/Remittance Advice Remark Codes (CARC/RARC) received in an electronic EOB.</w:t>
      </w:r>
    </w:p>
    <w:p w:rsidR="00C228D3" w:rsidRDefault="00C228D3" w:rsidP="00141AAA">
      <w:pPr>
        <w:pStyle w:val="Heading4"/>
      </w:pPr>
      <w:r>
        <w:t>Copy and Cancel (CLON)</w:t>
      </w:r>
    </w:p>
    <w:p w:rsidR="00C228D3" w:rsidRDefault="00C228D3" w:rsidP="00F37E80">
      <w:r>
        <w:t>The existing CLON option logic for the inclusion of Coordination of Benefits (COB) data was enhanced to</w:t>
      </w:r>
      <w:r w:rsidR="00F65034">
        <w:t xml:space="preserve"> incorporate the following rules:</w:t>
      </w:r>
    </w:p>
    <w:p w:rsidR="00F65034" w:rsidRDefault="00F65034" w:rsidP="00141AAA">
      <w:pPr>
        <w:pStyle w:val="BulletedList"/>
      </w:pPr>
      <w:r>
        <w:t>Copy primary claim with EOB to a new primary claim – Do not copy COB data</w:t>
      </w:r>
    </w:p>
    <w:p w:rsidR="00F65034" w:rsidRDefault="00F65034" w:rsidP="00141AAA">
      <w:pPr>
        <w:pStyle w:val="BulletedList"/>
      </w:pPr>
      <w:r>
        <w:t>Copy secondary claim to new secondary claim – Copy primary COB data</w:t>
      </w:r>
    </w:p>
    <w:p w:rsidR="00F65034" w:rsidRDefault="00F65034" w:rsidP="00141AAA">
      <w:pPr>
        <w:pStyle w:val="BulletedList"/>
      </w:pPr>
      <w:r>
        <w:t>Copy tertiary claim to new tertiary claim – Copy primary and secondary COB data</w:t>
      </w:r>
    </w:p>
    <w:p w:rsidR="00A907BC" w:rsidRDefault="00A907BC" w:rsidP="00141AAA">
      <w:pPr>
        <w:pStyle w:val="Heading4"/>
      </w:pPr>
      <w:r>
        <w:t>ASC X12N 5010 Health Care Claim (837) Transactions</w:t>
      </w:r>
    </w:p>
    <w:p w:rsidR="00A907BC" w:rsidRDefault="00A907BC" w:rsidP="00F37E80">
      <w:r>
        <w:t>The following changes were made to 837 transactions:</w:t>
      </w:r>
    </w:p>
    <w:p w:rsidR="00A907BC" w:rsidRDefault="00A401B1" w:rsidP="00141AAA">
      <w:pPr>
        <w:pStyle w:val="BulletedList"/>
      </w:pPr>
      <w:r>
        <w:t xml:space="preserve">An inpatient </w:t>
      </w:r>
      <w:r w:rsidR="00A907BC">
        <w:t xml:space="preserve"> institutional 837 transaction no longer requires a POA for each diagnosis</w:t>
      </w:r>
    </w:p>
    <w:p w:rsidR="00A401B1" w:rsidRDefault="00A401B1" w:rsidP="00141AAA">
      <w:pPr>
        <w:pStyle w:val="BulletedList"/>
      </w:pPr>
      <w:r>
        <w:t>An inpatient admission date can no longer be transmitted on outpatient claims</w:t>
      </w:r>
    </w:p>
    <w:p w:rsidR="00A907BC" w:rsidRDefault="00674BD6" w:rsidP="00141AAA">
      <w:pPr>
        <w:pStyle w:val="BulletedList"/>
      </w:pPr>
      <w:r>
        <w:t>All Rate Types for which the responsible party is equal to insurer can now be transmitted electronically when appropriate</w:t>
      </w:r>
    </w:p>
    <w:p w:rsidR="00674BD6" w:rsidRDefault="004A4FF0" w:rsidP="00141AAA">
      <w:pPr>
        <w:pStyle w:val="BulletedList"/>
      </w:pPr>
      <w:r>
        <w:t xml:space="preserve">Institutional </w:t>
      </w:r>
      <w:r w:rsidR="00674BD6">
        <w:t>837 transactions can now transmit up to twenty-five procedure codes</w:t>
      </w:r>
    </w:p>
    <w:p w:rsidR="00674BD6" w:rsidRDefault="00674BD6" w:rsidP="00141AAA">
      <w:pPr>
        <w:pStyle w:val="BulletedList"/>
      </w:pPr>
      <w:r>
        <w:t>Institutional 837 transactions can now transmit up to 12 External Cause of Injury codes</w:t>
      </w:r>
    </w:p>
    <w:p w:rsidR="000A74DD" w:rsidRDefault="00523F3D" w:rsidP="000A74DD">
      <w:pPr>
        <w:pStyle w:val="Heading3"/>
        <w:rPr>
          <w:lang w:val="en-US"/>
        </w:rPr>
      </w:pPr>
      <w:bookmarkStart w:id="181" w:name="_Toc501024111"/>
      <w:r w:rsidRPr="000A74DD">
        <w:t>Patch IB.2.576</w:t>
      </w:r>
      <w:bookmarkEnd w:id="181"/>
    </w:p>
    <w:p w:rsidR="000A74DD" w:rsidRPr="000A74DD" w:rsidRDefault="000A74DD" w:rsidP="000A74DD">
      <w:pPr>
        <w:rPr>
          <w:lang w:eastAsia="x-none"/>
        </w:rPr>
      </w:pPr>
      <w:r>
        <w:rPr>
          <w:lang w:eastAsia="x-none"/>
        </w:rPr>
        <w:t>Patch IB*2*576</w:t>
      </w:r>
      <w:r w:rsidRPr="000A74DD">
        <w:rPr>
          <w:lang w:eastAsia="x-none"/>
        </w:rPr>
        <w:t xml:space="preserve"> includes the following changes not covered elsewhere in this document:</w:t>
      </w:r>
    </w:p>
    <w:p w:rsidR="00523F3D" w:rsidRDefault="00523F3D" w:rsidP="00523F3D">
      <w:pPr>
        <w:pStyle w:val="Heading4"/>
      </w:pPr>
      <w:r>
        <w:t>Enhanced CMS-1500 Printed Claim Form</w:t>
      </w:r>
    </w:p>
    <w:p w:rsidR="00EE726F" w:rsidRDefault="00523F3D" w:rsidP="00523F3D">
      <w:pPr>
        <w:pStyle w:val="BulletedList"/>
      </w:pPr>
      <w:r>
        <w:t>The CMS-1500 Printed Claim Form has been</w:t>
      </w:r>
      <w:r w:rsidR="00EE726F">
        <w:t xml:space="preserve"> updated to comply with the </w:t>
      </w:r>
      <w:r>
        <w:t>National Uniform C</w:t>
      </w:r>
      <w:r w:rsidR="00EE726F">
        <w:t>laim Committee (NUCC) standards:</w:t>
      </w:r>
    </w:p>
    <w:p w:rsidR="00EE726F" w:rsidRDefault="00523F3D" w:rsidP="00EE726F">
      <w:pPr>
        <w:pStyle w:val="BulletedList"/>
        <w:numPr>
          <w:ilvl w:val="1"/>
          <w:numId w:val="9"/>
        </w:numPr>
      </w:pPr>
      <w:r>
        <w:t>The Event Date will no longer be used as a default value for Box 14.  If there is no Occurrence Code 10 – Last Menstrual Period Date or Occurrence Code 11 – Onset of Illness Date on the claim, no date or date qualifier will print in Box 14</w:t>
      </w:r>
    </w:p>
    <w:p w:rsidR="00EE726F" w:rsidRDefault="00EE726F" w:rsidP="00EE726F">
      <w:pPr>
        <w:pStyle w:val="BulletedList"/>
        <w:numPr>
          <w:ilvl w:val="1"/>
          <w:numId w:val="9"/>
        </w:numPr>
      </w:pPr>
      <w:r>
        <w:t xml:space="preserve">The Timeframe of Bill value of either 7 – REPLACEMENT CLAIM or 8 - </w:t>
      </w:r>
      <w:r w:rsidRPr="00EE726F">
        <w:t>VOID/CANCEL PRIOR CLAIM</w:t>
      </w:r>
      <w:r>
        <w:t xml:space="preserve"> will print in Box 22 (left-hand side) and the Internal Control Number (ICN) from the payer will print in Box 22 (right-hand side) for replacement claims 7 or 8.</w:t>
      </w:r>
    </w:p>
    <w:p w:rsidR="008504B7" w:rsidRPr="0095784C" w:rsidRDefault="008504B7" w:rsidP="0095784C">
      <w:pPr>
        <w:pStyle w:val="Heading4"/>
      </w:pPr>
      <w:r w:rsidRPr="0095784C">
        <w:t>MRA Management Worklist (MRW)</w:t>
      </w:r>
    </w:p>
    <w:p w:rsidR="008504B7" w:rsidRPr="0095784C" w:rsidRDefault="008504B7" w:rsidP="0095784C">
      <w:pPr>
        <w:pStyle w:val="BulletedList"/>
      </w:pPr>
      <w:r w:rsidRPr="0095784C">
        <w:t>The legend on the MRW screen has been enhanced to include the explanantion for an asterisks displaying</w:t>
      </w:r>
      <w:r w:rsidR="006616B8" w:rsidRPr="0095784C">
        <w:t xml:space="preserve"> next to a claim</w:t>
      </w:r>
      <w:r w:rsidR="0033265E" w:rsidRPr="0095784C">
        <w:t xml:space="preserve"> number</w:t>
      </w:r>
      <w:r w:rsidR="006616B8" w:rsidRPr="0095784C">
        <w:t>.</w:t>
      </w:r>
    </w:p>
    <w:p w:rsidR="008530D6" w:rsidRDefault="008530D6" w:rsidP="006974C4"/>
    <w:p w:rsidR="006616B8" w:rsidRDefault="006616B8" w:rsidP="006616B8">
      <w:pPr>
        <w:pStyle w:val="SCREEN"/>
      </w:pPr>
      <w:r>
        <w:t xml:space="preserve">MRA Management WorkList       Nov 25, 2013@14:06:58          Page:    1 of   35 </w:t>
      </w:r>
    </w:p>
    <w:p w:rsidR="006616B8" w:rsidRDefault="006616B8" w:rsidP="006616B8">
      <w:pPr>
        <w:pStyle w:val="SCREEN"/>
      </w:pPr>
    </w:p>
    <w:p w:rsidR="006616B8" w:rsidRDefault="006616B8" w:rsidP="006616B8">
      <w:pPr>
        <w:pStyle w:val="SCREEN"/>
      </w:pPr>
      <w:r>
        <w:t xml:space="preserve">    Bill #          Svc Date Patient Name       SSN   Pt Resp   Bill Amt  Type  </w:t>
      </w:r>
    </w:p>
    <w:p w:rsidR="006616B8" w:rsidRDefault="006616B8" w:rsidP="006616B8">
      <w:pPr>
        <w:pStyle w:val="SCREEN"/>
      </w:pPr>
      <w:r>
        <w:t xml:space="preserve">BILLER: IB,CLERK F                                                       </w:t>
      </w:r>
    </w:p>
    <w:p w:rsidR="006616B8" w:rsidRDefault="006616B8" w:rsidP="006616B8">
      <w:pPr>
        <w:pStyle w:val="SCREEN"/>
      </w:pPr>
      <w:r>
        <w:t xml:space="preserve">1   !442-KXXXXXX*   06/02/10 IB,PATIENT 234    XXXX      0.00    1710.76  O/I   </w:t>
      </w:r>
    </w:p>
    <w:p w:rsidR="006616B8" w:rsidRDefault="006616B8" w:rsidP="006616B8">
      <w:pPr>
        <w:pStyle w:val="SCREEN"/>
      </w:pPr>
      <w:r>
        <w:t xml:space="preserve">      Insurers:  MEDICARE (WNR), NAT'L ASSOC OF LETTER CARRIERS                 </w:t>
      </w:r>
    </w:p>
    <w:p w:rsidR="006616B8" w:rsidRDefault="006616B8" w:rsidP="006616B8">
      <w:pPr>
        <w:pStyle w:val="SCREEN"/>
      </w:pPr>
      <w:r>
        <w:t xml:space="preserve">    MRA Status:  DENIED, Jul 12, 2010                                           </w:t>
      </w:r>
    </w:p>
    <w:p w:rsidR="006616B8" w:rsidRDefault="006616B8" w:rsidP="006616B8">
      <w:pPr>
        <w:pStyle w:val="SCREEN"/>
      </w:pPr>
      <w:r>
        <w:t xml:space="preserve">2   442-KXXXXXX     06/02/10 IB,PATIENT 33     XXXX      0.00     380.22  O/P   </w:t>
      </w:r>
    </w:p>
    <w:p w:rsidR="006616B8" w:rsidRDefault="006616B8" w:rsidP="006616B8">
      <w:pPr>
        <w:pStyle w:val="SCREEN"/>
      </w:pPr>
      <w:r>
        <w:t xml:space="preserve">      Insurers:  MEDICARE (WNR), NAT'L ASSOC OF LETTER CARRIERS                 </w:t>
      </w:r>
    </w:p>
    <w:p w:rsidR="006616B8" w:rsidRDefault="006616B8" w:rsidP="006616B8">
      <w:pPr>
        <w:pStyle w:val="SCREEN"/>
      </w:pPr>
      <w:r>
        <w:t xml:space="preserve">    MRA Status:  DENIED, Jul 07, 2010                                           </w:t>
      </w:r>
    </w:p>
    <w:p w:rsidR="006616B8" w:rsidRDefault="006616B8" w:rsidP="006616B8">
      <w:pPr>
        <w:pStyle w:val="SCREEN"/>
      </w:pPr>
      <w:r>
        <w:t xml:space="preserve">3   442-KXXXXXX     05/14/10 IB,PATIENT 12     XXXX      0.00     132.20  O/P   </w:t>
      </w:r>
    </w:p>
    <w:p w:rsidR="006616B8" w:rsidRDefault="006616B8" w:rsidP="006616B8">
      <w:pPr>
        <w:pStyle w:val="SCREEN"/>
      </w:pPr>
      <w:r>
        <w:t xml:space="preserve">      Insurers:  MEDICARE (WNR), UNITEDHEALTHCARE                               </w:t>
      </w:r>
    </w:p>
    <w:p w:rsidR="006616B8" w:rsidRDefault="006616B8" w:rsidP="006616B8">
      <w:pPr>
        <w:pStyle w:val="SCREEN"/>
      </w:pPr>
      <w:r>
        <w:t xml:space="preserve">    MRA Status:  DENIED, Aug 16, 2010                                           </w:t>
      </w:r>
    </w:p>
    <w:p w:rsidR="006616B8" w:rsidRDefault="006616B8" w:rsidP="006616B8">
      <w:pPr>
        <w:pStyle w:val="SCREEN"/>
      </w:pPr>
      <w:r>
        <w:t xml:space="preserve">4   442-KXXXXXX     06/11/10 IB,PATIENT 12     XXXX      0.00     132.20  O/P   </w:t>
      </w:r>
    </w:p>
    <w:p w:rsidR="006616B8" w:rsidRDefault="006616B8" w:rsidP="006616B8">
      <w:pPr>
        <w:pStyle w:val="SCREEN"/>
      </w:pPr>
      <w:r>
        <w:t xml:space="preserve">      Insurers:  MEDICARE (WNR), UNITEDHEALTHCARE                               </w:t>
      </w:r>
    </w:p>
    <w:p w:rsidR="006616B8" w:rsidRDefault="006616B8" w:rsidP="006616B8">
      <w:pPr>
        <w:pStyle w:val="SCREEN"/>
      </w:pPr>
      <w:r>
        <w:t xml:space="preserve">    MRA Status:  DENIED, Aug 16, 2010                                           </w:t>
      </w:r>
    </w:p>
    <w:p w:rsidR="006616B8" w:rsidRDefault="006616B8" w:rsidP="006616B8">
      <w:pPr>
        <w:pStyle w:val="SCREEN"/>
      </w:pPr>
      <w:r>
        <w:t xml:space="preserve">5   442-KXXXXXX     06/14/10 IB,PATIENT 103    XXXX      0.00      81.22  I/P   </w:t>
      </w:r>
    </w:p>
    <w:p w:rsidR="006616B8" w:rsidRDefault="006616B8" w:rsidP="006616B8">
      <w:pPr>
        <w:pStyle w:val="SCREEN"/>
      </w:pPr>
      <w:r>
        <w:t>+        !=835 Data Mismatc</w:t>
      </w:r>
      <w:r w:rsidR="008530D6">
        <w:t xml:space="preserve">h      </w:t>
      </w:r>
      <w:r w:rsidR="008530D6" w:rsidRPr="006974C4">
        <w:rPr>
          <w:highlight w:val="cyan"/>
          <w:lang w:val="en-US"/>
        </w:rPr>
        <w:t>*=Review in Process</w:t>
      </w:r>
      <w:r>
        <w:t xml:space="preserve">                                             </w:t>
      </w:r>
    </w:p>
    <w:p w:rsidR="006616B8" w:rsidRDefault="006616B8" w:rsidP="006616B8">
      <w:pPr>
        <w:pStyle w:val="SCREEN"/>
      </w:pPr>
      <w:r>
        <w:t>PC  Process COB           VC  View Comments         PM  Print MRA</w:t>
      </w:r>
    </w:p>
    <w:p w:rsidR="006616B8" w:rsidRDefault="006616B8" w:rsidP="006616B8">
      <w:pPr>
        <w:pStyle w:val="SCREEN"/>
      </w:pPr>
      <w:r>
        <w:t>VE  View an EOB           CB  Cancel Bill           TP  Third Party Joint Inq.</w:t>
      </w:r>
    </w:p>
    <w:p w:rsidR="006616B8" w:rsidRDefault="006616B8" w:rsidP="006616B8">
      <w:pPr>
        <w:pStyle w:val="SCREEN"/>
      </w:pPr>
      <w:r>
        <w:t>SU  Summary MRA Info      CR  Correct Bill          Q   Exit</w:t>
      </w:r>
    </w:p>
    <w:p w:rsidR="006616B8" w:rsidRDefault="006616B8" w:rsidP="006616B8">
      <w:pPr>
        <w:pStyle w:val="SCREEN"/>
      </w:pPr>
      <w:r>
        <w:t>EC  Enter Comments        CC  Cancel/Clone A Bill</w:t>
      </w:r>
    </w:p>
    <w:p w:rsidR="006616B8" w:rsidRDefault="006616B8" w:rsidP="006616B8">
      <w:pPr>
        <w:pStyle w:val="SCREEN"/>
      </w:pPr>
      <w:r>
        <w:t>RS  Review Status         VB  View Bill</w:t>
      </w:r>
    </w:p>
    <w:p w:rsidR="006616B8" w:rsidRPr="00523F3D" w:rsidRDefault="006616B8" w:rsidP="006974C4">
      <w:pPr>
        <w:pStyle w:val="SCREEN"/>
      </w:pPr>
      <w:r>
        <w:t>Select Action: Next Screen//</w:t>
      </w:r>
    </w:p>
    <w:p w:rsidR="00641449" w:rsidRDefault="00641449" w:rsidP="006974C4">
      <w:pPr>
        <w:pStyle w:val="Heading4"/>
      </w:pPr>
      <w:r w:rsidRPr="006974C4">
        <w:t>Insurance Company Entry/Edit</w:t>
      </w:r>
    </w:p>
    <w:p w:rsidR="00641449" w:rsidRDefault="00C31FA9" w:rsidP="0033265E">
      <w:r>
        <w:t xml:space="preserve">The Insurance Company Editor has been modified to prevent the creation of </w:t>
      </w:r>
      <w:r w:rsidRPr="006974C4">
        <w:rPr>
          <w:u w:val="single"/>
        </w:rPr>
        <w:t>new</w:t>
      </w:r>
      <w:r>
        <w:t xml:space="preserve"> 5 character ZIP codes or 9 digit codes which include </w:t>
      </w:r>
      <w:r w:rsidR="00EE485F">
        <w:t>invalid</w:t>
      </w:r>
      <w:r>
        <w:t xml:space="preserve"> final four digits (0000 or 9999). This change will affect the following addresses:</w:t>
      </w:r>
    </w:p>
    <w:p w:rsidR="00C31FA9" w:rsidRDefault="00C31FA9" w:rsidP="006974C4">
      <w:pPr>
        <w:pStyle w:val="BulletedList"/>
      </w:pPr>
      <w:r>
        <w:t>Main Mailing Address</w:t>
      </w:r>
    </w:p>
    <w:p w:rsidR="00C31FA9" w:rsidRDefault="00C31FA9" w:rsidP="006974C4">
      <w:pPr>
        <w:pStyle w:val="BulletedList"/>
      </w:pPr>
      <w:r>
        <w:t>Inpatient Claims Office Address</w:t>
      </w:r>
    </w:p>
    <w:p w:rsidR="00C31FA9" w:rsidRDefault="00C31FA9" w:rsidP="006974C4">
      <w:pPr>
        <w:pStyle w:val="BulletedList"/>
      </w:pPr>
      <w:r>
        <w:t xml:space="preserve">Appeals </w:t>
      </w:r>
      <w:r w:rsidR="00C435E1">
        <w:t xml:space="preserve">Office </w:t>
      </w:r>
      <w:r>
        <w:t>Address</w:t>
      </w:r>
    </w:p>
    <w:p w:rsidR="00C31FA9" w:rsidRDefault="00C31FA9" w:rsidP="006974C4">
      <w:pPr>
        <w:pStyle w:val="BulletedList"/>
      </w:pPr>
      <w:r>
        <w:t xml:space="preserve">Inquiry </w:t>
      </w:r>
      <w:r w:rsidR="00C435E1">
        <w:t xml:space="preserve">Office </w:t>
      </w:r>
      <w:r>
        <w:t>Address</w:t>
      </w:r>
    </w:p>
    <w:p w:rsidR="00C31FA9" w:rsidRDefault="00C31FA9" w:rsidP="006974C4">
      <w:pPr>
        <w:pStyle w:val="BulletedList"/>
      </w:pPr>
      <w:r>
        <w:t>Outpatient Claims Office Address</w:t>
      </w:r>
    </w:p>
    <w:p w:rsidR="00C31FA9" w:rsidRDefault="00C31FA9" w:rsidP="006974C4">
      <w:pPr>
        <w:pStyle w:val="BulletedList"/>
      </w:pPr>
      <w:r>
        <w:t>Prescription Claims Office Address</w:t>
      </w:r>
    </w:p>
    <w:p w:rsidR="00E363BE" w:rsidRDefault="00E363BE" w:rsidP="0033265E"/>
    <w:p w:rsidR="00C31FA9" w:rsidRDefault="00C31FA9" w:rsidP="0033265E">
      <w:r>
        <w:t>This change will not affect existing ZIP code values or usage unless someone attempts to update the current value.</w:t>
      </w:r>
    </w:p>
    <w:p w:rsidR="00C31FA9" w:rsidRDefault="00C31FA9" w:rsidP="0033265E"/>
    <w:p w:rsidR="00C31FA9" w:rsidRDefault="00C31FA9" w:rsidP="0033265E">
      <w:r>
        <w:t xml:space="preserve">All new ZIP codes should be 9 </w:t>
      </w:r>
      <w:r w:rsidR="00DF55E7">
        <w:t xml:space="preserve">valid </w:t>
      </w:r>
      <w:r>
        <w:t>digits</w:t>
      </w:r>
      <w:r w:rsidR="00DF55E7">
        <w:t>.</w:t>
      </w:r>
      <w:r w:rsidR="00E363BE">
        <w:t xml:space="preserve"> If users do not enter the correctly formatted data, they will not be able to proceed. The following will be displayed:</w:t>
      </w:r>
    </w:p>
    <w:p w:rsidR="00E363BE" w:rsidRDefault="00E363BE" w:rsidP="0033265E"/>
    <w:p w:rsidR="00E363BE" w:rsidRPr="00641449" w:rsidRDefault="00E363BE" w:rsidP="006974C4">
      <w:pPr>
        <w:pStyle w:val="SCREEN"/>
      </w:pPr>
      <w:r w:rsidRPr="00E363BE">
        <w:t>Answer must be nine (999999999) or ten characters (99999-9999) in length. The last 4 cannot be '0000' or '9999'.</w:t>
      </w:r>
    </w:p>
    <w:p w:rsidR="0095784C" w:rsidRDefault="0095784C" w:rsidP="007F6EC8">
      <w:pPr>
        <w:pStyle w:val="Heading3"/>
        <w:rPr>
          <w:lang w:val="en-US"/>
        </w:rPr>
      </w:pPr>
      <w:bookmarkStart w:id="182" w:name="_Toc501024112"/>
      <w:r>
        <w:rPr>
          <w:lang w:val="en-US"/>
        </w:rPr>
        <w:t>Patch IB*2*577</w:t>
      </w:r>
      <w:bookmarkEnd w:id="182"/>
    </w:p>
    <w:p w:rsidR="000A74DD" w:rsidRPr="000A74DD" w:rsidRDefault="000A74DD" w:rsidP="000A74DD">
      <w:pPr>
        <w:rPr>
          <w:lang w:eastAsia="x-none"/>
        </w:rPr>
      </w:pPr>
      <w:r>
        <w:rPr>
          <w:lang w:eastAsia="x-none"/>
        </w:rPr>
        <w:t>Patch IB*2*57</w:t>
      </w:r>
      <w:r w:rsidRPr="000A74DD">
        <w:rPr>
          <w:lang w:eastAsia="x-none"/>
        </w:rPr>
        <w:t>7 includes the following changes not covered elsewhere in this document:</w:t>
      </w:r>
    </w:p>
    <w:p w:rsidR="000A74DD" w:rsidRDefault="0095784C" w:rsidP="007F6EC8">
      <w:pPr>
        <w:pStyle w:val="Heading4"/>
      </w:pPr>
      <w:r>
        <w:t>CLON</w:t>
      </w:r>
    </w:p>
    <w:p w:rsidR="000A74DD" w:rsidRDefault="0095784C" w:rsidP="007F6EC8">
      <w:r>
        <w:t xml:space="preserve">In addition to the changes made to CLON in patch IB*2*547, CLON has been enhanced to recalculate the monetary amount being billed to the destination payer when a claim is Canceled and Copied  and </w:t>
      </w:r>
      <w:r w:rsidR="000A74DD">
        <w:t xml:space="preserve">the payer sequence is changed. </w:t>
      </w:r>
    </w:p>
    <w:p w:rsidR="000A74DD" w:rsidRDefault="000A74DD" w:rsidP="007F6EC8"/>
    <w:p w:rsidR="0095784C" w:rsidRPr="007F6EC8" w:rsidRDefault="000A74DD" w:rsidP="007F6EC8">
      <w:r>
        <w:t>Example: A secondary claim is Clon’d to make a new claim and then the payer sequence is changed to Primary, to be resubmitted as an adjustment claim. Because the claim is going to the primary payer, the amount billed will be equal to the original amount billed to the primary payer.</w:t>
      </w:r>
    </w:p>
    <w:p w:rsidR="00800273" w:rsidRPr="00C44FF9" w:rsidRDefault="00800273" w:rsidP="009A52D2">
      <w:pPr>
        <w:pStyle w:val="Heading2"/>
        <w:rPr>
          <w:szCs w:val="28"/>
        </w:rPr>
      </w:pPr>
      <w:bookmarkStart w:id="183" w:name="_Toc501024113"/>
      <w:r w:rsidRPr="00C44FF9">
        <w:rPr>
          <w:szCs w:val="28"/>
        </w:rPr>
        <w:t>Handling Error Messages and Warning</w:t>
      </w:r>
      <w:r w:rsidR="00A02056" w:rsidRPr="00C44FF9">
        <w:rPr>
          <w:szCs w:val="28"/>
        </w:rPr>
        <w:t>s</w:t>
      </w:r>
      <w:bookmarkEnd w:id="183"/>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716"/>
      </w:tblGrid>
      <w:tr w:rsidR="000143E5" w:rsidRPr="0054546C" w:rsidTr="009E5C3E">
        <w:trPr>
          <w:trHeight w:val="395"/>
        </w:trPr>
        <w:tc>
          <w:tcPr>
            <w:tcW w:w="738" w:type="dxa"/>
            <w:vAlign w:val="center"/>
          </w:tcPr>
          <w:p w:rsidR="000143E5" w:rsidRPr="00C44FF9" w:rsidRDefault="00D60614" w:rsidP="009E5C3E">
            <w:pPr>
              <w:jc w:val="center"/>
            </w:pPr>
            <w:r>
              <w:rPr>
                <w:noProof/>
              </w:rPr>
              <w:drawing>
                <wp:inline distT="0" distB="0" distL="0" distR="0">
                  <wp:extent cx="301625" cy="301625"/>
                  <wp:effectExtent l="0" t="0" r="3175" b="3175"/>
                  <wp:docPr id="100" name="Picture 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716" w:type="dxa"/>
          </w:tcPr>
          <w:p w:rsidR="000143E5" w:rsidRPr="0054546C" w:rsidRDefault="000143E5" w:rsidP="005D64A4">
            <w:pPr>
              <w:rPr>
                <w:i/>
                <w:szCs w:val="22"/>
              </w:rPr>
            </w:pPr>
            <w:r w:rsidRPr="00C44FF9">
              <w:rPr>
                <w:i/>
                <w:szCs w:val="22"/>
              </w:rPr>
              <w:t xml:space="preserve">Note: Warnings will not prevent users from authorizing a claim, Errors will.  If one or more errors exist, </w:t>
            </w:r>
            <w:r w:rsidR="00DE39C9" w:rsidRPr="00C44FF9">
              <w:rPr>
                <w:i/>
                <w:szCs w:val="22"/>
              </w:rPr>
              <w:t xml:space="preserve">the </w:t>
            </w:r>
            <w:r w:rsidRPr="00C44FF9">
              <w:rPr>
                <w:i/>
                <w:szCs w:val="22"/>
              </w:rPr>
              <w:t xml:space="preserve">user </w:t>
            </w:r>
            <w:r w:rsidR="00DE39C9" w:rsidRPr="00C44FF9">
              <w:rPr>
                <w:i/>
                <w:szCs w:val="22"/>
              </w:rPr>
              <w:t xml:space="preserve">will </w:t>
            </w:r>
            <w:r w:rsidRPr="00C44FF9">
              <w:rPr>
                <w:i/>
                <w:szCs w:val="22"/>
              </w:rPr>
              <w:t xml:space="preserve">be prompted to correct them.  If </w:t>
            </w:r>
            <w:r w:rsidR="00DB3F12" w:rsidRPr="00C44FF9">
              <w:rPr>
                <w:i/>
                <w:szCs w:val="22"/>
              </w:rPr>
              <w:t xml:space="preserve">a </w:t>
            </w:r>
            <w:r w:rsidRPr="00C44FF9">
              <w:rPr>
                <w:i/>
                <w:szCs w:val="22"/>
              </w:rPr>
              <w:t>user answer</w:t>
            </w:r>
            <w:r w:rsidR="00DE39C9" w:rsidRPr="00C44FF9">
              <w:rPr>
                <w:i/>
                <w:szCs w:val="22"/>
              </w:rPr>
              <w:t>s</w:t>
            </w:r>
            <w:r w:rsidRPr="00C44FF9">
              <w:rPr>
                <w:i/>
                <w:szCs w:val="22"/>
              </w:rPr>
              <w:t xml:space="preserve"> Yes</w:t>
            </w:r>
            <w:r w:rsidR="001238A9" w:rsidRPr="00C44FF9">
              <w:rPr>
                <w:i/>
                <w:szCs w:val="22"/>
              </w:rPr>
              <w:t xml:space="preserve">, </w:t>
            </w:r>
            <w:r w:rsidR="00DE39C9" w:rsidRPr="00C44FF9">
              <w:rPr>
                <w:i/>
                <w:szCs w:val="22"/>
              </w:rPr>
              <w:t xml:space="preserve">the system will display the billing screens </w:t>
            </w:r>
            <w:r w:rsidRPr="00C44FF9">
              <w:rPr>
                <w:i/>
                <w:szCs w:val="22"/>
              </w:rPr>
              <w:t xml:space="preserve">to </w:t>
            </w:r>
            <w:r w:rsidR="00DE39C9" w:rsidRPr="00C44FF9">
              <w:rPr>
                <w:i/>
                <w:szCs w:val="22"/>
              </w:rPr>
              <w:t>allow the user to make</w:t>
            </w:r>
            <w:r w:rsidRPr="00C44FF9">
              <w:rPr>
                <w:i/>
                <w:szCs w:val="22"/>
              </w:rPr>
              <w:t xml:space="preserve"> changes.</w:t>
            </w:r>
          </w:p>
        </w:tc>
      </w:tr>
    </w:tbl>
    <w:p w:rsidR="000143E5" w:rsidRPr="0054546C" w:rsidRDefault="000143E5" w:rsidP="000143E5">
      <w:pPr>
        <w:ind w:left="720"/>
      </w:pPr>
    </w:p>
    <w:p w:rsidR="00800273" w:rsidRDefault="001E2345" w:rsidP="00800273">
      <w:pPr>
        <w:rPr>
          <w:szCs w:val="22"/>
        </w:rPr>
      </w:pPr>
      <w:r w:rsidRPr="0054546C">
        <w:rPr>
          <w:szCs w:val="22"/>
        </w:rPr>
        <w:t>IB Edit Checks are done before claim authorization</w:t>
      </w:r>
      <w:r w:rsidR="00800273" w:rsidRPr="0054546C">
        <w:rPr>
          <w:szCs w:val="22"/>
        </w:rPr>
        <w:t xml:space="preserve">. </w:t>
      </w:r>
      <w:r w:rsidRPr="0054546C">
        <w:rPr>
          <w:szCs w:val="22"/>
        </w:rPr>
        <w:t xml:space="preserve"> </w:t>
      </w:r>
    </w:p>
    <w:p w:rsidR="00C8059E" w:rsidRPr="00265A01" w:rsidRDefault="00C8059E" w:rsidP="00C8059E">
      <w:pPr>
        <w:rPr>
          <w:szCs w:val="22"/>
        </w:rPr>
      </w:pPr>
    </w:p>
    <w:p w:rsidR="00C8059E" w:rsidRPr="00265A01" w:rsidRDefault="00C8059E" w:rsidP="00C8059E">
      <w:pPr>
        <w:pStyle w:val="SCREEN"/>
      </w:pPr>
      <w:r w:rsidRPr="00265A01">
        <w:t xml:space="preserve">    </w:t>
      </w:r>
    </w:p>
    <w:p w:rsidR="00C8059E" w:rsidRPr="00265A01" w:rsidRDefault="00C8059E" w:rsidP="00C8059E">
      <w:pPr>
        <w:pStyle w:val="SCREEN"/>
      </w:pPr>
      <w:r w:rsidRPr="00265A01">
        <w:t>... Executing national IB edits</w:t>
      </w:r>
    </w:p>
    <w:p w:rsidR="00C8059E" w:rsidRPr="00265A01" w:rsidRDefault="00C8059E" w:rsidP="00C8059E">
      <w:pPr>
        <w:pStyle w:val="SCREEN"/>
      </w:pPr>
      <w:r w:rsidRPr="00265A01">
        <w:t> </w:t>
      </w:r>
    </w:p>
    <w:p w:rsidR="00C8059E" w:rsidRPr="00265A01" w:rsidRDefault="00C8059E" w:rsidP="00C8059E">
      <w:pPr>
        <w:pStyle w:val="SCREEN"/>
      </w:pPr>
      <w:r w:rsidRPr="00265A01">
        <w:t>ERROR/WARNING OUTPUT DEVICE: HOME//   TELNET TERMINAL</w:t>
      </w:r>
    </w:p>
    <w:p w:rsidR="00C8059E" w:rsidRPr="00265A01" w:rsidRDefault="00C8059E" w:rsidP="00C8059E">
      <w:pPr>
        <w:pStyle w:val="SCREEN"/>
      </w:pPr>
      <w:r w:rsidRPr="00265A01">
        <w:t> </w:t>
      </w:r>
    </w:p>
    <w:p w:rsidR="00C8059E" w:rsidRPr="00265A01" w:rsidRDefault="00C8059E" w:rsidP="00C8059E">
      <w:pPr>
        <w:pStyle w:val="SCREEN"/>
      </w:pPr>
      <w:r w:rsidRPr="00265A01">
        <w:t>     **Warnings**:</w:t>
      </w:r>
    </w:p>
    <w:p w:rsidR="00C8059E" w:rsidRPr="00265A01" w:rsidRDefault="00C8059E" w:rsidP="00C8059E">
      <w:pPr>
        <w:pStyle w:val="SCREEN"/>
      </w:pPr>
      <w:r w:rsidRPr="00265A01">
        <w:t>     Prov secondary id type for the PRIMARY RENDERING is invalid/won't transmit</w:t>
      </w:r>
    </w:p>
    <w:p w:rsidR="00C8059E" w:rsidRPr="00265A01" w:rsidRDefault="00C8059E" w:rsidP="00C8059E">
      <w:pPr>
        <w:pStyle w:val="SCREEN"/>
      </w:pPr>
      <w:r w:rsidRPr="00265A01">
        <w:t>     BLUE CROSS CA (WY) requires Amb Care Certification</w:t>
      </w:r>
    </w:p>
    <w:p w:rsidR="00C8059E" w:rsidRPr="00265A01" w:rsidRDefault="00C8059E" w:rsidP="00C8059E">
      <w:pPr>
        <w:pStyle w:val="SCREEN"/>
      </w:pPr>
      <w:r w:rsidRPr="00265A01">
        <w:t> </w:t>
      </w:r>
    </w:p>
    <w:p w:rsidR="00C8059E" w:rsidRPr="00265A01" w:rsidRDefault="00C8059E" w:rsidP="00C8059E">
      <w:pPr>
        <w:pStyle w:val="SCREEN"/>
      </w:pPr>
      <w:r w:rsidRPr="00265A01">
        <w:t>     **Errors**:</w:t>
      </w:r>
    </w:p>
    <w:p w:rsidR="00C8059E" w:rsidRPr="00265A01" w:rsidRDefault="00C8059E" w:rsidP="00C8059E">
      <w:pPr>
        <w:pStyle w:val="SCREEN"/>
      </w:pPr>
      <w:r w:rsidRPr="00265A01">
        <w:t>     A CPT procedure is missing an associated diagnosis.</w:t>
      </w:r>
    </w:p>
    <w:p w:rsidR="00C8059E" w:rsidRPr="00265A01" w:rsidRDefault="00C8059E" w:rsidP="00C8059E">
      <w:pPr>
        <w:pStyle w:val="SCREEN"/>
      </w:pPr>
      <w:r w:rsidRPr="00265A01">
        <w:t>     Place of Service not entered for at least one procedure.</w:t>
      </w:r>
    </w:p>
    <w:p w:rsidR="00C8059E" w:rsidRPr="00C44FF9" w:rsidRDefault="00C8059E" w:rsidP="00C8059E">
      <w:pPr>
        <w:pStyle w:val="SCREEN"/>
      </w:pPr>
      <w:r w:rsidRPr="00265A01">
        <w:t xml:space="preserve">     </w:t>
      </w:r>
      <w:r w:rsidRPr="00C44FF9">
        <w:t>Type of Service not entered for at least one procedure.</w:t>
      </w:r>
    </w:p>
    <w:p w:rsidR="00C8059E" w:rsidRPr="00C44FF9" w:rsidRDefault="00C8059E" w:rsidP="00C8059E">
      <w:pPr>
        <w:pStyle w:val="SCREEN"/>
      </w:pPr>
      <w:r w:rsidRPr="00C44FF9">
        <w:t>     Claims with multiple payers require all Payer IDs.</w:t>
      </w:r>
    </w:p>
    <w:p w:rsidR="00C8059E" w:rsidRPr="00C44FF9" w:rsidRDefault="00C8059E" w:rsidP="001238A9">
      <w:pPr>
        <w:pStyle w:val="SCREEN"/>
      </w:pPr>
      <w:r w:rsidRPr="00C44FF9">
        <w:t xml:space="preserve">     A claim cannot have a Primary Payer ID value of HPRNT/SPRNT.</w:t>
      </w:r>
    </w:p>
    <w:p w:rsidR="00C8059E" w:rsidRPr="00C44FF9" w:rsidRDefault="00C8059E" w:rsidP="00C8059E">
      <w:pPr>
        <w:pStyle w:val="SCREEN"/>
      </w:pPr>
      <w:r w:rsidRPr="00C44FF9">
        <w:t> </w:t>
      </w:r>
    </w:p>
    <w:p w:rsidR="00C8059E" w:rsidRPr="00C44FF9" w:rsidRDefault="00C8059E" w:rsidP="00C8059E">
      <w:pPr>
        <w:pStyle w:val="SCREEN"/>
      </w:pPr>
      <w:r w:rsidRPr="00C44FF9">
        <w:t>Do you wish to edit the inconsistencies now? NO// y  YES</w:t>
      </w:r>
    </w:p>
    <w:p w:rsidR="00C8059E" w:rsidRPr="00C44FF9" w:rsidRDefault="00C8059E" w:rsidP="00C8059E">
      <w:pPr>
        <w:pStyle w:val="SCREEN"/>
      </w:pPr>
      <w:r w:rsidRPr="00C44FF9">
        <w:t> </w:t>
      </w:r>
    </w:p>
    <w:p w:rsidR="00CC2FF7" w:rsidRDefault="00CC2FF7" w:rsidP="00CC2FF7">
      <w:pPr>
        <w:pStyle w:val="Heading3"/>
        <w:spacing w:before="60"/>
      </w:pPr>
      <w:bookmarkStart w:id="184" w:name="_Toc391893757"/>
      <w:bookmarkStart w:id="185" w:name="_Toc501024114"/>
      <w:r>
        <w:t>Patch IB*2*488</w:t>
      </w:r>
      <w:bookmarkEnd w:id="184"/>
      <w:bookmarkEnd w:id="185"/>
    </w:p>
    <w:p w:rsidR="001238A9" w:rsidRPr="00C44FF9" w:rsidRDefault="001238A9" w:rsidP="001238A9">
      <w:pPr>
        <w:pStyle w:val="BulletedList"/>
        <w:numPr>
          <w:ilvl w:val="0"/>
          <w:numId w:val="0"/>
        </w:numPr>
      </w:pPr>
      <w:r w:rsidRPr="00C44FF9">
        <w:t>Patch IB*2.0*488 added several new error messages to Enter/Edit Billing Information:</w:t>
      </w:r>
    </w:p>
    <w:p w:rsidR="001238A9" w:rsidRPr="00C44FF9" w:rsidRDefault="00CC2FF7" w:rsidP="001238A9">
      <w:pPr>
        <w:pStyle w:val="BulletedList"/>
      </w:pPr>
      <w:r>
        <w:t xml:space="preserve">Error - </w:t>
      </w:r>
      <w:r w:rsidR="001238A9" w:rsidRPr="00C44FF9">
        <w:t>when a professional cla</w:t>
      </w:r>
      <w:r w:rsidR="004668A1" w:rsidRPr="00C44FF9">
        <w:t>im contains no procedures codes</w:t>
      </w:r>
    </w:p>
    <w:p w:rsidR="001238A9" w:rsidRPr="00C44FF9" w:rsidRDefault="00CC2FF7" w:rsidP="001238A9">
      <w:pPr>
        <w:pStyle w:val="BulletedList"/>
      </w:pPr>
      <w:r>
        <w:t xml:space="preserve">Error - </w:t>
      </w:r>
      <w:r w:rsidR="001238A9" w:rsidRPr="00C44FF9">
        <w:t>when an outpatient, institutional claim contains no proced</w:t>
      </w:r>
      <w:r w:rsidR="004668A1" w:rsidRPr="00C44FF9">
        <w:t>ures codes</w:t>
      </w:r>
    </w:p>
    <w:p w:rsidR="00C256D9" w:rsidRPr="00C44FF9" w:rsidRDefault="00CC2FF7" w:rsidP="00780285">
      <w:pPr>
        <w:pStyle w:val="BulletedList"/>
      </w:pPr>
      <w:r>
        <w:t xml:space="preserve">Error - </w:t>
      </w:r>
      <w:r w:rsidR="001238A9" w:rsidRPr="00C44FF9">
        <w:t xml:space="preserve">when a </w:t>
      </w:r>
      <w:r w:rsidR="00972266" w:rsidRPr="00C44FF9">
        <w:t>Primary Payer ID is a PRNT/prnt value</w:t>
      </w:r>
    </w:p>
    <w:p w:rsidR="00CC2FF7" w:rsidRPr="00CC2FF7" w:rsidRDefault="00CC2FF7" w:rsidP="00CC2FF7">
      <w:pPr>
        <w:pStyle w:val="Heading3"/>
        <w:spacing w:before="60"/>
      </w:pPr>
      <w:bookmarkStart w:id="186" w:name="_Toc391893758"/>
      <w:bookmarkStart w:id="187" w:name="_Toc501024115"/>
      <w:r w:rsidRPr="00CC2FF7">
        <w:t>Patch IB*2*516</w:t>
      </w:r>
      <w:bookmarkEnd w:id="186"/>
      <w:bookmarkEnd w:id="187"/>
    </w:p>
    <w:p w:rsidR="00CC2FF7" w:rsidRPr="00CC2FF7" w:rsidRDefault="00CC2FF7" w:rsidP="00CC2FF7">
      <w:r w:rsidRPr="00CC2FF7">
        <w:t>Patch IB*2*516  made several changes to existing error and warnings messages:</w:t>
      </w:r>
    </w:p>
    <w:p w:rsidR="00CC2FF7" w:rsidRPr="00CC2FF7" w:rsidRDefault="00CC2FF7" w:rsidP="00CC2FF7">
      <w:pPr>
        <w:pStyle w:val="BulletedList"/>
      </w:pPr>
      <w:r w:rsidRPr="00CC2FF7">
        <w:t>Error - when a claim contains a procedure code outside the 100-999 range – Removed</w:t>
      </w:r>
    </w:p>
    <w:p w:rsidR="00CC2FF7" w:rsidRPr="00CC2FF7" w:rsidRDefault="00CC2FF7" w:rsidP="00CC2FF7">
      <w:pPr>
        <w:pStyle w:val="BulletedList"/>
      </w:pPr>
      <w:r w:rsidRPr="00CC2FF7">
        <w:t>Error - when a human provider has no NPI - Added</w:t>
      </w:r>
    </w:p>
    <w:p w:rsidR="00CC2FF7" w:rsidRPr="00CC2FF7" w:rsidRDefault="00CC2FF7" w:rsidP="00CC2FF7">
      <w:pPr>
        <w:pStyle w:val="BulletedList"/>
      </w:pPr>
      <w:r w:rsidRPr="00CC2FF7">
        <w:t>Error - when a non-VA facility has no NPI – Added</w:t>
      </w:r>
    </w:p>
    <w:p w:rsidR="00CC2FF7" w:rsidRPr="00CC2FF7" w:rsidRDefault="00CC2FF7" w:rsidP="00CC2FF7">
      <w:pPr>
        <w:pStyle w:val="BulletedList"/>
      </w:pPr>
      <w:r w:rsidRPr="00CC2FF7">
        <w:t>Warning - when a non-VA Facility has no Taxonomy code – Removed</w:t>
      </w:r>
    </w:p>
    <w:p w:rsidR="00CC2FF7" w:rsidRPr="00CC2FF7" w:rsidRDefault="00CC2FF7" w:rsidP="00CC2F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748"/>
      </w:tblGrid>
      <w:tr w:rsidR="00CC2FF7" w:rsidTr="00353288">
        <w:tc>
          <w:tcPr>
            <w:tcW w:w="828" w:type="dxa"/>
            <w:shd w:val="clear" w:color="auto" w:fill="auto"/>
            <w:vAlign w:val="center"/>
          </w:tcPr>
          <w:p w:rsidR="00CC2FF7" w:rsidRPr="00CC2FF7" w:rsidRDefault="00D60614" w:rsidP="00353288">
            <w:pPr>
              <w:jc w:val="center"/>
            </w:pPr>
            <w:r>
              <w:rPr>
                <w:noProof/>
              </w:rPr>
              <w:drawing>
                <wp:inline distT="0" distB="0" distL="0" distR="0">
                  <wp:extent cx="284480" cy="284480"/>
                  <wp:effectExtent l="0" t="0" r="1270" b="1270"/>
                  <wp:docPr id="101" name="Picture 9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shd w:val="clear" w:color="auto" w:fill="auto"/>
          </w:tcPr>
          <w:p w:rsidR="00CC2FF7" w:rsidRPr="00ED7B66" w:rsidRDefault="00CC2FF7" w:rsidP="00353288">
            <w:pPr>
              <w:rPr>
                <w:i/>
              </w:rPr>
            </w:pPr>
            <w:r w:rsidRPr="00CC2FF7">
              <w:rPr>
                <w:i/>
              </w:rPr>
              <w:t>Note: The system will try to automatically remove non-billable providers from a claim as the auto biller creates a claim.  The new error is for those cases where the provider has not be</w:t>
            </w:r>
            <w:r w:rsidR="00044041">
              <w:rPr>
                <w:i/>
              </w:rPr>
              <w:t>en</w:t>
            </w:r>
            <w:r w:rsidRPr="00CC2FF7">
              <w:rPr>
                <w:i/>
              </w:rPr>
              <w:t xml:space="preserve"> removed.</w:t>
            </w:r>
          </w:p>
        </w:tc>
      </w:tr>
    </w:tbl>
    <w:p w:rsidR="00615EA2" w:rsidRDefault="00615EA2" w:rsidP="00141AAA">
      <w:pPr>
        <w:pStyle w:val="Heading3"/>
      </w:pPr>
      <w:bookmarkStart w:id="188" w:name="_Toc501024116"/>
      <w:r>
        <w:t>Patch IB*2*547</w:t>
      </w:r>
      <w:bookmarkEnd w:id="188"/>
    </w:p>
    <w:p w:rsidR="00615EA2" w:rsidRDefault="00615EA2" w:rsidP="00F37E80">
      <w:r>
        <w:t xml:space="preserve">Patch IB*2*547 made several changes to </w:t>
      </w:r>
      <w:r w:rsidR="00D374B1">
        <w:t xml:space="preserve">the </w:t>
      </w:r>
      <w:r>
        <w:t xml:space="preserve">existing </w:t>
      </w:r>
      <w:r w:rsidR="00D374B1">
        <w:t xml:space="preserve">logic for these </w:t>
      </w:r>
      <w:r>
        <w:t>error messages</w:t>
      </w:r>
      <w:r w:rsidR="00F31DC7">
        <w:t>. The following error messages will no longer be triggered if the patient or subscriber only has a last name defined</w:t>
      </w:r>
      <w:r w:rsidR="00904859">
        <w:t xml:space="preserve"> in VistA</w:t>
      </w:r>
      <w:r>
        <w:t>:</w:t>
      </w:r>
    </w:p>
    <w:p w:rsidR="00904859" w:rsidRDefault="00904859" w:rsidP="00141AAA">
      <w:pPr>
        <w:pStyle w:val="BulletedList"/>
      </w:pPr>
      <w:r>
        <w:t>Error - Patient's first and last name must begin with an alpha character</w:t>
      </w:r>
    </w:p>
    <w:p w:rsidR="00904859" w:rsidRDefault="00904859" w:rsidP="00141AAA">
      <w:pPr>
        <w:pStyle w:val="BulletedList"/>
      </w:pPr>
      <w:r>
        <w:t>Error - Primary insurance subscriber's name is missing or invalid</w:t>
      </w:r>
    </w:p>
    <w:p w:rsidR="00904859" w:rsidRDefault="00904859" w:rsidP="00141AAA">
      <w:pPr>
        <w:pStyle w:val="BulletedList"/>
      </w:pPr>
      <w:r>
        <w:t>Error - Secondary insurance subscriber's name is missing or invalid</w:t>
      </w:r>
    </w:p>
    <w:p w:rsidR="00615EA2" w:rsidRDefault="00904859" w:rsidP="00141AAA">
      <w:pPr>
        <w:pStyle w:val="BulletedList"/>
      </w:pPr>
      <w:r>
        <w:t>Error - Tertiary insurance subscriber's name is missing or invalid</w:t>
      </w:r>
    </w:p>
    <w:p w:rsidR="009C1327" w:rsidRDefault="002326AC" w:rsidP="006974C4">
      <w:pPr>
        <w:pStyle w:val="Heading3"/>
        <w:rPr>
          <w:lang w:val="en-US"/>
        </w:rPr>
      </w:pPr>
      <w:bookmarkStart w:id="189" w:name="_Toc501024117"/>
      <w:r>
        <w:rPr>
          <w:lang w:val="en-US"/>
        </w:rPr>
        <w:t>Patch IB*2*</w:t>
      </w:r>
      <w:r w:rsidR="009C1327">
        <w:rPr>
          <w:lang w:val="en-US"/>
        </w:rPr>
        <w:t>576</w:t>
      </w:r>
      <w:bookmarkEnd w:id="189"/>
    </w:p>
    <w:p w:rsidR="009C1327" w:rsidRDefault="009C1327" w:rsidP="006974C4">
      <w:r>
        <w:t>Patch IB*2*576 made changes to the existing logic for this error message. The following error message will only display when there are both Occurrence Codes 10 – Last Menstrual Period and 11 – Onset of Illness on a claim:</w:t>
      </w:r>
    </w:p>
    <w:p w:rsidR="009C1327" w:rsidRDefault="00806CAE" w:rsidP="00806CAE">
      <w:pPr>
        <w:pStyle w:val="BulletedList"/>
      </w:pPr>
      <w:r>
        <w:t xml:space="preserve">Error - </w:t>
      </w:r>
      <w:r w:rsidRPr="00806CAE">
        <w:t>Occ. Codes Onset of Illness (11) and LMP (10) not allowed on same bill.</w:t>
      </w:r>
    </w:p>
    <w:p w:rsidR="002326AC" w:rsidRDefault="002326AC" w:rsidP="00A35C04">
      <w:pPr>
        <w:pStyle w:val="Heading3"/>
        <w:rPr>
          <w:lang w:val="en-US"/>
        </w:rPr>
      </w:pPr>
      <w:bookmarkStart w:id="190" w:name="_Toc501024118"/>
      <w:r>
        <w:rPr>
          <w:lang w:val="en-US"/>
        </w:rPr>
        <w:t>Patch IB*2*592</w:t>
      </w:r>
      <w:bookmarkEnd w:id="190"/>
    </w:p>
    <w:p w:rsidR="002326AC" w:rsidRDefault="002326AC" w:rsidP="002326AC">
      <w:pPr>
        <w:pStyle w:val="BulletedList"/>
      </w:pPr>
      <w:r>
        <w:t>Error - Rendering Provider or Assistant Surgeon required on Dental Claims</w:t>
      </w:r>
    </w:p>
    <w:p w:rsidR="002326AC" w:rsidRDefault="002326AC" w:rsidP="002326AC">
      <w:pPr>
        <w:pStyle w:val="BulletedList"/>
      </w:pPr>
      <w:r>
        <w:t>Error - Assistant Surgeon's NPI is required</w:t>
      </w:r>
    </w:p>
    <w:p w:rsidR="002326AC" w:rsidRDefault="002326AC" w:rsidP="002326AC">
      <w:pPr>
        <w:pStyle w:val="BulletedList"/>
      </w:pPr>
      <w:r>
        <w:t>Error - Assistant Surgeon taxonomy missing</w:t>
      </w:r>
    </w:p>
    <w:p w:rsidR="002326AC" w:rsidRDefault="002326AC" w:rsidP="002326AC">
      <w:pPr>
        <w:pStyle w:val="BulletedList"/>
      </w:pPr>
      <w:r>
        <w:t>Error - Claim Level Assistant Surgeon differs from all Line Level Assistant Surgeons</w:t>
      </w:r>
    </w:p>
    <w:p w:rsidR="002326AC" w:rsidRDefault="002326AC" w:rsidP="002326AC">
      <w:pPr>
        <w:pStyle w:val="BulletedList"/>
      </w:pPr>
      <w:r>
        <w:t>Error - Medicare (WNR) does not accept Dental claims</w:t>
      </w:r>
    </w:p>
    <w:p w:rsidR="002326AC" w:rsidRDefault="002326AC" w:rsidP="002326AC">
      <w:pPr>
        <w:pStyle w:val="BulletedList"/>
      </w:pPr>
      <w:r>
        <w:t>Error - Insurance Company does not have Dental Coverage</w:t>
      </w:r>
    </w:p>
    <w:p w:rsidR="002326AC" w:rsidRPr="002326AC" w:rsidRDefault="002326AC" w:rsidP="002326AC">
      <w:pPr>
        <w:pStyle w:val="BulletedList"/>
      </w:pPr>
      <w:r>
        <w:t>Error - Claim Level Rendering and Asst Surgeon NOT allowed on same Dental Claim</w:t>
      </w:r>
    </w:p>
    <w:p w:rsidR="001615FC" w:rsidRPr="00C44FF9" w:rsidRDefault="001615FC" w:rsidP="009A52D2">
      <w:pPr>
        <w:pStyle w:val="Heading2"/>
        <w:rPr>
          <w:szCs w:val="28"/>
        </w:rPr>
      </w:pPr>
      <w:bookmarkStart w:id="191" w:name="_Toc501024119"/>
      <w:r w:rsidRPr="00C44FF9">
        <w:rPr>
          <w:szCs w:val="28"/>
        </w:rPr>
        <w:t xml:space="preserve">Claim </w:t>
      </w:r>
      <w:r w:rsidR="008D46A8" w:rsidRPr="00C44FF9">
        <w:rPr>
          <w:szCs w:val="28"/>
        </w:rPr>
        <w:t>versus</w:t>
      </w:r>
      <w:r w:rsidRPr="00C44FF9">
        <w:rPr>
          <w:szCs w:val="28"/>
        </w:rPr>
        <w:t xml:space="preserve"> Line Level Data</w:t>
      </w:r>
      <w:bookmarkEnd w:id="191"/>
    </w:p>
    <w:p w:rsidR="00117F6E" w:rsidRDefault="00EF5A4F" w:rsidP="00117F6E">
      <w:pPr>
        <w:rPr>
          <w:szCs w:val="22"/>
        </w:rPr>
      </w:pPr>
      <w:r w:rsidRPr="00C44FF9">
        <w:rPr>
          <w:szCs w:val="22"/>
        </w:rPr>
        <w:t>With the introduction of additional Line Level data</w:t>
      </w:r>
      <w:r w:rsidR="00117F6E" w:rsidRPr="00C44FF9">
        <w:rPr>
          <w:szCs w:val="22"/>
        </w:rPr>
        <w:t xml:space="preserve"> (including Line Level providers) in </w:t>
      </w:r>
      <w:r w:rsidR="00117F6E" w:rsidRPr="00C44FF9">
        <w:t>Patch IB*2*447</w:t>
      </w:r>
      <w:r w:rsidR="00972266" w:rsidRPr="00C44FF9">
        <w:rPr>
          <w:szCs w:val="22"/>
        </w:rPr>
        <w:t>, it is</w:t>
      </w:r>
      <w:r w:rsidR="00117F6E" w:rsidRPr="00C44FF9">
        <w:rPr>
          <w:szCs w:val="22"/>
        </w:rPr>
        <w:t xml:space="preserve"> important to understand </w:t>
      </w:r>
      <w:r w:rsidRPr="00C44FF9">
        <w:rPr>
          <w:szCs w:val="22"/>
        </w:rPr>
        <w:t>the concept of Claim Level data applying to all the line items</w:t>
      </w:r>
      <w:r w:rsidR="001615FC" w:rsidRPr="00C44FF9">
        <w:rPr>
          <w:szCs w:val="22"/>
        </w:rPr>
        <w:t xml:space="preserve"> on a claim.</w:t>
      </w:r>
      <w:r w:rsidR="00E8213A" w:rsidRPr="00C44FF9">
        <w:rPr>
          <w:szCs w:val="22"/>
        </w:rPr>
        <w:t xml:space="preserve"> </w:t>
      </w:r>
      <w:r w:rsidR="00117F6E" w:rsidRPr="00C44FF9">
        <w:rPr>
          <w:szCs w:val="22"/>
        </w:rPr>
        <w:t xml:space="preserve">Claim Level data applies to all the line items on a claim, while Line Level data should be used to provide </w:t>
      </w:r>
      <w:r w:rsidR="00117F6E" w:rsidRPr="00C44FF9">
        <w:rPr>
          <w:i/>
          <w:szCs w:val="22"/>
        </w:rPr>
        <w:t>exceptions</w:t>
      </w:r>
      <w:r w:rsidR="00117F6E" w:rsidRPr="00C44FF9">
        <w:rPr>
          <w:szCs w:val="22"/>
        </w:rPr>
        <w:t xml:space="preserve"> to the Claim Level data.</w:t>
      </w:r>
    </w:p>
    <w:p w:rsidR="00117F6E" w:rsidRDefault="00117F6E" w:rsidP="00610DBA">
      <w:pPr>
        <w:rPr>
          <w:szCs w:val="22"/>
        </w:rPr>
      </w:pPr>
    </w:p>
    <w:p w:rsidR="00EF5A4F" w:rsidRPr="00265A01" w:rsidRDefault="001615FC" w:rsidP="00610DBA">
      <w:pPr>
        <w:rPr>
          <w:szCs w:val="22"/>
        </w:rPr>
      </w:pPr>
      <w:r w:rsidRPr="004668A1">
        <w:rPr>
          <w:b/>
          <w:szCs w:val="22"/>
        </w:rPr>
        <w:t>Example:</w:t>
      </w:r>
      <w:r w:rsidR="00E8213A" w:rsidRPr="00265A01">
        <w:rPr>
          <w:szCs w:val="22"/>
        </w:rPr>
        <w:t xml:space="preserve"> </w:t>
      </w:r>
      <w:r w:rsidRPr="00265A01">
        <w:rPr>
          <w:szCs w:val="22"/>
        </w:rPr>
        <w:t>If all the procedures on a claim were performed by the same Rendering provider, the claim should only have a Claim Level Rendering provider.</w:t>
      </w:r>
      <w:r w:rsidR="00E8213A" w:rsidRPr="00265A01">
        <w:rPr>
          <w:szCs w:val="22"/>
        </w:rPr>
        <w:t xml:space="preserve"> </w:t>
      </w:r>
      <w:r w:rsidR="008E1734" w:rsidRPr="00265A01">
        <w:rPr>
          <w:szCs w:val="22"/>
        </w:rPr>
        <w:t xml:space="preserve">If all but one procedure is done by the same Rendering provider and one procedure is done by a second Rendering provider, the claim should have a Claim Level Rendering provider and one </w:t>
      </w:r>
      <w:r w:rsidR="002E21EF" w:rsidRPr="00265A01">
        <w:rPr>
          <w:szCs w:val="22"/>
        </w:rPr>
        <w:t xml:space="preserve">different </w:t>
      </w:r>
      <w:r w:rsidR="008E1734" w:rsidRPr="00265A01">
        <w:rPr>
          <w:szCs w:val="22"/>
        </w:rPr>
        <w:t>Line Level Rendering provider.</w:t>
      </w:r>
      <w:r w:rsidR="00E8213A" w:rsidRPr="00265A01">
        <w:rPr>
          <w:szCs w:val="22"/>
        </w:rPr>
        <w:t xml:space="preserve"> </w:t>
      </w:r>
      <w:r w:rsidR="008E1734" w:rsidRPr="00265A01">
        <w:rPr>
          <w:szCs w:val="22"/>
        </w:rPr>
        <w:t>Line Level providers will be transmitted in 837 Health Care Claim transmissions.</w:t>
      </w:r>
    </w:p>
    <w:p w:rsidR="007E5451" w:rsidRPr="00265A01" w:rsidRDefault="007E5451" w:rsidP="00610DBA">
      <w:pPr>
        <w:rPr>
          <w:szCs w:val="22"/>
        </w:rPr>
      </w:pPr>
    </w:p>
    <w:p w:rsidR="007E5451" w:rsidRPr="00265A01" w:rsidRDefault="007E5451" w:rsidP="00610DBA">
      <w:pPr>
        <w:rPr>
          <w:szCs w:val="22"/>
        </w:rPr>
      </w:pPr>
      <w:r w:rsidRPr="00265A01">
        <w:rPr>
          <w:szCs w:val="22"/>
        </w:rPr>
        <w:t>In add</w:t>
      </w:r>
      <w:r w:rsidR="00972266">
        <w:rPr>
          <w:szCs w:val="22"/>
        </w:rPr>
        <w:t>ition, Institutional claims can</w:t>
      </w:r>
      <w:r w:rsidR="004668A1">
        <w:rPr>
          <w:szCs w:val="22"/>
        </w:rPr>
        <w:t xml:space="preserve"> have </w:t>
      </w:r>
      <w:r w:rsidR="004668A1" w:rsidRPr="00C44FF9">
        <w:rPr>
          <w:szCs w:val="22"/>
        </w:rPr>
        <w:t>both line-level and/or claim-l</w:t>
      </w:r>
      <w:r w:rsidRPr="00C44FF9">
        <w:rPr>
          <w:szCs w:val="22"/>
        </w:rPr>
        <w:t>evel Rendering, Referring</w:t>
      </w:r>
      <w:r w:rsidR="004668A1" w:rsidRPr="00C44FF9">
        <w:rPr>
          <w:szCs w:val="22"/>
        </w:rPr>
        <w:t>,</w:t>
      </w:r>
      <w:r w:rsidRPr="00C44FF9">
        <w:rPr>
          <w:szCs w:val="22"/>
        </w:rPr>
        <w:t xml:space="preserve"> and</w:t>
      </w:r>
      <w:r w:rsidRPr="00265A01">
        <w:rPr>
          <w:szCs w:val="22"/>
        </w:rPr>
        <w:t xml:space="preserve"> Other Operating Providers.</w:t>
      </w:r>
      <w:r w:rsidR="00E8213A" w:rsidRPr="00265A01">
        <w:rPr>
          <w:szCs w:val="22"/>
        </w:rPr>
        <w:t xml:space="preserve"> </w:t>
      </w:r>
      <w:r w:rsidRPr="00265A01">
        <w:rPr>
          <w:szCs w:val="22"/>
        </w:rPr>
        <w:t>The Attending Provider is still the only provider required on an institutional claim and there is no longer a generic Other Provider.</w:t>
      </w:r>
    </w:p>
    <w:p w:rsidR="007E5451" w:rsidRPr="00265A01" w:rsidRDefault="007E5451" w:rsidP="00610DBA">
      <w:pPr>
        <w:rPr>
          <w:szCs w:val="22"/>
        </w:rPr>
      </w:pPr>
    </w:p>
    <w:p w:rsidR="007E5451" w:rsidRDefault="007E5451" w:rsidP="00610DBA">
      <w:pPr>
        <w:rPr>
          <w:szCs w:val="22"/>
        </w:rPr>
      </w:pPr>
      <w:r w:rsidRPr="00265A01">
        <w:rPr>
          <w:szCs w:val="22"/>
        </w:rPr>
        <w:t>Professional claims continue to allow Rendering, Referring</w:t>
      </w:r>
      <w:r w:rsidR="004668A1">
        <w:rPr>
          <w:szCs w:val="22"/>
        </w:rPr>
        <w:t>,</w:t>
      </w:r>
      <w:r w:rsidRPr="00265A01">
        <w:rPr>
          <w:szCs w:val="22"/>
        </w:rPr>
        <w:t xml:space="preserve"> and Supervising Providers on a claim.</w:t>
      </w:r>
      <w:r w:rsidR="00E8213A" w:rsidRPr="00265A01">
        <w:rPr>
          <w:szCs w:val="22"/>
        </w:rPr>
        <w:t xml:space="preserve"> </w:t>
      </w:r>
      <w:r w:rsidRPr="00265A01">
        <w:rPr>
          <w:szCs w:val="22"/>
        </w:rPr>
        <w:t>The Rendering Provider is still the only provider required on a professional claim.</w:t>
      </w:r>
    </w:p>
    <w:p w:rsidR="006545B1" w:rsidRDefault="006545B1" w:rsidP="00610DBA">
      <w:pPr>
        <w:rPr>
          <w:szCs w:val="22"/>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640"/>
      </w:tblGrid>
      <w:tr w:rsidR="006545B1" w:rsidRPr="0054546C" w:rsidTr="001B3D5D">
        <w:trPr>
          <w:trHeight w:val="395"/>
        </w:trPr>
        <w:tc>
          <w:tcPr>
            <w:tcW w:w="738" w:type="dxa"/>
          </w:tcPr>
          <w:p w:rsidR="006545B1" w:rsidRPr="0054546C" w:rsidRDefault="00D60614" w:rsidP="001B3D5D">
            <w:pPr>
              <w:jc w:val="center"/>
            </w:pPr>
            <w:r>
              <w:rPr>
                <w:noProof/>
              </w:rPr>
              <w:drawing>
                <wp:inline distT="0" distB="0" distL="0" distR="0">
                  <wp:extent cx="301625" cy="301625"/>
                  <wp:effectExtent l="0" t="0" r="3175" b="3175"/>
                  <wp:docPr id="102" name="Picture 8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40" w:type="dxa"/>
          </w:tcPr>
          <w:p w:rsidR="006545B1" w:rsidRPr="0054546C" w:rsidRDefault="006545B1" w:rsidP="001B3D5D">
            <w:pPr>
              <w:rPr>
                <w:i/>
                <w:szCs w:val="22"/>
              </w:rPr>
            </w:pPr>
            <w:r>
              <w:rPr>
                <w:i/>
                <w:szCs w:val="22"/>
              </w:rPr>
              <w:t>Note: After Patch IB*2*592</w:t>
            </w:r>
            <w:r w:rsidRPr="0054546C">
              <w:rPr>
                <w:i/>
                <w:szCs w:val="22"/>
              </w:rPr>
              <w:t xml:space="preserve"> is installed, users will </w:t>
            </w:r>
            <w:r>
              <w:rPr>
                <w:i/>
                <w:szCs w:val="22"/>
              </w:rPr>
              <w:t>be able to add a new type of provider, A</w:t>
            </w:r>
            <w:r w:rsidR="00230071">
              <w:rPr>
                <w:i/>
                <w:szCs w:val="22"/>
              </w:rPr>
              <w:t>ssistant Surgeon, to a new form type J430D (Dental).</w:t>
            </w:r>
          </w:p>
        </w:tc>
      </w:tr>
    </w:tbl>
    <w:p w:rsidR="000D185F" w:rsidRPr="00E67D22" w:rsidRDefault="00C11BAB" w:rsidP="009A52D2">
      <w:pPr>
        <w:pStyle w:val="Heading2"/>
        <w:rPr>
          <w:szCs w:val="28"/>
        </w:rPr>
      </w:pPr>
      <w:bookmarkStart w:id="192" w:name="_Toc53549745"/>
      <w:bookmarkStart w:id="193" w:name="_Toc53556410"/>
      <w:bookmarkStart w:id="194" w:name="_Toc72826236"/>
      <w:bookmarkStart w:id="195" w:name="_Toc73415185"/>
      <w:bookmarkStart w:id="196" w:name="_Toc73498785"/>
      <w:bookmarkStart w:id="197" w:name="_Toc73499001"/>
      <w:bookmarkStart w:id="198" w:name="_Toc118191840"/>
      <w:bookmarkStart w:id="199" w:name="_Toc501024120"/>
      <w:r w:rsidRPr="00E67D22">
        <w:rPr>
          <w:szCs w:val="28"/>
        </w:rPr>
        <w:t>Screen 3 – Payer Information</w:t>
      </w:r>
      <w:bookmarkEnd w:id="192"/>
      <w:bookmarkEnd w:id="193"/>
      <w:bookmarkEnd w:id="194"/>
      <w:bookmarkEnd w:id="195"/>
      <w:bookmarkEnd w:id="196"/>
      <w:bookmarkEnd w:id="197"/>
      <w:bookmarkEnd w:id="198"/>
      <w:bookmarkEnd w:id="199"/>
      <w:r w:rsidR="000D185F" w:rsidRPr="00E67D22">
        <w:rPr>
          <w:szCs w:val="28"/>
        </w:rPr>
        <w:t xml:space="preserve"> </w:t>
      </w:r>
    </w:p>
    <w:p w:rsidR="003E0EA4" w:rsidRDefault="003E0EA4" w:rsidP="00243ACF">
      <w:pPr>
        <w:pStyle w:val="Heading3"/>
      </w:pPr>
      <w:bookmarkStart w:id="200" w:name="_Toc501024121"/>
      <w:r>
        <w:t>EDI Fields</w:t>
      </w:r>
      <w:bookmarkEnd w:id="200"/>
    </w:p>
    <w:p w:rsidR="003E0EA4" w:rsidRPr="00265A01" w:rsidRDefault="003E0EA4" w:rsidP="003E0EA4">
      <w:pPr>
        <w:rPr>
          <w:szCs w:val="22"/>
        </w:rPr>
      </w:pPr>
    </w:p>
    <w:tbl>
      <w:tblPr>
        <w:tblW w:w="0" w:type="auto"/>
        <w:tblLook w:val="01E0" w:firstRow="1" w:lastRow="1" w:firstColumn="1" w:lastColumn="1" w:noHBand="0" w:noVBand="0"/>
      </w:tblPr>
      <w:tblGrid>
        <w:gridCol w:w="2988"/>
        <w:gridCol w:w="6588"/>
      </w:tblGrid>
      <w:tr w:rsidR="00EE74B1" w:rsidTr="00D2296A">
        <w:tc>
          <w:tcPr>
            <w:tcW w:w="2988" w:type="dxa"/>
          </w:tcPr>
          <w:p w:rsidR="00EE74B1" w:rsidRPr="00265A01" w:rsidRDefault="00EE74B1" w:rsidP="00C636B7">
            <w:pPr>
              <w:rPr>
                <w:szCs w:val="22"/>
              </w:rPr>
            </w:pPr>
            <w:r w:rsidRPr="00265A01">
              <w:rPr>
                <w:szCs w:val="22"/>
              </w:rPr>
              <w:t>Section 1 – Transmit</w:t>
            </w:r>
          </w:p>
        </w:tc>
        <w:tc>
          <w:tcPr>
            <w:tcW w:w="6588" w:type="dxa"/>
          </w:tcPr>
          <w:p w:rsidR="00EE74B1" w:rsidRPr="00265A01" w:rsidRDefault="00EE74B1" w:rsidP="00C636B7">
            <w:pPr>
              <w:rPr>
                <w:szCs w:val="22"/>
              </w:rPr>
            </w:pPr>
            <w:r w:rsidRPr="00265A01">
              <w:rPr>
                <w:szCs w:val="22"/>
              </w:rPr>
              <w:t>When a payer has been set up to transmit claims electronically, this field will say “Yes”.</w:t>
            </w:r>
            <w:r w:rsidR="00E8213A" w:rsidRPr="00265A01">
              <w:rPr>
                <w:szCs w:val="22"/>
              </w:rPr>
              <w:t xml:space="preserve"> </w:t>
            </w:r>
            <w:r w:rsidRPr="00265A01">
              <w:rPr>
                <w:szCs w:val="22"/>
              </w:rPr>
              <w:t>If the field says “No” the claim will be printed</w:t>
            </w:r>
            <w:r w:rsidR="000D185F" w:rsidRPr="00265A01">
              <w:rPr>
                <w:szCs w:val="22"/>
              </w:rPr>
              <w:t xml:space="preserve"> locally</w:t>
            </w:r>
            <w:r w:rsidRPr="00265A01">
              <w:rPr>
                <w:szCs w:val="22"/>
              </w:rPr>
              <w:t>.</w:t>
            </w:r>
          </w:p>
        </w:tc>
      </w:tr>
      <w:tr w:rsidR="00EE74B1" w:rsidTr="00D2296A">
        <w:tc>
          <w:tcPr>
            <w:tcW w:w="2988" w:type="dxa"/>
          </w:tcPr>
          <w:p w:rsidR="00EE74B1" w:rsidRPr="00265A01" w:rsidRDefault="00EE74B1" w:rsidP="00C636B7">
            <w:pPr>
              <w:rPr>
                <w:szCs w:val="22"/>
              </w:rPr>
            </w:pPr>
            <w:r w:rsidRPr="00265A01">
              <w:rPr>
                <w:szCs w:val="22"/>
              </w:rPr>
              <w:t>Section 2 – Primary, Secondary and Tertiary Payer</w:t>
            </w:r>
          </w:p>
        </w:tc>
        <w:tc>
          <w:tcPr>
            <w:tcW w:w="6588" w:type="dxa"/>
          </w:tcPr>
          <w:p w:rsidR="00EE74B1" w:rsidRPr="00265A01" w:rsidRDefault="00EE74B1" w:rsidP="00C636B7">
            <w:pPr>
              <w:rPr>
                <w:szCs w:val="22"/>
              </w:rPr>
            </w:pPr>
            <w:r w:rsidRPr="00265A01">
              <w:rPr>
                <w:szCs w:val="22"/>
              </w:rPr>
              <w:t>These fields display the Billing Provider Secondary IDs for the payers on the bill.</w:t>
            </w:r>
            <w:r w:rsidR="00E8213A" w:rsidRPr="00265A01">
              <w:rPr>
                <w:szCs w:val="22"/>
              </w:rPr>
              <w:t xml:space="preserve"> </w:t>
            </w:r>
            <w:r w:rsidRPr="00265A01">
              <w:rPr>
                <w:szCs w:val="22"/>
              </w:rPr>
              <w:t>These IDs are defined in the Insurance Company Editor.</w:t>
            </w:r>
            <w:r w:rsidR="0039557B" w:rsidRPr="00265A01">
              <w:rPr>
                <w:szCs w:val="22"/>
              </w:rPr>
              <w:t xml:space="preserve"> </w:t>
            </w:r>
            <w:r w:rsidR="0039557B" w:rsidRPr="00265A01">
              <w:rPr>
                <w:i/>
                <w:szCs w:val="22"/>
              </w:rPr>
              <w:t>Note: If users set the ID Parameter: Send Attending/Rendering I</w:t>
            </w:r>
            <w:r w:rsidR="000D185F" w:rsidRPr="00265A01">
              <w:rPr>
                <w:i/>
                <w:szCs w:val="22"/>
              </w:rPr>
              <w:t>D as Billing Provider Sec. ID? t</w:t>
            </w:r>
            <w:r w:rsidR="00350039" w:rsidRPr="00265A01">
              <w:rPr>
                <w:i/>
                <w:szCs w:val="22"/>
              </w:rPr>
              <w:t>o Yes for a paye</w:t>
            </w:r>
            <w:r w:rsidR="0039557B" w:rsidRPr="00265A01">
              <w:rPr>
                <w:i/>
                <w:szCs w:val="22"/>
              </w:rPr>
              <w:t>r on the claim, the Attending/Rende</w:t>
            </w:r>
            <w:r w:rsidR="002A67B5" w:rsidRPr="00265A01">
              <w:rPr>
                <w:i/>
                <w:szCs w:val="22"/>
              </w:rPr>
              <w:t>ring ID will be sent</w:t>
            </w:r>
            <w:r w:rsidR="0039557B" w:rsidRPr="00265A01">
              <w:rPr>
                <w:i/>
                <w:szCs w:val="22"/>
              </w:rPr>
              <w:t>.</w:t>
            </w:r>
          </w:p>
        </w:tc>
      </w:tr>
      <w:tr w:rsidR="00EE74B1" w:rsidTr="00D2296A">
        <w:tc>
          <w:tcPr>
            <w:tcW w:w="2988" w:type="dxa"/>
          </w:tcPr>
          <w:p w:rsidR="00EE74B1" w:rsidRPr="00265A01" w:rsidRDefault="00EE74B1" w:rsidP="00C636B7">
            <w:pPr>
              <w:rPr>
                <w:szCs w:val="22"/>
              </w:rPr>
            </w:pPr>
            <w:r w:rsidRPr="00265A01">
              <w:rPr>
                <w:szCs w:val="22"/>
              </w:rPr>
              <w:t>Section 3 – Mailing Address</w:t>
            </w:r>
          </w:p>
        </w:tc>
        <w:tc>
          <w:tcPr>
            <w:tcW w:w="6588" w:type="dxa"/>
          </w:tcPr>
          <w:p w:rsidR="00EE74B1" w:rsidRPr="00265A01" w:rsidRDefault="00EE74B1" w:rsidP="00C636B7">
            <w:pPr>
              <w:rPr>
                <w:szCs w:val="22"/>
              </w:rPr>
            </w:pPr>
            <w:r w:rsidRPr="00265A01">
              <w:rPr>
                <w:szCs w:val="22"/>
              </w:rPr>
              <w:t>This field should contain a valid mailing address for the current payer.</w:t>
            </w:r>
            <w:r w:rsidR="00E8213A" w:rsidRPr="00265A01">
              <w:rPr>
                <w:szCs w:val="22"/>
              </w:rPr>
              <w:t xml:space="preserve"> </w:t>
            </w:r>
            <w:r w:rsidRPr="00265A01">
              <w:rPr>
                <w:szCs w:val="22"/>
              </w:rPr>
              <w:t>In order to avoid EDI errors, there should be no periods or dashes such as P.O. Box, Winston-Salem, St. Paul,</w:t>
            </w:r>
            <w:r w:rsidR="000D185F" w:rsidRPr="00265A01">
              <w:rPr>
                <w:szCs w:val="22"/>
              </w:rPr>
              <w:t xml:space="preserve"> etc</w:t>
            </w:r>
            <w:r w:rsidRPr="00265A01">
              <w:rPr>
                <w:szCs w:val="22"/>
              </w:rPr>
              <w:t>.</w:t>
            </w:r>
            <w:r w:rsidR="00E8213A" w:rsidRPr="00265A01">
              <w:rPr>
                <w:szCs w:val="22"/>
              </w:rPr>
              <w:t xml:space="preserve"> </w:t>
            </w:r>
            <w:r w:rsidRPr="00265A01">
              <w:rPr>
                <w:i/>
                <w:szCs w:val="22"/>
              </w:rPr>
              <w:t>Exception:</w:t>
            </w:r>
            <w:r w:rsidR="00E8213A" w:rsidRPr="00265A01">
              <w:rPr>
                <w:i/>
                <w:szCs w:val="22"/>
              </w:rPr>
              <w:t xml:space="preserve"> </w:t>
            </w:r>
            <w:r w:rsidRPr="00265A01">
              <w:rPr>
                <w:i/>
                <w:szCs w:val="22"/>
              </w:rPr>
              <w:t>Medicare does not have a valid address.</w:t>
            </w:r>
          </w:p>
        </w:tc>
      </w:tr>
      <w:tr w:rsidR="00EE74B1" w:rsidTr="00D2296A">
        <w:tc>
          <w:tcPr>
            <w:tcW w:w="2988" w:type="dxa"/>
          </w:tcPr>
          <w:p w:rsidR="00EE74B1" w:rsidRPr="00265A01" w:rsidRDefault="00EE74B1" w:rsidP="00C636B7">
            <w:pPr>
              <w:rPr>
                <w:szCs w:val="22"/>
              </w:rPr>
            </w:pPr>
            <w:r w:rsidRPr="00265A01">
              <w:rPr>
                <w:szCs w:val="22"/>
              </w:rPr>
              <w:t>Section 3 – Electronic ID</w:t>
            </w:r>
          </w:p>
        </w:tc>
        <w:tc>
          <w:tcPr>
            <w:tcW w:w="6588" w:type="dxa"/>
          </w:tcPr>
          <w:p w:rsidR="001338DB" w:rsidRPr="00265A01" w:rsidRDefault="00EE74B1" w:rsidP="004668A1">
            <w:pPr>
              <w:rPr>
                <w:szCs w:val="22"/>
              </w:rPr>
            </w:pPr>
            <w:r w:rsidRPr="00265A01">
              <w:rPr>
                <w:szCs w:val="22"/>
              </w:rPr>
              <w:t>This field c</w:t>
            </w:r>
            <w:r w:rsidR="00692F5F" w:rsidRPr="00265A01">
              <w:rPr>
                <w:szCs w:val="22"/>
              </w:rPr>
              <w:t>ontains the Inst Payer Primary ID or Prof Payer Primary</w:t>
            </w:r>
            <w:r w:rsidRPr="00265A01">
              <w:rPr>
                <w:szCs w:val="22"/>
              </w:rPr>
              <w:t xml:space="preserve"> ID defined in the Insurance Company Editor.  Payer </w:t>
            </w:r>
            <w:r w:rsidR="001338DB" w:rsidRPr="00265A01">
              <w:rPr>
                <w:szCs w:val="22"/>
              </w:rPr>
              <w:t xml:space="preserve">Primary </w:t>
            </w:r>
            <w:r w:rsidRPr="00265A01">
              <w:rPr>
                <w:szCs w:val="22"/>
              </w:rPr>
              <w:t xml:space="preserve">IDs are provided by </w:t>
            </w:r>
            <w:r w:rsidR="002B1CA5" w:rsidRPr="00265A01">
              <w:rPr>
                <w:szCs w:val="22"/>
              </w:rPr>
              <w:t>the clearinghouse</w:t>
            </w:r>
            <w:r w:rsidRPr="00265A01">
              <w:rPr>
                <w:szCs w:val="22"/>
              </w:rPr>
              <w:t xml:space="preserve"> and can be found at </w:t>
            </w:r>
            <w:hyperlink r:id="rId28" w:history="1">
              <w:r w:rsidR="00575B16" w:rsidRPr="00265A01">
                <w:rPr>
                  <w:rStyle w:val="Hyperlink"/>
                  <w:szCs w:val="22"/>
                </w:rPr>
                <w:t>www.emde</w:t>
              </w:r>
              <w:r w:rsidR="00575B16" w:rsidRPr="00265A01">
                <w:rPr>
                  <w:rStyle w:val="Hyperlink"/>
                  <w:szCs w:val="22"/>
                </w:rPr>
                <w:t>o</w:t>
              </w:r>
              <w:r w:rsidR="00575B16" w:rsidRPr="00265A01">
                <w:rPr>
                  <w:rStyle w:val="Hyperlink"/>
                  <w:szCs w:val="22"/>
                </w:rPr>
                <w:t>n.com</w:t>
              </w:r>
            </w:hyperlink>
            <w:r w:rsidR="001338DB" w:rsidRPr="00265A01">
              <w:rPr>
                <w:szCs w:val="22"/>
              </w:rPr>
              <w:t>.</w:t>
            </w:r>
          </w:p>
        </w:tc>
      </w:tr>
    </w:tbl>
    <w:p w:rsidR="00F26685" w:rsidRPr="00265A01" w:rsidRDefault="00F26685" w:rsidP="00EE74B1">
      <w:pPr>
        <w:rPr>
          <w:szCs w:val="22"/>
        </w:rPr>
      </w:pPr>
    </w:p>
    <w:p w:rsidR="001214A4" w:rsidRPr="00F41E09" w:rsidRDefault="00AC60D5" w:rsidP="00F41E09">
      <w:pPr>
        <w:pStyle w:val="SCREEN"/>
      </w:pPr>
      <w:r>
        <w:t xml:space="preserve">IB,PATIENT 1   </w:t>
      </w:r>
      <w:r w:rsidR="001214A4" w:rsidRPr="00F41E09">
        <w:t>XX-XX-XXXX   BILL#: K501XX</w:t>
      </w:r>
      <w:r w:rsidR="000F0DD3" w:rsidRPr="00F41E09">
        <w:t>X - Outpat</w:t>
      </w:r>
      <w:r w:rsidR="001214A4" w:rsidRPr="00F41E09">
        <w:t>/</w:t>
      </w:r>
      <w:r w:rsidR="009C19E4" w:rsidRPr="00F41E09">
        <w:t>1500</w:t>
      </w:r>
      <w:r w:rsidR="001214A4" w:rsidRPr="00F41E09">
        <w:t xml:space="preserve">        SCREEN &lt;3&gt;</w:t>
      </w:r>
    </w:p>
    <w:p w:rsidR="001214A4" w:rsidRPr="00F41E09" w:rsidRDefault="001214A4" w:rsidP="00F41E09">
      <w:pPr>
        <w:pStyle w:val="SCREEN"/>
      </w:pPr>
      <w:r w:rsidRPr="00F41E09">
        <w:t>===============================================================================</w:t>
      </w:r>
    </w:p>
    <w:p w:rsidR="00F41E09" w:rsidRPr="00F41E09" w:rsidRDefault="001214A4" w:rsidP="00F41E09">
      <w:pPr>
        <w:pStyle w:val="SCREEN"/>
      </w:pPr>
      <w:r w:rsidRPr="00F41E09">
        <w:t xml:space="preserve">                                </w:t>
      </w:r>
      <w:r w:rsidR="00F41E09" w:rsidRPr="00F41E09">
        <w:t xml:space="preserve"> PAYER INFORMATION</w:t>
      </w:r>
    </w:p>
    <w:p w:rsidR="00F41E09" w:rsidRPr="00F41E09" w:rsidRDefault="00F41E09" w:rsidP="00F41E09">
      <w:pPr>
        <w:pStyle w:val="SCREEN"/>
      </w:pPr>
      <w:r w:rsidRPr="00F41E09">
        <w:t>[1] Rate Type  : REIMBURSABLE INS.           Form Type: CMS-1500</w:t>
      </w:r>
    </w:p>
    <w:p w:rsidR="00F41E09" w:rsidRPr="00F41E09" w:rsidRDefault="00F41E09" w:rsidP="00F41E09">
      <w:pPr>
        <w:pStyle w:val="SCREEN"/>
      </w:pPr>
      <w:r w:rsidRPr="00F41E09">
        <w:t xml:space="preserve">    Responsible: INSURER                     Payer Sequence: Primary</w:t>
      </w:r>
    </w:p>
    <w:p w:rsidR="00F41E09" w:rsidRPr="00F83003" w:rsidRDefault="00F41E09" w:rsidP="00F41E09">
      <w:pPr>
        <w:pStyle w:val="SCREEN"/>
      </w:pPr>
      <w:r w:rsidRPr="00F41E09">
        <w:t xml:space="preserve">    </w:t>
      </w:r>
      <w:r w:rsidRPr="00F83003">
        <w:t xml:space="preserve">Bill Payer : CIGNA                       </w:t>
      </w:r>
      <w:r w:rsidRPr="0029540B">
        <w:rPr>
          <w:i/>
          <w:highlight w:val="cyan"/>
        </w:rPr>
        <w:t>Transmit: Yes</w:t>
      </w:r>
    </w:p>
    <w:p w:rsidR="00F41E09" w:rsidRPr="00F83003" w:rsidRDefault="00F41E09" w:rsidP="00F41E09">
      <w:pPr>
        <w:pStyle w:val="SCREEN"/>
      </w:pPr>
    </w:p>
    <w:p w:rsidR="00F41E09" w:rsidRPr="00F83003" w:rsidRDefault="00F41E09" w:rsidP="00F41E09">
      <w:pPr>
        <w:pStyle w:val="SCREEN"/>
      </w:pPr>
      <w:r w:rsidRPr="00F83003">
        <w:t xml:space="preserve">    Ins 1: CIGNA                                   Policy #: 126781678</w:t>
      </w:r>
    </w:p>
    <w:p w:rsidR="00F41E09" w:rsidRPr="00F83003" w:rsidRDefault="00F41E09" w:rsidP="00F41E09">
      <w:pPr>
        <w:pStyle w:val="SCREEN"/>
      </w:pPr>
      <w:r w:rsidRPr="00F83003">
        <w:t xml:space="preserve">    Grp #: GRP NUM 2277       Whose: VETERAN       Rel to Insd: PATIENT</w:t>
      </w:r>
    </w:p>
    <w:p w:rsidR="00F41E09" w:rsidRPr="00F83003" w:rsidRDefault="00F41E09" w:rsidP="00F41E09">
      <w:pPr>
        <w:pStyle w:val="SCREEN"/>
      </w:pPr>
      <w:r w:rsidRPr="00F83003">
        <w:t xml:space="preserve">    Grp Nm: TEST GROUP        Insd Sex: MALE       Insured: IB,PATIENT IN</w:t>
      </w:r>
    </w:p>
    <w:p w:rsidR="00F41E09" w:rsidRPr="00F83003" w:rsidRDefault="00F41E09" w:rsidP="00F41E09">
      <w:pPr>
        <w:pStyle w:val="SCREEN"/>
      </w:pPr>
    </w:p>
    <w:p w:rsidR="00F41E09" w:rsidRPr="00F83003" w:rsidRDefault="00F41E09" w:rsidP="00F41E09">
      <w:pPr>
        <w:pStyle w:val="SCREEN"/>
      </w:pPr>
      <w:r w:rsidRPr="00F83003">
        <w:t xml:space="preserve">    Ins 2: BLUE CROSS CA (W                        Policy #: R76543210</w:t>
      </w:r>
    </w:p>
    <w:p w:rsidR="00F41E09" w:rsidRPr="00F83003" w:rsidRDefault="00F41E09" w:rsidP="00F41E09">
      <w:pPr>
        <w:pStyle w:val="SCREEN"/>
      </w:pPr>
      <w:r w:rsidRPr="00F83003">
        <w:t xml:space="preserve">    Grp #: UNSPECIFIED        Whose: SPOUSE        Rel to Insd: SPOUSE</w:t>
      </w:r>
    </w:p>
    <w:p w:rsidR="00F41E09" w:rsidRPr="00F83003" w:rsidRDefault="00F41E09" w:rsidP="00F41E09">
      <w:pPr>
        <w:pStyle w:val="SCREEN"/>
      </w:pPr>
      <w:r w:rsidRPr="00F83003">
        <w:t xml:space="preserve">    Grp Nm: TEST BCBS         Insd Sex: FEMALE     Insured: ib,wife in</w:t>
      </w:r>
    </w:p>
    <w:p w:rsidR="00F41E09" w:rsidRPr="00F83003" w:rsidRDefault="00F41E09" w:rsidP="00F41E09">
      <w:pPr>
        <w:pStyle w:val="SCREEN"/>
      </w:pPr>
    </w:p>
    <w:p w:rsidR="00F41E09" w:rsidRPr="00F83003" w:rsidRDefault="00F41E09" w:rsidP="00F41E09">
      <w:pPr>
        <w:pStyle w:val="SCREEN"/>
      </w:pPr>
      <w:r w:rsidRPr="00F83003">
        <w:t xml:space="preserve">                 ***  Patient has Insurance Buffer entries  ***</w:t>
      </w:r>
    </w:p>
    <w:p w:rsidR="00F41E09" w:rsidRPr="00F83003" w:rsidRDefault="00F41E09" w:rsidP="00F41E09">
      <w:pPr>
        <w:pStyle w:val="SCREEN"/>
      </w:pPr>
    </w:p>
    <w:p w:rsidR="00F41E09" w:rsidRPr="00F83003" w:rsidRDefault="00F41E09" w:rsidP="00F41E09">
      <w:pPr>
        <w:pStyle w:val="SCREEN"/>
      </w:pPr>
      <w:r w:rsidRPr="00F83003">
        <w:t xml:space="preserve">[2] Billing Provider Secondary IDs: </w:t>
      </w:r>
    </w:p>
    <w:p w:rsidR="00F41E09" w:rsidRPr="00F83003" w:rsidRDefault="00F41E09" w:rsidP="00F41E09">
      <w:pPr>
        <w:pStyle w:val="SCREEN"/>
      </w:pPr>
      <w:r w:rsidRPr="00F83003">
        <w:t xml:space="preserve">     Primary Payer: </w:t>
      </w:r>
    </w:p>
    <w:p w:rsidR="00F41E09" w:rsidRPr="00F83003" w:rsidRDefault="00F41E09" w:rsidP="00F41E09">
      <w:pPr>
        <w:pStyle w:val="SCREEN"/>
      </w:pPr>
      <w:r w:rsidRPr="00F83003">
        <w:t xml:space="preserve">     Secondary Payer: </w:t>
      </w:r>
      <w:r w:rsidRPr="0029540B">
        <w:rPr>
          <w:i/>
          <w:highlight w:val="cyan"/>
        </w:rPr>
        <w:t>XXXXXXX</w:t>
      </w:r>
      <w:r w:rsidRPr="0029540B">
        <w:rPr>
          <w:highlight w:val="cyan"/>
        </w:rPr>
        <w:t xml:space="preserve"> </w:t>
      </w:r>
      <w:r w:rsidRPr="00F83003">
        <w:t xml:space="preserve">                  Tertiary Payer: </w:t>
      </w:r>
    </w:p>
    <w:p w:rsidR="00F41E09" w:rsidRPr="00F83003" w:rsidRDefault="00F41E09" w:rsidP="00F41E09">
      <w:pPr>
        <w:pStyle w:val="SCREEN"/>
      </w:pPr>
    </w:p>
    <w:p w:rsidR="00F41E09" w:rsidRPr="00F83003" w:rsidRDefault="00F41E09" w:rsidP="00F41E09">
      <w:pPr>
        <w:pStyle w:val="SCREEN"/>
      </w:pPr>
      <w:r w:rsidRPr="00F83003">
        <w:t xml:space="preserve">[3] Mailing Address :                                   Electronic ID: </w:t>
      </w:r>
      <w:r w:rsidRPr="0029540B">
        <w:rPr>
          <w:i/>
          <w:highlight w:val="cyan"/>
        </w:rPr>
        <w:t>XXXID</w:t>
      </w:r>
    </w:p>
    <w:p w:rsidR="00F41E09" w:rsidRPr="00F83003" w:rsidRDefault="00F41E09" w:rsidP="00F41E09">
      <w:pPr>
        <w:pStyle w:val="SCREEN"/>
      </w:pPr>
      <w:r w:rsidRPr="00F83003">
        <w:t xml:space="preserve">    CIGNA                                    </w:t>
      </w:r>
    </w:p>
    <w:p w:rsidR="00F41E09" w:rsidRPr="00F83003" w:rsidRDefault="00F41E09" w:rsidP="00F41E09">
      <w:pPr>
        <w:pStyle w:val="SCREEN"/>
      </w:pPr>
      <w:r w:rsidRPr="00F83003">
        <w:t xml:space="preserve">    PO BOX 9358</w:t>
      </w:r>
    </w:p>
    <w:p w:rsidR="00F41E09" w:rsidRPr="00F83003" w:rsidRDefault="00F41E09" w:rsidP="00F41E09">
      <w:pPr>
        <w:pStyle w:val="SCREEN"/>
      </w:pPr>
      <w:r w:rsidRPr="00F83003">
        <w:t xml:space="preserve">    SHERMAN, TX  75091</w:t>
      </w:r>
    </w:p>
    <w:p w:rsidR="00F41E09" w:rsidRPr="00F83003" w:rsidRDefault="00F41E09" w:rsidP="00F41E09">
      <w:pPr>
        <w:pStyle w:val="SCREEN"/>
      </w:pPr>
      <w:r w:rsidRPr="00F83003">
        <w:t>&lt;RET&gt; to CONTINUE, 1-3 to EDIT, '^N' for screen N, or '^' to QUIT:</w:t>
      </w:r>
    </w:p>
    <w:p w:rsidR="00F41E09" w:rsidRPr="00F83003" w:rsidRDefault="00F41E09" w:rsidP="00F41E09">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972266">
        <w:tc>
          <w:tcPr>
            <w:tcW w:w="828" w:type="dxa"/>
            <w:vAlign w:val="center"/>
          </w:tcPr>
          <w:p w:rsidR="00C11BAB" w:rsidRPr="00F83003" w:rsidRDefault="00D60614" w:rsidP="00972266">
            <w:pPr>
              <w:jc w:val="center"/>
              <w:rPr>
                <w:sz w:val="20"/>
              </w:rPr>
            </w:pPr>
            <w:r>
              <w:rPr>
                <w:noProof/>
              </w:rPr>
              <w:drawing>
                <wp:inline distT="0" distB="0" distL="0" distR="0">
                  <wp:extent cx="284480" cy="284480"/>
                  <wp:effectExtent l="0" t="0" r="1270" b="1270"/>
                  <wp:docPr id="103" name="Picture 8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C11BAB" w:rsidRPr="00265A01" w:rsidRDefault="00C11BAB">
            <w:pPr>
              <w:rPr>
                <w:i/>
                <w:szCs w:val="22"/>
              </w:rPr>
            </w:pPr>
            <w:r w:rsidRPr="00F83003">
              <w:rPr>
                <w:i/>
                <w:szCs w:val="22"/>
              </w:rPr>
              <w:t xml:space="preserve">The 3-line mailing address displayed here is used also used by </w:t>
            </w:r>
            <w:r w:rsidR="002B1CA5" w:rsidRPr="00F83003">
              <w:rPr>
                <w:i/>
                <w:szCs w:val="22"/>
              </w:rPr>
              <w:t>the clearinghouse</w:t>
            </w:r>
            <w:r w:rsidRPr="00F83003">
              <w:rPr>
                <w:i/>
                <w:szCs w:val="22"/>
              </w:rPr>
              <w:t xml:space="preserve"> to look up the Electronic ID for the payer</w:t>
            </w:r>
            <w:r w:rsidR="006E45E1" w:rsidRPr="00F83003">
              <w:rPr>
                <w:i/>
                <w:szCs w:val="22"/>
              </w:rPr>
              <w:t xml:space="preserve"> when a claim is sent without a defined Electronic Bill ID</w:t>
            </w:r>
            <w:r w:rsidRPr="00F83003">
              <w:rPr>
                <w:b/>
                <w:i/>
                <w:szCs w:val="22"/>
              </w:rPr>
              <w:t>.</w:t>
            </w:r>
          </w:p>
        </w:tc>
      </w:tr>
      <w:tr w:rsidR="007F0428" w:rsidTr="00972266">
        <w:tc>
          <w:tcPr>
            <w:tcW w:w="828" w:type="dxa"/>
            <w:vAlign w:val="center"/>
          </w:tcPr>
          <w:p w:rsidR="007F0428" w:rsidRDefault="00D60614" w:rsidP="003E1CC8">
            <w:pPr>
              <w:jc w:val="center"/>
            </w:pPr>
            <w:r>
              <w:rPr>
                <w:noProof/>
              </w:rPr>
              <w:drawing>
                <wp:inline distT="0" distB="0" distL="0" distR="0">
                  <wp:extent cx="284480" cy="284480"/>
                  <wp:effectExtent l="0" t="0" r="1270" b="1270"/>
                  <wp:docPr id="104" name="Picture 8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7F0428" w:rsidRPr="00265A01" w:rsidRDefault="007F0428">
            <w:pPr>
              <w:rPr>
                <w:i/>
                <w:szCs w:val="22"/>
              </w:rPr>
            </w:pPr>
            <w:r w:rsidRPr="00265A01">
              <w:rPr>
                <w:i/>
                <w:szCs w:val="22"/>
              </w:rPr>
              <w:t>Note: Patch IB*2*432 made changes so that the Federal Tax ID Number will no</w:t>
            </w:r>
            <w:r w:rsidR="00817263" w:rsidRPr="00265A01">
              <w:rPr>
                <w:i/>
                <w:szCs w:val="22"/>
              </w:rPr>
              <w:t xml:space="preserve"> longer be used as a default value when no other Billing Provider Secondary ID is defined for a payer – Section 2.</w:t>
            </w:r>
          </w:p>
        </w:tc>
      </w:tr>
    </w:tbl>
    <w:p w:rsidR="00EE74B1" w:rsidRDefault="00EE74B1" w:rsidP="00243ACF">
      <w:pPr>
        <w:pStyle w:val="Heading3"/>
      </w:pPr>
      <w:bookmarkStart w:id="201" w:name="_Toc501024122"/>
      <w:r>
        <w:t>Using Care Units</w:t>
      </w:r>
      <w:r w:rsidR="003E0EA4">
        <w:t xml:space="preserve"> for Billing Provider Secondary IDs</w:t>
      </w:r>
      <w:bookmarkEnd w:id="201"/>
    </w:p>
    <w:p w:rsidR="00EE74B1" w:rsidRPr="00265A01" w:rsidRDefault="00631687" w:rsidP="00EE74B1">
      <w:pPr>
        <w:rPr>
          <w:szCs w:val="22"/>
        </w:rPr>
      </w:pPr>
      <w:r w:rsidRPr="00265A01">
        <w:rPr>
          <w:szCs w:val="22"/>
        </w:rPr>
        <w:t>Section 2</w:t>
      </w:r>
      <w:r w:rsidR="004D47BA" w:rsidRPr="00265A01">
        <w:rPr>
          <w:szCs w:val="22"/>
        </w:rPr>
        <w:t xml:space="preserve"> of Billing Screen 3 contains fields for the Billing Provider Secondary IDs for the primary, secondary and tertiary payers on a claim.</w:t>
      </w:r>
      <w:r w:rsidR="00E8213A" w:rsidRPr="00265A01">
        <w:rPr>
          <w:szCs w:val="22"/>
        </w:rPr>
        <w:t xml:space="preserve"> </w:t>
      </w:r>
      <w:r w:rsidR="004D47BA" w:rsidRPr="00265A01">
        <w:rPr>
          <w:szCs w:val="22"/>
        </w:rPr>
        <w:t>Normally the default values for the site or the defined values for the division on the claim populate these fields.</w:t>
      </w:r>
      <w:r w:rsidR="00E8213A" w:rsidRPr="00265A01">
        <w:rPr>
          <w:szCs w:val="22"/>
        </w:rPr>
        <w:t xml:space="preserve"> </w:t>
      </w:r>
      <w:r w:rsidR="004D47BA" w:rsidRPr="00265A01">
        <w:rPr>
          <w:szCs w:val="22"/>
        </w:rPr>
        <w:t>If an</w:t>
      </w:r>
      <w:r w:rsidR="003E0EA4" w:rsidRPr="00265A01">
        <w:rPr>
          <w:szCs w:val="22"/>
        </w:rPr>
        <w:t>y</w:t>
      </w:r>
      <w:r w:rsidR="004D47BA" w:rsidRPr="00265A01">
        <w:rPr>
          <w:szCs w:val="22"/>
        </w:rPr>
        <w:t xml:space="preserve"> insurance company on the </w:t>
      </w:r>
      <w:r w:rsidR="003B3462" w:rsidRPr="00265A01">
        <w:rPr>
          <w:szCs w:val="22"/>
        </w:rPr>
        <w:t>claim requires different</w:t>
      </w:r>
      <w:r w:rsidR="004D47BA" w:rsidRPr="00265A01">
        <w:rPr>
          <w:szCs w:val="22"/>
        </w:rPr>
        <w:t xml:space="preserve"> Billing Provider Secondary</w:t>
      </w:r>
      <w:r w:rsidR="003B3462" w:rsidRPr="00265A01">
        <w:rPr>
          <w:szCs w:val="22"/>
        </w:rPr>
        <w:t xml:space="preserve"> IDs based upon Care Units, users can change the default value</w:t>
      </w:r>
      <w:r w:rsidR="003E0EA4" w:rsidRPr="00265A01">
        <w:rPr>
          <w:szCs w:val="22"/>
        </w:rPr>
        <w:t>s to the value defined for the Care U</w:t>
      </w:r>
      <w:r w:rsidR="003B3462" w:rsidRPr="00265A01">
        <w:rPr>
          <w:szCs w:val="22"/>
        </w:rPr>
        <w:t>nit where the services were provided.</w:t>
      </w:r>
    </w:p>
    <w:p w:rsidR="00EE74B1" w:rsidRPr="00265A01" w:rsidRDefault="00EE74B1" w:rsidP="00EE74B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EE74B1" w:rsidTr="00303E19">
        <w:tc>
          <w:tcPr>
            <w:tcW w:w="1098" w:type="dxa"/>
            <w:shd w:val="clear" w:color="auto" w:fill="C0C0C0"/>
          </w:tcPr>
          <w:p w:rsidR="00EE74B1" w:rsidRPr="001F557E" w:rsidRDefault="00EE74B1" w:rsidP="001F557E">
            <w:pPr>
              <w:keepNext/>
              <w:keepLines/>
              <w:jc w:val="center"/>
              <w:rPr>
                <w:rFonts w:ascii="Arial" w:hAnsi="Arial" w:cs="Arial"/>
                <w:b/>
                <w:sz w:val="20"/>
              </w:rPr>
            </w:pPr>
            <w:r w:rsidRPr="001F557E">
              <w:rPr>
                <w:rFonts w:ascii="Arial" w:hAnsi="Arial" w:cs="Arial"/>
                <w:b/>
                <w:sz w:val="20"/>
              </w:rPr>
              <w:t>Step</w:t>
            </w:r>
          </w:p>
        </w:tc>
        <w:tc>
          <w:tcPr>
            <w:tcW w:w="8478" w:type="dxa"/>
            <w:shd w:val="clear" w:color="auto" w:fill="C0C0C0"/>
          </w:tcPr>
          <w:p w:rsidR="00EE74B1" w:rsidRPr="001F557E" w:rsidRDefault="00EE74B1" w:rsidP="001F557E">
            <w:pPr>
              <w:keepNext/>
              <w:keepLines/>
              <w:jc w:val="center"/>
              <w:rPr>
                <w:rFonts w:ascii="Arial" w:hAnsi="Arial" w:cs="Arial"/>
                <w:b/>
                <w:sz w:val="20"/>
              </w:rPr>
            </w:pPr>
            <w:r w:rsidRPr="001F557E">
              <w:rPr>
                <w:rFonts w:ascii="Arial" w:hAnsi="Arial" w:cs="Arial"/>
                <w:b/>
                <w:sz w:val="20"/>
              </w:rPr>
              <w:t>Procedure</w:t>
            </w:r>
          </w:p>
        </w:tc>
      </w:tr>
      <w:tr w:rsidR="00EE74B1" w:rsidTr="00303E19">
        <w:tc>
          <w:tcPr>
            <w:tcW w:w="1098" w:type="dxa"/>
            <w:vAlign w:val="center"/>
          </w:tcPr>
          <w:p w:rsidR="00EE74B1" w:rsidRPr="00265A01" w:rsidRDefault="00EE74B1" w:rsidP="00C35B9C">
            <w:pPr>
              <w:jc w:val="center"/>
              <w:rPr>
                <w:szCs w:val="22"/>
              </w:rPr>
            </w:pPr>
            <w:r w:rsidRPr="00265A01">
              <w:rPr>
                <w:szCs w:val="22"/>
              </w:rPr>
              <w:t>1</w:t>
            </w:r>
          </w:p>
        </w:tc>
        <w:tc>
          <w:tcPr>
            <w:tcW w:w="8478" w:type="dxa"/>
          </w:tcPr>
          <w:p w:rsidR="00EE74B1" w:rsidRPr="00B533A3" w:rsidRDefault="003B3462" w:rsidP="00B533A3">
            <w:pPr>
              <w:rPr>
                <w:szCs w:val="22"/>
              </w:rPr>
            </w:pPr>
            <w:r w:rsidRPr="00B533A3">
              <w:rPr>
                <w:szCs w:val="22"/>
              </w:rPr>
              <w:t xml:space="preserve">At the </w:t>
            </w:r>
            <w:r w:rsidRPr="00B533A3">
              <w:rPr>
                <w:b/>
              </w:rPr>
              <w:t>&lt;RET&gt; to CONTINUE, 1-3 to EDIT, '^N' for screen N, or '^' to QUIT:</w:t>
            </w:r>
            <w:r w:rsidRPr="00B533A3">
              <w:rPr>
                <w:b/>
                <w:szCs w:val="22"/>
              </w:rPr>
              <w:t xml:space="preserve"> </w:t>
            </w:r>
            <w:r w:rsidRPr="00B533A3">
              <w:rPr>
                <w:szCs w:val="22"/>
              </w:rPr>
              <w:t xml:space="preserve">prompt, enter </w:t>
            </w:r>
            <w:r w:rsidRPr="00B533A3">
              <w:rPr>
                <w:b/>
              </w:rPr>
              <w:t>2</w:t>
            </w:r>
            <w:r w:rsidRPr="00B533A3">
              <w:rPr>
                <w:szCs w:val="22"/>
              </w:rPr>
              <w:t>.</w:t>
            </w:r>
          </w:p>
        </w:tc>
      </w:tr>
      <w:tr w:rsidR="00EE74B1" w:rsidTr="00303E19">
        <w:tc>
          <w:tcPr>
            <w:tcW w:w="1098" w:type="dxa"/>
            <w:vAlign w:val="center"/>
          </w:tcPr>
          <w:p w:rsidR="00EE74B1" w:rsidRPr="00265A01" w:rsidRDefault="004E2176" w:rsidP="00C35B9C">
            <w:pPr>
              <w:jc w:val="center"/>
              <w:rPr>
                <w:szCs w:val="22"/>
              </w:rPr>
            </w:pPr>
            <w:r w:rsidRPr="00265A01">
              <w:rPr>
                <w:szCs w:val="22"/>
              </w:rPr>
              <w:t>2</w:t>
            </w:r>
          </w:p>
        </w:tc>
        <w:tc>
          <w:tcPr>
            <w:tcW w:w="8478" w:type="dxa"/>
          </w:tcPr>
          <w:p w:rsidR="00EE74B1" w:rsidRPr="00C44FF9" w:rsidRDefault="004E2176" w:rsidP="005D64A4">
            <w:pPr>
              <w:rPr>
                <w:szCs w:val="22"/>
              </w:rPr>
            </w:pPr>
            <w:r w:rsidRPr="00C44FF9">
              <w:rPr>
                <w:szCs w:val="22"/>
              </w:rPr>
              <w:t xml:space="preserve">At the </w:t>
            </w:r>
            <w:r w:rsidRPr="00C44FF9">
              <w:rPr>
                <w:b/>
              </w:rPr>
              <w:t>Current Bill Payer Sequence:</w:t>
            </w:r>
            <w:r w:rsidRPr="00C44FF9">
              <w:rPr>
                <w:szCs w:val="22"/>
              </w:rPr>
              <w:t xml:space="preserve"> prompt</w:t>
            </w:r>
            <w:r w:rsidR="00B95A2E" w:rsidRPr="00C44FF9">
              <w:rPr>
                <w:szCs w:val="22"/>
              </w:rPr>
              <w:t xml:space="preserve">, press </w:t>
            </w:r>
            <w:r w:rsidR="00E67D22" w:rsidRPr="00C44FF9">
              <w:rPr>
                <w:szCs w:val="22"/>
              </w:rPr>
              <w:t xml:space="preserve">the </w:t>
            </w:r>
            <w:r w:rsidR="00E67D22" w:rsidRPr="00C44FF9">
              <w:rPr>
                <w:b/>
                <w:szCs w:val="22"/>
              </w:rPr>
              <w:t xml:space="preserve">&lt;Enter&gt; </w:t>
            </w:r>
            <w:r w:rsidR="00E67D22" w:rsidRPr="00C44FF9">
              <w:rPr>
                <w:szCs w:val="22"/>
              </w:rPr>
              <w:t xml:space="preserve">key </w:t>
            </w:r>
            <w:r w:rsidRPr="00C44FF9">
              <w:rPr>
                <w:szCs w:val="22"/>
              </w:rPr>
              <w:t>to accept the default.</w:t>
            </w:r>
          </w:p>
        </w:tc>
      </w:tr>
      <w:tr w:rsidR="00EE74B1" w:rsidTr="00303E19">
        <w:tc>
          <w:tcPr>
            <w:tcW w:w="1098" w:type="dxa"/>
            <w:vAlign w:val="center"/>
          </w:tcPr>
          <w:p w:rsidR="00EE74B1" w:rsidRPr="00265A01" w:rsidRDefault="004E2176" w:rsidP="00C35B9C">
            <w:pPr>
              <w:jc w:val="center"/>
              <w:rPr>
                <w:szCs w:val="22"/>
              </w:rPr>
            </w:pPr>
            <w:r w:rsidRPr="00265A01">
              <w:rPr>
                <w:szCs w:val="22"/>
              </w:rPr>
              <w:t>3</w:t>
            </w:r>
          </w:p>
        </w:tc>
        <w:tc>
          <w:tcPr>
            <w:tcW w:w="8478" w:type="dxa"/>
          </w:tcPr>
          <w:p w:rsidR="00EE74B1" w:rsidRPr="00C44FF9" w:rsidRDefault="00EE74B1" w:rsidP="005D64A4">
            <w:pPr>
              <w:rPr>
                <w:szCs w:val="22"/>
              </w:rPr>
            </w:pPr>
            <w:r w:rsidRPr="00C44FF9">
              <w:rPr>
                <w:szCs w:val="22"/>
              </w:rPr>
              <w:t xml:space="preserve">At the </w:t>
            </w:r>
            <w:r w:rsidR="004E2176" w:rsidRPr="00C44FF9">
              <w:rPr>
                <w:b/>
              </w:rPr>
              <w:t>Define Primary Payer ID by Care Unit?:</w:t>
            </w:r>
            <w:r w:rsidR="004E2176" w:rsidRPr="00C44FF9">
              <w:rPr>
                <w:szCs w:val="22"/>
              </w:rPr>
              <w:t xml:space="preserve"> prompt</w:t>
            </w:r>
            <w:r w:rsidR="00B95A2E" w:rsidRPr="00C44FF9">
              <w:rPr>
                <w:szCs w:val="22"/>
              </w:rPr>
              <w:t xml:space="preserve">, press </w:t>
            </w:r>
            <w:r w:rsidR="00E67D22" w:rsidRPr="00C44FF9">
              <w:rPr>
                <w:szCs w:val="22"/>
              </w:rPr>
              <w:t xml:space="preserve">the </w:t>
            </w:r>
            <w:r w:rsidR="00E67D22" w:rsidRPr="00C44FF9">
              <w:rPr>
                <w:b/>
                <w:szCs w:val="22"/>
              </w:rPr>
              <w:t xml:space="preserve">&lt;Enter&gt; </w:t>
            </w:r>
            <w:r w:rsidR="00E67D22" w:rsidRPr="00C44FF9">
              <w:rPr>
                <w:szCs w:val="22"/>
              </w:rPr>
              <w:t xml:space="preserve">key </w:t>
            </w:r>
            <w:r w:rsidR="004E2176" w:rsidRPr="00C44FF9">
              <w:rPr>
                <w:szCs w:val="22"/>
              </w:rPr>
              <w:t>to accept the default.</w:t>
            </w:r>
          </w:p>
        </w:tc>
      </w:tr>
      <w:tr w:rsidR="00EE74B1" w:rsidTr="00303E19">
        <w:tc>
          <w:tcPr>
            <w:tcW w:w="1098" w:type="dxa"/>
            <w:vAlign w:val="center"/>
          </w:tcPr>
          <w:p w:rsidR="00EE74B1" w:rsidRPr="00265A01" w:rsidRDefault="004E2176" w:rsidP="00C35B9C">
            <w:pPr>
              <w:jc w:val="center"/>
              <w:rPr>
                <w:szCs w:val="22"/>
              </w:rPr>
            </w:pPr>
            <w:r w:rsidRPr="00265A01">
              <w:rPr>
                <w:szCs w:val="22"/>
              </w:rPr>
              <w:t>4</w:t>
            </w:r>
          </w:p>
        </w:tc>
        <w:tc>
          <w:tcPr>
            <w:tcW w:w="8478" w:type="dxa"/>
          </w:tcPr>
          <w:p w:rsidR="00EE74B1" w:rsidRPr="00C44FF9" w:rsidRDefault="00EE74B1" w:rsidP="005D64A4">
            <w:pPr>
              <w:rPr>
                <w:szCs w:val="22"/>
              </w:rPr>
            </w:pPr>
            <w:r w:rsidRPr="00C44FF9">
              <w:rPr>
                <w:szCs w:val="22"/>
              </w:rPr>
              <w:t xml:space="preserve">At the </w:t>
            </w:r>
            <w:r w:rsidR="004E2176" w:rsidRPr="00C44FF9">
              <w:rPr>
                <w:b/>
              </w:rPr>
              <w:t>Primary Payer ID:</w:t>
            </w:r>
            <w:r w:rsidR="004E2176" w:rsidRPr="00C44FF9">
              <w:rPr>
                <w:szCs w:val="22"/>
              </w:rPr>
              <w:t xml:space="preserve"> </w:t>
            </w:r>
            <w:r w:rsidRPr="00C44FF9">
              <w:rPr>
                <w:szCs w:val="22"/>
              </w:rPr>
              <w:t>prompt</w:t>
            </w:r>
            <w:r w:rsidR="00B95A2E" w:rsidRPr="00C44FF9">
              <w:rPr>
                <w:szCs w:val="22"/>
              </w:rPr>
              <w:t xml:space="preserve">, press </w:t>
            </w:r>
            <w:r w:rsidR="00E67D22" w:rsidRPr="00C44FF9">
              <w:rPr>
                <w:szCs w:val="22"/>
              </w:rPr>
              <w:t xml:space="preserve">the </w:t>
            </w:r>
            <w:r w:rsidR="00E67D22" w:rsidRPr="00C44FF9">
              <w:rPr>
                <w:b/>
                <w:szCs w:val="22"/>
              </w:rPr>
              <w:t xml:space="preserve">&lt;Enter&gt; </w:t>
            </w:r>
            <w:r w:rsidR="00E67D22" w:rsidRPr="00C44FF9">
              <w:rPr>
                <w:szCs w:val="22"/>
              </w:rPr>
              <w:t xml:space="preserve">key </w:t>
            </w:r>
            <w:r w:rsidR="004E2176" w:rsidRPr="00C44FF9">
              <w:rPr>
                <w:szCs w:val="22"/>
              </w:rPr>
              <w:t>to accept the default.</w:t>
            </w:r>
          </w:p>
        </w:tc>
      </w:tr>
      <w:tr w:rsidR="004E2176" w:rsidTr="00303E19">
        <w:tc>
          <w:tcPr>
            <w:tcW w:w="1098" w:type="dxa"/>
            <w:vAlign w:val="center"/>
          </w:tcPr>
          <w:p w:rsidR="004E2176" w:rsidRPr="00265A01" w:rsidRDefault="004E2176" w:rsidP="00C35B9C">
            <w:pPr>
              <w:jc w:val="center"/>
              <w:rPr>
                <w:szCs w:val="22"/>
              </w:rPr>
            </w:pPr>
            <w:r w:rsidRPr="00265A01">
              <w:rPr>
                <w:szCs w:val="22"/>
              </w:rPr>
              <w:t>5</w:t>
            </w:r>
          </w:p>
        </w:tc>
        <w:tc>
          <w:tcPr>
            <w:tcW w:w="8478" w:type="dxa"/>
          </w:tcPr>
          <w:p w:rsidR="004E2176" w:rsidRPr="00B533A3" w:rsidRDefault="004E2176" w:rsidP="00B533A3">
            <w:pPr>
              <w:rPr>
                <w:szCs w:val="22"/>
              </w:rPr>
            </w:pPr>
            <w:r w:rsidRPr="00B533A3">
              <w:rPr>
                <w:szCs w:val="22"/>
              </w:rPr>
              <w:t xml:space="preserve">At the </w:t>
            </w:r>
            <w:r w:rsidRPr="00B533A3">
              <w:rPr>
                <w:b/>
              </w:rPr>
              <w:t>Define Secondary Payer ID by Care Unit?</w:t>
            </w:r>
            <w:r w:rsidRPr="00B533A3">
              <w:t>:</w:t>
            </w:r>
            <w:r w:rsidRPr="00B533A3">
              <w:rPr>
                <w:szCs w:val="22"/>
              </w:rPr>
              <w:t xml:space="preserve"> prompt, enter </w:t>
            </w:r>
            <w:r w:rsidRPr="00B533A3">
              <w:rPr>
                <w:b/>
              </w:rPr>
              <w:t>Yes</w:t>
            </w:r>
            <w:r w:rsidRPr="00B533A3">
              <w:rPr>
                <w:szCs w:val="22"/>
              </w:rPr>
              <w:t xml:space="preserve"> for this example.</w:t>
            </w:r>
          </w:p>
        </w:tc>
      </w:tr>
      <w:tr w:rsidR="004E2176" w:rsidTr="00303E19">
        <w:tc>
          <w:tcPr>
            <w:tcW w:w="1098" w:type="dxa"/>
            <w:vAlign w:val="center"/>
          </w:tcPr>
          <w:p w:rsidR="004E2176" w:rsidRPr="00265A01" w:rsidRDefault="004E2176" w:rsidP="00C35B9C">
            <w:pPr>
              <w:jc w:val="center"/>
              <w:rPr>
                <w:szCs w:val="22"/>
              </w:rPr>
            </w:pPr>
            <w:r w:rsidRPr="00265A01">
              <w:rPr>
                <w:szCs w:val="22"/>
              </w:rPr>
              <w:t>6</w:t>
            </w:r>
          </w:p>
        </w:tc>
        <w:tc>
          <w:tcPr>
            <w:tcW w:w="8478" w:type="dxa"/>
          </w:tcPr>
          <w:p w:rsidR="004E2176" w:rsidRPr="00C44FF9" w:rsidRDefault="004E2176" w:rsidP="005D64A4">
            <w:pPr>
              <w:rPr>
                <w:szCs w:val="22"/>
              </w:rPr>
            </w:pPr>
            <w:r w:rsidRPr="00C44FF9">
              <w:rPr>
                <w:szCs w:val="22"/>
              </w:rPr>
              <w:t xml:space="preserve">At the </w:t>
            </w:r>
            <w:r w:rsidRPr="00C44FF9">
              <w:rPr>
                <w:b/>
              </w:rPr>
              <w:t>Division:</w:t>
            </w:r>
            <w:r w:rsidRPr="00C44FF9">
              <w:rPr>
                <w:szCs w:val="22"/>
              </w:rPr>
              <w:t xml:space="preserve"> prompt</w:t>
            </w:r>
            <w:r w:rsidR="00B95A2E" w:rsidRPr="00C44FF9">
              <w:rPr>
                <w:szCs w:val="22"/>
              </w:rPr>
              <w:t xml:space="preserve">, press </w:t>
            </w:r>
            <w:r w:rsidR="00E67D22" w:rsidRPr="00C44FF9">
              <w:rPr>
                <w:szCs w:val="22"/>
              </w:rPr>
              <w:t xml:space="preserve">the </w:t>
            </w:r>
            <w:r w:rsidR="00E67D22" w:rsidRPr="00C44FF9">
              <w:rPr>
                <w:b/>
                <w:szCs w:val="22"/>
              </w:rPr>
              <w:t>&lt;Enter&gt;</w:t>
            </w:r>
            <w:r w:rsidR="00E67D22" w:rsidRPr="00C44FF9">
              <w:rPr>
                <w:szCs w:val="22"/>
              </w:rPr>
              <w:t xml:space="preserve"> key </w:t>
            </w:r>
            <w:r w:rsidRPr="00C44FF9">
              <w:rPr>
                <w:szCs w:val="22"/>
              </w:rPr>
              <w:t>to accept the default for this example.</w:t>
            </w:r>
          </w:p>
        </w:tc>
      </w:tr>
      <w:tr w:rsidR="004E2176" w:rsidTr="00303E19">
        <w:tc>
          <w:tcPr>
            <w:tcW w:w="1098" w:type="dxa"/>
            <w:vAlign w:val="center"/>
          </w:tcPr>
          <w:p w:rsidR="004E2176" w:rsidRPr="00265A01" w:rsidRDefault="004E2176" w:rsidP="00C35B9C">
            <w:pPr>
              <w:jc w:val="center"/>
              <w:rPr>
                <w:szCs w:val="22"/>
              </w:rPr>
            </w:pPr>
            <w:r w:rsidRPr="00265A01">
              <w:rPr>
                <w:szCs w:val="22"/>
              </w:rPr>
              <w:t>7</w:t>
            </w:r>
          </w:p>
        </w:tc>
        <w:tc>
          <w:tcPr>
            <w:tcW w:w="8478" w:type="dxa"/>
          </w:tcPr>
          <w:p w:rsidR="004E2176" w:rsidRPr="00C44FF9" w:rsidRDefault="004E2176" w:rsidP="00B533A3">
            <w:pPr>
              <w:rPr>
                <w:szCs w:val="22"/>
              </w:rPr>
            </w:pPr>
            <w:r w:rsidRPr="00C44FF9">
              <w:rPr>
                <w:szCs w:val="22"/>
              </w:rPr>
              <w:t xml:space="preserve">At the </w:t>
            </w:r>
            <w:r w:rsidRPr="00C44FF9">
              <w:rPr>
                <w:b/>
              </w:rPr>
              <w:t>Care Unit:</w:t>
            </w:r>
            <w:r w:rsidRPr="00C44FF9">
              <w:rPr>
                <w:b/>
                <w:szCs w:val="22"/>
              </w:rPr>
              <w:t xml:space="preserve"> </w:t>
            </w:r>
            <w:r w:rsidRPr="00C44FF9">
              <w:rPr>
                <w:szCs w:val="22"/>
              </w:rPr>
              <w:t xml:space="preserve">prompt, enter </w:t>
            </w:r>
            <w:r w:rsidRPr="00C44FF9">
              <w:rPr>
                <w:b/>
              </w:rPr>
              <w:t>Anesthesia</w:t>
            </w:r>
            <w:r w:rsidRPr="00C44FF9">
              <w:t xml:space="preserve"> </w:t>
            </w:r>
            <w:r w:rsidRPr="00C44FF9">
              <w:rPr>
                <w:szCs w:val="22"/>
              </w:rPr>
              <w:t>for this example.</w:t>
            </w:r>
          </w:p>
        </w:tc>
      </w:tr>
      <w:tr w:rsidR="004E2176" w:rsidTr="00303E19">
        <w:tc>
          <w:tcPr>
            <w:tcW w:w="1098" w:type="dxa"/>
            <w:vAlign w:val="center"/>
          </w:tcPr>
          <w:p w:rsidR="004E2176" w:rsidRPr="00265A01" w:rsidRDefault="004E2176" w:rsidP="00C35B9C">
            <w:pPr>
              <w:jc w:val="center"/>
              <w:rPr>
                <w:szCs w:val="22"/>
              </w:rPr>
            </w:pPr>
            <w:r w:rsidRPr="00265A01">
              <w:rPr>
                <w:szCs w:val="22"/>
              </w:rPr>
              <w:t>8</w:t>
            </w:r>
          </w:p>
        </w:tc>
        <w:tc>
          <w:tcPr>
            <w:tcW w:w="8478" w:type="dxa"/>
          </w:tcPr>
          <w:p w:rsidR="004E2176" w:rsidRPr="00C44FF9" w:rsidRDefault="004E2176" w:rsidP="005D64A4">
            <w:pPr>
              <w:rPr>
                <w:szCs w:val="22"/>
              </w:rPr>
            </w:pPr>
            <w:r w:rsidRPr="00C44FF9">
              <w:rPr>
                <w:szCs w:val="22"/>
              </w:rPr>
              <w:t xml:space="preserve">At the </w:t>
            </w:r>
            <w:r w:rsidRPr="00C44FF9">
              <w:rPr>
                <w:b/>
              </w:rPr>
              <w:t>Secondary Payer ID:</w:t>
            </w:r>
            <w:r w:rsidRPr="00C44FF9">
              <w:rPr>
                <w:szCs w:val="22"/>
              </w:rPr>
              <w:t xml:space="preserve"> prompt</w:t>
            </w:r>
            <w:r w:rsidR="00B95A2E" w:rsidRPr="00C44FF9">
              <w:rPr>
                <w:szCs w:val="22"/>
              </w:rPr>
              <w:t xml:space="preserve">, press </w:t>
            </w:r>
            <w:r w:rsidR="00E67D22" w:rsidRPr="00C44FF9">
              <w:rPr>
                <w:szCs w:val="22"/>
              </w:rPr>
              <w:t xml:space="preserve">the </w:t>
            </w:r>
            <w:r w:rsidR="00E67D22" w:rsidRPr="00C44FF9">
              <w:rPr>
                <w:b/>
                <w:szCs w:val="22"/>
              </w:rPr>
              <w:t xml:space="preserve">&lt;Enter&gt; </w:t>
            </w:r>
            <w:r w:rsidR="00E67D22" w:rsidRPr="00C44FF9">
              <w:rPr>
                <w:szCs w:val="22"/>
              </w:rPr>
              <w:t xml:space="preserve">key </w:t>
            </w:r>
            <w:r w:rsidRPr="00C44FF9">
              <w:rPr>
                <w:szCs w:val="22"/>
              </w:rPr>
              <w:t>to accept the default.</w:t>
            </w:r>
          </w:p>
        </w:tc>
      </w:tr>
      <w:tr w:rsidR="003E1CC8" w:rsidTr="00303E19">
        <w:tc>
          <w:tcPr>
            <w:tcW w:w="1098" w:type="dxa"/>
            <w:vAlign w:val="center"/>
          </w:tcPr>
          <w:p w:rsidR="003E1CC8" w:rsidRDefault="00D60614" w:rsidP="00C35B9C">
            <w:pPr>
              <w:jc w:val="center"/>
              <w:rPr>
                <w:sz w:val="20"/>
              </w:rPr>
            </w:pPr>
            <w:r>
              <w:rPr>
                <w:noProof/>
              </w:rPr>
              <w:drawing>
                <wp:inline distT="0" distB="0" distL="0" distR="0">
                  <wp:extent cx="284480" cy="284480"/>
                  <wp:effectExtent l="0" t="0" r="1270" b="1270"/>
                  <wp:docPr id="105" name="Picture 8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3E1CC8" w:rsidRPr="00265A01" w:rsidRDefault="003E1CC8" w:rsidP="004D4744">
            <w:pPr>
              <w:rPr>
                <w:i/>
                <w:szCs w:val="22"/>
              </w:rPr>
            </w:pPr>
            <w:r w:rsidRPr="00265A01">
              <w:rPr>
                <w:i/>
                <w:szCs w:val="22"/>
              </w:rPr>
              <w:t>Note: The Care Units must be defined in Provider ID Maintenance and the ID numbers must be defined in the Insurance Company Editor.</w:t>
            </w:r>
            <w:r w:rsidR="00E8213A" w:rsidRPr="00265A01">
              <w:rPr>
                <w:i/>
                <w:szCs w:val="22"/>
              </w:rPr>
              <w:t xml:space="preserve"> </w:t>
            </w:r>
          </w:p>
        </w:tc>
      </w:tr>
    </w:tbl>
    <w:p w:rsidR="00C535D6" w:rsidRPr="00265A01" w:rsidRDefault="00C535D6" w:rsidP="00C535D6">
      <w:pPr>
        <w:rPr>
          <w:szCs w:val="22"/>
        </w:rPr>
      </w:pPr>
    </w:p>
    <w:p w:rsidR="00C535D6" w:rsidRPr="009E408B" w:rsidRDefault="00AC60D5" w:rsidP="00C535D6">
      <w:pPr>
        <w:pStyle w:val="SCREEN"/>
      </w:pPr>
      <w:r>
        <w:t xml:space="preserve">IB,PATIENT 1   </w:t>
      </w:r>
      <w:r w:rsidR="00C535D6" w:rsidRPr="009E408B">
        <w:t>XX-</w:t>
      </w:r>
      <w:r w:rsidR="000F0DD3">
        <w:t>XX-XXXX   BILL#: K501XXX - Outpat</w:t>
      </w:r>
      <w:r w:rsidR="00C535D6" w:rsidRPr="009E408B">
        <w:t>/</w:t>
      </w:r>
      <w:r w:rsidR="009C19E4">
        <w:t>1500</w:t>
      </w:r>
      <w:r w:rsidR="00C535D6" w:rsidRPr="009E408B">
        <w:t xml:space="preserve">        SCREEN &lt;3&gt;</w:t>
      </w:r>
    </w:p>
    <w:p w:rsidR="00C535D6" w:rsidRPr="009E408B" w:rsidRDefault="00C535D6" w:rsidP="00C535D6">
      <w:pPr>
        <w:pStyle w:val="SCREEN"/>
      </w:pPr>
      <w:r w:rsidRPr="009E408B">
        <w:t>===============================================================================</w:t>
      </w:r>
    </w:p>
    <w:p w:rsidR="00C535D6" w:rsidRPr="009E408B" w:rsidRDefault="00C535D6" w:rsidP="00C535D6">
      <w:pPr>
        <w:pStyle w:val="SCREEN"/>
      </w:pPr>
      <w:r w:rsidRPr="009E408B">
        <w:t xml:space="preserve">                                PAYER INFORMATION</w:t>
      </w:r>
    </w:p>
    <w:p w:rsidR="00C535D6" w:rsidRPr="009E408B" w:rsidRDefault="00C535D6" w:rsidP="00C535D6">
      <w:pPr>
        <w:pStyle w:val="SCREEN"/>
      </w:pPr>
      <w:r w:rsidRPr="009E408B">
        <w:t xml:space="preserve">[1] Rate Type  : REIMBURSABLE INS.           Form Type: </w:t>
      </w:r>
      <w:r w:rsidR="00384949">
        <w:t>CMS-1500</w:t>
      </w:r>
    </w:p>
    <w:p w:rsidR="00C535D6" w:rsidRPr="009E408B" w:rsidRDefault="00C535D6" w:rsidP="00C535D6">
      <w:pPr>
        <w:pStyle w:val="SCREEN"/>
      </w:pPr>
      <w:r w:rsidRPr="009E408B">
        <w:t xml:space="preserve">    Responsible: INSURER                     Payer Sequence: Primary</w:t>
      </w:r>
    </w:p>
    <w:p w:rsidR="00C535D6" w:rsidRPr="009E408B" w:rsidRDefault="00C535D6" w:rsidP="00C535D6">
      <w:pPr>
        <w:pStyle w:val="SCREEN"/>
      </w:pPr>
      <w:r w:rsidRPr="009E408B">
        <w:t xml:space="preserve">    Bill Payer : MRA NEEDED FROM MEDICARE    </w:t>
      </w:r>
      <w:r w:rsidRPr="00C535D6">
        <w:t>Transmit: Yes</w:t>
      </w:r>
    </w:p>
    <w:p w:rsidR="00C535D6" w:rsidRPr="009E408B" w:rsidRDefault="00C535D6" w:rsidP="00C535D6">
      <w:pPr>
        <w:pStyle w:val="SCREEN"/>
      </w:pPr>
    </w:p>
    <w:p w:rsidR="00C535D6" w:rsidRPr="009E408B" w:rsidRDefault="00C535D6" w:rsidP="00C535D6">
      <w:pPr>
        <w:pStyle w:val="SCREEN"/>
      </w:pPr>
      <w:r w:rsidRPr="009E408B">
        <w:t xml:space="preserve">    Ins 1: MEDICARE (WNR)     WILL NOT REIMBURSE   Policy #: XXXXXXXXA</w:t>
      </w:r>
    </w:p>
    <w:p w:rsidR="00C535D6" w:rsidRPr="009E408B" w:rsidRDefault="00C535D6" w:rsidP="00C535D6">
      <w:pPr>
        <w:pStyle w:val="SCREEN"/>
      </w:pPr>
      <w:r w:rsidRPr="009E408B">
        <w:t xml:space="preserve">    Grp #: PART A             Whose: VETERAN       Rel to Insd: PATIENT</w:t>
      </w:r>
    </w:p>
    <w:p w:rsidR="00C535D6" w:rsidRPr="009E408B" w:rsidRDefault="00C535D6" w:rsidP="00C535D6">
      <w:pPr>
        <w:pStyle w:val="SCREEN"/>
      </w:pPr>
      <w:r w:rsidRPr="009E408B">
        <w:t xml:space="preserve">    Grp Nm: PART A            Insd Sex: MALE       Insured: IB,PATIENT 1</w:t>
      </w:r>
    </w:p>
    <w:p w:rsidR="00C535D6" w:rsidRPr="009E408B" w:rsidRDefault="00C535D6" w:rsidP="00C535D6">
      <w:pPr>
        <w:pStyle w:val="SCREEN"/>
      </w:pPr>
    </w:p>
    <w:p w:rsidR="00C535D6" w:rsidRPr="009E408B" w:rsidRDefault="00C535D6" w:rsidP="00C535D6">
      <w:pPr>
        <w:pStyle w:val="SCREEN"/>
      </w:pPr>
      <w:r w:rsidRPr="009E408B">
        <w:t xml:space="preserve">    Ins 2: BLUE CROSS OF CA                        Policy #: MES3456</w:t>
      </w:r>
    </w:p>
    <w:p w:rsidR="00C535D6" w:rsidRPr="009E408B" w:rsidRDefault="00C535D6" w:rsidP="00C535D6">
      <w:pPr>
        <w:pStyle w:val="SCREEN"/>
      </w:pPr>
      <w:r w:rsidRPr="009E408B">
        <w:t xml:space="preserve">    Grp #: PLAN 2             Whose: VETERAN       Rel to Insd: PATIENT</w:t>
      </w:r>
    </w:p>
    <w:p w:rsidR="00C535D6" w:rsidRPr="009E408B" w:rsidRDefault="00C535D6" w:rsidP="00C535D6">
      <w:pPr>
        <w:pStyle w:val="SCREEN"/>
      </w:pPr>
      <w:r w:rsidRPr="009E408B">
        <w:t xml:space="preserve">    Grp Nm: PROTECTION PLUS   Insd Sex: MALE       Insured: IB,PATIENT 1</w:t>
      </w:r>
    </w:p>
    <w:p w:rsidR="00C535D6" w:rsidRPr="009E408B" w:rsidRDefault="00C535D6" w:rsidP="00C535D6">
      <w:pPr>
        <w:pStyle w:val="SCREEN"/>
      </w:pPr>
    </w:p>
    <w:p w:rsidR="00D45CF2" w:rsidRDefault="00D45CF2" w:rsidP="00C535D6">
      <w:pPr>
        <w:pStyle w:val="SCREEN"/>
      </w:pPr>
      <w:r w:rsidRPr="00D45CF2">
        <w:t>[2] Billing Provider Secondary IDs:</w:t>
      </w:r>
    </w:p>
    <w:p w:rsidR="00C535D6" w:rsidRPr="009E408B" w:rsidRDefault="00D45CF2" w:rsidP="00C535D6">
      <w:pPr>
        <w:pStyle w:val="SCREEN"/>
      </w:pPr>
      <w:r>
        <w:t xml:space="preserve">    </w:t>
      </w:r>
      <w:r w:rsidR="00C535D6" w:rsidRPr="009E408B">
        <w:t xml:space="preserve">Primary </w:t>
      </w:r>
      <w:r w:rsidR="00C535D6">
        <w:t>Payer</w:t>
      </w:r>
      <w:r w:rsidR="00C535D6" w:rsidRPr="009E408B">
        <w:t xml:space="preserve">: </w:t>
      </w:r>
      <w:r w:rsidR="00C535D6" w:rsidRPr="00C535D6">
        <w:t>670899</w:t>
      </w:r>
    </w:p>
    <w:p w:rsidR="00C535D6" w:rsidRPr="00F83003" w:rsidRDefault="00C535D6" w:rsidP="00C535D6">
      <w:pPr>
        <w:pStyle w:val="SCREEN"/>
      </w:pPr>
      <w:r w:rsidRPr="009E408B">
        <w:t xml:space="preserve">    </w:t>
      </w:r>
      <w:r w:rsidRPr="00F83003">
        <w:t xml:space="preserve">Secondary Payer: </w:t>
      </w:r>
      <w:r w:rsidRPr="0029540B">
        <w:rPr>
          <w:i/>
          <w:highlight w:val="cyan"/>
        </w:rPr>
        <w:t>XXXXXX1X</w:t>
      </w:r>
      <w:r w:rsidRPr="0029540B">
        <w:rPr>
          <w:highlight w:val="cyan"/>
        </w:rPr>
        <w:t xml:space="preserve"> </w:t>
      </w:r>
      <w:r w:rsidRPr="00F83003">
        <w:t xml:space="preserve">              Tertiary Payer: </w:t>
      </w:r>
    </w:p>
    <w:p w:rsidR="00C535D6" w:rsidRPr="00F83003" w:rsidRDefault="00C535D6" w:rsidP="00C535D6">
      <w:pPr>
        <w:pStyle w:val="SCREEN"/>
      </w:pPr>
    </w:p>
    <w:p w:rsidR="00C535D6" w:rsidRPr="00F83003" w:rsidRDefault="00C535D6" w:rsidP="00C535D6">
      <w:pPr>
        <w:pStyle w:val="SCREEN"/>
      </w:pPr>
      <w:r w:rsidRPr="00F83003">
        <w:t>[3] Mailing Address :                                   Electronic ID: XXXXID</w:t>
      </w:r>
    </w:p>
    <w:p w:rsidR="00C535D6" w:rsidRPr="00F83003" w:rsidRDefault="00C535D6" w:rsidP="00C535D6">
      <w:pPr>
        <w:pStyle w:val="SCREEN"/>
      </w:pPr>
      <w:r w:rsidRPr="00F83003">
        <w:t xml:space="preserve">    NO MAILING ADDRESS HAS BEEN SPECIFIED!   (Patient has Medicare)</w:t>
      </w:r>
    </w:p>
    <w:p w:rsidR="00C535D6" w:rsidRPr="00F83003" w:rsidRDefault="00C535D6" w:rsidP="00C535D6">
      <w:pPr>
        <w:pStyle w:val="SCREEN"/>
      </w:pPr>
      <w:r w:rsidRPr="00F83003">
        <w:t xml:space="preserve">    Send Bill to PAYER listed above.</w:t>
      </w:r>
    </w:p>
    <w:p w:rsidR="00C535D6" w:rsidRPr="00F83003" w:rsidRDefault="00C535D6" w:rsidP="00C535D6">
      <w:pPr>
        <w:pStyle w:val="SCREEN"/>
      </w:pPr>
      <w:r w:rsidRPr="00F83003">
        <w:t xml:space="preserve">&lt;RET&gt; to CONTINUE, 1-3 to EDIT, '^N' for screen N, or '^' to QUIT: </w:t>
      </w:r>
      <w:r w:rsidRPr="0029540B">
        <w:rPr>
          <w:i/>
          <w:highlight w:val="cyan"/>
        </w:rPr>
        <w:t>2</w:t>
      </w:r>
    </w:p>
    <w:p w:rsidR="00C535D6" w:rsidRPr="00F83003" w:rsidRDefault="00C535D6" w:rsidP="00C535D6">
      <w:pPr>
        <w:pStyle w:val="SCREEN"/>
      </w:pPr>
      <w:r w:rsidRPr="00F83003">
        <w:t xml:space="preserve">Current Bill Payer Sequence: </w:t>
      </w:r>
      <w:r w:rsidRPr="0029540B">
        <w:rPr>
          <w:i/>
          <w:highlight w:val="cyan"/>
        </w:rPr>
        <w:t>PRIMARY INSURANCE</w:t>
      </w:r>
      <w:r w:rsidRPr="00F83003">
        <w:t>//</w:t>
      </w:r>
    </w:p>
    <w:p w:rsidR="00C535D6" w:rsidRPr="00F83003" w:rsidRDefault="00C535D6" w:rsidP="00C535D6">
      <w:pPr>
        <w:pStyle w:val="SCREEN"/>
      </w:pPr>
      <w:r w:rsidRPr="00F83003">
        <w:t xml:space="preserve">Define Primary Payer ID by Care Unit? </w:t>
      </w:r>
      <w:r w:rsidRPr="0029540B">
        <w:rPr>
          <w:i/>
          <w:highlight w:val="cyan"/>
        </w:rPr>
        <w:t>No</w:t>
      </w:r>
      <w:r w:rsidRPr="00F83003">
        <w:t>//</w:t>
      </w:r>
    </w:p>
    <w:p w:rsidR="00C535D6" w:rsidRPr="00F83003" w:rsidRDefault="00C535D6" w:rsidP="00C535D6">
      <w:pPr>
        <w:pStyle w:val="SCREEN"/>
      </w:pPr>
      <w:r w:rsidRPr="00F83003">
        <w:t xml:space="preserve">Primary Payer ID: </w:t>
      </w:r>
      <w:r w:rsidRPr="0029540B">
        <w:rPr>
          <w:i/>
          <w:highlight w:val="cyan"/>
        </w:rPr>
        <w:t>670899</w:t>
      </w:r>
      <w:r w:rsidRPr="00F83003">
        <w:t xml:space="preserve">// </w:t>
      </w:r>
    </w:p>
    <w:p w:rsidR="00C535D6" w:rsidRPr="00F83003" w:rsidRDefault="00C535D6" w:rsidP="00C535D6">
      <w:pPr>
        <w:pStyle w:val="SCREEN"/>
      </w:pPr>
      <w:r w:rsidRPr="00F83003">
        <w:t>Define Secondary Payer ID by Care Unit? No//</w:t>
      </w:r>
      <w:r w:rsidRPr="0029540B">
        <w:rPr>
          <w:i/>
          <w:highlight w:val="cyan"/>
        </w:rPr>
        <w:t>Yes</w:t>
      </w:r>
    </w:p>
    <w:p w:rsidR="00C535D6" w:rsidRPr="00F83003" w:rsidRDefault="00C535D6" w:rsidP="00C535D6">
      <w:pPr>
        <w:pStyle w:val="SCREEN"/>
      </w:pPr>
      <w:r w:rsidRPr="00F83003">
        <w:t xml:space="preserve">Division: </w:t>
      </w:r>
      <w:r w:rsidRPr="0029540B">
        <w:rPr>
          <w:i/>
          <w:highlight w:val="cyan"/>
        </w:rPr>
        <w:t>Main Division</w:t>
      </w:r>
      <w:r w:rsidRPr="00F83003">
        <w:t>//</w:t>
      </w:r>
    </w:p>
    <w:p w:rsidR="00C535D6" w:rsidRPr="00F83003" w:rsidRDefault="00C535D6" w:rsidP="00C535D6">
      <w:pPr>
        <w:pStyle w:val="SCREEN"/>
      </w:pPr>
      <w:r w:rsidRPr="00F83003">
        <w:t>Care Unit: ??</w:t>
      </w:r>
    </w:p>
    <w:p w:rsidR="00C535D6" w:rsidRPr="00F83003" w:rsidRDefault="00C535D6" w:rsidP="00C535D6">
      <w:pPr>
        <w:pStyle w:val="SCREEN"/>
      </w:pPr>
      <w:r w:rsidRPr="00F83003">
        <w:t xml:space="preserve">       1 Anesthesia</w:t>
      </w:r>
    </w:p>
    <w:p w:rsidR="00C535D6" w:rsidRPr="00F83003" w:rsidRDefault="00C535D6" w:rsidP="00C535D6">
      <w:pPr>
        <w:pStyle w:val="SCREEN"/>
      </w:pPr>
      <w:r w:rsidRPr="00F83003">
        <w:t xml:space="preserve">       2 Reference Lab</w:t>
      </w:r>
    </w:p>
    <w:p w:rsidR="00C535D6" w:rsidRPr="00F83003" w:rsidRDefault="00C535D6" w:rsidP="00C535D6">
      <w:pPr>
        <w:pStyle w:val="SCREEN"/>
      </w:pPr>
      <w:r w:rsidRPr="00F83003">
        <w:t xml:space="preserve">       3 Home Health</w:t>
      </w:r>
    </w:p>
    <w:p w:rsidR="00C535D6" w:rsidRPr="00F83003" w:rsidRDefault="00C535D6" w:rsidP="00C535D6">
      <w:pPr>
        <w:pStyle w:val="SCREEN"/>
      </w:pPr>
      <w:r w:rsidRPr="00F83003">
        <w:t xml:space="preserve">Care Unit: </w:t>
      </w:r>
      <w:r w:rsidRPr="0029540B">
        <w:rPr>
          <w:i/>
          <w:highlight w:val="cyan"/>
        </w:rPr>
        <w:t>1 Anesthesia</w:t>
      </w:r>
    </w:p>
    <w:p w:rsidR="00C535D6" w:rsidRPr="009E408B" w:rsidRDefault="00C535D6" w:rsidP="00C535D6">
      <w:pPr>
        <w:pStyle w:val="SCREEN"/>
      </w:pPr>
      <w:r w:rsidRPr="00F83003">
        <w:t xml:space="preserve">Secondary Payer ID: </w:t>
      </w:r>
      <w:r w:rsidRPr="0029540B">
        <w:rPr>
          <w:i/>
          <w:highlight w:val="cyan"/>
        </w:rPr>
        <w:t>XXXXXXX</w:t>
      </w:r>
      <w:r w:rsidRPr="00F83003">
        <w:t>//</w:t>
      </w:r>
    </w:p>
    <w:p w:rsidR="00C11BAB" w:rsidRPr="00E67D22" w:rsidRDefault="00BA4469" w:rsidP="009A52D2">
      <w:pPr>
        <w:pStyle w:val="Heading2"/>
        <w:rPr>
          <w:szCs w:val="28"/>
        </w:rPr>
      </w:pPr>
      <w:bookmarkStart w:id="202" w:name="_Toc53549746"/>
      <w:bookmarkStart w:id="203" w:name="_Toc53556412"/>
      <w:bookmarkStart w:id="204" w:name="_Toc72826238"/>
      <w:bookmarkStart w:id="205" w:name="_Toc73415187"/>
      <w:bookmarkStart w:id="206" w:name="_Toc73498787"/>
      <w:bookmarkStart w:id="207" w:name="_Toc73499003"/>
      <w:bookmarkStart w:id="208" w:name="_Toc118191842"/>
      <w:bookmarkStart w:id="209" w:name="_Toc501024123"/>
      <w:r w:rsidRPr="00E67D22">
        <w:rPr>
          <w:szCs w:val="28"/>
        </w:rPr>
        <w:t>Screen 1</w:t>
      </w:r>
      <w:r w:rsidR="00942D3B" w:rsidRPr="00E67D22">
        <w:rPr>
          <w:szCs w:val="28"/>
        </w:rPr>
        <w:t>0</w:t>
      </w:r>
      <w:r w:rsidR="00CC58FA" w:rsidRPr="00E67D22">
        <w:rPr>
          <w:szCs w:val="28"/>
        </w:rPr>
        <w:t xml:space="preserve"> – Physician/Provider and Print</w:t>
      </w:r>
      <w:r w:rsidR="00C11BAB" w:rsidRPr="00E67D22">
        <w:rPr>
          <w:szCs w:val="28"/>
        </w:rPr>
        <w:t xml:space="preserve"> Information</w:t>
      </w:r>
      <w:bookmarkEnd w:id="202"/>
      <w:bookmarkEnd w:id="203"/>
      <w:bookmarkEnd w:id="204"/>
      <w:bookmarkEnd w:id="205"/>
      <w:bookmarkEnd w:id="206"/>
      <w:bookmarkEnd w:id="207"/>
      <w:bookmarkEnd w:id="208"/>
      <w:bookmarkEnd w:id="209"/>
    </w:p>
    <w:p w:rsidR="00606DAE" w:rsidRDefault="000527A5" w:rsidP="00243ACF">
      <w:pPr>
        <w:pStyle w:val="Heading3"/>
      </w:pPr>
      <w:bookmarkStart w:id="210" w:name="_Toc53556413"/>
      <w:bookmarkStart w:id="211" w:name="_Toc72826239"/>
      <w:bookmarkStart w:id="212" w:name="_Toc73415188"/>
      <w:bookmarkStart w:id="213" w:name="_Toc73498788"/>
      <w:bookmarkStart w:id="214" w:name="_Toc73499004"/>
      <w:bookmarkStart w:id="215" w:name="_Toc118191843"/>
      <w:bookmarkStart w:id="216" w:name="_Toc501024124"/>
      <w:r>
        <w:t xml:space="preserve">EDI </w:t>
      </w:r>
      <w:r w:rsidR="00606DAE">
        <w:t>Fields</w:t>
      </w:r>
      <w:bookmarkEnd w:id="210"/>
      <w:bookmarkEnd w:id="211"/>
      <w:bookmarkEnd w:id="212"/>
      <w:bookmarkEnd w:id="213"/>
      <w:bookmarkEnd w:id="214"/>
      <w:bookmarkEnd w:id="215"/>
      <w:r w:rsidR="008C1C35">
        <w:t xml:space="preserve"> </w:t>
      </w:r>
      <w:r w:rsidR="009C19E4">
        <w:t>UB-04</w:t>
      </w:r>
      <w:r w:rsidR="008C1C35">
        <w:t>/</w:t>
      </w:r>
      <w:r w:rsidR="00384949">
        <w:t>CMS-1500</w:t>
      </w:r>
      <w:r w:rsidR="00230071">
        <w:rPr>
          <w:lang w:val="en-US"/>
        </w:rPr>
        <w:t>/J430D</w:t>
      </w:r>
      <w:bookmarkEnd w:id="216"/>
    </w:p>
    <w:p w:rsidR="000527A5" w:rsidRPr="00265A01" w:rsidRDefault="000527A5" w:rsidP="000527A5">
      <w:pPr>
        <w:rPr>
          <w:szCs w:val="22"/>
        </w:rPr>
      </w:pPr>
    </w:p>
    <w:tbl>
      <w:tblPr>
        <w:tblW w:w="0" w:type="auto"/>
        <w:tblLook w:val="01E0" w:firstRow="1" w:lastRow="1" w:firstColumn="1" w:lastColumn="1" w:noHBand="0" w:noVBand="0"/>
      </w:tblPr>
      <w:tblGrid>
        <w:gridCol w:w="2988"/>
        <w:gridCol w:w="6588"/>
      </w:tblGrid>
      <w:tr w:rsidR="000527A5" w:rsidTr="00D2296A">
        <w:tc>
          <w:tcPr>
            <w:tcW w:w="2988" w:type="dxa"/>
          </w:tcPr>
          <w:p w:rsidR="000527A5" w:rsidRPr="00265A01" w:rsidRDefault="00D52727" w:rsidP="00C636B7">
            <w:pPr>
              <w:rPr>
                <w:szCs w:val="22"/>
              </w:rPr>
            </w:pPr>
            <w:r w:rsidRPr="00265A01">
              <w:rPr>
                <w:szCs w:val="22"/>
              </w:rPr>
              <w:t>Section 3</w:t>
            </w:r>
            <w:r w:rsidR="008C1C35" w:rsidRPr="00265A01">
              <w:rPr>
                <w:szCs w:val="22"/>
              </w:rPr>
              <w:t>/3</w:t>
            </w:r>
            <w:r w:rsidR="000527A5" w:rsidRPr="00265A01">
              <w:rPr>
                <w:szCs w:val="22"/>
              </w:rPr>
              <w:t xml:space="preserve"> – Providers</w:t>
            </w:r>
          </w:p>
        </w:tc>
        <w:tc>
          <w:tcPr>
            <w:tcW w:w="6588" w:type="dxa"/>
          </w:tcPr>
          <w:p w:rsidR="000527A5" w:rsidRPr="00265A01" w:rsidRDefault="000527A5" w:rsidP="00C636B7">
            <w:pPr>
              <w:rPr>
                <w:szCs w:val="22"/>
              </w:rPr>
            </w:pPr>
            <w:r w:rsidRPr="00265A01">
              <w:rPr>
                <w:szCs w:val="22"/>
              </w:rPr>
              <w:t xml:space="preserve">When </w:t>
            </w:r>
            <w:r w:rsidR="005B7110" w:rsidRPr="00265A01">
              <w:rPr>
                <w:szCs w:val="22"/>
              </w:rPr>
              <w:t xml:space="preserve">a Physician/Provider is entered here, the system finds the appropriate IDs </w:t>
            </w:r>
            <w:r w:rsidR="00E27442" w:rsidRPr="00265A01">
              <w:rPr>
                <w:szCs w:val="22"/>
              </w:rPr>
              <w:t xml:space="preserve">and Taxonomy Codes </w:t>
            </w:r>
            <w:r w:rsidR="005B7110" w:rsidRPr="00265A01">
              <w:rPr>
                <w:szCs w:val="22"/>
              </w:rPr>
              <w:t>for him</w:t>
            </w:r>
            <w:r w:rsidR="0099439F" w:rsidRPr="00265A01">
              <w:rPr>
                <w:szCs w:val="22"/>
              </w:rPr>
              <w:t>/her.  The Primary IDs are the providers’</w:t>
            </w:r>
            <w:r w:rsidR="00350039" w:rsidRPr="00265A01">
              <w:rPr>
                <w:szCs w:val="22"/>
              </w:rPr>
              <w:t xml:space="preserve"> NPIs</w:t>
            </w:r>
            <w:r w:rsidR="005B7110" w:rsidRPr="00265A01">
              <w:rPr>
                <w:szCs w:val="22"/>
              </w:rPr>
              <w:t xml:space="preserve"> and their secondary IDs are t</w:t>
            </w:r>
            <w:r w:rsidR="008C1C35" w:rsidRPr="00265A01">
              <w:rPr>
                <w:szCs w:val="22"/>
              </w:rPr>
              <w:t xml:space="preserve">hose </w:t>
            </w:r>
            <w:r w:rsidR="0099439F" w:rsidRPr="00265A01">
              <w:rPr>
                <w:szCs w:val="22"/>
              </w:rPr>
              <w:t xml:space="preserve">IDs </w:t>
            </w:r>
            <w:r w:rsidR="008C1C35" w:rsidRPr="00265A01">
              <w:rPr>
                <w:szCs w:val="22"/>
              </w:rPr>
              <w:t>that users have defined as the provider’s</w:t>
            </w:r>
            <w:r w:rsidR="005B7110" w:rsidRPr="00265A01">
              <w:rPr>
                <w:szCs w:val="22"/>
              </w:rPr>
              <w:t xml:space="preserve"> own or </w:t>
            </w:r>
            <w:r w:rsidR="008C1C35" w:rsidRPr="00265A01">
              <w:rPr>
                <w:szCs w:val="22"/>
              </w:rPr>
              <w:t xml:space="preserve">as those </w:t>
            </w:r>
            <w:r w:rsidR="005B7110" w:rsidRPr="00265A01">
              <w:rPr>
                <w:szCs w:val="22"/>
              </w:rPr>
              <w:t>provided by an insurance company.</w:t>
            </w:r>
            <w:r w:rsidR="00350039" w:rsidRPr="00265A01">
              <w:rPr>
                <w:szCs w:val="22"/>
              </w:rPr>
              <w:t xml:space="preserve">  Claim Level providers may not be required if each Line Item has a provider associated with it.</w:t>
            </w:r>
          </w:p>
        </w:tc>
      </w:tr>
      <w:tr w:rsidR="008C1C35" w:rsidTr="00D2296A">
        <w:tc>
          <w:tcPr>
            <w:tcW w:w="2988" w:type="dxa"/>
          </w:tcPr>
          <w:p w:rsidR="008C1C35" w:rsidRPr="00265A01" w:rsidRDefault="008C1C35" w:rsidP="00C636B7">
            <w:pPr>
              <w:rPr>
                <w:szCs w:val="22"/>
              </w:rPr>
            </w:pPr>
            <w:r w:rsidRPr="00265A01">
              <w:rPr>
                <w:szCs w:val="22"/>
              </w:rPr>
              <w:t>Section 4 – Other Facility, CLIA#, Mammography Certification Number</w:t>
            </w:r>
          </w:p>
          <w:p w:rsidR="008C1C35" w:rsidRDefault="008C1C35" w:rsidP="00C636B7"/>
        </w:tc>
        <w:tc>
          <w:tcPr>
            <w:tcW w:w="6588" w:type="dxa"/>
          </w:tcPr>
          <w:p w:rsidR="008C1C35" w:rsidRPr="00265A01" w:rsidRDefault="0099439F" w:rsidP="00C636B7">
            <w:pPr>
              <w:rPr>
                <w:szCs w:val="22"/>
              </w:rPr>
            </w:pPr>
            <w:r w:rsidRPr="00265A01">
              <w:rPr>
                <w:szCs w:val="22"/>
              </w:rPr>
              <w:t>These are the sect</w:t>
            </w:r>
            <w:r w:rsidR="00E27442" w:rsidRPr="00265A01">
              <w:rPr>
                <w:szCs w:val="22"/>
              </w:rPr>
              <w:t xml:space="preserve">ions through which </w:t>
            </w:r>
            <w:r w:rsidRPr="00265A01">
              <w:rPr>
                <w:szCs w:val="22"/>
              </w:rPr>
              <w:t xml:space="preserve">outside facilities are entered.  The primary and secondary Laboratory or Facility IDs </w:t>
            </w:r>
            <w:r w:rsidR="00E27442" w:rsidRPr="00265A01">
              <w:rPr>
                <w:szCs w:val="22"/>
              </w:rPr>
              <w:t xml:space="preserve">and Taxonomy Codes </w:t>
            </w:r>
            <w:r w:rsidRPr="00265A01">
              <w:rPr>
                <w:szCs w:val="22"/>
              </w:rPr>
              <w:t>are then transmitted with the claim.</w:t>
            </w:r>
          </w:p>
          <w:p w:rsidR="0099439F" w:rsidRDefault="0099439F" w:rsidP="00C636B7">
            <w:pPr>
              <w:rPr>
                <w:szCs w:val="22"/>
              </w:rPr>
            </w:pPr>
            <w:r w:rsidRPr="00265A01">
              <w:rPr>
                <w:szCs w:val="22"/>
              </w:rPr>
              <w:t>The CLIA# and Mammography Certification Number can also be sent with a professional laboratory claim or mammography claim.</w:t>
            </w:r>
          </w:p>
          <w:p w:rsidR="00230071" w:rsidRPr="00265A01" w:rsidRDefault="00230071" w:rsidP="00C636B7">
            <w:pPr>
              <w:rPr>
                <w:szCs w:val="22"/>
              </w:rPr>
            </w:pPr>
            <w:r>
              <w:rPr>
                <w:szCs w:val="22"/>
              </w:rPr>
              <w:t>Dental does not currently allow for billing for care provided at a non-VA facility</w:t>
            </w:r>
          </w:p>
        </w:tc>
      </w:tr>
      <w:tr w:rsidR="00D52727" w:rsidTr="00D2296A">
        <w:tc>
          <w:tcPr>
            <w:tcW w:w="2988" w:type="dxa"/>
          </w:tcPr>
          <w:p w:rsidR="00D52727" w:rsidRPr="00265A01" w:rsidRDefault="00D52727" w:rsidP="00C636B7">
            <w:pPr>
              <w:rPr>
                <w:szCs w:val="22"/>
              </w:rPr>
            </w:pPr>
            <w:r w:rsidRPr="00265A01">
              <w:rPr>
                <w:szCs w:val="22"/>
              </w:rPr>
              <w:t>Section 5</w:t>
            </w:r>
            <w:r w:rsidR="00937447" w:rsidRPr="00265A01">
              <w:rPr>
                <w:szCs w:val="22"/>
              </w:rPr>
              <w:t>/7</w:t>
            </w:r>
            <w:r w:rsidRPr="00265A01">
              <w:rPr>
                <w:szCs w:val="22"/>
              </w:rPr>
              <w:t xml:space="preserve"> – Billing Provider</w:t>
            </w:r>
          </w:p>
        </w:tc>
        <w:tc>
          <w:tcPr>
            <w:tcW w:w="6588" w:type="dxa"/>
          </w:tcPr>
          <w:p w:rsidR="00D52727" w:rsidRPr="00265A01" w:rsidRDefault="00D52727" w:rsidP="00C636B7">
            <w:pPr>
              <w:rPr>
                <w:szCs w:val="22"/>
              </w:rPr>
            </w:pPr>
            <w:r w:rsidRPr="00265A01">
              <w:rPr>
                <w:szCs w:val="22"/>
              </w:rPr>
              <w:t>These sections display the calculated Billing Provider and the Billing Provider’s Taxonomy Code.  Only the taxonomy code can be edited</w:t>
            </w:r>
          </w:p>
        </w:tc>
      </w:tr>
      <w:tr w:rsidR="000527A5" w:rsidTr="00D2296A">
        <w:tc>
          <w:tcPr>
            <w:tcW w:w="2988" w:type="dxa"/>
          </w:tcPr>
          <w:p w:rsidR="000527A5" w:rsidRPr="00265A01" w:rsidRDefault="005B7110" w:rsidP="00C636B7">
            <w:pPr>
              <w:rPr>
                <w:szCs w:val="22"/>
              </w:rPr>
            </w:pPr>
            <w:r w:rsidRPr="00265A01">
              <w:rPr>
                <w:szCs w:val="22"/>
              </w:rPr>
              <w:t>Section 6</w:t>
            </w:r>
            <w:r w:rsidR="00D52727" w:rsidRPr="00265A01">
              <w:rPr>
                <w:szCs w:val="22"/>
              </w:rPr>
              <w:t>/8</w:t>
            </w:r>
            <w:r w:rsidR="000527A5" w:rsidRPr="00265A01">
              <w:rPr>
                <w:szCs w:val="22"/>
              </w:rPr>
              <w:t xml:space="preserve"> – </w:t>
            </w:r>
            <w:r w:rsidRPr="00265A01">
              <w:rPr>
                <w:szCs w:val="22"/>
              </w:rPr>
              <w:t>Force to Print</w:t>
            </w:r>
          </w:p>
        </w:tc>
        <w:tc>
          <w:tcPr>
            <w:tcW w:w="6588" w:type="dxa"/>
          </w:tcPr>
          <w:p w:rsidR="00B533A3" w:rsidRPr="00E40682" w:rsidRDefault="00C702CE" w:rsidP="007B4F37">
            <w:pPr>
              <w:rPr>
                <w:szCs w:val="22"/>
              </w:rPr>
            </w:pPr>
            <w:r w:rsidRPr="00E40682">
              <w:rPr>
                <w:szCs w:val="22"/>
              </w:rPr>
              <w:t>Users can set this field to force a claim to print</w:t>
            </w:r>
            <w:r w:rsidR="005D64A4">
              <w:rPr>
                <w:szCs w:val="22"/>
              </w:rPr>
              <w:t xml:space="preserve"> </w:t>
            </w:r>
            <w:r w:rsidRPr="00E40682">
              <w:rPr>
                <w:szCs w:val="22"/>
              </w:rPr>
              <w:t xml:space="preserve">locally. </w:t>
            </w:r>
          </w:p>
          <w:p w:rsidR="000527A5" w:rsidRDefault="007B4F37" w:rsidP="007B4F37">
            <w:r w:rsidRPr="00C44FF9">
              <w:rPr>
                <w:szCs w:val="22"/>
              </w:rPr>
              <w:t xml:space="preserve">Patch </w:t>
            </w:r>
            <w:r w:rsidRPr="00C44FF9">
              <w:t xml:space="preserve">IB*2*488 removed the former option to </w:t>
            </w:r>
            <w:r w:rsidR="00B533A3" w:rsidRPr="00C44FF9">
              <w:t xml:space="preserve">force </w:t>
            </w:r>
            <w:r w:rsidRPr="00C44FF9">
              <w:t xml:space="preserve">a Professional or Institutional claim </w:t>
            </w:r>
            <w:r w:rsidR="00B533A3" w:rsidRPr="00C44FF9">
              <w:t>to print at the c</w:t>
            </w:r>
            <w:r w:rsidRPr="00C44FF9">
              <w:t>learinghouse.</w:t>
            </w:r>
          </w:p>
          <w:p w:rsidR="00230071" w:rsidRPr="00265A01" w:rsidRDefault="00230071" w:rsidP="007B4F37">
            <w:pPr>
              <w:rPr>
                <w:szCs w:val="22"/>
              </w:rPr>
            </w:pPr>
            <w:r>
              <w:t>Dental does not currently allow for the local printing of J430D forms.</w:t>
            </w:r>
          </w:p>
        </w:tc>
      </w:tr>
      <w:tr w:rsidR="000527A5" w:rsidTr="00D2296A">
        <w:tc>
          <w:tcPr>
            <w:tcW w:w="2988" w:type="dxa"/>
          </w:tcPr>
          <w:p w:rsidR="000527A5" w:rsidRPr="00265A01" w:rsidRDefault="005B7110" w:rsidP="00C636B7">
            <w:pPr>
              <w:rPr>
                <w:szCs w:val="22"/>
              </w:rPr>
            </w:pPr>
            <w:r w:rsidRPr="00265A01">
              <w:rPr>
                <w:szCs w:val="22"/>
              </w:rPr>
              <w:t>Section 7</w:t>
            </w:r>
            <w:r w:rsidR="00937447" w:rsidRPr="00265A01">
              <w:rPr>
                <w:szCs w:val="22"/>
              </w:rPr>
              <w:t>/9</w:t>
            </w:r>
            <w:r w:rsidRPr="00265A01">
              <w:rPr>
                <w:szCs w:val="22"/>
              </w:rPr>
              <w:t xml:space="preserve"> –</w:t>
            </w:r>
            <w:r w:rsidR="000D185F" w:rsidRPr="00265A01">
              <w:rPr>
                <w:szCs w:val="22"/>
              </w:rPr>
              <w:t xml:space="preserve"> Provider ID Maint</w:t>
            </w:r>
          </w:p>
        </w:tc>
        <w:tc>
          <w:tcPr>
            <w:tcW w:w="6588" w:type="dxa"/>
          </w:tcPr>
          <w:p w:rsidR="000527A5" w:rsidRPr="00265A01" w:rsidRDefault="005B7110" w:rsidP="00C636B7">
            <w:pPr>
              <w:rPr>
                <w:szCs w:val="22"/>
              </w:rPr>
            </w:pPr>
            <w:r w:rsidRPr="00265A01">
              <w:rPr>
                <w:szCs w:val="22"/>
              </w:rPr>
              <w:t>This is a link to the Provider ID Maintenance function.</w:t>
            </w:r>
          </w:p>
        </w:tc>
      </w:tr>
    </w:tbl>
    <w:p w:rsidR="00BC45CB" w:rsidRPr="00265A01" w:rsidRDefault="00BC45CB" w:rsidP="00606DAE">
      <w:pPr>
        <w:rPr>
          <w:szCs w:val="22"/>
        </w:rPr>
      </w:pPr>
    </w:p>
    <w:p w:rsidR="00C11BAB" w:rsidRPr="00286E7E" w:rsidRDefault="00332EFA" w:rsidP="00286E7E">
      <w:pPr>
        <w:pStyle w:val="SCREEN"/>
      </w:pPr>
      <w:r w:rsidRPr="00286E7E">
        <w:t>IB,PATIENT2</w:t>
      </w:r>
      <w:r w:rsidR="00C11BAB" w:rsidRPr="00286E7E">
        <w:t xml:space="preserve">   </w:t>
      </w:r>
      <w:r w:rsidR="001F146F">
        <w:t>XX-XX-XXXX</w:t>
      </w:r>
      <w:r w:rsidR="00C11BAB" w:rsidRPr="00286E7E">
        <w:t xml:space="preserve">   BILL#: </w:t>
      </w:r>
      <w:r w:rsidRPr="00286E7E">
        <w:t>K300XX</w:t>
      </w:r>
      <w:r w:rsidR="00C11BAB" w:rsidRPr="00286E7E">
        <w:t xml:space="preserve"> - Outpat/</w:t>
      </w:r>
      <w:r w:rsidR="009C19E4" w:rsidRPr="00286E7E">
        <w:t>UB-04</w:t>
      </w:r>
      <w:r w:rsidR="00286E7E" w:rsidRPr="00286E7E">
        <w:t xml:space="preserve">  </w:t>
      </w:r>
      <w:r w:rsidR="001A35FE" w:rsidRPr="001A35FE">
        <w:t>SCREEN &lt;10&gt;</w:t>
      </w:r>
    </w:p>
    <w:p w:rsidR="00C11BAB" w:rsidRPr="00286E7E" w:rsidRDefault="00C11BAB" w:rsidP="00286E7E">
      <w:pPr>
        <w:pStyle w:val="SCREEN"/>
      </w:pPr>
      <w:r w:rsidRPr="00286E7E">
        <w:t>============================================================================</w:t>
      </w:r>
    </w:p>
    <w:p w:rsidR="00286E7E" w:rsidRPr="00286E7E" w:rsidRDefault="00C11BAB" w:rsidP="00286E7E">
      <w:pPr>
        <w:pStyle w:val="SCREEN"/>
      </w:pPr>
      <w:r w:rsidRPr="00286E7E">
        <w:t xml:space="preserve">                         </w:t>
      </w:r>
      <w:r w:rsidR="00286E7E" w:rsidRPr="00286E7E">
        <w:t>BILLING - SPECIFIC INFORMATION</w:t>
      </w:r>
    </w:p>
    <w:p w:rsidR="00286E7E" w:rsidRPr="00286E7E" w:rsidRDefault="00286E7E" w:rsidP="00286E7E">
      <w:pPr>
        <w:pStyle w:val="SCREEN"/>
      </w:pPr>
      <w:r w:rsidRPr="00286E7E">
        <w:t>[1] Bill Remarks</w:t>
      </w:r>
    </w:p>
    <w:p w:rsidR="00286E7E" w:rsidRPr="00286E7E" w:rsidRDefault="00286E7E" w:rsidP="00286E7E">
      <w:pPr>
        <w:pStyle w:val="SCREEN"/>
      </w:pPr>
      <w:r w:rsidRPr="00286E7E">
        <w:t xml:space="preserve">     - FL-80          : UNSPECIFIED [NOT REQUIRED]</w:t>
      </w:r>
    </w:p>
    <w:p w:rsidR="00286E7E" w:rsidRPr="00286E7E" w:rsidRDefault="00286E7E" w:rsidP="00286E7E">
      <w:pPr>
        <w:pStyle w:val="SCREEN"/>
      </w:pPr>
      <w:r w:rsidRPr="00286E7E">
        <w:t xml:space="preserve">    ICN/DCN(s)        : UNSPECIFIED [NOT REQUIRED]</w:t>
      </w:r>
    </w:p>
    <w:p w:rsidR="00286E7E" w:rsidRPr="00286E7E" w:rsidRDefault="00286E7E" w:rsidP="00286E7E">
      <w:pPr>
        <w:pStyle w:val="SCREEN"/>
      </w:pPr>
      <w:r w:rsidRPr="00286E7E">
        <w:t xml:space="preserve">    Auth/Referral     : UNSPECIFIED [NOT REQUIRED]</w:t>
      </w:r>
    </w:p>
    <w:p w:rsidR="00286E7E" w:rsidRPr="00286E7E" w:rsidRDefault="00286E7E" w:rsidP="00286E7E">
      <w:pPr>
        <w:pStyle w:val="SCREEN"/>
      </w:pPr>
      <w:r w:rsidRPr="00286E7E">
        <w:t xml:space="preserve">    Admission Source  : UNSPECIFIED</w:t>
      </w:r>
    </w:p>
    <w:p w:rsidR="00286E7E" w:rsidRPr="00F83003" w:rsidRDefault="00286E7E" w:rsidP="00286E7E">
      <w:pPr>
        <w:pStyle w:val="SCREEN"/>
      </w:pPr>
      <w:r w:rsidRPr="00F83003">
        <w:t>[2] Pt Reason f/Visit : UNSPECIFIED</w:t>
      </w:r>
    </w:p>
    <w:p w:rsidR="00286E7E" w:rsidRPr="0029540B" w:rsidRDefault="00286E7E" w:rsidP="00286E7E">
      <w:pPr>
        <w:pStyle w:val="SCREEN"/>
        <w:rPr>
          <w:i/>
          <w:highlight w:val="cyan"/>
        </w:rPr>
      </w:pPr>
      <w:r w:rsidRPr="0029540B">
        <w:rPr>
          <w:i/>
          <w:highlight w:val="cyan"/>
        </w:rPr>
        <w:t xml:space="preserve">[3] Providers         : </w:t>
      </w:r>
    </w:p>
    <w:p w:rsidR="00286E7E" w:rsidRPr="0029540B" w:rsidRDefault="00286E7E" w:rsidP="00286E7E">
      <w:pPr>
        <w:pStyle w:val="SCREEN"/>
        <w:rPr>
          <w:i/>
          <w:highlight w:val="cyan"/>
        </w:rPr>
      </w:pPr>
      <w:r w:rsidRPr="0029540B">
        <w:rPr>
          <w:i/>
          <w:highlight w:val="cyan"/>
        </w:rPr>
        <w:t xml:space="preserve">     - ATTENDING      : UNSPECIFIED</w:t>
      </w:r>
    </w:p>
    <w:p w:rsidR="00286E7E" w:rsidRPr="0029540B" w:rsidRDefault="00286E7E" w:rsidP="00286E7E">
      <w:pPr>
        <w:pStyle w:val="SCREEN"/>
        <w:rPr>
          <w:i/>
          <w:highlight w:val="cyan"/>
        </w:rPr>
      </w:pPr>
      <w:r w:rsidRPr="0029540B">
        <w:rPr>
          <w:i/>
          <w:highlight w:val="cyan"/>
        </w:rPr>
        <w:t>[4] Other Facility (VA/non): UNSPECIFIED [NOT REQUIRED]</w:t>
      </w:r>
    </w:p>
    <w:p w:rsidR="00286E7E" w:rsidRPr="00F83003" w:rsidRDefault="00286E7E" w:rsidP="00286E7E">
      <w:pPr>
        <w:pStyle w:val="SCREEN"/>
      </w:pPr>
      <w:r w:rsidRPr="00F83003">
        <w:t>[5] Billing Provider  : DNS ENNE VAMC</w:t>
      </w:r>
    </w:p>
    <w:p w:rsidR="00286E7E" w:rsidRPr="00F83003" w:rsidRDefault="00286E7E" w:rsidP="00286E7E">
      <w:pPr>
        <w:pStyle w:val="SCREEN"/>
      </w:pPr>
      <w:r w:rsidRPr="00F83003">
        <w:t xml:space="preserve">    Taxonomy Code     : 282N00000X</w:t>
      </w:r>
    </w:p>
    <w:p w:rsidR="00286E7E" w:rsidRPr="0029540B" w:rsidRDefault="00286E7E" w:rsidP="00286E7E">
      <w:pPr>
        <w:pStyle w:val="SCREEN"/>
        <w:rPr>
          <w:i/>
          <w:highlight w:val="cyan"/>
        </w:rPr>
      </w:pPr>
      <w:r w:rsidRPr="0029540B">
        <w:rPr>
          <w:i/>
          <w:highlight w:val="cyan"/>
        </w:rPr>
        <w:t>[6] Force To Print?   : NO FORCED PRINT</w:t>
      </w:r>
    </w:p>
    <w:p w:rsidR="00541AF9" w:rsidRPr="0029540B" w:rsidRDefault="00286E7E" w:rsidP="00286E7E">
      <w:pPr>
        <w:pStyle w:val="SCREEN"/>
        <w:rPr>
          <w:i/>
          <w:highlight w:val="cyan"/>
        </w:rPr>
      </w:pPr>
      <w:r w:rsidRPr="0029540B">
        <w:rPr>
          <w:i/>
          <w:highlight w:val="cyan"/>
        </w:rPr>
        <w:t>[7] Provider ID Maint : (Edit Provider ID information)</w:t>
      </w:r>
    </w:p>
    <w:p w:rsidR="00541AF9" w:rsidRPr="00286E7E" w:rsidRDefault="00541AF9" w:rsidP="00286E7E">
      <w:pPr>
        <w:pStyle w:val="SCREEN"/>
      </w:pPr>
    </w:p>
    <w:p w:rsidR="00541AF9" w:rsidRDefault="00541AF9" w:rsidP="00541AF9">
      <w:pPr>
        <w:pStyle w:val="SCREEN"/>
      </w:pPr>
    </w:p>
    <w:p w:rsidR="00C11BAB" w:rsidRPr="0077656D" w:rsidRDefault="00541AF9" w:rsidP="00541AF9">
      <w:pPr>
        <w:pStyle w:val="SCREEN"/>
      </w:pPr>
      <w:r>
        <w:t>&lt;RET&gt; to CONTINUE, 1-7 to EDIT, '^N' for screen N, or '^' to QUIT:</w:t>
      </w:r>
    </w:p>
    <w:p w:rsidR="008C1C35" w:rsidRDefault="008C1C35">
      <w:pPr>
        <w:rPr>
          <w:szCs w:val="22"/>
        </w:rPr>
      </w:pPr>
    </w:p>
    <w:p w:rsidR="008C1C35" w:rsidRPr="003A2332" w:rsidRDefault="008C1C35" w:rsidP="003A2332">
      <w:pPr>
        <w:pStyle w:val="SCREEN"/>
      </w:pPr>
      <w:bookmarkStart w:id="217" w:name="_Toc53549747"/>
      <w:bookmarkStart w:id="218" w:name="_Toc53556414"/>
      <w:r w:rsidRPr="003A2332">
        <w:t xml:space="preserve">IB,PATIENT 3   </w:t>
      </w:r>
      <w:r w:rsidR="001F146F">
        <w:t>XX-XX-XXXX</w:t>
      </w:r>
      <w:r w:rsidRPr="003A2332">
        <w:t xml:space="preserve">   BILL#: K600XX - Outpat/</w:t>
      </w:r>
      <w:r w:rsidR="009C19E4" w:rsidRPr="003A2332">
        <w:t>1500</w:t>
      </w:r>
      <w:r w:rsidR="00A14853">
        <w:t xml:space="preserve">        </w:t>
      </w:r>
      <w:r w:rsidR="001A35FE" w:rsidRPr="001A35FE">
        <w:t>SCREEN &lt;10&gt;</w:t>
      </w:r>
    </w:p>
    <w:p w:rsidR="008C1C35" w:rsidRPr="003A2332" w:rsidRDefault="008C1C35" w:rsidP="003A2332">
      <w:pPr>
        <w:pStyle w:val="SCREEN"/>
      </w:pPr>
      <w:r w:rsidRPr="003A2332">
        <w:t>===============================================================================</w:t>
      </w:r>
    </w:p>
    <w:p w:rsidR="00937447" w:rsidRPr="003A2332" w:rsidRDefault="008C1C35" w:rsidP="003A2332">
      <w:pPr>
        <w:pStyle w:val="SCREEN"/>
      </w:pPr>
      <w:r w:rsidRPr="003A2332">
        <w:t xml:space="preserve">                         </w:t>
      </w:r>
      <w:bookmarkEnd w:id="217"/>
      <w:bookmarkEnd w:id="218"/>
      <w:r w:rsidR="00937447" w:rsidRPr="003A2332">
        <w:t>BILLING - SPECIFIC INFORMATION</w:t>
      </w:r>
    </w:p>
    <w:p w:rsidR="003A2332" w:rsidRPr="003A2332" w:rsidRDefault="003A2332" w:rsidP="003A2332">
      <w:pPr>
        <w:pStyle w:val="SCREEN"/>
      </w:pPr>
      <w:r w:rsidRPr="003A2332">
        <w:t>[1] Unable To Work From: UNSPECIFIED [NOT REQUIRED]</w:t>
      </w:r>
    </w:p>
    <w:p w:rsidR="003A2332" w:rsidRPr="003A2332" w:rsidRDefault="003A2332" w:rsidP="003A2332">
      <w:pPr>
        <w:pStyle w:val="SCREEN"/>
      </w:pPr>
      <w:r w:rsidRPr="003A2332">
        <w:t xml:space="preserve">    Unable To Work To  : UNSPECIFIED [NOT REQUIRED]</w:t>
      </w:r>
    </w:p>
    <w:p w:rsidR="003A2332" w:rsidRPr="003A2332" w:rsidRDefault="003A2332" w:rsidP="003A2332">
      <w:pPr>
        <w:pStyle w:val="SCREEN"/>
      </w:pPr>
      <w:r w:rsidRPr="003A2332">
        <w:t>[2] ICN/DCN(s)         : UNSPECIFIED [NOT REQUIRED]</w:t>
      </w:r>
    </w:p>
    <w:p w:rsidR="00937447" w:rsidRPr="003A2332" w:rsidRDefault="003A2332" w:rsidP="003A2332">
      <w:pPr>
        <w:pStyle w:val="SCREEN"/>
      </w:pPr>
      <w:r w:rsidRPr="003A2332">
        <w:t xml:space="preserve">    Auth/Referral      : UNSPECIFIED [NOT REQUIRED]</w:t>
      </w:r>
    </w:p>
    <w:p w:rsidR="00937447" w:rsidRPr="0029540B" w:rsidRDefault="00937447" w:rsidP="00937447">
      <w:pPr>
        <w:pStyle w:val="SCREEN"/>
        <w:rPr>
          <w:i/>
          <w:highlight w:val="cyan"/>
        </w:rPr>
      </w:pPr>
      <w:r w:rsidRPr="0029540B">
        <w:rPr>
          <w:i/>
          <w:highlight w:val="cyan"/>
        </w:rPr>
        <w:t xml:space="preserve">[3] Providers          : </w:t>
      </w:r>
    </w:p>
    <w:p w:rsidR="00937447" w:rsidRPr="0029540B" w:rsidRDefault="00937447" w:rsidP="00937447">
      <w:pPr>
        <w:pStyle w:val="SCREEN"/>
        <w:rPr>
          <w:i/>
          <w:highlight w:val="cyan"/>
        </w:rPr>
      </w:pPr>
      <w:r w:rsidRPr="0029540B">
        <w:rPr>
          <w:i/>
          <w:highlight w:val="cyan"/>
        </w:rPr>
        <w:t xml:space="preserve">     - RENDERING (MD)  : IB,DOCTOR 1 </w:t>
      </w:r>
      <w:r w:rsidRPr="0029540B">
        <w:rPr>
          <w:i/>
          <w:highlight w:val="cyan"/>
        </w:rPr>
        <w:tab/>
        <w:t xml:space="preserve">    Taxonomy: UNSPECIFIED</w:t>
      </w:r>
    </w:p>
    <w:p w:rsidR="00937447" w:rsidRPr="0029540B" w:rsidRDefault="00937447" w:rsidP="00937447">
      <w:pPr>
        <w:pStyle w:val="SCREEN"/>
        <w:rPr>
          <w:i/>
          <w:highlight w:val="cyan"/>
        </w:rPr>
      </w:pPr>
      <w:r w:rsidRPr="0029540B">
        <w:rPr>
          <w:i/>
          <w:highlight w:val="cyan"/>
        </w:rPr>
        <w:t>[4] Other Facility (VA/non): UNSPECIFIED [NOT REQUIRED]</w:t>
      </w:r>
    </w:p>
    <w:p w:rsidR="00937447" w:rsidRPr="0029540B" w:rsidRDefault="00937447" w:rsidP="00937447">
      <w:pPr>
        <w:pStyle w:val="SCREEN"/>
        <w:rPr>
          <w:i/>
          <w:highlight w:val="cyan"/>
        </w:rPr>
      </w:pPr>
      <w:r w:rsidRPr="0029540B">
        <w:rPr>
          <w:i/>
          <w:highlight w:val="cyan"/>
        </w:rPr>
        <w:t xml:space="preserve">    Lab CLIA #         : UNSPECIFIED [NOT REQUIRED]</w:t>
      </w:r>
    </w:p>
    <w:p w:rsidR="00937447" w:rsidRPr="0029540B" w:rsidRDefault="00937447" w:rsidP="00937447">
      <w:pPr>
        <w:pStyle w:val="SCREEN"/>
        <w:rPr>
          <w:i/>
          <w:highlight w:val="cyan"/>
        </w:rPr>
      </w:pPr>
      <w:r w:rsidRPr="0029540B">
        <w:rPr>
          <w:i/>
          <w:highlight w:val="cyan"/>
        </w:rPr>
        <w:t xml:space="preserve">    Mammography Cert # : UNSPECIFIED [NOT REQUIRED]</w:t>
      </w:r>
    </w:p>
    <w:p w:rsidR="00937447" w:rsidRPr="00F83003" w:rsidRDefault="00937447" w:rsidP="00937447">
      <w:pPr>
        <w:pStyle w:val="SCREEN"/>
      </w:pPr>
      <w:r w:rsidRPr="00F83003">
        <w:t>[5] Chiropractic Data  : UNSPECIFIED [NOT REQUIRED]</w:t>
      </w:r>
    </w:p>
    <w:p w:rsidR="00937447" w:rsidRPr="00F83003" w:rsidRDefault="00937447" w:rsidP="00937447">
      <w:pPr>
        <w:pStyle w:val="SCREEN"/>
      </w:pPr>
      <w:r w:rsidRPr="00F83003">
        <w:t>[6] Form Locator 19    : UNSPECIFIED [NOT REQUIRED]</w:t>
      </w:r>
    </w:p>
    <w:p w:rsidR="00937447" w:rsidRPr="0029540B" w:rsidRDefault="00937447" w:rsidP="00937447">
      <w:pPr>
        <w:pStyle w:val="SCREEN"/>
        <w:rPr>
          <w:i/>
          <w:highlight w:val="cyan"/>
        </w:rPr>
      </w:pPr>
      <w:r w:rsidRPr="0029540B">
        <w:rPr>
          <w:i/>
          <w:highlight w:val="cyan"/>
        </w:rPr>
        <w:t>[7] Billing Provider   : DNS ENNE VAMC</w:t>
      </w:r>
    </w:p>
    <w:p w:rsidR="00937447" w:rsidRPr="0029540B" w:rsidRDefault="00937447" w:rsidP="00937447">
      <w:pPr>
        <w:pStyle w:val="SCREEN"/>
        <w:rPr>
          <w:i/>
          <w:highlight w:val="cyan"/>
        </w:rPr>
      </w:pPr>
      <w:r w:rsidRPr="0029540B">
        <w:rPr>
          <w:i/>
          <w:highlight w:val="cyan"/>
        </w:rPr>
        <w:t xml:space="preserve">    Taxonomy Code      : 282N00000X</w:t>
      </w:r>
    </w:p>
    <w:p w:rsidR="00937447" w:rsidRPr="0029540B" w:rsidRDefault="00937447" w:rsidP="00937447">
      <w:pPr>
        <w:pStyle w:val="SCREEN"/>
        <w:rPr>
          <w:i/>
          <w:highlight w:val="cyan"/>
        </w:rPr>
      </w:pPr>
      <w:r w:rsidRPr="0029540B">
        <w:rPr>
          <w:i/>
          <w:highlight w:val="cyan"/>
        </w:rPr>
        <w:t>[8] Force To Print?    : NO FORCED PRINT</w:t>
      </w:r>
    </w:p>
    <w:p w:rsidR="00937447" w:rsidRPr="0029540B" w:rsidRDefault="00937447" w:rsidP="00937447">
      <w:pPr>
        <w:pStyle w:val="SCREEN"/>
        <w:rPr>
          <w:i/>
          <w:highlight w:val="cyan"/>
        </w:rPr>
      </w:pPr>
      <w:r w:rsidRPr="0029540B">
        <w:rPr>
          <w:i/>
          <w:highlight w:val="cyan"/>
        </w:rPr>
        <w:t>[9] Provider ID Maint  : (Edit Provider ID information)</w:t>
      </w:r>
    </w:p>
    <w:p w:rsidR="00937447" w:rsidRDefault="00937447" w:rsidP="00937447">
      <w:pPr>
        <w:pStyle w:val="SCREEN"/>
      </w:pPr>
    </w:p>
    <w:p w:rsidR="00C702CE" w:rsidRPr="00E40682" w:rsidRDefault="00937447" w:rsidP="00937447">
      <w:pPr>
        <w:pStyle w:val="SCREEN"/>
      </w:pPr>
      <w:r>
        <w:t>&lt;RET&gt; to CONTINUE, 1-9 to EDIT, '^N' for screen N, or '^' to QUIT:</w:t>
      </w:r>
      <w:r w:rsidR="007B4F37">
        <w:t xml:space="preserve"> </w:t>
      </w:r>
      <w:r w:rsidR="007B4F37" w:rsidRPr="00E40682">
        <w:rPr>
          <w:b/>
        </w:rPr>
        <w:t>8</w:t>
      </w:r>
    </w:p>
    <w:p w:rsidR="007B4F37" w:rsidRPr="00C44FF9" w:rsidRDefault="007B4F37" w:rsidP="007B4F37">
      <w:pPr>
        <w:pStyle w:val="SCREEN"/>
      </w:pPr>
      <w:r w:rsidRPr="00C44FF9">
        <w:t>FORCE CLAIM TO PRINT: NO FORCED PRINT// ??</w:t>
      </w:r>
    </w:p>
    <w:p w:rsidR="007B4F37" w:rsidRPr="00C44FF9" w:rsidRDefault="007B4F37" w:rsidP="007B4F37">
      <w:pPr>
        <w:pStyle w:val="SCREEN"/>
        <w:ind w:firstLine="720"/>
      </w:pPr>
      <w:r w:rsidRPr="00C44FF9">
        <w:t xml:space="preserve">If this field is set to 1, the claim will be printed locally.  </w:t>
      </w:r>
    </w:p>
    <w:p w:rsidR="007B4F37" w:rsidRPr="00C44FF9" w:rsidRDefault="007B4F37" w:rsidP="007B4F37">
      <w:pPr>
        <w:pStyle w:val="SCREEN"/>
        <w:ind w:firstLine="720"/>
      </w:pPr>
      <w:r w:rsidRPr="00C44FF9">
        <w:t xml:space="preserve">If field is set to 0, the claim will be transmitted </w:t>
      </w:r>
    </w:p>
    <w:p w:rsidR="007B4F37" w:rsidRPr="00C44FF9" w:rsidRDefault="007B4F37" w:rsidP="007B4F37">
      <w:pPr>
        <w:pStyle w:val="SCREEN"/>
        <w:ind w:firstLine="720"/>
      </w:pPr>
      <w:r w:rsidRPr="00C44FF9">
        <w:t>electronically to the payer.</w:t>
      </w:r>
    </w:p>
    <w:p w:rsidR="007B4F37" w:rsidRPr="00C44FF9" w:rsidRDefault="007B4F37" w:rsidP="007B4F37">
      <w:pPr>
        <w:pStyle w:val="SCREEN"/>
        <w:ind w:firstLine="720"/>
      </w:pPr>
    </w:p>
    <w:p w:rsidR="007B4F37" w:rsidRPr="00C44FF9" w:rsidRDefault="007B4F37" w:rsidP="007B4F37">
      <w:pPr>
        <w:pStyle w:val="SCREEN"/>
      </w:pPr>
      <w:r w:rsidRPr="00C44FF9">
        <w:t xml:space="preserve">     Choose from: </w:t>
      </w:r>
    </w:p>
    <w:p w:rsidR="007B4F37" w:rsidRPr="00C44FF9" w:rsidRDefault="007B4F37" w:rsidP="007B4F37">
      <w:pPr>
        <w:pStyle w:val="SCREEN"/>
      </w:pPr>
      <w:r w:rsidRPr="00C44FF9">
        <w:t xml:space="preserve">       0        NO FORCED PRINT</w:t>
      </w:r>
    </w:p>
    <w:p w:rsidR="007B4F37" w:rsidRPr="00C44FF9" w:rsidRDefault="007B4F37" w:rsidP="007B4F37">
      <w:pPr>
        <w:pStyle w:val="SCREEN"/>
      </w:pPr>
      <w:r w:rsidRPr="00C44FF9">
        <w:t xml:space="preserve">       1        FORCE LOCAL PRINT</w:t>
      </w:r>
    </w:p>
    <w:p w:rsidR="007B4F37" w:rsidRPr="007B4F37" w:rsidRDefault="007B4F37" w:rsidP="007B4F37">
      <w:pPr>
        <w:pStyle w:val="SCREEN"/>
      </w:pPr>
      <w:r w:rsidRPr="00C44FF9">
        <w:t>FORCE CLAIM TO PRINT: NO FORCED PRINT//</w:t>
      </w:r>
    </w:p>
    <w:p w:rsidR="00891BF7" w:rsidRDefault="00891BF7" w:rsidP="00891BF7">
      <w:bookmarkStart w:id="219" w:name="_Toc53549749"/>
      <w:bookmarkStart w:id="220" w:name="_Toc53556416"/>
      <w:bookmarkStart w:id="221" w:name="_Toc63868752"/>
      <w:bookmarkStart w:id="222" w:name="_Toc63868753"/>
      <w:bookmarkStart w:id="223" w:name="_Toc72826242"/>
      <w:bookmarkStart w:id="224" w:name="_Toc73415191"/>
      <w:bookmarkStart w:id="225" w:name="_Toc73498791"/>
      <w:bookmarkStart w:id="226" w:name="_Toc73499007"/>
      <w:bookmarkStart w:id="227" w:name="_Toc1181918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8478"/>
      </w:tblGrid>
      <w:tr w:rsidR="00891BF7" w:rsidRPr="00E40682" w:rsidTr="000F725B">
        <w:tc>
          <w:tcPr>
            <w:tcW w:w="1098" w:type="dxa"/>
            <w:vAlign w:val="center"/>
          </w:tcPr>
          <w:p w:rsidR="00891BF7" w:rsidRPr="00C44FF9" w:rsidRDefault="00D60614" w:rsidP="000F725B">
            <w:pPr>
              <w:jc w:val="center"/>
              <w:rPr>
                <w:sz w:val="20"/>
              </w:rPr>
            </w:pPr>
            <w:r>
              <w:rPr>
                <w:noProof/>
              </w:rPr>
              <w:drawing>
                <wp:inline distT="0" distB="0" distL="0" distR="0">
                  <wp:extent cx="284480" cy="284480"/>
                  <wp:effectExtent l="0" t="0" r="1270" b="1270"/>
                  <wp:docPr id="106" name="Picture 8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478" w:type="dxa"/>
          </w:tcPr>
          <w:p w:rsidR="00891BF7" w:rsidRPr="00C44FF9" w:rsidRDefault="00891BF7" w:rsidP="00891BF7">
            <w:pPr>
              <w:rPr>
                <w:i/>
                <w:szCs w:val="22"/>
              </w:rPr>
            </w:pPr>
            <w:r w:rsidRPr="00C44FF9">
              <w:rPr>
                <w:i/>
                <w:szCs w:val="22"/>
              </w:rPr>
              <w:t xml:space="preserve">Note that with Patch IB*2*488, the former option to force </w:t>
            </w:r>
            <w:r w:rsidR="00972266" w:rsidRPr="00C44FF9">
              <w:rPr>
                <w:i/>
                <w:szCs w:val="22"/>
              </w:rPr>
              <w:t xml:space="preserve">a claim to </w:t>
            </w:r>
            <w:r w:rsidRPr="00C44FF9">
              <w:rPr>
                <w:i/>
                <w:szCs w:val="22"/>
              </w:rPr>
              <w:t>print at the clearinghouse has been removed.</w:t>
            </w:r>
          </w:p>
        </w:tc>
      </w:tr>
    </w:tbl>
    <w:p w:rsidR="00C11BAB" w:rsidRPr="007F00B9" w:rsidRDefault="00D046AC" w:rsidP="009A52D2">
      <w:pPr>
        <w:pStyle w:val="Heading2"/>
        <w:rPr>
          <w:szCs w:val="28"/>
        </w:rPr>
      </w:pPr>
      <w:bookmarkStart w:id="228" w:name="_Toc501024125"/>
      <w:r w:rsidRPr="007F00B9">
        <w:rPr>
          <w:szCs w:val="28"/>
        </w:rPr>
        <w:t>UB-04</w:t>
      </w:r>
      <w:r w:rsidR="00C11BAB" w:rsidRPr="007F00B9">
        <w:rPr>
          <w:szCs w:val="28"/>
        </w:rPr>
        <w:t xml:space="preserve"> Claims</w:t>
      </w:r>
      <w:bookmarkEnd w:id="219"/>
      <w:bookmarkEnd w:id="220"/>
      <w:bookmarkEnd w:id="221"/>
      <w:bookmarkEnd w:id="222"/>
      <w:bookmarkEnd w:id="223"/>
      <w:bookmarkEnd w:id="224"/>
      <w:bookmarkEnd w:id="225"/>
      <w:bookmarkEnd w:id="226"/>
      <w:bookmarkEnd w:id="227"/>
      <w:bookmarkEnd w:id="228"/>
    </w:p>
    <w:p w:rsidR="00C11BAB" w:rsidRPr="00265A01" w:rsidRDefault="00C11BAB">
      <w:pPr>
        <w:rPr>
          <w:szCs w:val="22"/>
        </w:rPr>
      </w:pPr>
      <w:r w:rsidRPr="00265A01">
        <w:rPr>
          <w:szCs w:val="22"/>
        </w:rPr>
        <w:t xml:space="preserve">The following screens provide a simplified example of a </w:t>
      </w:r>
      <w:r w:rsidR="00D046AC" w:rsidRPr="00265A01">
        <w:rPr>
          <w:szCs w:val="22"/>
        </w:rPr>
        <w:t>UB-04</w:t>
      </w:r>
      <w:r w:rsidRPr="00265A01">
        <w:rPr>
          <w:szCs w:val="22"/>
        </w:rPr>
        <w:t xml:space="preserve"> claim:</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B155BB">
        <w:trPr>
          <w:tblHeader/>
        </w:trPr>
        <w:tc>
          <w:tcPr>
            <w:tcW w:w="828" w:type="dxa"/>
            <w:shd w:val="pct25" w:color="auto" w:fill="FFFFFF"/>
          </w:tcPr>
          <w:p w:rsidR="00C11BAB" w:rsidRPr="001F557E" w:rsidRDefault="00C11BAB" w:rsidP="007B4F37">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C11BAB" w:rsidRPr="001F557E" w:rsidRDefault="00C11BAB" w:rsidP="007B4F37">
            <w:pPr>
              <w:keepNext/>
              <w:keepLines/>
              <w:jc w:val="center"/>
              <w:rPr>
                <w:rFonts w:ascii="Arial" w:hAnsi="Arial" w:cs="Arial"/>
                <w:b/>
                <w:sz w:val="20"/>
              </w:rPr>
            </w:pPr>
            <w:r w:rsidRPr="001F557E">
              <w:rPr>
                <w:rFonts w:ascii="Arial" w:hAnsi="Arial" w:cs="Arial"/>
                <w:b/>
                <w:sz w:val="20"/>
              </w:rPr>
              <w:t>Procedure</w:t>
            </w:r>
          </w:p>
        </w:tc>
      </w:tr>
      <w:tr w:rsidR="00C11BAB" w:rsidTr="00303E19">
        <w:tc>
          <w:tcPr>
            <w:tcW w:w="828" w:type="dxa"/>
          </w:tcPr>
          <w:p w:rsidR="00C11BAB" w:rsidRPr="00265A01" w:rsidRDefault="00C11BAB" w:rsidP="007B4F37">
            <w:pPr>
              <w:keepNext/>
              <w:keepLines/>
              <w:jc w:val="center"/>
              <w:rPr>
                <w:szCs w:val="22"/>
              </w:rPr>
            </w:pPr>
            <w:r w:rsidRPr="00265A01">
              <w:rPr>
                <w:szCs w:val="22"/>
              </w:rPr>
              <w:t>1</w:t>
            </w:r>
          </w:p>
        </w:tc>
        <w:tc>
          <w:tcPr>
            <w:tcW w:w="8626" w:type="dxa"/>
          </w:tcPr>
          <w:p w:rsidR="00C11BAB" w:rsidRPr="00C44FF9" w:rsidRDefault="00C11BAB" w:rsidP="005D64A4">
            <w:pPr>
              <w:keepNext/>
              <w:keepLines/>
              <w:rPr>
                <w:szCs w:val="22"/>
              </w:rPr>
            </w:pPr>
            <w:r w:rsidRPr="00C44FF9">
              <w:rPr>
                <w:szCs w:val="22"/>
              </w:rPr>
              <w:t xml:space="preserve">When processing </w:t>
            </w:r>
            <w:r w:rsidR="00B417E2" w:rsidRPr="00C44FF9">
              <w:rPr>
                <w:szCs w:val="22"/>
              </w:rPr>
              <w:t xml:space="preserve">a </w:t>
            </w:r>
            <w:r w:rsidR="00D046AC" w:rsidRPr="00C44FF9">
              <w:rPr>
                <w:szCs w:val="22"/>
              </w:rPr>
              <w:t>UB-04</w:t>
            </w:r>
            <w:r w:rsidRPr="00C44FF9">
              <w:rPr>
                <w:szCs w:val="22"/>
              </w:rPr>
              <w:t xml:space="preserve"> </w:t>
            </w:r>
            <w:r w:rsidR="00B417E2" w:rsidRPr="00C44FF9">
              <w:rPr>
                <w:szCs w:val="22"/>
              </w:rPr>
              <w:t>claim</w:t>
            </w:r>
            <w:r w:rsidR="001B4B7F" w:rsidRPr="00C44FF9">
              <w:rPr>
                <w:szCs w:val="22"/>
              </w:rPr>
              <w:t>, information on S</w:t>
            </w:r>
            <w:r w:rsidR="007548A3" w:rsidRPr="00C44FF9">
              <w:rPr>
                <w:szCs w:val="22"/>
              </w:rPr>
              <w:t>creens 1 and 2 should be reviewed for correctness</w:t>
            </w:r>
            <w:r w:rsidRPr="00C44FF9">
              <w:rPr>
                <w:szCs w:val="22"/>
              </w:rPr>
              <w:t>.</w:t>
            </w:r>
            <w:r w:rsidR="00E8213A" w:rsidRPr="00C44FF9">
              <w:rPr>
                <w:szCs w:val="22"/>
              </w:rPr>
              <w:t xml:space="preserve"> </w:t>
            </w:r>
            <w:r w:rsidRPr="00C44FF9">
              <w:rPr>
                <w:szCs w:val="22"/>
              </w:rPr>
              <w:t xml:space="preserve">Press </w:t>
            </w:r>
            <w:r w:rsidR="00E67D22" w:rsidRPr="00C44FF9">
              <w:rPr>
                <w:szCs w:val="22"/>
              </w:rPr>
              <w:t xml:space="preserve">the </w:t>
            </w:r>
            <w:r w:rsidR="00E67D22" w:rsidRPr="00C44FF9">
              <w:rPr>
                <w:b/>
                <w:szCs w:val="22"/>
              </w:rPr>
              <w:t>&lt;Enter&gt;</w:t>
            </w:r>
            <w:r w:rsidR="00E67D22" w:rsidRPr="00C44FF9">
              <w:rPr>
                <w:szCs w:val="22"/>
              </w:rPr>
              <w:t xml:space="preserve"> key </w:t>
            </w:r>
            <w:r w:rsidRPr="00C44FF9">
              <w:rPr>
                <w:szCs w:val="22"/>
              </w:rPr>
              <w:t>to move from one screen to the next.</w:t>
            </w:r>
          </w:p>
        </w:tc>
      </w:tr>
      <w:tr w:rsidR="00C11BAB" w:rsidTr="00303E19">
        <w:tc>
          <w:tcPr>
            <w:tcW w:w="828" w:type="dxa"/>
          </w:tcPr>
          <w:p w:rsidR="00C11BAB" w:rsidRPr="00265A01" w:rsidRDefault="00C11BAB">
            <w:pPr>
              <w:jc w:val="center"/>
              <w:rPr>
                <w:szCs w:val="22"/>
              </w:rPr>
            </w:pPr>
            <w:r w:rsidRPr="00265A01">
              <w:rPr>
                <w:szCs w:val="22"/>
              </w:rPr>
              <w:t>2</w:t>
            </w:r>
          </w:p>
        </w:tc>
        <w:tc>
          <w:tcPr>
            <w:tcW w:w="8626" w:type="dxa"/>
          </w:tcPr>
          <w:p w:rsidR="00C11BAB" w:rsidRPr="00C44FF9" w:rsidRDefault="001B4B7F" w:rsidP="005D64A4">
            <w:pPr>
              <w:rPr>
                <w:szCs w:val="22"/>
              </w:rPr>
            </w:pPr>
            <w:r w:rsidRPr="00C44FF9">
              <w:rPr>
                <w:szCs w:val="22"/>
              </w:rPr>
              <w:t>On S</w:t>
            </w:r>
            <w:r w:rsidR="007548A3" w:rsidRPr="00C44FF9">
              <w:rPr>
                <w:szCs w:val="22"/>
              </w:rPr>
              <w:t>creen 3, the payer information is reviewed for correctness</w:t>
            </w:r>
            <w:r w:rsidR="00C11BAB" w:rsidRPr="00C44FF9">
              <w:rPr>
                <w:szCs w:val="22"/>
              </w:rPr>
              <w:t>.</w:t>
            </w:r>
            <w:r w:rsidR="00E8213A" w:rsidRPr="00C44FF9">
              <w:rPr>
                <w:szCs w:val="22"/>
              </w:rPr>
              <w:t xml:space="preserve"> </w:t>
            </w:r>
            <w:r w:rsidR="00C11BAB" w:rsidRPr="00C44FF9">
              <w:rPr>
                <w:szCs w:val="22"/>
              </w:rPr>
              <w:t xml:space="preserve">The patient may have more than one </w:t>
            </w:r>
            <w:r w:rsidRPr="00C44FF9">
              <w:rPr>
                <w:szCs w:val="22"/>
              </w:rPr>
              <w:t>insurance policy</w:t>
            </w:r>
            <w:r w:rsidR="00C11BAB" w:rsidRPr="00C44FF9">
              <w:rPr>
                <w:szCs w:val="22"/>
              </w:rPr>
              <w:t>.</w:t>
            </w:r>
            <w:r w:rsidR="00E8213A" w:rsidRPr="00C44FF9">
              <w:rPr>
                <w:szCs w:val="22"/>
              </w:rPr>
              <w:t xml:space="preserve"> </w:t>
            </w:r>
            <w:r w:rsidR="00C11BAB" w:rsidRPr="00C44FF9">
              <w:rPr>
                <w:szCs w:val="22"/>
              </w:rPr>
              <w:t>If the correct information is not displaye</w:t>
            </w:r>
            <w:r w:rsidR="007548A3" w:rsidRPr="00C44FF9">
              <w:rPr>
                <w:szCs w:val="22"/>
              </w:rPr>
              <w:t>d, select a section</w:t>
            </w:r>
            <w:r w:rsidR="00C11BAB" w:rsidRPr="00C44FF9">
              <w:rPr>
                <w:szCs w:val="22"/>
              </w:rPr>
              <w:t xml:space="preserve"> </w:t>
            </w:r>
            <w:r w:rsidR="007548A3" w:rsidRPr="00C44FF9">
              <w:rPr>
                <w:szCs w:val="22"/>
              </w:rPr>
              <w:t>(1, 2, or 3) and edit the necessary fields</w:t>
            </w:r>
            <w:r w:rsidR="00C11BAB" w:rsidRPr="00C44FF9">
              <w:rPr>
                <w:szCs w:val="22"/>
              </w:rPr>
              <w:t xml:space="preserve">. </w:t>
            </w:r>
            <w:r w:rsidR="00B95A2E" w:rsidRPr="00C44FF9">
              <w:rPr>
                <w:szCs w:val="22"/>
              </w:rPr>
              <w:t xml:space="preserve">Press </w:t>
            </w:r>
            <w:r w:rsidR="00E67D22" w:rsidRPr="00C44FF9">
              <w:rPr>
                <w:szCs w:val="22"/>
              </w:rPr>
              <w:t xml:space="preserve">the </w:t>
            </w:r>
            <w:r w:rsidR="00E67D22" w:rsidRPr="00C44FF9">
              <w:rPr>
                <w:b/>
                <w:szCs w:val="22"/>
              </w:rPr>
              <w:t xml:space="preserve">&lt;Enter&gt; </w:t>
            </w:r>
            <w:r w:rsidR="00E67D22" w:rsidRPr="00C44FF9">
              <w:rPr>
                <w:szCs w:val="22"/>
              </w:rPr>
              <w:t xml:space="preserve">key </w:t>
            </w:r>
            <w:r w:rsidR="00B417E2" w:rsidRPr="00C44FF9">
              <w:rPr>
                <w:szCs w:val="22"/>
              </w:rPr>
              <w:t>to continue to S</w:t>
            </w:r>
            <w:r w:rsidR="007548A3" w:rsidRPr="00C44FF9">
              <w:rPr>
                <w:szCs w:val="22"/>
              </w:rPr>
              <w:t>creen 5</w:t>
            </w:r>
            <w:r w:rsidR="00C11BAB" w:rsidRPr="00C44FF9">
              <w:rPr>
                <w:szCs w:val="22"/>
              </w:rPr>
              <w:t>.</w:t>
            </w:r>
          </w:p>
        </w:tc>
      </w:tr>
      <w:tr w:rsidR="002156C2" w:rsidTr="00303E19">
        <w:tc>
          <w:tcPr>
            <w:tcW w:w="828" w:type="dxa"/>
          </w:tcPr>
          <w:p w:rsidR="002156C2" w:rsidRPr="00265A01" w:rsidRDefault="00D60614">
            <w:pPr>
              <w:jc w:val="center"/>
              <w:rPr>
                <w:szCs w:val="22"/>
              </w:rPr>
            </w:pPr>
            <w:r>
              <w:rPr>
                <w:noProof/>
              </w:rPr>
              <w:drawing>
                <wp:inline distT="0" distB="0" distL="0" distR="0">
                  <wp:extent cx="284480" cy="284480"/>
                  <wp:effectExtent l="0" t="0" r="1270" b="1270"/>
                  <wp:docPr id="107" name="Picture 10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156C2" w:rsidRPr="00C44FF9" w:rsidRDefault="002156C2" w:rsidP="005D64A4">
            <w:pPr>
              <w:rPr>
                <w:szCs w:val="22"/>
              </w:rPr>
            </w:pPr>
            <w:r w:rsidRPr="002156C2">
              <w:rPr>
                <w:i/>
                <w:szCs w:val="22"/>
              </w:rPr>
              <w:t xml:space="preserve">Note: With Patch IB*2*516, users will have the ability to add a one-time HPID, per payer, to a claim if the HPID in the Insurance Company file is not the correct one. The HPID will </w:t>
            </w:r>
            <w:r w:rsidRPr="002156C2">
              <w:rPr>
                <w:b/>
                <w:i/>
                <w:szCs w:val="22"/>
              </w:rPr>
              <w:t>not</w:t>
            </w:r>
            <w:r w:rsidRPr="002156C2">
              <w:rPr>
                <w:i/>
                <w:szCs w:val="22"/>
              </w:rPr>
              <w:t xml:space="preserve"> be stored in the Insurance Company file.  It will only apply to the claim.</w:t>
            </w:r>
          </w:p>
        </w:tc>
      </w:tr>
    </w:tbl>
    <w:p w:rsidR="00A94909" w:rsidRDefault="00A94909">
      <w:pPr>
        <w:rPr>
          <w:szCs w:val="22"/>
        </w:rPr>
      </w:pPr>
    </w:p>
    <w:p w:rsidR="00C11BAB" w:rsidRPr="00A94909" w:rsidRDefault="00332EFA" w:rsidP="00A94909">
      <w:pPr>
        <w:pStyle w:val="SCREEN"/>
      </w:pPr>
      <w:r w:rsidRPr="00A94909">
        <w:t>IB,PATIENT3</w:t>
      </w:r>
      <w:r w:rsidR="00F51297" w:rsidRPr="00A94909">
        <w:t xml:space="preserve">   </w:t>
      </w:r>
      <w:r w:rsidR="001F146F">
        <w:t>XX-XX-XXXX</w:t>
      </w:r>
      <w:r w:rsidR="00C11BAB" w:rsidRPr="00A94909">
        <w:t xml:space="preserve">   BILL#: </w:t>
      </w:r>
      <w:r w:rsidRPr="00A94909">
        <w:t>K300XX</w:t>
      </w:r>
      <w:r w:rsidR="00C11BAB" w:rsidRPr="00A94909">
        <w:t xml:space="preserve"> - Outpat/</w:t>
      </w:r>
      <w:r w:rsidR="009C19E4" w:rsidRPr="00A94909">
        <w:t>UB-04</w:t>
      </w:r>
      <w:r w:rsidR="00C11BAB" w:rsidRPr="00A94909">
        <w:t xml:space="preserve"> </w:t>
      </w:r>
      <w:r w:rsidR="001239E4" w:rsidRPr="00A94909">
        <w:t xml:space="preserve">       </w:t>
      </w:r>
      <w:r w:rsidR="00C11BAB" w:rsidRPr="00A94909">
        <w:t>SCREEN &lt;3&gt;</w:t>
      </w:r>
    </w:p>
    <w:p w:rsidR="00C11BAB" w:rsidRPr="00A94909" w:rsidRDefault="00C11BAB" w:rsidP="00A94909">
      <w:pPr>
        <w:pStyle w:val="SCREEN"/>
      </w:pPr>
      <w:r w:rsidRPr="00A94909">
        <w:t>============================================================================</w:t>
      </w:r>
    </w:p>
    <w:p w:rsidR="00C11BAB" w:rsidRPr="00A94909" w:rsidRDefault="00C11BAB" w:rsidP="00A94909">
      <w:pPr>
        <w:pStyle w:val="SCREEN"/>
      </w:pPr>
      <w:r w:rsidRPr="00A94909">
        <w:t xml:space="preserve">                                PAYER INFORMATION</w:t>
      </w:r>
    </w:p>
    <w:p w:rsidR="00C11BAB" w:rsidRPr="00A94909" w:rsidRDefault="00C11BAB" w:rsidP="00A94909">
      <w:pPr>
        <w:pStyle w:val="SCREEN"/>
      </w:pPr>
      <w:r w:rsidRPr="0029540B">
        <w:rPr>
          <w:i/>
          <w:highlight w:val="cyan"/>
        </w:rPr>
        <w:t xml:space="preserve">[1] </w:t>
      </w:r>
      <w:r w:rsidRPr="00F83003">
        <w:t xml:space="preserve">Rate Type  : REIMBURSABLE INS.           Form Type: </w:t>
      </w:r>
      <w:r w:rsidR="00D046AC" w:rsidRPr="00F83003">
        <w:t>UB-04</w:t>
      </w:r>
    </w:p>
    <w:p w:rsidR="00C11BAB" w:rsidRPr="00A94909" w:rsidRDefault="00C11BAB" w:rsidP="00A94909">
      <w:pPr>
        <w:pStyle w:val="SCREEN"/>
      </w:pPr>
      <w:r w:rsidRPr="00A94909">
        <w:t xml:space="preserve">    Responsible: INSURER                     Payer Sequence: Primary</w:t>
      </w:r>
    </w:p>
    <w:p w:rsidR="00C11BAB" w:rsidRPr="00A94909" w:rsidRDefault="00C11BAB" w:rsidP="00A94909">
      <w:pPr>
        <w:pStyle w:val="SCREEN"/>
      </w:pPr>
      <w:r w:rsidRPr="00A94909">
        <w:t xml:space="preserve">    Bill Payer : Blue Cross Fep               Transmit: Yes</w:t>
      </w:r>
    </w:p>
    <w:p w:rsidR="00C11BAB" w:rsidRPr="00A94909" w:rsidRDefault="00C11BAB" w:rsidP="00A94909">
      <w:pPr>
        <w:pStyle w:val="SCREEN"/>
      </w:pPr>
    </w:p>
    <w:p w:rsidR="00C11BAB" w:rsidRPr="00A94909" w:rsidRDefault="00C11BAB" w:rsidP="00A94909">
      <w:pPr>
        <w:pStyle w:val="SCREEN"/>
      </w:pPr>
      <w:r w:rsidRPr="00A94909">
        <w:t xml:space="preserve">    Ins 1: Blue Cross Fep             </w:t>
      </w:r>
      <w:r w:rsidR="00F51297" w:rsidRPr="00A94909">
        <w:t xml:space="preserve">             Policy #: RXXXXXXXXX</w:t>
      </w:r>
    </w:p>
    <w:p w:rsidR="00C11BAB" w:rsidRPr="00A94909" w:rsidRDefault="00C11BAB" w:rsidP="00A94909">
      <w:pPr>
        <w:pStyle w:val="SCREEN"/>
      </w:pPr>
      <w:r w:rsidRPr="00A94909">
        <w:t xml:space="preserve">    Grp #: 100                Whose: VETERAN       Rel to Insd: PATIENT</w:t>
      </w:r>
    </w:p>
    <w:p w:rsidR="00C11BAB" w:rsidRPr="00A94909" w:rsidRDefault="00C11BAB" w:rsidP="00A94909">
      <w:pPr>
        <w:pStyle w:val="SCREEN"/>
      </w:pPr>
      <w:r w:rsidRPr="00A94909">
        <w:t xml:space="preserve">    Grp Nm: STANDARD FAMILY   Insd Sex</w:t>
      </w:r>
      <w:r w:rsidR="00332EFA" w:rsidRPr="00A94909">
        <w:t>: MALE       Insured: IB,PATIENT3</w:t>
      </w:r>
    </w:p>
    <w:p w:rsidR="00C11BAB" w:rsidRPr="00A94909" w:rsidRDefault="00C11BAB" w:rsidP="00A94909">
      <w:pPr>
        <w:pStyle w:val="SCREEN"/>
      </w:pPr>
    </w:p>
    <w:p w:rsidR="00F05264" w:rsidRPr="00F83003" w:rsidRDefault="00F05264" w:rsidP="00A94909">
      <w:pPr>
        <w:pStyle w:val="SCREEN"/>
      </w:pPr>
      <w:r w:rsidRPr="0029540B">
        <w:rPr>
          <w:i/>
          <w:highlight w:val="cyan"/>
        </w:rPr>
        <w:t xml:space="preserve">[2] </w:t>
      </w:r>
      <w:r w:rsidRPr="00F83003">
        <w:t xml:space="preserve">Billing Provider Secondary IDs: </w:t>
      </w:r>
    </w:p>
    <w:p w:rsidR="00F05264" w:rsidRPr="00F83003" w:rsidRDefault="00F05264" w:rsidP="00A94909">
      <w:pPr>
        <w:pStyle w:val="SCREEN"/>
      </w:pPr>
      <w:r w:rsidRPr="00F83003">
        <w:t xml:space="preserve">     Primary Payer: 00059001</w:t>
      </w:r>
    </w:p>
    <w:p w:rsidR="00C11BAB" w:rsidRPr="00F83003" w:rsidRDefault="00A94909" w:rsidP="00A94909">
      <w:pPr>
        <w:pStyle w:val="SCREEN"/>
      </w:pPr>
      <w:r w:rsidRPr="00F83003">
        <w:t xml:space="preserve">     Secondary Payer:            </w:t>
      </w:r>
      <w:r w:rsidR="00F05264" w:rsidRPr="00F83003">
        <w:t xml:space="preserve">               Tertiary Payer:</w:t>
      </w:r>
    </w:p>
    <w:p w:rsidR="00C11BAB" w:rsidRPr="00A94909" w:rsidRDefault="00C11BAB" w:rsidP="00A94909">
      <w:pPr>
        <w:pStyle w:val="SCREEN"/>
      </w:pPr>
      <w:r w:rsidRPr="0029540B">
        <w:rPr>
          <w:i/>
          <w:highlight w:val="cyan"/>
        </w:rPr>
        <w:t xml:space="preserve">[3] </w:t>
      </w:r>
      <w:r w:rsidRPr="00F83003">
        <w:t>Mailing Address :                                   Electronic ID: 12B54</w:t>
      </w:r>
    </w:p>
    <w:p w:rsidR="00C11BAB" w:rsidRPr="00A94909" w:rsidRDefault="00C11BAB" w:rsidP="00A94909">
      <w:pPr>
        <w:pStyle w:val="SCREEN"/>
      </w:pPr>
      <w:r w:rsidRPr="00A94909">
        <w:t xml:space="preserve">    Blue Cross Fep                           </w:t>
      </w:r>
    </w:p>
    <w:p w:rsidR="00C11BAB" w:rsidRPr="00A94909" w:rsidRDefault="00C11BAB" w:rsidP="00A94909">
      <w:pPr>
        <w:pStyle w:val="SCREEN"/>
      </w:pPr>
      <w:r w:rsidRPr="00A94909">
        <w:t xml:space="preserve">    P O Box 10401</w:t>
      </w:r>
    </w:p>
    <w:p w:rsidR="00C11BAB" w:rsidRPr="00A94909" w:rsidRDefault="00C11BAB" w:rsidP="00A94909">
      <w:pPr>
        <w:pStyle w:val="SCREEN"/>
      </w:pPr>
      <w:r w:rsidRPr="00A94909">
        <w:t xml:space="preserve">    Birmingham, AL  352020401</w:t>
      </w:r>
    </w:p>
    <w:p w:rsidR="00C11BAB" w:rsidRPr="00A94909" w:rsidRDefault="00C11BAB" w:rsidP="00A94909">
      <w:pPr>
        <w:pStyle w:val="SCREEN"/>
      </w:pPr>
    </w:p>
    <w:p w:rsidR="00C11BAB" w:rsidRPr="00A94909" w:rsidRDefault="00C11BAB" w:rsidP="00A94909">
      <w:pPr>
        <w:pStyle w:val="SCREEN"/>
      </w:pPr>
      <w:r w:rsidRPr="00A94909">
        <w:t xml:space="preserve">&lt;RET&gt; to CONTINUE, 1-3 to EDIT, '^N' for screen N, or '^' to QUIT: </w:t>
      </w:r>
    </w:p>
    <w:p w:rsidR="00C11BAB" w:rsidRPr="00265A01" w:rsidRDefault="00C11BAB" w:rsidP="00E8213A">
      <w:pPr>
        <w:tabs>
          <w:tab w:val="left" w:pos="2259"/>
        </w:tab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AD2F5C" w:rsidTr="008E5F96">
        <w:tc>
          <w:tcPr>
            <w:tcW w:w="82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Tr="00AD2F5C">
        <w:tc>
          <w:tcPr>
            <w:tcW w:w="828" w:type="dxa"/>
          </w:tcPr>
          <w:p w:rsidR="00C11BAB" w:rsidRPr="00265A01" w:rsidRDefault="00C11BAB" w:rsidP="00AD2F5C">
            <w:pPr>
              <w:jc w:val="center"/>
              <w:rPr>
                <w:szCs w:val="22"/>
              </w:rPr>
            </w:pPr>
            <w:r w:rsidRPr="00265A01">
              <w:rPr>
                <w:szCs w:val="22"/>
              </w:rPr>
              <w:t>3</w:t>
            </w:r>
          </w:p>
        </w:tc>
        <w:tc>
          <w:tcPr>
            <w:tcW w:w="8626" w:type="dxa"/>
          </w:tcPr>
          <w:p w:rsidR="00C11BAB" w:rsidRPr="00265A01" w:rsidRDefault="006C77A3" w:rsidP="005D64A4">
            <w:pPr>
              <w:rPr>
                <w:szCs w:val="22"/>
              </w:rPr>
            </w:pPr>
            <w:r w:rsidRPr="00265A01">
              <w:rPr>
                <w:szCs w:val="22"/>
              </w:rPr>
              <w:t>On Screen 5</w:t>
            </w:r>
            <w:r w:rsidR="001B4B7F" w:rsidRPr="00265A01">
              <w:rPr>
                <w:szCs w:val="22"/>
              </w:rPr>
              <w:t>, e</w:t>
            </w:r>
            <w:r w:rsidR="007548A3" w:rsidRPr="00265A01">
              <w:rPr>
                <w:szCs w:val="22"/>
              </w:rPr>
              <w:t xml:space="preserve">nter sections </w:t>
            </w:r>
            <w:r w:rsidR="00C11BAB" w:rsidRPr="00265A01">
              <w:rPr>
                <w:b/>
                <w:szCs w:val="22"/>
              </w:rPr>
              <w:t>1-7</w:t>
            </w:r>
            <w:r w:rsidR="00C11BAB" w:rsidRPr="00265A01">
              <w:rPr>
                <w:szCs w:val="22"/>
              </w:rPr>
              <w:t xml:space="preserve"> to type in the diagnosis information, </w:t>
            </w:r>
            <w:r w:rsidR="001B4B7F" w:rsidRPr="00265A01">
              <w:rPr>
                <w:szCs w:val="22"/>
              </w:rPr>
              <w:t xml:space="preserve">the </w:t>
            </w:r>
            <w:r w:rsidR="00C11BAB" w:rsidRPr="00265A01">
              <w:rPr>
                <w:szCs w:val="22"/>
              </w:rPr>
              <w:t>services/procedures provided and the date of service.</w:t>
            </w:r>
            <w:r w:rsidR="00E8213A" w:rsidRPr="00265A01">
              <w:rPr>
                <w:szCs w:val="22"/>
              </w:rPr>
              <w:t xml:space="preserve"> </w:t>
            </w:r>
            <w:r w:rsidR="00C11BAB" w:rsidRPr="00265A01">
              <w:rPr>
                <w:szCs w:val="22"/>
              </w:rPr>
              <w:t xml:space="preserve">Include </w:t>
            </w:r>
            <w:r w:rsidR="00C11BAB" w:rsidRPr="0054546C">
              <w:rPr>
                <w:szCs w:val="22"/>
              </w:rPr>
              <w:t>the</w:t>
            </w:r>
            <w:r w:rsidR="007548A3" w:rsidRPr="0054546C">
              <w:rPr>
                <w:szCs w:val="22"/>
              </w:rPr>
              <w:t xml:space="preserve"> </w:t>
            </w:r>
            <w:r w:rsidR="0068226D" w:rsidRPr="0054546C">
              <w:rPr>
                <w:szCs w:val="22"/>
              </w:rPr>
              <w:t xml:space="preserve">Admission Type Code, </w:t>
            </w:r>
            <w:r w:rsidR="007548A3" w:rsidRPr="0054546C">
              <w:rPr>
                <w:szCs w:val="22"/>
              </w:rPr>
              <w:t>Occurrence</w:t>
            </w:r>
            <w:r w:rsidR="0068226D" w:rsidRPr="00265A01">
              <w:rPr>
                <w:szCs w:val="22"/>
              </w:rPr>
              <w:t>,</w:t>
            </w:r>
            <w:r w:rsidR="007548A3" w:rsidRPr="00265A01">
              <w:rPr>
                <w:szCs w:val="22"/>
              </w:rPr>
              <w:t xml:space="preserve"> and Condition Code </w:t>
            </w:r>
            <w:r w:rsidR="00C11BAB" w:rsidRPr="00265A01">
              <w:rPr>
                <w:szCs w:val="22"/>
              </w:rPr>
              <w:t>when required.</w:t>
            </w:r>
            <w:r w:rsidR="00E8213A" w:rsidRPr="00265A01">
              <w:rPr>
                <w:szCs w:val="22"/>
              </w:rPr>
              <w:t xml:space="preserve"> </w:t>
            </w:r>
            <w:r w:rsidR="00C11BAB" w:rsidRPr="00265A01">
              <w:rPr>
                <w:szCs w:val="22"/>
              </w:rPr>
              <w:t xml:space="preserve">Press </w:t>
            </w:r>
            <w:r w:rsidR="00E67D22" w:rsidRPr="00C44FF9">
              <w:rPr>
                <w:szCs w:val="22"/>
              </w:rPr>
              <w:t xml:space="preserve">the </w:t>
            </w:r>
            <w:r w:rsidR="00E67D22" w:rsidRPr="00C44FF9">
              <w:rPr>
                <w:b/>
                <w:szCs w:val="22"/>
              </w:rPr>
              <w:t>&lt;Enter&gt;</w:t>
            </w:r>
            <w:r w:rsidR="00E67D22" w:rsidRPr="00C44FF9">
              <w:rPr>
                <w:szCs w:val="22"/>
              </w:rPr>
              <w:t xml:space="preserve"> key </w:t>
            </w:r>
            <w:r w:rsidR="0077656D" w:rsidRPr="00C44FF9">
              <w:rPr>
                <w:szCs w:val="22"/>
              </w:rPr>
              <w:t>to</w:t>
            </w:r>
            <w:r w:rsidR="0077656D" w:rsidRPr="00265A01">
              <w:rPr>
                <w:szCs w:val="22"/>
              </w:rPr>
              <w:t xml:space="preserve"> move to S</w:t>
            </w:r>
            <w:r w:rsidR="007548A3" w:rsidRPr="00265A01">
              <w:rPr>
                <w:szCs w:val="22"/>
              </w:rPr>
              <w:t xml:space="preserve">creen </w:t>
            </w:r>
            <w:r w:rsidR="00C11BAB" w:rsidRPr="00265A01">
              <w:rPr>
                <w:szCs w:val="22"/>
              </w:rPr>
              <w:t xml:space="preserve">7. </w:t>
            </w:r>
          </w:p>
        </w:tc>
      </w:tr>
      <w:tr w:rsidR="002156C2" w:rsidTr="00AD2F5C">
        <w:tc>
          <w:tcPr>
            <w:tcW w:w="828" w:type="dxa"/>
          </w:tcPr>
          <w:p w:rsidR="002156C2" w:rsidRPr="00265A01" w:rsidRDefault="00D60614" w:rsidP="00AD2F5C">
            <w:pPr>
              <w:jc w:val="center"/>
              <w:rPr>
                <w:szCs w:val="22"/>
              </w:rPr>
            </w:pPr>
            <w:r>
              <w:rPr>
                <w:noProof/>
              </w:rPr>
              <w:drawing>
                <wp:inline distT="0" distB="0" distL="0" distR="0">
                  <wp:extent cx="284480" cy="284480"/>
                  <wp:effectExtent l="0" t="0" r="1270" b="1270"/>
                  <wp:docPr id="108"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156C2" w:rsidRPr="00265A01" w:rsidRDefault="002156C2" w:rsidP="005D64A4">
            <w:pPr>
              <w:rPr>
                <w:szCs w:val="22"/>
              </w:rPr>
            </w:pPr>
            <w:r w:rsidRPr="002156C2">
              <w:rPr>
                <w:i/>
              </w:rPr>
              <w:t>Note: With Patch IB*2*516, users will be able to look up Occurrence Codes, Condition Codes, and Value Codes by the external NUBC code numbers.</w:t>
            </w:r>
          </w:p>
        </w:tc>
      </w:tr>
      <w:tr w:rsidR="007A098B" w:rsidRPr="0054546C" w:rsidTr="00AD2F5C">
        <w:tc>
          <w:tcPr>
            <w:tcW w:w="828" w:type="dxa"/>
          </w:tcPr>
          <w:p w:rsidR="007A098B" w:rsidRPr="0054546C" w:rsidRDefault="00D60614" w:rsidP="00AD2F5C">
            <w:pPr>
              <w:jc w:val="center"/>
            </w:pPr>
            <w:r>
              <w:rPr>
                <w:noProof/>
              </w:rPr>
              <w:drawing>
                <wp:inline distT="0" distB="0" distL="0" distR="0">
                  <wp:extent cx="284480" cy="284480"/>
                  <wp:effectExtent l="0" t="0" r="1270" b="1270"/>
                  <wp:docPr id="109" name="Picture 8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68226D" w:rsidRPr="0054546C" w:rsidRDefault="00BC45CB" w:rsidP="00F65B0F">
            <w:pPr>
              <w:rPr>
                <w:i/>
              </w:rPr>
            </w:pPr>
            <w:r w:rsidRPr="0054546C">
              <w:rPr>
                <w:i/>
              </w:rPr>
              <w:t xml:space="preserve">Note: </w:t>
            </w:r>
            <w:r w:rsidR="007A098B" w:rsidRPr="0054546C">
              <w:rPr>
                <w:i/>
              </w:rPr>
              <w:t>After Patch IB*2*477 is installed</w:t>
            </w:r>
            <w:r w:rsidR="009E3636" w:rsidRPr="0054546C">
              <w:rPr>
                <w:i/>
              </w:rPr>
              <w:t xml:space="preserve"> users can enter a Priority (Type) of Visit to an outpatient, institutional claim.  The value will no longer be </w:t>
            </w:r>
            <w:r w:rsidR="009E3636" w:rsidRPr="00C44FF9">
              <w:rPr>
                <w:i/>
              </w:rPr>
              <w:t>hard</w:t>
            </w:r>
            <w:r w:rsidR="0087356D" w:rsidRPr="00C44FF9">
              <w:rPr>
                <w:i/>
              </w:rPr>
              <w:t>-</w:t>
            </w:r>
            <w:r w:rsidR="009E3636" w:rsidRPr="00C44FF9">
              <w:rPr>
                <w:i/>
              </w:rPr>
              <w:t>coded with 9 – Information not available.  The default value will be elective. This is a required</w:t>
            </w:r>
            <w:r w:rsidR="009E3636" w:rsidRPr="0054546C">
              <w:rPr>
                <w:i/>
              </w:rPr>
              <w:t xml:space="preserve"> field.</w:t>
            </w:r>
          </w:p>
        </w:tc>
      </w:tr>
      <w:tr w:rsidR="00F65B0F" w:rsidTr="00AD2F5C">
        <w:tc>
          <w:tcPr>
            <w:tcW w:w="828" w:type="dxa"/>
          </w:tcPr>
          <w:p w:rsidR="00F65B0F" w:rsidRPr="0054546C" w:rsidRDefault="00D60614" w:rsidP="00AD2F5C">
            <w:pPr>
              <w:jc w:val="center"/>
            </w:pPr>
            <w:r>
              <w:rPr>
                <w:noProof/>
              </w:rPr>
              <w:drawing>
                <wp:inline distT="0" distB="0" distL="0" distR="0">
                  <wp:extent cx="284480" cy="284480"/>
                  <wp:effectExtent l="0" t="0" r="1270" b="1270"/>
                  <wp:docPr id="110" name="Picture 8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F65B0F" w:rsidRPr="009E3636" w:rsidRDefault="00F65B0F" w:rsidP="00F65B0F">
            <w:pPr>
              <w:rPr>
                <w:i/>
              </w:rPr>
            </w:pPr>
            <w:r w:rsidRPr="0054546C">
              <w:rPr>
                <w:i/>
              </w:rPr>
              <w:t xml:space="preserve">Note: A new fatal error message will prevent the authorization of a claim when the Total Charge dollar amount does not equal the sum of the dollar amounts for the line items on the claim. </w:t>
            </w:r>
          </w:p>
        </w:tc>
      </w:tr>
    </w:tbl>
    <w:p w:rsidR="00C11BAB" w:rsidRPr="00265A01" w:rsidRDefault="00C11BAB">
      <w:pPr>
        <w:rPr>
          <w:szCs w:val="22"/>
        </w:rPr>
      </w:pPr>
    </w:p>
    <w:p w:rsidR="00C11BAB" w:rsidRPr="0077656D" w:rsidRDefault="00332EFA" w:rsidP="00031DFA">
      <w:pPr>
        <w:pStyle w:val="SCREEN"/>
      </w:pPr>
      <w:r w:rsidRPr="0077656D">
        <w:t>IB,PATIENT3</w:t>
      </w:r>
      <w:r w:rsidR="00F51297" w:rsidRPr="0077656D">
        <w:t xml:space="preserve">   </w:t>
      </w:r>
      <w:r w:rsidR="001F146F">
        <w:t>XX-XX-XXXX</w:t>
      </w:r>
      <w:r w:rsidR="00C11BAB" w:rsidRPr="0077656D">
        <w:t xml:space="preserve">   BILL#: </w:t>
      </w:r>
      <w:r w:rsidRPr="0077656D">
        <w:t>K300XX</w:t>
      </w:r>
      <w:r w:rsidR="00C11BAB" w:rsidRPr="0077656D">
        <w:t xml:space="preserve"> - Outpat/</w:t>
      </w:r>
      <w:r w:rsidR="009C19E4">
        <w:t>UB-04</w:t>
      </w:r>
      <w:r w:rsidR="00C11BAB" w:rsidRPr="0077656D">
        <w:t xml:space="preserve">  SCREEN &lt;5&gt;</w:t>
      </w:r>
    </w:p>
    <w:p w:rsidR="00C11BAB" w:rsidRPr="00914CB8" w:rsidRDefault="00C11BAB" w:rsidP="00031DFA">
      <w:pPr>
        <w:pStyle w:val="SCREEN"/>
        <w:rPr>
          <w:lang w:val="fr-FR"/>
        </w:rPr>
      </w:pPr>
      <w:r w:rsidRPr="00914CB8">
        <w:rPr>
          <w:lang w:val="fr-FR"/>
        </w:rPr>
        <w:t>============================================================================</w:t>
      </w:r>
    </w:p>
    <w:p w:rsidR="00C11BAB" w:rsidRPr="00914CB8" w:rsidRDefault="00C11BAB" w:rsidP="00031DFA">
      <w:pPr>
        <w:pStyle w:val="SCREEN"/>
        <w:rPr>
          <w:lang w:val="fr-FR"/>
        </w:rPr>
      </w:pPr>
      <w:r w:rsidRPr="00914CB8">
        <w:rPr>
          <w:lang w:val="fr-FR"/>
        </w:rPr>
        <w:t xml:space="preserve">                         EVENT - OUTPATIENT INFORMATION</w:t>
      </w:r>
    </w:p>
    <w:p w:rsidR="00C11BAB" w:rsidRPr="0029540B" w:rsidRDefault="00C11BAB" w:rsidP="00031DFA">
      <w:pPr>
        <w:pStyle w:val="SCREEN"/>
        <w:rPr>
          <w:i/>
          <w:highlight w:val="cyan"/>
          <w:lang w:val="fr-FR"/>
        </w:rPr>
      </w:pPr>
      <w:r w:rsidRPr="0029540B">
        <w:rPr>
          <w:i/>
          <w:highlight w:val="cyan"/>
          <w:lang w:val="fr-FR"/>
        </w:rPr>
        <w:t xml:space="preserve">[1] Event Date : </w:t>
      </w:r>
      <w:r w:rsidR="00FE2058" w:rsidRPr="0029540B">
        <w:rPr>
          <w:i/>
          <w:highlight w:val="cyan"/>
          <w:lang w:val="fr-FR"/>
        </w:rPr>
        <w:t>XXX XX, XXXX</w:t>
      </w:r>
    </w:p>
    <w:p w:rsidR="00C11BAB" w:rsidRPr="0029540B" w:rsidRDefault="00C11BAB" w:rsidP="00031DFA">
      <w:pPr>
        <w:pStyle w:val="SCREEN"/>
        <w:rPr>
          <w:i/>
          <w:highlight w:val="cyan"/>
          <w:lang w:val="de-DE"/>
        </w:rPr>
      </w:pPr>
      <w:r w:rsidRPr="0029540B">
        <w:rPr>
          <w:i/>
          <w:highlight w:val="cyan"/>
          <w:lang w:val="de-DE"/>
        </w:rPr>
        <w:t>[2] Prin. Diag.: ABDOM PAIN, L L QUADR - 789.04</w:t>
      </w:r>
    </w:p>
    <w:p w:rsidR="00C11BAB" w:rsidRPr="0029540B" w:rsidRDefault="00C11BAB" w:rsidP="00031DFA">
      <w:pPr>
        <w:pStyle w:val="SCREEN"/>
        <w:rPr>
          <w:i/>
          <w:highlight w:val="cyan"/>
        </w:rPr>
      </w:pPr>
      <w:r w:rsidRPr="0029540B">
        <w:rPr>
          <w:i/>
          <w:highlight w:val="cyan"/>
          <w:lang w:val="de-DE"/>
        </w:rPr>
        <w:t xml:space="preserve">    </w:t>
      </w:r>
      <w:r w:rsidRPr="0029540B">
        <w:rPr>
          <w:i/>
          <w:highlight w:val="cyan"/>
        </w:rPr>
        <w:t>Other Diag.: BENIGN NEOPLASM LG BOWEL - 211.3</w:t>
      </w:r>
    </w:p>
    <w:p w:rsidR="00C11BAB" w:rsidRPr="0029540B" w:rsidRDefault="00C11BAB" w:rsidP="00031DFA">
      <w:pPr>
        <w:pStyle w:val="SCREEN"/>
        <w:rPr>
          <w:i/>
          <w:highlight w:val="cyan"/>
        </w:rPr>
      </w:pPr>
      <w:r w:rsidRPr="0029540B">
        <w:rPr>
          <w:i/>
          <w:highlight w:val="cyan"/>
        </w:rPr>
        <w:t xml:space="preserve">    Other Diag.: DIVERTICULOSIS OF COLON - 562.10</w:t>
      </w:r>
    </w:p>
    <w:p w:rsidR="00C11BAB" w:rsidRPr="0029540B" w:rsidRDefault="00332EFA" w:rsidP="00031DFA">
      <w:pPr>
        <w:pStyle w:val="SCREEN"/>
        <w:rPr>
          <w:i/>
          <w:highlight w:val="cyan"/>
          <w:lang w:val="fr-FR"/>
        </w:rPr>
      </w:pPr>
      <w:r w:rsidRPr="0029540B">
        <w:rPr>
          <w:i/>
          <w:highlight w:val="cyan"/>
          <w:lang w:val="fr-FR"/>
        </w:rPr>
        <w:t xml:space="preserve">[3] OP Visits  : </w:t>
      </w:r>
      <w:r w:rsidR="00FE2058" w:rsidRPr="0029540B">
        <w:rPr>
          <w:i/>
          <w:highlight w:val="cyan"/>
          <w:lang w:val="fr-FR"/>
        </w:rPr>
        <w:t>XXX XX, XXXX</w:t>
      </w:r>
      <w:r w:rsidR="00C11BAB" w:rsidRPr="0029540B">
        <w:rPr>
          <w:i/>
          <w:highlight w:val="cyan"/>
          <w:lang w:val="fr-FR"/>
        </w:rPr>
        <w:t xml:space="preserve"> </w:t>
      </w:r>
    </w:p>
    <w:p w:rsidR="007A098B" w:rsidRPr="0029540B" w:rsidRDefault="007A098B" w:rsidP="00031DFA">
      <w:pPr>
        <w:pStyle w:val="SCREEN"/>
        <w:rPr>
          <w:i/>
          <w:highlight w:val="cyan"/>
          <w:lang w:val="fr-FR"/>
        </w:rPr>
      </w:pPr>
      <w:r w:rsidRPr="0029540B">
        <w:rPr>
          <w:i/>
          <w:highlight w:val="cyan"/>
          <w:lang w:val="fr-FR"/>
        </w:rPr>
        <w:t xml:space="preserve">    Type :</w:t>
      </w:r>
    </w:p>
    <w:p w:rsidR="00C11BAB" w:rsidRPr="0029540B" w:rsidRDefault="00C11BAB" w:rsidP="00031DFA">
      <w:pPr>
        <w:pStyle w:val="SCREEN"/>
        <w:rPr>
          <w:i/>
          <w:highlight w:val="cyan"/>
          <w:lang w:val="fr-FR"/>
        </w:rPr>
      </w:pPr>
      <w:r w:rsidRPr="0029540B">
        <w:rPr>
          <w:i/>
          <w:highlight w:val="cyan"/>
          <w:lang w:val="fr-FR"/>
        </w:rPr>
        <w:t>[4] Cod. Method: HCPCS</w:t>
      </w:r>
    </w:p>
    <w:p w:rsidR="00C11BAB" w:rsidRPr="00F83003" w:rsidRDefault="00C11BAB" w:rsidP="00031DFA">
      <w:pPr>
        <w:pStyle w:val="SCREEN"/>
        <w:rPr>
          <w:lang w:val="fr-FR"/>
        </w:rPr>
      </w:pPr>
      <w:r w:rsidRPr="0029540B">
        <w:rPr>
          <w:i/>
          <w:highlight w:val="cyan"/>
          <w:lang w:val="fr-FR"/>
        </w:rPr>
        <w:t xml:space="preserve">    CPT Code   : LESION REMOVE COLONOSCOPY 45384               </w:t>
      </w:r>
      <w:r w:rsidR="00332EFA" w:rsidRPr="0029540B">
        <w:rPr>
          <w:i/>
          <w:highlight w:val="cyan"/>
          <w:lang w:val="fr-FR"/>
        </w:rPr>
        <w:t>XXX XX, XXXX</w:t>
      </w:r>
    </w:p>
    <w:p w:rsidR="003149D4" w:rsidRPr="00F83003" w:rsidRDefault="003149D4" w:rsidP="003149D4">
      <w:pPr>
        <w:pStyle w:val="SCREEN"/>
      </w:pPr>
      <w:r w:rsidRPr="00F83003">
        <w:t xml:space="preserve">    CPT Code   : OFFICE/OUTPATIENT VISIT, NEW 99201            XXX XX, XXXX</w:t>
      </w:r>
    </w:p>
    <w:p w:rsidR="003149D4" w:rsidRPr="00F83003" w:rsidRDefault="003149D4" w:rsidP="003149D4">
      <w:pPr>
        <w:pStyle w:val="SCREEN"/>
      </w:pPr>
      <w:r w:rsidRPr="00F83003">
        <w:t xml:space="preserve">    CPT Code   : CHEST X-RAY 71010-ET                          XXX XX, XXXX</w:t>
      </w:r>
    </w:p>
    <w:p w:rsidR="00C11BAB" w:rsidRPr="00F83003" w:rsidRDefault="00C11BAB" w:rsidP="00031DFA">
      <w:pPr>
        <w:pStyle w:val="SCREEN"/>
      </w:pPr>
      <w:r w:rsidRPr="00F83003">
        <w:rPr>
          <w:lang w:val="fr-FR"/>
        </w:rPr>
        <w:t xml:space="preserve">[5] Rx. </w:t>
      </w:r>
      <w:r w:rsidRPr="00F83003">
        <w:t>Refills: UNSPECIFIED [NOT REQUIRED]</w:t>
      </w:r>
    </w:p>
    <w:p w:rsidR="00C11BAB" w:rsidRPr="00F83003" w:rsidRDefault="00C11BAB" w:rsidP="00031DFA">
      <w:pPr>
        <w:pStyle w:val="SCREEN"/>
      </w:pPr>
      <w:r w:rsidRPr="00F83003">
        <w:t>[6] Pros. Items: UNSPECIFIED [NOT REQUIRED]</w:t>
      </w:r>
    </w:p>
    <w:p w:rsidR="00C11BAB" w:rsidRPr="0029540B" w:rsidRDefault="00C11BAB" w:rsidP="00031DFA">
      <w:pPr>
        <w:pStyle w:val="SCREEN"/>
        <w:rPr>
          <w:i/>
          <w:highlight w:val="cyan"/>
        </w:rPr>
      </w:pPr>
      <w:r w:rsidRPr="0029540B">
        <w:rPr>
          <w:i/>
          <w:highlight w:val="cyan"/>
        </w:rPr>
        <w:t xml:space="preserve">[7] Occ. Code  : ONSET OF SYMPTOMS/ILLNESS             </w:t>
      </w:r>
      <w:r w:rsidR="00332EFA" w:rsidRPr="0029540B">
        <w:rPr>
          <w:i/>
          <w:highlight w:val="cyan"/>
        </w:rPr>
        <w:t>XXX XX, XXXX</w:t>
      </w:r>
    </w:p>
    <w:p w:rsidR="00C11BAB" w:rsidRPr="00F83003" w:rsidRDefault="00C11BAB" w:rsidP="00031DFA">
      <w:pPr>
        <w:pStyle w:val="SCREEN"/>
      </w:pPr>
      <w:r w:rsidRPr="0029540B">
        <w:rPr>
          <w:i/>
          <w:highlight w:val="cyan"/>
        </w:rPr>
        <w:t>[8] Cond. Code : UNSPECIFIED [NOT REQUIRED]</w:t>
      </w:r>
    </w:p>
    <w:p w:rsidR="00C11BAB" w:rsidRPr="0077656D" w:rsidRDefault="00C11BAB" w:rsidP="00031DFA">
      <w:pPr>
        <w:pStyle w:val="SCREEN"/>
      </w:pPr>
      <w:r w:rsidRPr="00F83003">
        <w:t>[9] Value Code : UNSPECIFIED [NOT REQUIRED]</w:t>
      </w:r>
    </w:p>
    <w:p w:rsidR="00C11BAB" w:rsidRPr="0077656D" w:rsidRDefault="00C11BAB" w:rsidP="00031DFA">
      <w:pPr>
        <w:pStyle w:val="SCREEN"/>
      </w:pPr>
    </w:p>
    <w:p w:rsidR="00C11BAB" w:rsidRPr="0077656D" w:rsidRDefault="00C11BAB" w:rsidP="00031DFA">
      <w:pPr>
        <w:pStyle w:val="SCREEN"/>
      </w:pPr>
    </w:p>
    <w:p w:rsidR="00C11BAB" w:rsidRPr="0077656D" w:rsidRDefault="00C11BAB" w:rsidP="00031DFA">
      <w:pPr>
        <w:pStyle w:val="SCREEN"/>
      </w:pPr>
      <w:r w:rsidRPr="0077656D">
        <w:t xml:space="preserve">&lt;RET&gt; to CONTINUE, 1-9 to EDIT, '^N' for screen N, or '^' to QUIT: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AD2F5C" w:rsidTr="008E5F96">
        <w:tc>
          <w:tcPr>
            <w:tcW w:w="828"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BFBFB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Tr="00AD2F5C">
        <w:tc>
          <w:tcPr>
            <w:tcW w:w="828" w:type="dxa"/>
          </w:tcPr>
          <w:p w:rsidR="00C11BAB" w:rsidRPr="00265A01" w:rsidRDefault="00C11BAB" w:rsidP="00AD2F5C">
            <w:pPr>
              <w:jc w:val="center"/>
              <w:rPr>
                <w:szCs w:val="22"/>
              </w:rPr>
            </w:pPr>
            <w:r w:rsidRPr="00265A01">
              <w:rPr>
                <w:szCs w:val="22"/>
              </w:rPr>
              <w:t>4</w:t>
            </w:r>
          </w:p>
        </w:tc>
        <w:tc>
          <w:tcPr>
            <w:tcW w:w="8626" w:type="dxa"/>
          </w:tcPr>
          <w:p w:rsidR="00C11BAB" w:rsidRPr="00265A01" w:rsidRDefault="00C11BAB">
            <w:pPr>
              <w:rPr>
                <w:szCs w:val="22"/>
              </w:rPr>
            </w:pPr>
            <w:r w:rsidRPr="00265A01">
              <w:rPr>
                <w:szCs w:val="22"/>
              </w:rPr>
              <w:t>If all information has been entered correctly</w:t>
            </w:r>
            <w:r w:rsidR="0039557B" w:rsidRPr="00265A01">
              <w:rPr>
                <w:szCs w:val="22"/>
              </w:rPr>
              <w:t>,</w:t>
            </w:r>
            <w:r w:rsidR="00276272" w:rsidRPr="00265A01">
              <w:rPr>
                <w:szCs w:val="22"/>
              </w:rPr>
              <w:t xml:space="preserve"> S</w:t>
            </w:r>
            <w:r w:rsidRPr="00265A01">
              <w:rPr>
                <w:szCs w:val="22"/>
              </w:rPr>
              <w:t xml:space="preserve">creen </w:t>
            </w:r>
            <w:r w:rsidR="00276272" w:rsidRPr="00265A01">
              <w:rPr>
                <w:szCs w:val="22"/>
              </w:rPr>
              <w:t xml:space="preserve">7 </w:t>
            </w:r>
            <w:r w:rsidRPr="00265A01">
              <w:rPr>
                <w:szCs w:val="22"/>
              </w:rPr>
              <w:t xml:space="preserve">will </w:t>
            </w:r>
            <w:r w:rsidR="001B4B7F" w:rsidRPr="00265A01">
              <w:rPr>
                <w:szCs w:val="22"/>
              </w:rPr>
              <w:t xml:space="preserve">be </w:t>
            </w:r>
            <w:r w:rsidRPr="00265A01">
              <w:rPr>
                <w:szCs w:val="22"/>
              </w:rPr>
              <w:t>auto-populate</w:t>
            </w:r>
            <w:r w:rsidR="001B4B7F" w:rsidRPr="00265A01">
              <w:rPr>
                <w:szCs w:val="22"/>
              </w:rPr>
              <w:t>d</w:t>
            </w:r>
            <w:r w:rsidRPr="00265A01">
              <w:rPr>
                <w:szCs w:val="22"/>
              </w:rPr>
              <w:t xml:space="preserve"> (as shown below) </w:t>
            </w:r>
            <w:r w:rsidR="001B4B7F" w:rsidRPr="00265A01">
              <w:rPr>
                <w:szCs w:val="22"/>
              </w:rPr>
              <w:t xml:space="preserve">with </w:t>
            </w:r>
            <w:r w:rsidRPr="00265A01">
              <w:rPr>
                <w:szCs w:val="22"/>
              </w:rPr>
              <w:t>the necessary information to send the claim electronically.</w:t>
            </w:r>
            <w:r w:rsidR="00E8213A" w:rsidRPr="00265A01">
              <w:rPr>
                <w:szCs w:val="22"/>
              </w:rPr>
              <w:t xml:space="preserve"> </w:t>
            </w:r>
            <w:r w:rsidR="001308AE" w:rsidRPr="00265A01">
              <w:rPr>
                <w:i/>
                <w:szCs w:val="22"/>
              </w:rPr>
              <w:t>Make sure that the Disch Stat field in Section 1 is populated</w:t>
            </w:r>
            <w:r w:rsidR="001308AE" w:rsidRPr="00265A01">
              <w:rPr>
                <w:szCs w:val="22"/>
              </w:rPr>
              <w:t xml:space="preserve">. Press the </w:t>
            </w:r>
            <w:r w:rsidR="00B95A2E" w:rsidRPr="00B95A2E">
              <w:rPr>
                <w:b/>
              </w:rPr>
              <w:t>&lt;Enter&gt;</w:t>
            </w:r>
            <w:r w:rsidR="00217E39" w:rsidRPr="00265A01">
              <w:rPr>
                <w:szCs w:val="22"/>
              </w:rPr>
              <w:t xml:space="preserve"> key to move to S</w:t>
            </w:r>
            <w:r w:rsidR="001308AE" w:rsidRPr="00265A01">
              <w:rPr>
                <w:szCs w:val="22"/>
              </w:rPr>
              <w:t>creen 8.</w:t>
            </w:r>
          </w:p>
        </w:tc>
      </w:tr>
      <w:tr w:rsidR="00625911" w:rsidTr="00AD2F5C">
        <w:tc>
          <w:tcPr>
            <w:tcW w:w="828" w:type="dxa"/>
            <w:vAlign w:val="center"/>
          </w:tcPr>
          <w:p w:rsidR="00625911" w:rsidRPr="00E67D22" w:rsidRDefault="00D60614" w:rsidP="00AD2F5C">
            <w:pPr>
              <w:jc w:val="center"/>
            </w:pPr>
            <w:r>
              <w:rPr>
                <w:noProof/>
              </w:rPr>
              <w:drawing>
                <wp:inline distT="0" distB="0" distL="0" distR="0">
                  <wp:extent cx="284480" cy="284480"/>
                  <wp:effectExtent l="0" t="0" r="1270" b="1270"/>
                  <wp:docPr id="111" name="Picture 8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625911" w:rsidRPr="00E67D22" w:rsidRDefault="00625911" w:rsidP="00E67D22">
            <w:pPr>
              <w:rPr>
                <w:i/>
                <w:szCs w:val="22"/>
              </w:rPr>
            </w:pPr>
            <w:r w:rsidRPr="00E67D22">
              <w:rPr>
                <w:i/>
                <w:szCs w:val="22"/>
              </w:rPr>
              <w:t>Note</w:t>
            </w:r>
            <w:r w:rsidR="00E67D22" w:rsidRPr="00E67D22">
              <w:rPr>
                <w:i/>
                <w:szCs w:val="22"/>
              </w:rPr>
              <w:t>: A</w:t>
            </w:r>
            <w:r w:rsidRPr="00E67D22">
              <w:rPr>
                <w:i/>
                <w:szCs w:val="22"/>
              </w:rPr>
              <w:t>llowable dollar amounts have been increased to 9999999.99 before users will be forced to split lines.</w:t>
            </w:r>
          </w:p>
        </w:tc>
      </w:tr>
      <w:tr w:rsidR="002156C2" w:rsidTr="00AD2F5C">
        <w:tc>
          <w:tcPr>
            <w:tcW w:w="828" w:type="dxa"/>
            <w:vAlign w:val="center"/>
          </w:tcPr>
          <w:p w:rsidR="002156C2" w:rsidRPr="00E67D22" w:rsidRDefault="00D60614" w:rsidP="00AD2F5C">
            <w:pPr>
              <w:jc w:val="center"/>
              <w:rPr>
                <w:noProof/>
              </w:rPr>
            </w:pPr>
            <w:r>
              <w:rPr>
                <w:noProof/>
              </w:rPr>
              <w:drawing>
                <wp:inline distT="0" distB="0" distL="0" distR="0">
                  <wp:extent cx="284480" cy="284480"/>
                  <wp:effectExtent l="0" t="0" r="1270" b="1270"/>
                  <wp:docPr id="112" name="Picture 10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156C2" w:rsidRPr="002156C2" w:rsidRDefault="002156C2" w:rsidP="00E67D22">
            <w:pPr>
              <w:rPr>
                <w:i/>
                <w:szCs w:val="22"/>
              </w:rPr>
            </w:pPr>
            <w:r w:rsidRPr="002156C2">
              <w:rPr>
                <w:i/>
                <w:szCs w:val="22"/>
              </w:rPr>
              <w:t>Note: With Patch IB*2*516, new prompts have been added to Screens 4 and 5 to allow users to enter NDCs and Units to non-RX procedures for medications administered in an outpatient setting.</w:t>
            </w:r>
            <w:r w:rsidR="0094653F">
              <w:rPr>
                <w:i/>
                <w:szCs w:val="22"/>
              </w:rPr>
              <w:t xml:space="preserve"> With Patch IB*2*577, users will gain the ability to define the type of Units</w:t>
            </w:r>
            <w:r w:rsidR="003E4971">
              <w:rPr>
                <w:i/>
                <w:szCs w:val="22"/>
              </w:rPr>
              <w:t>. They will no longer default to Units.  The new choices are: International Unit; Gram; Milligram; Milliliter or Unit.</w:t>
            </w:r>
          </w:p>
        </w:tc>
      </w:tr>
      <w:tr w:rsidR="002156C2" w:rsidTr="00AD2F5C">
        <w:tc>
          <w:tcPr>
            <w:tcW w:w="828" w:type="dxa"/>
            <w:vAlign w:val="center"/>
          </w:tcPr>
          <w:p w:rsidR="002156C2" w:rsidRPr="00E67D22" w:rsidRDefault="00D60614" w:rsidP="00AD2F5C">
            <w:pPr>
              <w:jc w:val="center"/>
              <w:rPr>
                <w:noProof/>
              </w:rPr>
            </w:pPr>
            <w:r>
              <w:rPr>
                <w:noProof/>
              </w:rPr>
              <w:drawing>
                <wp:inline distT="0" distB="0" distL="0" distR="0">
                  <wp:extent cx="284480" cy="284480"/>
                  <wp:effectExtent l="0" t="0" r="1270" b="1270"/>
                  <wp:docPr id="113" name="Picture 10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156C2" w:rsidRPr="002156C2" w:rsidRDefault="002156C2" w:rsidP="00E67D22">
            <w:pPr>
              <w:rPr>
                <w:i/>
                <w:szCs w:val="22"/>
              </w:rPr>
            </w:pPr>
            <w:r w:rsidRPr="002156C2">
              <w:rPr>
                <w:i/>
                <w:szCs w:val="22"/>
              </w:rPr>
              <w:t>Note: With Patch IB*2*516, new prompts have been added to Screens 4 and 5to allow users to enter 80 character descriptions to CPT/HCPCS procedure codes for services Not Otherwise Classified.</w:t>
            </w:r>
          </w:p>
        </w:tc>
      </w:tr>
    </w:tbl>
    <w:p w:rsidR="00A94909" w:rsidRPr="00265A01" w:rsidRDefault="00A94909">
      <w:pPr>
        <w:rPr>
          <w:szCs w:val="22"/>
        </w:rPr>
      </w:pPr>
    </w:p>
    <w:p w:rsidR="00C11BAB" w:rsidRPr="003149D4" w:rsidRDefault="00332EFA" w:rsidP="003149D4">
      <w:pPr>
        <w:pStyle w:val="SCREEN"/>
      </w:pPr>
      <w:r w:rsidRPr="003149D4">
        <w:t>IB,PATIENT3</w:t>
      </w:r>
      <w:r w:rsidR="00F51297" w:rsidRPr="003149D4">
        <w:t xml:space="preserve">   </w:t>
      </w:r>
      <w:r w:rsidR="001F146F">
        <w:t>XX-XX-XXXX</w:t>
      </w:r>
      <w:r w:rsidR="00C11BAB" w:rsidRPr="003149D4">
        <w:t xml:space="preserve">   BILL#: </w:t>
      </w:r>
      <w:r w:rsidRPr="003149D4">
        <w:t>K300XX</w:t>
      </w:r>
      <w:r w:rsidR="00C11BAB" w:rsidRPr="003149D4">
        <w:t xml:space="preserve"> - Outpat/</w:t>
      </w:r>
      <w:r w:rsidR="009C19E4" w:rsidRPr="003149D4">
        <w:t>UB-04</w:t>
      </w:r>
      <w:r w:rsidR="00C11BAB" w:rsidRPr="003149D4">
        <w:t xml:space="preserve">  </w:t>
      </w:r>
      <w:r w:rsidR="00F50242" w:rsidRPr="003149D4">
        <w:t xml:space="preserve">    </w:t>
      </w:r>
      <w:r w:rsidR="00C11BAB" w:rsidRPr="003149D4">
        <w:t>SCREEN &lt;7&gt;</w:t>
      </w:r>
    </w:p>
    <w:p w:rsidR="00C11BAB" w:rsidRPr="003149D4" w:rsidRDefault="00C11BAB" w:rsidP="003149D4">
      <w:pPr>
        <w:pStyle w:val="SCREEN"/>
      </w:pPr>
      <w:r w:rsidRPr="003149D4">
        <w:t>============================================================================</w:t>
      </w:r>
    </w:p>
    <w:p w:rsidR="00C11BAB" w:rsidRPr="00F83003" w:rsidRDefault="00C11BAB" w:rsidP="003149D4">
      <w:pPr>
        <w:pStyle w:val="SCREEN"/>
      </w:pPr>
      <w:r w:rsidRPr="003149D4">
        <w:t xml:space="preserve">                          </w:t>
      </w:r>
      <w:r w:rsidRPr="00F83003">
        <w:t>BILLING - GENERAL INFORMATION</w:t>
      </w:r>
    </w:p>
    <w:p w:rsidR="00F50242" w:rsidRPr="0029540B" w:rsidRDefault="00F50242" w:rsidP="003149D4">
      <w:pPr>
        <w:pStyle w:val="SCREEN"/>
        <w:rPr>
          <w:highlight w:val="cyan"/>
        </w:rPr>
      </w:pPr>
      <w:r w:rsidRPr="0029540B">
        <w:rPr>
          <w:highlight w:val="cyan"/>
        </w:rPr>
        <w:t>[</w:t>
      </w:r>
      <w:r w:rsidRPr="0029540B">
        <w:rPr>
          <w:i/>
          <w:highlight w:val="cyan"/>
        </w:rPr>
        <w:t>1] Bill Type   : 131              Loc. of Care: HOSPITAL - INPT OR OPT (INCLU</w:t>
      </w:r>
    </w:p>
    <w:p w:rsidR="00F50242" w:rsidRPr="0029540B" w:rsidRDefault="00F50242" w:rsidP="003149D4">
      <w:pPr>
        <w:pStyle w:val="SCREEN"/>
        <w:rPr>
          <w:i/>
          <w:highlight w:val="cyan"/>
        </w:rPr>
      </w:pPr>
      <w:r w:rsidRPr="0029540B">
        <w:rPr>
          <w:highlight w:val="cyan"/>
        </w:rPr>
        <w:t xml:space="preserve">    </w:t>
      </w:r>
      <w:r w:rsidRPr="0029540B">
        <w:rPr>
          <w:i/>
          <w:highlight w:val="cyan"/>
        </w:rPr>
        <w:t>Charge Type : INSTITUTIONAL      Disch Stat: DISCHARGED TO HOME OR SELF CAR</w:t>
      </w:r>
    </w:p>
    <w:p w:rsidR="00F50242" w:rsidRPr="0029540B" w:rsidRDefault="00F50242" w:rsidP="003149D4">
      <w:pPr>
        <w:pStyle w:val="SCREEN"/>
        <w:rPr>
          <w:highlight w:val="cyan"/>
        </w:rPr>
      </w:pPr>
      <w:r w:rsidRPr="0029540B">
        <w:rPr>
          <w:i/>
          <w:highlight w:val="cyan"/>
        </w:rPr>
        <w:t xml:space="preserve">    Form Type   : UB-04               Timeframe: ADMIT THRU DISCHARGE</w:t>
      </w:r>
    </w:p>
    <w:p w:rsidR="00F50242" w:rsidRPr="00F83003" w:rsidRDefault="00F50242" w:rsidP="003149D4">
      <w:pPr>
        <w:pStyle w:val="SCREEN"/>
      </w:pPr>
      <w:r w:rsidRPr="00F83003">
        <w:t xml:space="preserve">    Bill Classif: OUTPATIENT           Division: DNS ENNE VAMROC </w:t>
      </w:r>
    </w:p>
    <w:p w:rsidR="00C11BAB" w:rsidRPr="00F83003" w:rsidRDefault="00C11BAB" w:rsidP="003149D4">
      <w:pPr>
        <w:pStyle w:val="SCREEN"/>
      </w:pPr>
      <w:r w:rsidRPr="00F83003">
        <w:t>[2] Sensitive?  : UNSPECIFIED                 Assignment: YES</w:t>
      </w:r>
    </w:p>
    <w:p w:rsidR="00C11BAB" w:rsidRPr="0029540B" w:rsidRDefault="00C11BAB" w:rsidP="003149D4">
      <w:pPr>
        <w:pStyle w:val="SCREEN"/>
        <w:rPr>
          <w:i/>
          <w:highlight w:val="cyan"/>
        </w:rPr>
      </w:pPr>
      <w:r w:rsidRPr="0029540B">
        <w:rPr>
          <w:i/>
          <w:highlight w:val="cyan"/>
        </w:rPr>
        <w:t xml:space="preserve">[3] Bill From   : </w:t>
      </w:r>
      <w:r w:rsidR="00FE2058" w:rsidRPr="0029540B">
        <w:rPr>
          <w:i/>
          <w:highlight w:val="cyan"/>
        </w:rPr>
        <w:t>XXX XX, XXXX</w:t>
      </w:r>
      <w:r w:rsidRPr="0029540B">
        <w:rPr>
          <w:i/>
          <w:highlight w:val="cyan"/>
        </w:rPr>
        <w:t xml:space="preserve">                   Bill To: </w:t>
      </w:r>
      <w:r w:rsidR="00FE2058" w:rsidRPr="0029540B">
        <w:rPr>
          <w:i/>
          <w:highlight w:val="cyan"/>
        </w:rPr>
        <w:t>XXX XX, XXXX</w:t>
      </w:r>
    </w:p>
    <w:p w:rsidR="00C11BAB" w:rsidRPr="0029540B" w:rsidRDefault="00C11BAB" w:rsidP="003149D4">
      <w:pPr>
        <w:pStyle w:val="SCREEN"/>
        <w:rPr>
          <w:i/>
          <w:highlight w:val="cyan"/>
        </w:rPr>
      </w:pPr>
      <w:r w:rsidRPr="0029540B">
        <w:rPr>
          <w:i/>
          <w:highlight w:val="cyan"/>
        </w:rPr>
        <w:t xml:space="preserve">[4] OP Visits   : </w:t>
      </w:r>
      <w:r w:rsidR="00FE2058" w:rsidRPr="0029540B">
        <w:rPr>
          <w:i/>
          <w:highlight w:val="cyan"/>
        </w:rPr>
        <w:t>XXX XX, XXXX</w:t>
      </w:r>
      <w:r w:rsidRPr="0029540B">
        <w:rPr>
          <w:i/>
          <w:highlight w:val="cyan"/>
        </w:rPr>
        <w:t xml:space="preserve"> </w:t>
      </w:r>
    </w:p>
    <w:p w:rsidR="00C11BAB" w:rsidRPr="0029540B" w:rsidRDefault="00C11BAB" w:rsidP="003149D4">
      <w:pPr>
        <w:pStyle w:val="SCREEN"/>
        <w:rPr>
          <w:highlight w:val="cyan"/>
        </w:rPr>
      </w:pPr>
      <w:r w:rsidRPr="0029540B">
        <w:rPr>
          <w:i/>
          <w:highlight w:val="cyan"/>
        </w:rPr>
        <w:t>[5] Rev. Code   : 750-GASTR-INST SVS     45384      $2,137.44  OUTPATIENT VISIT</w:t>
      </w:r>
    </w:p>
    <w:p w:rsidR="003149D4" w:rsidRPr="00F83003" w:rsidRDefault="003149D4" w:rsidP="003149D4">
      <w:pPr>
        <w:pStyle w:val="SCREEN"/>
      </w:pPr>
      <w:r w:rsidRPr="00F83003">
        <w:t xml:space="preserve">    Rev. Code   : 324-DX X-RAY/CHEST     71010        $225.53  OUTPATIENT VISIT</w:t>
      </w:r>
    </w:p>
    <w:p w:rsidR="003149D4" w:rsidRPr="00F83003" w:rsidRDefault="003149D4" w:rsidP="003149D4">
      <w:pPr>
        <w:pStyle w:val="SCREEN"/>
      </w:pPr>
      <w:r w:rsidRPr="00F83003">
        <w:t xml:space="preserve">    Rev. Code   : 510-CLINIC             99201        $108.92  OUTPATIENT VISIT</w:t>
      </w:r>
    </w:p>
    <w:p w:rsidR="00C11BAB" w:rsidRPr="00F83003" w:rsidRDefault="00C11BAB" w:rsidP="003149D4">
      <w:pPr>
        <w:pStyle w:val="SCREEN"/>
      </w:pPr>
      <w:r w:rsidRPr="00F83003">
        <w:t xml:space="preserve">    OFFSET      :       $0.00   [NO OFFSET RECORDED]</w:t>
      </w:r>
    </w:p>
    <w:p w:rsidR="00C11BAB" w:rsidRPr="003149D4" w:rsidRDefault="00C11BAB" w:rsidP="003149D4">
      <w:pPr>
        <w:pStyle w:val="SCREEN"/>
      </w:pPr>
      <w:r w:rsidRPr="00F83003">
        <w:t xml:space="preserve">    </w:t>
      </w:r>
      <w:r w:rsidR="003149D4" w:rsidRPr="0029540B">
        <w:rPr>
          <w:i/>
          <w:highlight w:val="cyan"/>
        </w:rPr>
        <w:t>BILL TOTAL  :   $2,471.89</w:t>
      </w:r>
      <w:r w:rsidRPr="0029540B">
        <w:rPr>
          <w:highlight w:val="cyan"/>
        </w:rPr>
        <w:t xml:space="preserve"> </w:t>
      </w:r>
    </w:p>
    <w:p w:rsidR="00C11BAB" w:rsidRPr="003149D4" w:rsidRDefault="00C11BAB" w:rsidP="003149D4">
      <w:pPr>
        <w:pStyle w:val="SCREEN"/>
      </w:pPr>
      <w:r w:rsidRPr="003149D4">
        <w:t>[6] Rate Sched  : (re-calculate charges)</w:t>
      </w:r>
    </w:p>
    <w:p w:rsidR="00C11BAB" w:rsidRPr="003149D4" w:rsidRDefault="00C11BAB" w:rsidP="003149D4">
      <w:pPr>
        <w:pStyle w:val="SCREEN"/>
      </w:pPr>
      <w:r w:rsidRPr="003149D4">
        <w:t>[7] Prior Claims: UNSPECIFIED</w:t>
      </w:r>
    </w:p>
    <w:p w:rsidR="00C11BAB" w:rsidRPr="003149D4" w:rsidRDefault="00C11BAB" w:rsidP="003149D4">
      <w:pPr>
        <w:pStyle w:val="SCREEN"/>
      </w:pPr>
    </w:p>
    <w:p w:rsidR="00C11BAB" w:rsidRPr="00F50242" w:rsidRDefault="00C11BAB" w:rsidP="00F50242">
      <w:pPr>
        <w:pStyle w:val="SCREEN"/>
      </w:pPr>
      <w:r w:rsidRPr="00F50242">
        <w:t xml:space="preserve">&lt;RET&gt; to CONTINUE, 1-7 to EDIT, '^N' for screen N, or '^' to QUIT: </w:t>
      </w:r>
    </w:p>
    <w:p w:rsidR="00F50242" w:rsidRPr="00265A01" w:rsidRDefault="00F5024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0"/>
      </w:tblGrid>
      <w:tr w:rsidR="009240F7" w:rsidRPr="00AD2F5C" w:rsidTr="008E5F96">
        <w:tc>
          <w:tcPr>
            <w:tcW w:w="828" w:type="dxa"/>
            <w:shd w:val="clear" w:color="auto" w:fill="BFBFBF"/>
          </w:tcPr>
          <w:p w:rsidR="009240F7" w:rsidRPr="001F557E" w:rsidRDefault="009240F7" w:rsidP="001F557E">
            <w:pPr>
              <w:keepNext/>
              <w:keepLines/>
              <w:jc w:val="center"/>
              <w:rPr>
                <w:rFonts w:ascii="Arial" w:hAnsi="Arial" w:cs="Arial"/>
                <w:b/>
                <w:sz w:val="20"/>
              </w:rPr>
            </w:pPr>
            <w:r w:rsidRPr="001F557E">
              <w:rPr>
                <w:rFonts w:ascii="Arial" w:hAnsi="Arial" w:cs="Arial"/>
                <w:b/>
                <w:sz w:val="20"/>
              </w:rPr>
              <w:t>Step</w:t>
            </w:r>
          </w:p>
        </w:tc>
        <w:tc>
          <w:tcPr>
            <w:tcW w:w="8740" w:type="dxa"/>
            <w:shd w:val="clear" w:color="auto" w:fill="BFBFBF"/>
          </w:tcPr>
          <w:p w:rsidR="009240F7" w:rsidRPr="001F557E" w:rsidRDefault="009240F7" w:rsidP="001F557E">
            <w:pPr>
              <w:keepNext/>
              <w:keepLines/>
              <w:jc w:val="center"/>
              <w:rPr>
                <w:rFonts w:ascii="Arial" w:hAnsi="Arial" w:cs="Arial"/>
                <w:b/>
                <w:sz w:val="20"/>
              </w:rPr>
            </w:pPr>
            <w:r w:rsidRPr="001F557E">
              <w:rPr>
                <w:rFonts w:ascii="Arial" w:hAnsi="Arial" w:cs="Arial"/>
                <w:b/>
                <w:sz w:val="20"/>
              </w:rPr>
              <w:t>Procedure</w:t>
            </w:r>
          </w:p>
        </w:tc>
      </w:tr>
      <w:tr w:rsidR="00F50242" w:rsidRPr="00AD2F5C" w:rsidTr="00AB3155">
        <w:tc>
          <w:tcPr>
            <w:tcW w:w="828" w:type="dxa"/>
          </w:tcPr>
          <w:p w:rsidR="00F50242" w:rsidRPr="00CD763A" w:rsidRDefault="00D60614" w:rsidP="00AD2F5C">
            <w:pPr>
              <w:jc w:val="center"/>
              <w:rPr>
                <w:sz w:val="20"/>
              </w:rPr>
            </w:pPr>
            <w:r>
              <w:rPr>
                <w:noProof/>
              </w:rPr>
              <w:drawing>
                <wp:inline distT="0" distB="0" distL="0" distR="0">
                  <wp:extent cx="284480" cy="284480"/>
                  <wp:effectExtent l="0" t="0" r="1270" b="1270"/>
                  <wp:docPr id="114" name="Picture 8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0" w:type="dxa"/>
          </w:tcPr>
          <w:p w:rsidR="00F50242" w:rsidRPr="00265A01" w:rsidRDefault="00F50242" w:rsidP="00B56282">
            <w:pPr>
              <w:rPr>
                <w:i/>
                <w:szCs w:val="22"/>
              </w:rPr>
            </w:pPr>
            <w:r w:rsidRPr="00265A01">
              <w:rPr>
                <w:i/>
                <w:szCs w:val="22"/>
              </w:rPr>
              <w:t>Note: After Patch IB*2*432, it will no longer be possible to authorize a Sensitive claim unless users indicated that a Release of Information has been completed.</w:t>
            </w:r>
          </w:p>
        </w:tc>
      </w:tr>
      <w:tr w:rsidR="00F50242" w:rsidRPr="00AD2F5C" w:rsidTr="00AB3155">
        <w:tc>
          <w:tcPr>
            <w:tcW w:w="828" w:type="dxa"/>
          </w:tcPr>
          <w:p w:rsidR="00F50242" w:rsidRPr="00265A01" w:rsidRDefault="00F50242" w:rsidP="00AD2F5C">
            <w:pPr>
              <w:jc w:val="center"/>
              <w:rPr>
                <w:szCs w:val="22"/>
              </w:rPr>
            </w:pPr>
            <w:r w:rsidRPr="00265A01">
              <w:rPr>
                <w:szCs w:val="22"/>
              </w:rPr>
              <w:t>5</w:t>
            </w:r>
          </w:p>
        </w:tc>
        <w:tc>
          <w:tcPr>
            <w:tcW w:w="8740" w:type="dxa"/>
          </w:tcPr>
          <w:p w:rsidR="00F50242" w:rsidRPr="0054546C" w:rsidRDefault="00F50242" w:rsidP="001A35FE">
            <w:pPr>
              <w:rPr>
                <w:szCs w:val="22"/>
              </w:rPr>
            </w:pPr>
            <w:r w:rsidRPr="0054546C">
              <w:rPr>
                <w:szCs w:val="22"/>
              </w:rPr>
              <w:t>On Screen</w:t>
            </w:r>
            <w:r w:rsidR="00DF033D" w:rsidRPr="0054546C">
              <w:rPr>
                <w:szCs w:val="22"/>
              </w:rPr>
              <w:t>s</w:t>
            </w:r>
            <w:r w:rsidRPr="0054546C">
              <w:rPr>
                <w:szCs w:val="22"/>
              </w:rPr>
              <w:t xml:space="preserve"> 8</w:t>
            </w:r>
            <w:r w:rsidR="00164EDB" w:rsidRPr="0054546C">
              <w:rPr>
                <w:szCs w:val="22"/>
              </w:rPr>
              <w:t xml:space="preserve"> and 9</w:t>
            </w:r>
            <w:r w:rsidRPr="0054546C">
              <w:rPr>
                <w:szCs w:val="22"/>
              </w:rPr>
              <w:t xml:space="preserve">, enter any necessary Claim level data to the claim. </w:t>
            </w:r>
          </w:p>
        </w:tc>
      </w:tr>
      <w:tr w:rsidR="00CA69E8" w:rsidRPr="00AD2F5C" w:rsidTr="00972266">
        <w:trPr>
          <w:trHeight w:val="512"/>
        </w:trPr>
        <w:tc>
          <w:tcPr>
            <w:tcW w:w="828" w:type="dxa"/>
          </w:tcPr>
          <w:p w:rsidR="00CA69E8" w:rsidRPr="00E40682" w:rsidRDefault="00D60614" w:rsidP="00AD2F5C">
            <w:pPr>
              <w:jc w:val="center"/>
            </w:pPr>
            <w:r>
              <w:rPr>
                <w:noProof/>
              </w:rPr>
              <w:drawing>
                <wp:inline distT="0" distB="0" distL="0" distR="0">
                  <wp:extent cx="284480" cy="284480"/>
                  <wp:effectExtent l="0" t="0" r="1270" b="1270"/>
                  <wp:docPr id="115" name="Picture 9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0" w:type="dxa"/>
          </w:tcPr>
          <w:p w:rsidR="00CA69E8" w:rsidRPr="0054546C" w:rsidRDefault="00CA69E8" w:rsidP="001A35FE">
            <w:pPr>
              <w:rPr>
                <w:szCs w:val="22"/>
              </w:rPr>
            </w:pPr>
            <w:r w:rsidRPr="0054546C">
              <w:rPr>
                <w:szCs w:val="22"/>
              </w:rPr>
              <w:t xml:space="preserve">Note: </w:t>
            </w:r>
            <w:r w:rsidR="00DF033D" w:rsidRPr="0054546C">
              <w:rPr>
                <w:szCs w:val="22"/>
              </w:rPr>
              <w:t>IB*2*447</w:t>
            </w:r>
            <w:r w:rsidR="001B0AB8" w:rsidRPr="0054546C">
              <w:rPr>
                <w:szCs w:val="22"/>
              </w:rPr>
              <w:t xml:space="preserve"> moved Screen 8, Section 3 Ambulan</w:t>
            </w:r>
            <w:r w:rsidR="001A35FE" w:rsidRPr="0054546C">
              <w:rPr>
                <w:szCs w:val="22"/>
              </w:rPr>
              <w:t>ce Information to a new Screen 9</w:t>
            </w:r>
            <w:r w:rsidR="001B0AB8" w:rsidRPr="0054546C">
              <w:rPr>
                <w:szCs w:val="22"/>
              </w:rPr>
              <w:t>.</w:t>
            </w:r>
          </w:p>
        </w:tc>
      </w:tr>
    </w:tbl>
    <w:p w:rsidR="00AB3155" w:rsidRDefault="00AB3155"/>
    <w:p w:rsidR="00AB3155" w:rsidRPr="00C44FF9" w:rsidRDefault="00AB3155" w:rsidP="00AB3155">
      <w:pPr>
        <w:pStyle w:val="SCREEN"/>
      </w:pPr>
      <w:r w:rsidRPr="00C44FF9">
        <w:t>IB,PATIENT M</w:t>
      </w:r>
      <w:r w:rsidR="00F1446E">
        <w:t>RA   XX-XX-XXXX   BILL#: K200</w:t>
      </w:r>
      <w:r w:rsidR="00F1446E">
        <w:rPr>
          <w:lang w:val="en-US"/>
        </w:rPr>
        <w:t>XXX</w:t>
      </w:r>
      <w:r w:rsidRPr="00C44FF9">
        <w:t xml:space="preserve"> - Inpat/UB04         SCREEN &lt;8&gt;</w:t>
      </w:r>
    </w:p>
    <w:p w:rsidR="00AB3155" w:rsidRPr="00C44FF9" w:rsidRDefault="00AB3155" w:rsidP="00AB3155">
      <w:pPr>
        <w:pStyle w:val="SCREEN"/>
      </w:pPr>
      <w:r w:rsidRPr="00C44FF9">
        <w:t>=============================================================================</w:t>
      </w:r>
    </w:p>
    <w:p w:rsidR="00AB3155" w:rsidRPr="00C44FF9" w:rsidRDefault="00AB3155" w:rsidP="00AB3155">
      <w:pPr>
        <w:pStyle w:val="SCREEN"/>
        <w:rPr>
          <w:b/>
          <w:bCs/>
        </w:rPr>
      </w:pPr>
      <w:r w:rsidRPr="00C44FF9">
        <w:t xml:space="preserve">                           </w:t>
      </w:r>
      <w:r w:rsidRPr="00C44FF9">
        <w:rPr>
          <w:b/>
          <w:bCs/>
        </w:rPr>
        <w:t>BILLING - CLAIM INFORMATION</w:t>
      </w:r>
    </w:p>
    <w:p w:rsidR="00AB3155" w:rsidRPr="00C44FF9" w:rsidRDefault="00BC1983" w:rsidP="00AB3155">
      <w:pPr>
        <w:pStyle w:val="SCREEN"/>
      </w:pPr>
      <w:r w:rsidRPr="00C44FF9">
        <w:t>[</w:t>
      </w:r>
      <w:r w:rsidR="00AB3155" w:rsidRPr="00C44FF9">
        <w:t>1</w:t>
      </w:r>
      <w:r w:rsidRPr="00C44FF9">
        <w:t>]</w:t>
      </w:r>
      <w:r w:rsidR="00AB3155" w:rsidRPr="00C44FF9">
        <w:t xml:space="preserve"> COB Non-Covered Charge Amt: </w:t>
      </w:r>
    </w:p>
    <w:p w:rsidR="00AB3155" w:rsidRPr="00C44FF9" w:rsidRDefault="00BC1983" w:rsidP="00AB3155">
      <w:pPr>
        <w:pStyle w:val="SCREEN"/>
      </w:pPr>
      <w:r w:rsidRPr="00C44FF9">
        <w:t>[</w:t>
      </w:r>
      <w:r w:rsidR="00AB3155" w:rsidRPr="00C44FF9">
        <w:t>2</w:t>
      </w:r>
      <w:r w:rsidRPr="00C44FF9">
        <w:t>]</w:t>
      </w:r>
      <w:r w:rsidR="00AB3155" w:rsidRPr="00C44FF9">
        <w:t xml:space="preserve"> Property Casualty Information</w:t>
      </w:r>
    </w:p>
    <w:p w:rsidR="00AB3155" w:rsidRPr="00C44FF9" w:rsidRDefault="00AB3155" w:rsidP="00AB3155">
      <w:pPr>
        <w:pStyle w:val="SCREEN"/>
      </w:pPr>
      <w:r w:rsidRPr="00C44FF9">
        <w:t xml:space="preserve">    Claim Number:                        Contact Name:  </w:t>
      </w:r>
    </w:p>
    <w:p w:rsidR="00AB3155" w:rsidRPr="00C44FF9" w:rsidRDefault="00AB3155" w:rsidP="00AB3155">
      <w:pPr>
        <w:pStyle w:val="SCREEN"/>
      </w:pPr>
      <w:r w:rsidRPr="00C44FF9">
        <w:t xml:space="preserve">    Date of 1st Contact:                 Contact Phone:    </w:t>
      </w:r>
    </w:p>
    <w:p w:rsidR="00AB3155" w:rsidRPr="00C44FF9" w:rsidRDefault="00BC1983" w:rsidP="00AB3155">
      <w:pPr>
        <w:pStyle w:val="SCREEN"/>
      </w:pPr>
      <w:r w:rsidRPr="00C44FF9">
        <w:t>[</w:t>
      </w:r>
      <w:r w:rsidR="00AB3155" w:rsidRPr="00C44FF9">
        <w:t>3</w:t>
      </w:r>
      <w:r w:rsidRPr="00C44FF9">
        <w:t>]</w:t>
      </w:r>
      <w:r w:rsidR="00AB3155" w:rsidRPr="00C44FF9">
        <w:t xml:space="preserve"> Surgical Codes for Anesthesia Claims</w:t>
      </w:r>
    </w:p>
    <w:p w:rsidR="00AB3155" w:rsidRPr="00C44FF9" w:rsidRDefault="00AB3155" w:rsidP="00AB3155">
      <w:pPr>
        <w:pStyle w:val="SCREEN"/>
      </w:pPr>
      <w:r w:rsidRPr="00C44FF9">
        <w:t xml:space="preserve">    Primary Code:                        Secondary Code:  </w:t>
      </w:r>
    </w:p>
    <w:p w:rsidR="00AB3155" w:rsidRPr="00C44FF9" w:rsidRDefault="00BC1983" w:rsidP="00AB3155">
      <w:pPr>
        <w:pStyle w:val="SCREEN"/>
      </w:pPr>
      <w:r w:rsidRPr="00C44FF9">
        <w:t>[</w:t>
      </w:r>
      <w:r w:rsidR="00AB3155" w:rsidRPr="00C44FF9">
        <w:t>4</w:t>
      </w:r>
      <w:r w:rsidRPr="00C44FF9">
        <w:t>]</w:t>
      </w:r>
      <w:r w:rsidR="00AB3155" w:rsidRPr="00C44FF9">
        <w:t xml:space="preserve"> Paperwork Attachment Information</w:t>
      </w:r>
    </w:p>
    <w:p w:rsidR="00AB3155" w:rsidRPr="00C44FF9" w:rsidRDefault="00AB3155" w:rsidP="00AB3155">
      <w:pPr>
        <w:pStyle w:val="SCREEN"/>
      </w:pPr>
      <w:r w:rsidRPr="00C44FF9">
        <w:t xml:space="preserve">    Report Type:  NN                     Transmission Method:  XX</w:t>
      </w:r>
    </w:p>
    <w:p w:rsidR="00AB3155" w:rsidRPr="00C44FF9" w:rsidRDefault="00AB3155" w:rsidP="00AB3155">
      <w:pPr>
        <w:pStyle w:val="SCREEN"/>
      </w:pPr>
      <w:r w:rsidRPr="00C44FF9">
        <w:t xml:space="preserve">    Attachment Control #:  </w:t>
      </w:r>
      <w:r w:rsidR="00FD747F" w:rsidRPr="00C44FF9">
        <w:t>1234890701</w:t>
      </w:r>
    </w:p>
    <w:p w:rsidR="00AB3155" w:rsidRPr="00C44FF9" w:rsidRDefault="00BC1983" w:rsidP="00AB3155">
      <w:pPr>
        <w:pStyle w:val="SCREEN"/>
      </w:pPr>
      <w:r w:rsidRPr="00C44FF9">
        <w:t>[</w:t>
      </w:r>
      <w:r w:rsidR="00AB3155" w:rsidRPr="00C44FF9">
        <w:t>5</w:t>
      </w:r>
      <w:r w:rsidRPr="00C44FF9">
        <w:t>]</w:t>
      </w:r>
      <w:r w:rsidR="00AB3155" w:rsidRPr="00C44FF9">
        <w:t xml:space="preserve"> Disability Start Date:               Disability End Date:  </w:t>
      </w:r>
    </w:p>
    <w:p w:rsidR="00B8623C" w:rsidRPr="00C44FF9" w:rsidRDefault="00BC1983" w:rsidP="00AB3155">
      <w:pPr>
        <w:pStyle w:val="SCREEN"/>
      </w:pPr>
      <w:r w:rsidRPr="00C44FF9">
        <w:t>[</w:t>
      </w:r>
      <w:r w:rsidR="00AB3155" w:rsidRPr="00C44FF9">
        <w:t>6</w:t>
      </w:r>
      <w:r w:rsidRPr="00C44FF9">
        <w:t>]</w:t>
      </w:r>
      <w:r w:rsidR="00AB3155" w:rsidRPr="00C44FF9">
        <w:t xml:space="preserve"> Assumed Care Date:                   Relinquished Care Date:</w:t>
      </w:r>
    </w:p>
    <w:p w:rsidR="00AB3155" w:rsidRPr="00C44FF9" w:rsidRDefault="00AB3155" w:rsidP="00AB3155">
      <w:pPr>
        <w:pStyle w:val="SCREEN"/>
      </w:pPr>
      <w:r w:rsidRPr="00C44FF9">
        <w:t xml:space="preserve">  </w:t>
      </w:r>
    </w:p>
    <w:p w:rsidR="00AB3155" w:rsidRPr="00C44FF9" w:rsidRDefault="00AB3155" w:rsidP="00AB3155">
      <w:pPr>
        <w:pStyle w:val="SCREEN"/>
        <w:rPr>
          <w:szCs w:val="22"/>
        </w:rPr>
      </w:pPr>
    </w:p>
    <w:p w:rsidR="00AB3155" w:rsidRPr="00C44FF9" w:rsidRDefault="00AB3155" w:rsidP="00AB3155">
      <w:pPr>
        <w:pStyle w:val="SCREEN"/>
      </w:pPr>
      <w:r w:rsidRPr="00C44FF9">
        <w:t xml:space="preserve">&lt;RET&gt; to CONTINUE '^N' for screen N, or '^' to QUIT: </w:t>
      </w:r>
    </w:p>
    <w:p w:rsidR="00E67D22" w:rsidRPr="00C44FF9" w:rsidRDefault="00E67D2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4E3E46" w:rsidRPr="00C44FF9" w:rsidTr="00FA44C3">
        <w:tc>
          <w:tcPr>
            <w:tcW w:w="828" w:type="dxa"/>
            <w:vAlign w:val="center"/>
          </w:tcPr>
          <w:p w:rsidR="004E3E46" w:rsidRPr="00C44FF9" w:rsidRDefault="00D60614" w:rsidP="00FA44C3">
            <w:pPr>
              <w:jc w:val="center"/>
              <w:rPr>
                <w:sz w:val="20"/>
              </w:rPr>
            </w:pPr>
            <w:r>
              <w:rPr>
                <w:noProof/>
              </w:rPr>
              <w:drawing>
                <wp:inline distT="0" distB="0" distL="0" distR="0">
                  <wp:extent cx="284480" cy="284480"/>
                  <wp:effectExtent l="0" t="0" r="1270" b="1270"/>
                  <wp:docPr id="116" name="Picture 8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4E3E46" w:rsidRPr="00C44FF9" w:rsidRDefault="004E3E46" w:rsidP="000F725B">
            <w:pPr>
              <w:rPr>
                <w:i/>
                <w:szCs w:val="22"/>
              </w:rPr>
            </w:pPr>
            <w:r w:rsidRPr="00C44FF9">
              <w:rPr>
                <w:i/>
                <w:szCs w:val="22"/>
              </w:rPr>
              <w:t xml:space="preserve">Note: For Worker’s Compensation Claims Only (Rate Type </w:t>
            </w:r>
            <w:r w:rsidR="00FD747F" w:rsidRPr="00C44FF9">
              <w:rPr>
                <w:i/>
                <w:szCs w:val="22"/>
              </w:rPr>
              <w:t>= Worker’s Comp.):</w:t>
            </w:r>
            <w:r w:rsidR="00152E67" w:rsidRPr="00C44FF9">
              <w:rPr>
                <w:i/>
                <w:szCs w:val="22"/>
              </w:rPr>
              <w:t xml:space="preserve"> </w:t>
            </w:r>
            <w:r w:rsidR="00FD747F" w:rsidRPr="00C44FF9">
              <w:rPr>
                <w:i/>
                <w:szCs w:val="22"/>
              </w:rPr>
              <w:t xml:space="preserve">The Paperwork Attachment Information </w:t>
            </w:r>
            <w:r w:rsidRPr="00C44FF9">
              <w:rPr>
                <w:i/>
                <w:szCs w:val="22"/>
              </w:rPr>
              <w:t>will now AUTOMATICAL</w:t>
            </w:r>
            <w:r w:rsidR="00FD747F" w:rsidRPr="00C44FF9">
              <w:rPr>
                <w:i/>
                <w:szCs w:val="22"/>
              </w:rPr>
              <w:t xml:space="preserve">LY print in CMS-1500 Box 19, </w:t>
            </w:r>
            <w:r w:rsidRPr="00C44FF9">
              <w:rPr>
                <w:i/>
                <w:szCs w:val="22"/>
              </w:rPr>
              <w:t>in the following format:</w:t>
            </w:r>
            <w:r w:rsidR="00FA44C3" w:rsidRPr="00C44FF9">
              <w:rPr>
                <w:i/>
                <w:szCs w:val="22"/>
              </w:rPr>
              <w:t xml:space="preserve"> PWKNNFX1234890</w:t>
            </w:r>
            <w:r w:rsidR="00FD747F" w:rsidRPr="00C44FF9">
              <w:rPr>
                <w:i/>
                <w:szCs w:val="22"/>
              </w:rPr>
              <w:t>701.</w:t>
            </w:r>
          </w:p>
        </w:tc>
      </w:tr>
    </w:tbl>
    <w:p w:rsidR="004C38E3" w:rsidRPr="00C44FF9" w:rsidRDefault="004C38E3">
      <w:pPr>
        <w:rPr>
          <w:szCs w:val="22"/>
        </w:rPr>
      </w:pPr>
    </w:p>
    <w:p w:rsidR="00AB3155" w:rsidRPr="00C44FF9" w:rsidRDefault="00F1446E" w:rsidP="00AB3155">
      <w:pPr>
        <w:pStyle w:val="SCREEN"/>
      </w:pPr>
      <w:r>
        <w:t>IB,PATIENT F      BILL#: K100</w:t>
      </w:r>
      <w:r>
        <w:rPr>
          <w:lang w:val="en-US"/>
        </w:rPr>
        <w:t>XXX</w:t>
      </w:r>
      <w:r w:rsidR="00AB3155" w:rsidRPr="00C44FF9">
        <w:t xml:space="preserve"> - Outpat/1500             SCREEN &lt;9&gt;</w:t>
      </w:r>
    </w:p>
    <w:p w:rsidR="00AB3155" w:rsidRPr="00C44FF9" w:rsidRDefault="00AB3155" w:rsidP="00AB3155">
      <w:pPr>
        <w:pStyle w:val="SCREEN"/>
      </w:pPr>
      <w:r w:rsidRPr="00C44FF9">
        <w:t>================================================================================</w:t>
      </w:r>
    </w:p>
    <w:p w:rsidR="00AB3155" w:rsidRPr="00C44FF9" w:rsidRDefault="00AB3155" w:rsidP="00AB3155">
      <w:pPr>
        <w:pStyle w:val="SCREEN"/>
      </w:pPr>
      <w:r w:rsidRPr="00C44FF9">
        <w:t xml:space="preserve">                              AMBULANCE INFORMATION</w:t>
      </w:r>
    </w:p>
    <w:p w:rsidR="00AB3155" w:rsidRPr="00C44FF9" w:rsidRDefault="00AB3155" w:rsidP="00AB3155">
      <w:pPr>
        <w:pStyle w:val="SCREEN"/>
      </w:pPr>
      <w:r w:rsidRPr="00C44FF9">
        <w:t>[1] Ambulance Transport Data</w:t>
      </w:r>
    </w:p>
    <w:p w:rsidR="00AB3155" w:rsidRPr="00C44FF9" w:rsidRDefault="00AB3155" w:rsidP="00AB3155">
      <w:pPr>
        <w:pStyle w:val="SCREEN"/>
      </w:pPr>
      <w:r w:rsidRPr="00C44FF9">
        <w:t xml:space="preserve">                                         D/O Location: </w:t>
      </w:r>
    </w:p>
    <w:p w:rsidR="00AB3155" w:rsidRPr="00C44FF9" w:rsidRDefault="00AB3155" w:rsidP="00AB3155">
      <w:pPr>
        <w:pStyle w:val="SCREEN"/>
      </w:pPr>
      <w:r w:rsidRPr="00C44FF9">
        <w:t xml:space="preserve">    P/U Address1:                        D/O Address1: </w:t>
      </w:r>
    </w:p>
    <w:p w:rsidR="00AB3155" w:rsidRPr="00C44FF9" w:rsidRDefault="00AB3155" w:rsidP="00AB3155">
      <w:pPr>
        <w:pStyle w:val="SCREEN"/>
      </w:pPr>
      <w:r w:rsidRPr="00C44FF9">
        <w:t xml:space="preserve">    P/U Address2:                        D/O Address2: </w:t>
      </w:r>
    </w:p>
    <w:p w:rsidR="00AB3155" w:rsidRPr="00C44FF9" w:rsidRDefault="00AB3155" w:rsidP="00AB3155">
      <w:pPr>
        <w:pStyle w:val="SCREEN"/>
      </w:pPr>
      <w:r w:rsidRPr="00C44FF9">
        <w:t xml:space="preserve">    P/U City:                            D/O City: </w:t>
      </w:r>
    </w:p>
    <w:p w:rsidR="00AB3155" w:rsidRPr="00C44FF9" w:rsidRDefault="00AB3155" w:rsidP="00AB3155">
      <w:pPr>
        <w:pStyle w:val="SCREEN"/>
      </w:pPr>
      <w:r w:rsidRPr="00C44FF9">
        <w:t xml:space="preserve">    P/U State/Zip:                       D/O State/Zip: </w:t>
      </w:r>
    </w:p>
    <w:p w:rsidR="00AB3155" w:rsidRPr="00C44FF9" w:rsidRDefault="00AB3155" w:rsidP="00AB3155">
      <w:pPr>
        <w:pStyle w:val="SCREEN"/>
      </w:pPr>
      <w:r w:rsidRPr="00C44FF9">
        <w:rPr>
          <w:sz w:val="20"/>
        </w:rPr>
        <w:t xml:space="preserve">    </w:t>
      </w:r>
      <w:r w:rsidRPr="00C44FF9">
        <w:t>Patient Weight: 195                  Transport Distance: 200</w:t>
      </w:r>
    </w:p>
    <w:p w:rsidR="00AB3155" w:rsidRPr="00C44FF9" w:rsidRDefault="00AB3155" w:rsidP="00AB3155">
      <w:pPr>
        <w:pStyle w:val="SCREEN"/>
      </w:pPr>
      <w:r w:rsidRPr="00C44FF9">
        <w:t xml:space="preserve">    Transport Reason: Patient was transported to nearest facility for care</w:t>
      </w:r>
    </w:p>
    <w:p w:rsidR="00AB3155" w:rsidRPr="00C44FF9" w:rsidRDefault="00AB3155" w:rsidP="00AB3155">
      <w:pPr>
        <w:pStyle w:val="SCREEN"/>
      </w:pPr>
      <w:r w:rsidRPr="00C44FF9">
        <w:t xml:space="preserve">                      of symptoms, complaints or both.  </w:t>
      </w:r>
    </w:p>
    <w:p w:rsidR="00AB3155" w:rsidRPr="00C44FF9" w:rsidRDefault="00AB3155" w:rsidP="00AB3155">
      <w:pPr>
        <w:pStyle w:val="SCREEN"/>
      </w:pPr>
      <w:r w:rsidRPr="00C44FF9">
        <w:t xml:space="preserve">    R/T Purpose: Patient fell and sustained possible injuries to neck </w:t>
      </w:r>
    </w:p>
    <w:p w:rsidR="00AB3155" w:rsidRPr="00C44FF9" w:rsidRDefault="00AB3155" w:rsidP="00AB3155">
      <w:pPr>
        <w:pStyle w:val="SCREEN"/>
      </w:pPr>
      <w:r w:rsidRPr="00C44FF9">
        <w:t xml:space="preserve">    Stretcher Purpose: Patient unable to walk due to possible injuries to</w:t>
      </w:r>
    </w:p>
    <w:p w:rsidR="00AB3155" w:rsidRPr="00C44FF9" w:rsidRDefault="00AB3155" w:rsidP="00AB3155">
      <w:pPr>
        <w:pStyle w:val="SCREEN"/>
      </w:pPr>
      <w:r w:rsidRPr="00C44FF9">
        <w:t xml:space="preserve">                       neck </w:t>
      </w:r>
    </w:p>
    <w:p w:rsidR="00AB3155" w:rsidRPr="00C44FF9" w:rsidRDefault="00AB3155" w:rsidP="00AB3155">
      <w:pPr>
        <w:pStyle w:val="SCREEN"/>
      </w:pPr>
      <w:r w:rsidRPr="00C44FF9">
        <w:t>[2] Ambulance Certification Data</w:t>
      </w:r>
    </w:p>
    <w:p w:rsidR="00AB3155" w:rsidRPr="00C44FF9" w:rsidRDefault="00AB3155" w:rsidP="00AB3155">
      <w:pPr>
        <w:pStyle w:val="SCREEN"/>
      </w:pPr>
      <w:r w:rsidRPr="00C44FF9">
        <w:t xml:space="preserve">    Condition Indicator: 01 - Admitted to hospital</w:t>
      </w:r>
    </w:p>
    <w:p w:rsidR="00AB3155" w:rsidRPr="00C44FF9" w:rsidRDefault="00AB3155" w:rsidP="00AB3155">
      <w:pPr>
        <w:pStyle w:val="SCREEN"/>
      </w:pPr>
      <w:r w:rsidRPr="00C44FF9">
        <w:t xml:space="preserve">                         04 - Moved by stretcher</w:t>
      </w:r>
    </w:p>
    <w:p w:rsidR="00AB3155" w:rsidRPr="00C44FF9" w:rsidRDefault="00AB3155" w:rsidP="00AB3155">
      <w:pPr>
        <w:pStyle w:val="SCREEN"/>
      </w:pPr>
      <w:r w:rsidRPr="00C44FF9">
        <w:t xml:space="preserve">                         06 - Transported in emergency situation</w:t>
      </w:r>
    </w:p>
    <w:p w:rsidR="00AB3155" w:rsidRPr="00C44FF9" w:rsidRDefault="00AB3155" w:rsidP="00AB3155">
      <w:pPr>
        <w:pStyle w:val="SCREEN"/>
      </w:pPr>
      <w:r w:rsidRPr="00C44FF9">
        <w:t xml:space="preserve">                         08 - Visible hemorrhaging</w:t>
      </w:r>
    </w:p>
    <w:p w:rsidR="00AB3155" w:rsidRPr="00C44FF9" w:rsidRDefault="00AB3155" w:rsidP="00AB3155">
      <w:pPr>
        <w:pStyle w:val="SCREEN"/>
      </w:pPr>
      <w:r w:rsidRPr="00C44FF9">
        <w:t xml:space="preserve">                         09 - Medically necessary service</w:t>
      </w:r>
    </w:p>
    <w:p w:rsidR="00AB3155" w:rsidRPr="00C44FF9" w:rsidRDefault="00AB3155" w:rsidP="00AB3155">
      <w:pPr>
        <w:pStyle w:val="SCREEN"/>
      </w:pPr>
    </w:p>
    <w:p w:rsidR="00AB3155" w:rsidRPr="0054546C" w:rsidRDefault="00AB3155" w:rsidP="00AB3155">
      <w:pPr>
        <w:pStyle w:val="SCREEN"/>
      </w:pPr>
      <w:r w:rsidRPr="00C44FF9">
        <w:t>&lt;RET&gt; to CONTINUE '^N' for screen N, or '^' to QUIT:</w:t>
      </w:r>
      <w:r w:rsidRPr="0054546C">
        <w:t xml:space="preserve"> </w:t>
      </w:r>
    </w:p>
    <w:p w:rsidR="00F50242" w:rsidRPr="00265A01" w:rsidRDefault="00F5024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303E19">
        <w:tc>
          <w:tcPr>
            <w:tcW w:w="828"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RPr="000F0DD3" w:rsidTr="00303E19">
        <w:tc>
          <w:tcPr>
            <w:tcW w:w="828" w:type="dxa"/>
          </w:tcPr>
          <w:p w:rsidR="00C11BAB" w:rsidRPr="00265A01" w:rsidRDefault="00F50242">
            <w:pPr>
              <w:jc w:val="center"/>
              <w:rPr>
                <w:szCs w:val="22"/>
              </w:rPr>
            </w:pPr>
            <w:r w:rsidRPr="00265A01">
              <w:rPr>
                <w:szCs w:val="22"/>
              </w:rPr>
              <w:t>6</w:t>
            </w:r>
          </w:p>
        </w:tc>
        <w:tc>
          <w:tcPr>
            <w:tcW w:w="8626" w:type="dxa"/>
          </w:tcPr>
          <w:p w:rsidR="00C11BAB" w:rsidRPr="00265A01" w:rsidRDefault="00DF033D">
            <w:pPr>
              <w:rPr>
                <w:szCs w:val="22"/>
              </w:rPr>
            </w:pPr>
            <w:r w:rsidRPr="00265A01">
              <w:rPr>
                <w:szCs w:val="22"/>
              </w:rPr>
              <w:t xml:space="preserve">On </w:t>
            </w:r>
            <w:r w:rsidR="00AC60D5" w:rsidRPr="00265A01">
              <w:rPr>
                <w:szCs w:val="22"/>
              </w:rPr>
              <w:t>Screen 10</w:t>
            </w:r>
            <w:r w:rsidR="001B4B7F" w:rsidRPr="00265A01">
              <w:rPr>
                <w:szCs w:val="22"/>
              </w:rPr>
              <w:t>, e</w:t>
            </w:r>
            <w:r w:rsidR="001308AE" w:rsidRPr="00265A01">
              <w:rPr>
                <w:szCs w:val="22"/>
              </w:rPr>
              <w:t xml:space="preserve">nter </w:t>
            </w:r>
            <w:r w:rsidR="0046411D" w:rsidRPr="00265A01">
              <w:rPr>
                <w:b/>
                <w:szCs w:val="22"/>
              </w:rPr>
              <w:t>3</w:t>
            </w:r>
            <w:r w:rsidR="001308AE" w:rsidRPr="00265A01">
              <w:rPr>
                <w:szCs w:val="22"/>
              </w:rPr>
              <w:t xml:space="preserve"> to enter</w:t>
            </w:r>
            <w:r w:rsidR="00C11BAB" w:rsidRPr="00265A01">
              <w:rPr>
                <w:szCs w:val="22"/>
              </w:rPr>
              <w:t xml:space="preserve"> th</w:t>
            </w:r>
            <w:r w:rsidR="001308AE" w:rsidRPr="00265A01">
              <w:rPr>
                <w:szCs w:val="22"/>
              </w:rPr>
              <w:t>e name of the Attending Physician.</w:t>
            </w:r>
            <w:r w:rsidR="00E8213A" w:rsidRPr="00265A01">
              <w:rPr>
                <w:szCs w:val="22"/>
              </w:rPr>
              <w:t xml:space="preserve"> </w:t>
            </w:r>
            <w:r w:rsidR="00ED160A" w:rsidRPr="00265A01">
              <w:rPr>
                <w:szCs w:val="22"/>
              </w:rPr>
              <w:t>The claim level attending is still required</w:t>
            </w:r>
            <w:r w:rsidR="00ED160A" w:rsidRPr="00C44FF9">
              <w:rPr>
                <w:szCs w:val="22"/>
              </w:rPr>
              <w:t xml:space="preserve">. </w:t>
            </w:r>
            <w:r w:rsidR="001308AE" w:rsidRPr="00C44FF9">
              <w:rPr>
                <w:szCs w:val="22"/>
              </w:rPr>
              <w:t>A</w:t>
            </w:r>
            <w:r w:rsidR="004668A1" w:rsidRPr="00C44FF9">
              <w:rPr>
                <w:szCs w:val="22"/>
              </w:rPr>
              <w:t>n</w:t>
            </w:r>
            <w:r w:rsidR="001308AE" w:rsidRPr="00C44FF9">
              <w:rPr>
                <w:szCs w:val="22"/>
              </w:rPr>
              <w:t xml:space="preserve"> </w:t>
            </w:r>
            <w:r w:rsidR="00535DEB" w:rsidRPr="00C44FF9">
              <w:rPr>
                <w:b/>
                <w:szCs w:val="22"/>
              </w:rPr>
              <w:t>outpatient</w:t>
            </w:r>
            <w:r w:rsidR="00535DEB" w:rsidRPr="00265A01">
              <w:rPr>
                <w:szCs w:val="22"/>
              </w:rPr>
              <w:t xml:space="preserve"> </w:t>
            </w:r>
            <w:r w:rsidR="009C19E4" w:rsidRPr="00265A01">
              <w:rPr>
                <w:szCs w:val="22"/>
              </w:rPr>
              <w:t>UB-04</w:t>
            </w:r>
            <w:r w:rsidR="000F0DD3" w:rsidRPr="00265A01">
              <w:rPr>
                <w:szCs w:val="22"/>
              </w:rPr>
              <w:t xml:space="preserve"> claim can also contain a</w:t>
            </w:r>
            <w:r w:rsidR="001308AE" w:rsidRPr="00265A01">
              <w:rPr>
                <w:szCs w:val="22"/>
              </w:rPr>
              <w:t xml:space="preserve"> </w:t>
            </w:r>
            <w:r w:rsidR="0087356D">
              <w:rPr>
                <w:szCs w:val="22"/>
              </w:rPr>
              <w:t>line-level</w:t>
            </w:r>
            <w:r w:rsidR="00ED160A" w:rsidRPr="00265A01">
              <w:rPr>
                <w:szCs w:val="22"/>
              </w:rPr>
              <w:t xml:space="preserve"> or claim level </w:t>
            </w:r>
            <w:r w:rsidR="000F0DD3" w:rsidRPr="00265A01">
              <w:rPr>
                <w:szCs w:val="22"/>
              </w:rPr>
              <w:t xml:space="preserve">Referring, </w:t>
            </w:r>
            <w:r w:rsidR="001308AE" w:rsidRPr="00265A01">
              <w:rPr>
                <w:szCs w:val="22"/>
              </w:rPr>
              <w:t xml:space="preserve">Operating </w:t>
            </w:r>
            <w:r w:rsidR="00276272" w:rsidRPr="00265A01">
              <w:rPr>
                <w:szCs w:val="22"/>
              </w:rPr>
              <w:t>and/</w:t>
            </w:r>
            <w:r w:rsidR="001308AE" w:rsidRPr="00265A01">
              <w:rPr>
                <w:szCs w:val="22"/>
              </w:rPr>
              <w:t xml:space="preserve">or Other </w:t>
            </w:r>
            <w:r w:rsidR="00ED160A" w:rsidRPr="00265A01">
              <w:rPr>
                <w:szCs w:val="22"/>
              </w:rPr>
              <w:t xml:space="preserve">Operating </w:t>
            </w:r>
            <w:r w:rsidR="001308AE" w:rsidRPr="00265A01">
              <w:rPr>
                <w:szCs w:val="22"/>
              </w:rPr>
              <w:t>Physician</w:t>
            </w:r>
            <w:r w:rsidR="00ED160A" w:rsidRPr="00265A01">
              <w:rPr>
                <w:szCs w:val="22"/>
              </w:rPr>
              <w:t>(s)</w:t>
            </w:r>
            <w:r w:rsidR="00C11BAB" w:rsidRPr="00265A01">
              <w:rPr>
                <w:szCs w:val="22"/>
              </w:rPr>
              <w:t xml:space="preserve">. </w:t>
            </w:r>
          </w:p>
        </w:tc>
      </w:tr>
      <w:tr w:rsidR="007569D1" w:rsidTr="00303E19">
        <w:tc>
          <w:tcPr>
            <w:tcW w:w="828" w:type="dxa"/>
            <w:vAlign w:val="center"/>
          </w:tcPr>
          <w:p w:rsidR="007569D1" w:rsidRPr="00CD763A" w:rsidRDefault="00D60614" w:rsidP="00B56282">
            <w:pPr>
              <w:jc w:val="center"/>
            </w:pPr>
            <w:r>
              <w:rPr>
                <w:noProof/>
              </w:rPr>
              <w:drawing>
                <wp:inline distT="0" distB="0" distL="0" distR="0">
                  <wp:extent cx="284480" cy="284480"/>
                  <wp:effectExtent l="0" t="0" r="1270" b="1270"/>
                  <wp:docPr id="117" name="Picture 9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7569D1" w:rsidRPr="00265A01" w:rsidRDefault="007569D1" w:rsidP="00B56282">
            <w:pPr>
              <w:rPr>
                <w:i/>
                <w:szCs w:val="22"/>
              </w:rPr>
            </w:pPr>
            <w:r w:rsidRPr="00265A01">
              <w:rPr>
                <w:i/>
                <w:szCs w:val="22"/>
              </w:rPr>
              <w:t>Remember: Patch IB*2*432 will make it possible to enter and transmit Line Level providers.</w:t>
            </w:r>
            <w:r w:rsidR="00E8213A" w:rsidRPr="00265A01">
              <w:rPr>
                <w:i/>
                <w:szCs w:val="22"/>
              </w:rPr>
              <w:t xml:space="preserve"> </w:t>
            </w:r>
            <w:r w:rsidRPr="00265A01">
              <w:rPr>
                <w:i/>
                <w:szCs w:val="22"/>
              </w:rPr>
              <w:t>Line Level and Claim Level providers should not be the same.</w:t>
            </w:r>
            <w:r w:rsidR="00E8213A" w:rsidRPr="00265A01">
              <w:rPr>
                <w:i/>
                <w:szCs w:val="22"/>
              </w:rPr>
              <w:t xml:space="preserve"> </w:t>
            </w:r>
            <w:r w:rsidRPr="00265A01">
              <w:rPr>
                <w:i/>
                <w:szCs w:val="22"/>
              </w:rPr>
              <w:t>Claim Level providers apply to the entire claim. Line Level providers are exceptions.</w:t>
            </w:r>
          </w:p>
        </w:tc>
      </w:tr>
      <w:tr w:rsidR="00ED160A" w:rsidTr="00303E19">
        <w:tc>
          <w:tcPr>
            <w:tcW w:w="828" w:type="dxa"/>
            <w:vAlign w:val="center"/>
          </w:tcPr>
          <w:p w:rsidR="00ED160A" w:rsidRPr="00CD763A" w:rsidRDefault="00D60614" w:rsidP="00B56282">
            <w:pPr>
              <w:jc w:val="center"/>
              <w:rPr>
                <w:sz w:val="20"/>
              </w:rPr>
            </w:pPr>
            <w:r>
              <w:rPr>
                <w:noProof/>
              </w:rPr>
              <w:drawing>
                <wp:inline distT="0" distB="0" distL="0" distR="0">
                  <wp:extent cx="284480" cy="284480"/>
                  <wp:effectExtent l="0" t="0" r="1270" b="1270"/>
                  <wp:docPr id="118" name="Picture 9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ED160A" w:rsidRPr="00265A01" w:rsidRDefault="00ED160A" w:rsidP="00B56282">
            <w:pPr>
              <w:rPr>
                <w:i/>
                <w:szCs w:val="22"/>
              </w:rPr>
            </w:pPr>
            <w:r w:rsidRPr="00265A01">
              <w:rPr>
                <w:i/>
                <w:szCs w:val="22"/>
              </w:rPr>
              <w:t xml:space="preserve">Note: </w:t>
            </w:r>
            <w:r w:rsidR="005A2FF2" w:rsidRPr="00265A01">
              <w:rPr>
                <w:i/>
                <w:szCs w:val="22"/>
              </w:rPr>
              <w:t>With Patch IB*2*432, users can</w:t>
            </w:r>
            <w:r w:rsidRPr="00265A01">
              <w:rPr>
                <w:i/>
                <w:szCs w:val="22"/>
              </w:rPr>
              <w:t>not authorize a claim which has an Other Operating Physician unless there is an Operating Physician on the claim.</w:t>
            </w:r>
          </w:p>
        </w:tc>
      </w:tr>
      <w:tr w:rsidR="007569D1" w:rsidTr="00303E19">
        <w:tc>
          <w:tcPr>
            <w:tcW w:w="828" w:type="dxa"/>
            <w:vAlign w:val="center"/>
          </w:tcPr>
          <w:p w:rsidR="007569D1" w:rsidRPr="00CD763A" w:rsidRDefault="00D60614" w:rsidP="00B56282">
            <w:pPr>
              <w:jc w:val="center"/>
            </w:pPr>
            <w:r>
              <w:rPr>
                <w:noProof/>
              </w:rPr>
              <w:drawing>
                <wp:inline distT="0" distB="0" distL="0" distR="0">
                  <wp:extent cx="284480" cy="284480"/>
                  <wp:effectExtent l="0" t="0" r="1270" b="1270"/>
                  <wp:docPr id="119" name="Picture 9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7569D1" w:rsidRPr="00265A01" w:rsidRDefault="00612755" w:rsidP="00160ECF">
            <w:pPr>
              <w:rPr>
                <w:i/>
                <w:szCs w:val="22"/>
              </w:rPr>
            </w:pPr>
            <w:r w:rsidRPr="00265A01">
              <w:rPr>
                <w:i/>
                <w:szCs w:val="22"/>
              </w:rPr>
              <w:t>Note</w:t>
            </w:r>
            <w:r w:rsidR="007569D1" w:rsidRPr="00265A01">
              <w:rPr>
                <w:i/>
                <w:szCs w:val="22"/>
              </w:rPr>
              <w:t>: Patch IB*2*432 will mak</w:t>
            </w:r>
            <w:r w:rsidRPr="00265A01">
              <w:rPr>
                <w:i/>
                <w:szCs w:val="22"/>
              </w:rPr>
              <w:t>e it possible to enter a Referral Number</w:t>
            </w:r>
            <w:r w:rsidR="001F146F" w:rsidRPr="00265A01">
              <w:rPr>
                <w:i/>
                <w:szCs w:val="22"/>
              </w:rPr>
              <w:t xml:space="preserve"> for each payer on the claim</w:t>
            </w:r>
            <w:r w:rsidR="007569D1" w:rsidRPr="00265A01">
              <w:rPr>
                <w:i/>
                <w:szCs w:val="22"/>
              </w:rPr>
              <w:t>.</w:t>
            </w:r>
          </w:p>
        </w:tc>
      </w:tr>
    </w:tbl>
    <w:p w:rsidR="00C11BAB" w:rsidRPr="00265A01" w:rsidRDefault="00C11BAB">
      <w:pPr>
        <w:rPr>
          <w:szCs w:val="22"/>
        </w:rPr>
      </w:pPr>
    </w:p>
    <w:p w:rsidR="00C11BAB" w:rsidRPr="00612755" w:rsidRDefault="00332EFA" w:rsidP="00612755">
      <w:pPr>
        <w:pStyle w:val="SCREEN"/>
      </w:pPr>
      <w:r w:rsidRPr="00612755">
        <w:t>IB,PATIENT3</w:t>
      </w:r>
      <w:r w:rsidR="00F51297" w:rsidRPr="00612755">
        <w:t xml:space="preserve">   </w:t>
      </w:r>
      <w:r w:rsidR="001F146F">
        <w:t>XX-XX-XXXX</w:t>
      </w:r>
      <w:r w:rsidR="00C11BAB" w:rsidRPr="00612755">
        <w:t xml:space="preserve">   BILL#: </w:t>
      </w:r>
      <w:r w:rsidRPr="00612755">
        <w:t>K300XX</w:t>
      </w:r>
      <w:r w:rsidR="00C11BAB" w:rsidRPr="00612755">
        <w:t xml:space="preserve"> - Outpat/</w:t>
      </w:r>
      <w:r w:rsidR="009C19E4" w:rsidRPr="00612755">
        <w:t>UB-04</w:t>
      </w:r>
      <w:r w:rsidR="00C11BAB" w:rsidRPr="00612755">
        <w:t xml:space="preserve">  </w:t>
      </w:r>
      <w:r w:rsidR="005A2FF2" w:rsidRPr="00612755">
        <w:t xml:space="preserve">  </w:t>
      </w:r>
      <w:r w:rsidR="001A35FE" w:rsidRPr="001A35FE">
        <w:t>SCREEN &lt;10&gt;</w:t>
      </w:r>
    </w:p>
    <w:p w:rsidR="0046411D" w:rsidRDefault="00C11BAB" w:rsidP="00612755">
      <w:pPr>
        <w:pStyle w:val="SCREEN"/>
      </w:pPr>
      <w:r w:rsidRPr="00612755">
        <w:t>============================================================================</w:t>
      </w:r>
    </w:p>
    <w:p w:rsidR="0046411D" w:rsidRDefault="00612755" w:rsidP="00955DCF">
      <w:pPr>
        <w:pStyle w:val="SCREEN"/>
      </w:pPr>
      <w:r w:rsidRPr="00612755">
        <w:t xml:space="preserve">                        </w:t>
      </w:r>
    </w:p>
    <w:p w:rsidR="00F4215F" w:rsidRDefault="00F4215F" w:rsidP="00F4215F">
      <w:pPr>
        <w:pStyle w:val="SCREEN"/>
      </w:pPr>
      <w:r>
        <w:t xml:space="preserve">                        BILLING - SPECIFIC INFORMATION</w:t>
      </w:r>
    </w:p>
    <w:p w:rsidR="00F4215F" w:rsidRDefault="00F4215F" w:rsidP="00F4215F">
      <w:pPr>
        <w:pStyle w:val="SCREEN"/>
      </w:pPr>
      <w:r>
        <w:t>[1] Bill Remarks</w:t>
      </w:r>
    </w:p>
    <w:p w:rsidR="00F4215F" w:rsidRDefault="00F4215F" w:rsidP="00F4215F">
      <w:pPr>
        <w:pStyle w:val="SCREEN"/>
      </w:pPr>
      <w:r>
        <w:t xml:space="preserve">     - FL-80          : UNSPECIFIED [NOT REQUIRED]</w:t>
      </w:r>
    </w:p>
    <w:p w:rsidR="00F4215F" w:rsidRDefault="00F4215F" w:rsidP="00F4215F">
      <w:pPr>
        <w:pStyle w:val="SCREEN"/>
      </w:pPr>
      <w:r>
        <w:t xml:space="preserve">    ICN/DCN(s)        : UNSPECIFIED [NOT REQUIRED]</w:t>
      </w:r>
    </w:p>
    <w:p w:rsidR="00F4215F" w:rsidRDefault="00F4215F" w:rsidP="00F4215F">
      <w:pPr>
        <w:pStyle w:val="SCREEN"/>
      </w:pPr>
      <w:r>
        <w:t xml:space="preserve">    Auth/Referral     : UNSPECIFIED [NOT REQUIRED]</w:t>
      </w:r>
    </w:p>
    <w:p w:rsidR="00F4215F" w:rsidRDefault="00F4215F" w:rsidP="00F4215F">
      <w:pPr>
        <w:pStyle w:val="SCREEN"/>
      </w:pPr>
      <w:r>
        <w:t xml:space="preserve">    Admission Source  : UNSPECIFIED</w:t>
      </w:r>
    </w:p>
    <w:p w:rsidR="00F4215F" w:rsidRDefault="00F4215F" w:rsidP="00F4215F">
      <w:pPr>
        <w:pStyle w:val="SCREEN"/>
      </w:pPr>
      <w:r>
        <w:t>[2] Pt Reason f/Visit : UNSPECIFIED</w:t>
      </w:r>
    </w:p>
    <w:p w:rsidR="00F4215F" w:rsidRDefault="00F4215F" w:rsidP="00F4215F">
      <w:pPr>
        <w:pStyle w:val="SCREEN"/>
      </w:pPr>
      <w:r>
        <w:t xml:space="preserve">[3] Providers         : </w:t>
      </w:r>
    </w:p>
    <w:p w:rsidR="00F4215F" w:rsidRDefault="00F4215F" w:rsidP="00F4215F">
      <w:pPr>
        <w:pStyle w:val="SCREEN"/>
      </w:pPr>
      <w:r>
        <w:t xml:space="preserve">     - ATTENDING      : UNSPECIFIED</w:t>
      </w:r>
    </w:p>
    <w:p w:rsidR="00F4215F" w:rsidRDefault="00F4215F" w:rsidP="00F4215F">
      <w:pPr>
        <w:pStyle w:val="SCREEN"/>
      </w:pPr>
      <w:r>
        <w:t>[4] Other Facility (VA/non): UNSPECIFIED [NOT REQUIRED]</w:t>
      </w:r>
    </w:p>
    <w:p w:rsidR="00F4215F" w:rsidRDefault="00F4215F" w:rsidP="00F4215F">
      <w:pPr>
        <w:pStyle w:val="SCREEN"/>
      </w:pPr>
      <w:r>
        <w:t>[5] Billing Provider  : DNS ENNE VAMC</w:t>
      </w:r>
    </w:p>
    <w:p w:rsidR="00F4215F" w:rsidRDefault="00F4215F" w:rsidP="00F4215F">
      <w:pPr>
        <w:pStyle w:val="SCREEN"/>
      </w:pPr>
      <w:r>
        <w:t xml:space="preserve">    Taxonomy Code     : 282N00000X</w:t>
      </w:r>
    </w:p>
    <w:p w:rsidR="00F4215F" w:rsidRDefault="00F4215F" w:rsidP="00F4215F">
      <w:pPr>
        <w:pStyle w:val="SCREEN"/>
      </w:pPr>
      <w:r>
        <w:t>[6] Alt Prim Payer ID : P: ALTIDHOSPICE123</w:t>
      </w:r>
    </w:p>
    <w:p w:rsidR="00F4215F" w:rsidRDefault="00F4215F" w:rsidP="00F4215F">
      <w:pPr>
        <w:pStyle w:val="SCREEN"/>
      </w:pPr>
      <w:r>
        <w:t>[7] Force To Print?   : NO FORCED PRINT</w:t>
      </w:r>
    </w:p>
    <w:p w:rsidR="00F4215F" w:rsidRDefault="00F4215F" w:rsidP="00F4215F">
      <w:pPr>
        <w:pStyle w:val="SCREEN"/>
      </w:pPr>
      <w:r>
        <w:t>[8] Provider ID Maint : (Edit Provider ID information)</w:t>
      </w:r>
    </w:p>
    <w:p w:rsidR="00F4215F" w:rsidRDefault="00F4215F" w:rsidP="00F4215F">
      <w:pPr>
        <w:pStyle w:val="SCREEN"/>
      </w:pPr>
    </w:p>
    <w:p w:rsidR="00F4215F" w:rsidRDefault="00F4215F" w:rsidP="00F4215F">
      <w:pPr>
        <w:pStyle w:val="SCREEN"/>
      </w:pPr>
    </w:p>
    <w:p w:rsidR="00F4215F" w:rsidRDefault="00F4215F" w:rsidP="00F4215F">
      <w:pPr>
        <w:pStyle w:val="SCREEN"/>
      </w:pPr>
    </w:p>
    <w:p w:rsidR="00F4215F" w:rsidRDefault="00F4215F" w:rsidP="00F4215F">
      <w:pPr>
        <w:pStyle w:val="SCREEN"/>
      </w:pPr>
      <w:r>
        <w:t>&lt;RET&gt; to CONTINUE, 1-8 to EDIT, '^N' for screen N, or '^' to QUIT:</w:t>
      </w:r>
    </w:p>
    <w:p w:rsidR="00F4215F" w:rsidRPr="00612755" w:rsidRDefault="00F4215F" w:rsidP="00F4215F">
      <w:pPr>
        <w:pStyle w:val="SCREEN"/>
      </w:pP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1308AE" w:rsidTr="00141AAA">
        <w:tc>
          <w:tcPr>
            <w:tcW w:w="828" w:type="dxa"/>
            <w:vAlign w:val="center"/>
          </w:tcPr>
          <w:p w:rsidR="001308AE" w:rsidRDefault="00D60614" w:rsidP="00F4215F">
            <w:pPr>
              <w:jc w:val="center"/>
            </w:pPr>
            <w:r>
              <w:rPr>
                <w:noProof/>
              </w:rPr>
              <w:drawing>
                <wp:inline distT="0" distB="0" distL="0" distR="0">
                  <wp:extent cx="284480" cy="284480"/>
                  <wp:effectExtent l="0" t="0" r="1270" b="1270"/>
                  <wp:docPr id="120" name="Picture 9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1308AE" w:rsidRPr="00265A01" w:rsidRDefault="005A2FF2">
            <w:pPr>
              <w:rPr>
                <w:i/>
                <w:szCs w:val="22"/>
              </w:rPr>
            </w:pPr>
            <w:r w:rsidRPr="00265A01">
              <w:rPr>
                <w:i/>
                <w:szCs w:val="22"/>
              </w:rPr>
              <w:t>The Primary ID (NPI</w:t>
            </w:r>
            <w:r w:rsidR="00E926FA" w:rsidRPr="00265A01">
              <w:rPr>
                <w:i/>
                <w:szCs w:val="22"/>
              </w:rPr>
              <w:t xml:space="preserve">) for the Attending, Operating or Other </w:t>
            </w:r>
            <w:r w:rsidRPr="00265A01">
              <w:rPr>
                <w:i/>
                <w:szCs w:val="22"/>
              </w:rPr>
              <w:t xml:space="preserve">Operating </w:t>
            </w:r>
            <w:r w:rsidR="00E926FA" w:rsidRPr="00265A01">
              <w:rPr>
                <w:i/>
                <w:szCs w:val="22"/>
              </w:rPr>
              <w:t>Physician is always transmitted with a claim.</w:t>
            </w:r>
          </w:p>
        </w:tc>
      </w:tr>
      <w:tr w:rsidR="00E926FA" w:rsidTr="00141AAA">
        <w:tc>
          <w:tcPr>
            <w:tcW w:w="828" w:type="dxa"/>
            <w:vAlign w:val="center"/>
          </w:tcPr>
          <w:p w:rsidR="00E926FA" w:rsidRDefault="00D60614" w:rsidP="00F4215F">
            <w:pPr>
              <w:jc w:val="center"/>
            </w:pPr>
            <w:r>
              <w:rPr>
                <w:noProof/>
              </w:rPr>
              <w:drawing>
                <wp:inline distT="0" distB="0" distL="0" distR="0">
                  <wp:extent cx="284480" cy="284480"/>
                  <wp:effectExtent l="0" t="0" r="1270" b="1270"/>
                  <wp:docPr id="121" name="Picture 9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E926FA" w:rsidRPr="00265A01" w:rsidRDefault="00E926FA">
            <w:pPr>
              <w:rPr>
                <w:i/>
                <w:szCs w:val="22"/>
              </w:rPr>
            </w:pPr>
            <w:r w:rsidRPr="00265A01">
              <w:rPr>
                <w:i/>
                <w:szCs w:val="22"/>
              </w:rPr>
              <w:t xml:space="preserve">The Secondary IDs for the Attending, Operating or Other </w:t>
            </w:r>
            <w:r w:rsidR="005A2FF2" w:rsidRPr="00265A01">
              <w:rPr>
                <w:i/>
                <w:szCs w:val="22"/>
              </w:rPr>
              <w:t xml:space="preserve">Operating </w:t>
            </w:r>
            <w:r w:rsidRPr="00265A01">
              <w:rPr>
                <w:i/>
                <w:szCs w:val="22"/>
              </w:rPr>
              <w:t xml:space="preserve">Physician are determined from </w:t>
            </w:r>
            <w:r w:rsidR="00F26685" w:rsidRPr="00265A01">
              <w:rPr>
                <w:i/>
                <w:szCs w:val="22"/>
              </w:rPr>
              <w:t xml:space="preserve">what the user enters and from </w:t>
            </w:r>
            <w:r w:rsidR="0039557B" w:rsidRPr="00265A01">
              <w:rPr>
                <w:i/>
                <w:szCs w:val="22"/>
              </w:rPr>
              <w:t>entries in Provider ID Maintenance.</w:t>
            </w:r>
          </w:p>
        </w:tc>
      </w:tr>
      <w:tr w:rsidR="00C11BAB" w:rsidTr="00141AAA">
        <w:tc>
          <w:tcPr>
            <w:tcW w:w="828" w:type="dxa"/>
            <w:vAlign w:val="center"/>
          </w:tcPr>
          <w:p w:rsidR="00C11BAB" w:rsidRDefault="00D60614" w:rsidP="00F4215F">
            <w:pPr>
              <w:jc w:val="center"/>
            </w:pPr>
            <w:r>
              <w:rPr>
                <w:noProof/>
              </w:rPr>
              <w:drawing>
                <wp:inline distT="0" distB="0" distL="0" distR="0">
                  <wp:extent cx="284480" cy="284480"/>
                  <wp:effectExtent l="0" t="0" r="1270" b="1270"/>
                  <wp:docPr id="122" name="Picture 9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C11BAB" w:rsidRPr="00265A01" w:rsidRDefault="0039557B">
            <w:pPr>
              <w:rPr>
                <w:i/>
                <w:szCs w:val="22"/>
              </w:rPr>
            </w:pPr>
            <w:r w:rsidRPr="00265A01">
              <w:rPr>
                <w:i/>
                <w:szCs w:val="22"/>
              </w:rPr>
              <w:t>If users have set a default ID type and made it required for the current</w:t>
            </w:r>
            <w:r w:rsidR="00F26685" w:rsidRPr="00265A01">
              <w:rPr>
                <w:i/>
                <w:szCs w:val="22"/>
              </w:rPr>
              <w:t xml:space="preserve"> or other</w:t>
            </w:r>
            <w:r w:rsidRPr="00265A01">
              <w:rPr>
                <w:i/>
                <w:szCs w:val="22"/>
              </w:rPr>
              <w:t xml:space="preserve"> payer</w:t>
            </w:r>
            <w:r w:rsidR="00F26685" w:rsidRPr="00265A01">
              <w:rPr>
                <w:i/>
                <w:szCs w:val="22"/>
              </w:rPr>
              <w:t>s</w:t>
            </w:r>
            <w:r w:rsidR="005767CD" w:rsidRPr="00265A01">
              <w:rPr>
                <w:i/>
                <w:szCs w:val="22"/>
              </w:rPr>
              <w:t>, the claim can</w:t>
            </w:r>
            <w:r w:rsidRPr="00265A01">
              <w:rPr>
                <w:i/>
                <w:szCs w:val="22"/>
              </w:rPr>
              <w:t>not be authorized if the physician does not have an ID of that type defined.</w:t>
            </w:r>
          </w:p>
        </w:tc>
      </w:tr>
      <w:tr w:rsidR="00303E19" w:rsidTr="00141AAA">
        <w:tc>
          <w:tcPr>
            <w:tcW w:w="828" w:type="dxa"/>
            <w:vAlign w:val="center"/>
          </w:tcPr>
          <w:p w:rsidR="00303E19" w:rsidRPr="0054546C" w:rsidRDefault="00D60614" w:rsidP="00F4215F">
            <w:pPr>
              <w:jc w:val="center"/>
            </w:pPr>
            <w:r>
              <w:rPr>
                <w:noProof/>
              </w:rPr>
              <w:drawing>
                <wp:inline distT="0" distB="0" distL="0" distR="0">
                  <wp:extent cx="284480" cy="284480"/>
                  <wp:effectExtent l="0" t="0" r="1270" b="1270"/>
                  <wp:docPr id="123" name="Picture 9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303E19" w:rsidRPr="00226150" w:rsidRDefault="00303E19" w:rsidP="00303E19">
            <w:pPr>
              <w:rPr>
                <w:i/>
                <w:szCs w:val="22"/>
              </w:rPr>
            </w:pPr>
            <w:r w:rsidRPr="0054546C">
              <w:rPr>
                <w:i/>
                <w:szCs w:val="22"/>
              </w:rPr>
              <w:t>Note:  A fatal error message will prevent users from authorizing an adjustment claim, Type of Bill Frequency Code of 7 or 8, in which the destination payer (primary/secondary/tertiary) individual control number (ICN/DCN) is not present</w:t>
            </w:r>
          </w:p>
        </w:tc>
      </w:tr>
      <w:tr w:rsidR="00F4215F" w:rsidTr="00141AAA">
        <w:tc>
          <w:tcPr>
            <w:tcW w:w="828" w:type="dxa"/>
            <w:vAlign w:val="center"/>
          </w:tcPr>
          <w:p w:rsidR="00F4215F" w:rsidRPr="0054546C" w:rsidRDefault="00D60614" w:rsidP="00F4215F">
            <w:pPr>
              <w:jc w:val="center"/>
              <w:rPr>
                <w:noProof/>
              </w:rPr>
            </w:pPr>
            <w:r>
              <w:rPr>
                <w:noProof/>
              </w:rPr>
              <w:drawing>
                <wp:inline distT="0" distB="0" distL="0" distR="0">
                  <wp:extent cx="284480" cy="284480"/>
                  <wp:effectExtent l="0" t="0" r="1270" b="1270"/>
                  <wp:docPr id="124" name="Picture 9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F4215F" w:rsidRPr="0054546C" w:rsidRDefault="00F4215F" w:rsidP="00D23732">
            <w:pPr>
              <w:rPr>
                <w:i/>
                <w:szCs w:val="22"/>
              </w:rPr>
            </w:pPr>
            <w:r>
              <w:rPr>
                <w:i/>
                <w:szCs w:val="22"/>
              </w:rPr>
              <w:t>Patch IB*2*</w:t>
            </w:r>
            <w:r w:rsidR="00D23732">
              <w:rPr>
                <w:i/>
                <w:szCs w:val="22"/>
              </w:rPr>
              <w:t>547</w:t>
            </w:r>
            <w:r>
              <w:rPr>
                <w:i/>
                <w:szCs w:val="22"/>
              </w:rPr>
              <w:t>added a field to Screen 10 for alternative payer primary IDs which are used to direct claims to administrative contractors who process specialized claims such as Durable Medical Equipment (DME) claims</w:t>
            </w:r>
            <w:r w:rsidR="00CC68B4">
              <w:rPr>
                <w:i/>
                <w:szCs w:val="22"/>
              </w:rPr>
              <w:t>. Unless an alternative ID is added to the claim by the billing clerk, the regular EDI – Primary Payer ID will be sent with a claim.</w:t>
            </w:r>
          </w:p>
        </w:tc>
      </w:tr>
    </w:tbl>
    <w:p w:rsidR="00C11BAB" w:rsidRPr="00265A01" w:rsidRDefault="00C11BAB">
      <w:pPr>
        <w:rPr>
          <w:szCs w:val="22"/>
        </w:rPr>
      </w:pPr>
    </w:p>
    <w:p w:rsidR="00C11BAB" w:rsidRPr="00265A01" w:rsidRDefault="00C11BAB">
      <w:pPr>
        <w:rPr>
          <w:szCs w:val="22"/>
        </w:rPr>
      </w:pPr>
      <w:r w:rsidRPr="00265A01">
        <w:rPr>
          <w:szCs w:val="22"/>
        </w:rPr>
        <w:t>When a provider is first added t</w:t>
      </w:r>
      <w:r w:rsidR="00217E39" w:rsidRPr="00265A01">
        <w:rPr>
          <w:szCs w:val="22"/>
        </w:rPr>
        <w:t xml:space="preserve">o </w:t>
      </w:r>
      <w:r w:rsidR="00DF033D" w:rsidRPr="00265A01">
        <w:rPr>
          <w:szCs w:val="22"/>
        </w:rPr>
        <w:t>Screen 1</w:t>
      </w:r>
      <w:r w:rsidR="006C7F42" w:rsidRPr="00265A01">
        <w:rPr>
          <w:szCs w:val="22"/>
        </w:rPr>
        <w:t>0</w:t>
      </w:r>
      <w:r w:rsidRPr="00265A01">
        <w:rPr>
          <w:szCs w:val="22"/>
        </w:rPr>
        <w:t xml:space="preserve">, the user will be shown a screen that contains a list of all </w:t>
      </w:r>
      <w:r w:rsidR="00F35469" w:rsidRPr="00265A01">
        <w:rPr>
          <w:szCs w:val="22"/>
        </w:rPr>
        <w:t xml:space="preserve">the </w:t>
      </w:r>
      <w:r w:rsidRPr="00265A01">
        <w:rPr>
          <w:szCs w:val="22"/>
        </w:rPr>
        <w:t>provider</w:t>
      </w:r>
      <w:r w:rsidR="00F35469" w:rsidRPr="00265A01">
        <w:rPr>
          <w:szCs w:val="22"/>
        </w:rPr>
        <w:t>’s</w:t>
      </w:r>
      <w:r w:rsidRPr="00265A01">
        <w:rPr>
          <w:szCs w:val="22"/>
        </w:rPr>
        <w:t xml:space="preserve"> IDs, the ID type and, optionally, the care unit on file for the provider's IDs.</w:t>
      </w:r>
      <w:r w:rsidR="00E8213A" w:rsidRPr="00265A01">
        <w:rPr>
          <w:szCs w:val="22"/>
        </w:rPr>
        <w:t xml:space="preserve"> </w:t>
      </w:r>
      <w:r w:rsidRPr="00265A01">
        <w:rPr>
          <w:szCs w:val="22"/>
        </w:rPr>
        <w:t>This will</w:t>
      </w:r>
      <w:r w:rsidR="00F35469" w:rsidRPr="00265A01">
        <w:rPr>
          <w:szCs w:val="22"/>
        </w:rPr>
        <w:t xml:space="preserve"> include the provider's own</w:t>
      </w:r>
      <w:r w:rsidRPr="00265A01">
        <w:rPr>
          <w:szCs w:val="22"/>
        </w:rPr>
        <w:t xml:space="preserve"> IDs, the provider's IDs assigned by the insurance company, the insurance company defaults, if any, and all IDs assigned to the provider by care unit.</w:t>
      </w:r>
    </w:p>
    <w:p w:rsidR="00C11BAB" w:rsidRPr="00265A01" w:rsidRDefault="00C11BAB">
      <w:pPr>
        <w:rPr>
          <w:szCs w:val="22"/>
        </w:rPr>
      </w:pPr>
    </w:p>
    <w:p w:rsidR="00C11BAB" w:rsidRPr="00265A01" w:rsidRDefault="00C11BAB">
      <w:pPr>
        <w:rPr>
          <w:szCs w:val="22"/>
        </w:rPr>
      </w:pPr>
      <w:r w:rsidRPr="00265A01">
        <w:rPr>
          <w:szCs w:val="22"/>
        </w:rPr>
        <w:t>The first 2 entries in this list will always be:</w:t>
      </w:r>
    </w:p>
    <w:p w:rsidR="00C11BAB" w:rsidRPr="00265A01" w:rsidRDefault="00C11BAB">
      <w:pPr>
        <w:rPr>
          <w:szCs w:val="22"/>
        </w:rPr>
      </w:pPr>
      <w:r w:rsidRPr="00265A01">
        <w:rPr>
          <w:szCs w:val="22"/>
        </w:rPr>
        <w:t xml:space="preserve">1  -  NO SECONDARY ID NEEDED </w:t>
      </w:r>
      <w:r w:rsidRPr="00265A01">
        <w:rPr>
          <w:szCs w:val="22"/>
        </w:rPr>
        <w:br/>
        <w:t xml:space="preserve">2  -  ADD AN ID FOR THIS CLAIM ONLY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F35469" w:rsidTr="00F31DC7">
        <w:tc>
          <w:tcPr>
            <w:tcW w:w="828" w:type="dxa"/>
            <w:vAlign w:val="center"/>
          </w:tcPr>
          <w:p w:rsidR="00F35469" w:rsidRDefault="00F35469" w:rsidP="00CC1EA9">
            <w:pPr>
              <w:jc w:val="center"/>
            </w:pPr>
            <w:r>
              <w:object w:dxaOrig="306" w:dyaOrig="306">
                <v:shape id="_x0000_i1030" type="#_x0000_t75" style="width:25.8pt;height:25.8pt" o:ole="" fillcolor="window">
                  <v:imagedata r:id="rId20" o:title=""/>
                </v:shape>
                <o:OLEObject Type="Embed" ProgID="HJPRO" ShapeID="_x0000_i1030" DrawAspect="Content" ObjectID="_1580204273" r:id="rId29"/>
              </w:object>
            </w:r>
          </w:p>
        </w:tc>
        <w:tc>
          <w:tcPr>
            <w:tcW w:w="8748" w:type="dxa"/>
          </w:tcPr>
          <w:p w:rsidR="00F35469" w:rsidRPr="00265A01" w:rsidRDefault="005A2FF2" w:rsidP="006C7F42">
            <w:pPr>
              <w:rPr>
                <w:i/>
                <w:szCs w:val="22"/>
              </w:rPr>
            </w:pPr>
            <w:r w:rsidRPr="00265A01">
              <w:rPr>
                <w:i/>
                <w:szCs w:val="22"/>
              </w:rPr>
              <w:t xml:space="preserve">Any ID entered on </w:t>
            </w:r>
            <w:r w:rsidR="00DF033D" w:rsidRPr="00265A01">
              <w:rPr>
                <w:i/>
                <w:szCs w:val="22"/>
              </w:rPr>
              <w:t>Screen 1</w:t>
            </w:r>
            <w:r w:rsidR="006C7F42" w:rsidRPr="00265A01">
              <w:rPr>
                <w:i/>
                <w:szCs w:val="22"/>
              </w:rPr>
              <w:t>0</w:t>
            </w:r>
            <w:r w:rsidR="00F35469" w:rsidRPr="00265A01">
              <w:rPr>
                <w:i/>
                <w:szCs w:val="22"/>
              </w:rPr>
              <w:t xml:space="preserve"> will automatically override any default provider secondary ID that exists for the same ID Qualifier for this claim ONLY.</w:t>
            </w:r>
            <w:r w:rsidR="00E8213A" w:rsidRPr="00265A01">
              <w:rPr>
                <w:i/>
                <w:szCs w:val="22"/>
              </w:rPr>
              <w:t xml:space="preserve"> </w:t>
            </w:r>
          </w:p>
        </w:tc>
      </w:tr>
    </w:tbl>
    <w:p w:rsidR="00C11BAB" w:rsidRPr="00265A01" w:rsidRDefault="00C11BAB">
      <w:pPr>
        <w:rPr>
          <w:szCs w:val="22"/>
        </w:rPr>
      </w:pPr>
    </w:p>
    <w:p w:rsidR="00C11BAB" w:rsidRPr="00612755" w:rsidRDefault="00C11BAB" w:rsidP="00612755">
      <w:pPr>
        <w:pStyle w:val="SCREEN"/>
      </w:pPr>
      <w:r w:rsidRPr="00612755">
        <w:t>**** SECONDARY PERFORMING PROVIDER IDs ****</w:t>
      </w:r>
    </w:p>
    <w:p w:rsidR="00C11BAB" w:rsidRPr="00612755" w:rsidRDefault="00C11BAB" w:rsidP="00612755">
      <w:pPr>
        <w:pStyle w:val="SCREEN"/>
      </w:pPr>
    </w:p>
    <w:p w:rsidR="00C11BAB" w:rsidRPr="00612755" w:rsidRDefault="00C11BAB" w:rsidP="00612755">
      <w:pPr>
        <w:pStyle w:val="SCREEN"/>
      </w:pPr>
      <w:r w:rsidRPr="00612755">
        <w:t>PRIMARY INSURANCE CO: BLUE CROSS CA (WY)</w:t>
      </w:r>
    </w:p>
    <w:p w:rsidR="00C11BAB" w:rsidRPr="00612755" w:rsidRDefault="00C11BAB" w:rsidP="00612755">
      <w:pPr>
        <w:pStyle w:val="SCREEN"/>
      </w:pPr>
      <w:r w:rsidRPr="00612755">
        <w:t xml:space="preserve">PROVIDER: </w:t>
      </w:r>
      <w:r w:rsidR="00332EFA" w:rsidRPr="00612755">
        <w:t>IB,PHYSICIAN4</w:t>
      </w:r>
      <w:r w:rsidRPr="00612755">
        <w:t xml:space="preserve"> (ATTENDING)</w:t>
      </w:r>
    </w:p>
    <w:p w:rsidR="00C11BAB" w:rsidRPr="00612755" w:rsidRDefault="00C11BAB" w:rsidP="00612755">
      <w:pPr>
        <w:pStyle w:val="SCREEN"/>
      </w:pPr>
    </w:p>
    <w:p w:rsidR="00C11BAB" w:rsidRPr="00612755" w:rsidRDefault="00C11BAB" w:rsidP="00612755">
      <w:pPr>
        <w:pStyle w:val="SCREEN"/>
      </w:pPr>
      <w:r w:rsidRPr="00612755">
        <w:t>INS. COMPANY'S DEFAULT SECONDARY ID TYPE IS: BLUE CROSS ID</w:t>
      </w:r>
    </w:p>
    <w:p w:rsidR="00C11BAB" w:rsidRPr="00612755" w:rsidRDefault="00C11BAB" w:rsidP="00612755">
      <w:pPr>
        <w:pStyle w:val="SCREEN"/>
      </w:pPr>
    </w:p>
    <w:p w:rsidR="00C11BAB" w:rsidRPr="00612755" w:rsidRDefault="00C11BAB" w:rsidP="00612755">
      <w:pPr>
        <w:pStyle w:val="SCREEN"/>
      </w:pPr>
      <w:r w:rsidRPr="00612755">
        <w:t xml:space="preserve">SELECT A SECONDARY ID OR ACTION FROM THE LIST BELOW: </w:t>
      </w:r>
    </w:p>
    <w:p w:rsidR="00C11BAB" w:rsidRPr="00612755" w:rsidRDefault="00C11BAB" w:rsidP="00612755">
      <w:pPr>
        <w:pStyle w:val="SCREEN"/>
      </w:pPr>
      <w:r w:rsidRPr="00612755">
        <w:t xml:space="preserve"> </w:t>
      </w:r>
    </w:p>
    <w:p w:rsidR="00C11BAB" w:rsidRPr="00612755" w:rsidRDefault="00C11BAB" w:rsidP="00612755">
      <w:pPr>
        <w:pStyle w:val="SCREEN"/>
      </w:pPr>
      <w:r w:rsidRPr="00612755">
        <w:t xml:space="preserve">  1   -  NO SECONDARY ID NEEDED</w:t>
      </w:r>
    </w:p>
    <w:p w:rsidR="00C11BAB" w:rsidRPr="00612755" w:rsidRDefault="00C11BAB" w:rsidP="00612755">
      <w:pPr>
        <w:pStyle w:val="SCREEN"/>
      </w:pPr>
      <w:r w:rsidRPr="00612755">
        <w:t xml:space="preserve">  2   -  ADD AN ID FOR THIS CLAIM ONLY</w:t>
      </w:r>
    </w:p>
    <w:p w:rsidR="00C11BAB" w:rsidRPr="00F83003" w:rsidRDefault="00C11BAB" w:rsidP="00612755">
      <w:pPr>
        <w:pStyle w:val="SCREEN"/>
      </w:pPr>
      <w:r w:rsidRPr="00612755">
        <w:t xml:space="preserve">  </w:t>
      </w:r>
      <w:r w:rsidR="00461496" w:rsidRPr="00F83003">
        <w:t>3   -  &lt;DEFAULT</w:t>
      </w:r>
      <w:r w:rsidR="00F35469" w:rsidRPr="00F83003">
        <w:t xml:space="preserve">&gt; XXXXBCROSS            </w:t>
      </w:r>
      <w:r w:rsidRPr="00F83003">
        <w:t>BLUE CROSS ID</w:t>
      </w:r>
    </w:p>
    <w:p w:rsidR="00C11BAB" w:rsidRPr="00F83003" w:rsidRDefault="00C11BAB" w:rsidP="00612755">
      <w:pPr>
        <w:pStyle w:val="SCREEN"/>
      </w:pPr>
      <w:r w:rsidRPr="00F83003">
        <w:t xml:space="preserve">  4   -  </w:t>
      </w:r>
      <w:r w:rsidR="00CC61E5" w:rsidRPr="00F83003">
        <w:t>WYXXXX</w:t>
      </w:r>
      <w:r w:rsidRPr="00F83003">
        <w:t xml:space="preserve">                          ST LIC (WY)</w:t>
      </w:r>
    </w:p>
    <w:p w:rsidR="00C11BAB" w:rsidRPr="00F83003" w:rsidRDefault="00C11BAB" w:rsidP="00612755">
      <w:pPr>
        <w:pStyle w:val="SCREEN"/>
      </w:pPr>
    </w:p>
    <w:p w:rsidR="00C11BAB" w:rsidRPr="00612755" w:rsidRDefault="00C11BAB" w:rsidP="00612755">
      <w:pPr>
        <w:pStyle w:val="SCREEN"/>
      </w:pPr>
      <w:r w:rsidRPr="00F83003">
        <w:t>Selection: 3//</w:t>
      </w:r>
    </w:p>
    <w:p w:rsidR="00C11BAB" w:rsidRPr="00265A01" w:rsidRDefault="00C11BAB">
      <w:pPr>
        <w:rPr>
          <w:szCs w:val="22"/>
        </w:rPr>
      </w:pPr>
    </w:p>
    <w:p w:rsidR="00C11BAB" w:rsidRPr="00265A01" w:rsidRDefault="00C11BAB">
      <w:pPr>
        <w:rPr>
          <w:szCs w:val="22"/>
        </w:rPr>
      </w:pPr>
      <w:r w:rsidRPr="00265A01">
        <w:rPr>
          <w:szCs w:val="22"/>
        </w:rPr>
        <w:t>If there is a default secondary ID found, based on the insurance company parameters and the Provider ID is defined in the Provider ID Maintenance, this will be the 3rd entry in the list and will be preceded with the text &lt;</w:t>
      </w:r>
      <w:r w:rsidR="00F35469" w:rsidRPr="00265A01">
        <w:rPr>
          <w:b/>
          <w:szCs w:val="22"/>
        </w:rPr>
        <w:t>DEF</w:t>
      </w:r>
      <w:r w:rsidR="00461496" w:rsidRPr="00265A01">
        <w:rPr>
          <w:b/>
          <w:szCs w:val="22"/>
        </w:rPr>
        <w:t>AULT</w:t>
      </w:r>
      <w:r w:rsidRPr="00265A01">
        <w:rPr>
          <w:szCs w:val="22"/>
        </w:rPr>
        <w:t>&gt;.</w:t>
      </w:r>
      <w:r w:rsidR="00E8213A" w:rsidRPr="00265A01">
        <w:rPr>
          <w:szCs w:val="22"/>
        </w:rPr>
        <w:t xml:space="preserve"> </w:t>
      </w:r>
      <w:r w:rsidRPr="00265A01">
        <w:rPr>
          <w:szCs w:val="22"/>
        </w:rPr>
        <w:t xml:space="preserve">If this </w:t>
      </w:r>
      <w:r w:rsidR="00304B12" w:rsidRPr="00265A01">
        <w:rPr>
          <w:szCs w:val="22"/>
        </w:rPr>
        <w:t>ID exists, the default for the S</w:t>
      </w:r>
      <w:r w:rsidRPr="00265A01">
        <w:rPr>
          <w:szCs w:val="22"/>
        </w:rPr>
        <w:t xml:space="preserve">election prompt will be </w:t>
      </w:r>
      <w:r w:rsidRPr="00265A01">
        <w:rPr>
          <w:b/>
          <w:szCs w:val="22"/>
        </w:rPr>
        <w:t>3.</w:t>
      </w:r>
    </w:p>
    <w:p w:rsidR="00C11BAB" w:rsidRPr="00265A01" w:rsidRDefault="00C11BAB">
      <w:pPr>
        <w:rPr>
          <w:szCs w:val="22"/>
        </w:rPr>
      </w:pPr>
    </w:p>
    <w:p w:rsidR="00C11BAB" w:rsidRPr="00265A01" w:rsidRDefault="00C11BAB">
      <w:pPr>
        <w:rPr>
          <w:szCs w:val="22"/>
        </w:rPr>
      </w:pPr>
      <w:r w:rsidRPr="00265A01">
        <w:rPr>
          <w:szCs w:val="22"/>
        </w:rPr>
        <w:t xml:space="preserve">If no default ID exists, the default for the selection prompt will be </w:t>
      </w:r>
      <w:r w:rsidRPr="00265A01">
        <w:rPr>
          <w:b/>
          <w:szCs w:val="22"/>
        </w:rPr>
        <w:t>1</w:t>
      </w:r>
      <w:r w:rsidRPr="00265A01">
        <w:rPr>
          <w:szCs w:val="22"/>
        </w:rPr>
        <w:t xml:space="preserve"> – No Secondary ID needed.</w:t>
      </w:r>
    </w:p>
    <w:p w:rsidR="00C11BAB" w:rsidRPr="00265A01" w:rsidRDefault="00C11BAB">
      <w:pPr>
        <w:rPr>
          <w:szCs w:val="22"/>
        </w:rPr>
      </w:pPr>
    </w:p>
    <w:p w:rsidR="00C11BAB" w:rsidRPr="00265A01" w:rsidRDefault="00C11BAB">
      <w:pPr>
        <w:rPr>
          <w:szCs w:val="22"/>
        </w:rPr>
      </w:pPr>
      <w:r w:rsidRPr="00265A01">
        <w:rPr>
          <w:szCs w:val="22"/>
        </w:rPr>
        <w:t>Any care units assigned to an ID using Provider ID Maintenance are displayed at the far right of the ID line.</w:t>
      </w:r>
      <w:r w:rsidR="00E8213A" w:rsidRPr="00265A01">
        <w:rPr>
          <w:szCs w:val="22"/>
        </w:rPr>
        <w:t xml:space="preserve"> </w:t>
      </w:r>
      <w:r w:rsidRPr="00265A01">
        <w:rPr>
          <w:szCs w:val="22"/>
        </w:rPr>
        <w:t>You no longer have to enter a care unit on the bill.</w:t>
      </w:r>
      <w:r w:rsidR="00E8213A" w:rsidRPr="00265A01">
        <w:rPr>
          <w:szCs w:val="22"/>
        </w:rPr>
        <w:t xml:space="preserve"> </w:t>
      </w:r>
    </w:p>
    <w:p w:rsidR="00C11BAB" w:rsidRPr="00265A01" w:rsidRDefault="00C11BAB">
      <w:pPr>
        <w:rPr>
          <w:szCs w:val="22"/>
        </w:rPr>
      </w:pPr>
    </w:p>
    <w:p w:rsidR="00C11BAB" w:rsidRPr="00265A01" w:rsidRDefault="00C11BAB">
      <w:pPr>
        <w:rPr>
          <w:szCs w:val="22"/>
        </w:rPr>
      </w:pPr>
      <w:r w:rsidRPr="00265A01">
        <w:rPr>
          <w:szCs w:val="22"/>
        </w:rPr>
        <w:t>You can make a selection from the list by choosing the number preceding the ID you want to assign to the provider for the bil</w:t>
      </w:r>
      <w:r w:rsidR="001264E5" w:rsidRPr="00265A01">
        <w:rPr>
          <w:szCs w:val="22"/>
        </w:rPr>
        <w:t>l. This will add both the</w:t>
      </w:r>
      <w:r w:rsidR="00F35469" w:rsidRPr="00265A01">
        <w:rPr>
          <w:szCs w:val="22"/>
        </w:rPr>
        <w:t xml:space="preserve"> ID Qualifier</w:t>
      </w:r>
      <w:r w:rsidR="001264E5" w:rsidRPr="00265A01">
        <w:rPr>
          <w:szCs w:val="22"/>
        </w:rPr>
        <w:t xml:space="preserve"> and the </w:t>
      </w:r>
      <w:r w:rsidRPr="00265A01">
        <w:rPr>
          <w:szCs w:val="22"/>
        </w:rPr>
        <w:t xml:space="preserve">ID number to the claim. </w:t>
      </w:r>
    </w:p>
    <w:p w:rsidR="00DE456B" w:rsidRPr="00265A01" w:rsidRDefault="00DE456B">
      <w:pPr>
        <w:rPr>
          <w:szCs w:val="22"/>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8905"/>
      </w:tblGrid>
      <w:tr w:rsidR="00DE456B" w:rsidRPr="00AD2F5C" w:rsidTr="002A3BA1">
        <w:trPr>
          <w:trHeight w:val="559"/>
        </w:trPr>
        <w:tc>
          <w:tcPr>
            <w:tcW w:w="843" w:type="dxa"/>
            <w:vAlign w:val="center"/>
          </w:tcPr>
          <w:p w:rsidR="00DE456B" w:rsidRDefault="00D60614" w:rsidP="002A3BA1">
            <w:pPr>
              <w:jc w:val="center"/>
            </w:pPr>
            <w:r>
              <w:rPr>
                <w:noProof/>
              </w:rPr>
              <w:drawing>
                <wp:inline distT="0" distB="0" distL="0" distR="0">
                  <wp:extent cx="284480" cy="284480"/>
                  <wp:effectExtent l="0" t="0" r="1270" b="1270"/>
                  <wp:docPr id="126" name="Picture 9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DE456B" w:rsidRPr="00265A01" w:rsidRDefault="00DE456B" w:rsidP="006177A3">
            <w:pPr>
              <w:rPr>
                <w:i/>
                <w:szCs w:val="22"/>
              </w:rPr>
            </w:pPr>
            <w:r w:rsidRPr="00265A01">
              <w:rPr>
                <w:i/>
                <w:szCs w:val="22"/>
              </w:rPr>
              <w:t>Note:</w:t>
            </w:r>
            <w:r w:rsidR="00E8213A" w:rsidRPr="00265A01">
              <w:rPr>
                <w:i/>
                <w:szCs w:val="22"/>
              </w:rPr>
              <w:t xml:space="preserve"> </w:t>
            </w:r>
            <w:r w:rsidRPr="00265A01">
              <w:rPr>
                <w:i/>
                <w:szCs w:val="22"/>
              </w:rPr>
              <w:t>If the Provider has multiple IDs defined, the one you select or the new one time only ID that you enter, will ap</w:t>
            </w:r>
            <w:r w:rsidR="00253B30" w:rsidRPr="00265A01">
              <w:rPr>
                <w:i/>
                <w:szCs w:val="22"/>
              </w:rPr>
              <w:t xml:space="preserve">pear on </w:t>
            </w:r>
            <w:r w:rsidR="006C7F42" w:rsidRPr="00265A01">
              <w:rPr>
                <w:i/>
                <w:szCs w:val="22"/>
              </w:rPr>
              <w:t>Screen 10</w:t>
            </w:r>
            <w:r w:rsidR="00E8213A" w:rsidRPr="00265A01">
              <w:rPr>
                <w:i/>
                <w:szCs w:val="22"/>
              </w:rPr>
              <w:t xml:space="preserve"> </w:t>
            </w:r>
            <w:r w:rsidRPr="00265A01">
              <w:rPr>
                <w:i/>
                <w:szCs w:val="22"/>
              </w:rPr>
              <w:t>and will be the first ID sent but the system will still transmit the remaining IDs.</w:t>
            </w:r>
            <w:r w:rsidR="00E8213A" w:rsidRPr="00265A01">
              <w:rPr>
                <w:i/>
                <w:szCs w:val="22"/>
              </w:rPr>
              <w:t xml:space="preserve"> </w:t>
            </w:r>
            <w:r w:rsidRPr="00265A01">
              <w:rPr>
                <w:i/>
                <w:szCs w:val="22"/>
              </w:rPr>
              <w:t>The one you select will just be the first one transmitted.</w:t>
            </w:r>
            <w:r w:rsidR="00E8213A" w:rsidRPr="00265A01">
              <w:rPr>
                <w:i/>
                <w:szCs w:val="22"/>
              </w:rPr>
              <w:t xml:space="preserve"> </w:t>
            </w:r>
            <w:r w:rsidRPr="00265A01">
              <w:rPr>
                <w:i/>
                <w:szCs w:val="22"/>
              </w:rPr>
              <w:t>The maximum number that will be transmitted is five.</w:t>
            </w:r>
          </w:p>
        </w:tc>
      </w:tr>
      <w:tr w:rsidR="00350039" w:rsidRPr="00AD2F5C" w:rsidTr="002A3BA1">
        <w:trPr>
          <w:trHeight w:val="559"/>
        </w:trPr>
        <w:tc>
          <w:tcPr>
            <w:tcW w:w="843" w:type="dxa"/>
            <w:vAlign w:val="center"/>
          </w:tcPr>
          <w:p w:rsidR="00350039" w:rsidRDefault="00D60614" w:rsidP="002A3BA1">
            <w:pPr>
              <w:jc w:val="center"/>
            </w:pPr>
            <w:r>
              <w:rPr>
                <w:noProof/>
              </w:rPr>
              <w:drawing>
                <wp:inline distT="0" distB="0" distL="0" distR="0">
                  <wp:extent cx="284480" cy="284480"/>
                  <wp:effectExtent l="0" t="0" r="1270" b="1270"/>
                  <wp:docPr id="127" name="Picture 10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350039" w:rsidRPr="00265A01" w:rsidRDefault="00350039" w:rsidP="006177A3">
            <w:pPr>
              <w:rPr>
                <w:i/>
                <w:szCs w:val="22"/>
              </w:rPr>
            </w:pPr>
            <w:r w:rsidRPr="00265A01">
              <w:rPr>
                <w:i/>
                <w:szCs w:val="22"/>
              </w:rPr>
              <w:t>Note:</w:t>
            </w:r>
            <w:r w:rsidR="00E8213A" w:rsidRPr="00265A01">
              <w:rPr>
                <w:i/>
                <w:szCs w:val="22"/>
              </w:rPr>
              <w:t xml:space="preserve"> </w:t>
            </w:r>
            <w:r w:rsidRPr="00265A01">
              <w:rPr>
                <w:i/>
                <w:szCs w:val="22"/>
              </w:rPr>
              <w:t>With Patch IB*2*432, IDs for Line Level providers are determined in the same manner as Claim Level Providers.</w:t>
            </w:r>
          </w:p>
        </w:tc>
      </w:tr>
    </w:tbl>
    <w:p w:rsidR="001264E5" w:rsidRPr="00265A01" w:rsidRDefault="001264E5">
      <w:pPr>
        <w:rPr>
          <w:szCs w:val="22"/>
        </w:rPr>
      </w:pPr>
    </w:p>
    <w:p w:rsidR="00C11BAB" w:rsidRPr="00265A01" w:rsidRDefault="00C11BAB">
      <w:pPr>
        <w:rPr>
          <w:szCs w:val="22"/>
        </w:rPr>
      </w:pPr>
      <w:r w:rsidRPr="00265A01">
        <w:rPr>
          <w:szCs w:val="22"/>
        </w:rPr>
        <w:t xml:space="preserve">If none of the IDs are valid for the provider for the claim, you can add a new ID </w:t>
      </w:r>
      <w:r w:rsidR="001264E5" w:rsidRPr="00265A01">
        <w:rPr>
          <w:i/>
          <w:szCs w:val="22"/>
        </w:rPr>
        <w:t>for this</w:t>
      </w:r>
      <w:r w:rsidRPr="00265A01">
        <w:rPr>
          <w:i/>
          <w:szCs w:val="22"/>
        </w:rPr>
        <w:t xml:space="preserve"> claim</w:t>
      </w:r>
      <w:r w:rsidR="001264E5" w:rsidRPr="00265A01">
        <w:rPr>
          <w:i/>
          <w:szCs w:val="22"/>
        </w:rPr>
        <w:t xml:space="preserve"> only</w:t>
      </w:r>
      <w:r w:rsidRPr="00265A01">
        <w:rPr>
          <w:szCs w:val="22"/>
        </w:rPr>
        <w:t>.</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AD2F5C" w:rsidTr="00AD2F5C">
        <w:tc>
          <w:tcPr>
            <w:tcW w:w="828" w:type="dxa"/>
            <w:shd w:val="clear" w:color="auto" w:fill="D9D9D9"/>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clear" w:color="auto" w:fill="D9D9D9"/>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Tr="00AD2F5C">
        <w:tc>
          <w:tcPr>
            <w:tcW w:w="828" w:type="dxa"/>
          </w:tcPr>
          <w:p w:rsidR="00C11BAB" w:rsidRPr="00C44FF9" w:rsidRDefault="00405875" w:rsidP="00AD2F5C">
            <w:pPr>
              <w:jc w:val="center"/>
              <w:rPr>
                <w:szCs w:val="22"/>
              </w:rPr>
            </w:pPr>
            <w:r w:rsidRPr="00C44FF9">
              <w:rPr>
                <w:szCs w:val="22"/>
              </w:rPr>
              <w:t>7</w:t>
            </w:r>
          </w:p>
        </w:tc>
        <w:tc>
          <w:tcPr>
            <w:tcW w:w="8626" w:type="dxa"/>
          </w:tcPr>
          <w:p w:rsidR="00C11BAB" w:rsidRPr="00C44FF9" w:rsidRDefault="00C11BAB">
            <w:pPr>
              <w:rPr>
                <w:szCs w:val="22"/>
              </w:rPr>
            </w:pPr>
            <w:r w:rsidRPr="00C44FF9">
              <w:rPr>
                <w:szCs w:val="22"/>
              </w:rPr>
              <w:t xml:space="preserve">At the </w:t>
            </w:r>
            <w:r w:rsidRPr="00C44FF9">
              <w:rPr>
                <w:b/>
                <w:szCs w:val="22"/>
              </w:rPr>
              <w:t>Selection</w:t>
            </w:r>
            <w:r w:rsidRPr="00C44FF9">
              <w:rPr>
                <w:szCs w:val="22"/>
              </w:rPr>
              <w:t xml:space="preserve"> prompt, type </w:t>
            </w:r>
            <w:r w:rsidRPr="00C44FF9">
              <w:rPr>
                <w:b/>
                <w:bCs/>
                <w:szCs w:val="22"/>
              </w:rPr>
              <w:t>2</w:t>
            </w:r>
            <w:r w:rsidRPr="00C44FF9">
              <w:rPr>
                <w:szCs w:val="22"/>
              </w:rPr>
              <w:t xml:space="preserve"> to add an ID for this claim only.</w:t>
            </w:r>
          </w:p>
        </w:tc>
      </w:tr>
      <w:tr w:rsidR="00C11BAB" w:rsidTr="00AD2F5C">
        <w:tc>
          <w:tcPr>
            <w:tcW w:w="828" w:type="dxa"/>
          </w:tcPr>
          <w:p w:rsidR="00C11BAB" w:rsidRPr="00C44FF9" w:rsidRDefault="00405875" w:rsidP="00AD2F5C">
            <w:pPr>
              <w:jc w:val="center"/>
              <w:rPr>
                <w:szCs w:val="22"/>
              </w:rPr>
            </w:pPr>
            <w:r w:rsidRPr="00C44FF9">
              <w:rPr>
                <w:szCs w:val="22"/>
              </w:rPr>
              <w:t>8</w:t>
            </w:r>
          </w:p>
        </w:tc>
        <w:tc>
          <w:tcPr>
            <w:tcW w:w="8626" w:type="dxa"/>
          </w:tcPr>
          <w:p w:rsidR="00C11BAB" w:rsidRPr="00C44FF9" w:rsidRDefault="00C11BAB">
            <w:pPr>
              <w:rPr>
                <w:szCs w:val="22"/>
              </w:rPr>
            </w:pPr>
            <w:r w:rsidRPr="00C44FF9">
              <w:rPr>
                <w:szCs w:val="22"/>
              </w:rPr>
              <w:t xml:space="preserve">At the </w:t>
            </w:r>
            <w:r w:rsidRPr="00C44FF9">
              <w:rPr>
                <w:b/>
                <w:szCs w:val="22"/>
              </w:rPr>
              <w:t>PRIM INS PERF PROV SECONDARY ID TYPE</w:t>
            </w:r>
            <w:r w:rsidR="001264E5" w:rsidRPr="00C44FF9">
              <w:rPr>
                <w:szCs w:val="22"/>
              </w:rPr>
              <w:t xml:space="preserve">: prompt, enter the </w:t>
            </w:r>
            <w:r w:rsidRPr="00C44FF9">
              <w:rPr>
                <w:szCs w:val="22"/>
              </w:rPr>
              <w:t xml:space="preserve">ID </w:t>
            </w:r>
            <w:r w:rsidR="001264E5" w:rsidRPr="00C44FF9">
              <w:rPr>
                <w:szCs w:val="22"/>
              </w:rPr>
              <w:t xml:space="preserve">Qualifier </w:t>
            </w:r>
            <w:r w:rsidR="00304B12" w:rsidRPr="00C44FF9">
              <w:rPr>
                <w:szCs w:val="22"/>
              </w:rPr>
              <w:t xml:space="preserve">that </w:t>
            </w:r>
            <w:r w:rsidRPr="00C44FF9">
              <w:rPr>
                <w:szCs w:val="22"/>
              </w:rPr>
              <w:t>the primary payer requires as a secondary ID</w:t>
            </w:r>
            <w:r w:rsidR="001264E5" w:rsidRPr="00C44FF9">
              <w:rPr>
                <w:szCs w:val="22"/>
              </w:rPr>
              <w:t xml:space="preserve"> type</w:t>
            </w:r>
            <w:r w:rsidR="00304B12" w:rsidRPr="00C44FF9">
              <w:rPr>
                <w:szCs w:val="22"/>
              </w:rPr>
              <w:t>.</w:t>
            </w:r>
            <w:r w:rsidR="00E8213A" w:rsidRPr="00C44FF9">
              <w:rPr>
                <w:szCs w:val="22"/>
              </w:rPr>
              <w:t xml:space="preserve"> </w:t>
            </w:r>
            <w:r w:rsidRPr="00C44FF9">
              <w:rPr>
                <w:szCs w:val="22"/>
              </w:rPr>
              <w:t>Type two question marks (</w:t>
            </w:r>
            <w:r w:rsidRPr="00C44FF9">
              <w:rPr>
                <w:b/>
                <w:bCs/>
                <w:szCs w:val="22"/>
              </w:rPr>
              <w:t>??</w:t>
            </w:r>
            <w:r w:rsidRPr="00C44FF9">
              <w:rPr>
                <w:szCs w:val="22"/>
              </w:rPr>
              <w:t xml:space="preserve">) to see the list of possible choices. (For this example, type </w:t>
            </w:r>
            <w:r w:rsidRPr="00C44FF9">
              <w:rPr>
                <w:b/>
                <w:bCs/>
                <w:szCs w:val="22"/>
              </w:rPr>
              <w:t>Location Number</w:t>
            </w:r>
            <w:r w:rsidR="001264E5" w:rsidRPr="00C44FF9">
              <w:rPr>
                <w:szCs w:val="22"/>
              </w:rPr>
              <w:t xml:space="preserve"> as the secondary ID Qualifier</w:t>
            </w:r>
            <w:r w:rsidRPr="00C44FF9">
              <w:rPr>
                <w:szCs w:val="22"/>
              </w:rPr>
              <w:t>).</w:t>
            </w:r>
          </w:p>
        </w:tc>
      </w:tr>
      <w:tr w:rsidR="00C11BAB" w:rsidTr="00AD2F5C">
        <w:tc>
          <w:tcPr>
            <w:tcW w:w="828" w:type="dxa"/>
          </w:tcPr>
          <w:p w:rsidR="00C11BAB" w:rsidRPr="00C44FF9" w:rsidRDefault="00405875" w:rsidP="00AD2F5C">
            <w:pPr>
              <w:jc w:val="center"/>
              <w:rPr>
                <w:szCs w:val="22"/>
              </w:rPr>
            </w:pPr>
            <w:r w:rsidRPr="00C44FF9">
              <w:rPr>
                <w:szCs w:val="22"/>
              </w:rPr>
              <w:t>9</w:t>
            </w:r>
          </w:p>
        </w:tc>
        <w:tc>
          <w:tcPr>
            <w:tcW w:w="8626" w:type="dxa"/>
          </w:tcPr>
          <w:p w:rsidR="00C11BAB" w:rsidRPr="00C44FF9" w:rsidRDefault="00C11BAB">
            <w:pPr>
              <w:rPr>
                <w:szCs w:val="22"/>
              </w:rPr>
            </w:pPr>
            <w:r w:rsidRPr="00C44FF9">
              <w:rPr>
                <w:szCs w:val="22"/>
              </w:rPr>
              <w:t xml:space="preserve">At the </w:t>
            </w:r>
            <w:r w:rsidRPr="00C44FF9">
              <w:rPr>
                <w:b/>
                <w:szCs w:val="22"/>
              </w:rPr>
              <w:t>PRIM INS PERF PROV SECONDARY ID</w:t>
            </w:r>
            <w:r w:rsidRPr="00C44FF9">
              <w:rPr>
                <w:szCs w:val="22"/>
              </w:rPr>
              <w:t xml:space="preserve">: prompt, enter the </w:t>
            </w:r>
            <w:r w:rsidRPr="00C44FF9">
              <w:rPr>
                <w:b/>
                <w:szCs w:val="22"/>
              </w:rPr>
              <w:t>ID</w:t>
            </w:r>
            <w:r w:rsidRPr="00C44FF9">
              <w:rPr>
                <w:szCs w:val="22"/>
              </w:rPr>
              <w:t xml:space="preserve"> number provided by the payer.</w:t>
            </w:r>
            <w:r w:rsidR="00E8213A" w:rsidRPr="00C44FF9">
              <w:rPr>
                <w:szCs w:val="22"/>
              </w:rPr>
              <w:t xml:space="preserve"> </w:t>
            </w:r>
            <w:r w:rsidRPr="00C44FF9">
              <w:rPr>
                <w:szCs w:val="22"/>
              </w:rPr>
              <w:t xml:space="preserve">In this example, type </w:t>
            </w:r>
            <w:r w:rsidR="00CC61E5" w:rsidRPr="00C44FF9">
              <w:rPr>
                <w:b/>
                <w:bCs/>
                <w:szCs w:val="22"/>
              </w:rPr>
              <w:t>XXXXA</w:t>
            </w:r>
            <w:r w:rsidRPr="00C44FF9">
              <w:rPr>
                <w:szCs w:val="22"/>
              </w:rPr>
              <w:t>.</w:t>
            </w:r>
          </w:p>
        </w:tc>
      </w:tr>
    </w:tbl>
    <w:p w:rsidR="00C11BAB" w:rsidRPr="00265A01" w:rsidRDefault="00C11BAB">
      <w:pPr>
        <w:rPr>
          <w:szCs w:val="22"/>
        </w:rPr>
      </w:pPr>
    </w:p>
    <w:p w:rsidR="00C11BAB" w:rsidRPr="00F83003" w:rsidRDefault="00C11BAB" w:rsidP="00612755">
      <w:pPr>
        <w:pStyle w:val="SCREEN"/>
      </w:pPr>
      <w:r w:rsidRPr="00F83003">
        <w:t>Selection: 3// 2</w:t>
      </w:r>
    </w:p>
    <w:p w:rsidR="00C11BAB" w:rsidRPr="00F83003" w:rsidRDefault="00C11BAB" w:rsidP="00612755">
      <w:pPr>
        <w:pStyle w:val="SCREEN"/>
      </w:pPr>
      <w:r w:rsidRPr="00F83003">
        <w:t xml:space="preserve">  PRIM INS PERF PROV SECONDARY ID TYPE: ??</w:t>
      </w:r>
    </w:p>
    <w:p w:rsidR="00C11BAB" w:rsidRPr="00F83003" w:rsidRDefault="00C11BAB" w:rsidP="00612755">
      <w:pPr>
        <w:pStyle w:val="SCREEN"/>
      </w:pPr>
      <w:r w:rsidRPr="00F83003">
        <w:t xml:space="preserve">   Choose from:</w:t>
      </w:r>
    </w:p>
    <w:p w:rsidR="00C11BAB" w:rsidRPr="00F83003" w:rsidRDefault="00C11BAB" w:rsidP="00612755">
      <w:pPr>
        <w:pStyle w:val="SCREEN"/>
      </w:pPr>
      <w:r w:rsidRPr="00F83003">
        <w:t xml:space="preserve">   BLUE CROSS ID   </w:t>
      </w:r>
    </w:p>
    <w:p w:rsidR="00C11BAB" w:rsidRPr="00F83003" w:rsidRDefault="00C11BAB" w:rsidP="00612755">
      <w:pPr>
        <w:pStyle w:val="SCREEN"/>
      </w:pPr>
      <w:r w:rsidRPr="00F83003">
        <w:t xml:space="preserve">   BLUE SHIELD ID   </w:t>
      </w:r>
    </w:p>
    <w:p w:rsidR="00C11BAB" w:rsidRPr="00F83003" w:rsidRDefault="00C11BAB" w:rsidP="00612755">
      <w:pPr>
        <w:pStyle w:val="SCREEN"/>
      </w:pPr>
      <w:r w:rsidRPr="00F83003">
        <w:t xml:space="preserve">   COMMERCIAL ID   </w:t>
      </w:r>
    </w:p>
    <w:p w:rsidR="00C11BAB" w:rsidRPr="00F83003" w:rsidRDefault="00C11BAB" w:rsidP="00612755">
      <w:pPr>
        <w:pStyle w:val="SCREEN"/>
      </w:pPr>
      <w:r w:rsidRPr="00F83003">
        <w:t xml:space="preserve">   LOCATION NUMBER   </w:t>
      </w:r>
    </w:p>
    <w:p w:rsidR="00C11BAB" w:rsidRPr="00F83003" w:rsidRDefault="00C11BAB" w:rsidP="00612755">
      <w:pPr>
        <w:pStyle w:val="SCREEN"/>
      </w:pPr>
      <w:r w:rsidRPr="00F83003">
        <w:t xml:space="preserve">   MEDICARE PART A   </w:t>
      </w:r>
    </w:p>
    <w:p w:rsidR="00C11BAB" w:rsidRPr="00F83003" w:rsidRDefault="00C11BAB" w:rsidP="00612755">
      <w:pPr>
        <w:pStyle w:val="SCREEN"/>
      </w:pPr>
      <w:r w:rsidRPr="00F83003">
        <w:t xml:space="preserve">   MEDICARE PART B   </w:t>
      </w:r>
    </w:p>
    <w:p w:rsidR="00C11BAB" w:rsidRPr="00F83003" w:rsidRDefault="00C11BAB" w:rsidP="00612755">
      <w:pPr>
        <w:pStyle w:val="SCREEN"/>
      </w:pPr>
      <w:r w:rsidRPr="00F83003">
        <w:t xml:space="preserve">    </w:t>
      </w:r>
    </w:p>
    <w:p w:rsidR="00C11BAB" w:rsidRPr="00F83003" w:rsidRDefault="00C11BAB" w:rsidP="00612755">
      <w:pPr>
        <w:pStyle w:val="SCREEN"/>
      </w:pPr>
      <w:r w:rsidRPr="00F83003">
        <w:t xml:space="preserve">  PRIM INS PERF PROV SECONDARY ID TYPE: LOCATION NUMBER  </w:t>
      </w:r>
    </w:p>
    <w:p w:rsidR="00C11BAB" w:rsidRPr="00612755" w:rsidRDefault="00C11BAB" w:rsidP="00612755">
      <w:pPr>
        <w:pStyle w:val="SCREEN"/>
      </w:pPr>
      <w:r w:rsidRPr="00F83003">
        <w:t xml:space="preserve">  PRIM INS PERF PROV SECONDARY ID: </w:t>
      </w:r>
      <w:r w:rsidR="00CC61E5" w:rsidRPr="00F83003">
        <w:t>XXXXA</w:t>
      </w:r>
    </w:p>
    <w:p w:rsidR="00C11BAB" w:rsidRPr="00265A01" w:rsidRDefault="00C11BAB">
      <w:pPr>
        <w:rPr>
          <w:szCs w:val="22"/>
        </w:rPr>
      </w:pPr>
    </w:p>
    <w:p w:rsidR="00C11BAB" w:rsidRPr="00265A01" w:rsidRDefault="00304B12">
      <w:pPr>
        <w:rPr>
          <w:szCs w:val="22"/>
        </w:rPr>
      </w:pPr>
      <w:r w:rsidRPr="00265A01">
        <w:rPr>
          <w:szCs w:val="22"/>
        </w:rPr>
        <w:t>After an ID and ID Qualifier</w:t>
      </w:r>
      <w:r w:rsidR="00C11BAB" w:rsidRPr="00265A01">
        <w:rPr>
          <w:szCs w:val="22"/>
        </w:rPr>
        <w:t xml:space="preserve"> are added t</w:t>
      </w:r>
      <w:r w:rsidRPr="00265A01">
        <w:rPr>
          <w:szCs w:val="22"/>
        </w:rPr>
        <w:t xml:space="preserve">o the claim for a provider, </w:t>
      </w:r>
      <w:r w:rsidR="00F3244B" w:rsidRPr="00265A01">
        <w:rPr>
          <w:szCs w:val="22"/>
        </w:rPr>
        <w:t>the</w:t>
      </w:r>
      <w:r w:rsidR="00C11BAB" w:rsidRPr="00265A01">
        <w:rPr>
          <w:szCs w:val="22"/>
        </w:rPr>
        <w:t xml:space="preserve"> provider</w:t>
      </w:r>
      <w:r w:rsidR="00F3244B" w:rsidRPr="00265A01">
        <w:rPr>
          <w:szCs w:val="22"/>
        </w:rPr>
        <w:t>’s name and the selected ID are displayed</w:t>
      </w:r>
      <w:r w:rsidRPr="00265A01">
        <w:rPr>
          <w:szCs w:val="22"/>
        </w:rPr>
        <w:t xml:space="preserve"> on </w:t>
      </w:r>
      <w:r w:rsidR="006C7F42" w:rsidRPr="00265A01">
        <w:rPr>
          <w:szCs w:val="22"/>
        </w:rPr>
        <w:t>Screen 10</w:t>
      </w:r>
      <w:r w:rsidR="00F3244B" w:rsidRPr="00265A01">
        <w:rPr>
          <w:szCs w:val="22"/>
        </w:rPr>
        <w:t>.</w:t>
      </w:r>
      <w:r w:rsidR="00E8213A" w:rsidRPr="00265A01">
        <w:rPr>
          <w:szCs w:val="22"/>
        </w:rPr>
        <w:t xml:space="preserve"> </w:t>
      </w:r>
      <w:r w:rsidR="00F3244B" w:rsidRPr="00265A01">
        <w:rPr>
          <w:szCs w:val="22"/>
        </w:rPr>
        <w:t xml:space="preserve">These fields </w:t>
      </w:r>
      <w:r w:rsidR="00C11BAB" w:rsidRPr="00265A01">
        <w:rPr>
          <w:szCs w:val="22"/>
        </w:rPr>
        <w:t>can be edited/deleted.</w:t>
      </w:r>
    </w:p>
    <w:p w:rsidR="00C11BAB" w:rsidRPr="00265A01" w:rsidRDefault="00C11BAB">
      <w:pPr>
        <w:rPr>
          <w:szCs w:val="22"/>
        </w:rPr>
      </w:pPr>
    </w:p>
    <w:p w:rsidR="00C11BAB" w:rsidRPr="00265A01" w:rsidRDefault="00F3244B">
      <w:pPr>
        <w:rPr>
          <w:szCs w:val="22"/>
        </w:rPr>
      </w:pPr>
      <w:r w:rsidRPr="00265A01">
        <w:rPr>
          <w:szCs w:val="22"/>
        </w:rPr>
        <w:t>If a physician/provider</w:t>
      </w:r>
      <w:r w:rsidR="00C11BAB" w:rsidRPr="00265A01">
        <w:rPr>
          <w:szCs w:val="22"/>
        </w:rPr>
        <w:t xml:space="preserve"> is deleted, the next time the provider entry is accessed, the list of valid IDs will be displayed</w:t>
      </w:r>
      <w:r w:rsidRPr="00265A01">
        <w:rPr>
          <w:szCs w:val="22"/>
        </w:rPr>
        <w:t xml:space="preserve"> again.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C11BAB">
        <w:tc>
          <w:tcPr>
            <w:tcW w:w="9576" w:type="dxa"/>
            <w:gridSpan w:val="2"/>
            <w:shd w:val="clear" w:color="auto" w:fill="C0C0C0"/>
          </w:tcPr>
          <w:p w:rsidR="00C11BAB" w:rsidRPr="001F557E" w:rsidRDefault="00C11BAB" w:rsidP="001F557E">
            <w:pPr>
              <w:keepNext/>
              <w:keepLines/>
              <w:jc w:val="center"/>
              <w:rPr>
                <w:rFonts w:ascii="Arial" w:hAnsi="Arial" w:cs="Arial"/>
                <w:b/>
                <w:sz w:val="20"/>
              </w:rPr>
            </w:pPr>
            <w:r w:rsidRPr="001F557E">
              <w:rPr>
                <w:rFonts w:ascii="Arial" w:hAnsi="Arial" w:cs="Arial"/>
                <w:b/>
                <w:sz w:val="20"/>
              </w:rPr>
              <w:t>Valid Secondary ID Types for Current Payer</w:t>
            </w:r>
          </w:p>
        </w:tc>
      </w:tr>
      <w:tr w:rsidR="00C11BAB">
        <w:tc>
          <w:tcPr>
            <w:tcW w:w="4788" w:type="dxa"/>
          </w:tcPr>
          <w:p w:rsidR="00C11BAB" w:rsidRPr="00265A01" w:rsidRDefault="00C11BAB">
            <w:pPr>
              <w:rPr>
                <w:szCs w:val="22"/>
              </w:rPr>
            </w:pPr>
            <w:r w:rsidRPr="00265A01">
              <w:rPr>
                <w:szCs w:val="22"/>
              </w:rPr>
              <w:t>Attending/</w:t>
            </w:r>
            <w:r w:rsidR="00253B30" w:rsidRPr="00265A01">
              <w:rPr>
                <w:szCs w:val="22"/>
              </w:rPr>
              <w:t>Referring/</w:t>
            </w:r>
            <w:r w:rsidRPr="00265A01">
              <w:rPr>
                <w:szCs w:val="22"/>
              </w:rPr>
              <w:t xml:space="preserve">Operating/Other </w:t>
            </w:r>
            <w:r w:rsidR="00253B30" w:rsidRPr="00265A01">
              <w:rPr>
                <w:szCs w:val="22"/>
              </w:rPr>
              <w:t xml:space="preserve">Operating </w:t>
            </w:r>
            <w:r w:rsidRPr="00265A01">
              <w:rPr>
                <w:szCs w:val="22"/>
              </w:rPr>
              <w:t>(</w:t>
            </w:r>
            <w:r w:rsidR="009C19E4" w:rsidRPr="00265A01">
              <w:rPr>
                <w:szCs w:val="22"/>
              </w:rPr>
              <w:t>UB-04</w:t>
            </w:r>
            <w:r w:rsidRPr="00265A01">
              <w:rPr>
                <w:szCs w:val="22"/>
              </w:rPr>
              <w:t>)</w:t>
            </w:r>
          </w:p>
        </w:tc>
        <w:tc>
          <w:tcPr>
            <w:tcW w:w="4788" w:type="dxa"/>
          </w:tcPr>
          <w:p w:rsidR="00C11BAB" w:rsidRPr="00265A01" w:rsidRDefault="00C11BAB">
            <w:pPr>
              <w:rPr>
                <w:szCs w:val="22"/>
              </w:rPr>
            </w:pPr>
            <w:r w:rsidRPr="00265A01">
              <w:rPr>
                <w:szCs w:val="22"/>
              </w:rPr>
              <w:t xml:space="preserve">State License; Blue Cross; Blue Shield; Medicare Part A; UPIN; </w:t>
            </w:r>
            <w:r w:rsidR="00C17384" w:rsidRPr="00265A01">
              <w:rPr>
                <w:szCs w:val="22"/>
              </w:rPr>
              <w:t>TRICARE</w:t>
            </w:r>
            <w:r w:rsidRPr="00265A01">
              <w:rPr>
                <w:szCs w:val="22"/>
              </w:rPr>
              <w:t>; Commercial ID; Location Number; Network ID; SSN; State Industrial and Accident Provider</w:t>
            </w:r>
          </w:p>
        </w:tc>
      </w:tr>
      <w:tr w:rsidR="00C11BAB">
        <w:tc>
          <w:tcPr>
            <w:tcW w:w="4788" w:type="dxa"/>
          </w:tcPr>
          <w:p w:rsidR="00C11BAB" w:rsidRPr="00265A01" w:rsidRDefault="00C11BAB">
            <w:pPr>
              <w:rPr>
                <w:szCs w:val="22"/>
              </w:rPr>
            </w:pPr>
            <w:r w:rsidRPr="00265A01">
              <w:rPr>
                <w:szCs w:val="22"/>
              </w:rPr>
              <w:t>Rendering/Referring/Supervising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 xml:space="preserve">State License; Blue Shield; Medicare Part B; UPIN; </w:t>
            </w:r>
            <w:r w:rsidR="00C17384" w:rsidRPr="00265A01">
              <w:rPr>
                <w:szCs w:val="22"/>
              </w:rPr>
              <w:t>TRICARE</w:t>
            </w:r>
            <w:r w:rsidRPr="00265A01">
              <w:rPr>
                <w:szCs w:val="22"/>
              </w:rPr>
              <w:t>; Commercial ID; Location Number; Network ID; SSN; State Industrial and Accident Provider</w:t>
            </w:r>
          </w:p>
        </w:tc>
      </w:tr>
    </w:tbl>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C11BAB" w:rsidTr="001F557E">
        <w:trPr>
          <w:tblHeader/>
        </w:trPr>
        <w:tc>
          <w:tcPr>
            <w:tcW w:w="9576" w:type="dxa"/>
            <w:gridSpan w:val="2"/>
            <w:shd w:val="clear" w:color="auto" w:fill="C0C0C0"/>
          </w:tcPr>
          <w:p w:rsidR="00C11BAB" w:rsidRPr="001F557E" w:rsidRDefault="00C11BAB" w:rsidP="001F557E">
            <w:pPr>
              <w:keepNext/>
              <w:keepLines/>
              <w:jc w:val="center"/>
              <w:rPr>
                <w:rFonts w:ascii="Arial" w:hAnsi="Arial" w:cs="Arial"/>
                <w:b/>
                <w:sz w:val="20"/>
              </w:rPr>
            </w:pPr>
            <w:r w:rsidRPr="001F557E">
              <w:rPr>
                <w:rFonts w:ascii="Arial" w:hAnsi="Arial" w:cs="Arial"/>
                <w:b/>
                <w:sz w:val="20"/>
              </w:rPr>
              <w:t>Valid Secondary ID Types for Other Payer (Not Current)</w:t>
            </w:r>
          </w:p>
        </w:tc>
      </w:tr>
      <w:tr w:rsidR="00C11BAB">
        <w:tc>
          <w:tcPr>
            <w:tcW w:w="4788" w:type="dxa"/>
          </w:tcPr>
          <w:p w:rsidR="00C11BAB" w:rsidRPr="00265A01" w:rsidRDefault="00C11BAB">
            <w:pPr>
              <w:rPr>
                <w:szCs w:val="22"/>
              </w:rPr>
            </w:pPr>
            <w:r w:rsidRPr="00265A01">
              <w:rPr>
                <w:szCs w:val="22"/>
              </w:rPr>
              <w:t>Attending/Operating/Other (</w:t>
            </w:r>
            <w:r w:rsidR="009C19E4" w:rsidRPr="00265A01">
              <w:rPr>
                <w:szCs w:val="22"/>
              </w:rPr>
              <w:t>UB-04</w:t>
            </w:r>
            <w:r w:rsidRPr="00265A01">
              <w:rPr>
                <w:szCs w:val="22"/>
              </w:rPr>
              <w:t>)</w:t>
            </w:r>
          </w:p>
        </w:tc>
        <w:tc>
          <w:tcPr>
            <w:tcW w:w="4788" w:type="dxa"/>
          </w:tcPr>
          <w:p w:rsidR="00C11BAB" w:rsidRPr="00265A01" w:rsidRDefault="00C11BAB">
            <w:pPr>
              <w:rPr>
                <w:szCs w:val="22"/>
              </w:rPr>
            </w:pPr>
            <w:r w:rsidRPr="00265A01">
              <w:rPr>
                <w:szCs w:val="22"/>
              </w:rPr>
              <w:t>Blue Cross; Blue Shield; Me</w:t>
            </w:r>
            <w:r w:rsidR="00B821B6" w:rsidRPr="00265A01">
              <w:rPr>
                <w:szCs w:val="22"/>
              </w:rPr>
              <w:t xml:space="preserve">dicare; </w:t>
            </w:r>
            <w:r w:rsidRPr="00265A01">
              <w:rPr>
                <w:szCs w:val="22"/>
              </w:rPr>
              <w:t>Commercial ID; Location Number</w:t>
            </w:r>
          </w:p>
        </w:tc>
      </w:tr>
      <w:tr w:rsidR="00C11BAB">
        <w:tc>
          <w:tcPr>
            <w:tcW w:w="4788" w:type="dxa"/>
          </w:tcPr>
          <w:p w:rsidR="00C11BAB" w:rsidRPr="00265A01" w:rsidRDefault="00C11BAB">
            <w:pPr>
              <w:rPr>
                <w:szCs w:val="22"/>
              </w:rPr>
            </w:pPr>
            <w:r w:rsidRPr="00265A01">
              <w:rPr>
                <w:szCs w:val="22"/>
              </w:rPr>
              <w:t>Rendering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Blue Shield; Medicare Part A and Part B; Commercial ID; Location Number; Network ID</w:t>
            </w:r>
          </w:p>
        </w:tc>
      </w:tr>
      <w:tr w:rsidR="00C11BAB">
        <w:tc>
          <w:tcPr>
            <w:tcW w:w="4788" w:type="dxa"/>
          </w:tcPr>
          <w:p w:rsidR="00C11BAB" w:rsidRPr="00265A01" w:rsidRDefault="00C11BAB">
            <w:pPr>
              <w:rPr>
                <w:szCs w:val="22"/>
              </w:rPr>
            </w:pPr>
            <w:r w:rsidRPr="00265A01">
              <w:rPr>
                <w:szCs w:val="22"/>
              </w:rPr>
              <w:t>Referring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Blue Shield; Medicare Part A and Part B; Commercial ID; Location Number</w:t>
            </w:r>
            <w:r w:rsidR="00AB6422" w:rsidRPr="00265A01">
              <w:rPr>
                <w:szCs w:val="22"/>
              </w:rPr>
              <w:t>; Network ID</w:t>
            </w:r>
          </w:p>
        </w:tc>
      </w:tr>
      <w:tr w:rsidR="00C11BAB">
        <w:tc>
          <w:tcPr>
            <w:tcW w:w="4788" w:type="dxa"/>
          </w:tcPr>
          <w:p w:rsidR="00C11BAB" w:rsidRPr="00265A01" w:rsidRDefault="00C11BAB">
            <w:pPr>
              <w:rPr>
                <w:szCs w:val="22"/>
              </w:rPr>
            </w:pPr>
            <w:r w:rsidRPr="00265A01">
              <w:rPr>
                <w:szCs w:val="22"/>
              </w:rPr>
              <w:t>Supervising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Blue Shield; Medicare Part A and Part B; Commercial ID; Network ID</w:t>
            </w:r>
          </w:p>
        </w:tc>
      </w:tr>
    </w:tbl>
    <w:p w:rsidR="00253B30" w:rsidRPr="00265A01" w:rsidRDefault="00253B30" w:rsidP="00EF7BB4">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253B30" w:rsidTr="00226150">
        <w:tc>
          <w:tcPr>
            <w:tcW w:w="828" w:type="dxa"/>
            <w:shd w:val="pct25" w:color="auto" w:fill="FFFFFF"/>
          </w:tcPr>
          <w:p w:rsidR="00253B30" w:rsidRPr="001F557E" w:rsidRDefault="00253B30"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253B30" w:rsidRPr="001F557E" w:rsidRDefault="00253B30" w:rsidP="001F557E">
            <w:pPr>
              <w:keepNext/>
              <w:keepLines/>
              <w:jc w:val="center"/>
              <w:rPr>
                <w:rFonts w:ascii="Arial" w:hAnsi="Arial" w:cs="Arial"/>
                <w:b/>
                <w:sz w:val="20"/>
              </w:rPr>
            </w:pPr>
            <w:r w:rsidRPr="001F557E">
              <w:rPr>
                <w:rFonts w:ascii="Arial" w:hAnsi="Arial" w:cs="Arial"/>
                <w:b/>
                <w:sz w:val="20"/>
              </w:rPr>
              <w:t>Procedure</w:t>
            </w:r>
          </w:p>
        </w:tc>
      </w:tr>
      <w:tr w:rsidR="00253B30" w:rsidTr="00226150">
        <w:tc>
          <w:tcPr>
            <w:tcW w:w="828" w:type="dxa"/>
            <w:vAlign w:val="center"/>
          </w:tcPr>
          <w:p w:rsidR="00253B30" w:rsidRPr="00265A01" w:rsidRDefault="00405875" w:rsidP="00B56282">
            <w:pPr>
              <w:jc w:val="center"/>
              <w:rPr>
                <w:szCs w:val="22"/>
              </w:rPr>
            </w:pPr>
            <w:r w:rsidRPr="00C44FF9">
              <w:rPr>
                <w:szCs w:val="22"/>
              </w:rPr>
              <w:t>10</w:t>
            </w:r>
          </w:p>
        </w:tc>
        <w:tc>
          <w:tcPr>
            <w:tcW w:w="8626" w:type="dxa"/>
          </w:tcPr>
          <w:p w:rsidR="00253B30" w:rsidRPr="00265A01" w:rsidRDefault="00253B30" w:rsidP="00B56282">
            <w:pPr>
              <w:rPr>
                <w:szCs w:val="22"/>
              </w:rPr>
            </w:pPr>
            <w:r w:rsidRPr="00265A01">
              <w:rPr>
                <w:szCs w:val="22"/>
              </w:rPr>
              <w:t xml:space="preserve">At the </w:t>
            </w:r>
            <w:r w:rsidRPr="00265A01">
              <w:rPr>
                <w:b/>
                <w:szCs w:val="22"/>
              </w:rPr>
              <w:t>&lt;RET&gt; to Continue</w:t>
            </w:r>
            <w:r w:rsidRPr="00265A01">
              <w:rPr>
                <w:szCs w:val="22"/>
              </w:rPr>
              <w:t xml:space="preserve">: prompt (any screen), enter </w:t>
            </w:r>
            <w:r w:rsidRPr="00265A01">
              <w:rPr>
                <w:b/>
                <w:szCs w:val="22"/>
              </w:rPr>
              <w:t xml:space="preserve">?PRV </w:t>
            </w:r>
            <w:r w:rsidRPr="00265A01">
              <w:rPr>
                <w:szCs w:val="22"/>
              </w:rPr>
              <w:t>to see summary information about a particular provider.</w:t>
            </w:r>
          </w:p>
        </w:tc>
      </w:tr>
    </w:tbl>
    <w:p w:rsidR="00EF7BB4" w:rsidRPr="00265A01" w:rsidRDefault="00EF7BB4" w:rsidP="00EF7BB4">
      <w:pPr>
        <w:rPr>
          <w:szCs w:val="22"/>
        </w:rPr>
      </w:pPr>
    </w:p>
    <w:p w:rsidR="00EF7BB4" w:rsidRPr="00612755" w:rsidRDefault="00EF7BB4" w:rsidP="00612755">
      <w:pPr>
        <w:pStyle w:val="SCREEN"/>
      </w:pPr>
      <w:r w:rsidRPr="00612755">
        <w:t xml:space="preserve">IB,PATIENT3   </w:t>
      </w:r>
      <w:r w:rsidR="001F146F">
        <w:t>XX-XX-XXXX</w:t>
      </w:r>
      <w:r w:rsidRPr="00612755">
        <w:t xml:space="preserve">   BILL#: K300XX - Outpat/UB-04  </w:t>
      </w:r>
      <w:r w:rsidR="00C56129" w:rsidRPr="00612755">
        <w:t xml:space="preserve"> </w:t>
      </w:r>
      <w:r w:rsidR="001A35FE" w:rsidRPr="001A35FE">
        <w:t>SCREEN &lt;10&gt;</w:t>
      </w:r>
    </w:p>
    <w:p w:rsidR="00EF7BB4" w:rsidRPr="00612755" w:rsidRDefault="00EF7BB4" w:rsidP="00612755">
      <w:pPr>
        <w:pStyle w:val="SCREEN"/>
      </w:pPr>
      <w:r w:rsidRPr="00612755">
        <w:t>==================================================================================</w:t>
      </w:r>
    </w:p>
    <w:p w:rsidR="00612755" w:rsidRPr="00612755" w:rsidRDefault="00EF7BB4" w:rsidP="00612755">
      <w:pPr>
        <w:pStyle w:val="SCREEN"/>
      </w:pPr>
      <w:r w:rsidRPr="00612755">
        <w:t xml:space="preserve">                         </w:t>
      </w:r>
      <w:r w:rsidR="00612755" w:rsidRPr="00612755">
        <w:t xml:space="preserve">                        BILLING - SPECIFIC INFORMATION</w:t>
      </w:r>
    </w:p>
    <w:p w:rsidR="00612755" w:rsidRPr="00612755" w:rsidRDefault="00612755" w:rsidP="00612755">
      <w:pPr>
        <w:pStyle w:val="SCREEN"/>
      </w:pPr>
      <w:r w:rsidRPr="00612755">
        <w:t>[1] Bill Remarks</w:t>
      </w:r>
    </w:p>
    <w:p w:rsidR="00612755" w:rsidRPr="00612755" w:rsidRDefault="00612755" w:rsidP="00612755">
      <w:pPr>
        <w:pStyle w:val="SCREEN"/>
      </w:pPr>
      <w:r w:rsidRPr="00612755">
        <w:t xml:space="preserve">     - FL-80          : UNSPECIFIED [NOT REQUIRED]</w:t>
      </w:r>
    </w:p>
    <w:p w:rsidR="00612755" w:rsidRPr="00612755" w:rsidRDefault="00612755" w:rsidP="00612755">
      <w:pPr>
        <w:pStyle w:val="SCREEN"/>
      </w:pPr>
      <w:r w:rsidRPr="00612755">
        <w:t xml:space="preserve">    ICN/DCN(s)        : UNSPECIFIED [NOT REQUIRED]</w:t>
      </w:r>
    </w:p>
    <w:p w:rsidR="00612755" w:rsidRPr="00612755" w:rsidRDefault="00612755" w:rsidP="00612755">
      <w:pPr>
        <w:pStyle w:val="SCREEN"/>
      </w:pPr>
      <w:r w:rsidRPr="00612755">
        <w:t xml:space="preserve">    Auth/Referral     : UNSPECIFIED [NOT REQUIRED]</w:t>
      </w:r>
    </w:p>
    <w:p w:rsidR="003E0B38" w:rsidRPr="00612755" w:rsidRDefault="00612755" w:rsidP="00612755">
      <w:pPr>
        <w:pStyle w:val="SCREEN"/>
      </w:pPr>
      <w:r w:rsidRPr="00612755">
        <w:t xml:space="preserve">   </w:t>
      </w:r>
      <w:r>
        <w:t xml:space="preserve"> </w:t>
      </w:r>
      <w:r w:rsidR="003E0B38" w:rsidRPr="00612755">
        <w:t>Admission Source  : PHYSICIAN REFERRAL</w:t>
      </w:r>
    </w:p>
    <w:p w:rsidR="003E0B38" w:rsidRPr="00612755" w:rsidRDefault="003E0B38" w:rsidP="00612755">
      <w:pPr>
        <w:pStyle w:val="SCREEN"/>
      </w:pPr>
      <w:r w:rsidRPr="00612755">
        <w:t>[2] Pt Reason f/Visit : COUGH - 786.2</w:t>
      </w:r>
    </w:p>
    <w:p w:rsidR="003E0B38" w:rsidRPr="0029540B" w:rsidRDefault="003E0B38" w:rsidP="00612755">
      <w:pPr>
        <w:pStyle w:val="SCREEN"/>
        <w:rPr>
          <w:i/>
          <w:highlight w:val="cyan"/>
        </w:rPr>
      </w:pPr>
      <w:r w:rsidRPr="0029540B">
        <w:rPr>
          <w:i/>
          <w:highlight w:val="cyan"/>
        </w:rPr>
        <w:t xml:space="preserve">[3] Providers         : </w:t>
      </w:r>
    </w:p>
    <w:p w:rsidR="003E0B38" w:rsidRPr="00F83003" w:rsidRDefault="003E0B38" w:rsidP="00612755">
      <w:pPr>
        <w:pStyle w:val="SCREEN"/>
      </w:pPr>
      <w:r w:rsidRPr="0029540B">
        <w:rPr>
          <w:i/>
          <w:highlight w:val="cyan"/>
        </w:rPr>
        <w:t xml:space="preserve">     - ATTENDING (MD) : IB,DOCTOR4          Taxonomy: 208G00000X  (33)</w:t>
      </w:r>
    </w:p>
    <w:p w:rsidR="003E0B38" w:rsidRPr="00612755" w:rsidRDefault="003E0B38" w:rsidP="00612755">
      <w:pPr>
        <w:pStyle w:val="SCREEN"/>
      </w:pPr>
      <w:r w:rsidRPr="00F83003">
        <w:t>[4] Other Facility (VA/non): UNSPECIFIED [NOT REQUIRED]</w:t>
      </w:r>
    </w:p>
    <w:p w:rsidR="003E0B38" w:rsidRPr="00612755" w:rsidRDefault="003E0B38" w:rsidP="00612755">
      <w:pPr>
        <w:pStyle w:val="SCREEN"/>
      </w:pPr>
      <w:r w:rsidRPr="00612755">
        <w:t>[5] Billing Provider  : DNS ENNE VAMC</w:t>
      </w:r>
    </w:p>
    <w:p w:rsidR="003E0B38" w:rsidRPr="00612755" w:rsidRDefault="003E0B38" w:rsidP="00612755">
      <w:pPr>
        <w:pStyle w:val="SCREEN"/>
      </w:pPr>
      <w:r w:rsidRPr="00612755">
        <w:t xml:space="preserve">    Taxonomy Code     : 282N00000X</w:t>
      </w:r>
    </w:p>
    <w:p w:rsidR="003E0B38" w:rsidRPr="00612755" w:rsidRDefault="003E0B38" w:rsidP="00612755">
      <w:pPr>
        <w:pStyle w:val="SCREEN"/>
      </w:pPr>
      <w:r w:rsidRPr="00612755">
        <w:t>[6] Force To Print?   : NO FORCED PRINT</w:t>
      </w:r>
    </w:p>
    <w:p w:rsidR="003E0B38" w:rsidRPr="00612755" w:rsidRDefault="003E0B38" w:rsidP="00612755">
      <w:pPr>
        <w:pStyle w:val="SCREEN"/>
      </w:pPr>
      <w:r w:rsidRPr="00612755">
        <w:t>[7] Provider ID Maint : (Edit Provider ID information)</w:t>
      </w:r>
    </w:p>
    <w:p w:rsidR="00EF7BB4" w:rsidRPr="00612755" w:rsidRDefault="00EF7BB4" w:rsidP="00612755">
      <w:pPr>
        <w:pStyle w:val="SCREEN"/>
      </w:pPr>
    </w:p>
    <w:p w:rsidR="00EF7BB4" w:rsidRPr="00612755" w:rsidRDefault="00EF7BB4" w:rsidP="00612755">
      <w:pPr>
        <w:pStyle w:val="SCREEN"/>
      </w:pPr>
    </w:p>
    <w:p w:rsidR="00EF7BB4" w:rsidRPr="00F83003" w:rsidRDefault="00EF7BB4" w:rsidP="003149D4">
      <w:pPr>
        <w:pStyle w:val="SCREEN"/>
      </w:pPr>
      <w:r w:rsidRPr="00F83003">
        <w:t xml:space="preserve">&lt;RET&gt; to CONTINUE, 1-7 to EDIT, '^N' for screen N, or '^' to QUIT: </w:t>
      </w:r>
      <w:r w:rsidRPr="0029540B">
        <w:rPr>
          <w:i/>
          <w:highlight w:val="cyan"/>
        </w:rPr>
        <w:t>?</w:t>
      </w:r>
      <w:r w:rsidR="00477759" w:rsidRPr="0029540B">
        <w:rPr>
          <w:i/>
          <w:highlight w:val="cyan"/>
        </w:rPr>
        <w:t>PRV</w:t>
      </w:r>
    </w:p>
    <w:p w:rsidR="00477759" w:rsidRPr="00F83003" w:rsidRDefault="00477759" w:rsidP="003149D4">
      <w:pPr>
        <w:pStyle w:val="SCREEN"/>
      </w:pPr>
      <w:r w:rsidRPr="00F83003">
        <w:t xml:space="preserve">(V)A or (N)on-VA Provider: </w:t>
      </w:r>
      <w:r w:rsidRPr="0029540B">
        <w:rPr>
          <w:i/>
          <w:highlight w:val="cyan"/>
        </w:rPr>
        <w:t>V</w:t>
      </w:r>
      <w:r w:rsidRPr="00F83003">
        <w:t>// A PROVIDER</w:t>
      </w:r>
    </w:p>
    <w:p w:rsidR="00477759" w:rsidRPr="00F83003" w:rsidRDefault="00477759" w:rsidP="003149D4">
      <w:pPr>
        <w:pStyle w:val="SCREEN"/>
      </w:pPr>
      <w:r w:rsidRPr="00F83003">
        <w:t xml:space="preserve"> </w:t>
      </w:r>
    </w:p>
    <w:p w:rsidR="00477759" w:rsidRPr="003149D4" w:rsidRDefault="00477759" w:rsidP="003149D4">
      <w:pPr>
        <w:pStyle w:val="SCREEN"/>
      </w:pPr>
      <w:r w:rsidRPr="003149D4">
        <w:t>This is a display of provider specific information.</w:t>
      </w:r>
    </w:p>
    <w:p w:rsidR="00E132EC" w:rsidRPr="003149D4" w:rsidRDefault="00E132EC" w:rsidP="003149D4">
      <w:pPr>
        <w:pStyle w:val="SCREEN"/>
      </w:pPr>
      <w:r w:rsidRPr="003149D4">
        <w:t>This bill is UB-04/Outpatient</w:t>
      </w:r>
    </w:p>
    <w:p w:rsidR="00E132EC" w:rsidRPr="003149D4" w:rsidRDefault="00E132EC" w:rsidP="003149D4">
      <w:pPr>
        <w:pStyle w:val="SCREEN"/>
      </w:pPr>
      <w:r w:rsidRPr="003149D4">
        <w:t xml:space="preserve"> </w:t>
      </w:r>
    </w:p>
    <w:p w:rsidR="003149D4" w:rsidRPr="003149D4" w:rsidRDefault="003149D4" w:rsidP="003149D4">
      <w:pPr>
        <w:pStyle w:val="SCREEN"/>
      </w:pPr>
      <w:r w:rsidRPr="003149D4">
        <w:t>This is a display of provider specific information.</w:t>
      </w:r>
    </w:p>
    <w:p w:rsidR="003149D4" w:rsidRPr="003149D4" w:rsidRDefault="003149D4" w:rsidP="003149D4">
      <w:pPr>
        <w:pStyle w:val="SCREEN"/>
      </w:pPr>
      <w:r w:rsidRPr="003149D4">
        <w:t>This bill is UB-04/Outpatient</w:t>
      </w:r>
    </w:p>
    <w:p w:rsidR="003149D4" w:rsidRPr="003149D4" w:rsidRDefault="003149D4" w:rsidP="003149D4">
      <w:pPr>
        <w:pStyle w:val="SCREEN"/>
      </w:pPr>
    </w:p>
    <w:p w:rsidR="003149D4" w:rsidRPr="004F7D26" w:rsidRDefault="003149D4" w:rsidP="003149D4">
      <w:pPr>
        <w:pStyle w:val="SCREEN"/>
      </w:pPr>
      <w:r w:rsidRPr="004F7D26">
        <w:t>The valid provider functions for this bill are:</w:t>
      </w:r>
    </w:p>
    <w:p w:rsidR="003149D4" w:rsidRPr="004F7D26" w:rsidRDefault="00625911" w:rsidP="003149D4">
      <w:pPr>
        <w:pStyle w:val="SCREEN"/>
      </w:pPr>
      <w:r w:rsidRPr="004F7D26">
        <w:t>1  REFERRING        SITUATIONAL</w:t>
      </w:r>
      <w:r w:rsidR="003149D4" w:rsidRPr="004F7D26">
        <w:t xml:space="preserve"> - ALREADY ON BILL</w:t>
      </w:r>
    </w:p>
    <w:p w:rsidR="003149D4" w:rsidRPr="004F7D26" w:rsidRDefault="00625911" w:rsidP="003149D4">
      <w:pPr>
        <w:pStyle w:val="SCREEN"/>
      </w:pPr>
      <w:r w:rsidRPr="004F7D26">
        <w:t>2  OPERATING        SITUATIONAL</w:t>
      </w:r>
      <w:r w:rsidR="003149D4" w:rsidRPr="004F7D26">
        <w:t xml:space="preserve"> - NOT ON BILL</w:t>
      </w:r>
    </w:p>
    <w:p w:rsidR="003149D4" w:rsidRPr="004F7D26" w:rsidRDefault="00625911" w:rsidP="003149D4">
      <w:pPr>
        <w:pStyle w:val="SCREEN"/>
      </w:pPr>
      <w:r w:rsidRPr="004F7D26">
        <w:t>3  RENDERING        SITUATIONAL</w:t>
      </w:r>
      <w:r w:rsidR="003149D4" w:rsidRPr="004F7D26">
        <w:t xml:space="preserve"> - ALREADY ON BILL</w:t>
      </w:r>
    </w:p>
    <w:p w:rsidR="003149D4" w:rsidRPr="004F7D26" w:rsidRDefault="003149D4" w:rsidP="003149D4">
      <w:pPr>
        <w:pStyle w:val="SCREEN"/>
      </w:pPr>
      <w:r w:rsidRPr="004F7D26">
        <w:t>4  ATTENDING        REQUIRED - ALREADY ON BILL</w:t>
      </w:r>
    </w:p>
    <w:p w:rsidR="003149D4" w:rsidRPr="004F7D26" w:rsidRDefault="003149D4" w:rsidP="003149D4">
      <w:pPr>
        <w:pStyle w:val="SCREEN"/>
      </w:pPr>
      <w:r w:rsidRPr="004F7D26">
        <w:t>9  OTHER OPERATING  OPTIONAL - NOT ON BILL</w:t>
      </w:r>
    </w:p>
    <w:p w:rsidR="00477759" w:rsidRPr="004F7D26" w:rsidRDefault="003149D4" w:rsidP="003149D4">
      <w:pPr>
        <w:pStyle w:val="SCREEN"/>
      </w:pPr>
      <w:r w:rsidRPr="004F7D26">
        <w:t xml:space="preserve"> </w:t>
      </w:r>
      <w:r w:rsidR="00477759" w:rsidRPr="004F7D26">
        <w:t xml:space="preserve"> </w:t>
      </w:r>
    </w:p>
    <w:p w:rsidR="00BC3E46" w:rsidRPr="004F7D26" w:rsidRDefault="00477759" w:rsidP="003149D4">
      <w:pPr>
        <w:pStyle w:val="SCREEN"/>
      </w:pPr>
      <w:r w:rsidRPr="004F7D26">
        <w:t xml:space="preserve">Select PROVIDER NAME: </w:t>
      </w:r>
      <w:r w:rsidR="003149D4" w:rsidRPr="0029540B">
        <w:rPr>
          <w:i/>
          <w:highlight w:val="cyan"/>
        </w:rPr>
        <w:t>IB,Doctor RAD</w:t>
      </w:r>
      <w:r w:rsidR="00BC3E46" w:rsidRPr="0029540B">
        <w:t xml:space="preserve">       PI</w:t>
      </w:r>
    </w:p>
    <w:p w:rsidR="003149D4" w:rsidRPr="004F7D26" w:rsidRDefault="003149D4" w:rsidP="003149D4">
      <w:pPr>
        <w:pStyle w:val="SCREEN"/>
      </w:pPr>
      <w:r w:rsidRPr="004F7D26">
        <w:t>--------------------------------------------------------------------------------</w:t>
      </w:r>
    </w:p>
    <w:p w:rsidR="003149D4" w:rsidRPr="004F7D26" w:rsidRDefault="003149D4" w:rsidP="003149D4">
      <w:pPr>
        <w:pStyle w:val="SCREEN"/>
      </w:pPr>
      <w:r w:rsidRPr="004F7D26">
        <w:t xml:space="preserve"> Signature Name: DOCTOR RAD IB</w:t>
      </w:r>
    </w:p>
    <w:p w:rsidR="003149D4" w:rsidRPr="004F7D26" w:rsidRDefault="003149D4" w:rsidP="003149D4">
      <w:pPr>
        <w:pStyle w:val="SCREEN"/>
      </w:pPr>
      <w:r w:rsidRPr="004F7D26">
        <w:t xml:space="preserve">Signature Title: </w:t>
      </w:r>
    </w:p>
    <w:p w:rsidR="003149D4" w:rsidRPr="004F7D26" w:rsidRDefault="003149D4" w:rsidP="003149D4">
      <w:pPr>
        <w:pStyle w:val="SCREEN"/>
      </w:pPr>
      <w:r w:rsidRPr="004F7D26">
        <w:t xml:space="preserve">         Degree: MD</w:t>
      </w:r>
    </w:p>
    <w:p w:rsidR="003149D4" w:rsidRPr="004F7D26" w:rsidRDefault="003149D4" w:rsidP="003149D4">
      <w:pPr>
        <w:pStyle w:val="SCREEN"/>
      </w:pPr>
      <w:r w:rsidRPr="004F7D26">
        <w:t xml:space="preserve">            NPI: 1112220037</w:t>
      </w:r>
    </w:p>
    <w:p w:rsidR="003149D4" w:rsidRPr="004F7D26" w:rsidRDefault="003149D4" w:rsidP="003149D4">
      <w:pPr>
        <w:pStyle w:val="SCREEN"/>
      </w:pPr>
    </w:p>
    <w:p w:rsidR="003149D4" w:rsidRPr="004F7D26" w:rsidRDefault="003149D4" w:rsidP="003149D4">
      <w:pPr>
        <w:pStyle w:val="SCREEN"/>
      </w:pPr>
      <w:r w:rsidRPr="004F7D26">
        <w:t xml:space="preserve">     License(s): WY: 1289340B  </w:t>
      </w:r>
    </w:p>
    <w:p w:rsidR="003149D4" w:rsidRPr="004F7D26" w:rsidRDefault="003149D4" w:rsidP="003149D4">
      <w:pPr>
        <w:pStyle w:val="SCREEN"/>
      </w:pPr>
    </w:p>
    <w:p w:rsidR="003149D4" w:rsidRPr="004F7D26" w:rsidRDefault="003149D4" w:rsidP="003149D4">
      <w:pPr>
        <w:pStyle w:val="SCREEN"/>
      </w:pPr>
      <w:r w:rsidRPr="004F7D26">
        <w:t xml:space="preserve">   Person Class: V183001</w:t>
      </w:r>
    </w:p>
    <w:p w:rsidR="003149D4" w:rsidRPr="004F7D26" w:rsidRDefault="003149D4" w:rsidP="003149D4">
      <w:pPr>
        <w:pStyle w:val="SCREEN"/>
      </w:pPr>
      <w:r w:rsidRPr="004F7D26">
        <w:t xml:space="preserve">  PROVIDER TYPE: Allopathic and Osteopathic Physicians</w:t>
      </w:r>
    </w:p>
    <w:p w:rsidR="003149D4" w:rsidRPr="004F7D26" w:rsidRDefault="003149D4" w:rsidP="003149D4">
      <w:pPr>
        <w:pStyle w:val="SCREEN"/>
      </w:pPr>
      <w:r w:rsidRPr="004F7D26">
        <w:t xml:space="preserve"> CLASSIFICATION: Radiology</w:t>
      </w:r>
    </w:p>
    <w:p w:rsidR="003149D4" w:rsidRPr="004F7D26" w:rsidRDefault="003149D4" w:rsidP="003149D4">
      <w:pPr>
        <w:pStyle w:val="SCREEN"/>
      </w:pPr>
      <w:r w:rsidRPr="004F7D26">
        <w:t xml:space="preserve"> SPECIALIZATION: Body Imaging</w:t>
      </w:r>
    </w:p>
    <w:p w:rsidR="003149D4" w:rsidRPr="004F7D26" w:rsidRDefault="003149D4" w:rsidP="003149D4">
      <w:pPr>
        <w:pStyle w:val="SCREEN"/>
      </w:pPr>
      <w:r w:rsidRPr="004F7D26">
        <w:t xml:space="preserve">       TAXONOMY: 2085B0100X (888)</w:t>
      </w:r>
    </w:p>
    <w:p w:rsidR="003149D4" w:rsidRPr="004F7D26" w:rsidRDefault="003149D4" w:rsidP="003149D4">
      <w:pPr>
        <w:pStyle w:val="SCREEN"/>
      </w:pPr>
      <w:r w:rsidRPr="004F7D26">
        <w:t xml:space="preserve">      EFFECTIVE: 6/7/10</w:t>
      </w:r>
    </w:p>
    <w:p w:rsidR="003149D4" w:rsidRPr="004F7D26" w:rsidRDefault="003149D4" w:rsidP="003149D4">
      <w:pPr>
        <w:pStyle w:val="SCREEN"/>
      </w:pPr>
    </w:p>
    <w:p w:rsidR="003149D4" w:rsidRPr="004F7D26" w:rsidRDefault="003149D4" w:rsidP="003149D4">
      <w:pPr>
        <w:pStyle w:val="SCREEN"/>
      </w:pPr>
      <w:r w:rsidRPr="004F7D26">
        <w:t>RC Provider Group: None</w:t>
      </w:r>
    </w:p>
    <w:p w:rsidR="00BC3E46" w:rsidRPr="004F7D26" w:rsidRDefault="003149D4" w:rsidP="003149D4">
      <w:pPr>
        <w:pStyle w:val="SCREEN"/>
      </w:pPr>
      <w:r w:rsidRPr="004F7D26">
        <w:t>--------------------------------------------------------------------------------</w:t>
      </w:r>
    </w:p>
    <w:p w:rsidR="00BC3E46" w:rsidRPr="003149D4" w:rsidRDefault="00BC3E46" w:rsidP="003149D4">
      <w:pPr>
        <w:pStyle w:val="SCREEN"/>
      </w:pPr>
      <w:r w:rsidRPr="004F7D26">
        <w:t>Select PROVIDER NAME:</w:t>
      </w:r>
    </w:p>
    <w:p w:rsidR="00AD73E6" w:rsidRPr="00265A01" w:rsidRDefault="00AD73E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253B30" w:rsidTr="000C6A11">
        <w:tc>
          <w:tcPr>
            <w:tcW w:w="828" w:type="dxa"/>
            <w:shd w:val="pct25" w:color="auto" w:fill="FFFFFF"/>
          </w:tcPr>
          <w:p w:rsidR="00253B30" w:rsidRPr="001F557E" w:rsidRDefault="00253B30"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253B30" w:rsidRPr="001F557E" w:rsidRDefault="00253B30" w:rsidP="001F557E">
            <w:pPr>
              <w:keepNext/>
              <w:keepLines/>
              <w:jc w:val="center"/>
              <w:rPr>
                <w:rFonts w:ascii="Arial" w:hAnsi="Arial" w:cs="Arial"/>
                <w:b/>
                <w:sz w:val="20"/>
              </w:rPr>
            </w:pPr>
            <w:r w:rsidRPr="001F557E">
              <w:rPr>
                <w:rFonts w:ascii="Arial" w:hAnsi="Arial" w:cs="Arial"/>
                <w:b/>
                <w:sz w:val="20"/>
              </w:rPr>
              <w:t>Procedure</w:t>
            </w:r>
          </w:p>
        </w:tc>
      </w:tr>
      <w:tr w:rsidR="00253B30" w:rsidTr="000C6A11">
        <w:tc>
          <w:tcPr>
            <w:tcW w:w="828" w:type="dxa"/>
            <w:vAlign w:val="center"/>
          </w:tcPr>
          <w:p w:rsidR="00253B30" w:rsidRPr="00265A01" w:rsidRDefault="00405875" w:rsidP="00B56282">
            <w:pPr>
              <w:jc w:val="center"/>
              <w:rPr>
                <w:szCs w:val="22"/>
              </w:rPr>
            </w:pPr>
            <w:r w:rsidRPr="00C44FF9">
              <w:rPr>
                <w:szCs w:val="22"/>
              </w:rPr>
              <w:t>11</w:t>
            </w:r>
          </w:p>
        </w:tc>
        <w:tc>
          <w:tcPr>
            <w:tcW w:w="8626" w:type="dxa"/>
          </w:tcPr>
          <w:p w:rsidR="00253B30" w:rsidRPr="00265A01" w:rsidRDefault="00253B30" w:rsidP="00B56282">
            <w:pPr>
              <w:rPr>
                <w:szCs w:val="22"/>
              </w:rPr>
            </w:pPr>
            <w:r w:rsidRPr="00265A01">
              <w:rPr>
                <w:szCs w:val="22"/>
              </w:rPr>
              <w:t xml:space="preserve">At the </w:t>
            </w:r>
            <w:r w:rsidRPr="00265A01">
              <w:rPr>
                <w:b/>
                <w:szCs w:val="22"/>
              </w:rPr>
              <w:t>&lt;RET&gt; to Continue</w:t>
            </w:r>
            <w:r w:rsidRPr="00265A01">
              <w:rPr>
                <w:szCs w:val="22"/>
              </w:rPr>
              <w:t xml:space="preserve">: prompt (any screen), enter </w:t>
            </w:r>
            <w:r w:rsidRPr="00265A01">
              <w:rPr>
                <w:b/>
                <w:szCs w:val="22"/>
              </w:rPr>
              <w:t xml:space="preserve">?ID </w:t>
            </w:r>
            <w:r w:rsidRPr="00265A01">
              <w:rPr>
                <w:szCs w:val="22"/>
              </w:rPr>
              <w:t>to see what IDs will be transmitted with the claim.</w:t>
            </w:r>
          </w:p>
        </w:tc>
      </w:tr>
    </w:tbl>
    <w:p w:rsidR="002B386E" w:rsidRPr="00265A01" w:rsidRDefault="002B386E">
      <w:pPr>
        <w:rPr>
          <w:szCs w:val="22"/>
        </w:rPr>
      </w:pPr>
    </w:p>
    <w:p w:rsidR="00C11BAB" w:rsidRPr="00612755" w:rsidRDefault="00332EFA" w:rsidP="0038701A">
      <w:pPr>
        <w:pStyle w:val="SCREEN"/>
      </w:pPr>
      <w:r w:rsidRPr="00612755">
        <w:t>IB,PATIENT3</w:t>
      </w:r>
      <w:r w:rsidR="00F51297" w:rsidRPr="00612755">
        <w:t xml:space="preserve">   </w:t>
      </w:r>
      <w:r w:rsidR="001F146F">
        <w:t>XX-XX-XXXX</w:t>
      </w:r>
      <w:r w:rsidR="00C11BAB" w:rsidRPr="00612755">
        <w:t xml:space="preserve">   BILL#: </w:t>
      </w:r>
      <w:r w:rsidRPr="00612755">
        <w:t>K300XX</w:t>
      </w:r>
      <w:r w:rsidR="00C11BAB" w:rsidRPr="00612755">
        <w:t xml:space="preserve"> - Outpat/</w:t>
      </w:r>
      <w:r w:rsidR="009C19E4" w:rsidRPr="00612755">
        <w:t>UB-04</w:t>
      </w:r>
      <w:r w:rsidR="00C11BAB" w:rsidRPr="00612755">
        <w:t xml:space="preserve">  </w:t>
      </w:r>
      <w:r w:rsidR="001A35FE" w:rsidRPr="001A35FE">
        <w:t>SCREEN &lt;10&gt;</w:t>
      </w:r>
    </w:p>
    <w:p w:rsidR="00C11BAB" w:rsidRPr="00612755" w:rsidRDefault="00C11BAB" w:rsidP="0038701A">
      <w:pPr>
        <w:pStyle w:val="SCREEN"/>
      </w:pPr>
      <w:r w:rsidRPr="00612755">
        <w:t>==================================================================================</w:t>
      </w:r>
    </w:p>
    <w:p w:rsidR="00612755" w:rsidRPr="00612755" w:rsidRDefault="001A0721" w:rsidP="0038701A">
      <w:pPr>
        <w:pStyle w:val="SCREEN"/>
      </w:pPr>
      <w:r>
        <w:t xml:space="preserve">                        </w:t>
      </w:r>
      <w:r w:rsidR="00612755" w:rsidRPr="00612755">
        <w:t>BILLING - SPECIFIC INFORMATION</w:t>
      </w:r>
    </w:p>
    <w:p w:rsidR="00612755" w:rsidRPr="00612755" w:rsidRDefault="00612755" w:rsidP="0038701A">
      <w:pPr>
        <w:pStyle w:val="SCREEN"/>
      </w:pPr>
      <w:r w:rsidRPr="00612755">
        <w:t>[1] Bill Remarks</w:t>
      </w:r>
    </w:p>
    <w:p w:rsidR="00612755" w:rsidRPr="00612755" w:rsidRDefault="00612755" w:rsidP="0038701A">
      <w:pPr>
        <w:pStyle w:val="SCREEN"/>
      </w:pPr>
      <w:r w:rsidRPr="00612755">
        <w:t xml:space="preserve">     - FL-80          : UNSPECIFIED [NOT REQUIRED]</w:t>
      </w:r>
    </w:p>
    <w:p w:rsidR="00612755" w:rsidRPr="0091676F" w:rsidRDefault="00612755" w:rsidP="0091676F">
      <w:pPr>
        <w:pStyle w:val="SCREEN"/>
      </w:pPr>
      <w:r w:rsidRPr="00612755">
        <w:t xml:space="preserve">    </w:t>
      </w:r>
      <w:r w:rsidRPr="0091676F">
        <w:t>ICN/DCN(s)        : UNSPECIFIED [NOT REQUIRED]</w:t>
      </w:r>
    </w:p>
    <w:p w:rsidR="00612755" w:rsidRPr="0091676F" w:rsidRDefault="00612755" w:rsidP="0091676F">
      <w:pPr>
        <w:pStyle w:val="SCREEN"/>
      </w:pPr>
      <w:r w:rsidRPr="0091676F">
        <w:t xml:space="preserve">    Auth/Referral     : UNSPECIFIED [NOT REQUIRED]</w:t>
      </w:r>
    </w:p>
    <w:p w:rsidR="00612755" w:rsidRPr="0091676F" w:rsidRDefault="00612755" w:rsidP="0091676F">
      <w:pPr>
        <w:pStyle w:val="SCREEN"/>
      </w:pPr>
      <w:r w:rsidRPr="0091676F">
        <w:t xml:space="preserve">    Admission Source  : PHYSICIAN REFERRAL </w:t>
      </w:r>
    </w:p>
    <w:p w:rsidR="00296209" w:rsidRPr="0091676F" w:rsidRDefault="00296209" w:rsidP="0091676F">
      <w:pPr>
        <w:pStyle w:val="SCREEN"/>
      </w:pPr>
      <w:r w:rsidRPr="0091676F">
        <w:t>[2] Pt Reason f/Visit : COUGH - 786.2</w:t>
      </w:r>
    </w:p>
    <w:p w:rsidR="00296209" w:rsidRPr="004F7D26" w:rsidRDefault="00296209" w:rsidP="0091676F">
      <w:pPr>
        <w:pStyle w:val="SCREEN"/>
      </w:pPr>
      <w:r w:rsidRPr="0091676F">
        <w:t>[3</w:t>
      </w:r>
      <w:r w:rsidRPr="004F7D26">
        <w:t xml:space="preserve">] Providers         : </w:t>
      </w:r>
    </w:p>
    <w:p w:rsidR="0091676F" w:rsidRPr="004F7D26" w:rsidRDefault="00296209" w:rsidP="0091676F">
      <w:pPr>
        <w:pStyle w:val="SCREEN"/>
      </w:pPr>
      <w:r w:rsidRPr="004F7D26">
        <w:t xml:space="preserve">    </w:t>
      </w:r>
      <w:r w:rsidR="0091676F" w:rsidRPr="004F7D26">
        <w:t>- REFERRING (MD) : IB,DOCTOR GP             Taxonomy: 208G00000X (33)</w:t>
      </w:r>
    </w:p>
    <w:p w:rsidR="0091676F" w:rsidRPr="004F7D26" w:rsidRDefault="0091676F" w:rsidP="0091676F">
      <w:pPr>
        <w:pStyle w:val="SCREEN"/>
      </w:pPr>
      <w:r w:rsidRPr="004F7D26">
        <w:t xml:space="preserve">                              [P]VAD000 [S]830168494 </w:t>
      </w:r>
    </w:p>
    <w:p w:rsidR="0091676F" w:rsidRPr="004F7D26" w:rsidRDefault="0091676F" w:rsidP="0091676F">
      <w:pPr>
        <w:pStyle w:val="SCREEN"/>
      </w:pPr>
      <w:r w:rsidRPr="004F7D26">
        <w:t xml:space="preserve">    - RENDERING (MD) : IB,DOCTOR CARD           Taxonomy: 207RA0000X (33)</w:t>
      </w:r>
    </w:p>
    <w:p w:rsidR="0091676F" w:rsidRPr="004F7D26" w:rsidRDefault="0091676F" w:rsidP="0091676F">
      <w:pPr>
        <w:pStyle w:val="SCREEN"/>
      </w:pPr>
      <w:r w:rsidRPr="004F7D26">
        <w:t xml:space="preserve">                              [P]VAD000 [S]830168494 </w:t>
      </w:r>
    </w:p>
    <w:p w:rsidR="0091676F" w:rsidRPr="004F7D26" w:rsidRDefault="0091676F" w:rsidP="0091676F">
      <w:pPr>
        <w:pStyle w:val="SCREEN"/>
      </w:pPr>
      <w:r w:rsidRPr="004F7D26">
        <w:t xml:space="preserve">    - ATTENDING (MD) : IB,DOCTOR4               Taxonomy: 207XS0106X (40)</w:t>
      </w:r>
    </w:p>
    <w:p w:rsidR="00296209" w:rsidRPr="0091676F" w:rsidRDefault="0091676F" w:rsidP="0091676F">
      <w:pPr>
        <w:pStyle w:val="SCREEN"/>
      </w:pPr>
      <w:r w:rsidRPr="004F7D26">
        <w:t xml:space="preserve">                              [P]VAD000 [S]830168494</w:t>
      </w:r>
      <w:r w:rsidRPr="0091676F">
        <w:t xml:space="preserve"> </w:t>
      </w:r>
      <w:r w:rsidR="00296209" w:rsidRPr="0091676F">
        <w:t xml:space="preserve"> </w:t>
      </w:r>
    </w:p>
    <w:p w:rsidR="00296209" w:rsidRPr="0091676F" w:rsidRDefault="00296209" w:rsidP="0091676F">
      <w:pPr>
        <w:pStyle w:val="SCREEN"/>
      </w:pPr>
      <w:r w:rsidRPr="0091676F">
        <w:t>[4] Other Facility (VA/non): UNSPECIFIED [NOT REQUIRED]</w:t>
      </w:r>
    </w:p>
    <w:p w:rsidR="00296209" w:rsidRPr="0091676F" w:rsidRDefault="00296209" w:rsidP="0091676F">
      <w:pPr>
        <w:pStyle w:val="SCREEN"/>
      </w:pPr>
      <w:r w:rsidRPr="0091676F">
        <w:t>[5] Billing Provider  : DNS ENNE VAMC</w:t>
      </w:r>
    </w:p>
    <w:p w:rsidR="00296209" w:rsidRPr="0091676F" w:rsidRDefault="00296209" w:rsidP="0091676F">
      <w:pPr>
        <w:pStyle w:val="SCREEN"/>
      </w:pPr>
      <w:r w:rsidRPr="0091676F">
        <w:t xml:space="preserve">    Taxonomy Code     : 282N00000X</w:t>
      </w:r>
    </w:p>
    <w:p w:rsidR="00296209" w:rsidRPr="0091676F" w:rsidRDefault="00296209" w:rsidP="0091676F">
      <w:pPr>
        <w:pStyle w:val="SCREEN"/>
      </w:pPr>
      <w:r w:rsidRPr="0091676F">
        <w:t>[6] Force To Print?   : NO FORCED PRINT</w:t>
      </w:r>
    </w:p>
    <w:p w:rsidR="00296209" w:rsidRDefault="00296209" w:rsidP="0038701A">
      <w:pPr>
        <w:pStyle w:val="SCREEN"/>
      </w:pPr>
      <w:r w:rsidRPr="0046411D">
        <w:t>[7] Provider ID Maint : (Edit Provider ID information)</w:t>
      </w:r>
    </w:p>
    <w:p w:rsidR="00C11BAB" w:rsidRPr="00CE0729" w:rsidRDefault="00C11BAB" w:rsidP="0038701A">
      <w:pPr>
        <w:pStyle w:val="SCREEN"/>
      </w:pPr>
    </w:p>
    <w:p w:rsidR="00C11BAB" w:rsidRPr="00CE0729" w:rsidRDefault="00C11BAB" w:rsidP="0038701A">
      <w:pPr>
        <w:pStyle w:val="SCREEN"/>
      </w:pPr>
    </w:p>
    <w:p w:rsidR="00C11BAB" w:rsidRPr="00014837" w:rsidRDefault="00C11BAB" w:rsidP="0038701A">
      <w:pPr>
        <w:pStyle w:val="SCREEN"/>
      </w:pPr>
      <w:r w:rsidRPr="00014837">
        <w:t xml:space="preserve">&lt;RET&gt; to CONTINUE, 1-7 to EDIT, '^N' for screen N, or '^' to QUIT: </w:t>
      </w:r>
      <w:r w:rsidRPr="0029540B">
        <w:rPr>
          <w:bCs/>
          <w:i/>
          <w:highlight w:val="cyan"/>
        </w:rPr>
        <w:t>?ID</w:t>
      </w:r>
    </w:p>
    <w:p w:rsidR="00C11BAB" w:rsidRPr="00014837" w:rsidRDefault="00C11BAB" w:rsidP="0038701A">
      <w:pPr>
        <w:pStyle w:val="SCREEN"/>
      </w:pPr>
    </w:p>
    <w:p w:rsidR="0038701A" w:rsidRPr="004F7D26" w:rsidRDefault="0038701A" w:rsidP="0038701A">
      <w:pPr>
        <w:pStyle w:val="SCREEN"/>
      </w:pPr>
      <w:r w:rsidRPr="00014837">
        <w:t>If this bill is transmitted electronically, the following IDs will be sent:</w:t>
      </w:r>
    </w:p>
    <w:p w:rsidR="0038701A" w:rsidRPr="004F7D26" w:rsidRDefault="0038701A" w:rsidP="0038701A">
      <w:pPr>
        <w:pStyle w:val="SCREEN"/>
      </w:pPr>
      <w:r w:rsidRPr="004F7D26">
        <w:t xml:space="preserve">  Primary Ins Co: BLUE CROSS CA (WY)                  &lt;&lt;&lt;Current Ins</w:t>
      </w:r>
    </w:p>
    <w:p w:rsidR="0038701A" w:rsidRPr="004F7D26" w:rsidRDefault="0038701A" w:rsidP="0038701A">
      <w:pPr>
        <w:pStyle w:val="SCREEN"/>
      </w:pPr>
      <w:r w:rsidRPr="004F7D26">
        <w:t>Secondary Ins Co: AETNA US HEALTHCARE</w:t>
      </w:r>
    </w:p>
    <w:p w:rsidR="0038701A" w:rsidRPr="004F7D26" w:rsidRDefault="0038701A" w:rsidP="0038701A">
      <w:pPr>
        <w:pStyle w:val="SCREEN"/>
      </w:pPr>
    </w:p>
    <w:p w:rsidR="0038701A" w:rsidRPr="004F7D26" w:rsidRDefault="0038701A" w:rsidP="0038701A">
      <w:pPr>
        <w:pStyle w:val="SCREEN"/>
      </w:pPr>
      <w:r w:rsidRPr="004F7D26">
        <w:t>Provider IDs: (VistA Records OP1,OP2,OP4,OP8,OP9,OPR2,OPR3,OPR4,OPR5,OPR8):</w:t>
      </w:r>
    </w:p>
    <w:p w:rsidR="0038701A" w:rsidRPr="004F7D26" w:rsidRDefault="0091676F" w:rsidP="0038701A">
      <w:pPr>
        <w:pStyle w:val="SCREEN"/>
      </w:pPr>
      <w:r w:rsidRPr="004F7D26">
        <w:t xml:space="preserve">     ATTENDING: IB,DOCTOR4</w:t>
      </w:r>
    </w:p>
    <w:p w:rsidR="0038701A" w:rsidRPr="004F7D26" w:rsidRDefault="0038701A" w:rsidP="0038701A">
      <w:pPr>
        <w:pStyle w:val="SCREEN"/>
      </w:pPr>
      <w:r w:rsidRPr="004F7D26">
        <w:t xml:space="preserve">        NPI:                            8731245386</w:t>
      </w:r>
    </w:p>
    <w:p w:rsidR="0038701A" w:rsidRPr="004F7D26" w:rsidRDefault="0038701A" w:rsidP="0038701A">
      <w:pPr>
        <w:pStyle w:val="SCREEN"/>
      </w:pPr>
      <w:r w:rsidRPr="004F7D26">
        <w:t xml:space="preserve">        Secondary IDs</w:t>
      </w:r>
    </w:p>
    <w:p w:rsidR="0038701A" w:rsidRPr="004F7D26" w:rsidRDefault="0038701A" w:rsidP="0038701A">
      <w:pPr>
        <w:pStyle w:val="SCREEN"/>
      </w:pPr>
      <w:r w:rsidRPr="004F7D26">
        <w:t xml:space="preserve">        (P) BLUE CROSS                  VAD000</w:t>
      </w:r>
    </w:p>
    <w:p w:rsidR="0038701A" w:rsidRPr="004F7D26" w:rsidRDefault="0038701A" w:rsidP="0038701A">
      <w:pPr>
        <w:pStyle w:val="SCREEN"/>
      </w:pPr>
      <w:r w:rsidRPr="004F7D26">
        <w:t xml:space="preserve">     REFERRING: IB,DOCTOR GP</w:t>
      </w:r>
    </w:p>
    <w:p w:rsidR="0038701A" w:rsidRPr="004F7D26" w:rsidRDefault="0038701A" w:rsidP="0038701A">
      <w:pPr>
        <w:pStyle w:val="SCREEN"/>
      </w:pPr>
      <w:r w:rsidRPr="004F7D26">
        <w:t xml:space="preserve">        NPI:                            8731245394</w:t>
      </w:r>
    </w:p>
    <w:p w:rsidR="0038701A" w:rsidRPr="004F7D26" w:rsidRDefault="0038701A" w:rsidP="0038701A">
      <w:pPr>
        <w:pStyle w:val="SCREEN"/>
      </w:pPr>
      <w:r w:rsidRPr="004F7D26">
        <w:t xml:space="preserve">        (P) BLUE CROSS                  VAD000</w:t>
      </w:r>
    </w:p>
    <w:p w:rsidR="0038701A" w:rsidRPr="004F7D26" w:rsidRDefault="0038701A" w:rsidP="0038701A">
      <w:pPr>
        <w:pStyle w:val="SCREEN"/>
      </w:pPr>
      <w:r w:rsidRPr="004F7D26">
        <w:t xml:space="preserve">     RENDERING: IB,DOCTOR CARD</w:t>
      </w:r>
    </w:p>
    <w:p w:rsidR="0038701A" w:rsidRPr="004F7D26" w:rsidRDefault="0038701A" w:rsidP="0038701A">
      <w:pPr>
        <w:pStyle w:val="SCREEN"/>
      </w:pPr>
      <w:r w:rsidRPr="004F7D26">
        <w:t xml:space="preserve">        NPI:                            1112220029</w:t>
      </w:r>
    </w:p>
    <w:p w:rsidR="0038701A" w:rsidRPr="004F7D26" w:rsidRDefault="0038701A" w:rsidP="0038701A">
      <w:pPr>
        <w:pStyle w:val="SCREEN"/>
      </w:pPr>
      <w:r w:rsidRPr="004F7D26">
        <w:t xml:space="preserve">        (P) BLUE CROSS                  VAD000</w:t>
      </w:r>
    </w:p>
    <w:p w:rsidR="0038701A" w:rsidRPr="004F7D26" w:rsidRDefault="0038701A" w:rsidP="0038701A">
      <w:pPr>
        <w:pStyle w:val="SCREEN"/>
      </w:pPr>
      <w:r w:rsidRPr="004F7D26">
        <w:t>Billing Provider Name and ID Information</w:t>
      </w:r>
    </w:p>
    <w:p w:rsidR="0038701A" w:rsidRPr="004F7D26" w:rsidRDefault="0038701A" w:rsidP="0038701A">
      <w:pPr>
        <w:pStyle w:val="SCREEN"/>
      </w:pPr>
      <w:r w:rsidRPr="004F7D26">
        <w:t xml:space="preserve">     Billing Provider:  DNS ENNE VAMC</w:t>
      </w:r>
    </w:p>
    <w:p w:rsidR="0038701A" w:rsidRPr="004F7D26" w:rsidRDefault="0038701A" w:rsidP="0038701A">
      <w:pPr>
        <w:pStyle w:val="SCREEN"/>
      </w:pPr>
      <w:r w:rsidRPr="004F7D26">
        <w:t xml:space="preserve">     Billing Provider NPI:  1164471991</w:t>
      </w:r>
    </w:p>
    <w:p w:rsidR="0038701A" w:rsidRPr="004F7D26" w:rsidRDefault="0038701A" w:rsidP="0038701A">
      <w:pPr>
        <w:pStyle w:val="SCREEN"/>
      </w:pPr>
      <w:r w:rsidRPr="004F7D26">
        <w:t xml:space="preserve">     Billing Provider Tax ID (VistA Record PRV):  830168494</w:t>
      </w:r>
    </w:p>
    <w:p w:rsidR="0038701A" w:rsidRPr="004F7D26" w:rsidRDefault="0038701A" w:rsidP="0038701A">
      <w:pPr>
        <w:pStyle w:val="SCREEN"/>
      </w:pPr>
      <w:r w:rsidRPr="004F7D26">
        <w:t xml:space="preserve">     Billing Provider Secondary IDs (VistA Record CI1A):</w:t>
      </w:r>
    </w:p>
    <w:p w:rsidR="0038701A" w:rsidRPr="004F7D26" w:rsidRDefault="0038701A" w:rsidP="0038701A">
      <w:pPr>
        <w:pStyle w:val="SCREEN"/>
      </w:pPr>
      <w:r w:rsidRPr="004F7D26">
        <w:t xml:space="preserve">        (P) PROVIDER SITE NUMBER        0000          &lt;&lt;&lt;System Generated ID</w:t>
      </w:r>
    </w:p>
    <w:p w:rsidR="0038701A" w:rsidRPr="004F7D26" w:rsidRDefault="0038701A" w:rsidP="0038701A">
      <w:pPr>
        <w:pStyle w:val="SCREEN"/>
      </w:pPr>
      <w:r w:rsidRPr="004F7D26">
        <w:t xml:space="preserve">        (P) BLUE CROSS                  007484</w:t>
      </w:r>
    </w:p>
    <w:p w:rsidR="0038701A" w:rsidRPr="004F7D26" w:rsidRDefault="0038701A" w:rsidP="0038701A">
      <w:pPr>
        <w:pStyle w:val="SCREEN"/>
      </w:pPr>
      <w:r w:rsidRPr="004F7D26">
        <w:t>Service Line Providers</w:t>
      </w:r>
    </w:p>
    <w:p w:rsidR="0038701A" w:rsidRPr="004F7D26" w:rsidRDefault="0038701A" w:rsidP="0038701A">
      <w:pPr>
        <w:pStyle w:val="SCREEN"/>
      </w:pPr>
      <w:r w:rsidRPr="004F7D26">
        <w:t xml:space="preserve">     Service Line: 3</w:t>
      </w:r>
    </w:p>
    <w:p w:rsidR="0038701A" w:rsidRPr="004F7D26" w:rsidRDefault="0038701A" w:rsidP="0038701A">
      <w:pPr>
        <w:pStyle w:val="SCREEN"/>
      </w:pPr>
      <w:r w:rsidRPr="004F7D26">
        <w:t xml:space="preserve">     RENDERING: IB,DOCTOR RAD</w:t>
      </w:r>
    </w:p>
    <w:p w:rsidR="0038701A" w:rsidRPr="004F7D26" w:rsidRDefault="0038701A" w:rsidP="0038701A">
      <w:pPr>
        <w:pStyle w:val="SCREEN"/>
      </w:pPr>
      <w:r w:rsidRPr="004F7D26">
        <w:t xml:space="preserve">        NPI:                            1112220037</w:t>
      </w:r>
    </w:p>
    <w:p w:rsidR="0038701A" w:rsidRPr="004F7D26" w:rsidRDefault="0038701A" w:rsidP="0038701A">
      <w:pPr>
        <w:pStyle w:val="SCREEN"/>
      </w:pPr>
      <w:r w:rsidRPr="004F7D26">
        <w:t xml:space="preserve">        (P) BLUE CROSS                  VAD000</w:t>
      </w:r>
    </w:p>
    <w:p w:rsidR="0038701A" w:rsidRPr="004F7D26" w:rsidRDefault="0038701A" w:rsidP="0038701A">
      <w:pPr>
        <w:pStyle w:val="SCREEN"/>
      </w:pPr>
      <w:r w:rsidRPr="004F7D26">
        <w:t xml:space="preserve">        (P) EIN                         022221111</w:t>
      </w:r>
    </w:p>
    <w:p w:rsidR="0038701A" w:rsidRPr="004F7D26" w:rsidRDefault="0038701A" w:rsidP="0038701A">
      <w:pPr>
        <w:pStyle w:val="SCREEN"/>
      </w:pPr>
      <w:r w:rsidRPr="004F7D26">
        <w:t xml:space="preserve">        (P) STATE LICENSE               1289340B</w:t>
      </w:r>
    </w:p>
    <w:p w:rsidR="00C11BAB" w:rsidRPr="0038701A" w:rsidRDefault="0038701A" w:rsidP="0038701A">
      <w:pPr>
        <w:pStyle w:val="SCREEN"/>
      </w:pPr>
      <w:r w:rsidRPr="004F7D26">
        <w:t xml:space="preserve">Press </w:t>
      </w:r>
      <w:r w:rsidR="00532087">
        <w:t>ENTER</w:t>
      </w:r>
      <w:r w:rsidRPr="004F7D26">
        <w:t xml:space="preserve"> to continue</w:t>
      </w:r>
      <w:r w:rsidRPr="0038701A">
        <w:t xml:space="preserve">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0C6A11">
        <w:tc>
          <w:tcPr>
            <w:tcW w:w="828" w:type="dxa"/>
            <w:shd w:val="pct25" w:color="auto" w:fill="FFFFFF"/>
          </w:tcPr>
          <w:p w:rsidR="00C11BAB" w:rsidRPr="00C44FF9" w:rsidRDefault="00C11BAB" w:rsidP="001F557E">
            <w:pPr>
              <w:keepNext/>
              <w:keepLines/>
              <w:jc w:val="center"/>
              <w:rPr>
                <w:rFonts w:ascii="Arial" w:hAnsi="Arial" w:cs="Arial"/>
                <w:b/>
                <w:sz w:val="20"/>
              </w:rPr>
            </w:pPr>
            <w:r w:rsidRPr="00C44FF9">
              <w:rPr>
                <w:rFonts w:ascii="Arial" w:hAnsi="Arial" w:cs="Arial"/>
                <w:b/>
                <w:sz w:val="20"/>
              </w:rPr>
              <w:t>Step</w:t>
            </w:r>
          </w:p>
        </w:tc>
        <w:tc>
          <w:tcPr>
            <w:tcW w:w="8626" w:type="dxa"/>
            <w:shd w:val="pct25" w:color="auto" w:fill="FFFFFF"/>
          </w:tcPr>
          <w:p w:rsidR="00C11BAB" w:rsidRPr="00C44FF9" w:rsidRDefault="00C11BAB" w:rsidP="001F557E">
            <w:pPr>
              <w:keepNext/>
              <w:keepLines/>
              <w:jc w:val="center"/>
              <w:rPr>
                <w:rFonts w:ascii="Arial" w:hAnsi="Arial" w:cs="Arial"/>
                <w:b/>
                <w:sz w:val="20"/>
              </w:rPr>
            </w:pPr>
            <w:r w:rsidRPr="00C44FF9">
              <w:rPr>
                <w:rFonts w:ascii="Arial" w:hAnsi="Arial" w:cs="Arial"/>
                <w:b/>
                <w:sz w:val="20"/>
              </w:rPr>
              <w:t>Procedure</w:t>
            </w:r>
          </w:p>
        </w:tc>
      </w:tr>
      <w:tr w:rsidR="00797FE5" w:rsidTr="000C6A11">
        <w:tc>
          <w:tcPr>
            <w:tcW w:w="828" w:type="dxa"/>
          </w:tcPr>
          <w:p w:rsidR="00797FE5" w:rsidRPr="00C44FF9" w:rsidRDefault="00405875" w:rsidP="002306CD">
            <w:pPr>
              <w:jc w:val="center"/>
              <w:rPr>
                <w:szCs w:val="22"/>
              </w:rPr>
            </w:pPr>
            <w:r w:rsidRPr="00C44FF9">
              <w:rPr>
                <w:szCs w:val="22"/>
              </w:rPr>
              <w:t>12</w:t>
            </w:r>
          </w:p>
        </w:tc>
        <w:tc>
          <w:tcPr>
            <w:tcW w:w="8626" w:type="dxa"/>
          </w:tcPr>
          <w:p w:rsidR="00797FE5" w:rsidRPr="00C44FF9" w:rsidRDefault="00797FE5" w:rsidP="005D64A4">
            <w:pPr>
              <w:rPr>
                <w:szCs w:val="22"/>
              </w:rPr>
            </w:pPr>
            <w:r w:rsidRPr="00C44FF9">
              <w:rPr>
                <w:szCs w:val="22"/>
              </w:rPr>
              <w:t xml:space="preserve">Press </w:t>
            </w:r>
            <w:r w:rsidR="00883F02" w:rsidRPr="00C44FF9">
              <w:rPr>
                <w:szCs w:val="22"/>
              </w:rPr>
              <w:t xml:space="preserve">the </w:t>
            </w:r>
            <w:r w:rsidR="00883F02" w:rsidRPr="00C44FF9">
              <w:rPr>
                <w:b/>
                <w:szCs w:val="22"/>
              </w:rPr>
              <w:t xml:space="preserve">&lt;Enter&gt; </w:t>
            </w:r>
            <w:r w:rsidR="00883F02" w:rsidRPr="00C44FF9">
              <w:rPr>
                <w:szCs w:val="22"/>
              </w:rPr>
              <w:t xml:space="preserve">key </w:t>
            </w:r>
            <w:r w:rsidRPr="00C44FF9">
              <w:rPr>
                <w:szCs w:val="22"/>
              </w:rPr>
              <w:t xml:space="preserve">to move through the fields.  At </w:t>
            </w:r>
            <w:r w:rsidRPr="00C44FF9">
              <w:rPr>
                <w:bCs/>
                <w:szCs w:val="22"/>
              </w:rPr>
              <w:t>the</w:t>
            </w:r>
            <w:r w:rsidRPr="00C44FF9">
              <w:rPr>
                <w:b/>
                <w:szCs w:val="22"/>
              </w:rPr>
              <w:t xml:space="preserve"> Want To Authorize Bill At This Time?:</w:t>
            </w:r>
            <w:r w:rsidRPr="00C44FF9">
              <w:rPr>
                <w:szCs w:val="22"/>
              </w:rPr>
              <w:t xml:space="preserve"> and </w:t>
            </w:r>
            <w:r w:rsidRPr="00C44FF9">
              <w:rPr>
                <w:b/>
                <w:szCs w:val="22"/>
              </w:rPr>
              <w:t xml:space="preserve">Authorize Bill Generation?: </w:t>
            </w:r>
            <w:r w:rsidRPr="00C44FF9">
              <w:rPr>
                <w:szCs w:val="22"/>
              </w:rPr>
              <w:t xml:space="preserve">prompts, enter </w:t>
            </w:r>
            <w:r w:rsidRPr="00C44FF9">
              <w:rPr>
                <w:b/>
                <w:szCs w:val="22"/>
              </w:rPr>
              <w:t>Yes</w:t>
            </w:r>
            <w:r w:rsidRPr="00C44FF9">
              <w:rPr>
                <w:szCs w:val="22"/>
              </w:rPr>
              <w:t xml:space="preserve">.  The claim is now complete and will be transmitted to the FSC in Austin at the next regularly scheduled transmission time.  </w:t>
            </w:r>
          </w:p>
        </w:tc>
      </w:tr>
    </w:tbl>
    <w:p w:rsidR="001C712D" w:rsidRPr="00265A01" w:rsidRDefault="001C712D">
      <w:pPr>
        <w:rPr>
          <w:szCs w:val="22"/>
        </w:rPr>
      </w:pPr>
    </w:p>
    <w:p w:rsidR="00C11BAB" w:rsidRPr="00014837" w:rsidRDefault="00C11BAB">
      <w:pPr>
        <w:pStyle w:val="SCREEN"/>
      </w:pPr>
      <w:r w:rsidRPr="00014837">
        <w:t xml:space="preserve">WANT TO EDIT SCREENS? NO// </w:t>
      </w:r>
      <w:r w:rsidR="00883F02" w:rsidRPr="00883F02">
        <w:t>&lt;ENTER</w:t>
      </w:r>
      <w:r w:rsidR="00B95A2E" w:rsidRPr="00883F02">
        <w:t>&gt;</w:t>
      </w:r>
    </w:p>
    <w:p w:rsidR="00C11BAB" w:rsidRPr="00014837" w:rsidRDefault="00C11BAB">
      <w:pPr>
        <w:pStyle w:val="SCREEN"/>
      </w:pPr>
      <w:r w:rsidRPr="00014837">
        <w:t xml:space="preserve">WANT TO AUTHORIZE BILL AT THIS TIME? No// </w:t>
      </w:r>
      <w:r w:rsidRPr="0029540B">
        <w:rPr>
          <w:i/>
          <w:highlight w:val="cyan"/>
        </w:rPr>
        <w:t>YES</w:t>
      </w:r>
      <w:r w:rsidRPr="00014837">
        <w:t xml:space="preserve">  </w:t>
      </w:r>
    </w:p>
    <w:p w:rsidR="00C11BAB" w:rsidRPr="00014837" w:rsidRDefault="00C11BAB">
      <w:pPr>
        <w:pStyle w:val="SCREEN"/>
      </w:pPr>
      <w:r w:rsidRPr="00014837">
        <w:t xml:space="preserve">AUTHORIZE BILL GENERATION?: </w:t>
      </w:r>
      <w:r w:rsidRPr="0029540B">
        <w:rPr>
          <w:i/>
          <w:highlight w:val="cyan"/>
        </w:rPr>
        <w:t>YES</w:t>
      </w:r>
      <w:r w:rsidRPr="00811E1A">
        <w:rPr>
          <w:i/>
          <w:highlight w:val="yellow"/>
        </w:rPr>
        <w:t xml:space="preserve"> </w:t>
      </w:r>
      <w:r w:rsidRPr="00014837">
        <w:t xml:space="preserve"> </w:t>
      </w:r>
    </w:p>
    <w:p w:rsidR="00C11BAB" w:rsidRPr="00014837" w:rsidRDefault="00C11BAB">
      <w:pPr>
        <w:pStyle w:val="SCREEN"/>
      </w:pPr>
      <w:r w:rsidRPr="00014837">
        <w:t>Adding  bill to BILL TRANSMISSION File.</w:t>
      </w:r>
    </w:p>
    <w:p w:rsidR="00C11BAB" w:rsidRPr="00014837" w:rsidRDefault="00C11BAB">
      <w:pPr>
        <w:pStyle w:val="SCREEN"/>
      </w:pPr>
    </w:p>
    <w:p w:rsidR="00C11BAB" w:rsidRPr="00014837" w:rsidRDefault="00C11BAB">
      <w:pPr>
        <w:pStyle w:val="SCREEN"/>
      </w:pPr>
      <w:r w:rsidRPr="00014837">
        <w:t xml:space="preserve">  </w:t>
      </w:r>
      <w:r w:rsidRPr="0029540B">
        <w:rPr>
          <w:i/>
          <w:highlight w:val="cyan"/>
        </w:rPr>
        <w:t>Bill will be submitted electronically</w:t>
      </w:r>
    </w:p>
    <w:p w:rsidR="00C11BAB" w:rsidRPr="00CE0729" w:rsidRDefault="00C11BAB">
      <w:pPr>
        <w:pStyle w:val="SCREEN"/>
      </w:pPr>
      <w:r w:rsidRPr="00014837">
        <w:t>Passing completed Bill to Accounts Receivable.  Bill is no longer editable.</w:t>
      </w:r>
    </w:p>
    <w:p w:rsidR="00C11BAB" w:rsidRPr="00CE0729" w:rsidRDefault="00C11BAB">
      <w:pPr>
        <w:pStyle w:val="SCREEN"/>
      </w:pPr>
      <w:r w:rsidRPr="00CE0729">
        <w:t>Completed Bill Successfully sent to Accounts Receivable.</w:t>
      </w:r>
    </w:p>
    <w:p w:rsidR="00C11BAB" w:rsidRPr="00CE0729" w:rsidRDefault="00C11BAB">
      <w:pPr>
        <w:pStyle w:val="SCREEN"/>
      </w:pPr>
    </w:p>
    <w:p w:rsidR="00C11BAB" w:rsidRPr="00CE0729" w:rsidRDefault="00C11BAB">
      <w:pPr>
        <w:pStyle w:val="SCREEN"/>
      </w:pPr>
      <w:r w:rsidRPr="00CE0729">
        <w:t>This Bill Can Not Be Printed Until Transmit Confirmed</w:t>
      </w:r>
    </w:p>
    <w:p w:rsidR="00C11BAB" w:rsidRPr="00CE0729" w:rsidRDefault="00C11BAB">
      <w:pPr>
        <w:pStyle w:val="SCREEN"/>
      </w:pPr>
    </w:p>
    <w:p w:rsidR="00C11BAB" w:rsidRPr="00CE0729" w:rsidRDefault="00C11BAB">
      <w:pPr>
        <w:pStyle w:val="SCREEN"/>
      </w:pPr>
      <w:r w:rsidRPr="00CE0729">
        <w:t>This Outpatient INSTITUTIONAL bill may have corresponding PROFESSIONAL</w:t>
      </w:r>
    </w:p>
    <w:p w:rsidR="00C11BAB" w:rsidRDefault="00C11BAB" w:rsidP="001C712D">
      <w:pPr>
        <w:pStyle w:val="SCREEN"/>
      </w:pPr>
      <w:r w:rsidRPr="00CE0729">
        <w:t>charges.</w:t>
      </w:r>
    </w:p>
    <w:p w:rsidR="00C11BAB" w:rsidRPr="007F00B9" w:rsidRDefault="00384949" w:rsidP="009A52D2">
      <w:pPr>
        <w:pStyle w:val="Heading2"/>
        <w:rPr>
          <w:szCs w:val="28"/>
        </w:rPr>
      </w:pPr>
      <w:bookmarkStart w:id="229" w:name="_Toc53549748"/>
      <w:bookmarkStart w:id="230" w:name="_Toc53556415"/>
      <w:bookmarkStart w:id="231" w:name="_Toc72826241"/>
      <w:bookmarkStart w:id="232" w:name="_Toc73415190"/>
      <w:bookmarkStart w:id="233" w:name="_Toc73498790"/>
      <w:bookmarkStart w:id="234" w:name="_Toc73499006"/>
      <w:bookmarkStart w:id="235" w:name="_Toc118191846"/>
      <w:bookmarkStart w:id="236" w:name="_Toc53549750"/>
      <w:bookmarkStart w:id="237" w:name="_Toc53556417"/>
      <w:bookmarkStart w:id="238" w:name="_Toc63868754"/>
      <w:bookmarkStart w:id="239" w:name="_Toc72826243"/>
      <w:bookmarkStart w:id="240" w:name="_Toc73415192"/>
      <w:bookmarkStart w:id="241" w:name="_Toc73498792"/>
      <w:bookmarkStart w:id="242" w:name="_Toc73499008"/>
      <w:bookmarkStart w:id="243" w:name="_Toc501024126"/>
      <w:r w:rsidRPr="007F00B9">
        <w:rPr>
          <w:szCs w:val="28"/>
        </w:rPr>
        <w:t>CMS-1500</w:t>
      </w:r>
      <w:r w:rsidR="00C11BAB" w:rsidRPr="007F00B9">
        <w:rPr>
          <w:szCs w:val="28"/>
        </w:rPr>
        <w:t xml:space="preserve"> Claims</w:t>
      </w:r>
      <w:bookmarkEnd w:id="229"/>
      <w:bookmarkEnd w:id="230"/>
      <w:bookmarkEnd w:id="231"/>
      <w:bookmarkEnd w:id="232"/>
      <w:bookmarkEnd w:id="233"/>
      <w:bookmarkEnd w:id="234"/>
      <w:bookmarkEnd w:id="235"/>
      <w:bookmarkEnd w:id="243"/>
      <w:r w:rsidR="00C11BAB" w:rsidRPr="007F00B9">
        <w:rPr>
          <w:szCs w:val="28"/>
        </w:rPr>
        <w:t xml:space="preserve"> </w:t>
      </w:r>
    </w:p>
    <w:p w:rsidR="00C11BAB" w:rsidRPr="00265A01" w:rsidRDefault="00C11BAB">
      <w:pPr>
        <w:rPr>
          <w:szCs w:val="22"/>
        </w:rPr>
      </w:pPr>
      <w:r w:rsidRPr="00265A01">
        <w:rPr>
          <w:szCs w:val="22"/>
        </w:rPr>
        <w:t>The following screens provid</w:t>
      </w:r>
      <w:r w:rsidR="00A32516" w:rsidRPr="00265A01">
        <w:rPr>
          <w:szCs w:val="22"/>
        </w:rPr>
        <w:t>e a simplified example of a CMS-</w:t>
      </w:r>
      <w:r w:rsidR="002306CD" w:rsidRPr="00265A01">
        <w:rPr>
          <w:szCs w:val="22"/>
        </w:rPr>
        <w:t>1500 claim.</w:t>
      </w:r>
      <w:r w:rsidRPr="00265A01">
        <w:rPr>
          <w:szCs w:val="22"/>
        </w:rPr>
        <w:t xml:space="preserve">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0C6A11">
        <w:tc>
          <w:tcPr>
            <w:tcW w:w="828"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2306CD" w:rsidTr="000C6A11">
        <w:tc>
          <w:tcPr>
            <w:tcW w:w="828" w:type="dxa"/>
          </w:tcPr>
          <w:p w:rsidR="002306CD" w:rsidRPr="00265A01" w:rsidRDefault="002306CD" w:rsidP="002306CD">
            <w:pPr>
              <w:jc w:val="center"/>
              <w:rPr>
                <w:szCs w:val="22"/>
              </w:rPr>
            </w:pPr>
            <w:r w:rsidRPr="00265A01">
              <w:rPr>
                <w:szCs w:val="22"/>
              </w:rPr>
              <w:t>1</w:t>
            </w:r>
          </w:p>
        </w:tc>
        <w:tc>
          <w:tcPr>
            <w:tcW w:w="8626" w:type="dxa"/>
          </w:tcPr>
          <w:p w:rsidR="002306CD" w:rsidRPr="00C44FF9" w:rsidRDefault="00B417E2" w:rsidP="005D64A4">
            <w:pPr>
              <w:rPr>
                <w:szCs w:val="22"/>
              </w:rPr>
            </w:pPr>
            <w:r w:rsidRPr="00C44FF9">
              <w:rPr>
                <w:szCs w:val="22"/>
              </w:rPr>
              <w:t xml:space="preserve">When processing a </w:t>
            </w:r>
            <w:r w:rsidR="00384949" w:rsidRPr="00C44FF9">
              <w:rPr>
                <w:szCs w:val="22"/>
              </w:rPr>
              <w:t>CMS-1500</w:t>
            </w:r>
            <w:r w:rsidR="002306CD" w:rsidRPr="00C44FF9">
              <w:rPr>
                <w:szCs w:val="22"/>
              </w:rPr>
              <w:t xml:space="preserve"> clai</w:t>
            </w:r>
            <w:r w:rsidRPr="00C44FF9">
              <w:rPr>
                <w:szCs w:val="22"/>
              </w:rPr>
              <w:t>m</w:t>
            </w:r>
            <w:r w:rsidR="002306CD" w:rsidRPr="00C44FF9">
              <w:rPr>
                <w:szCs w:val="22"/>
              </w:rPr>
              <w:t>, information on Screens 1 and 2 should be reviewed for correctness.</w:t>
            </w:r>
            <w:r w:rsidR="00E8213A" w:rsidRPr="00C44FF9">
              <w:rPr>
                <w:szCs w:val="22"/>
              </w:rPr>
              <w:t xml:space="preserve"> </w:t>
            </w:r>
            <w:r w:rsidR="00F31DC7">
              <w:rPr>
                <w:szCs w:val="22"/>
              </w:rPr>
              <w:t xml:space="preserve">Press </w:t>
            </w:r>
            <w:r w:rsidR="00883F02" w:rsidRPr="00C44FF9">
              <w:rPr>
                <w:szCs w:val="22"/>
              </w:rPr>
              <w:t xml:space="preserve">the </w:t>
            </w:r>
            <w:r w:rsidR="00883F02" w:rsidRPr="00C44FF9">
              <w:rPr>
                <w:b/>
                <w:szCs w:val="22"/>
              </w:rPr>
              <w:t xml:space="preserve">&lt;Enter&gt; </w:t>
            </w:r>
            <w:r w:rsidR="00883F02" w:rsidRPr="00C44FF9">
              <w:rPr>
                <w:szCs w:val="22"/>
              </w:rPr>
              <w:t xml:space="preserve">key </w:t>
            </w:r>
            <w:r w:rsidR="002306CD" w:rsidRPr="00C44FF9">
              <w:rPr>
                <w:szCs w:val="22"/>
              </w:rPr>
              <w:t>to move from one screen to the next.</w:t>
            </w:r>
          </w:p>
        </w:tc>
      </w:tr>
      <w:tr w:rsidR="002306CD" w:rsidTr="000C6A11">
        <w:tc>
          <w:tcPr>
            <w:tcW w:w="828" w:type="dxa"/>
          </w:tcPr>
          <w:p w:rsidR="002306CD" w:rsidRPr="00265A01" w:rsidRDefault="002306CD" w:rsidP="002306CD">
            <w:pPr>
              <w:jc w:val="center"/>
              <w:rPr>
                <w:szCs w:val="22"/>
              </w:rPr>
            </w:pPr>
            <w:r w:rsidRPr="00265A01">
              <w:rPr>
                <w:szCs w:val="22"/>
              </w:rPr>
              <w:t>2</w:t>
            </w:r>
          </w:p>
        </w:tc>
        <w:tc>
          <w:tcPr>
            <w:tcW w:w="8626" w:type="dxa"/>
          </w:tcPr>
          <w:p w:rsidR="002306CD" w:rsidRPr="00C44FF9" w:rsidRDefault="002306CD" w:rsidP="005D64A4">
            <w:pPr>
              <w:rPr>
                <w:szCs w:val="22"/>
              </w:rPr>
            </w:pPr>
            <w:r w:rsidRPr="00C44FF9">
              <w:rPr>
                <w:szCs w:val="22"/>
              </w:rPr>
              <w:t>On Screen 3, the payer information is reviewed for correctness.</w:t>
            </w:r>
            <w:r w:rsidR="00E8213A" w:rsidRPr="00C44FF9">
              <w:rPr>
                <w:szCs w:val="22"/>
              </w:rPr>
              <w:t xml:space="preserve"> </w:t>
            </w:r>
            <w:r w:rsidRPr="00C44FF9">
              <w:rPr>
                <w:szCs w:val="22"/>
              </w:rPr>
              <w:t>The patient may have more than one insurance policy.</w:t>
            </w:r>
            <w:r w:rsidR="00E8213A" w:rsidRPr="00C44FF9">
              <w:rPr>
                <w:szCs w:val="22"/>
              </w:rPr>
              <w:t xml:space="preserve"> </w:t>
            </w:r>
            <w:r w:rsidRPr="00C44FF9">
              <w:rPr>
                <w:szCs w:val="22"/>
              </w:rPr>
              <w:t xml:space="preserve">If the correct information is not displayed, select a section (1, 2, or 3 ) and edit the necessary fields. </w:t>
            </w:r>
            <w:r w:rsidR="00B95A2E" w:rsidRPr="00C44FF9">
              <w:rPr>
                <w:szCs w:val="22"/>
              </w:rPr>
              <w:t xml:space="preserve">Press </w:t>
            </w:r>
            <w:r w:rsidR="00883F02" w:rsidRPr="00C44FF9">
              <w:rPr>
                <w:szCs w:val="22"/>
              </w:rPr>
              <w:t xml:space="preserve">the </w:t>
            </w:r>
            <w:r w:rsidR="00883F02" w:rsidRPr="00C44FF9">
              <w:rPr>
                <w:b/>
                <w:szCs w:val="22"/>
              </w:rPr>
              <w:t>&lt;Enter&gt;</w:t>
            </w:r>
            <w:r w:rsidR="00883F02" w:rsidRPr="00C44FF9">
              <w:rPr>
                <w:szCs w:val="22"/>
              </w:rPr>
              <w:t xml:space="preserve"> key </w:t>
            </w:r>
            <w:r w:rsidRPr="00C44FF9">
              <w:rPr>
                <w:szCs w:val="22"/>
              </w:rPr>
              <w:t>to continue to Screen 4.</w:t>
            </w:r>
          </w:p>
        </w:tc>
      </w:tr>
      <w:tr w:rsidR="002156C2" w:rsidTr="000C6A11">
        <w:tc>
          <w:tcPr>
            <w:tcW w:w="828" w:type="dxa"/>
          </w:tcPr>
          <w:p w:rsidR="002156C2" w:rsidRPr="00265A01" w:rsidRDefault="00D60614" w:rsidP="002306CD">
            <w:pPr>
              <w:jc w:val="center"/>
              <w:rPr>
                <w:szCs w:val="22"/>
              </w:rPr>
            </w:pPr>
            <w:r>
              <w:rPr>
                <w:noProof/>
              </w:rPr>
              <w:drawing>
                <wp:inline distT="0" distB="0" distL="0" distR="0">
                  <wp:extent cx="284480" cy="284480"/>
                  <wp:effectExtent l="0" t="0" r="1270" b="1270"/>
                  <wp:docPr id="128" name="Picture 12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156C2" w:rsidRPr="00C44FF9" w:rsidRDefault="002156C2" w:rsidP="005D64A4">
            <w:pPr>
              <w:rPr>
                <w:szCs w:val="22"/>
              </w:rPr>
            </w:pPr>
            <w:r w:rsidRPr="002156C2">
              <w:rPr>
                <w:i/>
                <w:szCs w:val="22"/>
              </w:rPr>
              <w:t xml:space="preserve">Note: With Patch IB*2*516, users will have the ability to add a one-time HPID, per payer, to a claim if the HPID in the Insurance Company file is not the correct one. The HPID will </w:t>
            </w:r>
            <w:r w:rsidRPr="002156C2">
              <w:rPr>
                <w:b/>
                <w:i/>
                <w:szCs w:val="22"/>
              </w:rPr>
              <w:t>not</w:t>
            </w:r>
            <w:r w:rsidRPr="002156C2">
              <w:rPr>
                <w:i/>
                <w:szCs w:val="22"/>
              </w:rPr>
              <w:t xml:space="preserve"> be stored in the Insurance Company file.  It will only apply to the claim.</w:t>
            </w:r>
          </w:p>
        </w:tc>
      </w:tr>
    </w:tbl>
    <w:p w:rsidR="006C301F" w:rsidRDefault="006C301F">
      <w:pPr>
        <w:rPr>
          <w:szCs w:val="22"/>
        </w:rPr>
      </w:pPr>
    </w:p>
    <w:p w:rsidR="002156C2" w:rsidRPr="00265A01" w:rsidRDefault="006C301F">
      <w:pPr>
        <w:rPr>
          <w:szCs w:val="22"/>
        </w:rPr>
      </w:pPr>
      <w:r>
        <w:rPr>
          <w:szCs w:val="22"/>
        </w:rPr>
        <w:br w:type="page"/>
      </w:r>
    </w:p>
    <w:p w:rsidR="00C11BAB" w:rsidRDefault="00332EFA">
      <w:pPr>
        <w:pStyle w:val="SCREEN"/>
      </w:pPr>
      <w:r>
        <w:t>IB,PATIENT3</w:t>
      </w:r>
      <w:r w:rsidR="00F51297">
        <w:t xml:space="preserve">   </w:t>
      </w:r>
      <w:r w:rsidR="001F146F">
        <w:t>XX-XX-XXXX</w:t>
      </w:r>
      <w:r w:rsidR="00C11BAB">
        <w:t xml:space="preserve">   BILL#: </w:t>
      </w:r>
      <w:r>
        <w:t>K300XX</w:t>
      </w:r>
      <w:r w:rsidR="00AD1051">
        <w:t xml:space="preserve"> - Inpat</w:t>
      </w:r>
      <w:r w:rsidR="00C11BAB">
        <w:t>/</w:t>
      </w:r>
      <w:r w:rsidR="009C19E4">
        <w:t>1500</w:t>
      </w:r>
      <w:r w:rsidR="00C11BAB">
        <w:t xml:space="preserve"> </w:t>
      </w:r>
      <w:r w:rsidR="00AD1051">
        <w:t xml:space="preserve">        </w:t>
      </w:r>
      <w:r w:rsidR="00C11BAB">
        <w:t>SCREEN &lt;3&gt;</w:t>
      </w:r>
    </w:p>
    <w:p w:rsidR="00C11BAB" w:rsidRDefault="00C11BAB">
      <w:pPr>
        <w:pStyle w:val="SCREEN"/>
      </w:pPr>
      <w:r>
        <w:t>============================================================================</w:t>
      </w:r>
    </w:p>
    <w:p w:rsidR="00C11BAB" w:rsidRDefault="00C11BAB">
      <w:pPr>
        <w:pStyle w:val="SCREEN"/>
      </w:pPr>
      <w:r>
        <w:t xml:space="preserve">                                PAYER INFORMATION</w:t>
      </w:r>
    </w:p>
    <w:p w:rsidR="00C11BAB" w:rsidRDefault="00C11BAB">
      <w:pPr>
        <w:pStyle w:val="SCREEN"/>
      </w:pPr>
      <w:r w:rsidRPr="0029540B">
        <w:rPr>
          <w:i/>
          <w:highlight w:val="cyan"/>
        </w:rPr>
        <w:t xml:space="preserve">[1] </w:t>
      </w:r>
      <w:r w:rsidRPr="00014837">
        <w:t xml:space="preserve">Rate Type  : REIMBURSABLE INS.           Form Type: </w:t>
      </w:r>
      <w:r w:rsidR="005319D9" w:rsidRPr="00014837">
        <w:t>CMS 1500</w:t>
      </w:r>
    </w:p>
    <w:p w:rsidR="00C11BAB" w:rsidRPr="00014837" w:rsidRDefault="00C11BAB">
      <w:pPr>
        <w:pStyle w:val="SCREEN"/>
      </w:pPr>
      <w:r>
        <w:t xml:space="preserve">    </w:t>
      </w:r>
      <w:r w:rsidRPr="00014837">
        <w:t>Responsible: INSURER                     Payer Sequence: Primary</w:t>
      </w:r>
    </w:p>
    <w:p w:rsidR="00C11BAB" w:rsidRPr="00014837" w:rsidRDefault="00C11BAB">
      <w:pPr>
        <w:pStyle w:val="SCREEN"/>
      </w:pPr>
      <w:r w:rsidRPr="00014837">
        <w:t xml:space="preserve">    Bill Payer : Blue Cross Fep               Transmit: Yes</w:t>
      </w:r>
    </w:p>
    <w:p w:rsidR="00C11BAB" w:rsidRPr="00014837" w:rsidRDefault="00C11BAB">
      <w:pPr>
        <w:pStyle w:val="SCREEN"/>
      </w:pPr>
    </w:p>
    <w:p w:rsidR="00C11BAB" w:rsidRPr="00014837" w:rsidRDefault="00C11BAB">
      <w:pPr>
        <w:pStyle w:val="SCREEN"/>
      </w:pPr>
      <w:r w:rsidRPr="00014837">
        <w:t xml:space="preserve">    Ins 1: Blue Cross Fep                          Policy #: R00000000</w:t>
      </w:r>
    </w:p>
    <w:p w:rsidR="00C11BAB" w:rsidRPr="00014837" w:rsidRDefault="00C11BAB">
      <w:pPr>
        <w:pStyle w:val="SCREEN"/>
      </w:pPr>
      <w:r w:rsidRPr="00014837">
        <w:t xml:space="preserve">    Grp #: 100                Whose: VETERAN       Rel to Insd: PATIENT</w:t>
      </w:r>
    </w:p>
    <w:p w:rsidR="00C11BAB" w:rsidRPr="00014837" w:rsidRDefault="00C11BAB">
      <w:pPr>
        <w:pStyle w:val="SCREEN"/>
      </w:pPr>
      <w:r w:rsidRPr="00014837">
        <w:t xml:space="preserve">    Grp Nm: STANDARD FAMILY   Insd Sex: MALE       Insured: </w:t>
      </w:r>
      <w:r w:rsidR="00FE2058" w:rsidRPr="00014837">
        <w:t>IB,PATIENT3</w:t>
      </w:r>
    </w:p>
    <w:p w:rsidR="00C11BAB" w:rsidRPr="00014837" w:rsidRDefault="00C11BAB">
      <w:pPr>
        <w:pStyle w:val="SCREEN"/>
      </w:pPr>
    </w:p>
    <w:p w:rsidR="00D26BD6" w:rsidRPr="00014837" w:rsidRDefault="00C11BAB">
      <w:pPr>
        <w:pStyle w:val="SCREEN"/>
      </w:pPr>
      <w:r w:rsidRPr="0029540B">
        <w:rPr>
          <w:i/>
          <w:highlight w:val="cyan"/>
        </w:rPr>
        <w:t xml:space="preserve">[2] </w:t>
      </w:r>
      <w:r w:rsidR="00D26BD6" w:rsidRPr="00014837">
        <w:t>Billing Provider Secondary IDs:</w:t>
      </w:r>
    </w:p>
    <w:p w:rsidR="00C11BAB" w:rsidRPr="00014837" w:rsidRDefault="00D26BD6">
      <w:pPr>
        <w:pStyle w:val="SCREEN"/>
      </w:pPr>
      <w:r w:rsidRPr="00014837">
        <w:t xml:space="preserve">    </w:t>
      </w:r>
      <w:r w:rsidR="00C11BAB" w:rsidRPr="00014837">
        <w:t>Primary  : 010100</w:t>
      </w:r>
    </w:p>
    <w:p w:rsidR="00C11BAB" w:rsidRPr="00014837" w:rsidRDefault="00C11BAB">
      <w:pPr>
        <w:pStyle w:val="SCREEN"/>
      </w:pPr>
      <w:r w:rsidRPr="00014837">
        <w:t xml:space="preserve">    Secondary:                               Tertiary : </w:t>
      </w:r>
    </w:p>
    <w:p w:rsidR="00C11BAB" w:rsidRPr="00014837" w:rsidRDefault="00C11BAB">
      <w:pPr>
        <w:pStyle w:val="SCREEN"/>
      </w:pPr>
    </w:p>
    <w:p w:rsidR="00C11BAB" w:rsidRPr="00014837" w:rsidRDefault="00C11BAB">
      <w:pPr>
        <w:pStyle w:val="SCREEN"/>
      </w:pPr>
      <w:r w:rsidRPr="0029540B">
        <w:rPr>
          <w:i/>
          <w:highlight w:val="cyan"/>
        </w:rPr>
        <w:t xml:space="preserve">[3] </w:t>
      </w:r>
      <w:r w:rsidRPr="00014837">
        <w:t>Mailing Address :                                   Electronic ID: 12B54</w:t>
      </w:r>
    </w:p>
    <w:p w:rsidR="00C11BAB" w:rsidRPr="00014837" w:rsidRDefault="00C11BAB">
      <w:pPr>
        <w:pStyle w:val="SCREEN"/>
      </w:pPr>
      <w:r w:rsidRPr="00014837">
        <w:t xml:space="preserve">    Blue Cross Fep                           </w:t>
      </w:r>
    </w:p>
    <w:p w:rsidR="00C11BAB" w:rsidRDefault="00C11BAB">
      <w:pPr>
        <w:pStyle w:val="SCREEN"/>
      </w:pPr>
      <w:r w:rsidRPr="00014837">
        <w:t xml:space="preserve">    P O Box 10401</w:t>
      </w:r>
    </w:p>
    <w:p w:rsidR="00C11BAB" w:rsidRDefault="00C11BAB">
      <w:pPr>
        <w:pStyle w:val="SCREEN"/>
        <w:rPr>
          <w:b/>
        </w:rPr>
      </w:pPr>
      <w:r>
        <w:t xml:space="preserve">    Birmingham, AL  352020401</w:t>
      </w:r>
    </w:p>
    <w:p w:rsidR="00C11BAB" w:rsidRDefault="00C11BAB">
      <w:pPr>
        <w:pStyle w:val="SCREEN"/>
      </w:pPr>
    </w:p>
    <w:p w:rsidR="00C11BAB" w:rsidRDefault="00C11BAB">
      <w:pPr>
        <w:pStyle w:val="SCREEN"/>
      </w:pPr>
      <w:r>
        <w:t xml:space="preserve">&lt;RET&gt; to CONTINUE, 1-3 to EDIT, '^N' for screen N, or '^' to QUIT: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0C6A11">
        <w:tc>
          <w:tcPr>
            <w:tcW w:w="828"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C11BAB" w:rsidRPr="001F557E" w:rsidRDefault="00C11BAB" w:rsidP="001F557E">
            <w:pPr>
              <w:keepNext/>
              <w:keepLines/>
              <w:jc w:val="center"/>
              <w:rPr>
                <w:rFonts w:ascii="Arial" w:hAnsi="Arial" w:cs="Arial"/>
                <w:b/>
                <w:sz w:val="20"/>
              </w:rPr>
            </w:pPr>
            <w:r w:rsidRPr="001F557E">
              <w:rPr>
                <w:rFonts w:ascii="Arial" w:hAnsi="Arial" w:cs="Arial"/>
                <w:b/>
                <w:sz w:val="20"/>
              </w:rPr>
              <w:t>Procedure</w:t>
            </w:r>
          </w:p>
        </w:tc>
      </w:tr>
      <w:tr w:rsidR="00C11BAB" w:rsidRPr="00C44FF9" w:rsidTr="000C6A11">
        <w:tc>
          <w:tcPr>
            <w:tcW w:w="828" w:type="dxa"/>
          </w:tcPr>
          <w:p w:rsidR="00C11BAB" w:rsidRPr="00C44FF9" w:rsidRDefault="00C11BAB">
            <w:pPr>
              <w:jc w:val="center"/>
              <w:rPr>
                <w:szCs w:val="22"/>
              </w:rPr>
            </w:pPr>
            <w:r w:rsidRPr="00C44FF9">
              <w:rPr>
                <w:szCs w:val="22"/>
              </w:rPr>
              <w:t>3</w:t>
            </w:r>
          </w:p>
        </w:tc>
        <w:tc>
          <w:tcPr>
            <w:tcW w:w="8626" w:type="dxa"/>
          </w:tcPr>
          <w:p w:rsidR="00C11BAB" w:rsidRPr="00C44FF9" w:rsidRDefault="00C11BAB" w:rsidP="005D64A4">
            <w:pPr>
              <w:rPr>
                <w:szCs w:val="22"/>
              </w:rPr>
            </w:pPr>
            <w:r w:rsidRPr="00C44FF9">
              <w:rPr>
                <w:szCs w:val="22"/>
              </w:rPr>
              <w:t>Specify the correct diagnosis and procedure code(s) t</w:t>
            </w:r>
            <w:r w:rsidR="008B52BA" w:rsidRPr="00C44FF9">
              <w:rPr>
                <w:szCs w:val="22"/>
              </w:rPr>
              <w:t>hat must be on this</w:t>
            </w:r>
            <w:r w:rsidRPr="00C44FF9">
              <w:rPr>
                <w:szCs w:val="22"/>
              </w:rPr>
              <w:t xml:space="preserve"> claim. </w:t>
            </w:r>
            <w:r w:rsidR="00883F02" w:rsidRPr="00C44FF9">
              <w:rPr>
                <w:szCs w:val="22"/>
              </w:rPr>
              <w:t xml:space="preserve"> </w:t>
            </w:r>
            <w:r w:rsidRPr="00C44FF9">
              <w:rPr>
                <w:szCs w:val="22"/>
              </w:rPr>
              <w:t xml:space="preserve">Press </w:t>
            </w:r>
            <w:r w:rsidR="00883F02" w:rsidRPr="00C44FF9">
              <w:rPr>
                <w:szCs w:val="22"/>
              </w:rPr>
              <w:t xml:space="preserve">the </w:t>
            </w:r>
            <w:r w:rsidR="00883F02" w:rsidRPr="00C44FF9">
              <w:rPr>
                <w:b/>
                <w:szCs w:val="22"/>
              </w:rPr>
              <w:t>&lt;Enter&gt;</w:t>
            </w:r>
            <w:r w:rsidR="00883F02" w:rsidRPr="00C44FF9">
              <w:rPr>
                <w:szCs w:val="22"/>
              </w:rPr>
              <w:t xml:space="preserve"> key </w:t>
            </w:r>
            <w:r w:rsidR="008B52BA" w:rsidRPr="00C44FF9">
              <w:rPr>
                <w:szCs w:val="22"/>
              </w:rPr>
              <w:t>to move to Screen 6</w:t>
            </w:r>
            <w:r w:rsidRPr="00C44FF9">
              <w:rPr>
                <w:szCs w:val="22"/>
              </w:rPr>
              <w:t>.</w:t>
            </w:r>
          </w:p>
        </w:tc>
      </w:tr>
      <w:tr w:rsidR="0013739A" w:rsidRPr="00C44FF9" w:rsidTr="000C6A11">
        <w:tc>
          <w:tcPr>
            <w:tcW w:w="828" w:type="dxa"/>
          </w:tcPr>
          <w:p w:rsidR="0013739A" w:rsidRPr="00C44FF9" w:rsidRDefault="00D60614" w:rsidP="0013739A">
            <w:pPr>
              <w:jc w:val="center"/>
              <w:rPr>
                <w:szCs w:val="22"/>
              </w:rPr>
            </w:pPr>
            <w:r>
              <w:rPr>
                <w:noProof/>
              </w:rPr>
              <w:drawing>
                <wp:inline distT="0" distB="0" distL="0" distR="0">
                  <wp:extent cx="284480" cy="284480"/>
                  <wp:effectExtent l="0" t="0" r="1270" b="1270"/>
                  <wp:docPr id="129" name="Picture 12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13739A" w:rsidRDefault="0013739A" w:rsidP="0013739A">
            <w:pPr>
              <w:rPr>
                <w:szCs w:val="22"/>
              </w:rPr>
            </w:pPr>
            <w:r w:rsidRPr="0013739A">
              <w:rPr>
                <w:i/>
                <w:szCs w:val="22"/>
              </w:rPr>
              <w:t>Note: With Patch IB*2*516, users will have the ability to re-sequence diagnosis codes that have been linked to a specific procedure without breaking the link.</w:t>
            </w:r>
          </w:p>
        </w:tc>
      </w:tr>
      <w:tr w:rsidR="0013739A" w:rsidRPr="00C44FF9" w:rsidTr="000C6A11">
        <w:tc>
          <w:tcPr>
            <w:tcW w:w="828" w:type="dxa"/>
          </w:tcPr>
          <w:p w:rsidR="0013739A" w:rsidRPr="00C44FF9" w:rsidRDefault="00D60614" w:rsidP="0013739A">
            <w:pPr>
              <w:jc w:val="center"/>
              <w:rPr>
                <w:szCs w:val="22"/>
              </w:rPr>
            </w:pPr>
            <w:r>
              <w:rPr>
                <w:noProof/>
              </w:rPr>
              <w:drawing>
                <wp:inline distT="0" distB="0" distL="0" distR="0">
                  <wp:extent cx="284480" cy="284480"/>
                  <wp:effectExtent l="0" t="0" r="1270" b="1270"/>
                  <wp:docPr id="130" name="Picture 12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13739A" w:rsidRDefault="0013739A" w:rsidP="0013739A">
            <w:pPr>
              <w:rPr>
                <w:szCs w:val="22"/>
              </w:rPr>
            </w:pPr>
            <w:r w:rsidRPr="0013739A">
              <w:rPr>
                <w:i/>
                <w:szCs w:val="22"/>
              </w:rPr>
              <w:t>Note: With Patch IB*2*516, new prompts have been added to Screens 4 and 5 to allow users to enter NDCs and Units to non-RX procedures for medications administered in an outpatient setting.</w:t>
            </w:r>
            <w:r w:rsidR="00437235">
              <w:rPr>
                <w:i/>
                <w:szCs w:val="22"/>
              </w:rPr>
              <w:t xml:space="preserve"> With Patch IB*2*577</w:t>
            </w:r>
            <w:r w:rsidR="003E4971">
              <w:rPr>
                <w:i/>
                <w:szCs w:val="22"/>
              </w:rPr>
              <w:t>, users can also select the type of units.</w:t>
            </w:r>
          </w:p>
        </w:tc>
      </w:tr>
      <w:tr w:rsidR="0013739A" w:rsidRPr="00C44FF9" w:rsidTr="000C6A11">
        <w:tc>
          <w:tcPr>
            <w:tcW w:w="828" w:type="dxa"/>
          </w:tcPr>
          <w:p w:rsidR="0013739A" w:rsidRPr="00C44FF9" w:rsidRDefault="00D60614" w:rsidP="0013739A">
            <w:pPr>
              <w:jc w:val="center"/>
              <w:rPr>
                <w:szCs w:val="22"/>
              </w:rPr>
            </w:pPr>
            <w:r>
              <w:rPr>
                <w:noProof/>
              </w:rPr>
              <w:drawing>
                <wp:inline distT="0" distB="0" distL="0" distR="0">
                  <wp:extent cx="284480" cy="284480"/>
                  <wp:effectExtent l="0" t="0" r="1270" b="1270"/>
                  <wp:docPr id="131" name="Picture 12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13739A" w:rsidRDefault="0013739A" w:rsidP="0013739A">
            <w:pPr>
              <w:rPr>
                <w:szCs w:val="22"/>
              </w:rPr>
            </w:pPr>
            <w:r w:rsidRPr="0013739A">
              <w:rPr>
                <w:i/>
                <w:szCs w:val="22"/>
              </w:rPr>
              <w:t>Note: With Patch IB*2*516, new prompts have been added to Screens 4 and 5to allow users to enter 80 character descriptions to CPT/HCPCS procedure codes for services Not Otherwise Classified.</w:t>
            </w:r>
          </w:p>
        </w:tc>
      </w:tr>
    </w:tbl>
    <w:p w:rsidR="003575C7" w:rsidRPr="00C44FF9" w:rsidRDefault="00152E67" w:rsidP="00C636B7">
      <w:pPr>
        <w:rPr>
          <w:szCs w:val="22"/>
        </w:rPr>
      </w:pPr>
      <w:r w:rsidRPr="00C44FF9">
        <w:rPr>
          <w:szCs w:val="22"/>
        </w:rPr>
        <w:t xml:space="preserve"> </w:t>
      </w:r>
    </w:p>
    <w:p w:rsidR="00C11BAB" w:rsidRPr="00C44FF9" w:rsidRDefault="00332EFA" w:rsidP="0012362E">
      <w:pPr>
        <w:pStyle w:val="SCREEN"/>
      </w:pPr>
      <w:r w:rsidRPr="00C44FF9">
        <w:t>IB,PATIENT3</w:t>
      </w:r>
      <w:r w:rsidR="00F51297" w:rsidRPr="00C44FF9">
        <w:t xml:space="preserve">   </w:t>
      </w:r>
      <w:r w:rsidR="001F146F" w:rsidRPr="00C44FF9">
        <w:t>XX-XX-XXXX</w:t>
      </w:r>
      <w:r w:rsidR="00C11BAB" w:rsidRPr="00C44FF9">
        <w:t xml:space="preserve">   BILL#: </w:t>
      </w:r>
      <w:r w:rsidRPr="00C44FF9">
        <w:t>K300XX</w:t>
      </w:r>
      <w:r w:rsidR="00AD1051" w:rsidRPr="00C44FF9">
        <w:t xml:space="preserve"> - Outpat</w:t>
      </w:r>
      <w:r w:rsidR="00C11BAB" w:rsidRPr="00C44FF9">
        <w:t>/</w:t>
      </w:r>
      <w:r w:rsidR="009C19E4" w:rsidRPr="00C44FF9">
        <w:t>1500</w:t>
      </w:r>
      <w:r w:rsidR="00C11BAB" w:rsidRPr="00C44FF9">
        <w:t xml:space="preserve"> </w:t>
      </w:r>
      <w:r w:rsidR="001A0721" w:rsidRPr="00C44FF9">
        <w:t xml:space="preserve">        </w:t>
      </w:r>
      <w:r w:rsidR="00AD1051" w:rsidRPr="00C44FF9">
        <w:t>SCREEN &lt;5</w:t>
      </w:r>
      <w:r w:rsidR="00C11BAB" w:rsidRPr="00C44FF9">
        <w:t>&gt;</w:t>
      </w:r>
    </w:p>
    <w:p w:rsidR="00C11BAB" w:rsidRPr="00C44FF9" w:rsidRDefault="00C11BAB" w:rsidP="0012362E">
      <w:pPr>
        <w:pStyle w:val="SCREEN"/>
      </w:pPr>
      <w:r w:rsidRPr="00C44FF9">
        <w:t>============================================================================</w:t>
      </w:r>
    </w:p>
    <w:p w:rsidR="0012362E" w:rsidRPr="00C44FF9" w:rsidRDefault="0012362E" w:rsidP="0012362E">
      <w:pPr>
        <w:pStyle w:val="SCREEN"/>
      </w:pPr>
      <w:r w:rsidRPr="00C44FF9">
        <w:t>EVENT - OUTPATIENT INFORMATION</w:t>
      </w:r>
    </w:p>
    <w:p w:rsidR="0012362E" w:rsidRPr="00C44FF9" w:rsidRDefault="0012362E" w:rsidP="0012362E">
      <w:pPr>
        <w:pStyle w:val="SCREEN"/>
      </w:pPr>
      <w:r w:rsidRPr="00C44FF9">
        <w:t>&lt;1&gt; Event Date : OCT 12, 2010</w:t>
      </w:r>
    </w:p>
    <w:p w:rsidR="0012362E" w:rsidRPr="00C44FF9" w:rsidRDefault="0012362E" w:rsidP="0012362E">
      <w:pPr>
        <w:pStyle w:val="SCREEN"/>
      </w:pPr>
      <w:r w:rsidRPr="00C44FF9">
        <w:t>[2] Prin. Diag.: ACUTE BRONCHITIS - 466.0</w:t>
      </w:r>
    </w:p>
    <w:p w:rsidR="0012362E" w:rsidRPr="00C44FF9" w:rsidRDefault="0012362E" w:rsidP="0012362E">
      <w:pPr>
        <w:pStyle w:val="SCREEN"/>
      </w:pPr>
      <w:r w:rsidRPr="00C44FF9">
        <w:t xml:space="preserve">    Other Diag.: DMI WO CMP NT ST UNCNTRL - 250.01</w:t>
      </w:r>
    </w:p>
    <w:p w:rsidR="0012362E" w:rsidRPr="00C44FF9" w:rsidRDefault="0012362E" w:rsidP="0012362E">
      <w:pPr>
        <w:pStyle w:val="SCREEN"/>
      </w:pPr>
      <w:r w:rsidRPr="00C44FF9">
        <w:t xml:space="preserve">[3] OP Visits  : OCT 12,2010, </w:t>
      </w:r>
    </w:p>
    <w:p w:rsidR="0012362E" w:rsidRPr="00C44FF9" w:rsidRDefault="0012362E" w:rsidP="0012362E">
      <w:pPr>
        <w:pStyle w:val="SCREEN"/>
      </w:pPr>
      <w:r w:rsidRPr="00C44FF9">
        <w:t>[4] Cod. Method: HCPCS</w:t>
      </w:r>
    </w:p>
    <w:p w:rsidR="0012362E" w:rsidRPr="00C44FF9" w:rsidRDefault="0012362E" w:rsidP="0012362E">
      <w:pPr>
        <w:pStyle w:val="SCREEN"/>
      </w:pPr>
      <w:r w:rsidRPr="00C44FF9">
        <w:t xml:space="preserve">    CPT Code   : CHEST X-RAY 71010-26                     466.0    OCT 12, 2010</w:t>
      </w:r>
    </w:p>
    <w:p w:rsidR="0012362E" w:rsidRPr="00C44FF9" w:rsidRDefault="0012362E" w:rsidP="0012362E">
      <w:pPr>
        <w:pStyle w:val="SCREEN"/>
      </w:pPr>
      <w:r w:rsidRPr="00C44FF9">
        <w:t>[5] Rx. Refills: UNSPECIFIED [NOT REQUIRED]</w:t>
      </w:r>
    </w:p>
    <w:p w:rsidR="0012362E" w:rsidRPr="00C44FF9" w:rsidRDefault="0012362E" w:rsidP="0012362E">
      <w:pPr>
        <w:pStyle w:val="SCREEN"/>
      </w:pPr>
      <w:r w:rsidRPr="00C44FF9">
        <w:t>[6] Pros. Items: UNSPECIFIED [NOT REQUIRED]</w:t>
      </w:r>
    </w:p>
    <w:p w:rsidR="0012362E" w:rsidRPr="00C44FF9" w:rsidRDefault="0012362E" w:rsidP="0012362E">
      <w:pPr>
        <w:pStyle w:val="SCREEN"/>
      </w:pPr>
      <w:r w:rsidRPr="00C44FF9">
        <w:t>[7] Occ. Code  : UNSPECIFIED [NOT REQUIRED]</w:t>
      </w:r>
    </w:p>
    <w:p w:rsidR="0012362E" w:rsidRPr="00C44FF9" w:rsidRDefault="0012362E" w:rsidP="0012362E">
      <w:pPr>
        <w:pStyle w:val="SCREEN"/>
      </w:pPr>
      <w:r w:rsidRPr="00C44FF9">
        <w:t>[8] Cond. Code : UNSPECIFIED [NOT REQUIRED]</w:t>
      </w:r>
    </w:p>
    <w:p w:rsidR="0012362E" w:rsidRPr="00C44FF9" w:rsidRDefault="0012362E" w:rsidP="0012362E">
      <w:pPr>
        <w:pStyle w:val="SCREEN"/>
      </w:pPr>
      <w:r w:rsidRPr="00C44FF9">
        <w:t>&lt;9&gt; Value Code : UNSPECIFIED [NOT REQUIRED]</w:t>
      </w:r>
    </w:p>
    <w:p w:rsidR="0012362E" w:rsidRPr="00C44FF9" w:rsidRDefault="0012362E" w:rsidP="0012362E">
      <w:pPr>
        <w:pStyle w:val="SCREEN"/>
      </w:pPr>
    </w:p>
    <w:p w:rsidR="00C11BAB" w:rsidRPr="00C44FF9" w:rsidRDefault="0012362E" w:rsidP="0012362E">
      <w:pPr>
        <w:pStyle w:val="SCREEN"/>
        <w:rPr>
          <w:rFonts w:ascii="r_ansi" w:hAnsi="r_ansi" w:cs="r_ansi"/>
          <w:sz w:val="20"/>
        </w:rPr>
      </w:pPr>
      <w:r w:rsidRPr="00C44FF9">
        <w:t>&lt;RET&gt; to CONTINUE, 1-9 to EDIT, '^N' for screen N, or '^' to QUIT:</w:t>
      </w:r>
    </w:p>
    <w:p w:rsidR="0012362E" w:rsidRPr="00C44FF9" w:rsidRDefault="0012362E" w:rsidP="0012362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RPr="00C44FF9" w:rsidTr="00122655">
        <w:tc>
          <w:tcPr>
            <w:tcW w:w="828" w:type="dxa"/>
            <w:shd w:val="pct25" w:color="auto" w:fill="FFFFFF"/>
          </w:tcPr>
          <w:p w:rsidR="00C11BAB" w:rsidRPr="00C44FF9" w:rsidRDefault="00C11BAB" w:rsidP="001F557E">
            <w:pPr>
              <w:keepNext/>
              <w:keepLines/>
              <w:jc w:val="center"/>
              <w:rPr>
                <w:rFonts w:ascii="Arial" w:hAnsi="Arial" w:cs="Arial"/>
                <w:b/>
                <w:sz w:val="20"/>
              </w:rPr>
            </w:pPr>
            <w:r w:rsidRPr="00C44FF9">
              <w:rPr>
                <w:rFonts w:ascii="Arial" w:hAnsi="Arial" w:cs="Arial"/>
                <w:b/>
                <w:sz w:val="20"/>
              </w:rPr>
              <w:t>Step</w:t>
            </w:r>
          </w:p>
        </w:tc>
        <w:tc>
          <w:tcPr>
            <w:tcW w:w="8626" w:type="dxa"/>
            <w:shd w:val="pct25" w:color="auto" w:fill="FFFFFF"/>
          </w:tcPr>
          <w:p w:rsidR="00C11BAB" w:rsidRPr="00C44FF9" w:rsidRDefault="00C11BAB" w:rsidP="001F557E">
            <w:pPr>
              <w:keepNext/>
              <w:keepLines/>
              <w:jc w:val="center"/>
              <w:rPr>
                <w:rFonts w:ascii="Arial" w:hAnsi="Arial" w:cs="Arial"/>
                <w:b/>
                <w:sz w:val="20"/>
              </w:rPr>
            </w:pPr>
            <w:r w:rsidRPr="00C44FF9">
              <w:rPr>
                <w:rFonts w:ascii="Arial" w:hAnsi="Arial" w:cs="Arial"/>
                <w:b/>
                <w:sz w:val="20"/>
              </w:rPr>
              <w:t>Procedure</w:t>
            </w:r>
          </w:p>
        </w:tc>
      </w:tr>
      <w:tr w:rsidR="00C11BAB" w:rsidTr="00122655">
        <w:tc>
          <w:tcPr>
            <w:tcW w:w="828" w:type="dxa"/>
          </w:tcPr>
          <w:p w:rsidR="00C11BAB" w:rsidRPr="00C44FF9" w:rsidRDefault="00C11BAB">
            <w:pPr>
              <w:jc w:val="center"/>
              <w:rPr>
                <w:szCs w:val="22"/>
              </w:rPr>
            </w:pPr>
            <w:r w:rsidRPr="00C44FF9">
              <w:rPr>
                <w:szCs w:val="22"/>
              </w:rPr>
              <w:t>4</w:t>
            </w:r>
          </w:p>
        </w:tc>
        <w:tc>
          <w:tcPr>
            <w:tcW w:w="8626" w:type="dxa"/>
          </w:tcPr>
          <w:p w:rsidR="00122655" w:rsidRPr="00265A01" w:rsidRDefault="00C11BAB" w:rsidP="005D64A4">
            <w:pPr>
              <w:rPr>
                <w:szCs w:val="22"/>
              </w:rPr>
            </w:pPr>
            <w:r w:rsidRPr="00C44FF9">
              <w:rPr>
                <w:szCs w:val="22"/>
              </w:rPr>
              <w:t xml:space="preserve">Verify </w:t>
            </w:r>
            <w:r w:rsidR="006B3725" w:rsidRPr="00C44FF9">
              <w:rPr>
                <w:szCs w:val="22"/>
              </w:rPr>
              <w:t xml:space="preserve">that </w:t>
            </w:r>
            <w:r w:rsidRPr="00C44FF9">
              <w:rPr>
                <w:szCs w:val="22"/>
              </w:rPr>
              <w:t xml:space="preserve">the Form Type is </w:t>
            </w:r>
            <w:r w:rsidR="00384949" w:rsidRPr="00C44FF9">
              <w:rPr>
                <w:szCs w:val="22"/>
              </w:rPr>
              <w:t>CMS-1500</w:t>
            </w:r>
            <w:r w:rsidRPr="00C44FF9">
              <w:rPr>
                <w:szCs w:val="22"/>
              </w:rPr>
              <w:t xml:space="preserve"> and </w:t>
            </w:r>
            <w:r w:rsidR="006B3725" w:rsidRPr="00C44FF9">
              <w:rPr>
                <w:szCs w:val="22"/>
              </w:rPr>
              <w:t xml:space="preserve">that </w:t>
            </w:r>
            <w:r w:rsidRPr="00C44FF9">
              <w:rPr>
                <w:szCs w:val="22"/>
              </w:rPr>
              <w:t xml:space="preserve">the date of billing is entered. </w:t>
            </w:r>
            <w:r w:rsidR="00FE5E2F" w:rsidRPr="00C44FF9">
              <w:rPr>
                <w:szCs w:val="22"/>
              </w:rPr>
              <w:t>Make sure the Disch Stat field is populated.</w:t>
            </w:r>
            <w:r w:rsidR="00E8213A" w:rsidRPr="00C44FF9">
              <w:rPr>
                <w:szCs w:val="22"/>
              </w:rPr>
              <w:t xml:space="preserve"> </w:t>
            </w:r>
            <w:r w:rsidR="006C77A3" w:rsidRPr="00C44FF9">
              <w:rPr>
                <w:szCs w:val="22"/>
              </w:rPr>
              <w:t>If all the data have</w:t>
            </w:r>
            <w:r w:rsidRPr="00C44FF9">
              <w:rPr>
                <w:szCs w:val="22"/>
              </w:rPr>
              <w:t xml:space="preserve"> been ent</w:t>
            </w:r>
            <w:r w:rsidR="00162AE3" w:rsidRPr="00C44FF9">
              <w:rPr>
                <w:szCs w:val="22"/>
              </w:rPr>
              <w:t>ered correctly, section 5</w:t>
            </w:r>
            <w:r w:rsidR="006B3725" w:rsidRPr="00C44FF9">
              <w:rPr>
                <w:szCs w:val="22"/>
              </w:rPr>
              <w:t xml:space="preserve"> should display the correct revenue codes and costs</w:t>
            </w:r>
            <w:r w:rsidRPr="00C44FF9">
              <w:rPr>
                <w:szCs w:val="22"/>
              </w:rPr>
              <w:t xml:space="preserve">. Press </w:t>
            </w:r>
            <w:r w:rsidR="00883F02" w:rsidRPr="00C44FF9">
              <w:rPr>
                <w:szCs w:val="22"/>
              </w:rPr>
              <w:t xml:space="preserve">the </w:t>
            </w:r>
            <w:r w:rsidR="00883F02" w:rsidRPr="00C44FF9">
              <w:rPr>
                <w:b/>
                <w:szCs w:val="22"/>
              </w:rPr>
              <w:t xml:space="preserve">&lt;Enter&gt; </w:t>
            </w:r>
            <w:r w:rsidR="00883F02" w:rsidRPr="00C44FF9">
              <w:rPr>
                <w:szCs w:val="22"/>
              </w:rPr>
              <w:t xml:space="preserve">key </w:t>
            </w:r>
            <w:r w:rsidR="006B3725" w:rsidRPr="00C44FF9">
              <w:rPr>
                <w:szCs w:val="22"/>
              </w:rPr>
              <w:t>to move to Screen 8</w:t>
            </w:r>
            <w:r w:rsidRPr="00C44FF9">
              <w:rPr>
                <w:szCs w:val="22"/>
              </w:rPr>
              <w:t>.</w:t>
            </w:r>
          </w:p>
        </w:tc>
      </w:tr>
      <w:tr w:rsidR="00BC45CB" w:rsidRPr="00455EEF" w:rsidTr="00122655">
        <w:tc>
          <w:tcPr>
            <w:tcW w:w="828" w:type="dxa"/>
          </w:tcPr>
          <w:p w:rsidR="00BC45CB" w:rsidRPr="0054546C" w:rsidRDefault="00D60614">
            <w:pPr>
              <w:jc w:val="center"/>
            </w:pPr>
            <w:r>
              <w:rPr>
                <w:noProof/>
              </w:rPr>
              <w:drawing>
                <wp:inline distT="0" distB="0" distL="0" distR="0">
                  <wp:extent cx="284480" cy="284480"/>
                  <wp:effectExtent l="0" t="0" r="1270" b="1270"/>
                  <wp:docPr id="132"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BC45CB" w:rsidRPr="0054546C" w:rsidRDefault="0028239A" w:rsidP="0028239A">
            <w:pPr>
              <w:rPr>
                <w:i/>
              </w:rPr>
            </w:pPr>
            <w:r w:rsidRPr="0054546C">
              <w:rPr>
                <w:i/>
                <w:szCs w:val="22"/>
              </w:rPr>
              <w:t>Note: There is a new non-fatal Warning message when a claim contains a Revenue code(s)</w:t>
            </w:r>
            <w:r w:rsidR="00BC45CB" w:rsidRPr="0054546C">
              <w:rPr>
                <w:i/>
                <w:szCs w:val="22"/>
              </w:rPr>
              <w:t xml:space="preserve"> which generates a zero dollar amount charge.</w:t>
            </w:r>
            <w:r w:rsidR="00021161" w:rsidRPr="0054546C">
              <w:rPr>
                <w:i/>
                <w:szCs w:val="22"/>
              </w:rPr>
              <w:t xml:space="preserve"> </w:t>
            </w:r>
          </w:p>
        </w:tc>
      </w:tr>
      <w:tr w:rsidR="00122655" w:rsidTr="00362925">
        <w:tc>
          <w:tcPr>
            <w:tcW w:w="828" w:type="dxa"/>
            <w:vAlign w:val="center"/>
          </w:tcPr>
          <w:p w:rsidR="00122655" w:rsidRPr="004F7D26" w:rsidRDefault="00D60614" w:rsidP="00362925">
            <w:pPr>
              <w:jc w:val="center"/>
              <w:rPr>
                <w:sz w:val="20"/>
              </w:rPr>
            </w:pPr>
            <w:r>
              <w:rPr>
                <w:noProof/>
              </w:rPr>
              <w:drawing>
                <wp:inline distT="0" distB="0" distL="0" distR="0">
                  <wp:extent cx="284480" cy="284480"/>
                  <wp:effectExtent l="0" t="0" r="1270" b="1270"/>
                  <wp:docPr id="133" name="Picture 10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22655" w:rsidRPr="00265A01" w:rsidRDefault="00122655" w:rsidP="00362925">
            <w:pPr>
              <w:rPr>
                <w:i/>
                <w:szCs w:val="22"/>
              </w:rPr>
            </w:pPr>
            <w:r w:rsidRPr="00265A01">
              <w:rPr>
                <w:i/>
                <w:szCs w:val="22"/>
              </w:rPr>
              <w:t>Note: After Patch IB*2*432, it will no longer be possible to authorize a Sensitive claim unless users indicated that a Release of Information has been completed.</w:t>
            </w:r>
          </w:p>
        </w:tc>
      </w:tr>
      <w:tr w:rsidR="00122655" w:rsidTr="00362925">
        <w:tc>
          <w:tcPr>
            <w:tcW w:w="828" w:type="dxa"/>
            <w:vAlign w:val="center"/>
          </w:tcPr>
          <w:p w:rsidR="00122655" w:rsidRPr="004F7D26" w:rsidRDefault="00D60614" w:rsidP="00362925">
            <w:pPr>
              <w:jc w:val="center"/>
            </w:pPr>
            <w:r>
              <w:rPr>
                <w:noProof/>
              </w:rPr>
              <w:drawing>
                <wp:inline distT="0" distB="0" distL="0" distR="0">
                  <wp:extent cx="284480" cy="284480"/>
                  <wp:effectExtent l="0" t="0" r="1270" b="1270"/>
                  <wp:docPr id="134" name="Picture 10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22655" w:rsidRPr="00265A01" w:rsidRDefault="00122655" w:rsidP="00362925">
            <w:pPr>
              <w:rPr>
                <w:i/>
                <w:szCs w:val="22"/>
              </w:rPr>
            </w:pPr>
            <w:r w:rsidRPr="00265A01">
              <w:rPr>
                <w:i/>
                <w:szCs w:val="22"/>
              </w:rPr>
              <w:t>Note: After Patch IB*2*432, Section 1 of screens 6/7 will no longer have fields for Covered, non-Covered or Co-insurance Days.</w:t>
            </w:r>
            <w:r w:rsidR="00E8213A" w:rsidRPr="00265A01">
              <w:rPr>
                <w:i/>
                <w:szCs w:val="22"/>
              </w:rPr>
              <w:t xml:space="preserve"> </w:t>
            </w:r>
            <w:r w:rsidRPr="00265A01">
              <w:rPr>
                <w:i/>
                <w:szCs w:val="22"/>
              </w:rPr>
              <w:t>This information will need to be added to a claim using Condition Codes.</w:t>
            </w:r>
          </w:p>
        </w:tc>
      </w:tr>
      <w:tr w:rsidR="001F146F" w:rsidTr="00362925">
        <w:tc>
          <w:tcPr>
            <w:tcW w:w="828" w:type="dxa"/>
            <w:vAlign w:val="center"/>
          </w:tcPr>
          <w:p w:rsidR="001F146F" w:rsidRPr="0029540B" w:rsidRDefault="00D60614" w:rsidP="00BC1211">
            <w:pPr>
              <w:jc w:val="center"/>
            </w:pPr>
            <w:r>
              <w:rPr>
                <w:noProof/>
              </w:rPr>
              <w:drawing>
                <wp:inline distT="0" distB="0" distL="0" distR="0">
                  <wp:extent cx="284480" cy="284480"/>
                  <wp:effectExtent l="0" t="0" r="1270" b="1270"/>
                  <wp:docPr id="135" name="Picture 10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F146F" w:rsidRPr="0029540B" w:rsidRDefault="001F146F" w:rsidP="00883F02">
            <w:pPr>
              <w:rPr>
                <w:i/>
                <w:szCs w:val="22"/>
              </w:rPr>
            </w:pPr>
            <w:r w:rsidRPr="0029540B">
              <w:rPr>
                <w:i/>
                <w:szCs w:val="22"/>
              </w:rPr>
              <w:t>Note</w:t>
            </w:r>
            <w:r w:rsidR="00C337E4" w:rsidRPr="0029540B">
              <w:rPr>
                <w:i/>
                <w:szCs w:val="22"/>
              </w:rPr>
              <w:t xml:space="preserve">: </w:t>
            </w:r>
            <w:r w:rsidRPr="0029540B">
              <w:rPr>
                <w:i/>
                <w:szCs w:val="22"/>
              </w:rPr>
              <w:t>Allowable dollar amounts have been increased to 9999999.99 before users will be forced to split lines.</w:t>
            </w:r>
          </w:p>
        </w:tc>
      </w:tr>
      <w:tr w:rsidR="00657129" w:rsidTr="00657129">
        <w:tc>
          <w:tcPr>
            <w:tcW w:w="828" w:type="dxa"/>
            <w:vAlign w:val="center"/>
          </w:tcPr>
          <w:p w:rsidR="00657129" w:rsidRPr="004F7D26" w:rsidRDefault="00D60614" w:rsidP="00657129">
            <w:pPr>
              <w:jc w:val="center"/>
            </w:pPr>
            <w:r>
              <w:rPr>
                <w:noProof/>
              </w:rPr>
              <w:drawing>
                <wp:inline distT="0" distB="0" distL="0" distR="0">
                  <wp:extent cx="284480" cy="284480"/>
                  <wp:effectExtent l="0" t="0" r="1270" b="1270"/>
                  <wp:docPr id="136" name="Picture 10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657129" w:rsidRPr="00265A01" w:rsidRDefault="00657129" w:rsidP="00BC1211">
            <w:pPr>
              <w:rPr>
                <w:i/>
                <w:szCs w:val="22"/>
              </w:rPr>
            </w:pPr>
            <w:r w:rsidRPr="00265A01">
              <w:rPr>
                <w:i/>
                <w:szCs w:val="22"/>
              </w:rPr>
              <w:t xml:space="preserve">Note: After Patch IB*2*432, it will be possible to add </w:t>
            </w:r>
            <w:r w:rsidR="0087356D">
              <w:rPr>
                <w:i/>
                <w:szCs w:val="22"/>
              </w:rPr>
              <w:t>line-level</w:t>
            </w:r>
            <w:r w:rsidRPr="00265A01">
              <w:rPr>
                <w:i/>
                <w:szCs w:val="22"/>
              </w:rPr>
              <w:t xml:space="preserve"> Additional OB Minutes to an anesthesia claim for an Obstetric procedure that requires more than the normal amount of minutes.</w:t>
            </w:r>
          </w:p>
        </w:tc>
      </w:tr>
    </w:tbl>
    <w:p w:rsidR="00122655" w:rsidRPr="00265A01" w:rsidRDefault="00122655" w:rsidP="00122655">
      <w:pPr>
        <w:rPr>
          <w:szCs w:val="22"/>
        </w:rPr>
      </w:pPr>
    </w:p>
    <w:p w:rsidR="00C11BAB" w:rsidRPr="0012362E" w:rsidRDefault="00332EFA" w:rsidP="00122655">
      <w:pPr>
        <w:pStyle w:val="SCREEN"/>
      </w:pPr>
      <w:r w:rsidRPr="0012362E">
        <w:t>IB,PATIENT3</w:t>
      </w:r>
      <w:r w:rsidR="00F51297" w:rsidRPr="0012362E">
        <w:t xml:space="preserve">   </w:t>
      </w:r>
      <w:r w:rsidR="001F146F">
        <w:t>XX-XX-XXXX</w:t>
      </w:r>
      <w:r w:rsidR="00C11BAB" w:rsidRPr="0012362E">
        <w:t xml:space="preserve">   BILL#: </w:t>
      </w:r>
      <w:r w:rsidRPr="0012362E">
        <w:t>K300XX</w:t>
      </w:r>
      <w:r w:rsidR="00AD1051">
        <w:t xml:space="preserve"> - Out</w:t>
      </w:r>
      <w:r w:rsidR="00C11BAB" w:rsidRPr="0012362E">
        <w:t>pat/</w:t>
      </w:r>
      <w:r w:rsidR="009C19E4" w:rsidRPr="0012362E">
        <w:t>1500</w:t>
      </w:r>
      <w:r w:rsidR="00C11BAB" w:rsidRPr="0012362E">
        <w:t xml:space="preserve"> </w:t>
      </w:r>
      <w:r w:rsidR="0012362E">
        <w:t xml:space="preserve">     </w:t>
      </w:r>
      <w:r w:rsidR="00AD1051">
        <w:t xml:space="preserve">    SCREEN &lt;7</w:t>
      </w:r>
      <w:r w:rsidR="00C11BAB" w:rsidRPr="0012362E">
        <w:t>&gt;</w:t>
      </w:r>
    </w:p>
    <w:p w:rsidR="00C11BAB" w:rsidRPr="0012362E" w:rsidRDefault="00C11BAB" w:rsidP="00122655">
      <w:pPr>
        <w:pStyle w:val="SCREEN"/>
      </w:pPr>
      <w:r w:rsidRPr="0012362E">
        <w:t>============================================================================</w:t>
      </w:r>
    </w:p>
    <w:p w:rsidR="0012362E" w:rsidRPr="0012362E" w:rsidRDefault="00C11BAB" w:rsidP="00122655">
      <w:pPr>
        <w:pStyle w:val="SCREEN"/>
      </w:pPr>
      <w:r w:rsidRPr="0012362E">
        <w:t xml:space="preserve">                          </w:t>
      </w:r>
      <w:r w:rsidR="0012362E" w:rsidRPr="0012362E">
        <w:t xml:space="preserve"> BILLING - GENERAL INFORMATION</w:t>
      </w:r>
    </w:p>
    <w:p w:rsidR="0012362E" w:rsidRPr="00014837" w:rsidRDefault="0012362E" w:rsidP="00122655">
      <w:pPr>
        <w:pStyle w:val="SCREEN"/>
      </w:pPr>
      <w:r w:rsidRPr="00014837">
        <w:t>[1] Bill Type   : 131              Loc. of Care: HOSPITAL - INPT OR OPT (INCLU</w:t>
      </w:r>
    </w:p>
    <w:p w:rsidR="0012362E" w:rsidRPr="00014837" w:rsidRDefault="0012362E" w:rsidP="00122655">
      <w:pPr>
        <w:pStyle w:val="SCREEN"/>
      </w:pPr>
      <w:r w:rsidRPr="00014837">
        <w:t xml:space="preserve">    Charge Type : PROFESSIONAL       Disch Stat: DISCHARGED TO HOME OR SELF CAR</w:t>
      </w:r>
    </w:p>
    <w:p w:rsidR="0012362E" w:rsidRPr="00014837" w:rsidRDefault="0012362E" w:rsidP="00122655">
      <w:pPr>
        <w:pStyle w:val="SCREEN"/>
      </w:pPr>
      <w:r w:rsidRPr="00014837">
        <w:t xml:space="preserve">    </w:t>
      </w:r>
      <w:r w:rsidRPr="0029540B">
        <w:rPr>
          <w:i/>
          <w:highlight w:val="cyan"/>
        </w:rPr>
        <w:t>Form Type   : CMS-1500</w:t>
      </w:r>
      <w:r w:rsidRPr="00014837">
        <w:t xml:space="preserve">            Timeframe: ADMIT THRU DISCHARGE</w:t>
      </w:r>
    </w:p>
    <w:p w:rsidR="0012362E" w:rsidRPr="00014837" w:rsidRDefault="0012362E" w:rsidP="00122655">
      <w:pPr>
        <w:pStyle w:val="SCREEN"/>
      </w:pPr>
      <w:r w:rsidRPr="00014837">
        <w:t xml:space="preserve">    Bill Classif: OUTPATIENT           Division: DNS ENNE VAMROC</w:t>
      </w:r>
    </w:p>
    <w:p w:rsidR="0012362E" w:rsidRPr="00014837" w:rsidRDefault="0012362E" w:rsidP="00122655">
      <w:pPr>
        <w:pStyle w:val="SCREEN"/>
      </w:pPr>
      <w:r w:rsidRPr="00014837">
        <w:t>[2] Sensitive?  : NO                          Assignment: YES</w:t>
      </w:r>
    </w:p>
    <w:p w:rsidR="0012362E" w:rsidRPr="00014837" w:rsidRDefault="0012362E" w:rsidP="00122655">
      <w:pPr>
        <w:pStyle w:val="SCREEN"/>
      </w:pPr>
      <w:r w:rsidRPr="0029540B">
        <w:rPr>
          <w:i/>
          <w:highlight w:val="cyan"/>
        </w:rPr>
        <w:t>[3] Bill From   : OCT 12, 2010                   Bill To: OCT 13, 2010</w:t>
      </w:r>
    </w:p>
    <w:p w:rsidR="0012362E" w:rsidRPr="00014837" w:rsidRDefault="0012362E" w:rsidP="00122655">
      <w:pPr>
        <w:pStyle w:val="SCREEN"/>
      </w:pPr>
      <w:r w:rsidRPr="00014837">
        <w:t xml:space="preserve">[4] OP Visits   : OCT 12,2010, </w:t>
      </w:r>
    </w:p>
    <w:p w:rsidR="0012362E" w:rsidRPr="00014837" w:rsidRDefault="0012362E" w:rsidP="00122655">
      <w:pPr>
        <w:pStyle w:val="SCREEN"/>
      </w:pPr>
      <w:r w:rsidRPr="00014837">
        <w:t>[5] Rev. Code   : 324-DX X-RAY/CHEST     71010         $45.30  OUTPATIENT VISIT</w:t>
      </w:r>
    </w:p>
    <w:p w:rsidR="0012362E" w:rsidRPr="00014837" w:rsidRDefault="0012362E" w:rsidP="00122655">
      <w:pPr>
        <w:pStyle w:val="SCREEN"/>
      </w:pPr>
      <w:r w:rsidRPr="00014837">
        <w:t xml:space="preserve">    OFFSET      :       $0.00   [NO OFFSET RECORDED]</w:t>
      </w:r>
    </w:p>
    <w:p w:rsidR="0012362E" w:rsidRPr="00014837" w:rsidRDefault="0012362E" w:rsidP="00122655">
      <w:pPr>
        <w:pStyle w:val="SCREEN"/>
      </w:pPr>
      <w:r w:rsidRPr="00014837">
        <w:t xml:space="preserve">    BILL TOTAL  :      $45.30 </w:t>
      </w:r>
    </w:p>
    <w:p w:rsidR="0012362E" w:rsidRPr="0012362E" w:rsidRDefault="0012362E" w:rsidP="00122655">
      <w:pPr>
        <w:pStyle w:val="SCREEN"/>
      </w:pPr>
      <w:r w:rsidRPr="00014837">
        <w:t>[6] Rate Sched  : (re-calculate charges)</w:t>
      </w:r>
    </w:p>
    <w:p w:rsidR="0012362E" w:rsidRPr="0012362E" w:rsidRDefault="0012362E" w:rsidP="00122655">
      <w:pPr>
        <w:pStyle w:val="SCREEN"/>
      </w:pPr>
      <w:r w:rsidRPr="0012362E">
        <w:t>[7] Prior Claims: UNSPECIFIED</w:t>
      </w:r>
    </w:p>
    <w:p w:rsidR="0012362E" w:rsidRPr="0012362E" w:rsidRDefault="0012362E" w:rsidP="00122655">
      <w:pPr>
        <w:pStyle w:val="SCREEN"/>
      </w:pPr>
    </w:p>
    <w:p w:rsidR="0012362E" w:rsidRPr="0012362E" w:rsidRDefault="0012362E" w:rsidP="00122655">
      <w:pPr>
        <w:pStyle w:val="SCREEN"/>
      </w:pPr>
    </w:p>
    <w:p w:rsidR="00C11BAB" w:rsidRDefault="0012362E" w:rsidP="00122655">
      <w:pPr>
        <w:pStyle w:val="SCREEN"/>
      </w:pPr>
      <w:r w:rsidRPr="0012362E">
        <w:t>&lt;RET&gt; to CONTINUE, 1-7 to EDIT, '^N' for screen N, or '^' to QUIT:</w:t>
      </w:r>
    </w:p>
    <w:p w:rsidR="00C11BAB" w:rsidRPr="00265A01" w:rsidRDefault="00B155BB">
      <w:pPr>
        <w:rPr>
          <w:szCs w:val="22"/>
        </w:rPr>
      </w:pPr>
      <w:r>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7569D1" w:rsidTr="00B155BB">
        <w:trPr>
          <w:tblHeader/>
        </w:trPr>
        <w:tc>
          <w:tcPr>
            <w:tcW w:w="828" w:type="dxa"/>
            <w:shd w:val="pct25" w:color="auto" w:fill="FFFFFF"/>
          </w:tcPr>
          <w:p w:rsidR="007569D1" w:rsidRPr="001F557E" w:rsidRDefault="007569D1" w:rsidP="001F557E">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7569D1" w:rsidRPr="001F557E" w:rsidRDefault="007569D1" w:rsidP="001F557E">
            <w:pPr>
              <w:keepNext/>
              <w:keepLines/>
              <w:jc w:val="center"/>
              <w:rPr>
                <w:rFonts w:ascii="Arial" w:hAnsi="Arial" w:cs="Arial"/>
                <w:b/>
                <w:sz w:val="20"/>
              </w:rPr>
            </w:pPr>
            <w:r w:rsidRPr="001F557E">
              <w:rPr>
                <w:rFonts w:ascii="Arial" w:hAnsi="Arial" w:cs="Arial"/>
                <w:b/>
                <w:sz w:val="20"/>
              </w:rPr>
              <w:t>Procedure</w:t>
            </w:r>
          </w:p>
        </w:tc>
      </w:tr>
      <w:tr w:rsidR="007569D1" w:rsidRPr="00F55AD6" w:rsidTr="00455EEF">
        <w:tc>
          <w:tcPr>
            <w:tcW w:w="828" w:type="dxa"/>
          </w:tcPr>
          <w:p w:rsidR="007569D1" w:rsidRPr="00F55AD6" w:rsidRDefault="007569D1" w:rsidP="00160ECF">
            <w:pPr>
              <w:jc w:val="center"/>
              <w:rPr>
                <w:szCs w:val="22"/>
              </w:rPr>
            </w:pPr>
            <w:r w:rsidRPr="00F55AD6">
              <w:rPr>
                <w:szCs w:val="22"/>
              </w:rPr>
              <w:t>5</w:t>
            </w:r>
          </w:p>
        </w:tc>
        <w:tc>
          <w:tcPr>
            <w:tcW w:w="8626" w:type="dxa"/>
          </w:tcPr>
          <w:p w:rsidR="007569D1" w:rsidRPr="00F55AD6" w:rsidRDefault="007569D1" w:rsidP="00164EDB">
            <w:pPr>
              <w:rPr>
                <w:szCs w:val="22"/>
              </w:rPr>
            </w:pPr>
            <w:r w:rsidRPr="00F55AD6">
              <w:rPr>
                <w:szCs w:val="22"/>
              </w:rPr>
              <w:t>On Screen</w:t>
            </w:r>
            <w:r w:rsidR="001B0AB8" w:rsidRPr="00F55AD6">
              <w:rPr>
                <w:szCs w:val="22"/>
              </w:rPr>
              <w:t>s</w:t>
            </w:r>
            <w:r w:rsidRPr="00F55AD6">
              <w:rPr>
                <w:szCs w:val="22"/>
              </w:rPr>
              <w:t xml:space="preserve"> 8</w:t>
            </w:r>
            <w:r w:rsidR="001B0AB8" w:rsidRPr="00F55AD6">
              <w:rPr>
                <w:szCs w:val="22"/>
              </w:rPr>
              <w:t xml:space="preserve"> and </w:t>
            </w:r>
            <w:r w:rsidR="00164EDB" w:rsidRPr="00F55AD6">
              <w:rPr>
                <w:szCs w:val="22"/>
              </w:rPr>
              <w:t>9</w:t>
            </w:r>
            <w:r w:rsidRPr="00F55AD6">
              <w:rPr>
                <w:szCs w:val="22"/>
              </w:rPr>
              <w:t xml:space="preserve">, enter any necessary Claim level data to the claim. </w:t>
            </w:r>
          </w:p>
        </w:tc>
      </w:tr>
      <w:tr w:rsidR="00111F17" w:rsidRPr="00C44FF9" w:rsidTr="00455EEF">
        <w:tc>
          <w:tcPr>
            <w:tcW w:w="828" w:type="dxa"/>
          </w:tcPr>
          <w:p w:rsidR="00111F17" w:rsidRPr="00C44FF9" w:rsidRDefault="00D60614" w:rsidP="00CD43FA">
            <w:pPr>
              <w:jc w:val="center"/>
            </w:pPr>
            <w:r>
              <w:rPr>
                <w:noProof/>
              </w:rPr>
              <w:drawing>
                <wp:inline distT="0" distB="0" distL="0" distR="0">
                  <wp:extent cx="284480" cy="284480"/>
                  <wp:effectExtent l="0" t="0" r="1270" b="1270"/>
                  <wp:docPr id="137" name="Picture 10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11F17" w:rsidRPr="00C44FF9" w:rsidRDefault="00111F17" w:rsidP="001A35FE">
            <w:pPr>
              <w:rPr>
                <w:i/>
                <w:szCs w:val="22"/>
              </w:rPr>
            </w:pPr>
            <w:r w:rsidRPr="00C44FF9">
              <w:rPr>
                <w:i/>
                <w:szCs w:val="22"/>
              </w:rPr>
              <w:t xml:space="preserve">Note: IB*2*447 moved Screen 8, Section 3 Ambulance Information to a new Screen </w:t>
            </w:r>
            <w:r w:rsidR="001A35FE" w:rsidRPr="00C44FF9">
              <w:rPr>
                <w:i/>
                <w:szCs w:val="22"/>
              </w:rPr>
              <w:t>9</w:t>
            </w:r>
            <w:r w:rsidRPr="00C44FF9">
              <w:rPr>
                <w:i/>
                <w:szCs w:val="22"/>
              </w:rPr>
              <w:t>.</w:t>
            </w:r>
          </w:p>
        </w:tc>
      </w:tr>
      <w:tr w:rsidR="0092524C" w:rsidRPr="00C44FF9" w:rsidTr="00455EEF">
        <w:tc>
          <w:tcPr>
            <w:tcW w:w="828" w:type="dxa"/>
          </w:tcPr>
          <w:p w:rsidR="0092524C" w:rsidRPr="00C44FF9" w:rsidRDefault="00D60614" w:rsidP="00CD43FA">
            <w:pPr>
              <w:jc w:val="center"/>
              <w:rPr>
                <w:noProof/>
              </w:rPr>
            </w:pPr>
            <w:r>
              <w:rPr>
                <w:noProof/>
              </w:rPr>
              <w:drawing>
                <wp:inline distT="0" distB="0" distL="0" distR="0">
                  <wp:extent cx="284480" cy="284480"/>
                  <wp:effectExtent l="0" t="0" r="1270" b="1270"/>
                  <wp:docPr id="138" name="Picture 10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92524C" w:rsidRPr="00C44FF9" w:rsidRDefault="005D64A4" w:rsidP="001A35FE">
            <w:pPr>
              <w:rPr>
                <w:i/>
                <w:szCs w:val="22"/>
              </w:rPr>
            </w:pPr>
            <w:r w:rsidRPr="00C44FF9">
              <w:rPr>
                <w:i/>
                <w:szCs w:val="22"/>
              </w:rPr>
              <w:t>Note: IB*2*448 moved Screen 10</w:t>
            </w:r>
            <w:r w:rsidR="0092524C" w:rsidRPr="00C44FF9">
              <w:rPr>
                <w:i/>
                <w:szCs w:val="22"/>
              </w:rPr>
              <w:t xml:space="preserve"> </w:t>
            </w:r>
          </w:p>
        </w:tc>
      </w:tr>
    </w:tbl>
    <w:p w:rsidR="006772F9" w:rsidRPr="00C44FF9" w:rsidRDefault="006772F9">
      <w:pPr>
        <w:rPr>
          <w:szCs w:val="22"/>
        </w:rPr>
      </w:pPr>
    </w:p>
    <w:p w:rsidR="00AB3155" w:rsidRPr="00C44FF9" w:rsidRDefault="00AB3155" w:rsidP="00AB3155">
      <w:pPr>
        <w:pStyle w:val="SCREEN"/>
      </w:pPr>
      <w:r w:rsidRPr="00C44FF9">
        <w:t>IB,PATIENT MRA   XX-XX-XXXX   BILL#: K20003D - Outpat/1500         SCREEN &lt;8&gt;</w:t>
      </w:r>
    </w:p>
    <w:p w:rsidR="00AB3155" w:rsidRPr="00C44FF9" w:rsidRDefault="00AB3155" w:rsidP="00AB3155">
      <w:pPr>
        <w:pStyle w:val="SCREEN"/>
      </w:pPr>
      <w:r w:rsidRPr="00C44FF9">
        <w:t>=============================================================================</w:t>
      </w:r>
    </w:p>
    <w:p w:rsidR="00AB3155" w:rsidRPr="00C44FF9" w:rsidRDefault="00AB3155" w:rsidP="00AB3155">
      <w:pPr>
        <w:pStyle w:val="SCREEN"/>
        <w:rPr>
          <w:b/>
          <w:bCs/>
        </w:rPr>
      </w:pPr>
      <w:r w:rsidRPr="00C44FF9">
        <w:t xml:space="preserve">                           </w:t>
      </w:r>
      <w:r w:rsidRPr="00C44FF9">
        <w:rPr>
          <w:b/>
          <w:bCs/>
        </w:rPr>
        <w:t>BILLING - CLAIM INFORMATION</w:t>
      </w:r>
    </w:p>
    <w:p w:rsidR="00AB3155" w:rsidRPr="00C44FF9" w:rsidRDefault="00AB3155" w:rsidP="00AB3155">
      <w:pPr>
        <w:pStyle w:val="SCREEN"/>
      </w:pPr>
      <w:r w:rsidRPr="00C44FF9">
        <w:t xml:space="preserve">[1] COB Non-Covered Charge Amt: </w:t>
      </w:r>
    </w:p>
    <w:p w:rsidR="00AB3155" w:rsidRPr="00C44FF9" w:rsidRDefault="00AB3155" w:rsidP="00AB3155">
      <w:pPr>
        <w:pStyle w:val="SCREEN"/>
      </w:pPr>
      <w:r w:rsidRPr="00C44FF9">
        <w:t>[2] Property Casualty Information</w:t>
      </w:r>
    </w:p>
    <w:p w:rsidR="00AB3155" w:rsidRPr="00C44FF9" w:rsidRDefault="00AB3155" w:rsidP="00AB3155">
      <w:pPr>
        <w:pStyle w:val="SCREEN"/>
      </w:pPr>
      <w:r w:rsidRPr="00C44FF9">
        <w:t xml:space="preserve">    Claim Number:                        Contact Name:  </w:t>
      </w:r>
    </w:p>
    <w:p w:rsidR="00AB3155" w:rsidRPr="00C44FF9" w:rsidRDefault="00AB3155" w:rsidP="00AB3155">
      <w:pPr>
        <w:pStyle w:val="SCREEN"/>
      </w:pPr>
      <w:r w:rsidRPr="00C44FF9">
        <w:t xml:space="preserve">    Date of 1st Contact:                 Contact Phone:    </w:t>
      </w:r>
    </w:p>
    <w:p w:rsidR="00AB3155" w:rsidRPr="00C44FF9" w:rsidRDefault="00AB3155" w:rsidP="00AB3155">
      <w:pPr>
        <w:pStyle w:val="SCREEN"/>
      </w:pPr>
      <w:r w:rsidRPr="00C44FF9">
        <w:t>[3] Surgical Codes for Anesthesia Claims</w:t>
      </w:r>
    </w:p>
    <w:p w:rsidR="00AB3155" w:rsidRPr="00C44FF9" w:rsidRDefault="00AB3155" w:rsidP="00AB3155">
      <w:pPr>
        <w:pStyle w:val="SCREEN"/>
      </w:pPr>
      <w:r w:rsidRPr="00C44FF9">
        <w:t xml:space="preserve">    Primary Code:                        Secondary Code:  </w:t>
      </w:r>
    </w:p>
    <w:p w:rsidR="00AB3155" w:rsidRPr="00C44FF9" w:rsidRDefault="00AB3155" w:rsidP="00AB3155">
      <w:pPr>
        <w:pStyle w:val="SCREEN"/>
      </w:pPr>
      <w:r w:rsidRPr="00C44FF9">
        <w:t>[4] Paperwork Attachment Information</w:t>
      </w:r>
    </w:p>
    <w:p w:rsidR="00AB3155" w:rsidRPr="00C44FF9" w:rsidRDefault="00AB3155" w:rsidP="00AB3155">
      <w:pPr>
        <w:pStyle w:val="SCREEN"/>
      </w:pPr>
      <w:r w:rsidRPr="00C44FF9">
        <w:t xml:space="preserve">    Report Type:                         Transmission Method:  </w:t>
      </w:r>
    </w:p>
    <w:p w:rsidR="00AB3155" w:rsidRPr="00C44FF9" w:rsidRDefault="00AB3155" w:rsidP="00AB3155">
      <w:pPr>
        <w:pStyle w:val="SCREEN"/>
      </w:pPr>
      <w:r w:rsidRPr="00C44FF9">
        <w:t xml:space="preserve">    Attachment Control #:  </w:t>
      </w:r>
    </w:p>
    <w:p w:rsidR="00AB3155" w:rsidRPr="00C44FF9" w:rsidRDefault="00AB3155" w:rsidP="00AB3155">
      <w:pPr>
        <w:pStyle w:val="SCREEN"/>
      </w:pPr>
      <w:r w:rsidRPr="00C44FF9">
        <w:t xml:space="preserve">[5] Disability Start Date:               Disability End Date:  </w:t>
      </w:r>
    </w:p>
    <w:p w:rsidR="00AB3155" w:rsidRPr="00C44FF9" w:rsidRDefault="00AB3155" w:rsidP="00AB3155">
      <w:pPr>
        <w:pStyle w:val="SCREEN"/>
      </w:pPr>
      <w:r w:rsidRPr="00C44FF9">
        <w:t xml:space="preserve">[6] Assumed Care Date:                   Relinquished Care Date:  </w:t>
      </w:r>
    </w:p>
    <w:p w:rsidR="00AB3155" w:rsidRPr="00C44FF9" w:rsidRDefault="004478E9" w:rsidP="00AB3155">
      <w:pPr>
        <w:pStyle w:val="SCREEN"/>
      </w:pPr>
      <w:r w:rsidRPr="00C44FF9">
        <w:t>[7] Special Program:??</w:t>
      </w:r>
    </w:p>
    <w:p w:rsidR="00AB3155" w:rsidRPr="00C44FF9" w:rsidRDefault="00AB3155" w:rsidP="00AB3155">
      <w:pPr>
        <w:pStyle w:val="SCREEN"/>
      </w:pPr>
      <w:r w:rsidRPr="00C44FF9">
        <w:t xml:space="preserve">       This is the Special Program with which a claim is associated. Refer to</w:t>
      </w:r>
    </w:p>
    <w:p w:rsidR="00AB3155" w:rsidRPr="00C44FF9" w:rsidRDefault="00AB3155" w:rsidP="00AB3155">
      <w:pPr>
        <w:pStyle w:val="SCREEN"/>
      </w:pPr>
      <w:r w:rsidRPr="00C44FF9">
        <w:t xml:space="preserve">       MEDICARE regulations to decide when to use this field.</w:t>
      </w:r>
    </w:p>
    <w:p w:rsidR="00AB3155" w:rsidRPr="00C44FF9" w:rsidRDefault="00AB3155" w:rsidP="00AB3155">
      <w:pPr>
        <w:pStyle w:val="SCREEN"/>
      </w:pPr>
      <w:r w:rsidRPr="00C44FF9">
        <w:t xml:space="preserve">   </w:t>
      </w:r>
    </w:p>
    <w:p w:rsidR="00AB3155" w:rsidRPr="00C44FF9" w:rsidRDefault="00AB3155" w:rsidP="00AB3155">
      <w:pPr>
        <w:pStyle w:val="SCREEN"/>
      </w:pPr>
      <w:r w:rsidRPr="00C44FF9">
        <w:t xml:space="preserve">     Choose from: </w:t>
      </w:r>
    </w:p>
    <w:p w:rsidR="00AB3155" w:rsidRPr="00C44FF9" w:rsidRDefault="00AB3155" w:rsidP="00AB3155">
      <w:pPr>
        <w:pStyle w:val="SCREEN"/>
      </w:pPr>
      <w:r w:rsidRPr="00C44FF9">
        <w:t xml:space="preserve">       01       EPSDT/CHAP</w:t>
      </w:r>
    </w:p>
    <w:p w:rsidR="00AB3155" w:rsidRPr="00C44FF9" w:rsidRDefault="00AB3155" w:rsidP="00AB3155">
      <w:pPr>
        <w:pStyle w:val="SCREEN"/>
      </w:pPr>
      <w:r w:rsidRPr="00C44FF9">
        <w:t xml:space="preserve">       02       Phys Handicapped Children Program</w:t>
      </w:r>
    </w:p>
    <w:p w:rsidR="00AB3155" w:rsidRPr="00C44FF9" w:rsidRDefault="00AB3155" w:rsidP="00AB3155">
      <w:pPr>
        <w:pStyle w:val="SCREEN"/>
      </w:pPr>
      <w:r w:rsidRPr="00C44FF9">
        <w:t xml:space="preserve">       03       Special Fed Funding</w:t>
      </w:r>
    </w:p>
    <w:p w:rsidR="00AB3155" w:rsidRPr="00C44FF9" w:rsidRDefault="00AB3155" w:rsidP="00AB3155">
      <w:pPr>
        <w:pStyle w:val="SCREEN"/>
      </w:pPr>
      <w:r w:rsidRPr="00C44FF9">
        <w:t xml:space="preserve">       05       Disability</w:t>
      </w:r>
    </w:p>
    <w:p w:rsidR="00AB3155" w:rsidRPr="00C44FF9" w:rsidRDefault="00AB3155" w:rsidP="00AB3155">
      <w:pPr>
        <w:pStyle w:val="SCREEN"/>
      </w:pPr>
      <w:r w:rsidRPr="00C44FF9">
        <w:t xml:space="preserve">       07       Induced Abortion - Danger to Life</w:t>
      </w:r>
    </w:p>
    <w:p w:rsidR="00AB3155" w:rsidRPr="00C44FF9" w:rsidRDefault="00AB3155" w:rsidP="00AB3155">
      <w:pPr>
        <w:pStyle w:val="SCREEN"/>
      </w:pPr>
      <w:r w:rsidRPr="00C44FF9">
        <w:t xml:space="preserve">       08       Induced Abortion - Rape or Incest</w:t>
      </w:r>
    </w:p>
    <w:p w:rsidR="00AB3155" w:rsidRPr="00C44FF9" w:rsidRDefault="00AB3155" w:rsidP="00AB3155">
      <w:pPr>
        <w:pStyle w:val="SCREEN"/>
      </w:pPr>
      <w:r w:rsidRPr="00C44FF9">
        <w:t xml:space="preserve">       09       2nd Opinion/Surgery</w:t>
      </w:r>
    </w:p>
    <w:p w:rsidR="00AB3155" w:rsidRPr="00C44FF9" w:rsidRDefault="00AB3155" w:rsidP="00AB3155">
      <w:pPr>
        <w:pStyle w:val="SCREEN"/>
      </w:pPr>
      <w:r w:rsidRPr="00C44FF9">
        <w:t>Special Program:</w:t>
      </w:r>
    </w:p>
    <w:p w:rsidR="00AB3155" w:rsidRPr="00C44FF9" w:rsidRDefault="004478E9" w:rsidP="00AB3155">
      <w:pPr>
        <w:pStyle w:val="SCREEN"/>
      </w:pPr>
      <w:r w:rsidRPr="00C44FF9">
        <w:t>[8] Homebound: ??</w:t>
      </w:r>
    </w:p>
    <w:p w:rsidR="00AB3155" w:rsidRPr="00C44FF9" w:rsidRDefault="00AB3155" w:rsidP="00AB3155">
      <w:pPr>
        <w:pStyle w:val="SCREEN"/>
      </w:pPr>
      <w:r w:rsidRPr="00C44FF9">
        <w:t xml:space="preserve">       This is to indicate that the patient is homebound or </w:t>
      </w:r>
    </w:p>
    <w:p w:rsidR="00AB3155" w:rsidRPr="00C44FF9" w:rsidRDefault="00AB3155" w:rsidP="00AB3155">
      <w:pPr>
        <w:pStyle w:val="SCREEN"/>
      </w:pPr>
      <w:r w:rsidRPr="00C44FF9">
        <w:t xml:space="preserve">       institutionalized. Refer to MEDICARE regulations on when to </w:t>
      </w:r>
    </w:p>
    <w:p w:rsidR="00AB3155" w:rsidRPr="00C44FF9" w:rsidRDefault="00AB3155" w:rsidP="00AB3155">
      <w:pPr>
        <w:pStyle w:val="SCREEN"/>
      </w:pPr>
      <w:r w:rsidRPr="00C44FF9">
        <w:t xml:space="preserve">       use this field.</w:t>
      </w:r>
    </w:p>
    <w:p w:rsidR="00AB3155" w:rsidRPr="00C44FF9" w:rsidRDefault="00AB3155" w:rsidP="00AB3155">
      <w:pPr>
        <w:pStyle w:val="SCREEN"/>
      </w:pPr>
      <w:r w:rsidRPr="00C44FF9">
        <w:t xml:space="preserve">   </w:t>
      </w:r>
    </w:p>
    <w:p w:rsidR="00AB3155" w:rsidRPr="00C44FF9" w:rsidRDefault="00AB3155" w:rsidP="00AB3155">
      <w:pPr>
        <w:pStyle w:val="SCREEN"/>
      </w:pPr>
      <w:r w:rsidRPr="00C44FF9">
        <w:t xml:space="preserve">     Choose from: </w:t>
      </w:r>
    </w:p>
    <w:p w:rsidR="00AB3155" w:rsidRPr="00C44FF9" w:rsidRDefault="00AB3155" w:rsidP="00AB3155">
      <w:pPr>
        <w:pStyle w:val="SCREEN"/>
      </w:pPr>
      <w:r w:rsidRPr="00C44FF9">
        <w:t xml:space="preserve">       0        NO</w:t>
      </w:r>
    </w:p>
    <w:p w:rsidR="00AB3155" w:rsidRPr="00C44FF9" w:rsidRDefault="00AB3155" w:rsidP="00AB3155">
      <w:pPr>
        <w:pStyle w:val="SCREEN"/>
      </w:pPr>
      <w:r w:rsidRPr="00C44FF9">
        <w:t xml:space="preserve">       1        YES</w:t>
      </w:r>
    </w:p>
    <w:p w:rsidR="00AB3155" w:rsidRPr="00C44FF9" w:rsidRDefault="00AB3155" w:rsidP="00AB3155">
      <w:pPr>
        <w:pStyle w:val="SCREEN"/>
      </w:pPr>
      <w:r w:rsidRPr="00C44FF9">
        <w:t xml:space="preserve">Homebound: </w:t>
      </w:r>
    </w:p>
    <w:p w:rsidR="00AB3155" w:rsidRPr="00C44FF9" w:rsidRDefault="004478E9" w:rsidP="00AB3155">
      <w:pPr>
        <w:pStyle w:val="SCREEN"/>
      </w:pPr>
      <w:r w:rsidRPr="00C44FF9">
        <w:t xml:space="preserve">[9] Date Last Seen:?? </w:t>
      </w:r>
    </w:p>
    <w:p w:rsidR="00AB3155" w:rsidRPr="00C44FF9" w:rsidRDefault="00AB3155" w:rsidP="00AB3155">
      <w:pPr>
        <w:pStyle w:val="SCREEN"/>
      </w:pPr>
      <w:r w:rsidRPr="00C44FF9">
        <w:t xml:space="preserve">       This is the date a patient was last seen. Refer to MEDICARE </w:t>
      </w:r>
    </w:p>
    <w:p w:rsidR="00AB3155" w:rsidRPr="00C44FF9" w:rsidRDefault="00AB3155" w:rsidP="00AB3155">
      <w:pPr>
        <w:pStyle w:val="SCREEN"/>
      </w:pPr>
      <w:r w:rsidRPr="00C44FF9">
        <w:t xml:space="preserve">       regulations on when to use this field.</w:t>
      </w:r>
    </w:p>
    <w:p w:rsidR="00AB3155" w:rsidRPr="00C44FF9" w:rsidRDefault="00AB3155" w:rsidP="00AB3155">
      <w:pPr>
        <w:pStyle w:val="SCREEN"/>
      </w:pPr>
      <w:r w:rsidRPr="00C44FF9">
        <w:t xml:space="preserve">   </w:t>
      </w:r>
    </w:p>
    <w:p w:rsidR="00AB3155" w:rsidRPr="00C44FF9" w:rsidRDefault="00AB3155" w:rsidP="00AB3155">
      <w:pPr>
        <w:pStyle w:val="SCREEN"/>
      </w:pPr>
      <w:r w:rsidRPr="00C44FF9">
        <w:t>Date Last Seen:</w:t>
      </w:r>
    </w:p>
    <w:p w:rsidR="00AB3155" w:rsidRPr="00C44FF9" w:rsidRDefault="00AB3155" w:rsidP="00AB3155">
      <w:pPr>
        <w:pStyle w:val="SCREEN"/>
      </w:pPr>
    </w:p>
    <w:p w:rsidR="00AB3155" w:rsidRPr="00C44FF9" w:rsidRDefault="00AB3155" w:rsidP="00AB3155">
      <w:pPr>
        <w:pStyle w:val="SCREEN"/>
      </w:pPr>
      <w:r w:rsidRPr="00C44FF9">
        <w:t xml:space="preserve">&lt;RET&gt; to CONTINUE '^N' for screen N, or '^' to QUIT: </w:t>
      </w:r>
    </w:p>
    <w:p w:rsidR="001B0AB8" w:rsidRPr="00C44FF9" w:rsidRDefault="001B0AB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891BF7" w:rsidRPr="00C44FF9" w:rsidTr="000F725B">
        <w:tc>
          <w:tcPr>
            <w:tcW w:w="828" w:type="dxa"/>
          </w:tcPr>
          <w:p w:rsidR="00891BF7" w:rsidRPr="00C44FF9" w:rsidRDefault="00D60614" w:rsidP="000F725B">
            <w:pPr>
              <w:jc w:val="center"/>
              <w:rPr>
                <w:i/>
              </w:rPr>
            </w:pPr>
            <w:r>
              <w:rPr>
                <w:noProof/>
              </w:rPr>
              <w:drawing>
                <wp:inline distT="0" distB="0" distL="0" distR="0">
                  <wp:extent cx="284480" cy="284480"/>
                  <wp:effectExtent l="0" t="0" r="1270" b="1270"/>
                  <wp:docPr id="139" name="Picture 10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891BF7" w:rsidRPr="00C44FF9" w:rsidRDefault="00891BF7" w:rsidP="00891BF7">
            <w:pPr>
              <w:rPr>
                <w:i/>
                <w:szCs w:val="22"/>
              </w:rPr>
            </w:pPr>
            <w:r w:rsidRPr="00C44FF9">
              <w:rPr>
                <w:i/>
                <w:szCs w:val="22"/>
              </w:rPr>
              <w:t>Note: IB*2*4</w:t>
            </w:r>
            <w:r w:rsidR="00FD747F" w:rsidRPr="00C44FF9">
              <w:rPr>
                <w:i/>
                <w:szCs w:val="22"/>
              </w:rPr>
              <w:t>88 moved the following Screen 10 fields to Screen 8: Special Program; Date Last Seen</w:t>
            </w:r>
            <w:r w:rsidR="004478E9" w:rsidRPr="00C44FF9">
              <w:rPr>
                <w:i/>
                <w:szCs w:val="22"/>
              </w:rPr>
              <w:t xml:space="preserve">; Homebound. </w:t>
            </w:r>
            <w:r w:rsidR="00FD747F" w:rsidRPr="00C44FF9">
              <w:rPr>
                <w:i/>
                <w:szCs w:val="22"/>
              </w:rPr>
              <w:t>These fields no longer</w:t>
            </w:r>
            <w:r w:rsidR="004478E9" w:rsidRPr="00C44FF9">
              <w:rPr>
                <w:i/>
                <w:szCs w:val="22"/>
              </w:rPr>
              <w:t xml:space="preserve"> print in Box 19.</w:t>
            </w:r>
          </w:p>
        </w:tc>
      </w:tr>
      <w:tr w:rsidR="004478E9" w:rsidRPr="00C44FF9" w:rsidTr="00001AFE">
        <w:tc>
          <w:tcPr>
            <w:tcW w:w="828" w:type="dxa"/>
          </w:tcPr>
          <w:p w:rsidR="004478E9" w:rsidRPr="00C44FF9" w:rsidRDefault="00D60614" w:rsidP="00001AFE">
            <w:pPr>
              <w:jc w:val="center"/>
              <w:rPr>
                <w:i/>
              </w:rPr>
            </w:pPr>
            <w:r>
              <w:rPr>
                <w:noProof/>
              </w:rPr>
              <w:drawing>
                <wp:inline distT="0" distB="0" distL="0" distR="0">
                  <wp:extent cx="284480" cy="284480"/>
                  <wp:effectExtent l="0" t="0" r="1270" b="1270"/>
                  <wp:docPr id="140" name="Picture 1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4478E9" w:rsidRPr="00C44FF9" w:rsidRDefault="004478E9" w:rsidP="00001AFE">
            <w:pPr>
              <w:rPr>
                <w:i/>
                <w:szCs w:val="22"/>
              </w:rPr>
            </w:pPr>
            <w:r w:rsidRPr="00C44FF9">
              <w:rPr>
                <w:i/>
                <w:szCs w:val="22"/>
              </w:rPr>
              <w:t>Note: The prompts on Screen 8 are smart prompts, available for the correct form type.</w:t>
            </w:r>
          </w:p>
        </w:tc>
      </w:tr>
    </w:tbl>
    <w:p w:rsidR="00B155BB" w:rsidRDefault="00B155BB">
      <w:pPr>
        <w:rPr>
          <w:szCs w:val="22"/>
        </w:rPr>
      </w:pPr>
    </w:p>
    <w:p w:rsidR="004C38E3" w:rsidRDefault="00B155BB">
      <w:pPr>
        <w:rPr>
          <w:szCs w:val="22"/>
        </w:rPr>
      </w:pPr>
      <w:r>
        <w:rPr>
          <w:szCs w:val="22"/>
        </w:rPr>
        <w:br w:type="page"/>
      </w:r>
    </w:p>
    <w:p w:rsidR="004C38E3" w:rsidRPr="00C44FF9" w:rsidRDefault="004C38E3">
      <w:pPr>
        <w:rPr>
          <w:szCs w:val="22"/>
        </w:rPr>
      </w:pPr>
    </w:p>
    <w:p w:rsidR="00AB3155" w:rsidRPr="00C44FF9" w:rsidRDefault="00AB3155" w:rsidP="00AB3155">
      <w:pPr>
        <w:pStyle w:val="SCREEN"/>
        <w:rPr>
          <w:rFonts w:eastAsia="Calibri"/>
        </w:rPr>
      </w:pPr>
      <w:r w:rsidRPr="00C44FF9">
        <w:rPr>
          <w:rFonts w:eastAsia="Calibri"/>
        </w:rPr>
        <w:t xml:space="preserve">IB,PATIENT MRA   </w:t>
      </w:r>
      <w:r w:rsidRPr="00C44FF9">
        <w:t xml:space="preserve">XX-XX-XXXX   </w:t>
      </w:r>
      <w:r w:rsidRPr="00C44FF9">
        <w:rPr>
          <w:rFonts w:eastAsia="Calibri"/>
        </w:rPr>
        <w:t xml:space="preserve">BILL#: K20003E - </w:t>
      </w:r>
      <w:r w:rsidRPr="00C44FF9">
        <w:t xml:space="preserve">Outpat/1500             </w:t>
      </w:r>
      <w:r w:rsidRPr="00C44FF9">
        <w:rPr>
          <w:rFonts w:eastAsia="Calibri"/>
        </w:rPr>
        <w:t>SCREEN &lt;9&gt;</w:t>
      </w:r>
    </w:p>
    <w:p w:rsidR="00AB3155" w:rsidRPr="00C44FF9" w:rsidRDefault="00AB3155" w:rsidP="00AB3155">
      <w:pPr>
        <w:pStyle w:val="SCREEN"/>
        <w:rPr>
          <w:rFonts w:eastAsia="Calibri"/>
        </w:rPr>
      </w:pPr>
      <w:r w:rsidRPr="00C44FF9">
        <w:rPr>
          <w:rFonts w:eastAsia="Calibri"/>
        </w:rPr>
        <w:t>================================================================================</w:t>
      </w:r>
    </w:p>
    <w:p w:rsidR="00AB3155" w:rsidRPr="00C44FF9" w:rsidRDefault="00AB3155" w:rsidP="00AB3155">
      <w:pPr>
        <w:pStyle w:val="SCREEN"/>
        <w:rPr>
          <w:rFonts w:eastAsia="Calibri"/>
          <w:b/>
          <w:bCs/>
        </w:rPr>
      </w:pPr>
      <w:r w:rsidRPr="00C44FF9">
        <w:rPr>
          <w:rFonts w:eastAsia="Calibri"/>
        </w:rPr>
        <w:t xml:space="preserve">                              </w:t>
      </w:r>
      <w:r w:rsidRPr="00C44FF9">
        <w:rPr>
          <w:rFonts w:eastAsia="Calibri"/>
          <w:b/>
          <w:bCs/>
        </w:rPr>
        <w:t>AMBULANCE INFORMATION</w:t>
      </w:r>
    </w:p>
    <w:p w:rsidR="00AB3155" w:rsidRPr="00C44FF9" w:rsidRDefault="00AB3155" w:rsidP="00AB3155">
      <w:pPr>
        <w:pStyle w:val="SCREEN"/>
        <w:rPr>
          <w:rFonts w:eastAsia="Calibri"/>
        </w:rPr>
      </w:pPr>
      <w:r w:rsidRPr="00C44FF9">
        <w:rPr>
          <w:rFonts w:eastAsia="Calibri"/>
          <w:b/>
          <w:bCs/>
        </w:rPr>
        <w:t>[1]</w:t>
      </w:r>
      <w:r w:rsidRPr="00C44FF9">
        <w:rPr>
          <w:rFonts w:eastAsia="Calibri"/>
        </w:rPr>
        <w:t xml:space="preserve"> Ambulance Transport Data</w:t>
      </w:r>
    </w:p>
    <w:p w:rsidR="00AB3155" w:rsidRPr="00C44FF9" w:rsidRDefault="00AB3155" w:rsidP="00AB3155">
      <w:pPr>
        <w:pStyle w:val="SCREEN"/>
        <w:rPr>
          <w:rFonts w:eastAsia="Calibri"/>
        </w:rPr>
      </w:pPr>
      <w:r w:rsidRPr="00C44FF9">
        <w:rPr>
          <w:rFonts w:eastAsia="Calibri"/>
        </w:rPr>
        <w:t xml:space="preserve">                                         D/O Location: </w:t>
      </w:r>
    </w:p>
    <w:p w:rsidR="00AB3155" w:rsidRPr="00C44FF9" w:rsidRDefault="00AB3155" w:rsidP="00AB3155">
      <w:pPr>
        <w:pStyle w:val="SCREEN"/>
        <w:rPr>
          <w:rFonts w:eastAsia="Calibri"/>
        </w:rPr>
      </w:pPr>
      <w:r w:rsidRPr="00C44FF9">
        <w:rPr>
          <w:rFonts w:eastAsia="Calibri"/>
        </w:rPr>
        <w:t xml:space="preserve">    P/U Address1:                        D/O Address1: </w:t>
      </w:r>
    </w:p>
    <w:p w:rsidR="00AB3155" w:rsidRPr="00C44FF9" w:rsidRDefault="00AB3155" w:rsidP="00AB3155">
      <w:pPr>
        <w:pStyle w:val="SCREEN"/>
        <w:rPr>
          <w:rFonts w:eastAsia="Calibri"/>
        </w:rPr>
      </w:pPr>
      <w:r w:rsidRPr="00C44FF9">
        <w:rPr>
          <w:rFonts w:eastAsia="Calibri"/>
        </w:rPr>
        <w:t xml:space="preserve">    P/U Address2:                        D/O Address2: </w:t>
      </w:r>
    </w:p>
    <w:p w:rsidR="00AB3155" w:rsidRPr="00C44FF9" w:rsidRDefault="00AB3155" w:rsidP="00AB3155">
      <w:pPr>
        <w:pStyle w:val="SCREEN"/>
        <w:rPr>
          <w:rFonts w:eastAsia="Calibri"/>
        </w:rPr>
      </w:pPr>
      <w:r w:rsidRPr="00C44FF9">
        <w:rPr>
          <w:rFonts w:eastAsia="Calibri"/>
        </w:rPr>
        <w:t xml:space="preserve">    P/U City:                            D/O City: </w:t>
      </w:r>
    </w:p>
    <w:p w:rsidR="00AB3155" w:rsidRPr="00C44FF9" w:rsidRDefault="00AB3155" w:rsidP="00AB3155">
      <w:pPr>
        <w:pStyle w:val="SCREEN"/>
        <w:rPr>
          <w:rFonts w:eastAsia="Calibri"/>
        </w:rPr>
      </w:pPr>
      <w:r w:rsidRPr="00C44FF9">
        <w:rPr>
          <w:rFonts w:eastAsia="Calibri"/>
        </w:rPr>
        <w:t xml:space="preserve">    P/U State/Zip:                       D/O State/Zip: </w:t>
      </w:r>
    </w:p>
    <w:p w:rsidR="00AB3155" w:rsidRPr="00C44FF9" w:rsidRDefault="00AB3155" w:rsidP="00AB3155">
      <w:pPr>
        <w:pStyle w:val="SCREEN"/>
        <w:rPr>
          <w:rFonts w:eastAsia="Calibri"/>
        </w:rPr>
      </w:pPr>
      <w:r w:rsidRPr="00C44FF9">
        <w:rPr>
          <w:rFonts w:eastAsia="Calibri"/>
        </w:rPr>
        <w:t xml:space="preserve">    Patient Weight:                      Transport Distance: </w:t>
      </w:r>
    </w:p>
    <w:p w:rsidR="00AB3155" w:rsidRPr="00C44FF9" w:rsidRDefault="00AB3155" w:rsidP="00AB3155">
      <w:pPr>
        <w:pStyle w:val="SCREEN"/>
        <w:rPr>
          <w:rFonts w:eastAsia="Calibri"/>
        </w:rPr>
      </w:pPr>
      <w:r w:rsidRPr="00C44FF9">
        <w:rPr>
          <w:rFonts w:eastAsia="Calibri"/>
        </w:rPr>
        <w:t xml:space="preserve">    Transport Reason: </w:t>
      </w:r>
    </w:p>
    <w:p w:rsidR="00AB3155" w:rsidRPr="00C44FF9" w:rsidRDefault="00AB3155" w:rsidP="00AB3155">
      <w:pPr>
        <w:pStyle w:val="SCREEN"/>
        <w:rPr>
          <w:rFonts w:eastAsia="Calibri"/>
        </w:rPr>
      </w:pPr>
      <w:r w:rsidRPr="00C44FF9">
        <w:rPr>
          <w:rFonts w:eastAsia="Calibri"/>
        </w:rPr>
        <w:t xml:space="preserve">    R/T Purpose:  </w:t>
      </w:r>
    </w:p>
    <w:p w:rsidR="00AB3155" w:rsidRPr="00C44FF9" w:rsidRDefault="00AB3155" w:rsidP="00AB3155">
      <w:pPr>
        <w:pStyle w:val="SCREEN"/>
        <w:rPr>
          <w:rFonts w:eastAsia="Calibri"/>
        </w:rPr>
      </w:pPr>
      <w:r w:rsidRPr="00C44FF9">
        <w:rPr>
          <w:rFonts w:eastAsia="Calibri"/>
        </w:rPr>
        <w:t xml:space="preserve">    Stretcher Purpose:  </w:t>
      </w:r>
    </w:p>
    <w:p w:rsidR="00AB3155" w:rsidRPr="00C44FF9" w:rsidRDefault="00AB3155" w:rsidP="00AB3155">
      <w:pPr>
        <w:pStyle w:val="SCREEN"/>
        <w:rPr>
          <w:rFonts w:eastAsia="Calibri"/>
        </w:rPr>
      </w:pPr>
      <w:r w:rsidRPr="00C44FF9">
        <w:rPr>
          <w:rFonts w:eastAsia="Calibri"/>
          <w:b/>
          <w:bCs/>
        </w:rPr>
        <w:t>[2]</w:t>
      </w:r>
      <w:r w:rsidRPr="00C44FF9">
        <w:rPr>
          <w:rFonts w:eastAsia="Calibri"/>
        </w:rPr>
        <w:t xml:space="preserve"> Ambulance Certification Data</w:t>
      </w:r>
    </w:p>
    <w:p w:rsidR="00AB3155" w:rsidRPr="00C44FF9" w:rsidRDefault="00AB3155" w:rsidP="00AB3155">
      <w:pPr>
        <w:pStyle w:val="SCREEN"/>
        <w:rPr>
          <w:rFonts w:eastAsia="Calibri"/>
        </w:rPr>
      </w:pPr>
      <w:r w:rsidRPr="00C44FF9">
        <w:rPr>
          <w:rFonts w:eastAsia="Calibri"/>
        </w:rPr>
        <w:t xml:space="preserve">    Condition Indicator: 12 - Confined to a bed or chair</w:t>
      </w:r>
    </w:p>
    <w:p w:rsidR="00AB3155" w:rsidRPr="00C44FF9" w:rsidRDefault="00AB3155" w:rsidP="00AB3155">
      <w:pPr>
        <w:pStyle w:val="SCREEN"/>
        <w:rPr>
          <w:rFonts w:eastAsia="Calibri"/>
        </w:rPr>
      </w:pPr>
      <w:r w:rsidRPr="00C44FF9">
        <w:rPr>
          <w:rFonts w:eastAsia="Calibri"/>
        </w:rPr>
        <w:t xml:space="preserve">                         01 - Admitted to hospital</w:t>
      </w:r>
    </w:p>
    <w:p w:rsidR="00AB3155" w:rsidRPr="00C44FF9" w:rsidRDefault="00AB3155" w:rsidP="00AB3155">
      <w:pPr>
        <w:pStyle w:val="SCREEN"/>
        <w:rPr>
          <w:rFonts w:eastAsia="Calibri"/>
        </w:rPr>
      </w:pPr>
    </w:p>
    <w:p w:rsidR="00AB3155" w:rsidRPr="00C44FF9" w:rsidRDefault="00AB3155" w:rsidP="00AB3155">
      <w:pPr>
        <w:pStyle w:val="SCREEN"/>
        <w:rPr>
          <w:rFonts w:eastAsia="Calibri"/>
        </w:rPr>
      </w:pPr>
      <w:r w:rsidRPr="00C44FF9">
        <w:rPr>
          <w:rFonts w:eastAsia="Calibri"/>
        </w:rPr>
        <w:t>&lt;RET&gt; to CONTINUE, 1-2 to EDIT, '^N' for screen N, or '^' to QUIT: 1</w:t>
      </w:r>
    </w:p>
    <w:p w:rsidR="00AB3155" w:rsidRPr="00C44FF9" w:rsidRDefault="00AB3155" w:rsidP="00AB3155">
      <w:pPr>
        <w:pStyle w:val="SCREEN"/>
        <w:rPr>
          <w:rFonts w:eastAsia="Calibri"/>
        </w:rPr>
      </w:pPr>
      <w:r w:rsidRPr="00C44FF9">
        <w:rPr>
          <w:rFonts w:eastAsia="Calibri"/>
        </w:rPr>
        <w:t xml:space="preserve">P/U Address1: </w:t>
      </w:r>
    </w:p>
    <w:p w:rsidR="00AB3155" w:rsidRPr="00C44FF9" w:rsidRDefault="00AB3155" w:rsidP="00AB3155">
      <w:pPr>
        <w:pStyle w:val="SCREEN"/>
        <w:rPr>
          <w:rFonts w:eastAsia="Calibri"/>
        </w:rPr>
      </w:pPr>
      <w:r w:rsidRPr="00C44FF9">
        <w:rPr>
          <w:rFonts w:eastAsia="Calibri"/>
        </w:rPr>
        <w:t xml:space="preserve">P/U Address 2: </w:t>
      </w:r>
    </w:p>
    <w:p w:rsidR="00AB3155" w:rsidRPr="00C44FF9" w:rsidRDefault="00AB3155" w:rsidP="00AB3155">
      <w:pPr>
        <w:pStyle w:val="SCREEN"/>
        <w:rPr>
          <w:rFonts w:eastAsia="Calibri"/>
        </w:rPr>
      </w:pPr>
      <w:r w:rsidRPr="00C44FF9">
        <w:rPr>
          <w:rFonts w:eastAsia="Calibri"/>
        </w:rPr>
        <w:t xml:space="preserve">P/U City: </w:t>
      </w:r>
    </w:p>
    <w:p w:rsidR="00AB3155" w:rsidRPr="00C44FF9" w:rsidRDefault="00AB3155" w:rsidP="00AB3155">
      <w:pPr>
        <w:pStyle w:val="SCREEN"/>
        <w:rPr>
          <w:rFonts w:eastAsia="Calibri"/>
        </w:rPr>
      </w:pPr>
      <w:r w:rsidRPr="00C44FF9">
        <w:rPr>
          <w:rFonts w:eastAsia="Calibri"/>
        </w:rPr>
        <w:t xml:space="preserve">P/U State: </w:t>
      </w:r>
    </w:p>
    <w:p w:rsidR="00AB3155" w:rsidRPr="00C44FF9" w:rsidRDefault="00AB3155" w:rsidP="00AB3155">
      <w:pPr>
        <w:pStyle w:val="SCREEN"/>
        <w:rPr>
          <w:rFonts w:eastAsia="Calibri"/>
        </w:rPr>
      </w:pPr>
      <w:r w:rsidRPr="00C44FF9">
        <w:rPr>
          <w:rFonts w:eastAsia="Calibri"/>
        </w:rPr>
        <w:t xml:space="preserve">P/U Zip: </w:t>
      </w:r>
    </w:p>
    <w:p w:rsidR="00AB3155" w:rsidRPr="00C44FF9" w:rsidRDefault="00AB3155" w:rsidP="00AB3155">
      <w:pPr>
        <w:pStyle w:val="SCREEN"/>
        <w:rPr>
          <w:rFonts w:eastAsia="Calibri"/>
        </w:rPr>
      </w:pPr>
      <w:r w:rsidRPr="00C44FF9">
        <w:rPr>
          <w:rFonts w:eastAsia="Calibri"/>
        </w:rPr>
        <w:t xml:space="preserve">D/O Location: </w:t>
      </w:r>
    </w:p>
    <w:p w:rsidR="00AB3155" w:rsidRPr="00C44FF9" w:rsidRDefault="00AB3155" w:rsidP="00AB3155">
      <w:pPr>
        <w:pStyle w:val="SCREEN"/>
        <w:rPr>
          <w:rFonts w:eastAsia="Calibri"/>
        </w:rPr>
      </w:pPr>
      <w:r w:rsidRPr="00C44FF9">
        <w:rPr>
          <w:rFonts w:eastAsia="Calibri"/>
        </w:rPr>
        <w:t xml:space="preserve">D/O Address1: </w:t>
      </w:r>
    </w:p>
    <w:p w:rsidR="00AB3155" w:rsidRPr="00C44FF9" w:rsidRDefault="00AB3155" w:rsidP="00AB3155">
      <w:pPr>
        <w:pStyle w:val="SCREEN"/>
        <w:rPr>
          <w:rFonts w:eastAsia="Calibri"/>
        </w:rPr>
      </w:pPr>
      <w:r w:rsidRPr="00C44FF9">
        <w:rPr>
          <w:rFonts w:eastAsia="Calibri"/>
        </w:rPr>
        <w:t xml:space="preserve">D/O Address2: </w:t>
      </w:r>
    </w:p>
    <w:p w:rsidR="00AB3155" w:rsidRPr="00C44FF9" w:rsidRDefault="00AB3155" w:rsidP="00AB3155">
      <w:pPr>
        <w:pStyle w:val="SCREEN"/>
        <w:rPr>
          <w:rFonts w:eastAsia="Calibri"/>
        </w:rPr>
      </w:pPr>
      <w:r w:rsidRPr="00C44FF9">
        <w:rPr>
          <w:rFonts w:eastAsia="Calibri"/>
        </w:rPr>
        <w:t xml:space="preserve">D/O City: </w:t>
      </w:r>
    </w:p>
    <w:p w:rsidR="00AB3155" w:rsidRPr="00C44FF9" w:rsidRDefault="00AB3155" w:rsidP="00AB3155">
      <w:pPr>
        <w:pStyle w:val="SCREEN"/>
        <w:rPr>
          <w:rFonts w:eastAsia="Calibri"/>
        </w:rPr>
      </w:pPr>
      <w:r w:rsidRPr="00C44FF9">
        <w:rPr>
          <w:rFonts w:eastAsia="Calibri"/>
        </w:rPr>
        <w:t xml:space="preserve">D/O State: </w:t>
      </w:r>
    </w:p>
    <w:p w:rsidR="00AB3155" w:rsidRPr="00C44FF9" w:rsidRDefault="00AB3155" w:rsidP="00AB3155">
      <w:pPr>
        <w:pStyle w:val="SCREEN"/>
        <w:rPr>
          <w:rFonts w:eastAsia="Calibri"/>
        </w:rPr>
      </w:pPr>
      <w:r w:rsidRPr="00C44FF9">
        <w:rPr>
          <w:rFonts w:eastAsia="Calibri"/>
        </w:rPr>
        <w:t xml:space="preserve">D/O Zip: </w:t>
      </w:r>
    </w:p>
    <w:p w:rsidR="00AB3155" w:rsidRPr="00C44FF9" w:rsidRDefault="00AB3155" w:rsidP="00AB3155">
      <w:pPr>
        <w:pStyle w:val="SCREEN"/>
        <w:rPr>
          <w:rFonts w:eastAsia="Calibri"/>
        </w:rPr>
      </w:pPr>
      <w:r w:rsidRPr="00C44FF9">
        <w:rPr>
          <w:rFonts w:eastAsia="Calibri"/>
        </w:rPr>
        <w:t xml:space="preserve">Patient Weight: </w:t>
      </w:r>
    </w:p>
    <w:p w:rsidR="00AB3155" w:rsidRPr="00C44FF9" w:rsidRDefault="00AB3155" w:rsidP="00AB3155">
      <w:pPr>
        <w:pStyle w:val="SCREEN"/>
        <w:rPr>
          <w:rFonts w:eastAsia="Calibri"/>
        </w:rPr>
      </w:pPr>
      <w:r w:rsidRPr="00C44FF9">
        <w:rPr>
          <w:rFonts w:eastAsia="Calibri"/>
        </w:rPr>
        <w:t xml:space="preserve">Transport Distance: </w:t>
      </w:r>
    </w:p>
    <w:p w:rsidR="00AB3155" w:rsidRPr="00C44FF9" w:rsidRDefault="00AB3155" w:rsidP="00AB3155">
      <w:pPr>
        <w:pStyle w:val="SCREEN"/>
        <w:rPr>
          <w:rFonts w:eastAsia="Calibri"/>
        </w:rPr>
      </w:pPr>
      <w:r w:rsidRPr="00C44FF9">
        <w:rPr>
          <w:rFonts w:eastAsia="Calibri"/>
        </w:rPr>
        <w:t xml:space="preserve">Transport Reason: </w:t>
      </w:r>
    </w:p>
    <w:p w:rsidR="00AB3155" w:rsidRPr="00C44FF9" w:rsidRDefault="00AB3155" w:rsidP="00AB3155">
      <w:pPr>
        <w:pStyle w:val="SCREEN"/>
        <w:rPr>
          <w:rFonts w:eastAsia="Calibri"/>
        </w:rPr>
      </w:pPr>
      <w:r w:rsidRPr="00C44FF9">
        <w:rPr>
          <w:rFonts w:eastAsia="Calibri"/>
        </w:rPr>
        <w:t xml:space="preserve">R/T Purpose: </w:t>
      </w:r>
    </w:p>
    <w:p w:rsidR="00AB3155" w:rsidRPr="00C44FF9" w:rsidRDefault="00AB3155" w:rsidP="00AB3155">
      <w:pPr>
        <w:pStyle w:val="SCREEN"/>
        <w:rPr>
          <w:rFonts w:eastAsia="Calibri"/>
        </w:rPr>
      </w:pPr>
      <w:r w:rsidRPr="00C44FF9">
        <w:rPr>
          <w:rFonts w:eastAsia="Calibri"/>
        </w:rPr>
        <w:t>Stretcher Purpose:</w:t>
      </w:r>
    </w:p>
    <w:p w:rsidR="00AB3155" w:rsidRPr="00C44FF9" w:rsidRDefault="00AB3155" w:rsidP="00AB3155">
      <w:pPr>
        <w:pStyle w:val="SCREEN"/>
        <w:rPr>
          <w:rFonts w:eastAsia="Calibri"/>
        </w:rPr>
      </w:pPr>
    </w:p>
    <w:p w:rsidR="00AB3155" w:rsidRPr="00C44FF9" w:rsidRDefault="00AB3155" w:rsidP="00AB3155">
      <w:pPr>
        <w:pStyle w:val="SCREEN"/>
        <w:rPr>
          <w:rFonts w:eastAsia="Calibri"/>
        </w:rPr>
      </w:pPr>
      <w:r w:rsidRPr="00C44FF9">
        <w:rPr>
          <w:rFonts w:eastAsia="Calibri"/>
        </w:rPr>
        <w:t>&lt;RET&gt; to CONTINUE, 1-2 to EDIT, '^N' for screen N, or '^' to QUIT: 2</w:t>
      </w:r>
    </w:p>
    <w:p w:rsidR="00AB3155" w:rsidRPr="00C44FF9" w:rsidRDefault="00AB3155" w:rsidP="00AB3155">
      <w:pPr>
        <w:pStyle w:val="SCREEN"/>
        <w:rPr>
          <w:rFonts w:eastAsia="Calibri"/>
        </w:rPr>
      </w:pPr>
      <w:r w:rsidRPr="00C44FF9">
        <w:rPr>
          <w:rFonts w:eastAsia="Calibri"/>
        </w:rPr>
        <w:t>Select Ambulance Condition Indicator: 01// ?</w:t>
      </w:r>
    </w:p>
    <w:p w:rsidR="00AB3155" w:rsidRPr="00C44FF9" w:rsidRDefault="00AB3155" w:rsidP="00AB3155">
      <w:pPr>
        <w:pStyle w:val="SCREEN"/>
        <w:rPr>
          <w:rFonts w:eastAsia="Calibri"/>
        </w:rPr>
      </w:pPr>
      <w:r w:rsidRPr="00C44FF9">
        <w:rPr>
          <w:rFonts w:eastAsia="Calibri"/>
        </w:rPr>
        <w:t xml:space="preserve">    Answer with AMBULANCE CONDITION INDICATOR</w:t>
      </w:r>
    </w:p>
    <w:p w:rsidR="00AB3155" w:rsidRPr="00C44FF9" w:rsidRDefault="00AB3155" w:rsidP="00AB3155">
      <w:pPr>
        <w:pStyle w:val="SCREEN"/>
        <w:rPr>
          <w:rFonts w:eastAsia="Calibri"/>
        </w:rPr>
      </w:pPr>
      <w:r w:rsidRPr="00C44FF9">
        <w:rPr>
          <w:rFonts w:eastAsia="Calibri"/>
        </w:rPr>
        <w:t xml:space="preserve">   Choose from:</w:t>
      </w:r>
    </w:p>
    <w:p w:rsidR="00AB3155" w:rsidRPr="00C44FF9" w:rsidRDefault="00AB3155" w:rsidP="00AB3155">
      <w:pPr>
        <w:pStyle w:val="SCREEN"/>
        <w:rPr>
          <w:rFonts w:eastAsia="Calibri"/>
        </w:rPr>
      </w:pPr>
      <w:r w:rsidRPr="00C44FF9">
        <w:rPr>
          <w:rFonts w:eastAsia="Calibri"/>
        </w:rPr>
        <w:t xml:space="preserve">   12   </w:t>
      </w:r>
    </w:p>
    <w:p w:rsidR="00AB3155" w:rsidRPr="00C44FF9" w:rsidRDefault="00AB3155" w:rsidP="00AB3155">
      <w:pPr>
        <w:pStyle w:val="SCREEN"/>
        <w:rPr>
          <w:rFonts w:eastAsia="Calibri"/>
        </w:rPr>
      </w:pPr>
      <w:r w:rsidRPr="00C44FF9">
        <w:rPr>
          <w:rFonts w:eastAsia="Calibri"/>
        </w:rPr>
        <w:t xml:space="preserve">   01   </w:t>
      </w:r>
    </w:p>
    <w:p w:rsidR="00AB3155" w:rsidRPr="00C44FF9" w:rsidRDefault="00AB3155" w:rsidP="00AB3155">
      <w:pPr>
        <w:pStyle w:val="SCREEN"/>
        <w:rPr>
          <w:rFonts w:eastAsia="Calibri"/>
        </w:rPr>
      </w:pPr>
      <w:r w:rsidRPr="00C44FF9">
        <w:rPr>
          <w:rFonts w:eastAsia="Calibri"/>
        </w:rPr>
        <w:t xml:space="preserve">          </w:t>
      </w:r>
    </w:p>
    <w:p w:rsidR="00AB3155" w:rsidRPr="00C44FF9" w:rsidRDefault="00AB3155" w:rsidP="00AB3155">
      <w:pPr>
        <w:pStyle w:val="SCREEN"/>
        <w:rPr>
          <w:rFonts w:eastAsia="Calibri"/>
        </w:rPr>
      </w:pPr>
      <w:r w:rsidRPr="00C44FF9">
        <w:rPr>
          <w:rFonts w:eastAsia="Calibri"/>
        </w:rPr>
        <w:t xml:space="preserve">        You may enter a new AMBULANCE CONDITION INDICATOR, if you wish</w:t>
      </w:r>
    </w:p>
    <w:p w:rsidR="00AB3155" w:rsidRPr="00C44FF9" w:rsidRDefault="00AB3155" w:rsidP="00AB3155">
      <w:pPr>
        <w:pStyle w:val="SCREEN"/>
        <w:rPr>
          <w:rFonts w:eastAsia="Calibri"/>
        </w:rPr>
      </w:pPr>
      <w:r w:rsidRPr="00C44FF9">
        <w:rPr>
          <w:rFonts w:eastAsia="Calibri"/>
        </w:rPr>
        <w:t xml:space="preserve">        Select an Ambulance Condition Indicator.  Answer must be 1-2</w:t>
      </w:r>
    </w:p>
    <w:p w:rsidR="00AB3155" w:rsidRPr="00C44FF9" w:rsidRDefault="00AB3155" w:rsidP="00AB3155">
      <w:pPr>
        <w:pStyle w:val="SCREEN"/>
        <w:rPr>
          <w:rFonts w:eastAsia="Calibri"/>
        </w:rPr>
      </w:pPr>
      <w:r w:rsidRPr="00C44FF9">
        <w:rPr>
          <w:rFonts w:eastAsia="Calibri"/>
        </w:rPr>
        <w:t xml:space="preserve">        characters in length.</w:t>
      </w:r>
    </w:p>
    <w:p w:rsidR="00AB3155" w:rsidRPr="00C44FF9" w:rsidRDefault="00AB3155" w:rsidP="00AB3155">
      <w:pPr>
        <w:pStyle w:val="SCREEN"/>
        <w:rPr>
          <w:rFonts w:eastAsia="Calibri"/>
        </w:rPr>
      </w:pPr>
      <w:r w:rsidRPr="00C44FF9">
        <w:rPr>
          <w:rFonts w:eastAsia="Calibri"/>
        </w:rPr>
        <w:t xml:space="preserve">        This limits the entry to five condition indicators.</w:t>
      </w:r>
    </w:p>
    <w:p w:rsidR="00AB3155" w:rsidRPr="00C44FF9" w:rsidRDefault="00AB3155" w:rsidP="00AB3155">
      <w:pPr>
        <w:pStyle w:val="SCREEN"/>
        <w:rPr>
          <w:rFonts w:eastAsia="Calibri"/>
        </w:rPr>
      </w:pPr>
      <w:r w:rsidRPr="00C44FF9">
        <w:rPr>
          <w:rFonts w:eastAsia="Calibri"/>
        </w:rPr>
        <w:t xml:space="preserve">   </w:t>
      </w:r>
    </w:p>
    <w:p w:rsidR="00AB3155" w:rsidRPr="00C44FF9" w:rsidRDefault="00AB3155" w:rsidP="00AB3155">
      <w:pPr>
        <w:pStyle w:val="SCREEN"/>
        <w:rPr>
          <w:rFonts w:eastAsia="Calibri"/>
        </w:rPr>
      </w:pPr>
      <w:r w:rsidRPr="00C44FF9">
        <w:rPr>
          <w:rFonts w:eastAsia="Calibri"/>
        </w:rPr>
        <w:t xml:space="preserve">   Answer with AMBULANCE CONDITION INDICATORS CODE</w:t>
      </w:r>
    </w:p>
    <w:p w:rsidR="00AB3155" w:rsidRPr="00C44FF9" w:rsidRDefault="00AB3155" w:rsidP="00AB3155">
      <w:pPr>
        <w:pStyle w:val="SCREEN"/>
        <w:rPr>
          <w:rFonts w:eastAsia="Calibri"/>
        </w:rPr>
      </w:pPr>
      <w:r w:rsidRPr="00C44FF9">
        <w:rPr>
          <w:rFonts w:eastAsia="Calibri"/>
        </w:rPr>
        <w:t xml:space="preserve">   Choose from:</w:t>
      </w:r>
    </w:p>
    <w:p w:rsidR="00AB3155" w:rsidRPr="00C44FF9" w:rsidRDefault="00AB3155" w:rsidP="00AB3155">
      <w:pPr>
        <w:pStyle w:val="SCREEN"/>
        <w:rPr>
          <w:rFonts w:eastAsia="Calibri"/>
        </w:rPr>
      </w:pPr>
      <w:r w:rsidRPr="00C44FF9">
        <w:rPr>
          <w:rFonts w:eastAsia="Calibri"/>
        </w:rPr>
        <w:t xml:space="preserve">   12        Confined to a bed or chair</w:t>
      </w:r>
    </w:p>
    <w:p w:rsidR="00AB3155" w:rsidRPr="00C44FF9" w:rsidRDefault="00AB3155" w:rsidP="00AB3155">
      <w:pPr>
        <w:pStyle w:val="SCREEN"/>
        <w:rPr>
          <w:rFonts w:eastAsia="Calibri"/>
        </w:rPr>
      </w:pPr>
      <w:r w:rsidRPr="00C44FF9">
        <w:rPr>
          <w:rFonts w:eastAsia="Calibri"/>
        </w:rPr>
        <w:t xml:space="preserve">   01        Admitted to hospital</w:t>
      </w:r>
    </w:p>
    <w:p w:rsidR="00AB3155" w:rsidRPr="00C44FF9" w:rsidRDefault="00AB3155" w:rsidP="00AB3155">
      <w:pPr>
        <w:pStyle w:val="SCREEN"/>
        <w:rPr>
          <w:rFonts w:eastAsia="Calibri"/>
        </w:rPr>
      </w:pPr>
      <w:r w:rsidRPr="00C44FF9">
        <w:rPr>
          <w:rFonts w:eastAsia="Calibri"/>
        </w:rPr>
        <w:t xml:space="preserve">   04        Moved by stretcher</w:t>
      </w:r>
    </w:p>
    <w:p w:rsidR="00AB3155" w:rsidRPr="00C44FF9" w:rsidRDefault="00AB3155" w:rsidP="00AB3155">
      <w:pPr>
        <w:pStyle w:val="SCREEN"/>
        <w:rPr>
          <w:rFonts w:eastAsia="Calibri"/>
        </w:rPr>
      </w:pPr>
      <w:r w:rsidRPr="00C44FF9">
        <w:rPr>
          <w:rFonts w:eastAsia="Calibri"/>
        </w:rPr>
        <w:t xml:space="preserve">   05        Unconscious or in Shock</w:t>
      </w:r>
    </w:p>
    <w:p w:rsidR="00AB3155" w:rsidRPr="00C44FF9" w:rsidRDefault="00AB3155" w:rsidP="00AB3155">
      <w:pPr>
        <w:pStyle w:val="SCREEN"/>
        <w:rPr>
          <w:rFonts w:eastAsia="Calibri"/>
        </w:rPr>
      </w:pPr>
      <w:r w:rsidRPr="00C44FF9">
        <w:rPr>
          <w:rFonts w:eastAsia="Calibri"/>
        </w:rPr>
        <w:t xml:space="preserve">   06        Transported in emergency situation</w:t>
      </w:r>
    </w:p>
    <w:p w:rsidR="00AB3155" w:rsidRPr="00C44FF9" w:rsidRDefault="00AB3155" w:rsidP="00AB3155">
      <w:pPr>
        <w:pStyle w:val="SCREEN"/>
        <w:rPr>
          <w:rFonts w:eastAsia="Calibri"/>
        </w:rPr>
      </w:pPr>
      <w:r w:rsidRPr="00C44FF9">
        <w:rPr>
          <w:rFonts w:eastAsia="Calibri"/>
        </w:rPr>
        <w:t xml:space="preserve">   07        Had to be physically restrained</w:t>
      </w:r>
    </w:p>
    <w:p w:rsidR="00AB3155" w:rsidRPr="00C44FF9" w:rsidRDefault="00AB3155" w:rsidP="00AB3155">
      <w:pPr>
        <w:pStyle w:val="SCREEN"/>
        <w:rPr>
          <w:rFonts w:eastAsia="Calibri"/>
        </w:rPr>
      </w:pPr>
      <w:r w:rsidRPr="00C44FF9">
        <w:rPr>
          <w:rFonts w:eastAsia="Calibri"/>
        </w:rPr>
        <w:t xml:space="preserve">   08        Visible hemorrhaging</w:t>
      </w:r>
    </w:p>
    <w:p w:rsidR="00AB3155" w:rsidRPr="00C44FF9" w:rsidRDefault="00AB3155" w:rsidP="00AB3155">
      <w:pPr>
        <w:pStyle w:val="SCREEN"/>
        <w:rPr>
          <w:rFonts w:eastAsia="Calibri"/>
        </w:rPr>
      </w:pPr>
      <w:r w:rsidRPr="00C44FF9">
        <w:rPr>
          <w:rFonts w:eastAsia="Calibri"/>
        </w:rPr>
        <w:t xml:space="preserve">   09        Medically necessary service</w:t>
      </w:r>
    </w:p>
    <w:p w:rsidR="00AB3155" w:rsidRPr="00C44FF9" w:rsidRDefault="00AB3155" w:rsidP="00AB3155">
      <w:pPr>
        <w:pStyle w:val="SCREEN"/>
        <w:rPr>
          <w:rFonts w:eastAsia="Calibri"/>
        </w:rPr>
      </w:pPr>
      <w:r w:rsidRPr="00C44FF9">
        <w:rPr>
          <w:rFonts w:eastAsia="Calibri"/>
        </w:rPr>
        <w:t xml:space="preserve">    </w:t>
      </w:r>
    </w:p>
    <w:p w:rsidR="00AB3155" w:rsidRDefault="00AB3155" w:rsidP="00AB3155">
      <w:pPr>
        <w:pStyle w:val="SCREEN"/>
      </w:pPr>
      <w:r w:rsidRPr="00C44FF9">
        <w:rPr>
          <w:rFonts w:eastAsia="Calibri"/>
        </w:rPr>
        <w:t>Select Ambulance Condition Indicator: 01//</w:t>
      </w:r>
    </w:p>
    <w:p w:rsidR="001B0AB8" w:rsidRPr="00265A01" w:rsidRDefault="001B0AB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455EEF">
        <w:tc>
          <w:tcPr>
            <w:tcW w:w="828" w:type="dxa"/>
          </w:tcPr>
          <w:p w:rsidR="00C11BAB" w:rsidRPr="00265A01" w:rsidRDefault="00265854">
            <w:pPr>
              <w:jc w:val="center"/>
              <w:rPr>
                <w:szCs w:val="22"/>
              </w:rPr>
            </w:pPr>
            <w:r w:rsidRPr="00C44FF9">
              <w:rPr>
                <w:szCs w:val="22"/>
              </w:rPr>
              <w:t>6</w:t>
            </w:r>
          </w:p>
        </w:tc>
        <w:tc>
          <w:tcPr>
            <w:tcW w:w="8626" w:type="dxa"/>
          </w:tcPr>
          <w:p w:rsidR="00C11BAB" w:rsidRPr="00265A01" w:rsidRDefault="007569D1">
            <w:pPr>
              <w:rPr>
                <w:szCs w:val="22"/>
              </w:rPr>
            </w:pPr>
            <w:r w:rsidRPr="00265A01">
              <w:rPr>
                <w:szCs w:val="22"/>
              </w:rPr>
              <w:t xml:space="preserve">From </w:t>
            </w:r>
            <w:r w:rsidR="00AC60D5" w:rsidRPr="00265A01">
              <w:rPr>
                <w:szCs w:val="22"/>
              </w:rPr>
              <w:t>Screen 10</w:t>
            </w:r>
            <w:r w:rsidR="006B3725" w:rsidRPr="00265A01">
              <w:rPr>
                <w:szCs w:val="22"/>
              </w:rPr>
              <w:t xml:space="preserve">, select section </w:t>
            </w:r>
            <w:r w:rsidR="00A250C5" w:rsidRPr="00265A01">
              <w:rPr>
                <w:b/>
                <w:szCs w:val="22"/>
              </w:rPr>
              <w:t>3</w:t>
            </w:r>
            <w:r w:rsidR="00A250C5" w:rsidRPr="00265A01">
              <w:rPr>
                <w:szCs w:val="22"/>
              </w:rPr>
              <w:t xml:space="preserve"> </w:t>
            </w:r>
            <w:r w:rsidR="00C11BAB" w:rsidRPr="00265A01">
              <w:rPr>
                <w:szCs w:val="22"/>
              </w:rPr>
              <w:t xml:space="preserve">to enter the name of the </w:t>
            </w:r>
            <w:r w:rsidR="00C11BAB" w:rsidRPr="00265A01">
              <w:rPr>
                <w:b/>
                <w:szCs w:val="22"/>
              </w:rPr>
              <w:t>Rendering Provider</w:t>
            </w:r>
            <w:r w:rsidR="003C732F" w:rsidRPr="00265A01">
              <w:rPr>
                <w:b/>
                <w:szCs w:val="22"/>
              </w:rPr>
              <w:t xml:space="preserve"> </w:t>
            </w:r>
            <w:r w:rsidR="003C732F" w:rsidRPr="00265A01">
              <w:rPr>
                <w:szCs w:val="22"/>
              </w:rPr>
              <w:t>if necessary</w:t>
            </w:r>
            <w:r w:rsidR="00C11BAB" w:rsidRPr="00265A01">
              <w:rPr>
                <w:szCs w:val="22"/>
              </w:rPr>
              <w:t>.</w:t>
            </w:r>
            <w:r w:rsidR="00E8213A" w:rsidRPr="00265A01">
              <w:rPr>
                <w:szCs w:val="22"/>
              </w:rPr>
              <w:t xml:space="preserve"> </w:t>
            </w:r>
            <w:r w:rsidR="00C11BAB" w:rsidRPr="00265A01">
              <w:rPr>
                <w:szCs w:val="22"/>
              </w:rPr>
              <w:t xml:space="preserve">Enter a </w:t>
            </w:r>
            <w:r w:rsidR="00C11BAB" w:rsidRPr="00265A01">
              <w:rPr>
                <w:b/>
                <w:szCs w:val="22"/>
              </w:rPr>
              <w:t>R</w:t>
            </w:r>
            <w:r w:rsidR="006B3725" w:rsidRPr="00265A01">
              <w:rPr>
                <w:b/>
                <w:szCs w:val="22"/>
              </w:rPr>
              <w:t>eferring Provider</w:t>
            </w:r>
            <w:r w:rsidR="006B3725" w:rsidRPr="00265A01">
              <w:rPr>
                <w:szCs w:val="22"/>
              </w:rPr>
              <w:t xml:space="preserve"> </w:t>
            </w:r>
            <w:r w:rsidR="003C732F" w:rsidRPr="00265A01">
              <w:rPr>
                <w:szCs w:val="22"/>
              </w:rPr>
              <w:t xml:space="preserve">and/or </w:t>
            </w:r>
            <w:r w:rsidR="003C732F" w:rsidRPr="00265A01">
              <w:rPr>
                <w:b/>
                <w:szCs w:val="22"/>
              </w:rPr>
              <w:t>Supervising Provider</w:t>
            </w:r>
            <w:r w:rsidR="003C732F" w:rsidRPr="00265A01">
              <w:rPr>
                <w:szCs w:val="22"/>
              </w:rPr>
              <w:t xml:space="preserve"> </w:t>
            </w:r>
            <w:r w:rsidR="006B3725" w:rsidRPr="00265A01">
              <w:rPr>
                <w:szCs w:val="22"/>
              </w:rPr>
              <w:t>if required by the payer</w:t>
            </w:r>
            <w:r w:rsidR="00C11BAB" w:rsidRPr="00265A01">
              <w:rPr>
                <w:szCs w:val="22"/>
              </w:rPr>
              <w:t xml:space="preserve"> for the procedure codes on the claim. </w:t>
            </w:r>
          </w:p>
        </w:tc>
      </w:tr>
      <w:tr w:rsidR="0012362E" w:rsidTr="00455EEF">
        <w:tc>
          <w:tcPr>
            <w:tcW w:w="828" w:type="dxa"/>
            <w:vAlign w:val="center"/>
          </w:tcPr>
          <w:p w:rsidR="0012362E" w:rsidRDefault="00D60614" w:rsidP="003C732F">
            <w:pPr>
              <w:jc w:val="center"/>
              <w:rPr>
                <w:sz w:val="20"/>
              </w:rPr>
            </w:pPr>
            <w:r>
              <w:rPr>
                <w:noProof/>
              </w:rPr>
              <w:drawing>
                <wp:inline distT="0" distB="0" distL="0" distR="0">
                  <wp:extent cx="284480" cy="284480"/>
                  <wp:effectExtent l="0" t="0" r="1270" b="1270"/>
                  <wp:docPr id="141" name="Picture 10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2362E" w:rsidRPr="00265A01" w:rsidRDefault="003C732F" w:rsidP="00160ECF">
            <w:pPr>
              <w:rPr>
                <w:i/>
                <w:szCs w:val="22"/>
              </w:rPr>
            </w:pPr>
            <w:r w:rsidRPr="00265A01">
              <w:rPr>
                <w:i/>
                <w:szCs w:val="22"/>
              </w:rPr>
              <w:t>Remember: Patch IB*2*432 will make it possible to enter and transmit Line Level providers.</w:t>
            </w:r>
            <w:r w:rsidR="00E8213A" w:rsidRPr="00265A01">
              <w:rPr>
                <w:i/>
                <w:szCs w:val="22"/>
              </w:rPr>
              <w:t xml:space="preserve"> </w:t>
            </w:r>
            <w:r w:rsidRPr="00265A01">
              <w:rPr>
                <w:i/>
                <w:szCs w:val="22"/>
              </w:rPr>
              <w:t>Line Level and Claim Level providers should not be the same.</w:t>
            </w:r>
            <w:r w:rsidR="00E8213A" w:rsidRPr="00265A01">
              <w:rPr>
                <w:i/>
                <w:szCs w:val="22"/>
              </w:rPr>
              <w:t xml:space="preserve"> </w:t>
            </w:r>
            <w:r w:rsidRPr="00265A01">
              <w:rPr>
                <w:i/>
                <w:szCs w:val="22"/>
              </w:rPr>
              <w:t>Claim Level providers apply to the entire claim.</w:t>
            </w:r>
            <w:r w:rsidR="007569D1" w:rsidRPr="00265A01">
              <w:rPr>
                <w:i/>
                <w:szCs w:val="22"/>
              </w:rPr>
              <w:t xml:space="preserve"> Line Level providers are exceptions.</w:t>
            </w:r>
          </w:p>
        </w:tc>
      </w:tr>
      <w:tr w:rsidR="003C732F" w:rsidTr="00455EEF">
        <w:tc>
          <w:tcPr>
            <w:tcW w:w="828" w:type="dxa"/>
            <w:vAlign w:val="center"/>
          </w:tcPr>
          <w:p w:rsidR="003C732F" w:rsidRDefault="00D60614" w:rsidP="00160ECF">
            <w:pPr>
              <w:jc w:val="center"/>
            </w:pPr>
            <w:r>
              <w:rPr>
                <w:noProof/>
              </w:rPr>
              <w:drawing>
                <wp:inline distT="0" distB="0" distL="0" distR="0">
                  <wp:extent cx="284480" cy="284480"/>
                  <wp:effectExtent l="0" t="0" r="1270" b="1270"/>
                  <wp:docPr id="142" name="Picture 10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3C732F" w:rsidRPr="00265A01" w:rsidRDefault="003C732F" w:rsidP="00160ECF">
            <w:pPr>
              <w:rPr>
                <w:i/>
                <w:szCs w:val="22"/>
              </w:rPr>
            </w:pPr>
            <w:r w:rsidRPr="00265A01">
              <w:rPr>
                <w:i/>
                <w:szCs w:val="22"/>
              </w:rPr>
              <w:t>Note: After Patch IB*2*432, it will no longer be possible to authorize a Sensit</w:t>
            </w:r>
            <w:r w:rsidR="007F13B8" w:rsidRPr="00265A01">
              <w:rPr>
                <w:i/>
                <w:szCs w:val="22"/>
              </w:rPr>
              <w:t>ive claim unless users indicate</w:t>
            </w:r>
            <w:r w:rsidRPr="00265A01">
              <w:rPr>
                <w:i/>
                <w:szCs w:val="22"/>
              </w:rPr>
              <w:t xml:space="preserve"> that a Release of Information has been completed.</w:t>
            </w:r>
          </w:p>
        </w:tc>
      </w:tr>
    </w:tbl>
    <w:p w:rsidR="001C712D" w:rsidRPr="00265A01" w:rsidRDefault="001C712D">
      <w:pPr>
        <w:rPr>
          <w:szCs w:val="22"/>
        </w:rPr>
      </w:pPr>
    </w:p>
    <w:p w:rsidR="00C11BAB" w:rsidRPr="00A32516" w:rsidRDefault="00332EFA" w:rsidP="0005361B">
      <w:pPr>
        <w:pStyle w:val="SCREEN"/>
      </w:pPr>
      <w:r w:rsidRPr="00A32516">
        <w:t>IB,PATIENT3</w:t>
      </w:r>
      <w:r w:rsidR="00EB675E" w:rsidRPr="00A32516">
        <w:t xml:space="preserve">   </w:t>
      </w:r>
      <w:r w:rsidR="001F146F">
        <w:t>XX-XX-XXXX</w:t>
      </w:r>
      <w:r w:rsidR="00C11BAB" w:rsidRPr="00A32516">
        <w:t xml:space="preserve">   BILL#: </w:t>
      </w:r>
      <w:r w:rsidRPr="00A32516">
        <w:t>K300XX</w:t>
      </w:r>
      <w:r w:rsidR="005319D9">
        <w:t xml:space="preserve"> - Outpat</w:t>
      </w:r>
      <w:r w:rsidR="00C11BAB" w:rsidRPr="00A32516">
        <w:t>/</w:t>
      </w:r>
      <w:r w:rsidR="009C19E4" w:rsidRPr="00A32516">
        <w:t>1500</w:t>
      </w:r>
      <w:r w:rsidR="00002C97">
        <w:t xml:space="preserve"> </w:t>
      </w:r>
      <w:r w:rsidR="001A35FE" w:rsidRPr="001A35FE">
        <w:t>SCREEN &lt;10&gt;</w:t>
      </w:r>
    </w:p>
    <w:p w:rsidR="00C11BAB" w:rsidRPr="00A32516" w:rsidRDefault="00C11BAB" w:rsidP="0005361B">
      <w:pPr>
        <w:pStyle w:val="SCREEN"/>
      </w:pPr>
      <w:r w:rsidRPr="00A32516">
        <w:t>============================================================================</w:t>
      </w:r>
    </w:p>
    <w:p w:rsidR="00C11BAB" w:rsidRPr="00A32516" w:rsidRDefault="00C11BAB" w:rsidP="0005361B">
      <w:pPr>
        <w:pStyle w:val="SCREEN"/>
      </w:pPr>
      <w:r w:rsidRPr="00A32516">
        <w:t xml:space="preserve">                         BILLING - SPECIFIC INFORMATION</w:t>
      </w:r>
    </w:p>
    <w:p w:rsidR="00C11BAB" w:rsidRPr="00A32516" w:rsidRDefault="00C11BAB" w:rsidP="0005361B">
      <w:pPr>
        <w:pStyle w:val="SCREEN"/>
      </w:pPr>
      <w:r w:rsidRPr="00A32516">
        <w:t>[1] Unable To Work From: UNSPECIFIED [NOT REQUIRED]</w:t>
      </w:r>
    </w:p>
    <w:p w:rsidR="00C11BAB" w:rsidRPr="00A32516" w:rsidRDefault="00C11BAB" w:rsidP="0005361B">
      <w:pPr>
        <w:pStyle w:val="SCREEN"/>
      </w:pPr>
      <w:r w:rsidRPr="00A32516">
        <w:t xml:space="preserve">    Unable To Work To  : UNSPECIFIED [NOT REQUIRED]</w:t>
      </w:r>
    </w:p>
    <w:p w:rsidR="00C11BAB" w:rsidRPr="00A32516" w:rsidRDefault="00C11BAB" w:rsidP="0005361B">
      <w:pPr>
        <w:pStyle w:val="SCREEN"/>
      </w:pPr>
      <w:r w:rsidRPr="00A32516">
        <w:t>[2]</w:t>
      </w:r>
      <w:r w:rsidR="006C659A">
        <w:t xml:space="preserve"> </w:t>
      </w:r>
      <w:r w:rsidRPr="00A32516">
        <w:t>ICN/DCN(s)         : UNSPECIFIED [NOT REQUIRED]</w:t>
      </w:r>
    </w:p>
    <w:p w:rsidR="00C11BAB" w:rsidRPr="00A32516" w:rsidRDefault="00C11BAB" w:rsidP="0005361B">
      <w:pPr>
        <w:pStyle w:val="SCREEN"/>
      </w:pPr>
      <w:r w:rsidRPr="00A32516">
        <w:t xml:space="preserve">    Tx Auth. Code(s)   : UNSPECIFIED [NOT REQUIRED]</w:t>
      </w:r>
    </w:p>
    <w:p w:rsidR="00C11BAB" w:rsidRPr="00014837" w:rsidRDefault="00C11BAB" w:rsidP="0005361B">
      <w:pPr>
        <w:pStyle w:val="SCREEN"/>
      </w:pPr>
      <w:r w:rsidRPr="00014837">
        <w:t xml:space="preserve">[3] Providers          : </w:t>
      </w:r>
    </w:p>
    <w:p w:rsidR="00A32516" w:rsidRPr="00014837" w:rsidRDefault="00C11BAB" w:rsidP="0005361B">
      <w:pPr>
        <w:pStyle w:val="SCREEN"/>
      </w:pPr>
      <w:r w:rsidRPr="00014837">
        <w:t xml:space="preserve">     - RENDERING (MD)  : </w:t>
      </w:r>
      <w:r w:rsidR="001D07E6" w:rsidRPr="00014837">
        <w:t>IB,DOCTOR</w:t>
      </w:r>
      <w:r w:rsidR="00332EFA" w:rsidRPr="00014837">
        <w:t>4</w:t>
      </w:r>
      <w:r w:rsidR="00FE5E2F" w:rsidRPr="00014837">
        <w:t xml:space="preserve"> </w:t>
      </w:r>
      <w:r w:rsidR="00A32516" w:rsidRPr="00014837">
        <w:tab/>
      </w:r>
      <w:r w:rsidR="00A32516" w:rsidRPr="00014837">
        <w:tab/>
      </w:r>
      <w:r w:rsidR="00533CFB" w:rsidRPr="00014837">
        <w:t>Taxonomy: 000000000</w:t>
      </w:r>
      <w:r w:rsidR="00A32516" w:rsidRPr="00014837">
        <w:t xml:space="preserve">X </w:t>
      </w:r>
    </w:p>
    <w:p w:rsidR="00C11BAB" w:rsidRPr="00014837" w:rsidRDefault="00A32516" w:rsidP="0005361B">
      <w:pPr>
        <w:pStyle w:val="SCREEN"/>
      </w:pPr>
      <w:r w:rsidRPr="00014837">
        <w:t xml:space="preserve">                              </w:t>
      </w:r>
      <w:r w:rsidR="00FE5E2F" w:rsidRPr="00014837">
        <w:t>[P]XXXXBCROSS</w:t>
      </w:r>
    </w:p>
    <w:p w:rsidR="0005361B" w:rsidRDefault="0005361B" w:rsidP="0005361B">
      <w:pPr>
        <w:pStyle w:val="SCREEN"/>
      </w:pPr>
      <w:r w:rsidRPr="00014837">
        <w:t>[4] Other Facility (VA/non): UNSPECIFIED [NOT REQUIRED]</w:t>
      </w:r>
    </w:p>
    <w:p w:rsidR="0005361B" w:rsidRDefault="0005361B" w:rsidP="0005361B">
      <w:pPr>
        <w:pStyle w:val="SCREEN"/>
      </w:pPr>
      <w:r>
        <w:t xml:space="preserve">    Lab CLIA #         : UNSPECIFIED [NOT REQUIRED]</w:t>
      </w:r>
    </w:p>
    <w:p w:rsidR="0005361B" w:rsidRDefault="0005361B" w:rsidP="0005361B">
      <w:pPr>
        <w:pStyle w:val="SCREEN"/>
      </w:pPr>
      <w:r>
        <w:t xml:space="preserve">    Mammography Cert # : UNSPECIFIED [NOT REQUIRED]</w:t>
      </w:r>
    </w:p>
    <w:p w:rsidR="0005361B" w:rsidRDefault="0005361B" w:rsidP="0005361B">
      <w:pPr>
        <w:pStyle w:val="SCREEN"/>
      </w:pPr>
      <w:r>
        <w:t>[5] Chiropractic Data  : UNSPECIFIED [NOT REQUIRED]</w:t>
      </w:r>
    </w:p>
    <w:p w:rsidR="0005361B" w:rsidRDefault="0005361B" w:rsidP="0005361B">
      <w:pPr>
        <w:pStyle w:val="SCREEN"/>
      </w:pPr>
      <w:r>
        <w:t>[6] Form Locator 19    : UNSPECIFIED [NOT REQUIRED]</w:t>
      </w:r>
    </w:p>
    <w:p w:rsidR="0005361B" w:rsidRDefault="0005361B" w:rsidP="0005361B">
      <w:pPr>
        <w:pStyle w:val="SCREEN"/>
      </w:pPr>
      <w:r>
        <w:t>[7] Billing Provider   : DNS ENNE VAMC</w:t>
      </w:r>
    </w:p>
    <w:p w:rsidR="0005361B" w:rsidRDefault="0005361B" w:rsidP="0005361B">
      <w:pPr>
        <w:pStyle w:val="SCREEN"/>
      </w:pPr>
      <w:r>
        <w:t xml:space="preserve">    Taxonomy Code      : 282N00000X</w:t>
      </w:r>
    </w:p>
    <w:p w:rsidR="0005361B" w:rsidRDefault="0005361B" w:rsidP="0005361B">
      <w:pPr>
        <w:pStyle w:val="SCREEN"/>
      </w:pPr>
      <w:r>
        <w:t>[8] Force To Print?    : NO FORCED PRINT</w:t>
      </w:r>
    </w:p>
    <w:p w:rsidR="00C11BAB" w:rsidRPr="00A32516" w:rsidRDefault="0005361B" w:rsidP="0005361B">
      <w:pPr>
        <w:pStyle w:val="SCREEN"/>
      </w:pPr>
      <w:r>
        <w:t>[9] Provider ID Maint  : (Edit Provider ID information)</w:t>
      </w:r>
    </w:p>
    <w:p w:rsidR="00C11BAB" w:rsidRPr="00A32516" w:rsidRDefault="00C11BAB" w:rsidP="0005361B">
      <w:pPr>
        <w:pStyle w:val="SCREEN"/>
      </w:pPr>
    </w:p>
    <w:p w:rsidR="00C11BAB" w:rsidRPr="00A32516" w:rsidRDefault="00C11BAB" w:rsidP="0005361B">
      <w:pPr>
        <w:pStyle w:val="SCREEN"/>
      </w:pPr>
      <w:r w:rsidRPr="00A32516">
        <w:t>&lt;RET&gt; to CONTINUE, 1-6 to EDIT, '^N' for screen N, or '^' to QUIT:</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6B3725" w:rsidTr="00455EEF">
        <w:tc>
          <w:tcPr>
            <w:tcW w:w="828" w:type="dxa"/>
            <w:vAlign w:val="center"/>
          </w:tcPr>
          <w:p w:rsidR="006B3725" w:rsidRDefault="00D60614" w:rsidP="00704071">
            <w:pPr>
              <w:jc w:val="center"/>
            </w:pPr>
            <w:r>
              <w:rPr>
                <w:noProof/>
              </w:rPr>
              <w:drawing>
                <wp:inline distT="0" distB="0" distL="0" distR="0">
                  <wp:extent cx="284480" cy="284480"/>
                  <wp:effectExtent l="0" t="0" r="1270" b="1270"/>
                  <wp:docPr id="143" name="Picture 10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6B3725" w:rsidRPr="00265A01" w:rsidRDefault="007569D1" w:rsidP="00704071">
            <w:pPr>
              <w:rPr>
                <w:i/>
                <w:szCs w:val="22"/>
              </w:rPr>
            </w:pPr>
            <w:r w:rsidRPr="00265A01">
              <w:rPr>
                <w:i/>
                <w:szCs w:val="22"/>
              </w:rPr>
              <w:t>The Primary ID (NPI</w:t>
            </w:r>
            <w:r w:rsidR="006B3725" w:rsidRPr="00265A01">
              <w:rPr>
                <w:i/>
                <w:szCs w:val="22"/>
              </w:rPr>
              <w:t>) for the Attending, Operating or Other Physician is always transmitted with a claim.</w:t>
            </w:r>
          </w:p>
        </w:tc>
      </w:tr>
      <w:tr w:rsidR="006B3725" w:rsidTr="00455EEF">
        <w:tc>
          <w:tcPr>
            <w:tcW w:w="828" w:type="dxa"/>
            <w:vAlign w:val="center"/>
          </w:tcPr>
          <w:p w:rsidR="006B3725" w:rsidRDefault="00D60614" w:rsidP="00704071">
            <w:pPr>
              <w:jc w:val="center"/>
            </w:pPr>
            <w:r>
              <w:rPr>
                <w:noProof/>
              </w:rPr>
              <w:drawing>
                <wp:inline distT="0" distB="0" distL="0" distR="0">
                  <wp:extent cx="284480" cy="284480"/>
                  <wp:effectExtent l="0" t="0" r="1270" b="1270"/>
                  <wp:docPr id="144" name="Picture 11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6B3725" w:rsidRPr="00265A01" w:rsidRDefault="006B3725" w:rsidP="00704071">
            <w:pPr>
              <w:rPr>
                <w:i/>
                <w:szCs w:val="22"/>
              </w:rPr>
            </w:pPr>
            <w:r w:rsidRPr="00265A01">
              <w:rPr>
                <w:i/>
                <w:szCs w:val="22"/>
              </w:rPr>
              <w:t xml:space="preserve">The Secondary IDs for the Attending, Operating or Other Physician </w:t>
            </w:r>
            <w:r w:rsidR="002B5C61" w:rsidRPr="00265A01">
              <w:rPr>
                <w:i/>
                <w:szCs w:val="22"/>
              </w:rPr>
              <w:t>are determined from what the user enters and from entries in Provider ID Maintenance.</w:t>
            </w:r>
          </w:p>
        </w:tc>
      </w:tr>
      <w:tr w:rsidR="006B3725" w:rsidTr="00455EEF">
        <w:tc>
          <w:tcPr>
            <w:tcW w:w="828" w:type="dxa"/>
            <w:vAlign w:val="center"/>
          </w:tcPr>
          <w:p w:rsidR="006B3725" w:rsidRDefault="00D60614" w:rsidP="00704071">
            <w:pPr>
              <w:jc w:val="center"/>
            </w:pPr>
            <w:r>
              <w:rPr>
                <w:noProof/>
              </w:rPr>
              <w:drawing>
                <wp:inline distT="0" distB="0" distL="0" distR="0">
                  <wp:extent cx="284480" cy="284480"/>
                  <wp:effectExtent l="0" t="0" r="1270" b="1270"/>
                  <wp:docPr id="145" name="Picture 11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6B3725" w:rsidRPr="00265A01" w:rsidRDefault="006B3725" w:rsidP="00704071">
            <w:pPr>
              <w:rPr>
                <w:i/>
                <w:szCs w:val="22"/>
              </w:rPr>
            </w:pPr>
            <w:r w:rsidRPr="00265A01">
              <w:rPr>
                <w:i/>
                <w:szCs w:val="22"/>
              </w:rPr>
              <w:t xml:space="preserve">If users have set a default ID type and made it required for the current </w:t>
            </w:r>
            <w:r w:rsidR="002B5C61" w:rsidRPr="00265A01">
              <w:rPr>
                <w:i/>
                <w:szCs w:val="22"/>
              </w:rPr>
              <w:t xml:space="preserve">or other </w:t>
            </w:r>
            <w:r w:rsidR="007569D1" w:rsidRPr="00265A01">
              <w:rPr>
                <w:i/>
                <w:szCs w:val="22"/>
              </w:rPr>
              <w:t>payer, the claim ca</w:t>
            </w:r>
            <w:r w:rsidR="00AD1051" w:rsidRPr="00265A01">
              <w:rPr>
                <w:i/>
                <w:szCs w:val="22"/>
              </w:rPr>
              <w:t>n</w:t>
            </w:r>
            <w:r w:rsidRPr="00265A01">
              <w:rPr>
                <w:i/>
                <w:szCs w:val="22"/>
              </w:rPr>
              <w:t>not be authorized if the physician does not have an ID of that type defined.</w:t>
            </w:r>
          </w:p>
        </w:tc>
      </w:tr>
    </w:tbl>
    <w:p w:rsidR="006B3725" w:rsidRPr="00265A01" w:rsidRDefault="006B3725" w:rsidP="006B3725">
      <w:pPr>
        <w:rPr>
          <w:szCs w:val="22"/>
        </w:rPr>
      </w:pPr>
    </w:p>
    <w:p w:rsidR="006B3725" w:rsidRPr="00265A01" w:rsidRDefault="006B3725" w:rsidP="006B3725">
      <w:pPr>
        <w:rPr>
          <w:szCs w:val="22"/>
        </w:rPr>
      </w:pPr>
      <w:r w:rsidRPr="00265A01">
        <w:rPr>
          <w:szCs w:val="22"/>
        </w:rPr>
        <w:t xml:space="preserve">When a provider is first added to </w:t>
      </w:r>
      <w:r w:rsidR="00A14853" w:rsidRPr="00265A01">
        <w:rPr>
          <w:szCs w:val="22"/>
        </w:rPr>
        <w:t>Screen 1</w:t>
      </w:r>
      <w:r w:rsidR="00AC60D5" w:rsidRPr="00265A01">
        <w:rPr>
          <w:szCs w:val="22"/>
        </w:rPr>
        <w:t>0</w:t>
      </w:r>
      <w:r w:rsidRPr="00265A01">
        <w:rPr>
          <w:szCs w:val="22"/>
        </w:rPr>
        <w:t>, the user will be shown a screen that contains a list of all the provider’s IDs, the ID type and, optionally, the care unit on file for the provider's IDs.</w:t>
      </w:r>
      <w:r w:rsidR="00E8213A" w:rsidRPr="00265A01">
        <w:rPr>
          <w:szCs w:val="22"/>
        </w:rPr>
        <w:t xml:space="preserve"> </w:t>
      </w:r>
      <w:r w:rsidRPr="00265A01">
        <w:rPr>
          <w:szCs w:val="22"/>
        </w:rPr>
        <w:t>This will include the provider's own IDs, the provider's IDs assigned by the insurance company, the insurance company defaults, if any, and all IDs assigned to the provider by care unit.</w:t>
      </w:r>
    </w:p>
    <w:p w:rsidR="006B3725" w:rsidRPr="00265A01" w:rsidRDefault="006B3725" w:rsidP="006B3725">
      <w:pPr>
        <w:rPr>
          <w:szCs w:val="22"/>
        </w:rPr>
      </w:pPr>
    </w:p>
    <w:p w:rsidR="006B3725" w:rsidRPr="00265A01" w:rsidRDefault="006B3725" w:rsidP="006B3725">
      <w:pPr>
        <w:rPr>
          <w:szCs w:val="22"/>
        </w:rPr>
      </w:pPr>
      <w:r w:rsidRPr="00265A01">
        <w:rPr>
          <w:szCs w:val="22"/>
        </w:rPr>
        <w:t>The first 2 entries in this list will always be:</w:t>
      </w:r>
    </w:p>
    <w:p w:rsidR="006B3725" w:rsidRPr="00265A01" w:rsidRDefault="006B3725" w:rsidP="006B3725">
      <w:pPr>
        <w:rPr>
          <w:szCs w:val="22"/>
        </w:rPr>
      </w:pPr>
      <w:r w:rsidRPr="00265A01">
        <w:rPr>
          <w:szCs w:val="22"/>
        </w:rPr>
        <w:t>1</w:t>
      </w:r>
      <w:r w:rsidR="00E8213A" w:rsidRPr="00265A01">
        <w:rPr>
          <w:szCs w:val="22"/>
        </w:rPr>
        <w:t xml:space="preserve"> </w:t>
      </w:r>
      <w:r w:rsidRPr="00265A01">
        <w:rPr>
          <w:szCs w:val="22"/>
        </w:rPr>
        <w:t>-</w:t>
      </w:r>
      <w:r w:rsidR="00E8213A" w:rsidRPr="00265A01">
        <w:rPr>
          <w:szCs w:val="22"/>
        </w:rPr>
        <w:t xml:space="preserve"> </w:t>
      </w:r>
      <w:r w:rsidRPr="00265A01">
        <w:rPr>
          <w:szCs w:val="22"/>
        </w:rPr>
        <w:t xml:space="preserve">NO SECONDARY ID NEEDED </w:t>
      </w:r>
      <w:r w:rsidRPr="00265A01">
        <w:rPr>
          <w:szCs w:val="22"/>
        </w:rPr>
        <w:br/>
        <w:t>2</w:t>
      </w:r>
      <w:r w:rsidR="00E8213A" w:rsidRPr="00265A01">
        <w:rPr>
          <w:szCs w:val="22"/>
        </w:rPr>
        <w:t xml:space="preserve"> </w:t>
      </w:r>
      <w:r w:rsidRPr="00265A01">
        <w:rPr>
          <w:szCs w:val="22"/>
        </w:rPr>
        <w:t>-</w:t>
      </w:r>
      <w:r w:rsidR="00E8213A" w:rsidRPr="00265A01">
        <w:rPr>
          <w:szCs w:val="22"/>
        </w:rPr>
        <w:t xml:space="preserve"> </w:t>
      </w:r>
      <w:r w:rsidRPr="00265A01">
        <w:rPr>
          <w:szCs w:val="22"/>
        </w:rPr>
        <w:t xml:space="preserve">ADD AN ID FOR THIS CLAIM ONLY </w:t>
      </w:r>
    </w:p>
    <w:p w:rsidR="006B3725" w:rsidRPr="00265A01" w:rsidRDefault="006B3725" w:rsidP="006B372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6B3725" w:rsidTr="00B155BB">
        <w:tc>
          <w:tcPr>
            <w:tcW w:w="828" w:type="dxa"/>
            <w:vAlign w:val="center"/>
          </w:tcPr>
          <w:p w:rsidR="006B3725" w:rsidRDefault="006B3725" w:rsidP="00704071">
            <w:pPr>
              <w:jc w:val="center"/>
            </w:pPr>
            <w:r>
              <w:object w:dxaOrig="306" w:dyaOrig="306">
                <v:shape id="_x0000_i1031" type="#_x0000_t75" style="width:25.8pt;height:25.8pt" o:ole="" fillcolor="window">
                  <v:imagedata r:id="rId20" o:title=""/>
                </v:shape>
                <o:OLEObject Type="Embed" ProgID="HJPRO" ShapeID="_x0000_i1031" DrawAspect="Content" ObjectID="_1580204274" r:id="rId30"/>
              </w:object>
            </w:r>
          </w:p>
        </w:tc>
        <w:tc>
          <w:tcPr>
            <w:tcW w:w="8748" w:type="dxa"/>
          </w:tcPr>
          <w:p w:rsidR="006B3725" w:rsidRPr="00265A01" w:rsidRDefault="00CE63CF" w:rsidP="00DF033D">
            <w:pPr>
              <w:rPr>
                <w:i/>
                <w:szCs w:val="22"/>
              </w:rPr>
            </w:pPr>
            <w:r w:rsidRPr="00265A01">
              <w:rPr>
                <w:i/>
                <w:szCs w:val="22"/>
              </w:rPr>
              <w:t xml:space="preserve">Any ID entered on </w:t>
            </w:r>
            <w:r w:rsidR="00AC60D5" w:rsidRPr="00265A01">
              <w:rPr>
                <w:i/>
                <w:szCs w:val="22"/>
              </w:rPr>
              <w:t>Screen 10</w:t>
            </w:r>
            <w:r w:rsidR="006B3725" w:rsidRPr="00265A01">
              <w:rPr>
                <w:i/>
                <w:szCs w:val="22"/>
              </w:rPr>
              <w:t xml:space="preserve"> will automatically override any default provider secondary ID that exists for the same ID Qualifier for this claim ONLY.</w:t>
            </w:r>
            <w:r w:rsidR="00E8213A" w:rsidRPr="00265A01">
              <w:rPr>
                <w:i/>
                <w:szCs w:val="22"/>
              </w:rPr>
              <w:t xml:space="preserve"> </w:t>
            </w:r>
          </w:p>
        </w:tc>
      </w:tr>
    </w:tbl>
    <w:p w:rsidR="00B155BB" w:rsidRDefault="00B155BB">
      <w:pPr>
        <w:rPr>
          <w:szCs w:val="22"/>
        </w:rPr>
      </w:pPr>
    </w:p>
    <w:p w:rsidR="004F42D1" w:rsidRDefault="00B155BB">
      <w:pPr>
        <w:rPr>
          <w:szCs w:val="22"/>
        </w:rPr>
      </w:pPr>
      <w:r>
        <w:rPr>
          <w:szCs w:val="22"/>
        </w:rPr>
        <w:br w:type="page"/>
      </w:r>
    </w:p>
    <w:p w:rsidR="00C11BAB" w:rsidRPr="00DE2421" w:rsidRDefault="00C11BAB">
      <w:pPr>
        <w:pStyle w:val="SCREEN"/>
      </w:pPr>
      <w:r w:rsidRPr="00DE2421">
        <w:t>**** SECONDARY PERFORMING PROVIDER IDs ****</w:t>
      </w:r>
    </w:p>
    <w:p w:rsidR="00C11BAB" w:rsidRPr="00DE2421" w:rsidRDefault="00C11BAB">
      <w:pPr>
        <w:pStyle w:val="SCREEN"/>
      </w:pPr>
    </w:p>
    <w:p w:rsidR="00C11BAB" w:rsidRPr="00DE2421" w:rsidRDefault="00C11BAB">
      <w:pPr>
        <w:pStyle w:val="SCREEN"/>
      </w:pPr>
      <w:r w:rsidRPr="00DE2421">
        <w:t>PRIMARY INSURANCE CO: BLUE CROSS CA (WY)</w:t>
      </w:r>
    </w:p>
    <w:p w:rsidR="00C11BAB" w:rsidRPr="00DE2421" w:rsidRDefault="00C11BAB">
      <w:pPr>
        <w:pStyle w:val="SCREEN"/>
      </w:pPr>
      <w:r w:rsidRPr="00DE2421">
        <w:t xml:space="preserve">PROVIDER: </w:t>
      </w:r>
      <w:r w:rsidR="00332EFA" w:rsidRPr="00DE2421">
        <w:t>IB,PHYSICIAN4</w:t>
      </w:r>
      <w:r w:rsidRPr="00DE2421">
        <w:t xml:space="preserve"> (ATTENDING)</w:t>
      </w:r>
    </w:p>
    <w:p w:rsidR="00C11BAB" w:rsidRPr="00DE2421" w:rsidRDefault="00C11BAB">
      <w:pPr>
        <w:pStyle w:val="SCREEN"/>
      </w:pPr>
    </w:p>
    <w:p w:rsidR="00C11BAB" w:rsidRPr="00DE2421" w:rsidRDefault="00C11BAB">
      <w:pPr>
        <w:pStyle w:val="SCREEN"/>
      </w:pPr>
      <w:r w:rsidRPr="00DE2421">
        <w:t xml:space="preserve">INS. COMPANY'S DEFAULT </w:t>
      </w:r>
      <w:r w:rsidR="00C833C9">
        <w:t>SECONDARY ID TYPE IS: BLUE SHIELD</w:t>
      </w:r>
      <w:r w:rsidRPr="00DE2421">
        <w:t xml:space="preserve"> ID</w:t>
      </w:r>
    </w:p>
    <w:p w:rsidR="00C11BAB" w:rsidRPr="00DE2421" w:rsidRDefault="00C11BAB">
      <w:pPr>
        <w:pStyle w:val="SCREEN"/>
      </w:pPr>
    </w:p>
    <w:p w:rsidR="00C11BAB" w:rsidRPr="00DE2421" w:rsidRDefault="00C11BAB">
      <w:pPr>
        <w:pStyle w:val="SCREEN"/>
      </w:pPr>
      <w:r w:rsidRPr="00DE2421">
        <w:t xml:space="preserve">SELECT A SECONDARY ID OR ACTION FROM THE LIST BELOW: </w:t>
      </w:r>
    </w:p>
    <w:p w:rsidR="00C11BAB" w:rsidRPr="00DE2421" w:rsidRDefault="00C11BAB">
      <w:pPr>
        <w:pStyle w:val="SCREEN"/>
      </w:pPr>
      <w:r w:rsidRPr="00DE2421">
        <w:t xml:space="preserve"> </w:t>
      </w:r>
    </w:p>
    <w:p w:rsidR="00C11BAB" w:rsidRPr="00DE2421" w:rsidRDefault="00C11BAB">
      <w:pPr>
        <w:pStyle w:val="SCREEN"/>
      </w:pPr>
      <w:r w:rsidRPr="00DE2421">
        <w:t xml:space="preserve">  1   -  NO SECONDARY ID NEEDED</w:t>
      </w:r>
    </w:p>
    <w:p w:rsidR="00C11BAB" w:rsidRPr="00DE2421" w:rsidRDefault="00C11BAB">
      <w:pPr>
        <w:pStyle w:val="SCREEN"/>
      </w:pPr>
      <w:r w:rsidRPr="00DE2421">
        <w:t xml:space="preserve">  2   -  ADD AN ID FOR THIS CLAIM ONLY</w:t>
      </w:r>
    </w:p>
    <w:p w:rsidR="00C11BAB" w:rsidRPr="00014837" w:rsidRDefault="00C11BAB">
      <w:pPr>
        <w:pStyle w:val="SCREEN"/>
        <w:rPr>
          <w:bCs/>
        </w:rPr>
      </w:pPr>
      <w:r w:rsidRPr="00DE2421">
        <w:t xml:space="preserve">  </w:t>
      </w:r>
      <w:r w:rsidR="0093414D" w:rsidRPr="00014837">
        <w:rPr>
          <w:bCs/>
        </w:rPr>
        <w:t>3   -  &lt;</w:t>
      </w:r>
      <w:r w:rsidR="00C833C9" w:rsidRPr="00014837">
        <w:rPr>
          <w:bCs/>
        </w:rPr>
        <w:t>DEF</w:t>
      </w:r>
      <w:r w:rsidR="0093414D" w:rsidRPr="00014837">
        <w:rPr>
          <w:bCs/>
        </w:rPr>
        <w:t>AULT</w:t>
      </w:r>
      <w:r w:rsidR="00C833C9" w:rsidRPr="00014837">
        <w:rPr>
          <w:bCs/>
        </w:rPr>
        <w:t>&gt; XXXXBSHIELD</w:t>
      </w:r>
      <w:r w:rsidR="00FE5E2F" w:rsidRPr="00014837">
        <w:rPr>
          <w:bCs/>
        </w:rPr>
        <w:t xml:space="preserve">            </w:t>
      </w:r>
      <w:r w:rsidR="00C833C9" w:rsidRPr="00014837">
        <w:rPr>
          <w:bCs/>
        </w:rPr>
        <w:t>BLUE SHIELD</w:t>
      </w:r>
      <w:r w:rsidRPr="00014837">
        <w:rPr>
          <w:bCs/>
        </w:rPr>
        <w:t xml:space="preserve"> ID</w:t>
      </w:r>
    </w:p>
    <w:p w:rsidR="00C11BAB" w:rsidRPr="00014837" w:rsidRDefault="00C11BAB">
      <w:pPr>
        <w:pStyle w:val="SCREEN"/>
      </w:pPr>
      <w:r w:rsidRPr="00014837">
        <w:t xml:space="preserve">  4   -  </w:t>
      </w:r>
      <w:r w:rsidR="00CC61E5" w:rsidRPr="00014837">
        <w:t>WYXXXX</w:t>
      </w:r>
      <w:r w:rsidRPr="00014837">
        <w:t xml:space="preserve">                          ST LIC (WY)</w:t>
      </w:r>
    </w:p>
    <w:p w:rsidR="00C11BAB" w:rsidRPr="00014837" w:rsidRDefault="00C11BAB">
      <w:pPr>
        <w:pStyle w:val="SCREEN"/>
      </w:pPr>
    </w:p>
    <w:p w:rsidR="00C11BAB" w:rsidRPr="00DE2421" w:rsidRDefault="00C11BAB">
      <w:pPr>
        <w:pStyle w:val="SCREEN"/>
      </w:pPr>
      <w:r w:rsidRPr="00014837">
        <w:t xml:space="preserve">Selection: </w:t>
      </w:r>
      <w:r w:rsidRPr="00014837">
        <w:rPr>
          <w:bCs/>
        </w:rPr>
        <w:t>3</w:t>
      </w:r>
      <w:r w:rsidRPr="00014837">
        <w:t>//</w:t>
      </w:r>
    </w:p>
    <w:p w:rsidR="00C11BAB" w:rsidRPr="00265A01" w:rsidRDefault="00C11BAB">
      <w:pPr>
        <w:rPr>
          <w:szCs w:val="22"/>
        </w:rPr>
      </w:pPr>
    </w:p>
    <w:p w:rsidR="00CC3AF1" w:rsidRPr="00265A01" w:rsidRDefault="00CC3AF1" w:rsidP="00CC3AF1">
      <w:pPr>
        <w:rPr>
          <w:szCs w:val="22"/>
        </w:rPr>
      </w:pPr>
      <w:r w:rsidRPr="00265A01">
        <w:rPr>
          <w:szCs w:val="22"/>
        </w:rPr>
        <w:t>If there is a default secondary ID found, based on the insurance company parameters and the Provider ID is defined in the Provider ID Maintenance, this will be the 3rd entry in the list and will be preceded with the text &lt;</w:t>
      </w:r>
      <w:r w:rsidRPr="00265A01">
        <w:rPr>
          <w:b/>
          <w:szCs w:val="22"/>
        </w:rPr>
        <w:t>DEF</w:t>
      </w:r>
      <w:r w:rsidR="0093414D" w:rsidRPr="00265A01">
        <w:rPr>
          <w:b/>
          <w:szCs w:val="22"/>
        </w:rPr>
        <w:t>AULT</w:t>
      </w:r>
      <w:r w:rsidRPr="00265A01">
        <w:rPr>
          <w:szCs w:val="22"/>
        </w:rPr>
        <w:t>&gt;.</w:t>
      </w:r>
      <w:r w:rsidR="00E8213A" w:rsidRPr="00265A01">
        <w:rPr>
          <w:szCs w:val="22"/>
        </w:rPr>
        <w:t xml:space="preserve"> </w:t>
      </w:r>
      <w:r w:rsidRPr="00265A01">
        <w:rPr>
          <w:szCs w:val="22"/>
        </w:rPr>
        <w:t xml:space="preserve">If this ID exists, the default for the Selection prompt will be </w:t>
      </w:r>
      <w:r w:rsidRPr="00265A01">
        <w:rPr>
          <w:b/>
          <w:szCs w:val="22"/>
        </w:rPr>
        <w:t>3.</w:t>
      </w:r>
    </w:p>
    <w:p w:rsidR="00CC3AF1" w:rsidRPr="00265A01" w:rsidRDefault="00CC3AF1" w:rsidP="00CC3AF1">
      <w:pPr>
        <w:rPr>
          <w:szCs w:val="22"/>
        </w:rPr>
      </w:pPr>
    </w:p>
    <w:p w:rsidR="00CC3AF1" w:rsidRPr="00265A01" w:rsidRDefault="00CC3AF1" w:rsidP="00CC3AF1">
      <w:pPr>
        <w:rPr>
          <w:szCs w:val="22"/>
        </w:rPr>
      </w:pPr>
      <w:r w:rsidRPr="00265A01">
        <w:rPr>
          <w:szCs w:val="22"/>
        </w:rPr>
        <w:t xml:space="preserve">If no default ID exists, the default for the selection prompt will be </w:t>
      </w:r>
      <w:r w:rsidRPr="00265A01">
        <w:rPr>
          <w:b/>
          <w:szCs w:val="22"/>
        </w:rPr>
        <w:t>1</w:t>
      </w:r>
      <w:r w:rsidRPr="00265A01">
        <w:rPr>
          <w:szCs w:val="22"/>
        </w:rPr>
        <w:t xml:space="preserve"> – No Secondary ID needed.</w:t>
      </w:r>
    </w:p>
    <w:p w:rsidR="00CC3AF1" w:rsidRPr="00265A01" w:rsidRDefault="00CC3AF1" w:rsidP="00CC3AF1">
      <w:pPr>
        <w:rPr>
          <w:szCs w:val="22"/>
        </w:rPr>
      </w:pPr>
    </w:p>
    <w:p w:rsidR="00CC3AF1" w:rsidRPr="00265A01" w:rsidRDefault="00CC3AF1" w:rsidP="00CC3AF1">
      <w:pPr>
        <w:rPr>
          <w:szCs w:val="22"/>
        </w:rPr>
      </w:pPr>
      <w:r w:rsidRPr="00265A01">
        <w:rPr>
          <w:szCs w:val="22"/>
        </w:rPr>
        <w:t>Any care units assigned to an ID using Provider ID Maintenance are displayed at the far right of the ID line.</w:t>
      </w:r>
      <w:r w:rsidR="00E8213A" w:rsidRPr="00265A01">
        <w:rPr>
          <w:szCs w:val="22"/>
        </w:rPr>
        <w:t xml:space="preserve"> </w:t>
      </w:r>
      <w:r w:rsidRPr="00265A01">
        <w:rPr>
          <w:szCs w:val="22"/>
        </w:rPr>
        <w:t>You no longer have to enter a care unit on the bill.</w:t>
      </w:r>
      <w:r w:rsidR="00E8213A" w:rsidRPr="00265A01">
        <w:rPr>
          <w:szCs w:val="22"/>
        </w:rPr>
        <w:t xml:space="preserve"> </w:t>
      </w:r>
    </w:p>
    <w:p w:rsidR="00CC3AF1" w:rsidRPr="00265A01" w:rsidRDefault="00CC3AF1" w:rsidP="00CC3AF1">
      <w:pPr>
        <w:rPr>
          <w:szCs w:val="22"/>
        </w:rPr>
      </w:pPr>
    </w:p>
    <w:p w:rsidR="00CC3AF1" w:rsidRPr="00265A01" w:rsidRDefault="00CC3AF1" w:rsidP="00CC3AF1">
      <w:pPr>
        <w:rPr>
          <w:szCs w:val="22"/>
        </w:rPr>
      </w:pPr>
      <w:r w:rsidRPr="00265A01">
        <w:rPr>
          <w:szCs w:val="22"/>
        </w:rPr>
        <w:t>You can make a selection from the list by choosing the number preceding the ID you want to assign to the provider for the bill. This will add both the ID Qualifier and the ID number to the claim.</w:t>
      </w:r>
      <w:r w:rsidR="00E8213A" w:rsidRPr="00265A01">
        <w:rPr>
          <w:szCs w:val="22"/>
        </w:rPr>
        <w:t xml:space="preserve"> </w:t>
      </w:r>
    </w:p>
    <w:p w:rsidR="00012289" w:rsidRPr="00265A01" w:rsidRDefault="00012289" w:rsidP="00CC3AF1">
      <w:pPr>
        <w:rPr>
          <w:szCs w:val="22"/>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8905"/>
      </w:tblGrid>
      <w:tr w:rsidR="00012289" w:rsidTr="004478E9">
        <w:trPr>
          <w:trHeight w:val="559"/>
        </w:trPr>
        <w:tc>
          <w:tcPr>
            <w:tcW w:w="843" w:type="dxa"/>
            <w:vAlign w:val="center"/>
          </w:tcPr>
          <w:p w:rsidR="00012289" w:rsidRDefault="00D60614" w:rsidP="006177A3">
            <w:pPr>
              <w:jc w:val="center"/>
            </w:pPr>
            <w:r>
              <w:rPr>
                <w:noProof/>
              </w:rPr>
              <w:drawing>
                <wp:inline distT="0" distB="0" distL="0" distR="0">
                  <wp:extent cx="284480" cy="284480"/>
                  <wp:effectExtent l="0" t="0" r="1270" b="1270"/>
                  <wp:docPr id="147" name="Picture 11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012289" w:rsidRPr="00265A01" w:rsidRDefault="00012289" w:rsidP="006177A3">
            <w:pPr>
              <w:rPr>
                <w:i/>
                <w:szCs w:val="22"/>
              </w:rPr>
            </w:pPr>
            <w:r w:rsidRPr="00265A01">
              <w:rPr>
                <w:i/>
                <w:szCs w:val="22"/>
              </w:rPr>
              <w:t>Note:</w:t>
            </w:r>
            <w:r w:rsidR="00E8213A" w:rsidRPr="00265A01">
              <w:rPr>
                <w:i/>
                <w:szCs w:val="22"/>
              </w:rPr>
              <w:t xml:space="preserve"> </w:t>
            </w:r>
            <w:r w:rsidRPr="00265A01">
              <w:rPr>
                <w:i/>
                <w:szCs w:val="22"/>
              </w:rPr>
              <w:t xml:space="preserve">If the Provider has multiple IDs defined, the one you select or the new one time only </w:t>
            </w:r>
            <w:r w:rsidR="00577DEA" w:rsidRPr="00265A01">
              <w:rPr>
                <w:i/>
                <w:szCs w:val="22"/>
              </w:rPr>
              <w:t xml:space="preserve">ID </w:t>
            </w:r>
            <w:r w:rsidRPr="00265A01">
              <w:rPr>
                <w:i/>
                <w:szCs w:val="22"/>
              </w:rPr>
              <w:t>that yo</w:t>
            </w:r>
            <w:r w:rsidR="00CE63CF" w:rsidRPr="00265A01">
              <w:rPr>
                <w:i/>
                <w:szCs w:val="22"/>
              </w:rPr>
              <w:t xml:space="preserve">u enter, will appear on </w:t>
            </w:r>
            <w:r w:rsidR="006C7F42" w:rsidRPr="00265A01">
              <w:rPr>
                <w:i/>
                <w:szCs w:val="22"/>
              </w:rPr>
              <w:t>Screen 10</w:t>
            </w:r>
            <w:r w:rsidRPr="00265A01">
              <w:rPr>
                <w:i/>
                <w:szCs w:val="22"/>
              </w:rPr>
              <w:t xml:space="preserve"> and will be the first ID sent but the system will still transmit the remaining IDs.</w:t>
            </w:r>
            <w:r w:rsidR="00E8213A" w:rsidRPr="00265A01">
              <w:rPr>
                <w:i/>
                <w:szCs w:val="22"/>
              </w:rPr>
              <w:t xml:space="preserve"> </w:t>
            </w:r>
            <w:r w:rsidRPr="00265A01">
              <w:rPr>
                <w:i/>
                <w:szCs w:val="22"/>
              </w:rPr>
              <w:t>The one you select will just be the first one transmitt</w:t>
            </w:r>
            <w:r w:rsidR="00577DEA" w:rsidRPr="00265A01">
              <w:rPr>
                <w:i/>
                <w:szCs w:val="22"/>
              </w:rPr>
              <w:t>ed.</w:t>
            </w:r>
            <w:r w:rsidR="00E8213A" w:rsidRPr="00265A01">
              <w:rPr>
                <w:i/>
                <w:szCs w:val="22"/>
              </w:rPr>
              <w:t xml:space="preserve"> </w:t>
            </w:r>
            <w:r w:rsidR="00577DEA" w:rsidRPr="00265A01">
              <w:rPr>
                <w:i/>
                <w:szCs w:val="22"/>
              </w:rPr>
              <w:t>The maximum number that will</w:t>
            </w:r>
            <w:r w:rsidRPr="00265A01">
              <w:rPr>
                <w:i/>
                <w:szCs w:val="22"/>
              </w:rPr>
              <w:t xml:space="preserve"> be transmitted is five.</w:t>
            </w:r>
          </w:p>
        </w:tc>
      </w:tr>
    </w:tbl>
    <w:p w:rsidR="00CC3AF1" w:rsidRPr="00265A01" w:rsidRDefault="00CC3AF1" w:rsidP="00CC3AF1">
      <w:pPr>
        <w:rPr>
          <w:szCs w:val="22"/>
        </w:rPr>
      </w:pPr>
    </w:p>
    <w:p w:rsidR="00CC3AF1" w:rsidRPr="00265A01" w:rsidRDefault="00CC3AF1" w:rsidP="00CC3AF1">
      <w:pPr>
        <w:rPr>
          <w:szCs w:val="22"/>
        </w:rPr>
      </w:pPr>
      <w:r w:rsidRPr="00265A01">
        <w:rPr>
          <w:szCs w:val="22"/>
        </w:rPr>
        <w:t xml:space="preserve">If none of the IDs are valid for the provider for the claim, you can add a new ID </w:t>
      </w:r>
      <w:r w:rsidRPr="00265A01">
        <w:rPr>
          <w:i/>
          <w:szCs w:val="22"/>
        </w:rPr>
        <w:t>for this claim only</w:t>
      </w:r>
      <w:r w:rsidRPr="00265A01">
        <w:rPr>
          <w:szCs w:val="22"/>
        </w:rPr>
        <w:t>.</w:t>
      </w:r>
    </w:p>
    <w:p w:rsidR="00CC3AF1" w:rsidRPr="00265A01" w:rsidRDefault="00CC3AF1" w:rsidP="00CC3AF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C3AF1" w:rsidTr="000C6A11">
        <w:tc>
          <w:tcPr>
            <w:tcW w:w="828" w:type="dxa"/>
            <w:shd w:val="pct25" w:color="auto" w:fill="FFFFFF"/>
          </w:tcPr>
          <w:p w:rsidR="00CC3AF1" w:rsidRPr="00394B4B" w:rsidRDefault="00CC3AF1"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C3AF1" w:rsidRPr="00394B4B" w:rsidRDefault="00CC3AF1" w:rsidP="00394B4B">
            <w:pPr>
              <w:keepNext/>
              <w:keepLines/>
              <w:jc w:val="center"/>
              <w:rPr>
                <w:rFonts w:ascii="Arial" w:hAnsi="Arial" w:cs="Arial"/>
                <w:b/>
                <w:sz w:val="20"/>
              </w:rPr>
            </w:pPr>
            <w:r w:rsidRPr="00394B4B">
              <w:rPr>
                <w:rFonts w:ascii="Arial" w:hAnsi="Arial" w:cs="Arial"/>
                <w:b/>
                <w:sz w:val="20"/>
              </w:rPr>
              <w:t>Procedure</w:t>
            </w:r>
          </w:p>
        </w:tc>
      </w:tr>
      <w:tr w:rsidR="00CC3AF1" w:rsidTr="000C6A11">
        <w:tc>
          <w:tcPr>
            <w:tcW w:w="828" w:type="dxa"/>
          </w:tcPr>
          <w:p w:rsidR="00CC3AF1" w:rsidRPr="00C44FF9" w:rsidRDefault="00265854" w:rsidP="00704071">
            <w:pPr>
              <w:jc w:val="center"/>
              <w:rPr>
                <w:szCs w:val="22"/>
              </w:rPr>
            </w:pPr>
            <w:r w:rsidRPr="00C44FF9">
              <w:rPr>
                <w:szCs w:val="22"/>
              </w:rPr>
              <w:t>7</w:t>
            </w:r>
          </w:p>
        </w:tc>
        <w:tc>
          <w:tcPr>
            <w:tcW w:w="8626" w:type="dxa"/>
          </w:tcPr>
          <w:p w:rsidR="00CC3AF1" w:rsidRPr="00265A01" w:rsidRDefault="00CC3AF1" w:rsidP="00704071">
            <w:pPr>
              <w:rPr>
                <w:szCs w:val="22"/>
              </w:rPr>
            </w:pPr>
            <w:r w:rsidRPr="00265A01">
              <w:rPr>
                <w:szCs w:val="22"/>
              </w:rPr>
              <w:t xml:space="preserve">At the </w:t>
            </w:r>
            <w:r w:rsidRPr="00265A01">
              <w:rPr>
                <w:b/>
                <w:szCs w:val="22"/>
              </w:rPr>
              <w:t>Selection</w:t>
            </w:r>
            <w:r w:rsidRPr="00265A01">
              <w:rPr>
                <w:szCs w:val="22"/>
              </w:rPr>
              <w:t xml:space="preserve"> prompt, type </w:t>
            </w:r>
            <w:r w:rsidRPr="00265A01">
              <w:rPr>
                <w:b/>
                <w:bCs/>
                <w:szCs w:val="22"/>
              </w:rPr>
              <w:t>2</w:t>
            </w:r>
            <w:r w:rsidRPr="00265A01">
              <w:rPr>
                <w:szCs w:val="22"/>
              </w:rPr>
              <w:t xml:space="preserve"> to add an ID for this claim only.</w:t>
            </w:r>
          </w:p>
        </w:tc>
      </w:tr>
      <w:tr w:rsidR="00CC3AF1" w:rsidTr="000C6A11">
        <w:tc>
          <w:tcPr>
            <w:tcW w:w="828" w:type="dxa"/>
          </w:tcPr>
          <w:p w:rsidR="00CC3AF1" w:rsidRPr="00C44FF9" w:rsidRDefault="00265854" w:rsidP="00704071">
            <w:pPr>
              <w:jc w:val="center"/>
              <w:rPr>
                <w:szCs w:val="22"/>
              </w:rPr>
            </w:pPr>
            <w:r w:rsidRPr="00C44FF9">
              <w:rPr>
                <w:szCs w:val="22"/>
              </w:rPr>
              <w:t>8</w:t>
            </w:r>
          </w:p>
        </w:tc>
        <w:tc>
          <w:tcPr>
            <w:tcW w:w="8626" w:type="dxa"/>
          </w:tcPr>
          <w:p w:rsidR="00CC3AF1" w:rsidRPr="00265A01" w:rsidRDefault="00CC3AF1" w:rsidP="00704071">
            <w:pPr>
              <w:rPr>
                <w:szCs w:val="22"/>
              </w:rPr>
            </w:pPr>
            <w:r w:rsidRPr="00265A01">
              <w:rPr>
                <w:szCs w:val="22"/>
              </w:rPr>
              <w:t xml:space="preserve">At the </w:t>
            </w:r>
            <w:r w:rsidRPr="00265A01">
              <w:rPr>
                <w:b/>
                <w:szCs w:val="22"/>
              </w:rPr>
              <w:t>PRIM INS PERF PROV SECONDARY ID TYPE</w:t>
            </w:r>
            <w:r w:rsidRPr="00265A01">
              <w:rPr>
                <w:szCs w:val="22"/>
              </w:rPr>
              <w:t>: prompt, enter the ID Qualifier that the primary payer requires as a secondary ID type.</w:t>
            </w:r>
            <w:r w:rsidR="00E8213A" w:rsidRPr="00265A01">
              <w:rPr>
                <w:szCs w:val="22"/>
              </w:rPr>
              <w:t xml:space="preserve"> </w:t>
            </w:r>
            <w:r w:rsidRPr="00265A01">
              <w:rPr>
                <w:szCs w:val="22"/>
              </w:rPr>
              <w:t>Type two question marks (</w:t>
            </w:r>
            <w:r w:rsidRPr="00265A01">
              <w:rPr>
                <w:b/>
                <w:bCs/>
                <w:szCs w:val="22"/>
              </w:rPr>
              <w:t>??</w:t>
            </w:r>
            <w:r w:rsidRPr="00265A01">
              <w:rPr>
                <w:szCs w:val="22"/>
              </w:rPr>
              <w:t xml:space="preserve">) to see the list of possible choices. (For this example, type </w:t>
            </w:r>
            <w:r w:rsidRPr="00265A01">
              <w:rPr>
                <w:b/>
                <w:bCs/>
                <w:szCs w:val="22"/>
              </w:rPr>
              <w:t>Location Number</w:t>
            </w:r>
            <w:r w:rsidRPr="00265A01">
              <w:rPr>
                <w:szCs w:val="22"/>
              </w:rPr>
              <w:t xml:space="preserve"> as the secondary ID Qualifier).</w:t>
            </w:r>
          </w:p>
        </w:tc>
      </w:tr>
      <w:tr w:rsidR="00CC3AF1" w:rsidTr="000C6A11">
        <w:tc>
          <w:tcPr>
            <w:tcW w:w="828" w:type="dxa"/>
          </w:tcPr>
          <w:p w:rsidR="00CC3AF1" w:rsidRPr="00265854" w:rsidRDefault="00265854" w:rsidP="00704071">
            <w:pPr>
              <w:jc w:val="center"/>
              <w:rPr>
                <w:szCs w:val="22"/>
                <w:highlight w:val="yellow"/>
              </w:rPr>
            </w:pPr>
            <w:r w:rsidRPr="00C44FF9">
              <w:rPr>
                <w:szCs w:val="22"/>
              </w:rPr>
              <w:t>9</w:t>
            </w:r>
          </w:p>
        </w:tc>
        <w:tc>
          <w:tcPr>
            <w:tcW w:w="8626" w:type="dxa"/>
          </w:tcPr>
          <w:p w:rsidR="00CC3AF1" w:rsidRPr="00265A01" w:rsidRDefault="00CC3AF1" w:rsidP="00704071">
            <w:pPr>
              <w:rPr>
                <w:szCs w:val="22"/>
              </w:rPr>
            </w:pPr>
            <w:r w:rsidRPr="00265A01">
              <w:rPr>
                <w:szCs w:val="22"/>
              </w:rPr>
              <w:t xml:space="preserve">At the </w:t>
            </w:r>
            <w:r w:rsidRPr="00265A01">
              <w:rPr>
                <w:b/>
                <w:szCs w:val="22"/>
              </w:rPr>
              <w:t>PRIM INS PERF PROV SECONDARY ID</w:t>
            </w:r>
            <w:r w:rsidRPr="00265A01">
              <w:rPr>
                <w:szCs w:val="22"/>
              </w:rPr>
              <w:t xml:space="preserve">: prompt, enter the </w:t>
            </w:r>
            <w:r w:rsidRPr="00265A01">
              <w:rPr>
                <w:b/>
                <w:szCs w:val="22"/>
              </w:rPr>
              <w:t>ID</w:t>
            </w:r>
            <w:r w:rsidRPr="00265A01">
              <w:rPr>
                <w:szCs w:val="22"/>
              </w:rPr>
              <w:t xml:space="preserve"> number provided by the payer.</w:t>
            </w:r>
            <w:r w:rsidR="00E8213A" w:rsidRPr="00265A01">
              <w:rPr>
                <w:szCs w:val="22"/>
              </w:rPr>
              <w:t xml:space="preserve"> </w:t>
            </w:r>
            <w:r w:rsidRPr="00265A01">
              <w:rPr>
                <w:szCs w:val="22"/>
              </w:rPr>
              <w:t xml:space="preserve">In this example, type </w:t>
            </w:r>
            <w:r w:rsidRPr="00265A01">
              <w:rPr>
                <w:b/>
                <w:bCs/>
                <w:szCs w:val="22"/>
              </w:rPr>
              <w:t>XXXXA</w:t>
            </w:r>
            <w:r w:rsidRPr="00265A01">
              <w:rPr>
                <w:szCs w:val="22"/>
              </w:rPr>
              <w:t>.</w:t>
            </w:r>
          </w:p>
        </w:tc>
      </w:tr>
    </w:tbl>
    <w:p w:rsidR="00A05DD3" w:rsidRDefault="00A05DD3" w:rsidP="00CC3AF1">
      <w:pPr>
        <w:rPr>
          <w:szCs w:val="22"/>
        </w:rPr>
      </w:pPr>
    </w:p>
    <w:p w:rsidR="004C38E3" w:rsidRPr="00265A01" w:rsidRDefault="00A05DD3" w:rsidP="00CC3AF1">
      <w:pPr>
        <w:rPr>
          <w:szCs w:val="22"/>
        </w:rPr>
      </w:pPr>
      <w:r>
        <w:rPr>
          <w:szCs w:val="22"/>
        </w:rPr>
        <w:br w:type="page"/>
      </w:r>
    </w:p>
    <w:p w:rsidR="00CC3AF1" w:rsidRPr="00014837" w:rsidRDefault="00CC3AF1" w:rsidP="00CC3AF1">
      <w:pPr>
        <w:pStyle w:val="SCREEN"/>
      </w:pPr>
      <w:r w:rsidRPr="00014837">
        <w:t xml:space="preserve">Selection: 3// </w:t>
      </w:r>
      <w:r w:rsidRPr="0029540B">
        <w:rPr>
          <w:bCs/>
          <w:i/>
          <w:highlight w:val="cyan"/>
        </w:rPr>
        <w:t>2</w:t>
      </w:r>
    </w:p>
    <w:p w:rsidR="00CC3AF1" w:rsidRPr="00014837" w:rsidRDefault="00CC3AF1" w:rsidP="00CC3AF1">
      <w:pPr>
        <w:pStyle w:val="SCREEN"/>
      </w:pPr>
      <w:r w:rsidRPr="00014837">
        <w:t xml:space="preserve">  PRIM INS PERF PROV SECONDARY ID TYPE: </w:t>
      </w:r>
      <w:r w:rsidRPr="0029540B">
        <w:rPr>
          <w:i/>
          <w:highlight w:val="cyan"/>
        </w:rPr>
        <w:t>??</w:t>
      </w:r>
    </w:p>
    <w:p w:rsidR="00CC3AF1" w:rsidRPr="00014837" w:rsidRDefault="00CC3AF1" w:rsidP="00CC3AF1">
      <w:pPr>
        <w:pStyle w:val="SCREEN"/>
      </w:pPr>
      <w:r w:rsidRPr="00014837">
        <w:t xml:space="preserve">   Choose from:</w:t>
      </w:r>
    </w:p>
    <w:p w:rsidR="00CC3AF1" w:rsidRPr="00014837" w:rsidRDefault="00CC3AF1" w:rsidP="00CC3AF1">
      <w:pPr>
        <w:pStyle w:val="SCREEN"/>
      </w:pPr>
      <w:r w:rsidRPr="00014837">
        <w:t xml:space="preserve">   BLUE CROSS ID   </w:t>
      </w:r>
    </w:p>
    <w:p w:rsidR="00CC3AF1" w:rsidRPr="00014837" w:rsidRDefault="00CC3AF1" w:rsidP="00CC3AF1">
      <w:pPr>
        <w:pStyle w:val="SCREEN"/>
      </w:pPr>
      <w:r w:rsidRPr="00014837">
        <w:t xml:space="preserve">   BLUE SHIELD ID   </w:t>
      </w:r>
    </w:p>
    <w:p w:rsidR="00CC3AF1" w:rsidRPr="00014837" w:rsidRDefault="00CC3AF1" w:rsidP="00CC3AF1">
      <w:pPr>
        <w:pStyle w:val="SCREEN"/>
      </w:pPr>
      <w:r w:rsidRPr="00014837">
        <w:t xml:space="preserve">   COMMERCIAL ID   </w:t>
      </w:r>
    </w:p>
    <w:p w:rsidR="00CC3AF1" w:rsidRPr="0029540B" w:rsidRDefault="00CC3AF1" w:rsidP="00CC3AF1">
      <w:pPr>
        <w:pStyle w:val="SCREEN"/>
        <w:rPr>
          <w:highlight w:val="cyan"/>
        </w:rPr>
      </w:pPr>
      <w:r w:rsidRPr="00014837">
        <w:t xml:space="preserve">   </w:t>
      </w:r>
      <w:r w:rsidRPr="0029540B">
        <w:rPr>
          <w:i/>
          <w:highlight w:val="cyan"/>
        </w:rPr>
        <w:t xml:space="preserve">LOCATION NUMBER   </w:t>
      </w:r>
    </w:p>
    <w:p w:rsidR="00CC3AF1" w:rsidRPr="00014837" w:rsidRDefault="00CC3AF1" w:rsidP="00CC3AF1">
      <w:pPr>
        <w:pStyle w:val="SCREEN"/>
      </w:pPr>
      <w:r w:rsidRPr="00014837">
        <w:t xml:space="preserve">   MEDICARE PART A   </w:t>
      </w:r>
    </w:p>
    <w:p w:rsidR="00CC3AF1" w:rsidRPr="00014837" w:rsidRDefault="00CC3AF1" w:rsidP="00CC3AF1">
      <w:pPr>
        <w:pStyle w:val="SCREEN"/>
      </w:pPr>
      <w:r w:rsidRPr="00014837">
        <w:t xml:space="preserve">   MEDICARE PART B   </w:t>
      </w:r>
    </w:p>
    <w:p w:rsidR="00CC3AF1" w:rsidRPr="00014837" w:rsidRDefault="00CC3AF1" w:rsidP="00CC3AF1">
      <w:pPr>
        <w:pStyle w:val="SCREEN"/>
      </w:pPr>
      <w:r w:rsidRPr="00014837">
        <w:t xml:space="preserve">    </w:t>
      </w:r>
    </w:p>
    <w:p w:rsidR="00CC3AF1" w:rsidRPr="0029540B" w:rsidRDefault="00CC3AF1" w:rsidP="00CC3AF1">
      <w:pPr>
        <w:pStyle w:val="SCREEN"/>
        <w:rPr>
          <w:highlight w:val="cyan"/>
        </w:rPr>
      </w:pPr>
      <w:r w:rsidRPr="00014837">
        <w:t xml:space="preserve">  PRIM INS PERF PROV SECONDARY ID TYPE: </w:t>
      </w:r>
      <w:r w:rsidRPr="0029540B">
        <w:rPr>
          <w:bCs/>
          <w:i/>
          <w:highlight w:val="cyan"/>
        </w:rPr>
        <w:t>LOCATION NUMBER</w:t>
      </w:r>
      <w:r w:rsidRPr="0029540B">
        <w:rPr>
          <w:i/>
          <w:highlight w:val="cyan"/>
        </w:rPr>
        <w:t xml:space="preserve">  </w:t>
      </w:r>
    </w:p>
    <w:p w:rsidR="00CC3AF1" w:rsidRPr="00B821B6" w:rsidRDefault="00CC3AF1" w:rsidP="00CC3AF1">
      <w:pPr>
        <w:pStyle w:val="SCREEN"/>
      </w:pPr>
      <w:r w:rsidRPr="00014837">
        <w:t xml:space="preserve">  PRIM INS PERF PROV SECONDARY ID: </w:t>
      </w:r>
      <w:r w:rsidRPr="0029540B">
        <w:rPr>
          <w:bCs/>
          <w:i/>
          <w:highlight w:val="cyan"/>
        </w:rPr>
        <w:t>XXXXA</w:t>
      </w:r>
    </w:p>
    <w:p w:rsidR="00CC3AF1" w:rsidRPr="00B821B6" w:rsidRDefault="00CC3AF1" w:rsidP="00CC3AF1">
      <w:pPr>
        <w:pStyle w:val="SCREEN"/>
      </w:pPr>
    </w:p>
    <w:p w:rsidR="00CC3AF1" w:rsidRPr="00265A01" w:rsidRDefault="00CC3AF1" w:rsidP="00CC3AF1">
      <w:pPr>
        <w:rPr>
          <w:szCs w:val="22"/>
        </w:rPr>
      </w:pPr>
    </w:p>
    <w:p w:rsidR="00CC3AF1" w:rsidRPr="00265A01" w:rsidRDefault="00CC3AF1" w:rsidP="00CC3AF1">
      <w:pPr>
        <w:rPr>
          <w:szCs w:val="22"/>
        </w:rPr>
      </w:pPr>
      <w:r w:rsidRPr="00265A01">
        <w:rPr>
          <w:szCs w:val="22"/>
        </w:rPr>
        <w:t>After an ID and ID Qualifier are added to the claim for a provider, the provider’s name and the selected ID are displayed on Screen 8.  These fields can be edited/deleted.</w:t>
      </w:r>
    </w:p>
    <w:p w:rsidR="00CC3AF1" w:rsidRPr="00265A01" w:rsidRDefault="00CC3AF1" w:rsidP="00CC3AF1">
      <w:pPr>
        <w:rPr>
          <w:szCs w:val="22"/>
        </w:rPr>
      </w:pPr>
    </w:p>
    <w:p w:rsidR="00CC3AF1" w:rsidRPr="00265A01" w:rsidRDefault="00CC3AF1" w:rsidP="00CC3AF1">
      <w:pPr>
        <w:rPr>
          <w:szCs w:val="22"/>
        </w:rPr>
      </w:pPr>
      <w:r w:rsidRPr="00265A01">
        <w:rPr>
          <w:szCs w:val="22"/>
        </w:rPr>
        <w:t xml:space="preserve">If a physician/provider is deleted, the next time the provider entry is accessed, the list of valid IDs will be displayed again.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C11BAB">
        <w:tc>
          <w:tcPr>
            <w:tcW w:w="9576" w:type="dxa"/>
            <w:gridSpan w:val="2"/>
            <w:shd w:val="clear" w:color="auto" w:fill="C0C0C0"/>
          </w:tcPr>
          <w:p w:rsidR="00C11BAB" w:rsidRPr="00394B4B" w:rsidRDefault="00C11BAB" w:rsidP="00394B4B">
            <w:pPr>
              <w:keepNext/>
              <w:keepLines/>
              <w:jc w:val="center"/>
              <w:rPr>
                <w:rFonts w:ascii="Arial" w:hAnsi="Arial" w:cs="Arial"/>
                <w:b/>
                <w:sz w:val="20"/>
              </w:rPr>
            </w:pPr>
            <w:r w:rsidRPr="00394B4B">
              <w:rPr>
                <w:rFonts w:ascii="Arial" w:hAnsi="Arial" w:cs="Arial"/>
                <w:b/>
                <w:sz w:val="20"/>
              </w:rPr>
              <w:t>Valid Secondary ID Types for Current Payer</w:t>
            </w:r>
          </w:p>
        </w:tc>
      </w:tr>
      <w:tr w:rsidR="00C11BAB">
        <w:tc>
          <w:tcPr>
            <w:tcW w:w="4788" w:type="dxa"/>
          </w:tcPr>
          <w:p w:rsidR="00C11BAB" w:rsidRPr="00265A01" w:rsidRDefault="00C11BAB">
            <w:pPr>
              <w:rPr>
                <w:szCs w:val="22"/>
              </w:rPr>
            </w:pPr>
            <w:r w:rsidRPr="00265A01">
              <w:rPr>
                <w:szCs w:val="22"/>
              </w:rPr>
              <w:t>Attending/Operating/Other (</w:t>
            </w:r>
            <w:r w:rsidR="009C19E4" w:rsidRPr="00265A01">
              <w:rPr>
                <w:szCs w:val="22"/>
              </w:rPr>
              <w:t>UB-04</w:t>
            </w:r>
            <w:r w:rsidRPr="00265A01">
              <w:rPr>
                <w:szCs w:val="22"/>
              </w:rPr>
              <w:t>)</w:t>
            </w:r>
          </w:p>
        </w:tc>
        <w:tc>
          <w:tcPr>
            <w:tcW w:w="4788" w:type="dxa"/>
          </w:tcPr>
          <w:p w:rsidR="00C11BAB" w:rsidRPr="00265A01" w:rsidRDefault="00C11BAB">
            <w:pPr>
              <w:rPr>
                <w:szCs w:val="22"/>
              </w:rPr>
            </w:pPr>
            <w:r w:rsidRPr="00265A01">
              <w:rPr>
                <w:szCs w:val="22"/>
              </w:rPr>
              <w:t xml:space="preserve">State License; Blue Cross; Blue Shield; Medicare Part A; UPIN; </w:t>
            </w:r>
            <w:r w:rsidR="00C17384" w:rsidRPr="00265A01">
              <w:rPr>
                <w:szCs w:val="22"/>
              </w:rPr>
              <w:t>TRICARE</w:t>
            </w:r>
            <w:r w:rsidRPr="00265A01">
              <w:rPr>
                <w:szCs w:val="22"/>
              </w:rPr>
              <w:t>; Commercial ID; Location Number; Network ID; SSN; State Industrial and Accident Provider</w:t>
            </w:r>
          </w:p>
        </w:tc>
      </w:tr>
      <w:tr w:rsidR="00C11BAB">
        <w:tc>
          <w:tcPr>
            <w:tcW w:w="4788" w:type="dxa"/>
          </w:tcPr>
          <w:p w:rsidR="00C11BAB" w:rsidRPr="00265A01" w:rsidRDefault="00C11BAB">
            <w:pPr>
              <w:rPr>
                <w:szCs w:val="22"/>
              </w:rPr>
            </w:pPr>
            <w:r w:rsidRPr="00265A01">
              <w:rPr>
                <w:szCs w:val="22"/>
              </w:rPr>
              <w:t>Rendering/Referring/Supervising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 xml:space="preserve">State License; Blue Shield; Medicare Part B; UPIN; </w:t>
            </w:r>
            <w:r w:rsidR="00C17384" w:rsidRPr="00265A01">
              <w:rPr>
                <w:szCs w:val="22"/>
              </w:rPr>
              <w:t>TRICARE</w:t>
            </w:r>
            <w:r w:rsidRPr="00265A01">
              <w:rPr>
                <w:szCs w:val="22"/>
              </w:rPr>
              <w:t>; Commercial ID; Location Number; Network ID; SSN; State Industrial and Accident Provider</w:t>
            </w:r>
          </w:p>
        </w:tc>
      </w:tr>
    </w:tbl>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C11BAB">
        <w:tc>
          <w:tcPr>
            <w:tcW w:w="9576" w:type="dxa"/>
            <w:gridSpan w:val="2"/>
            <w:shd w:val="clear" w:color="auto" w:fill="C0C0C0"/>
          </w:tcPr>
          <w:p w:rsidR="00C11BAB" w:rsidRPr="00394B4B" w:rsidRDefault="00C11BAB" w:rsidP="00394B4B">
            <w:pPr>
              <w:keepNext/>
              <w:keepLines/>
              <w:jc w:val="center"/>
              <w:rPr>
                <w:rFonts w:ascii="Arial" w:hAnsi="Arial" w:cs="Arial"/>
                <w:b/>
                <w:sz w:val="20"/>
              </w:rPr>
            </w:pPr>
            <w:r w:rsidRPr="00394B4B">
              <w:rPr>
                <w:rFonts w:ascii="Arial" w:hAnsi="Arial" w:cs="Arial"/>
                <w:b/>
                <w:sz w:val="20"/>
              </w:rPr>
              <w:t>Valid Secondary ID Types for Other Payer (Not Current)</w:t>
            </w:r>
          </w:p>
        </w:tc>
      </w:tr>
      <w:tr w:rsidR="00C11BAB">
        <w:tc>
          <w:tcPr>
            <w:tcW w:w="4788" w:type="dxa"/>
          </w:tcPr>
          <w:p w:rsidR="00C11BAB" w:rsidRPr="00265A01" w:rsidRDefault="00C11BAB">
            <w:pPr>
              <w:rPr>
                <w:szCs w:val="22"/>
              </w:rPr>
            </w:pPr>
            <w:r w:rsidRPr="00265A01">
              <w:rPr>
                <w:szCs w:val="22"/>
              </w:rPr>
              <w:t>Attending/Operating/Other (</w:t>
            </w:r>
            <w:r w:rsidR="009C19E4" w:rsidRPr="00265A01">
              <w:rPr>
                <w:szCs w:val="22"/>
              </w:rPr>
              <w:t>UB-04</w:t>
            </w:r>
            <w:r w:rsidRPr="00265A01">
              <w:rPr>
                <w:szCs w:val="22"/>
              </w:rPr>
              <w:t>)</w:t>
            </w:r>
          </w:p>
        </w:tc>
        <w:tc>
          <w:tcPr>
            <w:tcW w:w="4788" w:type="dxa"/>
          </w:tcPr>
          <w:p w:rsidR="00C11BAB" w:rsidRPr="00265A01" w:rsidRDefault="00C11BAB">
            <w:pPr>
              <w:rPr>
                <w:szCs w:val="22"/>
              </w:rPr>
            </w:pPr>
            <w:r w:rsidRPr="00265A01">
              <w:rPr>
                <w:szCs w:val="22"/>
              </w:rPr>
              <w:t xml:space="preserve">Blue Cross; Blue Shield; Medicare Part A and Part B; UPIN; </w:t>
            </w:r>
            <w:r w:rsidR="00C17384" w:rsidRPr="00265A01">
              <w:rPr>
                <w:szCs w:val="22"/>
              </w:rPr>
              <w:t>TRICARE</w:t>
            </w:r>
            <w:r w:rsidRPr="00265A01">
              <w:rPr>
                <w:szCs w:val="22"/>
              </w:rPr>
              <w:t>; Commercial ID; Location Number</w:t>
            </w:r>
          </w:p>
        </w:tc>
      </w:tr>
      <w:tr w:rsidR="00C11BAB">
        <w:tc>
          <w:tcPr>
            <w:tcW w:w="4788" w:type="dxa"/>
          </w:tcPr>
          <w:p w:rsidR="00C11BAB" w:rsidRPr="00265A01" w:rsidRDefault="00C11BAB">
            <w:pPr>
              <w:rPr>
                <w:szCs w:val="22"/>
              </w:rPr>
            </w:pPr>
            <w:r w:rsidRPr="00265A01">
              <w:rPr>
                <w:szCs w:val="22"/>
              </w:rPr>
              <w:t>Rendering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Blue Shield; Medicare Part A and Part B; Commercial ID; Location Number; Network ID</w:t>
            </w:r>
          </w:p>
        </w:tc>
      </w:tr>
      <w:tr w:rsidR="00C11BAB">
        <w:tc>
          <w:tcPr>
            <w:tcW w:w="4788" w:type="dxa"/>
          </w:tcPr>
          <w:p w:rsidR="00C11BAB" w:rsidRPr="00265A01" w:rsidRDefault="00C11BAB">
            <w:pPr>
              <w:rPr>
                <w:szCs w:val="22"/>
              </w:rPr>
            </w:pPr>
            <w:r w:rsidRPr="00265A01">
              <w:rPr>
                <w:szCs w:val="22"/>
              </w:rPr>
              <w:t>Referring (</w:t>
            </w:r>
            <w:r w:rsidR="009C19E4" w:rsidRPr="00265A01">
              <w:rPr>
                <w:szCs w:val="22"/>
              </w:rPr>
              <w:t>1500</w:t>
            </w:r>
            <w:r w:rsidRPr="00265A01">
              <w:rPr>
                <w:szCs w:val="22"/>
              </w:rPr>
              <w:t>)</w:t>
            </w:r>
          </w:p>
        </w:tc>
        <w:tc>
          <w:tcPr>
            <w:tcW w:w="4788" w:type="dxa"/>
          </w:tcPr>
          <w:p w:rsidR="00C11BAB" w:rsidRPr="00265A01" w:rsidRDefault="00C1152B">
            <w:pPr>
              <w:rPr>
                <w:szCs w:val="22"/>
              </w:rPr>
            </w:pPr>
            <w:r w:rsidRPr="00265A01">
              <w:rPr>
                <w:szCs w:val="22"/>
              </w:rPr>
              <w:t>Blue Shield; Medicare Part A and Part B; Commercial ID; Location Number; Network ID</w:t>
            </w:r>
          </w:p>
        </w:tc>
      </w:tr>
      <w:tr w:rsidR="00C11BAB">
        <w:tc>
          <w:tcPr>
            <w:tcW w:w="4788" w:type="dxa"/>
          </w:tcPr>
          <w:p w:rsidR="00C11BAB" w:rsidRPr="00265A01" w:rsidRDefault="00C11BAB">
            <w:pPr>
              <w:rPr>
                <w:szCs w:val="22"/>
              </w:rPr>
            </w:pPr>
            <w:r w:rsidRPr="00265A01">
              <w:rPr>
                <w:szCs w:val="22"/>
              </w:rPr>
              <w:t>Supervising (</w:t>
            </w:r>
            <w:r w:rsidR="009C19E4" w:rsidRPr="00265A01">
              <w:rPr>
                <w:szCs w:val="22"/>
              </w:rPr>
              <w:t>1500</w:t>
            </w:r>
            <w:r w:rsidRPr="00265A01">
              <w:rPr>
                <w:szCs w:val="22"/>
              </w:rPr>
              <w:t>)</w:t>
            </w:r>
          </w:p>
        </w:tc>
        <w:tc>
          <w:tcPr>
            <w:tcW w:w="4788" w:type="dxa"/>
          </w:tcPr>
          <w:p w:rsidR="00C11BAB" w:rsidRPr="00265A01" w:rsidRDefault="00C11BAB">
            <w:pPr>
              <w:rPr>
                <w:szCs w:val="22"/>
              </w:rPr>
            </w:pPr>
            <w:r w:rsidRPr="00265A01">
              <w:rPr>
                <w:szCs w:val="22"/>
              </w:rPr>
              <w:t>Blue Shield; Medicare Part A and Part B; Commercial ID; Network ID</w:t>
            </w:r>
          </w:p>
        </w:tc>
      </w:tr>
    </w:tbl>
    <w:p w:rsidR="00AD73E6" w:rsidRPr="00265A01" w:rsidRDefault="00AD73E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B9658D" w:rsidTr="00455EEF">
        <w:tc>
          <w:tcPr>
            <w:tcW w:w="828" w:type="dxa"/>
            <w:shd w:val="pct25" w:color="auto" w:fill="FFFFFF"/>
          </w:tcPr>
          <w:p w:rsidR="00B9658D" w:rsidRPr="00394B4B" w:rsidRDefault="00B9658D"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B9658D" w:rsidRPr="00394B4B" w:rsidRDefault="00B9658D" w:rsidP="00394B4B">
            <w:pPr>
              <w:keepNext/>
              <w:keepLines/>
              <w:jc w:val="center"/>
              <w:rPr>
                <w:rFonts w:ascii="Arial" w:hAnsi="Arial" w:cs="Arial"/>
                <w:b/>
                <w:sz w:val="20"/>
              </w:rPr>
            </w:pPr>
            <w:r w:rsidRPr="00394B4B">
              <w:rPr>
                <w:rFonts w:ascii="Arial" w:hAnsi="Arial" w:cs="Arial"/>
                <w:b/>
                <w:sz w:val="20"/>
              </w:rPr>
              <w:t>Procedure</w:t>
            </w:r>
          </w:p>
        </w:tc>
      </w:tr>
      <w:tr w:rsidR="00B9658D" w:rsidTr="00455EEF">
        <w:tc>
          <w:tcPr>
            <w:tcW w:w="828" w:type="dxa"/>
            <w:vAlign w:val="center"/>
          </w:tcPr>
          <w:p w:rsidR="00B9658D" w:rsidRPr="00265A01" w:rsidRDefault="00265854" w:rsidP="00885DDB">
            <w:pPr>
              <w:jc w:val="center"/>
              <w:rPr>
                <w:szCs w:val="22"/>
              </w:rPr>
            </w:pPr>
            <w:r w:rsidRPr="005C4D64">
              <w:rPr>
                <w:szCs w:val="22"/>
              </w:rPr>
              <w:t>10</w:t>
            </w:r>
          </w:p>
        </w:tc>
        <w:tc>
          <w:tcPr>
            <w:tcW w:w="8626" w:type="dxa"/>
          </w:tcPr>
          <w:p w:rsidR="00B9658D" w:rsidRPr="00265A01" w:rsidRDefault="00B9658D" w:rsidP="00885DDB">
            <w:pPr>
              <w:rPr>
                <w:szCs w:val="22"/>
              </w:rPr>
            </w:pPr>
            <w:r w:rsidRPr="00265A01">
              <w:rPr>
                <w:szCs w:val="22"/>
              </w:rPr>
              <w:t xml:space="preserve">At the </w:t>
            </w:r>
            <w:r w:rsidRPr="00265A01">
              <w:rPr>
                <w:b/>
                <w:szCs w:val="22"/>
              </w:rPr>
              <w:t>&lt;RET&gt; to Continue</w:t>
            </w:r>
            <w:r w:rsidRPr="00265A01">
              <w:rPr>
                <w:szCs w:val="22"/>
              </w:rPr>
              <w:t xml:space="preserve">: prompt (any screen), enter </w:t>
            </w:r>
            <w:r w:rsidRPr="00265A01">
              <w:rPr>
                <w:b/>
                <w:szCs w:val="22"/>
              </w:rPr>
              <w:t xml:space="preserve">?PRV </w:t>
            </w:r>
            <w:r w:rsidRPr="00265A01">
              <w:rPr>
                <w:szCs w:val="22"/>
              </w:rPr>
              <w:t>to see summary information about a particular provider.</w:t>
            </w:r>
          </w:p>
        </w:tc>
      </w:tr>
    </w:tbl>
    <w:p w:rsidR="00A05DD3" w:rsidRDefault="00A05DD3" w:rsidP="00B9658D">
      <w:pPr>
        <w:rPr>
          <w:szCs w:val="22"/>
        </w:rPr>
      </w:pPr>
    </w:p>
    <w:p w:rsidR="00B9658D" w:rsidRPr="00265A01" w:rsidRDefault="00A05DD3" w:rsidP="00B9658D">
      <w:pPr>
        <w:rPr>
          <w:szCs w:val="22"/>
        </w:rPr>
      </w:pPr>
      <w:r>
        <w:rPr>
          <w:szCs w:val="22"/>
        </w:rPr>
        <w:br w:type="page"/>
      </w:r>
    </w:p>
    <w:p w:rsidR="00B9658D" w:rsidRPr="00A7191D" w:rsidRDefault="00B9658D" w:rsidP="00A7191D">
      <w:pPr>
        <w:pStyle w:val="SCREEN"/>
      </w:pPr>
      <w:r w:rsidRPr="00A7191D">
        <w:t xml:space="preserve">IB,PATIENT3   </w:t>
      </w:r>
      <w:r w:rsidR="001F146F">
        <w:t>XX-XX-XXXX</w:t>
      </w:r>
      <w:r w:rsidR="004204AD" w:rsidRPr="00A7191D">
        <w:t xml:space="preserve">   BILL#: K300XX - Out</w:t>
      </w:r>
      <w:r w:rsidR="00AD1051">
        <w:t>pat/UB04</w:t>
      </w:r>
      <w:r w:rsidRPr="00A7191D">
        <w:t xml:space="preserve">  </w:t>
      </w:r>
      <w:r w:rsidR="00A7191D" w:rsidRPr="00A7191D">
        <w:t xml:space="preserve"> </w:t>
      </w:r>
      <w:r w:rsidR="001A35FE" w:rsidRPr="001A35FE">
        <w:t>SCREEN &lt;10&gt;</w:t>
      </w:r>
    </w:p>
    <w:p w:rsidR="00B9658D" w:rsidRPr="00A7191D" w:rsidRDefault="00B9658D" w:rsidP="00A7191D">
      <w:pPr>
        <w:pStyle w:val="SCREEN"/>
      </w:pPr>
      <w:r w:rsidRPr="00A7191D">
        <w:t>==================================================================================</w:t>
      </w:r>
    </w:p>
    <w:p w:rsidR="00A7191D" w:rsidRPr="00A7191D" w:rsidRDefault="00B9658D" w:rsidP="00A7191D">
      <w:pPr>
        <w:pStyle w:val="SCREEN"/>
      </w:pPr>
      <w:r w:rsidRPr="00A7191D">
        <w:t xml:space="preserve">                         </w:t>
      </w:r>
      <w:r w:rsidR="00A7191D" w:rsidRPr="00A7191D">
        <w:t xml:space="preserve">                        BILLING - SPECIFIC INFORMATION</w:t>
      </w:r>
    </w:p>
    <w:p w:rsidR="00A7191D" w:rsidRPr="00A7191D" w:rsidRDefault="00A7191D" w:rsidP="00A7191D">
      <w:pPr>
        <w:pStyle w:val="SCREEN"/>
      </w:pPr>
      <w:r w:rsidRPr="00A7191D">
        <w:t>[1] Bill Remarks</w:t>
      </w:r>
    </w:p>
    <w:p w:rsidR="00A7191D" w:rsidRPr="00A7191D" w:rsidRDefault="00A7191D" w:rsidP="00A7191D">
      <w:pPr>
        <w:pStyle w:val="SCREEN"/>
      </w:pPr>
      <w:r w:rsidRPr="00A7191D">
        <w:t xml:space="preserve">     - FL-80          : UNSPECIFIED [NOT REQUIRED]</w:t>
      </w:r>
    </w:p>
    <w:p w:rsidR="00A7191D" w:rsidRPr="00A7191D" w:rsidRDefault="00A7191D" w:rsidP="00A7191D">
      <w:pPr>
        <w:pStyle w:val="SCREEN"/>
      </w:pPr>
      <w:r w:rsidRPr="00A7191D">
        <w:t xml:space="preserve">    ICN/DCN(s)        : UNSPECIFIED [NOT REQUIRED]</w:t>
      </w:r>
    </w:p>
    <w:p w:rsidR="00A7191D" w:rsidRPr="00A7191D" w:rsidRDefault="00A7191D" w:rsidP="00A7191D">
      <w:pPr>
        <w:pStyle w:val="SCREEN"/>
      </w:pPr>
      <w:r w:rsidRPr="00A7191D">
        <w:t xml:space="preserve">    Auth/Referral     : UNSPECIFIED [NOT REQUIRED]</w:t>
      </w:r>
    </w:p>
    <w:p w:rsidR="00A7191D" w:rsidRDefault="00A7191D" w:rsidP="00A7191D">
      <w:pPr>
        <w:pStyle w:val="SCREEN"/>
      </w:pPr>
      <w:r w:rsidRPr="00A7191D">
        <w:t xml:space="preserve">   </w:t>
      </w:r>
      <w:r>
        <w:t xml:space="preserve"> Admission Source  : PHYSICIAN REFERRAL</w:t>
      </w:r>
      <w:r w:rsidRPr="00A7191D">
        <w:t xml:space="preserve"> </w:t>
      </w:r>
    </w:p>
    <w:p w:rsidR="00B9658D" w:rsidRPr="00A7191D" w:rsidRDefault="00B9658D" w:rsidP="00A7191D">
      <w:pPr>
        <w:pStyle w:val="SCREEN"/>
      </w:pPr>
      <w:r w:rsidRPr="00A7191D">
        <w:t xml:space="preserve">[3] Providers          : </w:t>
      </w:r>
    </w:p>
    <w:p w:rsidR="00CF0278" w:rsidRPr="00A7191D" w:rsidRDefault="00B9658D" w:rsidP="00A7191D">
      <w:pPr>
        <w:pStyle w:val="SCREEN"/>
      </w:pPr>
      <w:r w:rsidRPr="00A7191D">
        <w:t xml:space="preserve">     </w:t>
      </w:r>
      <w:r w:rsidR="004204AD" w:rsidRPr="00A7191D">
        <w:t>- RENDERING (MD)  : IB,DOCTOR</w:t>
      </w:r>
      <w:r w:rsidRPr="00A7191D">
        <w:t>4</w:t>
      </w:r>
      <w:r w:rsidRPr="00A7191D">
        <w:tab/>
      </w:r>
      <w:r w:rsidRPr="00A7191D">
        <w:tab/>
        <w:t xml:space="preserve">Taxonomy: </w:t>
      </w:r>
      <w:r w:rsidR="0011348D" w:rsidRPr="00A7191D">
        <w:t>39</w:t>
      </w:r>
      <w:r w:rsidRPr="00A7191D">
        <w:t>0</w:t>
      </w:r>
      <w:r w:rsidR="0011348D" w:rsidRPr="00A7191D">
        <w:t>2</w:t>
      </w:r>
      <w:r w:rsidRPr="00A7191D">
        <w:t>00000X</w:t>
      </w:r>
    </w:p>
    <w:p w:rsidR="00B9658D" w:rsidRPr="00A7191D" w:rsidRDefault="00CF0278" w:rsidP="00A7191D">
      <w:pPr>
        <w:pStyle w:val="SCREEN"/>
      </w:pPr>
      <w:r w:rsidRPr="00A7191D">
        <w:tab/>
      </w:r>
      <w:r w:rsidRPr="00A7191D">
        <w:tab/>
      </w:r>
      <w:r w:rsidRPr="00A7191D">
        <w:tab/>
      </w:r>
      <w:r w:rsidRPr="00A7191D">
        <w:tab/>
      </w:r>
      <w:r w:rsidRPr="00A7191D">
        <w:tab/>
        <w:t>[P]XXXXBCROSS</w:t>
      </w:r>
      <w:r w:rsidR="00B9658D" w:rsidRPr="00A7191D">
        <w:t xml:space="preserve">  </w:t>
      </w:r>
    </w:p>
    <w:p w:rsidR="004204AD" w:rsidRPr="00A7191D" w:rsidRDefault="004204AD" w:rsidP="00A7191D">
      <w:pPr>
        <w:pStyle w:val="SCREEN"/>
      </w:pPr>
      <w:r w:rsidRPr="00A7191D">
        <w:t>[4] Other Facility (VA/non): UNSPECIFIED [NOT REQUIRED]</w:t>
      </w:r>
    </w:p>
    <w:p w:rsidR="004204AD" w:rsidRPr="00A7191D" w:rsidRDefault="004204AD" w:rsidP="00A7191D">
      <w:pPr>
        <w:pStyle w:val="SCREEN"/>
      </w:pPr>
      <w:r w:rsidRPr="00A7191D">
        <w:t xml:space="preserve">    Lab CLIA #         : UNSPECIFIED [NOT REQUIRED]</w:t>
      </w:r>
    </w:p>
    <w:p w:rsidR="004204AD" w:rsidRPr="00A7191D" w:rsidRDefault="004204AD" w:rsidP="00A7191D">
      <w:pPr>
        <w:pStyle w:val="SCREEN"/>
      </w:pPr>
      <w:r w:rsidRPr="00A7191D">
        <w:t xml:space="preserve">    Mammography Cert # : UNSPECIFIED [NOT REQUIRED]</w:t>
      </w:r>
    </w:p>
    <w:p w:rsidR="004204AD" w:rsidRPr="00A7191D" w:rsidRDefault="004204AD" w:rsidP="00A7191D">
      <w:pPr>
        <w:pStyle w:val="SCREEN"/>
      </w:pPr>
      <w:r w:rsidRPr="00A7191D">
        <w:t>[5] Chiropractic Data  : UNSPECIFIED [NOT REQUIRED]</w:t>
      </w:r>
    </w:p>
    <w:p w:rsidR="004204AD" w:rsidRPr="00A7191D" w:rsidRDefault="004204AD" w:rsidP="00A7191D">
      <w:pPr>
        <w:pStyle w:val="SCREEN"/>
      </w:pPr>
      <w:r w:rsidRPr="00A7191D">
        <w:t>[6] Form Locator 19    : UNSPECIFIED [NOT REQUIRED]</w:t>
      </w:r>
    </w:p>
    <w:p w:rsidR="004204AD" w:rsidRPr="00A7191D" w:rsidRDefault="004204AD" w:rsidP="00A7191D">
      <w:pPr>
        <w:pStyle w:val="SCREEN"/>
      </w:pPr>
      <w:r w:rsidRPr="00A7191D">
        <w:t>[</w:t>
      </w:r>
      <w:r w:rsidR="00CF0278" w:rsidRPr="00A7191D">
        <w:t>7] Billing Provider   : MONTGOMERY</w:t>
      </w:r>
      <w:r w:rsidRPr="00A7191D">
        <w:t xml:space="preserve"> VAMC</w:t>
      </w:r>
    </w:p>
    <w:p w:rsidR="004204AD" w:rsidRPr="00A7191D" w:rsidRDefault="004204AD" w:rsidP="00A7191D">
      <w:pPr>
        <w:pStyle w:val="SCREEN"/>
      </w:pPr>
      <w:r w:rsidRPr="00A7191D">
        <w:t xml:space="preserve">    Taxonomy Code      : 282N00000X</w:t>
      </w:r>
    </w:p>
    <w:p w:rsidR="004204AD" w:rsidRPr="00A7191D" w:rsidRDefault="004204AD" w:rsidP="00A7191D">
      <w:pPr>
        <w:pStyle w:val="SCREEN"/>
      </w:pPr>
      <w:r w:rsidRPr="00A7191D">
        <w:t>[8] Force To Print?    : NO FORCED PRINT</w:t>
      </w:r>
    </w:p>
    <w:p w:rsidR="00B9658D" w:rsidRDefault="004204AD" w:rsidP="004204AD">
      <w:pPr>
        <w:pStyle w:val="SCREEN"/>
      </w:pPr>
      <w:r>
        <w:t>[9] Provider ID Maint  : (Edit Provider ID information)</w:t>
      </w:r>
    </w:p>
    <w:p w:rsidR="00B9658D" w:rsidRDefault="00B9658D" w:rsidP="004204AD">
      <w:pPr>
        <w:pStyle w:val="SCREEN"/>
      </w:pPr>
    </w:p>
    <w:p w:rsidR="00B9658D" w:rsidRDefault="00B9658D" w:rsidP="004204AD">
      <w:pPr>
        <w:pStyle w:val="SCREEN"/>
      </w:pPr>
    </w:p>
    <w:p w:rsidR="00B9658D" w:rsidRPr="00014837" w:rsidRDefault="00B9658D" w:rsidP="004204AD">
      <w:pPr>
        <w:pStyle w:val="SCREEN"/>
      </w:pPr>
      <w:r w:rsidRPr="00014837">
        <w:t>&lt;RET&gt; to CONTINUE, 1-7 to EDIT, '^N' for screen N, or '^' to QUIT:</w:t>
      </w:r>
      <w:r w:rsidRPr="0029540B">
        <w:rPr>
          <w:i/>
          <w:highlight w:val="cyan"/>
        </w:rPr>
        <w:t>?PRV</w:t>
      </w:r>
    </w:p>
    <w:p w:rsidR="00B9658D" w:rsidRPr="00014837" w:rsidRDefault="00B9658D" w:rsidP="004204AD">
      <w:pPr>
        <w:pStyle w:val="SCREEN"/>
      </w:pPr>
      <w:r w:rsidRPr="00014837">
        <w:t xml:space="preserve">(V)A or (N)on-VA Provider: V// </w:t>
      </w:r>
      <w:r w:rsidRPr="0029540B">
        <w:rPr>
          <w:i/>
          <w:highlight w:val="cyan"/>
        </w:rPr>
        <w:t>NON-VA PROVIDER</w:t>
      </w:r>
    </w:p>
    <w:p w:rsidR="00B9658D" w:rsidRPr="00014837" w:rsidRDefault="00B9658D" w:rsidP="004204AD">
      <w:pPr>
        <w:pStyle w:val="SCREEN"/>
      </w:pPr>
    </w:p>
    <w:p w:rsidR="00B9658D" w:rsidRPr="00014837" w:rsidRDefault="00B9658D" w:rsidP="004204AD">
      <w:pPr>
        <w:pStyle w:val="SCREEN"/>
      </w:pPr>
    </w:p>
    <w:p w:rsidR="00B9658D" w:rsidRPr="00014837" w:rsidRDefault="00B9658D" w:rsidP="004204AD">
      <w:pPr>
        <w:pStyle w:val="SCREEN"/>
      </w:pPr>
      <w:r w:rsidRPr="00014837">
        <w:t xml:space="preserve">Select NON-VA PROVIDER NAME: </w:t>
      </w:r>
      <w:r w:rsidRPr="0029540B">
        <w:rPr>
          <w:i/>
          <w:highlight w:val="cyan"/>
        </w:rPr>
        <w:t>IB,</w:t>
      </w:r>
      <w:r w:rsidR="007561DE" w:rsidRPr="0029540B">
        <w:rPr>
          <w:i/>
          <w:highlight w:val="cyan"/>
        </w:rPr>
        <w:t>OUTSIDEDOC</w:t>
      </w:r>
      <w:r w:rsidRPr="00014837">
        <w:t xml:space="preserve">       </w:t>
      </w:r>
      <w:r w:rsidR="007561DE" w:rsidRPr="00014837">
        <w:t>O</w:t>
      </w:r>
      <w:r w:rsidRPr="00014837">
        <w:t>I</w:t>
      </w:r>
    </w:p>
    <w:p w:rsidR="00B9658D" w:rsidRPr="00014837" w:rsidRDefault="00B9658D" w:rsidP="004204AD">
      <w:pPr>
        <w:pStyle w:val="SCREEN"/>
      </w:pPr>
    </w:p>
    <w:p w:rsidR="00B9658D" w:rsidRPr="00014837" w:rsidRDefault="00B9658D" w:rsidP="004204AD">
      <w:pPr>
        <w:pStyle w:val="SCREEN"/>
      </w:pPr>
      <w:r w:rsidRPr="00014837">
        <w:t>--------------------------------------------------------------------------------</w:t>
      </w:r>
    </w:p>
    <w:p w:rsidR="00B9658D" w:rsidRPr="007561DE" w:rsidRDefault="00B9658D" w:rsidP="004204AD">
      <w:pPr>
        <w:pStyle w:val="SCREEN"/>
      </w:pPr>
      <w:r w:rsidRPr="00014837">
        <w:t xml:space="preserve"> Signature Name: </w:t>
      </w:r>
      <w:r w:rsidR="007561DE" w:rsidRPr="00014837">
        <w:t>OUTSIDEDOC</w:t>
      </w:r>
      <w:r w:rsidRPr="00014837">
        <w:t xml:space="preserve"> IB</w:t>
      </w:r>
    </w:p>
    <w:p w:rsidR="00B9658D" w:rsidRPr="007561DE" w:rsidRDefault="00B9658D" w:rsidP="004204AD">
      <w:pPr>
        <w:pStyle w:val="SCREEN"/>
      </w:pPr>
      <w:r w:rsidRPr="007561DE">
        <w:t xml:space="preserve">            NPI: </w:t>
      </w:r>
      <w:r w:rsidR="007561DE" w:rsidRPr="007561DE">
        <w:t>1234567892</w:t>
      </w:r>
    </w:p>
    <w:p w:rsidR="00B9658D" w:rsidRPr="007561DE" w:rsidRDefault="00B9658D" w:rsidP="004204AD">
      <w:pPr>
        <w:pStyle w:val="SCREEN"/>
      </w:pPr>
      <w:r w:rsidRPr="007561DE">
        <w:t xml:space="preserve"> </w:t>
      </w:r>
    </w:p>
    <w:p w:rsidR="00B9658D" w:rsidRPr="007561DE" w:rsidRDefault="00B9658D" w:rsidP="004204AD">
      <w:pPr>
        <w:pStyle w:val="SCREEN"/>
      </w:pPr>
      <w:r w:rsidRPr="007561DE">
        <w:t xml:space="preserve">     License(s): None Active on X/X/XX</w:t>
      </w:r>
    </w:p>
    <w:p w:rsidR="00B9658D" w:rsidRPr="007561DE" w:rsidRDefault="00B9658D" w:rsidP="004204AD">
      <w:pPr>
        <w:pStyle w:val="SCREEN"/>
      </w:pPr>
      <w:r w:rsidRPr="007561DE">
        <w:t xml:space="preserve"> </w:t>
      </w:r>
    </w:p>
    <w:p w:rsidR="00B9658D" w:rsidRPr="007561DE" w:rsidRDefault="00B9658D" w:rsidP="004204AD">
      <w:pPr>
        <w:pStyle w:val="SCREEN"/>
      </w:pPr>
      <w:r w:rsidRPr="007561DE">
        <w:t xml:space="preserve">   Person Class: V115500</w:t>
      </w:r>
    </w:p>
    <w:p w:rsidR="00B9658D" w:rsidRPr="007561DE" w:rsidRDefault="00B9658D" w:rsidP="004204AD">
      <w:pPr>
        <w:pStyle w:val="SCREEN"/>
      </w:pPr>
      <w:r w:rsidRPr="007561DE">
        <w:t xml:space="preserve">  PROVIDER TYPE: Allopathic and Osteopathic Physicians</w:t>
      </w:r>
    </w:p>
    <w:p w:rsidR="00B9658D" w:rsidRPr="007561DE" w:rsidRDefault="00B9658D" w:rsidP="004204AD">
      <w:pPr>
        <w:pStyle w:val="SCREEN"/>
      </w:pPr>
      <w:r w:rsidRPr="007561DE">
        <w:t xml:space="preserve"> CLASSIFICATION: Resident, Allopathic (includes Interns, Residents, Fellows)</w:t>
      </w:r>
    </w:p>
    <w:p w:rsidR="00B9658D" w:rsidRPr="007561DE" w:rsidRDefault="00B9658D" w:rsidP="004204AD">
      <w:pPr>
        <w:pStyle w:val="SCREEN"/>
      </w:pPr>
      <w:r w:rsidRPr="007561DE">
        <w:t xml:space="preserve"> SPECIALIZATION:</w:t>
      </w:r>
    </w:p>
    <w:p w:rsidR="00B9658D" w:rsidRPr="007561DE" w:rsidRDefault="00B9658D" w:rsidP="004204AD">
      <w:pPr>
        <w:pStyle w:val="SCREEN"/>
      </w:pPr>
      <w:r w:rsidRPr="007561DE">
        <w:t xml:space="preserve">       TAXONOMY: 390200000X (144)</w:t>
      </w:r>
    </w:p>
    <w:p w:rsidR="00B9658D" w:rsidRPr="007561DE" w:rsidRDefault="00B9658D" w:rsidP="004204AD">
      <w:pPr>
        <w:pStyle w:val="SCREEN"/>
      </w:pPr>
      <w:r w:rsidRPr="007561DE">
        <w:t>--------------------------------------------------------------------------------</w:t>
      </w:r>
    </w:p>
    <w:p w:rsidR="00B9658D" w:rsidRPr="007561DE" w:rsidRDefault="00B9658D" w:rsidP="004204AD">
      <w:pPr>
        <w:pStyle w:val="SCREEN"/>
      </w:pPr>
    </w:p>
    <w:p w:rsidR="00B9658D" w:rsidRPr="00CE0729" w:rsidRDefault="00B9658D" w:rsidP="004204AD">
      <w:pPr>
        <w:pStyle w:val="SCREEN"/>
      </w:pPr>
      <w:r w:rsidRPr="007561DE">
        <w:t>Select NON-VA PROVIDER NAME:</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475421" w:rsidTr="00455EEF">
        <w:tc>
          <w:tcPr>
            <w:tcW w:w="828" w:type="dxa"/>
            <w:shd w:val="pct25" w:color="auto" w:fill="FFFFFF"/>
          </w:tcPr>
          <w:p w:rsidR="00475421" w:rsidRPr="00394B4B" w:rsidRDefault="00475421"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475421" w:rsidRPr="00394B4B" w:rsidRDefault="00475421" w:rsidP="00394B4B">
            <w:pPr>
              <w:keepNext/>
              <w:keepLines/>
              <w:jc w:val="center"/>
              <w:rPr>
                <w:rFonts w:ascii="Arial" w:hAnsi="Arial" w:cs="Arial"/>
                <w:b/>
                <w:sz w:val="20"/>
              </w:rPr>
            </w:pPr>
            <w:r w:rsidRPr="00394B4B">
              <w:rPr>
                <w:rFonts w:ascii="Arial" w:hAnsi="Arial" w:cs="Arial"/>
                <w:b/>
                <w:sz w:val="20"/>
              </w:rPr>
              <w:t>Procedure</w:t>
            </w:r>
          </w:p>
        </w:tc>
      </w:tr>
      <w:tr w:rsidR="00475421" w:rsidTr="00455EEF">
        <w:tc>
          <w:tcPr>
            <w:tcW w:w="828" w:type="dxa"/>
            <w:vAlign w:val="center"/>
          </w:tcPr>
          <w:p w:rsidR="00475421" w:rsidRPr="00265A01" w:rsidRDefault="00265854" w:rsidP="002306CD">
            <w:pPr>
              <w:jc w:val="center"/>
              <w:rPr>
                <w:szCs w:val="22"/>
              </w:rPr>
            </w:pPr>
            <w:r w:rsidRPr="00C44FF9">
              <w:rPr>
                <w:szCs w:val="22"/>
              </w:rPr>
              <w:t>11</w:t>
            </w:r>
          </w:p>
        </w:tc>
        <w:tc>
          <w:tcPr>
            <w:tcW w:w="8626" w:type="dxa"/>
          </w:tcPr>
          <w:p w:rsidR="00475421" w:rsidRPr="00265A01" w:rsidRDefault="00475421" w:rsidP="002306CD">
            <w:pPr>
              <w:rPr>
                <w:szCs w:val="22"/>
              </w:rPr>
            </w:pPr>
            <w:r w:rsidRPr="00265A01">
              <w:rPr>
                <w:szCs w:val="22"/>
              </w:rPr>
              <w:t xml:space="preserve">At the </w:t>
            </w:r>
            <w:r w:rsidRPr="00265A01">
              <w:rPr>
                <w:b/>
                <w:szCs w:val="22"/>
              </w:rPr>
              <w:t>&lt;RET&gt; to Continue</w:t>
            </w:r>
            <w:r w:rsidRPr="00265A01">
              <w:rPr>
                <w:szCs w:val="22"/>
              </w:rPr>
              <w:t>: prompt</w:t>
            </w:r>
            <w:r w:rsidR="006C77A3" w:rsidRPr="00265A01">
              <w:rPr>
                <w:szCs w:val="22"/>
              </w:rPr>
              <w:t xml:space="preserve"> (any screen)</w:t>
            </w:r>
            <w:r w:rsidRPr="00265A01">
              <w:rPr>
                <w:szCs w:val="22"/>
              </w:rPr>
              <w:t xml:space="preserve">, enter </w:t>
            </w:r>
            <w:r w:rsidRPr="00265A01">
              <w:rPr>
                <w:b/>
                <w:szCs w:val="22"/>
              </w:rPr>
              <w:t xml:space="preserve">?ID </w:t>
            </w:r>
            <w:r w:rsidRPr="00265A01">
              <w:rPr>
                <w:szCs w:val="22"/>
              </w:rPr>
              <w:t>to see what IDs will be transmitted with the claim.</w:t>
            </w:r>
          </w:p>
        </w:tc>
      </w:tr>
    </w:tbl>
    <w:p w:rsidR="00BF119F" w:rsidRDefault="00BF119F">
      <w:pPr>
        <w:rPr>
          <w:rStyle w:val="CommentReference"/>
        </w:rPr>
      </w:pPr>
    </w:p>
    <w:p w:rsidR="00C11BAB" w:rsidRPr="004407EC" w:rsidRDefault="00332EFA" w:rsidP="004407EC">
      <w:pPr>
        <w:pStyle w:val="SCREEN"/>
      </w:pPr>
      <w:r w:rsidRPr="004407EC">
        <w:t>IB,PATIENT3</w:t>
      </w:r>
      <w:r w:rsidR="00EB675E" w:rsidRPr="004407EC">
        <w:t xml:space="preserve">   </w:t>
      </w:r>
      <w:r w:rsidR="001F146F">
        <w:t>XX-XX-XXXX</w:t>
      </w:r>
      <w:r w:rsidR="00C11BAB" w:rsidRPr="004407EC">
        <w:t xml:space="preserve">   BILL#: </w:t>
      </w:r>
      <w:r w:rsidRPr="004407EC">
        <w:t>K300XX</w:t>
      </w:r>
      <w:r w:rsidR="0066078D">
        <w:t xml:space="preserve"> - Out</w:t>
      </w:r>
      <w:r w:rsidR="00C11BAB" w:rsidRPr="004407EC">
        <w:t>pat/</w:t>
      </w:r>
      <w:r w:rsidR="00AD1051">
        <w:t>UB04</w:t>
      </w:r>
      <w:r w:rsidR="00C11BAB" w:rsidRPr="004407EC">
        <w:t xml:space="preserve">  </w:t>
      </w:r>
      <w:r w:rsidR="004407EC">
        <w:t xml:space="preserve">  </w:t>
      </w:r>
      <w:r w:rsidR="001A35FE" w:rsidRPr="001A35FE">
        <w:t>SCREEN &lt;10&gt;</w:t>
      </w:r>
    </w:p>
    <w:p w:rsidR="00C11BAB" w:rsidRPr="004407EC" w:rsidRDefault="00C11BAB" w:rsidP="004407EC">
      <w:pPr>
        <w:pStyle w:val="SCREEN"/>
      </w:pPr>
      <w:r w:rsidRPr="004407EC">
        <w:t>==================================================================================</w:t>
      </w:r>
    </w:p>
    <w:p w:rsidR="004407EC" w:rsidRPr="004407EC" w:rsidRDefault="004407EC" w:rsidP="004407EC">
      <w:pPr>
        <w:pStyle w:val="SCREEN"/>
      </w:pPr>
      <w:r w:rsidRPr="004407EC">
        <w:t xml:space="preserve">                        BILLING - SPECIFIC INFORMATION</w:t>
      </w:r>
    </w:p>
    <w:p w:rsidR="004407EC" w:rsidRPr="004407EC" w:rsidRDefault="004407EC" w:rsidP="004407EC">
      <w:pPr>
        <w:pStyle w:val="SCREEN"/>
      </w:pPr>
      <w:r w:rsidRPr="004407EC">
        <w:t>[1] Bill Remarks</w:t>
      </w:r>
    </w:p>
    <w:p w:rsidR="004407EC" w:rsidRPr="004407EC" w:rsidRDefault="004407EC" w:rsidP="004407EC">
      <w:pPr>
        <w:pStyle w:val="SCREEN"/>
      </w:pPr>
      <w:r w:rsidRPr="004407EC">
        <w:t xml:space="preserve">     - FL-80          : UNSPECIFIED [NOT REQUIRED]</w:t>
      </w:r>
    </w:p>
    <w:p w:rsidR="004407EC" w:rsidRPr="004407EC" w:rsidRDefault="004407EC" w:rsidP="004407EC">
      <w:pPr>
        <w:pStyle w:val="SCREEN"/>
      </w:pPr>
      <w:r w:rsidRPr="004407EC">
        <w:t xml:space="preserve">    ICN/DCN(s)        : UNSPECIFIED [NOT REQUIRED]</w:t>
      </w:r>
    </w:p>
    <w:p w:rsidR="004407EC" w:rsidRPr="004407EC" w:rsidRDefault="004407EC" w:rsidP="004407EC">
      <w:pPr>
        <w:pStyle w:val="SCREEN"/>
      </w:pPr>
      <w:r w:rsidRPr="004407EC">
        <w:t xml:space="preserve">    Auth/Referral     : UNSPECIFIED [NOT REQUIRED]</w:t>
      </w:r>
    </w:p>
    <w:p w:rsidR="004407EC" w:rsidRPr="004407EC" w:rsidRDefault="004407EC" w:rsidP="004407EC">
      <w:pPr>
        <w:pStyle w:val="SCREEN"/>
      </w:pPr>
      <w:r w:rsidRPr="004407EC">
        <w:t xml:space="preserve">   </w:t>
      </w:r>
      <w:r>
        <w:t xml:space="preserve"> Admission Source  : PHYSICIAN REFERRAL</w:t>
      </w:r>
    </w:p>
    <w:p w:rsidR="00C11BAB" w:rsidRDefault="00C11BAB" w:rsidP="004407EC">
      <w:pPr>
        <w:pStyle w:val="SCREEN"/>
      </w:pPr>
      <w:r>
        <w:t xml:space="preserve">[3] Providers          : </w:t>
      </w:r>
    </w:p>
    <w:p w:rsidR="00CF0278" w:rsidRDefault="00C11BAB" w:rsidP="004407EC">
      <w:pPr>
        <w:pStyle w:val="SCREEN"/>
      </w:pPr>
      <w:r>
        <w:t xml:space="preserve">     - RENDERING (MD)  : </w:t>
      </w:r>
      <w:r w:rsidR="004204AD">
        <w:t>IB,DOCTOR</w:t>
      </w:r>
      <w:r w:rsidR="00332EFA">
        <w:t>4</w:t>
      </w:r>
      <w:r w:rsidR="00112BC4">
        <w:tab/>
      </w:r>
      <w:r w:rsidR="00112BC4">
        <w:tab/>
        <w:t>Taxonomy: 000000000</w:t>
      </w:r>
      <w:r w:rsidR="00112BC4" w:rsidRPr="00A32516">
        <w:t>X</w:t>
      </w:r>
    </w:p>
    <w:p w:rsidR="00C11BAB" w:rsidRDefault="00CF0278" w:rsidP="004407EC">
      <w:pPr>
        <w:pStyle w:val="SCREEN"/>
      </w:pPr>
      <w:r>
        <w:tab/>
      </w:r>
      <w:r>
        <w:tab/>
      </w:r>
      <w:r>
        <w:tab/>
      </w:r>
      <w:r>
        <w:tab/>
      </w:r>
      <w:r>
        <w:tab/>
      </w:r>
      <w:r w:rsidR="00112BC4" w:rsidRPr="00A32516">
        <w:t xml:space="preserve"> </w:t>
      </w:r>
      <w:r w:rsidRPr="00CF0278">
        <w:t>[P]XXXXBCROSS</w:t>
      </w:r>
      <w:r w:rsidR="00C11BAB">
        <w:t xml:space="preserve"> </w:t>
      </w:r>
    </w:p>
    <w:p w:rsidR="004204AD" w:rsidRDefault="004204AD" w:rsidP="004407EC">
      <w:pPr>
        <w:pStyle w:val="SCREEN"/>
      </w:pPr>
      <w:r>
        <w:t>[4] Other Facility (VA/non): UNSPECIFIED [NOT REQUIRED]</w:t>
      </w:r>
    </w:p>
    <w:p w:rsidR="004204AD" w:rsidRDefault="004204AD" w:rsidP="004407EC">
      <w:pPr>
        <w:pStyle w:val="SCREEN"/>
      </w:pPr>
      <w:r>
        <w:t xml:space="preserve">    Lab CLIA #         : UNSPECIFIED [NOT REQUIRED]</w:t>
      </w:r>
    </w:p>
    <w:p w:rsidR="004204AD" w:rsidRDefault="004204AD" w:rsidP="004407EC">
      <w:pPr>
        <w:pStyle w:val="SCREEN"/>
      </w:pPr>
      <w:r>
        <w:t xml:space="preserve">    Mammography Cert # : UNSPECIFIED [NOT REQUIRED]</w:t>
      </w:r>
    </w:p>
    <w:p w:rsidR="004204AD" w:rsidRDefault="004204AD" w:rsidP="004407EC">
      <w:pPr>
        <w:pStyle w:val="SCREEN"/>
      </w:pPr>
      <w:r>
        <w:t>[5] Chiropractic Data  : UNSPECIFIED [NOT REQUIRED]</w:t>
      </w:r>
    </w:p>
    <w:p w:rsidR="004204AD" w:rsidRDefault="004204AD" w:rsidP="004407EC">
      <w:pPr>
        <w:pStyle w:val="SCREEN"/>
      </w:pPr>
      <w:r>
        <w:t>[6] Form Locator 19    : UNSPECIFIED [NOT REQUIRED]</w:t>
      </w:r>
    </w:p>
    <w:p w:rsidR="004204AD" w:rsidRDefault="004204AD" w:rsidP="004407EC">
      <w:pPr>
        <w:pStyle w:val="SCREEN"/>
      </w:pPr>
      <w:r>
        <w:t>[</w:t>
      </w:r>
      <w:r w:rsidR="00CF0278">
        <w:t>7] Billing Provider   : MONTGOMERY</w:t>
      </w:r>
      <w:r>
        <w:t xml:space="preserve"> VAMC</w:t>
      </w:r>
    </w:p>
    <w:p w:rsidR="004204AD" w:rsidRDefault="004204AD" w:rsidP="004407EC">
      <w:pPr>
        <w:pStyle w:val="SCREEN"/>
      </w:pPr>
      <w:r>
        <w:t xml:space="preserve">    Taxonomy Code      : 282N00000X</w:t>
      </w:r>
    </w:p>
    <w:p w:rsidR="004204AD" w:rsidRDefault="004204AD" w:rsidP="004407EC">
      <w:pPr>
        <w:pStyle w:val="SCREEN"/>
      </w:pPr>
      <w:r>
        <w:t>[8] Force To Print?    : NO FORCED PRINT</w:t>
      </w:r>
    </w:p>
    <w:p w:rsidR="00C11BAB" w:rsidRDefault="004204AD" w:rsidP="004204AD">
      <w:pPr>
        <w:pStyle w:val="SCREEN"/>
      </w:pPr>
      <w:r>
        <w:t>[9] Provider ID Maint  : (Edit Provider ID information)</w:t>
      </w:r>
    </w:p>
    <w:p w:rsidR="00C11BAB" w:rsidRDefault="00C11BAB" w:rsidP="004204AD">
      <w:pPr>
        <w:pStyle w:val="SCREEN"/>
      </w:pPr>
    </w:p>
    <w:p w:rsidR="00C11BAB" w:rsidRDefault="00C11BAB" w:rsidP="004204AD">
      <w:pPr>
        <w:pStyle w:val="SCREEN"/>
      </w:pPr>
    </w:p>
    <w:p w:rsidR="00C11BAB" w:rsidRPr="00014837" w:rsidRDefault="00C11BAB" w:rsidP="004204AD">
      <w:pPr>
        <w:pStyle w:val="SCREEN"/>
      </w:pPr>
      <w:r w:rsidRPr="00014837">
        <w:t xml:space="preserve">&lt;RET&gt; to CONTINUE, 1-7 to EDIT, '^N' for screen N, or '^' to QUIT: </w:t>
      </w:r>
      <w:r w:rsidRPr="0029540B">
        <w:rPr>
          <w:i/>
          <w:highlight w:val="cyan"/>
        </w:rPr>
        <w:t>?ID</w:t>
      </w:r>
    </w:p>
    <w:p w:rsidR="00C11BAB" w:rsidRPr="00014837" w:rsidRDefault="00C11BAB" w:rsidP="004204AD">
      <w:pPr>
        <w:pStyle w:val="SCREEN"/>
      </w:pPr>
    </w:p>
    <w:p w:rsidR="00C11BAB" w:rsidRPr="00014837" w:rsidRDefault="00C11BAB" w:rsidP="004204AD">
      <w:pPr>
        <w:pStyle w:val="SCREEN"/>
      </w:pPr>
    </w:p>
    <w:p w:rsidR="00C11BAB" w:rsidRPr="00014837" w:rsidRDefault="00C11BAB" w:rsidP="004204AD">
      <w:pPr>
        <w:pStyle w:val="SCREEN"/>
      </w:pPr>
      <w:r w:rsidRPr="00014837">
        <w:t>IF THIS BILL IS TRANSMITTED ELECTRONICALLY, THE FOLLOWING IDS WILL BE SENT:</w:t>
      </w:r>
    </w:p>
    <w:p w:rsidR="00C11BAB" w:rsidRDefault="00C11BAB" w:rsidP="004204AD">
      <w:pPr>
        <w:pStyle w:val="SCREEN"/>
      </w:pPr>
      <w:r w:rsidRPr="00014837">
        <w:t xml:space="preserve">  PRIMARY INS CO: BLUE CROSS CA (WY) &lt;&lt;&lt;Current Ins</w:t>
      </w:r>
    </w:p>
    <w:p w:rsidR="00C11BAB" w:rsidRDefault="00C11BAB" w:rsidP="004204AD">
      <w:pPr>
        <w:pStyle w:val="SCREEN"/>
      </w:pPr>
      <w:r>
        <w:t>SECONDARY INS CO: TPM TRUST</w:t>
      </w:r>
    </w:p>
    <w:p w:rsidR="00C11BAB" w:rsidRDefault="00C11BAB" w:rsidP="004204AD">
      <w:pPr>
        <w:pStyle w:val="SCREEN"/>
      </w:pPr>
    </w:p>
    <w:p w:rsidR="00C11BAB" w:rsidRPr="00C833C9" w:rsidRDefault="00C11BAB" w:rsidP="004204AD">
      <w:pPr>
        <w:pStyle w:val="SCREEN"/>
      </w:pPr>
      <w:r w:rsidRPr="00C833C9">
        <w:t>PROVIDER IDs: (VISTA RECORDS OP1,OP2,OP4,OP8,OP9,OPR2,OPR3,OPR4,OPR5,OPR8):</w:t>
      </w:r>
    </w:p>
    <w:p w:rsidR="00112BC4" w:rsidRDefault="00C11BAB" w:rsidP="004204AD">
      <w:pPr>
        <w:pStyle w:val="SCREEN"/>
      </w:pPr>
      <w:r w:rsidRPr="00C833C9">
        <w:t xml:space="preserve">     </w:t>
      </w:r>
      <w:r w:rsidR="00112BC4" w:rsidRPr="00CE0729">
        <w:t>A</w:t>
      </w:r>
      <w:r w:rsidR="00690EA9">
        <w:t xml:space="preserve">TTENDING/RENDERING: IB,DOCTOR </w:t>
      </w:r>
      <w:r w:rsidR="00112BC4" w:rsidRPr="00CE0729">
        <w:t>4</w:t>
      </w:r>
    </w:p>
    <w:p w:rsidR="00112BC4" w:rsidRPr="00CE0729" w:rsidRDefault="004204AD" w:rsidP="004204AD">
      <w:pPr>
        <w:pStyle w:val="SCREEN"/>
      </w:pPr>
      <w:r>
        <w:tab/>
        <w:t>NPI:</w:t>
      </w:r>
      <w:r>
        <w:tab/>
      </w:r>
      <w:r>
        <w:tab/>
      </w:r>
      <w:r>
        <w:tab/>
      </w:r>
      <w:r>
        <w:tab/>
        <w:t>000000000X</w:t>
      </w:r>
    </w:p>
    <w:p w:rsidR="00112BC4" w:rsidRPr="00CE0729" w:rsidRDefault="00112BC4" w:rsidP="004204AD">
      <w:pPr>
        <w:pStyle w:val="SCREEN"/>
      </w:pPr>
      <w:r>
        <w:tab/>
        <w:t>SSN:</w:t>
      </w:r>
      <w:r>
        <w:tab/>
      </w:r>
      <w:r>
        <w:tab/>
      </w:r>
      <w:r>
        <w:tab/>
      </w:r>
      <w:r>
        <w:tab/>
      </w:r>
      <w:r w:rsidR="004204AD">
        <w:t>XXXXXXXXX</w:t>
      </w:r>
    </w:p>
    <w:p w:rsidR="00112BC4" w:rsidRPr="00CE0729" w:rsidRDefault="00112BC4" w:rsidP="004204AD">
      <w:pPr>
        <w:pStyle w:val="SCREEN"/>
      </w:pPr>
      <w:r>
        <w:t xml:space="preserve">       </w:t>
      </w:r>
      <w:r w:rsidRPr="00CE0729">
        <w:t>SECONDARY IDs</w:t>
      </w:r>
      <w:r>
        <w:tab/>
      </w:r>
    </w:p>
    <w:p w:rsidR="00112BC4" w:rsidRDefault="00112BC4" w:rsidP="004204AD">
      <w:pPr>
        <w:pStyle w:val="SCREEN"/>
      </w:pPr>
      <w:r w:rsidRPr="00CE0729">
        <w:t xml:space="preserve">        (P) LOCATION NUMBER        XXXXA</w:t>
      </w:r>
    </w:p>
    <w:p w:rsidR="00112BC4" w:rsidRPr="00CE0729" w:rsidRDefault="00112BC4" w:rsidP="004204AD">
      <w:pPr>
        <w:pStyle w:val="SCREEN"/>
      </w:pPr>
      <w:r>
        <w:t xml:space="preserve">        (P) </w:t>
      </w:r>
      <w:r w:rsidRPr="00DC7CC3">
        <w:t xml:space="preserve">BLUE CROSS ID </w:t>
      </w:r>
      <w:r>
        <w:t xml:space="preserve">         </w:t>
      </w:r>
      <w:r w:rsidRPr="00DC7CC3">
        <w:t xml:space="preserve">XXXXBCROSS            </w:t>
      </w:r>
    </w:p>
    <w:p w:rsidR="00C11BAB" w:rsidRDefault="00112BC4" w:rsidP="004204AD">
      <w:pPr>
        <w:pStyle w:val="SCREEN"/>
      </w:pPr>
      <w:r>
        <w:t xml:space="preserve">        (P) </w:t>
      </w:r>
      <w:r w:rsidRPr="0077656D">
        <w:t>ST LIC (WY)</w:t>
      </w:r>
      <w:r>
        <w:t xml:space="preserve">            </w:t>
      </w:r>
      <w:r w:rsidRPr="0077656D">
        <w:t xml:space="preserve">WYXXXX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455EEF">
        <w:tc>
          <w:tcPr>
            <w:tcW w:w="828" w:type="dxa"/>
          </w:tcPr>
          <w:p w:rsidR="00C11BAB" w:rsidRPr="00C44FF9" w:rsidRDefault="00265854">
            <w:pPr>
              <w:jc w:val="center"/>
              <w:rPr>
                <w:szCs w:val="22"/>
              </w:rPr>
            </w:pPr>
            <w:r w:rsidRPr="00C44FF9">
              <w:rPr>
                <w:szCs w:val="22"/>
              </w:rPr>
              <w:t>1</w:t>
            </w:r>
            <w:r w:rsidR="005D64A4" w:rsidRPr="00C44FF9">
              <w:rPr>
                <w:szCs w:val="22"/>
              </w:rPr>
              <w:t>2</w:t>
            </w:r>
          </w:p>
        </w:tc>
        <w:tc>
          <w:tcPr>
            <w:tcW w:w="8626" w:type="dxa"/>
          </w:tcPr>
          <w:p w:rsidR="00C11BAB" w:rsidRPr="00C44FF9" w:rsidRDefault="00797FE5" w:rsidP="005D64A4">
            <w:pPr>
              <w:rPr>
                <w:szCs w:val="22"/>
              </w:rPr>
            </w:pPr>
            <w:r w:rsidRPr="00C44FF9">
              <w:rPr>
                <w:szCs w:val="22"/>
              </w:rPr>
              <w:t>Press</w:t>
            </w:r>
            <w:r w:rsidR="00C11BAB" w:rsidRPr="00C44FF9">
              <w:rPr>
                <w:szCs w:val="22"/>
              </w:rPr>
              <w:t xml:space="preserve"> </w:t>
            </w:r>
            <w:r w:rsidR="00265854" w:rsidRPr="00C44FF9">
              <w:rPr>
                <w:szCs w:val="22"/>
              </w:rPr>
              <w:t xml:space="preserve">the </w:t>
            </w:r>
            <w:r w:rsidR="00265854" w:rsidRPr="00C44FF9">
              <w:rPr>
                <w:b/>
                <w:szCs w:val="22"/>
              </w:rPr>
              <w:t xml:space="preserve">&lt;Enter&gt; </w:t>
            </w:r>
            <w:r w:rsidR="00265854" w:rsidRPr="00C44FF9">
              <w:rPr>
                <w:szCs w:val="22"/>
              </w:rPr>
              <w:t xml:space="preserve">key </w:t>
            </w:r>
            <w:r w:rsidR="00C11BAB" w:rsidRPr="00C44FF9">
              <w:rPr>
                <w:szCs w:val="22"/>
              </w:rPr>
              <w:t>t</w:t>
            </w:r>
            <w:r w:rsidRPr="00C44FF9">
              <w:rPr>
                <w:szCs w:val="22"/>
              </w:rPr>
              <w:t xml:space="preserve">o move through the fields.  At </w:t>
            </w:r>
            <w:r w:rsidRPr="00C44FF9">
              <w:rPr>
                <w:bCs/>
                <w:szCs w:val="22"/>
              </w:rPr>
              <w:t>the</w:t>
            </w:r>
            <w:r w:rsidRPr="00C44FF9">
              <w:rPr>
                <w:b/>
                <w:szCs w:val="22"/>
              </w:rPr>
              <w:t xml:space="preserve"> Want To Authorize Bill At This Time?:</w:t>
            </w:r>
            <w:r w:rsidRPr="00C44FF9">
              <w:rPr>
                <w:szCs w:val="22"/>
              </w:rPr>
              <w:t xml:space="preserve"> and </w:t>
            </w:r>
            <w:r w:rsidRPr="00C44FF9">
              <w:rPr>
                <w:b/>
                <w:szCs w:val="22"/>
              </w:rPr>
              <w:t xml:space="preserve">Authorize Bill Generation?: </w:t>
            </w:r>
            <w:r w:rsidRPr="00C44FF9">
              <w:rPr>
                <w:szCs w:val="22"/>
              </w:rPr>
              <w:t>prompts, enter</w:t>
            </w:r>
            <w:r w:rsidR="00C11BAB" w:rsidRPr="00C44FF9">
              <w:rPr>
                <w:szCs w:val="22"/>
              </w:rPr>
              <w:t xml:space="preserve"> </w:t>
            </w:r>
            <w:r w:rsidR="00C11BAB" w:rsidRPr="00C44FF9">
              <w:rPr>
                <w:b/>
                <w:szCs w:val="22"/>
              </w:rPr>
              <w:t>Yes</w:t>
            </w:r>
            <w:r w:rsidR="00C11BAB" w:rsidRPr="00C44FF9">
              <w:rPr>
                <w:szCs w:val="22"/>
              </w:rPr>
              <w:t>.  The claim is</w:t>
            </w:r>
            <w:r w:rsidRPr="00C44FF9">
              <w:rPr>
                <w:szCs w:val="22"/>
              </w:rPr>
              <w:t xml:space="preserve"> now complete and will be transmitted to the FSC at the next regularly scheduled transmission time</w:t>
            </w:r>
            <w:r w:rsidR="00C11BAB" w:rsidRPr="00C44FF9">
              <w:rPr>
                <w:szCs w:val="22"/>
              </w:rPr>
              <w:t xml:space="preserve">.  </w:t>
            </w:r>
          </w:p>
        </w:tc>
      </w:tr>
    </w:tbl>
    <w:p w:rsidR="00C11BAB" w:rsidRPr="00265A01" w:rsidRDefault="00C11BAB">
      <w:pPr>
        <w:rPr>
          <w:szCs w:val="22"/>
        </w:rPr>
      </w:pPr>
    </w:p>
    <w:p w:rsidR="00C11BAB" w:rsidRPr="000708A4" w:rsidRDefault="00C11BAB">
      <w:pPr>
        <w:pStyle w:val="SCREEN"/>
      </w:pPr>
      <w:r w:rsidRPr="000708A4">
        <w:t>Executing A/R edits</w:t>
      </w:r>
    </w:p>
    <w:p w:rsidR="00C11BAB" w:rsidRPr="000708A4" w:rsidRDefault="00C11BAB">
      <w:pPr>
        <w:pStyle w:val="SCREEN"/>
      </w:pPr>
      <w:r w:rsidRPr="000708A4">
        <w:t>No A/R errors found</w:t>
      </w:r>
    </w:p>
    <w:p w:rsidR="00C11BAB" w:rsidRPr="000708A4" w:rsidRDefault="00C11BAB">
      <w:pPr>
        <w:pStyle w:val="SCREEN"/>
      </w:pPr>
    </w:p>
    <w:p w:rsidR="00C11BAB" w:rsidRPr="000708A4" w:rsidRDefault="00C11BAB">
      <w:pPr>
        <w:pStyle w:val="SCREEN"/>
      </w:pPr>
      <w:r w:rsidRPr="000708A4">
        <w:t xml:space="preserve">WANT TO EDIT SCREENS? NO// </w:t>
      </w:r>
    </w:p>
    <w:p w:rsidR="00C11BAB" w:rsidRPr="000708A4" w:rsidRDefault="00C11BAB">
      <w:pPr>
        <w:pStyle w:val="SCREEN"/>
      </w:pPr>
    </w:p>
    <w:p w:rsidR="00C11BAB" w:rsidRPr="000708A4" w:rsidRDefault="00C11BAB">
      <w:pPr>
        <w:pStyle w:val="SCREEN"/>
      </w:pPr>
      <w:r w:rsidRPr="000708A4">
        <w:t>THIS BILL WILL BE TRANSMITTED ELECTRONICALLY</w:t>
      </w:r>
    </w:p>
    <w:p w:rsidR="00C11BAB" w:rsidRPr="000708A4" w:rsidRDefault="00C11BAB">
      <w:pPr>
        <w:pStyle w:val="SCREEN"/>
      </w:pPr>
    </w:p>
    <w:p w:rsidR="00C11BAB" w:rsidRPr="00014837" w:rsidRDefault="00C11BAB">
      <w:pPr>
        <w:pStyle w:val="SCREEN"/>
      </w:pPr>
      <w:r w:rsidRPr="00014837">
        <w:t xml:space="preserve">WANT TO AUTHORIZE BILL AT THIS TIME? No// </w:t>
      </w:r>
      <w:r w:rsidRPr="0029540B">
        <w:rPr>
          <w:i/>
          <w:highlight w:val="cyan"/>
        </w:rPr>
        <w:t xml:space="preserve">YES </w:t>
      </w:r>
      <w:r w:rsidRPr="00014837">
        <w:t xml:space="preserve"> </w:t>
      </w:r>
    </w:p>
    <w:p w:rsidR="00C11BAB" w:rsidRPr="00014837" w:rsidRDefault="00C11BAB">
      <w:pPr>
        <w:pStyle w:val="SCREEN"/>
      </w:pPr>
      <w:r w:rsidRPr="00014837">
        <w:t xml:space="preserve">AUTHORIZE BILL GENERATION?: </w:t>
      </w:r>
      <w:r w:rsidRPr="0029540B">
        <w:rPr>
          <w:i/>
          <w:highlight w:val="cyan"/>
        </w:rPr>
        <w:t>YES</w:t>
      </w:r>
      <w:r w:rsidRPr="00014837">
        <w:t xml:space="preserve">  </w:t>
      </w:r>
    </w:p>
    <w:p w:rsidR="00C11BAB" w:rsidRPr="00014837" w:rsidRDefault="00C11BAB">
      <w:pPr>
        <w:pStyle w:val="SCREEN"/>
      </w:pPr>
      <w:r w:rsidRPr="00014837">
        <w:t xml:space="preserve">  Adding  bill to BILL TRANSMISSION File.</w:t>
      </w:r>
    </w:p>
    <w:p w:rsidR="00C11BAB" w:rsidRPr="00014837" w:rsidRDefault="00C11BAB">
      <w:pPr>
        <w:pStyle w:val="SCREEN"/>
      </w:pPr>
    </w:p>
    <w:p w:rsidR="00C11BAB" w:rsidRPr="00014837" w:rsidRDefault="00C11BAB">
      <w:pPr>
        <w:pStyle w:val="SCREEN"/>
      </w:pPr>
      <w:r w:rsidRPr="00014837">
        <w:t xml:space="preserve">  </w:t>
      </w:r>
      <w:r w:rsidRPr="0029540B">
        <w:rPr>
          <w:i/>
          <w:highlight w:val="cyan"/>
        </w:rPr>
        <w:t>Bill will be submitted electronically</w:t>
      </w:r>
    </w:p>
    <w:p w:rsidR="00C11BAB" w:rsidRPr="000708A4" w:rsidRDefault="00C11BAB">
      <w:pPr>
        <w:pStyle w:val="SCREEN"/>
      </w:pPr>
      <w:r w:rsidRPr="00014837">
        <w:t>Passing completed Bill to Accounts Receivable.  Bill is no longer editable.</w:t>
      </w:r>
    </w:p>
    <w:p w:rsidR="00C11BAB" w:rsidRPr="000708A4" w:rsidRDefault="00C11BAB">
      <w:pPr>
        <w:pStyle w:val="SCREEN"/>
      </w:pPr>
      <w:r w:rsidRPr="000708A4">
        <w:t>Completed Bill Successfully sent to Accounts Receivable.</w:t>
      </w:r>
    </w:p>
    <w:p w:rsidR="00C11BAB" w:rsidRPr="000708A4" w:rsidRDefault="00C11BAB">
      <w:pPr>
        <w:pStyle w:val="SCREEN"/>
      </w:pPr>
    </w:p>
    <w:p w:rsidR="008027A9" w:rsidRDefault="00C11BAB" w:rsidP="00E71E95">
      <w:pPr>
        <w:pStyle w:val="SCREEN"/>
      </w:pPr>
      <w:r w:rsidRPr="000708A4">
        <w:t>This Bill Can Not Be Printed Until Transmit Confirmed</w:t>
      </w:r>
      <w:bookmarkStart w:id="244" w:name="_Toc118191847"/>
    </w:p>
    <w:p w:rsidR="005B0B1E" w:rsidRPr="007F00B9" w:rsidRDefault="005B0B1E" w:rsidP="005B0B1E">
      <w:pPr>
        <w:pStyle w:val="Heading2"/>
      </w:pPr>
      <w:bookmarkStart w:id="245" w:name="_Toc501024127"/>
      <w:r>
        <w:rPr>
          <w:lang w:val="en-US"/>
        </w:rPr>
        <w:t>J430D Claims</w:t>
      </w:r>
      <w:bookmarkEnd w:id="245"/>
      <w:r w:rsidRPr="007F00B9">
        <w:t xml:space="preserve"> </w:t>
      </w:r>
    </w:p>
    <w:p w:rsidR="005B0B1E" w:rsidRPr="00265A01" w:rsidRDefault="005B0B1E" w:rsidP="005B0B1E">
      <w:pPr>
        <w:rPr>
          <w:szCs w:val="22"/>
        </w:rPr>
      </w:pPr>
      <w:r w:rsidRPr="00265A01">
        <w:rPr>
          <w:szCs w:val="22"/>
        </w:rPr>
        <w:t>The following screens provid</w:t>
      </w:r>
      <w:r>
        <w:rPr>
          <w:szCs w:val="22"/>
        </w:rPr>
        <w:t>e a simplified example of a J430D</w:t>
      </w:r>
      <w:r w:rsidRPr="00265A01">
        <w:rPr>
          <w:szCs w:val="22"/>
        </w:rPr>
        <w:t xml:space="preserve"> claim. </w:t>
      </w:r>
    </w:p>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Tr="001B3D5D">
        <w:tc>
          <w:tcPr>
            <w:tcW w:w="828"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Procedure</w:t>
            </w:r>
          </w:p>
        </w:tc>
      </w:tr>
      <w:tr w:rsidR="005B0B1E" w:rsidTr="001B3D5D">
        <w:tc>
          <w:tcPr>
            <w:tcW w:w="828" w:type="dxa"/>
          </w:tcPr>
          <w:p w:rsidR="005B0B1E" w:rsidRPr="00265A01" w:rsidRDefault="005B0B1E" w:rsidP="001B3D5D">
            <w:pPr>
              <w:jc w:val="center"/>
              <w:rPr>
                <w:szCs w:val="22"/>
              </w:rPr>
            </w:pPr>
            <w:r w:rsidRPr="00265A01">
              <w:rPr>
                <w:szCs w:val="22"/>
              </w:rPr>
              <w:t>1</w:t>
            </w:r>
          </w:p>
        </w:tc>
        <w:tc>
          <w:tcPr>
            <w:tcW w:w="8626" w:type="dxa"/>
          </w:tcPr>
          <w:p w:rsidR="005B0B1E" w:rsidRPr="00C44FF9" w:rsidRDefault="005B0B1E" w:rsidP="001B3D5D">
            <w:pPr>
              <w:rPr>
                <w:szCs w:val="22"/>
              </w:rPr>
            </w:pPr>
            <w:r w:rsidRPr="00C44FF9">
              <w:rPr>
                <w:szCs w:val="22"/>
              </w:rPr>
              <w:t xml:space="preserve">When processing a </w:t>
            </w:r>
            <w:r>
              <w:rPr>
                <w:szCs w:val="22"/>
              </w:rPr>
              <w:t>J430D</w:t>
            </w:r>
            <w:r w:rsidRPr="00C44FF9">
              <w:rPr>
                <w:szCs w:val="22"/>
              </w:rPr>
              <w:t xml:space="preserve"> claim, information on Screens 1 and 2 should be reviewed for correctness. </w:t>
            </w:r>
            <w:r>
              <w:rPr>
                <w:szCs w:val="22"/>
              </w:rPr>
              <w:t xml:space="preserve">Press </w:t>
            </w:r>
            <w:r w:rsidRPr="00C44FF9">
              <w:rPr>
                <w:szCs w:val="22"/>
              </w:rPr>
              <w:t xml:space="preserve">the </w:t>
            </w:r>
            <w:r w:rsidRPr="00C44FF9">
              <w:rPr>
                <w:b/>
                <w:szCs w:val="22"/>
              </w:rPr>
              <w:t xml:space="preserve">&lt;Enter&gt; </w:t>
            </w:r>
            <w:r w:rsidRPr="00C44FF9">
              <w:rPr>
                <w:szCs w:val="22"/>
              </w:rPr>
              <w:t>key to move from one screen to the next.</w:t>
            </w:r>
          </w:p>
        </w:tc>
      </w:tr>
      <w:tr w:rsidR="005B0B1E" w:rsidTr="001B3D5D">
        <w:tc>
          <w:tcPr>
            <w:tcW w:w="828" w:type="dxa"/>
          </w:tcPr>
          <w:p w:rsidR="005B0B1E" w:rsidRPr="00265A01" w:rsidRDefault="005B0B1E" w:rsidP="001B3D5D">
            <w:pPr>
              <w:jc w:val="center"/>
              <w:rPr>
                <w:szCs w:val="22"/>
              </w:rPr>
            </w:pPr>
            <w:r w:rsidRPr="00265A01">
              <w:rPr>
                <w:szCs w:val="22"/>
              </w:rPr>
              <w:t>2</w:t>
            </w:r>
          </w:p>
        </w:tc>
        <w:tc>
          <w:tcPr>
            <w:tcW w:w="8626" w:type="dxa"/>
          </w:tcPr>
          <w:p w:rsidR="005B0B1E" w:rsidRPr="00C44FF9" w:rsidRDefault="005B0B1E" w:rsidP="001B3D5D">
            <w:pPr>
              <w:rPr>
                <w:szCs w:val="22"/>
              </w:rPr>
            </w:pPr>
            <w:r w:rsidRPr="00C44FF9">
              <w:rPr>
                <w:szCs w:val="22"/>
              </w:rPr>
              <w:t xml:space="preserve">On Screen 3, the payer information is reviewed for correctness. The patient may have more than one insurance policy. If the correct information is not displayed, select a section (1, 2, or 3 ) and edit the necessary fields. Press the </w:t>
            </w:r>
            <w:r w:rsidRPr="00C44FF9">
              <w:rPr>
                <w:b/>
                <w:szCs w:val="22"/>
              </w:rPr>
              <w:t>&lt;Enter&gt;</w:t>
            </w:r>
            <w:r w:rsidRPr="00C44FF9">
              <w:rPr>
                <w:szCs w:val="22"/>
              </w:rPr>
              <w:t xml:space="preserve"> key to continue to Screen 4.</w:t>
            </w:r>
          </w:p>
        </w:tc>
      </w:tr>
      <w:tr w:rsidR="002F5905" w:rsidTr="001B3D5D">
        <w:tc>
          <w:tcPr>
            <w:tcW w:w="828" w:type="dxa"/>
          </w:tcPr>
          <w:p w:rsidR="002F5905" w:rsidRPr="00265A01" w:rsidRDefault="00D60614" w:rsidP="001B3D5D">
            <w:pPr>
              <w:jc w:val="center"/>
              <w:rPr>
                <w:szCs w:val="22"/>
              </w:rPr>
            </w:pPr>
            <w:r>
              <w:rPr>
                <w:noProof/>
              </w:rPr>
              <w:drawing>
                <wp:inline distT="0" distB="0" distL="0" distR="0">
                  <wp:extent cx="284480" cy="284480"/>
                  <wp:effectExtent l="0" t="0" r="1270" b="1270"/>
                  <wp:docPr id="148"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F5905" w:rsidRDefault="002F5905" w:rsidP="002F5905">
            <w:pPr>
              <w:rPr>
                <w:i/>
                <w:szCs w:val="22"/>
              </w:rPr>
            </w:pPr>
            <w:r w:rsidRPr="00A35C04">
              <w:rPr>
                <w:i/>
                <w:szCs w:val="22"/>
              </w:rPr>
              <w:t>Note:</w:t>
            </w:r>
            <w:r>
              <w:rPr>
                <w:i/>
                <w:szCs w:val="22"/>
              </w:rPr>
              <w:t xml:space="preserve">Medicare does NOT accept Dental claims. If you attempt to bill Medicare, you will get a Fatal Error message. </w:t>
            </w:r>
          </w:p>
          <w:p w:rsidR="002F5905" w:rsidRPr="002F5905" w:rsidRDefault="002F5905" w:rsidP="002F5905">
            <w:pPr>
              <w:rPr>
                <w:i/>
                <w:szCs w:val="22"/>
              </w:rPr>
            </w:pPr>
            <w:r>
              <w:rPr>
                <w:i/>
                <w:szCs w:val="22"/>
              </w:rPr>
              <w:t xml:space="preserve">                           </w:t>
            </w:r>
            <w:r w:rsidRPr="002F5905">
              <w:rPr>
                <w:i/>
                <w:szCs w:val="22"/>
              </w:rPr>
              <w:t>**Errors**:</w:t>
            </w:r>
          </w:p>
          <w:p w:rsidR="002F5905" w:rsidRPr="00A35C04" w:rsidRDefault="002F5905" w:rsidP="002F5905">
            <w:pPr>
              <w:rPr>
                <w:i/>
                <w:szCs w:val="22"/>
              </w:rPr>
            </w:pPr>
            <w:r w:rsidRPr="002F5905">
              <w:rPr>
                <w:i/>
                <w:szCs w:val="22"/>
              </w:rPr>
              <w:t xml:space="preserve">     Medicare (WNR) does not accept Dental claims.</w:t>
            </w:r>
          </w:p>
        </w:tc>
      </w:tr>
    </w:tbl>
    <w:p w:rsidR="005B0B1E" w:rsidRPr="00265A01" w:rsidRDefault="005B0B1E" w:rsidP="005B0B1E">
      <w:pPr>
        <w:rPr>
          <w:szCs w:val="22"/>
        </w:rPr>
      </w:pPr>
    </w:p>
    <w:p w:rsidR="005B0B1E" w:rsidRDefault="005B0B1E" w:rsidP="005B0B1E">
      <w:pPr>
        <w:pStyle w:val="SCREEN"/>
      </w:pPr>
      <w:r>
        <w:t xml:space="preserve">IB,PATIENT3   XX-XX-XXXX   BILL#: K300XX - </w:t>
      </w:r>
      <w:r>
        <w:rPr>
          <w:lang w:val="en-US"/>
        </w:rPr>
        <w:t>Outpt</w:t>
      </w:r>
      <w:r>
        <w:t>/</w:t>
      </w:r>
      <w:r>
        <w:rPr>
          <w:lang w:val="en-US"/>
        </w:rPr>
        <w:t>J430D</w:t>
      </w:r>
      <w:r>
        <w:t xml:space="preserve">         SCREEN &lt;3&gt;</w:t>
      </w:r>
    </w:p>
    <w:p w:rsidR="005B0B1E" w:rsidRDefault="005B0B1E" w:rsidP="005B0B1E">
      <w:pPr>
        <w:pStyle w:val="SCREEN"/>
      </w:pPr>
      <w:r>
        <w:t>============================================================================</w:t>
      </w:r>
    </w:p>
    <w:p w:rsidR="005B0B1E" w:rsidRDefault="005B0B1E" w:rsidP="005B0B1E">
      <w:pPr>
        <w:pStyle w:val="SCREEN"/>
      </w:pPr>
      <w:r>
        <w:t xml:space="preserve">                                PAYER INFORMATION</w:t>
      </w:r>
    </w:p>
    <w:p w:rsidR="005B0B1E" w:rsidRPr="00A35C04" w:rsidRDefault="005B0B1E" w:rsidP="005B0B1E">
      <w:pPr>
        <w:pStyle w:val="SCREEN"/>
        <w:rPr>
          <w:lang w:val="en-US"/>
        </w:rPr>
      </w:pPr>
      <w:r w:rsidRPr="0029540B">
        <w:rPr>
          <w:i/>
          <w:highlight w:val="cyan"/>
        </w:rPr>
        <w:t xml:space="preserve">[1] </w:t>
      </w:r>
      <w:r w:rsidRPr="00014837">
        <w:t xml:space="preserve">Rate Type  : REIMBURSABLE INS.           Form Type: </w:t>
      </w:r>
      <w:r>
        <w:rPr>
          <w:lang w:val="en-US"/>
        </w:rPr>
        <w:t>J430D</w:t>
      </w:r>
    </w:p>
    <w:p w:rsidR="005B0B1E" w:rsidRPr="00014837" w:rsidRDefault="005B0B1E" w:rsidP="005B0B1E">
      <w:pPr>
        <w:pStyle w:val="SCREEN"/>
      </w:pPr>
      <w:r>
        <w:t xml:space="preserve">    </w:t>
      </w:r>
      <w:r w:rsidRPr="00014837">
        <w:t>Responsible: INSURER                     Payer Sequence: Primary</w:t>
      </w:r>
    </w:p>
    <w:p w:rsidR="005B0B1E" w:rsidRPr="00014837" w:rsidRDefault="005B0B1E" w:rsidP="005B0B1E">
      <w:pPr>
        <w:pStyle w:val="SCREEN"/>
      </w:pPr>
      <w:r w:rsidRPr="00014837">
        <w:t xml:space="preserve">    Bill</w:t>
      </w:r>
      <w:r>
        <w:t xml:space="preserve"> Payer : </w:t>
      </w:r>
      <w:r>
        <w:rPr>
          <w:lang w:val="en-US"/>
        </w:rPr>
        <w:t xml:space="preserve">Delta Dental </w:t>
      </w:r>
      <w:r w:rsidRPr="00014837">
        <w:t xml:space="preserve">               Transmit: Yes</w:t>
      </w:r>
    </w:p>
    <w:p w:rsidR="005B0B1E" w:rsidRPr="00014837" w:rsidRDefault="005B0B1E" w:rsidP="005B0B1E">
      <w:pPr>
        <w:pStyle w:val="SCREEN"/>
      </w:pPr>
    </w:p>
    <w:p w:rsidR="005B0B1E" w:rsidRPr="00014837" w:rsidRDefault="005B0B1E" w:rsidP="005B0B1E">
      <w:pPr>
        <w:pStyle w:val="SCREEN"/>
      </w:pPr>
      <w:r>
        <w:t xml:space="preserve">    Ins 1: </w:t>
      </w:r>
      <w:r>
        <w:rPr>
          <w:lang w:val="en-US"/>
        </w:rPr>
        <w:t xml:space="preserve">Dental Delta  </w:t>
      </w:r>
      <w:r w:rsidRPr="00014837">
        <w:t xml:space="preserve">                          Policy #: R00000000</w:t>
      </w:r>
    </w:p>
    <w:p w:rsidR="005B0B1E" w:rsidRPr="00014837" w:rsidRDefault="005B0B1E" w:rsidP="005B0B1E">
      <w:pPr>
        <w:pStyle w:val="SCREEN"/>
      </w:pPr>
      <w:r>
        <w:t xml:space="preserve">    Grp #: </w:t>
      </w:r>
      <w:r>
        <w:rPr>
          <w:lang w:val="en-US"/>
        </w:rPr>
        <w:t>XXXX</w:t>
      </w:r>
      <w:r w:rsidRPr="00014837">
        <w:t xml:space="preserve">               Whose: VETERAN       Rel to Insd: PATIENT</w:t>
      </w:r>
    </w:p>
    <w:p w:rsidR="005B0B1E" w:rsidRPr="00014837" w:rsidRDefault="005B0B1E" w:rsidP="005B0B1E">
      <w:pPr>
        <w:pStyle w:val="SCREEN"/>
      </w:pPr>
      <w:r w:rsidRPr="00014837">
        <w:t xml:space="preserve">    Grp Nm: STANDARD FAMILY   Insd Sex: MALE       Insured: IB,PATIENT3</w:t>
      </w:r>
    </w:p>
    <w:p w:rsidR="005B0B1E" w:rsidRPr="00014837" w:rsidRDefault="005B0B1E" w:rsidP="005B0B1E">
      <w:pPr>
        <w:pStyle w:val="SCREEN"/>
      </w:pPr>
    </w:p>
    <w:p w:rsidR="005B0B1E" w:rsidRPr="00014837" w:rsidRDefault="005B0B1E" w:rsidP="005B0B1E">
      <w:pPr>
        <w:pStyle w:val="SCREEN"/>
      </w:pPr>
      <w:r w:rsidRPr="0029540B">
        <w:rPr>
          <w:i/>
          <w:highlight w:val="cyan"/>
        </w:rPr>
        <w:t xml:space="preserve">[2] </w:t>
      </w:r>
      <w:r w:rsidRPr="00014837">
        <w:t>Billing Provider Secondary IDs:</w:t>
      </w:r>
    </w:p>
    <w:p w:rsidR="005B0B1E" w:rsidRPr="00F1446E" w:rsidRDefault="005B0B1E" w:rsidP="005B0B1E">
      <w:pPr>
        <w:pStyle w:val="SCREEN"/>
        <w:rPr>
          <w:lang w:val="en-US"/>
        </w:rPr>
      </w:pPr>
      <w:r w:rsidRPr="00014837">
        <w:t xml:space="preserve">    Primary  : </w:t>
      </w:r>
    </w:p>
    <w:p w:rsidR="005B0B1E" w:rsidRPr="00014837" w:rsidRDefault="005B0B1E" w:rsidP="005B0B1E">
      <w:pPr>
        <w:pStyle w:val="SCREEN"/>
      </w:pPr>
      <w:r w:rsidRPr="00014837">
        <w:t xml:space="preserve">    Secondary:                               Tertiary : </w:t>
      </w:r>
    </w:p>
    <w:p w:rsidR="005B0B1E" w:rsidRPr="00014837" w:rsidRDefault="005B0B1E" w:rsidP="005B0B1E">
      <w:pPr>
        <w:pStyle w:val="SCREEN"/>
      </w:pPr>
    </w:p>
    <w:p w:rsidR="005B0B1E" w:rsidRPr="00A35C04" w:rsidRDefault="005B0B1E" w:rsidP="005B0B1E">
      <w:pPr>
        <w:pStyle w:val="SCREEN"/>
        <w:rPr>
          <w:lang w:val="en-US"/>
        </w:rPr>
      </w:pPr>
      <w:r w:rsidRPr="0029540B">
        <w:rPr>
          <w:i/>
          <w:highlight w:val="cyan"/>
        </w:rPr>
        <w:t xml:space="preserve">[3] </w:t>
      </w:r>
      <w:r w:rsidRPr="00014837">
        <w:t xml:space="preserve">Mailing Address :                       </w:t>
      </w:r>
      <w:r w:rsidR="00DF0E81">
        <w:t xml:space="preserve">            Electronic ID: </w:t>
      </w:r>
      <w:r w:rsidR="00DF0E81">
        <w:rPr>
          <w:lang w:val="en-US"/>
        </w:rPr>
        <w:t>XXXXX</w:t>
      </w:r>
    </w:p>
    <w:p w:rsidR="005B0B1E" w:rsidRPr="00014837" w:rsidRDefault="00130AE9" w:rsidP="005B0B1E">
      <w:pPr>
        <w:pStyle w:val="SCREEN"/>
      </w:pPr>
      <w:r>
        <w:t xml:space="preserve">    </w:t>
      </w:r>
      <w:r>
        <w:rPr>
          <w:lang w:val="en-US"/>
        </w:rPr>
        <w:t>Delta Dental</w:t>
      </w:r>
      <w:r w:rsidR="005B0B1E" w:rsidRPr="00014837">
        <w:t xml:space="preserve">                           </w:t>
      </w:r>
    </w:p>
    <w:p w:rsidR="005B0B1E" w:rsidRDefault="005B0B1E" w:rsidP="005B0B1E">
      <w:pPr>
        <w:pStyle w:val="SCREEN"/>
      </w:pPr>
      <w:r w:rsidRPr="00014837">
        <w:t xml:space="preserve">    P O Box 10401</w:t>
      </w:r>
    </w:p>
    <w:p w:rsidR="005B0B1E" w:rsidRPr="00A35C04" w:rsidRDefault="00130AE9" w:rsidP="005B0B1E">
      <w:pPr>
        <w:pStyle w:val="SCREEN"/>
        <w:rPr>
          <w:b/>
          <w:lang w:val="en-US"/>
        </w:rPr>
      </w:pPr>
      <w:r>
        <w:t xml:space="preserve">    </w:t>
      </w:r>
      <w:r>
        <w:rPr>
          <w:lang w:val="en-US"/>
        </w:rPr>
        <w:t>Pleasantville</w:t>
      </w:r>
      <w:r>
        <w:t xml:space="preserve">, </w:t>
      </w:r>
      <w:r>
        <w:rPr>
          <w:lang w:val="en-US"/>
        </w:rPr>
        <w:t>FL</w:t>
      </w:r>
      <w:r>
        <w:t xml:space="preserve">  </w:t>
      </w:r>
      <w:r>
        <w:rPr>
          <w:lang w:val="en-US"/>
        </w:rPr>
        <w:t>337741010</w:t>
      </w:r>
    </w:p>
    <w:p w:rsidR="005B0B1E" w:rsidRDefault="005B0B1E" w:rsidP="005B0B1E">
      <w:pPr>
        <w:pStyle w:val="SCREEN"/>
      </w:pPr>
    </w:p>
    <w:p w:rsidR="005B0B1E" w:rsidRDefault="005B0B1E" w:rsidP="005B0B1E">
      <w:pPr>
        <w:pStyle w:val="SCREEN"/>
      </w:pPr>
      <w:r>
        <w:t xml:space="preserve">&lt;RET&gt; to CONTINUE, 1-3 to EDIT, '^N' for screen N, or '^' to QUIT: </w:t>
      </w:r>
    </w:p>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Tr="001B3D5D">
        <w:tc>
          <w:tcPr>
            <w:tcW w:w="828"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Procedure</w:t>
            </w:r>
          </w:p>
        </w:tc>
      </w:tr>
      <w:tr w:rsidR="005B0B1E" w:rsidRPr="00C44FF9" w:rsidTr="001B3D5D">
        <w:tc>
          <w:tcPr>
            <w:tcW w:w="828" w:type="dxa"/>
          </w:tcPr>
          <w:p w:rsidR="005B0B1E" w:rsidRPr="00C44FF9" w:rsidRDefault="005B0B1E" w:rsidP="001B3D5D">
            <w:pPr>
              <w:jc w:val="center"/>
              <w:rPr>
                <w:szCs w:val="22"/>
              </w:rPr>
            </w:pPr>
            <w:r w:rsidRPr="00C44FF9">
              <w:rPr>
                <w:szCs w:val="22"/>
              </w:rPr>
              <w:t>3</w:t>
            </w:r>
          </w:p>
        </w:tc>
        <w:tc>
          <w:tcPr>
            <w:tcW w:w="8626" w:type="dxa"/>
          </w:tcPr>
          <w:p w:rsidR="005B0B1E" w:rsidRPr="00C44FF9" w:rsidRDefault="005B0B1E" w:rsidP="001B3D5D">
            <w:pPr>
              <w:rPr>
                <w:szCs w:val="22"/>
              </w:rPr>
            </w:pPr>
            <w:r w:rsidRPr="00C44FF9">
              <w:rPr>
                <w:szCs w:val="22"/>
              </w:rPr>
              <w:t xml:space="preserve">Specify the correct diagnosis and procedure code(s) that must be on this claim.  Press the </w:t>
            </w:r>
            <w:r w:rsidRPr="00C44FF9">
              <w:rPr>
                <w:b/>
                <w:szCs w:val="22"/>
              </w:rPr>
              <w:t>&lt;Enter&gt;</w:t>
            </w:r>
            <w:r w:rsidRPr="00C44FF9">
              <w:rPr>
                <w:szCs w:val="22"/>
              </w:rPr>
              <w:t xml:space="preserve"> key to move to Screen 6.</w:t>
            </w:r>
          </w:p>
        </w:tc>
      </w:tr>
    </w:tbl>
    <w:p w:rsidR="005B0B1E" w:rsidRDefault="005B0B1E" w:rsidP="005B0B1E">
      <w:pPr>
        <w:rPr>
          <w:szCs w:val="22"/>
        </w:rPr>
      </w:pPr>
      <w:r w:rsidRPr="00C44FF9">
        <w:rPr>
          <w:szCs w:val="22"/>
        </w:rPr>
        <w:t xml:space="preserve"> </w:t>
      </w:r>
    </w:p>
    <w:p w:rsidR="005B0B1E" w:rsidRPr="00C44FF9" w:rsidRDefault="005B0B1E" w:rsidP="005B0B1E">
      <w:pPr>
        <w:pStyle w:val="SCREEN"/>
      </w:pPr>
      <w:r w:rsidRPr="00C44FF9">
        <w:t>IB,PATIENT3   XX-XX-XXXX   BILL#: K300XX - Outpat/</w:t>
      </w:r>
      <w:r w:rsidR="00977ECF">
        <w:rPr>
          <w:lang w:val="en-US"/>
        </w:rPr>
        <w:t>J430D</w:t>
      </w:r>
      <w:r w:rsidRPr="00C44FF9">
        <w:t xml:space="preserve">         SCREEN &lt;5&gt;</w:t>
      </w:r>
    </w:p>
    <w:p w:rsidR="005B0B1E" w:rsidRPr="00C44FF9" w:rsidRDefault="005B0B1E" w:rsidP="005B0B1E">
      <w:pPr>
        <w:pStyle w:val="SCREEN"/>
      </w:pPr>
      <w:r w:rsidRPr="00C44FF9">
        <w:t>============================================================================</w:t>
      </w:r>
    </w:p>
    <w:p w:rsidR="005B0B1E" w:rsidRPr="00C44FF9" w:rsidRDefault="005B0B1E" w:rsidP="005B0B1E">
      <w:pPr>
        <w:pStyle w:val="SCREEN"/>
      </w:pPr>
      <w:r w:rsidRPr="00C44FF9">
        <w:t>EVENT - OUTPATIENT INFORMATION</w:t>
      </w:r>
    </w:p>
    <w:p w:rsidR="005B0B1E" w:rsidRPr="00A35C04" w:rsidRDefault="00130AE9" w:rsidP="005B0B1E">
      <w:pPr>
        <w:pStyle w:val="SCREEN"/>
        <w:rPr>
          <w:lang w:val="en-US"/>
        </w:rPr>
      </w:pPr>
      <w:r>
        <w:t>&lt;1&gt; Event Date : OCT 12, 201</w:t>
      </w:r>
      <w:r>
        <w:rPr>
          <w:lang w:val="en-US"/>
        </w:rPr>
        <w:t>7</w:t>
      </w:r>
    </w:p>
    <w:p w:rsidR="00130AE9" w:rsidRDefault="005B0B1E" w:rsidP="005B0B1E">
      <w:pPr>
        <w:pStyle w:val="SCREEN"/>
        <w:rPr>
          <w:lang w:val="en-US"/>
        </w:rPr>
      </w:pPr>
      <w:r w:rsidRPr="00C44FF9">
        <w:t xml:space="preserve">[2] Prin. Diag.: </w:t>
      </w:r>
      <w:r w:rsidR="00130AE9" w:rsidRPr="00130AE9">
        <w:t xml:space="preserve">Arrested dental caries - K02.3 </w:t>
      </w:r>
    </w:p>
    <w:p w:rsidR="005B0B1E" w:rsidRPr="00C44FF9" w:rsidRDefault="00130AE9" w:rsidP="005B0B1E">
      <w:pPr>
        <w:pStyle w:val="SCREEN"/>
      </w:pPr>
      <w:r>
        <w:t>[3] OP Visits  : OCT 12,201</w:t>
      </w:r>
      <w:r>
        <w:rPr>
          <w:lang w:val="en-US"/>
        </w:rPr>
        <w:t>7</w:t>
      </w:r>
      <w:r w:rsidR="005B0B1E" w:rsidRPr="00C44FF9">
        <w:t xml:space="preserve">, </w:t>
      </w:r>
    </w:p>
    <w:p w:rsidR="005B0B1E" w:rsidRPr="00C44FF9" w:rsidRDefault="005B0B1E" w:rsidP="005B0B1E">
      <w:pPr>
        <w:pStyle w:val="SCREEN"/>
      </w:pPr>
      <w:r w:rsidRPr="00C44FF9">
        <w:t>[4] Cod. Method: HCPCS</w:t>
      </w:r>
    </w:p>
    <w:p w:rsidR="005B0B1E" w:rsidRPr="00A35C04" w:rsidRDefault="005B0B1E" w:rsidP="005B0B1E">
      <w:pPr>
        <w:pStyle w:val="SCREEN"/>
        <w:rPr>
          <w:lang w:val="en-US"/>
        </w:rPr>
      </w:pPr>
      <w:r w:rsidRPr="00C44FF9">
        <w:t xml:space="preserve">    CPT Code   : </w:t>
      </w:r>
      <w:r w:rsidR="002222D1" w:rsidRPr="002222D1">
        <w:t>DENTAL SEALANT PER TOOTH D1351           K02.3</w:t>
      </w:r>
      <w:r w:rsidR="002222D1">
        <w:t xml:space="preserve">    OCT 12, 201</w:t>
      </w:r>
      <w:r w:rsidR="002222D1">
        <w:rPr>
          <w:lang w:val="en-US"/>
        </w:rPr>
        <w:t>7</w:t>
      </w:r>
    </w:p>
    <w:p w:rsidR="005B0B1E" w:rsidRPr="00C44FF9" w:rsidRDefault="00130AE9" w:rsidP="005B0B1E">
      <w:pPr>
        <w:pStyle w:val="SCREEN"/>
      </w:pPr>
      <w:r>
        <w:rPr>
          <w:lang w:val="en-US"/>
        </w:rPr>
        <w:t>&lt;</w:t>
      </w:r>
      <w:r>
        <w:t>5</w:t>
      </w:r>
      <w:r>
        <w:rPr>
          <w:lang w:val="en-US"/>
        </w:rPr>
        <w:t>&gt;</w:t>
      </w:r>
      <w:r w:rsidR="005B0B1E" w:rsidRPr="00C44FF9">
        <w:t xml:space="preserve"> Rx. Refills: UNSPECIFIED [NOT REQUIRED]</w:t>
      </w:r>
    </w:p>
    <w:p w:rsidR="005B0B1E" w:rsidRPr="00C44FF9" w:rsidRDefault="00130AE9" w:rsidP="005B0B1E">
      <w:pPr>
        <w:pStyle w:val="SCREEN"/>
      </w:pPr>
      <w:r>
        <w:rPr>
          <w:lang w:val="en-US"/>
        </w:rPr>
        <w:t>&lt;</w:t>
      </w:r>
      <w:r>
        <w:t>6</w:t>
      </w:r>
      <w:r>
        <w:rPr>
          <w:lang w:val="en-US"/>
        </w:rPr>
        <w:t>&gt;</w:t>
      </w:r>
      <w:r w:rsidR="005B0B1E" w:rsidRPr="00C44FF9">
        <w:t xml:space="preserve"> Pros. Items: UNSPECIFIED [NOT REQUIRED]</w:t>
      </w:r>
    </w:p>
    <w:p w:rsidR="005B0B1E" w:rsidRPr="00C44FF9" w:rsidRDefault="005B0B1E" w:rsidP="005B0B1E">
      <w:pPr>
        <w:pStyle w:val="SCREEN"/>
      </w:pPr>
      <w:r w:rsidRPr="00C44FF9">
        <w:t>[7] Occ. Code  : UNSPECIFIED [NOT REQUIRED]</w:t>
      </w:r>
    </w:p>
    <w:p w:rsidR="005B0B1E" w:rsidRPr="00C44FF9" w:rsidRDefault="005B0B1E" w:rsidP="005B0B1E">
      <w:pPr>
        <w:pStyle w:val="SCREEN"/>
      </w:pPr>
    </w:p>
    <w:p w:rsidR="005B0B1E" w:rsidRPr="00C44FF9" w:rsidRDefault="005B0B1E" w:rsidP="005B0B1E">
      <w:pPr>
        <w:pStyle w:val="SCREEN"/>
        <w:rPr>
          <w:rFonts w:ascii="r_ansi" w:hAnsi="r_ansi" w:cs="r_ansi"/>
          <w:sz w:val="20"/>
        </w:rPr>
      </w:pPr>
      <w:r w:rsidRPr="00C44FF9">
        <w:t>&lt;RET&gt; to CONTINUE, 1-9 to EDIT, '^N' for screen N, or '^' to QUIT:</w:t>
      </w:r>
    </w:p>
    <w:p w:rsidR="005B0B1E" w:rsidRPr="00C44FF9"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RPr="00C44FF9" w:rsidTr="001B3D5D">
        <w:tc>
          <w:tcPr>
            <w:tcW w:w="828" w:type="dxa"/>
            <w:shd w:val="pct25" w:color="auto" w:fill="FFFFFF"/>
          </w:tcPr>
          <w:p w:rsidR="005B0B1E" w:rsidRPr="00C44FF9" w:rsidRDefault="005B0B1E" w:rsidP="001B3D5D">
            <w:pPr>
              <w:keepNext/>
              <w:keepLines/>
              <w:jc w:val="center"/>
              <w:rPr>
                <w:rFonts w:ascii="Arial" w:hAnsi="Arial" w:cs="Arial"/>
                <w:b/>
                <w:sz w:val="20"/>
              </w:rPr>
            </w:pPr>
            <w:r w:rsidRPr="00C44FF9">
              <w:rPr>
                <w:rFonts w:ascii="Arial" w:hAnsi="Arial" w:cs="Arial"/>
                <w:b/>
                <w:sz w:val="20"/>
              </w:rPr>
              <w:t>Step</w:t>
            </w:r>
          </w:p>
        </w:tc>
        <w:tc>
          <w:tcPr>
            <w:tcW w:w="8626" w:type="dxa"/>
            <w:shd w:val="pct25" w:color="auto" w:fill="FFFFFF"/>
          </w:tcPr>
          <w:p w:rsidR="005B0B1E" w:rsidRPr="00C44FF9" w:rsidRDefault="005B0B1E" w:rsidP="001B3D5D">
            <w:pPr>
              <w:keepNext/>
              <w:keepLines/>
              <w:jc w:val="center"/>
              <w:rPr>
                <w:rFonts w:ascii="Arial" w:hAnsi="Arial" w:cs="Arial"/>
                <w:b/>
                <w:sz w:val="20"/>
              </w:rPr>
            </w:pPr>
            <w:r w:rsidRPr="00C44FF9">
              <w:rPr>
                <w:rFonts w:ascii="Arial" w:hAnsi="Arial" w:cs="Arial"/>
                <w:b/>
                <w:sz w:val="20"/>
              </w:rPr>
              <w:t>Procedure</w:t>
            </w:r>
          </w:p>
        </w:tc>
      </w:tr>
      <w:tr w:rsidR="005B0B1E" w:rsidTr="001B3D5D">
        <w:tc>
          <w:tcPr>
            <w:tcW w:w="828" w:type="dxa"/>
          </w:tcPr>
          <w:p w:rsidR="005B0B1E" w:rsidRPr="00C44FF9" w:rsidRDefault="005B0B1E" w:rsidP="001B3D5D">
            <w:pPr>
              <w:jc w:val="center"/>
              <w:rPr>
                <w:szCs w:val="22"/>
              </w:rPr>
            </w:pPr>
            <w:r w:rsidRPr="00C44FF9">
              <w:rPr>
                <w:szCs w:val="22"/>
              </w:rPr>
              <w:t>4</w:t>
            </w:r>
          </w:p>
        </w:tc>
        <w:tc>
          <w:tcPr>
            <w:tcW w:w="8626" w:type="dxa"/>
          </w:tcPr>
          <w:p w:rsidR="005B0B1E" w:rsidRPr="00265A01" w:rsidRDefault="005B0B1E" w:rsidP="001B3D5D">
            <w:pPr>
              <w:rPr>
                <w:szCs w:val="22"/>
              </w:rPr>
            </w:pPr>
            <w:r w:rsidRPr="00C44FF9">
              <w:rPr>
                <w:szCs w:val="22"/>
              </w:rPr>
              <w:t xml:space="preserve">Verify that the Form Type is </w:t>
            </w:r>
            <w:r w:rsidR="00130AE9">
              <w:rPr>
                <w:szCs w:val="22"/>
              </w:rPr>
              <w:t>J430D</w:t>
            </w:r>
            <w:r w:rsidRPr="00C44FF9">
              <w:rPr>
                <w:szCs w:val="22"/>
              </w:rPr>
              <w:t xml:space="preserve"> and that the date of billing is entered. Make sure the Disch Stat field is populated. If all the data have been entered correctly, section 5 should display the correct revenue codes and costs. Press the </w:t>
            </w:r>
            <w:r w:rsidRPr="00C44FF9">
              <w:rPr>
                <w:b/>
                <w:szCs w:val="22"/>
              </w:rPr>
              <w:t xml:space="preserve">&lt;Enter&gt; </w:t>
            </w:r>
            <w:r w:rsidRPr="00C44FF9">
              <w:rPr>
                <w:szCs w:val="22"/>
              </w:rPr>
              <w:t>key to move to Screen 8.</w:t>
            </w:r>
          </w:p>
        </w:tc>
      </w:tr>
      <w:tr w:rsidR="005B0B1E" w:rsidRPr="00455EEF" w:rsidTr="001B3D5D">
        <w:tc>
          <w:tcPr>
            <w:tcW w:w="828" w:type="dxa"/>
          </w:tcPr>
          <w:p w:rsidR="005B0B1E" w:rsidRPr="0054546C" w:rsidRDefault="00D60614" w:rsidP="001B3D5D">
            <w:pPr>
              <w:jc w:val="center"/>
            </w:pPr>
            <w:r>
              <w:rPr>
                <w:noProof/>
              </w:rPr>
              <w:drawing>
                <wp:inline distT="0" distB="0" distL="0" distR="0">
                  <wp:extent cx="284480" cy="284480"/>
                  <wp:effectExtent l="0" t="0" r="1270" b="1270"/>
                  <wp:docPr id="149"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5B0B1E" w:rsidRPr="0054546C" w:rsidRDefault="005B0B1E" w:rsidP="001B3D5D">
            <w:pPr>
              <w:rPr>
                <w:i/>
              </w:rPr>
            </w:pPr>
            <w:r w:rsidRPr="0054546C">
              <w:rPr>
                <w:i/>
                <w:szCs w:val="22"/>
              </w:rPr>
              <w:t>Note: The</w:t>
            </w:r>
            <w:r w:rsidR="00130AE9">
              <w:rPr>
                <w:i/>
                <w:szCs w:val="22"/>
              </w:rPr>
              <w:t xml:space="preserve"> Occurrence Code field can be used to add Accident Information to a Dental claim if necessary.  The Occurrence </w:t>
            </w:r>
            <w:r w:rsidR="002222D1">
              <w:rPr>
                <w:i/>
                <w:szCs w:val="22"/>
              </w:rPr>
              <w:t>codes will not be transmitted as Occurrence codes but the Accident information will be transmitted. An accident date is required on Dental claims that contain a Property and Casualty number.</w:t>
            </w:r>
          </w:p>
        </w:tc>
      </w:tr>
      <w:tr w:rsidR="002222D1" w:rsidRPr="00455EEF" w:rsidTr="001B3D5D">
        <w:tc>
          <w:tcPr>
            <w:tcW w:w="828" w:type="dxa"/>
          </w:tcPr>
          <w:p w:rsidR="002222D1" w:rsidRPr="0054546C" w:rsidRDefault="00D60614" w:rsidP="001B3D5D">
            <w:pPr>
              <w:jc w:val="center"/>
              <w:rPr>
                <w:noProof/>
              </w:rPr>
            </w:pPr>
            <w:r>
              <w:rPr>
                <w:noProof/>
              </w:rPr>
              <w:drawing>
                <wp:inline distT="0" distB="0" distL="0" distR="0">
                  <wp:extent cx="284480" cy="284480"/>
                  <wp:effectExtent l="0" t="0" r="1270" b="1270"/>
                  <wp:docPr id="150"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222D1" w:rsidRDefault="002222D1" w:rsidP="002222D1">
            <w:pPr>
              <w:rPr>
                <w:i/>
                <w:szCs w:val="22"/>
              </w:rPr>
            </w:pPr>
            <w:r>
              <w:rPr>
                <w:i/>
                <w:szCs w:val="22"/>
              </w:rPr>
              <w:t xml:space="preserve">Note: There are new Line Level data fields specific to Dental claims: </w:t>
            </w:r>
          </w:p>
          <w:p w:rsidR="002222D1" w:rsidRPr="002222D1" w:rsidRDefault="002222D1" w:rsidP="002222D1">
            <w:pPr>
              <w:rPr>
                <w:i/>
                <w:szCs w:val="22"/>
              </w:rPr>
            </w:pPr>
            <w:r w:rsidRPr="002222D1">
              <w:rPr>
                <w:i/>
                <w:szCs w:val="22"/>
              </w:rPr>
              <w:t xml:space="preserve">Oral Cavity Designation (1): </w:t>
            </w:r>
          </w:p>
          <w:p w:rsidR="002222D1" w:rsidRPr="002222D1" w:rsidRDefault="002222D1" w:rsidP="002222D1">
            <w:pPr>
              <w:rPr>
                <w:i/>
                <w:szCs w:val="22"/>
              </w:rPr>
            </w:pPr>
            <w:r w:rsidRPr="002222D1">
              <w:rPr>
                <w:i/>
                <w:szCs w:val="22"/>
              </w:rPr>
              <w:t xml:space="preserve">Prosthesis/Crown/Inlay Code: </w:t>
            </w:r>
          </w:p>
          <w:p w:rsidR="002222D1" w:rsidRPr="002222D1" w:rsidRDefault="002222D1" w:rsidP="002222D1">
            <w:pPr>
              <w:rPr>
                <w:i/>
                <w:szCs w:val="22"/>
              </w:rPr>
            </w:pPr>
            <w:r w:rsidRPr="002222D1">
              <w:rPr>
                <w:i/>
                <w:szCs w:val="22"/>
              </w:rPr>
              <w:t xml:space="preserve">Prior Placement Date Qualifier: </w:t>
            </w:r>
          </w:p>
          <w:p w:rsidR="002222D1" w:rsidRDefault="002222D1" w:rsidP="002222D1">
            <w:pPr>
              <w:rPr>
                <w:i/>
                <w:szCs w:val="22"/>
              </w:rPr>
            </w:pPr>
            <w:r w:rsidRPr="002222D1">
              <w:rPr>
                <w:i/>
                <w:szCs w:val="22"/>
              </w:rPr>
              <w:t xml:space="preserve">    Tooth Code: </w:t>
            </w:r>
          </w:p>
          <w:p w:rsidR="002222D1" w:rsidRPr="002222D1" w:rsidRDefault="002222D1" w:rsidP="002222D1">
            <w:pPr>
              <w:rPr>
                <w:i/>
                <w:szCs w:val="22"/>
              </w:rPr>
            </w:pPr>
            <w:r>
              <w:rPr>
                <w:i/>
                <w:szCs w:val="22"/>
              </w:rPr>
              <w:t xml:space="preserve">        Tooth Surface:</w:t>
            </w:r>
          </w:p>
          <w:p w:rsidR="002222D1" w:rsidRPr="002222D1" w:rsidRDefault="002222D1" w:rsidP="002222D1">
            <w:pPr>
              <w:rPr>
                <w:i/>
                <w:szCs w:val="22"/>
              </w:rPr>
            </w:pPr>
            <w:r w:rsidRPr="002222D1">
              <w:rPr>
                <w:i/>
                <w:szCs w:val="22"/>
              </w:rPr>
              <w:t xml:space="preserve">Orthodontic Banding Date: </w:t>
            </w:r>
          </w:p>
          <w:p w:rsidR="002222D1" w:rsidRPr="002222D1" w:rsidRDefault="002222D1" w:rsidP="002222D1">
            <w:pPr>
              <w:rPr>
                <w:i/>
                <w:szCs w:val="22"/>
              </w:rPr>
            </w:pPr>
            <w:r w:rsidRPr="002222D1">
              <w:rPr>
                <w:i/>
                <w:szCs w:val="22"/>
              </w:rPr>
              <w:t xml:space="preserve">Orthodontic Banding Replacement Date: </w:t>
            </w:r>
          </w:p>
          <w:p w:rsidR="002222D1" w:rsidRPr="002222D1" w:rsidRDefault="002222D1" w:rsidP="002222D1">
            <w:pPr>
              <w:rPr>
                <w:i/>
                <w:szCs w:val="22"/>
              </w:rPr>
            </w:pPr>
            <w:r w:rsidRPr="002222D1">
              <w:rPr>
                <w:i/>
                <w:szCs w:val="22"/>
              </w:rPr>
              <w:t xml:space="preserve">Treatment Start Date: </w:t>
            </w:r>
          </w:p>
          <w:p w:rsidR="002222D1" w:rsidRPr="0054546C" w:rsidRDefault="002222D1" w:rsidP="002222D1">
            <w:pPr>
              <w:rPr>
                <w:i/>
                <w:szCs w:val="22"/>
              </w:rPr>
            </w:pPr>
            <w:r w:rsidRPr="002222D1">
              <w:rPr>
                <w:i/>
                <w:szCs w:val="22"/>
              </w:rPr>
              <w:t>Treatment Completion Date:</w:t>
            </w:r>
          </w:p>
        </w:tc>
      </w:tr>
      <w:tr w:rsidR="002222D1" w:rsidRPr="00455EEF" w:rsidTr="001B3D5D">
        <w:tc>
          <w:tcPr>
            <w:tcW w:w="828" w:type="dxa"/>
          </w:tcPr>
          <w:p w:rsidR="002222D1" w:rsidRPr="0054546C" w:rsidRDefault="00D60614" w:rsidP="001B3D5D">
            <w:pPr>
              <w:jc w:val="center"/>
              <w:rPr>
                <w:noProof/>
              </w:rPr>
            </w:pPr>
            <w:r>
              <w:rPr>
                <w:noProof/>
              </w:rPr>
              <w:drawing>
                <wp:inline distT="0" distB="0" distL="0" distR="0">
                  <wp:extent cx="284480" cy="284480"/>
                  <wp:effectExtent l="0" t="0" r="1270" b="1270"/>
                  <wp:docPr id="151" name="Picture 10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222D1" w:rsidRDefault="002222D1" w:rsidP="002222D1">
            <w:pPr>
              <w:rPr>
                <w:i/>
                <w:szCs w:val="22"/>
              </w:rPr>
            </w:pPr>
            <w:r>
              <w:rPr>
                <w:i/>
                <w:szCs w:val="22"/>
              </w:rPr>
              <w:t xml:space="preserve">Note: There are new </w:t>
            </w:r>
            <w:r w:rsidR="00977ECF">
              <w:rPr>
                <w:i/>
                <w:szCs w:val="22"/>
              </w:rPr>
              <w:t xml:space="preserve">Dental-related </w:t>
            </w:r>
            <w:r>
              <w:rPr>
                <w:i/>
                <w:szCs w:val="22"/>
              </w:rPr>
              <w:t>Type of Service</w:t>
            </w:r>
            <w:r w:rsidR="00977ECF">
              <w:rPr>
                <w:i/>
                <w:szCs w:val="22"/>
              </w:rPr>
              <w:t xml:space="preserve"> values available for Dental claims.</w:t>
            </w:r>
          </w:p>
        </w:tc>
      </w:tr>
    </w:tbl>
    <w:p w:rsidR="005B0B1E" w:rsidRPr="00265A01" w:rsidRDefault="005B0B1E" w:rsidP="005B0B1E">
      <w:pPr>
        <w:rPr>
          <w:szCs w:val="22"/>
        </w:rPr>
      </w:pPr>
    </w:p>
    <w:p w:rsidR="005B0B1E" w:rsidRPr="0012362E" w:rsidRDefault="005B0B1E" w:rsidP="005B0B1E">
      <w:pPr>
        <w:pStyle w:val="SCREEN"/>
      </w:pPr>
      <w:r w:rsidRPr="0012362E">
        <w:t xml:space="preserve">IB,PATIENT3   </w:t>
      </w:r>
      <w:r>
        <w:t>XX-XX-XXXX</w:t>
      </w:r>
      <w:r w:rsidRPr="0012362E">
        <w:t xml:space="preserve">   BILL#: K300XX</w:t>
      </w:r>
      <w:r>
        <w:t xml:space="preserve"> - Out</w:t>
      </w:r>
      <w:r w:rsidRPr="0012362E">
        <w:t>pat/</w:t>
      </w:r>
      <w:r w:rsidR="002222D1">
        <w:rPr>
          <w:lang w:val="en-US"/>
        </w:rPr>
        <w:t>J430D</w:t>
      </w:r>
      <w:r w:rsidRPr="0012362E">
        <w:t xml:space="preserve"> </w:t>
      </w:r>
      <w:r>
        <w:t xml:space="preserve">         SCREEN &lt;7</w:t>
      </w:r>
      <w:r w:rsidRPr="0012362E">
        <w:t>&gt;</w:t>
      </w:r>
    </w:p>
    <w:p w:rsidR="005B0B1E" w:rsidRPr="0012362E" w:rsidRDefault="005B0B1E" w:rsidP="005B0B1E">
      <w:pPr>
        <w:pStyle w:val="SCREEN"/>
      </w:pPr>
      <w:r w:rsidRPr="0012362E">
        <w:t>============================================================================</w:t>
      </w:r>
    </w:p>
    <w:p w:rsidR="002222D1" w:rsidRDefault="005B0B1E" w:rsidP="002222D1">
      <w:pPr>
        <w:pStyle w:val="SCREEN"/>
      </w:pPr>
      <w:r w:rsidRPr="0012362E">
        <w:t xml:space="preserve">                           </w:t>
      </w:r>
      <w:r w:rsidR="002222D1">
        <w:t xml:space="preserve"> BILLING - GENERAL INFORMATION</w:t>
      </w:r>
    </w:p>
    <w:p w:rsidR="002222D1" w:rsidRDefault="002222D1" w:rsidP="002222D1">
      <w:pPr>
        <w:pStyle w:val="SCREEN"/>
      </w:pPr>
      <w:r>
        <w:t>[1] Bill Type   : 131              Loc. of Care: HOSPITAL - INPT OR OPT (INCLU</w:t>
      </w:r>
    </w:p>
    <w:p w:rsidR="002222D1" w:rsidRDefault="002222D1" w:rsidP="002222D1">
      <w:pPr>
        <w:pStyle w:val="SCREEN"/>
      </w:pPr>
      <w:r>
        <w:t xml:space="preserve">    Charge Type : PROFESSIONAL       Disch Stat: </w:t>
      </w:r>
      <w:r w:rsidRPr="002222D1">
        <w:t>DISCHARGED TO HOME OR SELF CAR</w:t>
      </w:r>
    </w:p>
    <w:p w:rsidR="002222D1" w:rsidRDefault="002222D1" w:rsidP="002222D1">
      <w:pPr>
        <w:pStyle w:val="SCREEN"/>
      </w:pPr>
      <w:r>
        <w:t xml:space="preserve">    Form Type   : J430D               Timeframe: ADMIT THRU DISCHARGE</w:t>
      </w:r>
    </w:p>
    <w:p w:rsidR="002222D1" w:rsidRDefault="002222D1" w:rsidP="002222D1">
      <w:pPr>
        <w:pStyle w:val="SCREEN"/>
      </w:pPr>
      <w:r>
        <w:t xml:space="preserve">    Bill Classif: OUTPATIENT           Division: DNS ENNE VAMROC</w:t>
      </w:r>
    </w:p>
    <w:p w:rsidR="002222D1" w:rsidRDefault="002222D1" w:rsidP="002222D1">
      <w:pPr>
        <w:pStyle w:val="SCREEN"/>
      </w:pPr>
      <w:r>
        <w:t>[2] Sensitive?  : NO                          Assignment: YES</w:t>
      </w:r>
    </w:p>
    <w:p w:rsidR="002222D1" w:rsidRDefault="00977ECF" w:rsidP="002222D1">
      <w:pPr>
        <w:pStyle w:val="SCREEN"/>
      </w:pPr>
      <w:r>
        <w:t xml:space="preserve">[3] Bill From   : </w:t>
      </w:r>
      <w:r>
        <w:rPr>
          <w:lang w:val="en-US"/>
        </w:rPr>
        <w:t>OCT 12</w:t>
      </w:r>
      <w:r w:rsidR="002222D1">
        <w:t xml:space="preserve">, 2017  </w:t>
      </w:r>
      <w:r>
        <w:t xml:space="preserve">                 Bill To: </w:t>
      </w:r>
      <w:r>
        <w:rPr>
          <w:lang w:val="en-US"/>
        </w:rPr>
        <w:t>OCT 12</w:t>
      </w:r>
      <w:r w:rsidR="002222D1">
        <w:t>, 2017</w:t>
      </w:r>
    </w:p>
    <w:p w:rsidR="002222D1" w:rsidRDefault="00977ECF" w:rsidP="002222D1">
      <w:pPr>
        <w:pStyle w:val="SCREEN"/>
      </w:pPr>
      <w:r>
        <w:t xml:space="preserve">[4] OP Visits   : </w:t>
      </w:r>
      <w:r>
        <w:rPr>
          <w:lang w:val="en-US"/>
        </w:rPr>
        <w:t>OCT 12</w:t>
      </w:r>
      <w:r w:rsidR="002222D1">
        <w:t xml:space="preserve">,2017, </w:t>
      </w:r>
    </w:p>
    <w:p w:rsidR="002222D1" w:rsidRDefault="002222D1" w:rsidP="002222D1">
      <w:pPr>
        <w:pStyle w:val="SCREEN"/>
      </w:pPr>
      <w:r>
        <w:t>[5] Rev. Code   : 512-DENTAL CLINIC      D1351         $64.29  OUTPATIENT VISIT</w:t>
      </w:r>
    </w:p>
    <w:p w:rsidR="002222D1" w:rsidRDefault="002222D1" w:rsidP="002222D1">
      <w:pPr>
        <w:pStyle w:val="SCREEN"/>
      </w:pPr>
      <w:r>
        <w:t xml:space="preserve">    OFFSET      :       $0.00   [NO OFFSET RECORDED]</w:t>
      </w:r>
    </w:p>
    <w:p w:rsidR="002222D1" w:rsidRDefault="002222D1" w:rsidP="002222D1">
      <w:pPr>
        <w:pStyle w:val="SCREEN"/>
      </w:pPr>
      <w:r>
        <w:t xml:space="preserve">    BILL TOTAL  :      $64.29 </w:t>
      </w:r>
    </w:p>
    <w:p w:rsidR="002222D1" w:rsidRDefault="002222D1" w:rsidP="002222D1">
      <w:pPr>
        <w:pStyle w:val="SCREEN"/>
      </w:pPr>
      <w:r>
        <w:t>[6] Rate Sched  : (re-calculate charges)</w:t>
      </w:r>
    </w:p>
    <w:p w:rsidR="002222D1" w:rsidRDefault="002222D1" w:rsidP="002222D1">
      <w:pPr>
        <w:pStyle w:val="SCREEN"/>
      </w:pPr>
      <w:r>
        <w:t>[7] Prior Claims: UNSPECIFIED</w:t>
      </w:r>
    </w:p>
    <w:p w:rsidR="002222D1" w:rsidRDefault="002222D1" w:rsidP="002222D1">
      <w:pPr>
        <w:pStyle w:val="SCREEN"/>
      </w:pPr>
    </w:p>
    <w:p w:rsidR="002222D1" w:rsidRDefault="002222D1" w:rsidP="002222D1">
      <w:pPr>
        <w:pStyle w:val="SCREEN"/>
      </w:pPr>
    </w:p>
    <w:p w:rsidR="002222D1" w:rsidRDefault="002222D1" w:rsidP="002222D1">
      <w:pPr>
        <w:pStyle w:val="SCREEN"/>
      </w:pPr>
    </w:p>
    <w:p w:rsidR="005B0B1E" w:rsidRDefault="002222D1" w:rsidP="002222D1">
      <w:pPr>
        <w:pStyle w:val="SCREEN"/>
      </w:pPr>
      <w:r>
        <w:t>&lt;RET&gt; to CONTINUE, 1-7 to EDIT, '^N' for screen N, or '^' to QUIT:</w:t>
      </w:r>
    </w:p>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Tr="001B3D5D">
        <w:trPr>
          <w:tblHeader/>
        </w:trPr>
        <w:tc>
          <w:tcPr>
            <w:tcW w:w="828"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Step</w:t>
            </w:r>
          </w:p>
        </w:tc>
        <w:tc>
          <w:tcPr>
            <w:tcW w:w="8626" w:type="dxa"/>
            <w:shd w:val="pct25" w:color="auto" w:fill="FFFFFF"/>
          </w:tcPr>
          <w:p w:rsidR="005B0B1E" w:rsidRPr="001F557E" w:rsidRDefault="005B0B1E" w:rsidP="001B3D5D">
            <w:pPr>
              <w:keepNext/>
              <w:keepLines/>
              <w:jc w:val="center"/>
              <w:rPr>
                <w:rFonts w:ascii="Arial" w:hAnsi="Arial" w:cs="Arial"/>
                <w:b/>
                <w:sz w:val="20"/>
              </w:rPr>
            </w:pPr>
            <w:r w:rsidRPr="001F557E">
              <w:rPr>
                <w:rFonts w:ascii="Arial" w:hAnsi="Arial" w:cs="Arial"/>
                <w:b/>
                <w:sz w:val="20"/>
              </w:rPr>
              <w:t>Procedure</w:t>
            </w:r>
          </w:p>
        </w:tc>
      </w:tr>
      <w:tr w:rsidR="005B0B1E" w:rsidRPr="00F55AD6" w:rsidTr="001B3D5D">
        <w:tc>
          <w:tcPr>
            <w:tcW w:w="828" w:type="dxa"/>
          </w:tcPr>
          <w:p w:rsidR="005B0B1E" w:rsidRPr="00F55AD6" w:rsidRDefault="005B0B1E" w:rsidP="001B3D5D">
            <w:pPr>
              <w:jc w:val="center"/>
              <w:rPr>
                <w:szCs w:val="22"/>
              </w:rPr>
            </w:pPr>
            <w:r w:rsidRPr="00F55AD6">
              <w:rPr>
                <w:szCs w:val="22"/>
              </w:rPr>
              <w:t>5</w:t>
            </w:r>
          </w:p>
        </w:tc>
        <w:tc>
          <w:tcPr>
            <w:tcW w:w="8626" w:type="dxa"/>
          </w:tcPr>
          <w:p w:rsidR="005B0B1E" w:rsidRPr="00F55AD6" w:rsidRDefault="005B0B1E" w:rsidP="001B3D5D">
            <w:pPr>
              <w:rPr>
                <w:szCs w:val="22"/>
              </w:rPr>
            </w:pPr>
            <w:r w:rsidRPr="00F55AD6">
              <w:rPr>
                <w:szCs w:val="22"/>
              </w:rPr>
              <w:t xml:space="preserve">On Screens 8, enter any necessary Claim level data to the claim. </w:t>
            </w:r>
          </w:p>
        </w:tc>
      </w:tr>
      <w:tr w:rsidR="005B0B1E" w:rsidRPr="00C44FF9" w:rsidTr="001B3D5D">
        <w:tc>
          <w:tcPr>
            <w:tcW w:w="828" w:type="dxa"/>
          </w:tcPr>
          <w:p w:rsidR="005B0B1E" w:rsidRPr="00C44FF9" w:rsidRDefault="00D60614" w:rsidP="001B3D5D">
            <w:pPr>
              <w:jc w:val="center"/>
            </w:pPr>
            <w:r>
              <w:rPr>
                <w:noProof/>
              </w:rPr>
              <w:drawing>
                <wp:inline distT="0" distB="0" distL="0" distR="0">
                  <wp:extent cx="284480" cy="284480"/>
                  <wp:effectExtent l="0" t="0" r="1270" b="1270"/>
                  <wp:docPr id="152" name="Picture 10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5B0B1E" w:rsidRPr="00C44FF9" w:rsidRDefault="005B0B1E" w:rsidP="001B3D5D">
            <w:pPr>
              <w:rPr>
                <w:i/>
                <w:szCs w:val="22"/>
              </w:rPr>
            </w:pPr>
            <w:r w:rsidRPr="00C44FF9">
              <w:rPr>
                <w:i/>
                <w:szCs w:val="22"/>
              </w:rPr>
              <w:t xml:space="preserve">Note: </w:t>
            </w:r>
            <w:r w:rsidR="00977ECF">
              <w:rPr>
                <w:i/>
                <w:szCs w:val="22"/>
              </w:rPr>
              <w:t>The claim data is specific to Dental Claims. The Dental Paperwork functions as it does for other claims except the list of available attachments is different and more specific to dental.</w:t>
            </w:r>
          </w:p>
        </w:tc>
      </w:tr>
    </w:tbl>
    <w:p w:rsidR="005B0B1E" w:rsidRPr="00C44FF9" w:rsidRDefault="005B0B1E" w:rsidP="005B0B1E">
      <w:pPr>
        <w:rPr>
          <w:szCs w:val="22"/>
        </w:rPr>
      </w:pPr>
    </w:p>
    <w:p w:rsidR="005B0B1E" w:rsidRPr="00C44FF9" w:rsidRDefault="00977ECF" w:rsidP="005B0B1E">
      <w:pPr>
        <w:pStyle w:val="SCREEN"/>
      </w:pPr>
      <w:r w:rsidRPr="00977ECF">
        <w:t xml:space="preserve">IB,PATIENT3   XX-XX-XXXX   BILL#: K300XX - Outpt/J430D         </w:t>
      </w:r>
      <w:r w:rsidR="005B0B1E" w:rsidRPr="00C44FF9">
        <w:t>SCREEN &lt;8&gt;</w:t>
      </w:r>
    </w:p>
    <w:p w:rsidR="005B0B1E" w:rsidRPr="00C44FF9" w:rsidRDefault="005B0B1E" w:rsidP="005B0B1E">
      <w:pPr>
        <w:pStyle w:val="SCREEN"/>
      </w:pPr>
      <w:r w:rsidRPr="00C44FF9">
        <w:t>=============================================================================</w:t>
      </w:r>
    </w:p>
    <w:p w:rsidR="00977ECF" w:rsidRDefault="00977ECF" w:rsidP="00977ECF">
      <w:pPr>
        <w:pStyle w:val="SCREEN"/>
      </w:pPr>
      <w:r>
        <w:t xml:space="preserve">                          DENTAL - CLAIM INFORMATION</w:t>
      </w:r>
    </w:p>
    <w:p w:rsidR="00977ECF" w:rsidRDefault="00977ECF" w:rsidP="00977ECF">
      <w:pPr>
        <w:pStyle w:val="SCREEN"/>
      </w:pPr>
      <w:r>
        <w:t>[1] Tooth Status</w:t>
      </w:r>
    </w:p>
    <w:p w:rsidR="00977ECF" w:rsidRDefault="00977ECF" w:rsidP="00977ECF">
      <w:pPr>
        <w:pStyle w:val="SCREEN"/>
      </w:pPr>
      <w:r>
        <w:t>[2] Orthodontic Information</w:t>
      </w:r>
    </w:p>
    <w:p w:rsidR="00977ECF" w:rsidRDefault="00977ECF" w:rsidP="00977ECF">
      <w:pPr>
        <w:pStyle w:val="SCREEN"/>
      </w:pPr>
      <w:r>
        <w:t xml:space="preserve">    Banding Date: </w:t>
      </w:r>
    </w:p>
    <w:p w:rsidR="00977ECF" w:rsidRDefault="00977ECF" w:rsidP="00977ECF">
      <w:pPr>
        <w:pStyle w:val="SCREEN"/>
      </w:pPr>
      <w:r>
        <w:t xml:space="preserve">    Treatment Months Count: </w:t>
      </w:r>
    </w:p>
    <w:p w:rsidR="00977ECF" w:rsidRDefault="00977ECF" w:rsidP="00977ECF">
      <w:pPr>
        <w:pStyle w:val="SCREEN"/>
      </w:pPr>
      <w:r>
        <w:t xml:space="preserve">    Treatment Months Remaining Count: </w:t>
      </w:r>
    </w:p>
    <w:p w:rsidR="00977ECF" w:rsidRDefault="00977ECF" w:rsidP="00977ECF">
      <w:pPr>
        <w:pStyle w:val="SCREEN"/>
      </w:pPr>
      <w:r>
        <w:t xml:space="preserve">    Treatment Indicator: </w:t>
      </w:r>
    </w:p>
    <w:p w:rsidR="00977ECF" w:rsidRDefault="00977ECF" w:rsidP="00977ECF">
      <w:pPr>
        <w:pStyle w:val="SCREEN"/>
      </w:pPr>
      <w:r>
        <w:t>[3] Dental Paperwork Attachment</w:t>
      </w:r>
    </w:p>
    <w:p w:rsidR="00977ECF" w:rsidRDefault="00977ECF" w:rsidP="00977ECF">
      <w:pPr>
        <w:pStyle w:val="SCREEN"/>
      </w:pPr>
      <w:r>
        <w:t xml:space="preserve">    Report Type:                         Trans Method: </w:t>
      </w:r>
    </w:p>
    <w:p w:rsidR="00977ECF" w:rsidRDefault="00977ECF" w:rsidP="00977ECF">
      <w:pPr>
        <w:pStyle w:val="SCREEN"/>
      </w:pPr>
      <w:r>
        <w:t xml:space="preserve">    Attachment Control #: </w:t>
      </w:r>
    </w:p>
    <w:p w:rsidR="00977ECF" w:rsidRDefault="00977ECF" w:rsidP="00977ECF">
      <w:pPr>
        <w:pStyle w:val="SCREEN"/>
      </w:pPr>
      <w:r>
        <w:t>[4] Property Casualty Information</w:t>
      </w:r>
    </w:p>
    <w:p w:rsidR="00977ECF" w:rsidRDefault="00977ECF" w:rsidP="00977ECF">
      <w:pPr>
        <w:pStyle w:val="SCREEN"/>
      </w:pPr>
      <w:r>
        <w:t xml:space="preserve">    Claim Number:  </w:t>
      </w:r>
    </w:p>
    <w:p w:rsidR="00977ECF" w:rsidRDefault="00977ECF" w:rsidP="00977ECF">
      <w:pPr>
        <w:pStyle w:val="SCREEN"/>
      </w:pPr>
    </w:p>
    <w:p w:rsidR="00977ECF" w:rsidRDefault="00977ECF" w:rsidP="00977ECF">
      <w:pPr>
        <w:pStyle w:val="SCREEN"/>
      </w:pPr>
    </w:p>
    <w:p w:rsidR="00977ECF" w:rsidRDefault="00977ECF" w:rsidP="00977ECF">
      <w:pPr>
        <w:pStyle w:val="SCREEN"/>
      </w:pPr>
    </w:p>
    <w:p w:rsidR="00977ECF" w:rsidRDefault="00977ECF" w:rsidP="00977ECF">
      <w:pPr>
        <w:pStyle w:val="SCREEN"/>
      </w:pPr>
    </w:p>
    <w:p w:rsidR="00977ECF" w:rsidRDefault="00977ECF" w:rsidP="00977ECF">
      <w:pPr>
        <w:pStyle w:val="SCREEN"/>
      </w:pPr>
    </w:p>
    <w:p w:rsidR="00977ECF" w:rsidRDefault="00977ECF" w:rsidP="00977ECF">
      <w:pPr>
        <w:pStyle w:val="SCREEN"/>
      </w:pPr>
    </w:p>
    <w:p w:rsidR="005B0B1E" w:rsidRPr="00A05DD3" w:rsidRDefault="00977ECF" w:rsidP="005B0B1E">
      <w:pPr>
        <w:pStyle w:val="SCREEN"/>
        <w:rPr>
          <w:lang w:val="en-US"/>
        </w:rPr>
      </w:pPr>
      <w:r>
        <w:t>&lt;RET&gt; to CONTINUE, 1-4 to EDIT, '^N' for screen N, or '^' to QUIT:</w:t>
      </w:r>
    </w:p>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Tr="001B3D5D">
        <w:tc>
          <w:tcPr>
            <w:tcW w:w="828" w:type="dxa"/>
            <w:shd w:val="pct25" w:color="auto" w:fill="FFFFFF"/>
          </w:tcPr>
          <w:p w:rsidR="005B0B1E" w:rsidRPr="00394B4B" w:rsidRDefault="005B0B1E" w:rsidP="001B3D5D">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5B0B1E" w:rsidRPr="00394B4B" w:rsidRDefault="005B0B1E" w:rsidP="001B3D5D">
            <w:pPr>
              <w:keepNext/>
              <w:keepLines/>
              <w:jc w:val="center"/>
              <w:rPr>
                <w:rFonts w:ascii="Arial" w:hAnsi="Arial" w:cs="Arial"/>
                <w:b/>
                <w:sz w:val="20"/>
              </w:rPr>
            </w:pPr>
            <w:r w:rsidRPr="00394B4B">
              <w:rPr>
                <w:rFonts w:ascii="Arial" w:hAnsi="Arial" w:cs="Arial"/>
                <w:b/>
                <w:sz w:val="20"/>
              </w:rPr>
              <w:t>Procedure</w:t>
            </w:r>
          </w:p>
        </w:tc>
      </w:tr>
      <w:tr w:rsidR="005B0B1E" w:rsidTr="001B3D5D">
        <w:tc>
          <w:tcPr>
            <w:tcW w:w="828" w:type="dxa"/>
          </w:tcPr>
          <w:p w:rsidR="005B0B1E" w:rsidRPr="00265A01" w:rsidRDefault="005B0B1E" w:rsidP="001B3D5D">
            <w:pPr>
              <w:jc w:val="center"/>
              <w:rPr>
                <w:szCs w:val="22"/>
              </w:rPr>
            </w:pPr>
            <w:r w:rsidRPr="00C44FF9">
              <w:rPr>
                <w:szCs w:val="22"/>
              </w:rPr>
              <w:t>6</w:t>
            </w:r>
          </w:p>
        </w:tc>
        <w:tc>
          <w:tcPr>
            <w:tcW w:w="8626" w:type="dxa"/>
          </w:tcPr>
          <w:p w:rsidR="005B0B1E" w:rsidRPr="00265A01" w:rsidRDefault="005B0B1E" w:rsidP="001B3D5D">
            <w:pPr>
              <w:rPr>
                <w:szCs w:val="22"/>
              </w:rPr>
            </w:pPr>
            <w:r w:rsidRPr="00265A01">
              <w:rPr>
                <w:szCs w:val="22"/>
              </w:rPr>
              <w:t xml:space="preserve">From Screen 10, select section </w:t>
            </w:r>
            <w:r w:rsidRPr="00265A01">
              <w:rPr>
                <w:b/>
                <w:szCs w:val="22"/>
              </w:rPr>
              <w:t>3</w:t>
            </w:r>
            <w:r w:rsidRPr="00265A01">
              <w:rPr>
                <w:szCs w:val="22"/>
              </w:rPr>
              <w:t xml:space="preserve"> to enter the name of the </w:t>
            </w:r>
            <w:r w:rsidRPr="00265A01">
              <w:rPr>
                <w:b/>
                <w:szCs w:val="22"/>
              </w:rPr>
              <w:t>Rendering Provider</w:t>
            </w:r>
            <w:r w:rsidR="00977ECF">
              <w:rPr>
                <w:b/>
                <w:szCs w:val="22"/>
              </w:rPr>
              <w:t xml:space="preserve"> or Assistant Surgeon</w:t>
            </w:r>
            <w:r w:rsidRPr="00265A01">
              <w:rPr>
                <w:b/>
                <w:szCs w:val="22"/>
              </w:rPr>
              <w:t xml:space="preserve"> </w:t>
            </w:r>
            <w:r w:rsidRPr="00265A01">
              <w:rPr>
                <w:szCs w:val="22"/>
              </w:rPr>
              <w:t xml:space="preserve">if necessary. Enter a </w:t>
            </w:r>
            <w:r w:rsidRPr="00265A01">
              <w:rPr>
                <w:b/>
                <w:szCs w:val="22"/>
              </w:rPr>
              <w:t>Referring Provider</w:t>
            </w:r>
            <w:r w:rsidRPr="00265A01">
              <w:rPr>
                <w:szCs w:val="22"/>
              </w:rPr>
              <w:t xml:space="preserve"> and/or </w:t>
            </w:r>
            <w:r w:rsidRPr="00265A01">
              <w:rPr>
                <w:b/>
                <w:szCs w:val="22"/>
              </w:rPr>
              <w:t>Supervising Provider</w:t>
            </w:r>
            <w:r w:rsidRPr="00265A01">
              <w:rPr>
                <w:szCs w:val="22"/>
              </w:rPr>
              <w:t xml:space="preserve"> if required by the payer for the procedure codes on the claim. </w:t>
            </w:r>
          </w:p>
        </w:tc>
      </w:tr>
      <w:tr w:rsidR="005B0B1E" w:rsidTr="001B3D5D">
        <w:tc>
          <w:tcPr>
            <w:tcW w:w="828" w:type="dxa"/>
            <w:vAlign w:val="center"/>
          </w:tcPr>
          <w:p w:rsidR="005B0B1E" w:rsidRDefault="00D60614" w:rsidP="001B3D5D">
            <w:pPr>
              <w:jc w:val="center"/>
              <w:rPr>
                <w:sz w:val="20"/>
              </w:rPr>
            </w:pPr>
            <w:r>
              <w:rPr>
                <w:noProof/>
              </w:rPr>
              <w:drawing>
                <wp:inline distT="0" distB="0" distL="0" distR="0">
                  <wp:extent cx="284480" cy="284480"/>
                  <wp:effectExtent l="0" t="0" r="1270" b="1270"/>
                  <wp:docPr id="153" name="Picture 10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5B0B1E" w:rsidRPr="00265A01" w:rsidRDefault="00977ECF" w:rsidP="001B3D5D">
            <w:pPr>
              <w:rPr>
                <w:i/>
                <w:szCs w:val="22"/>
              </w:rPr>
            </w:pPr>
            <w:r>
              <w:rPr>
                <w:i/>
                <w:szCs w:val="22"/>
              </w:rPr>
              <w:t>Note: Both a Rendering Provider and an Assistant Surgeon are not allowed on the same Dental claim.</w:t>
            </w:r>
          </w:p>
        </w:tc>
      </w:tr>
    </w:tbl>
    <w:p w:rsidR="005B0B1E" w:rsidRPr="00265A01" w:rsidRDefault="005B0B1E" w:rsidP="005B0B1E">
      <w:pPr>
        <w:rPr>
          <w:szCs w:val="22"/>
        </w:rPr>
      </w:pPr>
    </w:p>
    <w:p w:rsidR="005B0B1E" w:rsidRPr="00A32516" w:rsidRDefault="005B0B1E" w:rsidP="005B0B1E">
      <w:pPr>
        <w:pStyle w:val="SCREEN"/>
      </w:pPr>
      <w:r w:rsidRPr="00A32516">
        <w:t xml:space="preserve">IB,PATIENT3   </w:t>
      </w:r>
      <w:r>
        <w:t>XX-XX-XXXX</w:t>
      </w:r>
      <w:r w:rsidRPr="00A32516">
        <w:t xml:space="preserve">   BILL#: K300XX</w:t>
      </w:r>
      <w:r>
        <w:t xml:space="preserve"> - Outpat</w:t>
      </w:r>
      <w:r w:rsidRPr="00A32516">
        <w:t>/</w:t>
      </w:r>
      <w:r w:rsidR="00257EE6">
        <w:rPr>
          <w:lang w:val="en-US"/>
        </w:rPr>
        <w:t xml:space="preserve">J430D  </w:t>
      </w:r>
      <w:r>
        <w:t xml:space="preserve"> </w:t>
      </w:r>
      <w:r w:rsidRPr="001A35FE">
        <w:t>SCREEN &lt;10&gt;</w:t>
      </w:r>
    </w:p>
    <w:p w:rsidR="005B0B1E" w:rsidRPr="00A32516" w:rsidRDefault="005B0B1E" w:rsidP="005B0B1E">
      <w:pPr>
        <w:pStyle w:val="SCREEN"/>
      </w:pPr>
      <w:r w:rsidRPr="00A32516">
        <w:t>============================================================================</w:t>
      </w:r>
    </w:p>
    <w:p w:rsidR="00257EE6" w:rsidRDefault="005B0B1E" w:rsidP="00257EE6">
      <w:pPr>
        <w:pStyle w:val="SCREEN"/>
      </w:pPr>
      <w:r w:rsidRPr="00A32516">
        <w:t xml:space="preserve">                         </w:t>
      </w:r>
      <w:r w:rsidR="00257EE6">
        <w:t xml:space="preserve">      BILLING - SPECIFIC INFORMATION</w:t>
      </w:r>
    </w:p>
    <w:p w:rsidR="00257EE6" w:rsidRDefault="00257EE6" w:rsidP="00257EE6">
      <w:pPr>
        <w:pStyle w:val="SCREEN"/>
      </w:pPr>
      <w:r>
        <w:t>&lt;1&gt; Unable To Work From: UNSPECIFIED [NOT REQUIRED]</w:t>
      </w:r>
    </w:p>
    <w:p w:rsidR="00257EE6" w:rsidRDefault="00257EE6" w:rsidP="00257EE6">
      <w:pPr>
        <w:pStyle w:val="SCREEN"/>
      </w:pPr>
      <w:r>
        <w:t xml:space="preserve">    Unable To Work To  : UNSPECIFIED [NOT REQUIRED]</w:t>
      </w:r>
    </w:p>
    <w:p w:rsidR="00257EE6" w:rsidRDefault="00257EE6" w:rsidP="00257EE6">
      <w:pPr>
        <w:pStyle w:val="SCREEN"/>
      </w:pPr>
      <w:r>
        <w:t>[2] ICN/DCN(s)         : UNSPECIFIED [NOT REQUIRED]</w:t>
      </w:r>
    </w:p>
    <w:p w:rsidR="00257EE6" w:rsidRDefault="00257EE6" w:rsidP="00257EE6">
      <w:pPr>
        <w:pStyle w:val="SCREEN"/>
      </w:pPr>
      <w:r>
        <w:t xml:space="preserve">    Auth/Referral      : UNSPECIFIED [NOT REQUIRED]</w:t>
      </w:r>
    </w:p>
    <w:p w:rsidR="00257EE6" w:rsidRDefault="00257EE6" w:rsidP="00257EE6">
      <w:pPr>
        <w:pStyle w:val="SCREEN"/>
      </w:pPr>
      <w:r>
        <w:t>[3] Providers          : UNSPECIFIED</w:t>
      </w:r>
    </w:p>
    <w:p w:rsidR="00257EE6" w:rsidRDefault="00257EE6" w:rsidP="00257EE6">
      <w:pPr>
        <w:pStyle w:val="SCREEN"/>
      </w:pPr>
      <w:r>
        <w:t>&lt;4&gt; Other Facility (VA/non): UNSPECIFIED [NOT REQUIRED]</w:t>
      </w:r>
    </w:p>
    <w:p w:rsidR="00257EE6" w:rsidRDefault="00257EE6" w:rsidP="00257EE6">
      <w:pPr>
        <w:pStyle w:val="SCREEN"/>
      </w:pPr>
      <w:r>
        <w:t xml:space="preserve">    Lab CLIA #         : UNSPECIFIED [NOT REQUIRED]</w:t>
      </w:r>
    </w:p>
    <w:p w:rsidR="00257EE6" w:rsidRDefault="00257EE6" w:rsidP="00257EE6">
      <w:pPr>
        <w:pStyle w:val="SCREEN"/>
      </w:pPr>
      <w:r>
        <w:t xml:space="preserve">    Mammography Cert # : UNSPECIFIED [NOT REQUIRED]</w:t>
      </w:r>
    </w:p>
    <w:p w:rsidR="00257EE6" w:rsidRDefault="00257EE6" w:rsidP="00257EE6">
      <w:pPr>
        <w:pStyle w:val="SCREEN"/>
      </w:pPr>
      <w:r>
        <w:t>&lt;5&gt; Chiropractic Data  : UNSPECIFIED [NOT REQUIRED]</w:t>
      </w:r>
    </w:p>
    <w:p w:rsidR="00257EE6" w:rsidRDefault="00257EE6" w:rsidP="00257EE6">
      <w:pPr>
        <w:pStyle w:val="SCREEN"/>
      </w:pPr>
      <w:r>
        <w:t>[6] Dental Claim Note  : UNSPECIFIED [NOT REQUIRED]</w:t>
      </w:r>
    </w:p>
    <w:p w:rsidR="00257EE6" w:rsidRDefault="00257EE6" w:rsidP="00257EE6">
      <w:pPr>
        <w:pStyle w:val="SCREEN"/>
      </w:pPr>
      <w:r>
        <w:t>[7] Billing Provider   : DNS ENNE VAMC</w:t>
      </w:r>
    </w:p>
    <w:p w:rsidR="00257EE6" w:rsidRDefault="00257EE6" w:rsidP="00257EE6">
      <w:pPr>
        <w:pStyle w:val="SCREEN"/>
      </w:pPr>
      <w:r>
        <w:t xml:space="preserve">    Taxonomy Code      : 282N00000X</w:t>
      </w:r>
    </w:p>
    <w:p w:rsidR="00257EE6" w:rsidRDefault="00257EE6" w:rsidP="00257EE6">
      <w:pPr>
        <w:pStyle w:val="SCREEN"/>
      </w:pPr>
      <w:r>
        <w:t>[8] Alt Prim Payer ID  : UNSPECIFIED [NOT REQUIRED]</w:t>
      </w:r>
    </w:p>
    <w:p w:rsidR="00257EE6" w:rsidRDefault="00257EE6" w:rsidP="00257EE6">
      <w:pPr>
        <w:pStyle w:val="SCREEN"/>
      </w:pPr>
      <w:r>
        <w:t>&lt;9&gt; Force To Print?    : NO FORCED PRINT</w:t>
      </w:r>
    </w:p>
    <w:p w:rsidR="00257EE6" w:rsidRDefault="00257EE6" w:rsidP="00257EE6">
      <w:pPr>
        <w:pStyle w:val="SCREEN"/>
      </w:pPr>
      <w:r>
        <w:t>[10] Provider ID Maint  : (Edit Provider ID information)</w:t>
      </w:r>
    </w:p>
    <w:p w:rsidR="00257EE6" w:rsidRDefault="00257EE6" w:rsidP="00257EE6">
      <w:pPr>
        <w:pStyle w:val="SCREEN"/>
      </w:pPr>
    </w:p>
    <w:p w:rsidR="00257EE6" w:rsidRDefault="00257EE6" w:rsidP="00257EE6">
      <w:pPr>
        <w:pStyle w:val="SCREEN"/>
      </w:pPr>
    </w:p>
    <w:p w:rsidR="005B0B1E" w:rsidRPr="00A35C04" w:rsidRDefault="00257EE6" w:rsidP="005B0B1E">
      <w:pPr>
        <w:pStyle w:val="SCREEN"/>
        <w:rPr>
          <w:lang w:val="en-US"/>
        </w:rPr>
      </w:pPr>
      <w:r>
        <w:t>&lt;RET&gt; to CONTINUE, 1-10 to EDIT, '^N' for screen N, or '^' to QUIT:</w:t>
      </w:r>
    </w:p>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8"/>
      </w:tblGrid>
      <w:tr w:rsidR="005B0B1E" w:rsidTr="001B3D5D">
        <w:tc>
          <w:tcPr>
            <w:tcW w:w="828" w:type="dxa"/>
            <w:vAlign w:val="center"/>
          </w:tcPr>
          <w:p w:rsidR="005B0B1E" w:rsidRDefault="00D60614" w:rsidP="001B3D5D">
            <w:pPr>
              <w:jc w:val="center"/>
            </w:pPr>
            <w:r>
              <w:rPr>
                <w:noProof/>
              </w:rPr>
              <w:drawing>
                <wp:inline distT="0" distB="0" distL="0" distR="0">
                  <wp:extent cx="284480" cy="284480"/>
                  <wp:effectExtent l="0" t="0" r="1270" b="1270"/>
                  <wp:docPr id="154" name="Picture 10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5B0B1E" w:rsidRPr="00265A01" w:rsidRDefault="00257EE6" w:rsidP="001B3D5D">
            <w:pPr>
              <w:rPr>
                <w:i/>
                <w:szCs w:val="22"/>
              </w:rPr>
            </w:pPr>
            <w:r>
              <w:rPr>
                <w:i/>
                <w:szCs w:val="22"/>
              </w:rPr>
              <w:t>Note: Section 4 is disabled. Users cannot create claims for non-VA Dental services.</w:t>
            </w:r>
          </w:p>
        </w:tc>
      </w:tr>
      <w:tr w:rsidR="005B0B1E" w:rsidTr="001B3D5D">
        <w:tc>
          <w:tcPr>
            <w:tcW w:w="828" w:type="dxa"/>
            <w:vAlign w:val="center"/>
          </w:tcPr>
          <w:p w:rsidR="005B0B1E" w:rsidRDefault="00D60614" w:rsidP="001B3D5D">
            <w:pPr>
              <w:jc w:val="center"/>
            </w:pPr>
            <w:r>
              <w:rPr>
                <w:noProof/>
              </w:rPr>
              <w:drawing>
                <wp:inline distT="0" distB="0" distL="0" distR="0">
                  <wp:extent cx="284480" cy="284480"/>
                  <wp:effectExtent l="0" t="0" r="1270" b="1270"/>
                  <wp:docPr id="155" name="Picture 11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5B0B1E" w:rsidRPr="00265A01" w:rsidRDefault="00257EE6" w:rsidP="001B3D5D">
            <w:pPr>
              <w:rPr>
                <w:i/>
                <w:szCs w:val="22"/>
              </w:rPr>
            </w:pPr>
            <w:r>
              <w:rPr>
                <w:i/>
                <w:szCs w:val="22"/>
              </w:rPr>
              <w:t>Note: Section 6 allows users to enter a free text, up to 80 character, dental specific comment.</w:t>
            </w:r>
          </w:p>
        </w:tc>
      </w:tr>
      <w:tr w:rsidR="005B0B1E" w:rsidTr="001B3D5D">
        <w:tc>
          <w:tcPr>
            <w:tcW w:w="828" w:type="dxa"/>
            <w:vAlign w:val="center"/>
          </w:tcPr>
          <w:p w:rsidR="005B0B1E" w:rsidRDefault="00D60614" w:rsidP="001B3D5D">
            <w:pPr>
              <w:jc w:val="center"/>
            </w:pPr>
            <w:r>
              <w:rPr>
                <w:noProof/>
              </w:rPr>
              <w:drawing>
                <wp:inline distT="0" distB="0" distL="0" distR="0">
                  <wp:extent cx="284480" cy="284480"/>
                  <wp:effectExtent l="0" t="0" r="1270" b="1270"/>
                  <wp:docPr id="156" name="Picture 11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5B0B1E" w:rsidRPr="00265A01" w:rsidRDefault="00257EE6" w:rsidP="001B3D5D">
            <w:pPr>
              <w:rPr>
                <w:i/>
                <w:szCs w:val="22"/>
              </w:rPr>
            </w:pPr>
            <w:r>
              <w:rPr>
                <w:i/>
                <w:szCs w:val="22"/>
              </w:rPr>
              <w:t>Note: Section 9 is disabled. Users cannot print Dental claims.</w:t>
            </w:r>
          </w:p>
        </w:tc>
      </w:tr>
      <w:tr w:rsidR="00F1446E" w:rsidTr="001B3D5D">
        <w:tc>
          <w:tcPr>
            <w:tcW w:w="828" w:type="dxa"/>
            <w:vAlign w:val="center"/>
          </w:tcPr>
          <w:p w:rsidR="00F1446E" w:rsidRPr="00172E62" w:rsidRDefault="00D60614" w:rsidP="001B3D5D">
            <w:pPr>
              <w:jc w:val="center"/>
              <w:rPr>
                <w:noProof/>
              </w:rPr>
            </w:pPr>
            <w:r>
              <w:rPr>
                <w:noProof/>
              </w:rPr>
              <w:drawing>
                <wp:inline distT="0" distB="0" distL="0" distR="0">
                  <wp:extent cx="284480" cy="284480"/>
                  <wp:effectExtent l="0" t="0" r="1270" b="1270"/>
                  <wp:docPr id="157" name="Picture 11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748" w:type="dxa"/>
          </w:tcPr>
          <w:p w:rsidR="00F1446E" w:rsidRDefault="00F1446E" w:rsidP="001B3D5D">
            <w:pPr>
              <w:rPr>
                <w:i/>
                <w:szCs w:val="22"/>
              </w:rPr>
            </w:pPr>
            <w:r>
              <w:rPr>
                <w:i/>
                <w:szCs w:val="22"/>
              </w:rPr>
              <w:t>Note: Though allowed, VistA will not provide the ability to define secondary IDs for Dental Claims.</w:t>
            </w:r>
          </w:p>
        </w:tc>
      </w:tr>
    </w:tbl>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5B0B1E" w:rsidTr="001B3D5D">
        <w:tc>
          <w:tcPr>
            <w:tcW w:w="9576" w:type="dxa"/>
            <w:gridSpan w:val="2"/>
            <w:shd w:val="clear" w:color="auto" w:fill="C0C0C0"/>
          </w:tcPr>
          <w:p w:rsidR="005B0B1E" w:rsidRPr="00394B4B" w:rsidRDefault="005B0B1E" w:rsidP="001B3D5D">
            <w:pPr>
              <w:keepNext/>
              <w:keepLines/>
              <w:jc w:val="center"/>
              <w:rPr>
                <w:rFonts w:ascii="Arial" w:hAnsi="Arial" w:cs="Arial"/>
                <w:b/>
                <w:sz w:val="20"/>
              </w:rPr>
            </w:pPr>
            <w:r w:rsidRPr="00394B4B">
              <w:rPr>
                <w:rFonts w:ascii="Arial" w:hAnsi="Arial" w:cs="Arial"/>
                <w:b/>
                <w:sz w:val="20"/>
              </w:rPr>
              <w:t>Valid Secondary ID Types for Current Payer</w:t>
            </w:r>
          </w:p>
        </w:tc>
      </w:tr>
      <w:tr w:rsidR="005B0B1E" w:rsidTr="001B3D5D">
        <w:tc>
          <w:tcPr>
            <w:tcW w:w="4788" w:type="dxa"/>
          </w:tcPr>
          <w:p w:rsidR="005B0B1E" w:rsidRPr="00265A01" w:rsidRDefault="00836906" w:rsidP="001B3D5D">
            <w:pPr>
              <w:rPr>
                <w:szCs w:val="22"/>
              </w:rPr>
            </w:pPr>
            <w:r>
              <w:rPr>
                <w:szCs w:val="22"/>
              </w:rPr>
              <w:t>Rendering</w:t>
            </w:r>
            <w:r w:rsidR="005B0B1E" w:rsidRPr="00265A01">
              <w:rPr>
                <w:szCs w:val="22"/>
              </w:rPr>
              <w:t>/Supervising (</w:t>
            </w:r>
            <w:r>
              <w:rPr>
                <w:szCs w:val="22"/>
              </w:rPr>
              <w:t>J430D</w:t>
            </w:r>
            <w:r w:rsidR="005B0B1E" w:rsidRPr="00265A01">
              <w:rPr>
                <w:szCs w:val="22"/>
              </w:rPr>
              <w:t>)</w:t>
            </w:r>
          </w:p>
        </w:tc>
        <w:tc>
          <w:tcPr>
            <w:tcW w:w="4788" w:type="dxa"/>
          </w:tcPr>
          <w:p w:rsidR="00257EE6" w:rsidRPr="00265A01" w:rsidRDefault="00836906" w:rsidP="001B3D5D">
            <w:pPr>
              <w:rPr>
                <w:szCs w:val="22"/>
              </w:rPr>
            </w:pPr>
            <w:r w:rsidRPr="00836906">
              <w:rPr>
                <w:szCs w:val="22"/>
              </w:rPr>
              <w:t>State License; UPIN; Commercial ID; Location Number</w:t>
            </w:r>
          </w:p>
        </w:tc>
      </w:tr>
      <w:tr w:rsidR="00257EE6" w:rsidTr="001B3D5D">
        <w:tc>
          <w:tcPr>
            <w:tcW w:w="4788" w:type="dxa"/>
          </w:tcPr>
          <w:p w:rsidR="00257EE6" w:rsidRPr="00265A01" w:rsidRDefault="00257EE6" w:rsidP="001B3D5D">
            <w:pPr>
              <w:rPr>
                <w:szCs w:val="22"/>
              </w:rPr>
            </w:pPr>
            <w:r>
              <w:rPr>
                <w:szCs w:val="22"/>
              </w:rPr>
              <w:t>Assistant Surgeon (J430D</w:t>
            </w:r>
          </w:p>
        </w:tc>
        <w:tc>
          <w:tcPr>
            <w:tcW w:w="4788" w:type="dxa"/>
          </w:tcPr>
          <w:p w:rsidR="00257EE6" w:rsidRPr="00265A01" w:rsidRDefault="00836906" w:rsidP="001B3D5D">
            <w:pPr>
              <w:rPr>
                <w:szCs w:val="22"/>
              </w:rPr>
            </w:pPr>
            <w:r w:rsidRPr="00836906">
              <w:rPr>
                <w:szCs w:val="22"/>
              </w:rPr>
              <w:t>State Licens</w:t>
            </w:r>
            <w:r>
              <w:rPr>
                <w:szCs w:val="22"/>
              </w:rPr>
              <w:t xml:space="preserve">e; UPIN; </w:t>
            </w:r>
            <w:r w:rsidRPr="00836906">
              <w:rPr>
                <w:szCs w:val="22"/>
              </w:rPr>
              <w:t>Commercial ID; Location Number</w:t>
            </w:r>
            <w:r w:rsidR="00F1446E">
              <w:rPr>
                <w:szCs w:val="22"/>
              </w:rPr>
              <w:t xml:space="preserve"> </w:t>
            </w:r>
          </w:p>
        </w:tc>
      </w:tr>
      <w:tr w:rsidR="00836906" w:rsidTr="001B3D5D">
        <w:tc>
          <w:tcPr>
            <w:tcW w:w="4788" w:type="dxa"/>
          </w:tcPr>
          <w:p w:rsidR="00836906" w:rsidRDefault="00836906" w:rsidP="001B3D5D">
            <w:pPr>
              <w:rPr>
                <w:szCs w:val="22"/>
              </w:rPr>
            </w:pPr>
            <w:r>
              <w:rPr>
                <w:szCs w:val="22"/>
              </w:rPr>
              <w:t>Referring (J430D)</w:t>
            </w:r>
          </w:p>
        </w:tc>
        <w:tc>
          <w:tcPr>
            <w:tcW w:w="4788" w:type="dxa"/>
          </w:tcPr>
          <w:p w:rsidR="00836906" w:rsidRPr="00836906" w:rsidRDefault="00836906" w:rsidP="001B3D5D">
            <w:pPr>
              <w:rPr>
                <w:szCs w:val="22"/>
              </w:rPr>
            </w:pPr>
            <w:r w:rsidRPr="00836906">
              <w:rPr>
                <w:szCs w:val="22"/>
              </w:rPr>
              <w:t>State License; UPIN; Commercial ID</w:t>
            </w:r>
          </w:p>
        </w:tc>
      </w:tr>
    </w:tbl>
    <w:p w:rsidR="005B0B1E" w:rsidRPr="00265A01" w:rsidRDefault="005B0B1E" w:rsidP="005B0B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5B0B1E" w:rsidTr="001B3D5D">
        <w:tc>
          <w:tcPr>
            <w:tcW w:w="9576" w:type="dxa"/>
            <w:gridSpan w:val="2"/>
            <w:shd w:val="clear" w:color="auto" w:fill="C0C0C0"/>
          </w:tcPr>
          <w:p w:rsidR="005B0B1E" w:rsidRPr="00394B4B" w:rsidRDefault="005B0B1E" w:rsidP="001B3D5D">
            <w:pPr>
              <w:keepNext/>
              <w:keepLines/>
              <w:jc w:val="center"/>
              <w:rPr>
                <w:rFonts w:ascii="Arial" w:hAnsi="Arial" w:cs="Arial"/>
                <w:b/>
                <w:sz w:val="20"/>
              </w:rPr>
            </w:pPr>
            <w:r w:rsidRPr="00394B4B">
              <w:rPr>
                <w:rFonts w:ascii="Arial" w:hAnsi="Arial" w:cs="Arial"/>
                <w:b/>
                <w:sz w:val="20"/>
              </w:rPr>
              <w:t>Valid Secondary ID Types for Other Payer (Not Current)</w:t>
            </w:r>
          </w:p>
        </w:tc>
      </w:tr>
      <w:tr w:rsidR="005B0B1E" w:rsidTr="001B3D5D">
        <w:tc>
          <w:tcPr>
            <w:tcW w:w="4788" w:type="dxa"/>
          </w:tcPr>
          <w:p w:rsidR="005B0B1E" w:rsidRPr="00265A01" w:rsidRDefault="005B0B1E" w:rsidP="001B3D5D">
            <w:pPr>
              <w:rPr>
                <w:szCs w:val="22"/>
              </w:rPr>
            </w:pPr>
            <w:r w:rsidRPr="00265A01">
              <w:rPr>
                <w:szCs w:val="22"/>
              </w:rPr>
              <w:t>Rendering (</w:t>
            </w:r>
            <w:r w:rsidR="00836906">
              <w:rPr>
                <w:szCs w:val="22"/>
              </w:rPr>
              <w:t>J430D</w:t>
            </w:r>
            <w:r w:rsidRPr="00265A01">
              <w:rPr>
                <w:szCs w:val="22"/>
              </w:rPr>
              <w:t>)</w:t>
            </w:r>
          </w:p>
        </w:tc>
        <w:tc>
          <w:tcPr>
            <w:tcW w:w="4788" w:type="dxa"/>
          </w:tcPr>
          <w:p w:rsidR="005B0B1E" w:rsidRPr="00265A01" w:rsidRDefault="00836906" w:rsidP="001B3D5D">
            <w:pPr>
              <w:rPr>
                <w:szCs w:val="22"/>
              </w:rPr>
            </w:pPr>
            <w:r w:rsidRPr="00836906">
              <w:rPr>
                <w:szCs w:val="22"/>
              </w:rPr>
              <w:t>State License; UPIN; Commercial ID; Location Number</w:t>
            </w:r>
          </w:p>
        </w:tc>
      </w:tr>
      <w:tr w:rsidR="005B0B1E" w:rsidTr="001B3D5D">
        <w:tc>
          <w:tcPr>
            <w:tcW w:w="4788" w:type="dxa"/>
          </w:tcPr>
          <w:p w:rsidR="005B0B1E" w:rsidRPr="00265A01" w:rsidRDefault="005B0B1E" w:rsidP="001B3D5D">
            <w:pPr>
              <w:rPr>
                <w:szCs w:val="22"/>
              </w:rPr>
            </w:pPr>
            <w:r w:rsidRPr="00265A01">
              <w:rPr>
                <w:szCs w:val="22"/>
              </w:rPr>
              <w:t>Referring (</w:t>
            </w:r>
            <w:r w:rsidR="00836906">
              <w:rPr>
                <w:szCs w:val="22"/>
              </w:rPr>
              <w:t>J430D</w:t>
            </w:r>
            <w:r w:rsidRPr="00265A01">
              <w:rPr>
                <w:szCs w:val="22"/>
              </w:rPr>
              <w:t>)</w:t>
            </w:r>
          </w:p>
        </w:tc>
        <w:tc>
          <w:tcPr>
            <w:tcW w:w="4788" w:type="dxa"/>
          </w:tcPr>
          <w:p w:rsidR="005B0B1E" w:rsidRPr="00265A01" w:rsidRDefault="00836906" w:rsidP="001B3D5D">
            <w:pPr>
              <w:rPr>
                <w:szCs w:val="22"/>
              </w:rPr>
            </w:pPr>
            <w:r w:rsidRPr="00836906">
              <w:rPr>
                <w:szCs w:val="22"/>
              </w:rPr>
              <w:t>State License; UPIN; Commercial ID</w:t>
            </w:r>
          </w:p>
        </w:tc>
      </w:tr>
      <w:tr w:rsidR="005B0B1E" w:rsidTr="001B3D5D">
        <w:tc>
          <w:tcPr>
            <w:tcW w:w="4788" w:type="dxa"/>
          </w:tcPr>
          <w:p w:rsidR="005B0B1E" w:rsidRPr="00265A01" w:rsidRDefault="005B0B1E" w:rsidP="001B3D5D">
            <w:pPr>
              <w:rPr>
                <w:szCs w:val="22"/>
              </w:rPr>
            </w:pPr>
            <w:r w:rsidRPr="00265A01">
              <w:rPr>
                <w:szCs w:val="22"/>
              </w:rPr>
              <w:t>Supervising (</w:t>
            </w:r>
            <w:r w:rsidR="00836906">
              <w:rPr>
                <w:szCs w:val="22"/>
              </w:rPr>
              <w:t>J430D</w:t>
            </w:r>
            <w:r w:rsidRPr="00265A01">
              <w:rPr>
                <w:szCs w:val="22"/>
              </w:rPr>
              <w:t>)</w:t>
            </w:r>
          </w:p>
        </w:tc>
        <w:tc>
          <w:tcPr>
            <w:tcW w:w="4788" w:type="dxa"/>
          </w:tcPr>
          <w:p w:rsidR="005B0B1E" w:rsidRPr="00265A01" w:rsidRDefault="00836906" w:rsidP="001B3D5D">
            <w:pPr>
              <w:rPr>
                <w:szCs w:val="22"/>
              </w:rPr>
            </w:pPr>
            <w:r w:rsidRPr="00836906">
              <w:rPr>
                <w:szCs w:val="22"/>
              </w:rPr>
              <w:t>State License; UPIN; Commercial ID; Location N</w:t>
            </w:r>
            <w:r>
              <w:rPr>
                <w:szCs w:val="22"/>
              </w:rPr>
              <w:t>umber</w:t>
            </w:r>
          </w:p>
        </w:tc>
      </w:tr>
      <w:tr w:rsidR="00836906" w:rsidTr="001B3D5D">
        <w:tc>
          <w:tcPr>
            <w:tcW w:w="4788" w:type="dxa"/>
          </w:tcPr>
          <w:p w:rsidR="00836906" w:rsidRPr="00265A01" w:rsidRDefault="00836906" w:rsidP="001B3D5D">
            <w:pPr>
              <w:rPr>
                <w:szCs w:val="22"/>
              </w:rPr>
            </w:pPr>
            <w:r>
              <w:rPr>
                <w:szCs w:val="22"/>
              </w:rPr>
              <w:t>Assistant Surgeon (J430D)</w:t>
            </w:r>
          </w:p>
        </w:tc>
        <w:tc>
          <w:tcPr>
            <w:tcW w:w="4788" w:type="dxa"/>
          </w:tcPr>
          <w:p w:rsidR="00836906" w:rsidRPr="00836906" w:rsidRDefault="00836906" w:rsidP="001B3D5D">
            <w:pPr>
              <w:rPr>
                <w:szCs w:val="22"/>
              </w:rPr>
            </w:pPr>
            <w:r w:rsidRPr="00836906">
              <w:rPr>
                <w:szCs w:val="22"/>
              </w:rPr>
              <w:t>State License; UPIN; Commercial ID; Location Number</w:t>
            </w:r>
          </w:p>
        </w:tc>
      </w:tr>
    </w:tbl>
    <w:p w:rsidR="005B0B1E" w:rsidRPr="00A35C04" w:rsidRDefault="005B0B1E" w:rsidP="00A35C04">
      <w:pPr>
        <w:pStyle w:val="BodyText"/>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5B0B1E" w:rsidTr="001B3D5D">
        <w:tc>
          <w:tcPr>
            <w:tcW w:w="828" w:type="dxa"/>
            <w:shd w:val="pct25" w:color="auto" w:fill="FFFFFF"/>
          </w:tcPr>
          <w:p w:rsidR="005B0B1E" w:rsidRPr="00394B4B" w:rsidRDefault="005B0B1E" w:rsidP="001B3D5D">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5B0B1E" w:rsidRPr="00394B4B" w:rsidRDefault="005B0B1E" w:rsidP="001B3D5D">
            <w:pPr>
              <w:keepNext/>
              <w:keepLines/>
              <w:jc w:val="center"/>
              <w:rPr>
                <w:rFonts w:ascii="Arial" w:hAnsi="Arial" w:cs="Arial"/>
                <w:b/>
                <w:sz w:val="20"/>
              </w:rPr>
            </w:pPr>
            <w:r w:rsidRPr="00394B4B">
              <w:rPr>
                <w:rFonts w:ascii="Arial" w:hAnsi="Arial" w:cs="Arial"/>
                <w:b/>
                <w:sz w:val="20"/>
              </w:rPr>
              <w:t>Procedure</w:t>
            </w:r>
          </w:p>
        </w:tc>
      </w:tr>
      <w:tr w:rsidR="005B0B1E" w:rsidTr="001B3D5D">
        <w:tc>
          <w:tcPr>
            <w:tcW w:w="828" w:type="dxa"/>
          </w:tcPr>
          <w:p w:rsidR="005B0B1E" w:rsidRPr="00C44FF9" w:rsidRDefault="00B125A3" w:rsidP="001B3D5D">
            <w:pPr>
              <w:jc w:val="center"/>
              <w:rPr>
                <w:szCs w:val="22"/>
              </w:rPr>
            </w:pPr>
            <w:r>
              <w:rPr>
                <w:szCs w:val="22"/>
              </w:rPr>
              <w:t>7</w:t>
            </w:r>
          </w:p>
        </w:tc>
        <w:tc>
          <w:tcPr>
            <w:tcW w:w="8626" w:type="dxa"/>
          </w:tcPr>
          <w:p w:rsidR="005B0B1E" w:rsidRPr="00C44FF9" w:rsidRDefault="005B0B1E" w:rsidP="001B3D5D">
            <w:pPr>
              <w:rPr>
                <w:szCs w:val="22"/>
              </w:rPr>
            </w:pPr>
            <w:r w:rsidRPr="00C44FF9">
              <w:rPr>
                <w:szCs w:val="22"/>
              </w:rPr>
              <w:t xml:space="preserve">Press the </w:t>
            </w:r>
            <w:r w:rsidRPr="00C44FF9">
              <w:rPr>
                <w:b/>
                <w:szCs w:val="22"/>
              </w:rPr>
              <w:t xml:space="preserve">&lt;Enter&gt; </w:t>
            </w:r>
            <w:r w:rsidRPr="00C44FF9">
              <w:rPr>
                <w:szCs w:val="22"/>
              </w:rPr>
              <w:t xml:space="preserve">key to move through the fields.  At </w:t>
            </w:r>
            <w:r w:rsidRPr="00C44FF9">
              <w:rPr>
                <w:bCs/>
                <w:szCs w:val="22"/>
              </w:rPr>
              <w:t>the</w:t>
            </w:r>
            <w:r w:rsidRPr="00C44FF9">
              <w:rPr>
                <w:b/>
                <w:szCs w:val="22"/>
              </w:rPr>
              <w:t xml:space="preserve"> Want To Authorize Bill At This Time?:</w:t>
            </w:r>
            <w:r w:rsidRPr="00C44FF9">
              <w:rPr>
                <w:szCs w:val="22"/>
              </w:rPr>
              <w:t xml:space="preserve"> and </w:t>
            </w:r>
            <w:r w:rsidRPr="00C44FF9">
              <w:rPr>
                <w:b/>
                <w:szCs w:val="22"/>
              </w:rPr>
              <w:t xml:space="preserve">Authorize Bill Generation?: </w:t>
            </w:r>
            <w:r w:rsidRPr="00C44FF9">
              <w:rPr>
                <w:szCs w:val="22"/>
              </w:rPr>
              <w:t xml:space="preserve">prompts, enter </w:t>
            </w:r>
            <w:r w:rsidRPr="00C44FF9">
              <w:rPr>
                <w:b/>
                <w:szCs w:val="22"/>
              </w:rPr>
              <w:t>Yes</w:t>
            </w:r>
            <w:r w:rsidRPr="00C44FF9">
              <w:rPr>
                <w:szCs w:val="22"/>
              </w:rPr>
              <w:t xml:space="preserve">.  The claim is now complete and will be transmitted to the FSC at the next regularly scheduled transmission time.  </w:t>
            </w:r>
          </w:p>
        </w:tc>
      </w:tr>
    </w:tbl>
    <w:p w:rsidR="005B0B1E" w:rsidRPr="00265A01" w:rsidRDefault="005B0B1E" w:rsidP="005B0B1E">
      <w:pPr>
        <w:rPr>
          <w:szCs w:val="22"/>
        </w:rPr>
      </w:pPr>
    </w:p>
    <w:p w:rsidR="005B0B1E" w:rsidRPr="000708A4" w:rsidRDefault="005B0B1E" w:rsidP="005B0B1E">
      <w:pPr>
        <w:pStyle w:val="SCREEN"/>
      </w:pPr>
      <w:r w:rsidRPr="000708A4">
        <w:t>Executing A/R edits</w:t>
      </w:r>
    </w:p>
    <w:p w:rsidR="005B0B1E" w:rsidRPr="000708A4" w:rsidRDefault="005B0B1E" w:rsidP="005B0B1E">
      <w:pPr>
        <w:pStyle w:val="SCREEN"/>
      </w:pPr>
      <w:r w:rsidRPr="000708A4">
        <w:t>No A/R errors found</w:t>
      </w:r>
    </w:p>
    <w:p w:rsidR="005B0B1E" w:rsidRPr="000708A4" w:rsidRDefault="005B0B1E" w:rsidP="005B0B1E">
      <w:pPr>
        <w:pStyle w:val="SCREEN"/>
      </w:pPr>
    </w:p>
    <w:p w:rsidR="005B0B1E" w:rsidRPr="000708A4" w:rsidRDefault="005B0B1E" w:rsidP="005B0B1E">
      <w:pPr>
        <w:pStyle w:val="SCREEN"/>
      </w:pPr>
      <w:r w:rsidRPr="000708A4">
        <w:t xml:space="preserve">WANT TO EDIT SCREENS? NO// </w:t>
      </w:r>
    </w:p>
    <w:p w:rsidR="005B0B1E" w:rsidRPr="000708A4" w:rsidRDefault="005B0B1E" w:rsidP="005B0B1E">
      <w:pPr>
        <w:pStyle w:val="SCREEN"/>
      </w:pPr>
    </w:p>
    <w:p w:rsidR="005B0B1E" w:rsidRPr="000708A4" w:rsidRDefault="005B0B1E" w:rsidP="005B0B1E">
      <w:pPr>
        <w:pStyle w:val="SCREEN"/>
      </w:pPr>
      <w:r w:rsidRPr="000708A4">
        <w:t>THIS BILL WILL BE TRANSMITTED ELECTRONICALLY</w:t>
      </w:r>
    </w:p>
    <w:p w:rsidR="005B0B1E" w:rsidRPr="000708A4" w:rsidRDefault="005B0B1E" w:rsidP="005B0B1E">
      <w:pPr>
        <w:pStyle w:val="SCREEN"/>
      </w:pPr>
    </w:p>
    <w:p w:rsidR="005B0B1E" w:rsidRPr="00014837" w:rsidRDefault="005B0B1E" w:rsidP="005B0B1E">
      <w:pPr>
        <w:pStyle w:val="SCREEN"/>
      </w:pPr>
      <w:r w:rsidRPr="00014837">
        <w:t xml:space="preserve">WANT TO AUTHORIZE BILL AT THIS TIME? No// </w:t>
      </w:r>
      <w:r w:rsidRPr="0029540B">
        <w:rPr>
          <w:i/>
          <w:highlight w:val="cyan"/>
        </w:rPr>
        <w:t xml:space="preserve">YES </w:t>
      </w:r>
      <w:r w:rsidRPr="00014837">
        <w:t xml:space="preserve"> </w:t>
      </w:r>
    </w:p>
    <w:p w:rsidR="005B0B1E" w:rsidRPr="00014837" w:rsidRDefault="005B0B1E" w:rsidP="005B0B1E">
      <w:pPr>
        <w:pStyle w:val="SCREEN"/>
      </w:pPr>
      <w:r w:rsidRPr="00014837">
        <w:t xml:space="preserve">AUTHORIZE BILL GENERATION?: </w:t>
      </w:r>
      <w:r w:rsidRPr="0029540B">
        <w:rPr>
          <w:i/>
          <w:highlight w:val="cyan"/>
        </w:rPr>
        <w:t>YES</w:t>
      </w:r>
      <w:r w:rsidRPr="00014837">
        <w:t xml:space="preserve">  </w:t>
      </w:r>
    </w:p>
    <w:p w:rsidR="005B0B1E" w:rsidRPr="00014837" w:rsidRDefault="005B0B1E" w:rsidP="005B0B1E">
      <w:pPr>
        <w:pStyle w:val="SCREEN"/>
      </w:pPr>
      <w:r w:rsidRPr="00014837">
        <w:t xml:space="preserve">  Adding  bill to BILL TRANSMISSION File.</w:t>
      </w:r>
    </w:p>
    <w:p w:rsidR="005B0B1E" w:rsidRPr="00014837" w:rsidRDefault="005B0B1E" w:rsidP="005B0B1E">
      <w:pPr>
        <w:pStyle w:val="SCREEN"/>
      </w:pPr>
    </w:p>
    <w:p w:rsidR="005B0B1E" w:rsidRPr="00014837" w:rsidRDefault="005B0B1E" w:rsidP="005B0B1E">
      <w:pPr>
        <w:pStyle w:val="SCREEN"/>
      </w:pPr>
      <w:r w:rsidRPr="00014837">
        <w:t xml:space="preserve">  </w:t>
      </w:r>
      <w:r w:rsidRPr="0029540B">
        <w:rPr>
          <w:i/>
          <w:highlight w:val="cyan"/>
        </w:rPr>
        <w:t>Bill will be submitted electronically</w:t>
      </w:r>
    </w:p>
    <w:p w:rsidR="005B0B1E" w:rsidRPr="000708A4" w:rsidRDefault="005B0B1E" w:rsidP="005B0B1E">
      <w:pPr>
        <w:pStyle w:val="SCREEN"/>
      </w:pPr>
      <w:r w:rsidRPr="00014837">
        <w:t>Passing completed Bill to Accounts Receivable.  Bill is no longer editable.</w:t>
      </w:r>
    </w:p>
    <w:p w:rsidR="005B0B1E" w:rsidRPr="000708A4" w:rsidRDefault="005B0B1E" w:rsidP="005B0B1E">
      <w:pPr>
        <w:pStyle w:val="SCREEN"/>
      </w:pPr>
      <w:r w:rsidRPr="000708A4">
        <w:t>Completed Bill Successfully sent to Accounts Receivable.</w:t>
      </w:r>
    </w:p>
    <w:p w:rsidR="00C11BAB" w:rsidRPr="007F00B9" w:rsidRDefault="00C11BAB" w:rsidP="009A52D2">
      <w:pPr>
        <w:pStyle w:val="Heading2"/>
        <w:rPr>
          <w:szCs w:val="28"/>
        </w:rPr>
      </w:pPr>
      <w:bookmarkStart w:id="246" w:name="_Toc501024128"/>
      <w:r w:rsidRPr="007F00B9">
        <w:rPr>
          <w:szCs w:val="28"/>
        </w:rPr>
        <w:t>Lab Claims</w:t>
      </w:r>
      <w:bookmarkEnd w:id="236"/>
      <w:bookmarkEnd w:id="237"/>
      <w:bookmarkEnd w:id="238"/>
      <w:bookmarkEnd w:id="239"/>
      <w:bookmarkEnd w:id="240"/>
      <w:bookmarkEnd w:id="241"/>
      <w:bookmarkEnd w:id="242"/>
      <w:bookmarkEnd w:id="244"/>
      <w:bookmarkEnd w:id="246"/>
    </w:p>
    <w:p w:rsidR="00C11BAB" w:rsidRPr="00265A01" w:rsidRDefault="00C11BAB">
      <w:pPr>
        <w:autoSpaceDE w:val="0"/>
        <w:autoSpaceDN w:val="0"/>
        <w:adjustRightInd w:val="0"/>
        <w:rPr>
          <w:color w:val="auto"/>
          <w:szCs w:val="22"/>
        </w:rPr>
      </w:pPr>
      <w:r w:rsidRPr="00265A01">
        <w:rPr>
          <w:szCs w:val="22"/>
        </w:rPr>
        <w:t xml:space="preserve">EDI Enhanced HIPAA format allows users to enter </w:t>
      </w:r>
      <w:bookmarkStart w:id="247" w:name="OLE_LINK2"/>
      <w:r w:rsidRPr="00265A01">
        <w:rPr>
          <w:szCs w:val="22"/>
        </w:rPr>
        <w:t>a CLIA# when billing for certain laboratory procedures</w:t>
      </w:r>
      <w:bookmarkEnd w:id="247"/>
      <w:r w:rsidRPr="00265A01">
        <w:rPr>
          <w:szCs w:val="22"/>
        </w:rPr>
        <w:t xml:space="preserve">.  </w:t>
      </w:r>
      <w:r w:rsidRPr="00265A01">
        <w:rPr>
          <w:color w:val="auto"/>
          <w:szCs w:val="22"/>
        </w:rPr>
        <w:t xml:space="preserve">The VA’s CLIA # must be entered on Screen 8 when billing a Medicare secondary payer for laboratory and pathology procedures that are not reimbursed in full by Medicare.  </w:t>
      </w:r>
    </w:p>
    <w:p w:rsidR="00C11BAB" w:rsidRPr="00265A01" w:rsidRDefault="00C11BAB">
      <w:pPr>
        <w:rPr>
          <w:szCs w:val="22"/>
        </w:rPr>
      </w:pPr>
    </w:p>
    <w:p w:rsidR="00C11BAB" w:rsidRPr="00265A01" w:rsidRDefault="00C11BAB">
      <w:pPr>
        <w:rPr>
          <w:szCs w:val="22"/>
        </w:rPr>
      </w:pPr>
      <w:r w:rsidRPr="00265A01">
        <w:rPr>
          <w:szCs w:val="22"/>
        </w:rPr>
        <w:t>The following screens provide a simplified example of a lab claim:</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C3AF1" w:rsidTr="00455EEF">
        <w:tc>
          <w:tcPr>
            <w:tcW w:w="828" w:type="dxa"/>
          </w:tcPr>
          <w:p w:rsidR="00CC3AF1" w:rsidRPr="00265A01" w:rsidRDefault="00CC3AF1" w:rsidP="00704071">
            <w:pPr>
              <w:jc w:val="center"/>
              <w:rPr>
                <w:szCs w:val="22"/>
              </w:rPr>
            </w:pPr>
            <w:r w:rsidRPr="00265A01">
              <w:rPr>
                <w:szCs w:val="22"/>
              </w:rPr>
              <w:t>1</w:t>
            </w:r>
          </w:p>
        </w:tc>
        <w:tc>
          <w:tcPr>
            <w:tcW w:w="8626" w:type="dxa"/>
          </w:tcPr>
          <w:p w:rsidR="00CC3AF1" w:rsidRPr="00C44FF9" w:rsidRDefault="00CC3AF1" w:rsidP="005D64A4">
            <w:pPr>
              <w:rPr>
                <w:szCs w:val="22"/>
              </w:rPr>
            </w:pPr>
            <w:r w:rsidRPr="00C44FF9">
              <w:rPr>
                <w:szCs w:val="22"/>
              </w:rPr>
              <w:t xml:space="preserve">When processing a Laboratory claim, information on Screens 1 and 2 should be reviewed for correctness.  Press </w:t>
            </w:r>
            <w:r w:rsidR="00586780" w:rsidRPr="00C44FF9">
              <w:rPr>
                <w:szCs w:val="22"/>
              </w:rPr>
              <w:t xml:space="preserve">the </w:t>
            </w:r>
            <w:r w:rsidR="00586780" w:rsidRPr="00C44FF9">
              <w:rPr>
                <w:b/>
                <w:szCs w:val="22"/>
              </w:rPr>
              <w:t>&lt;Enter&gt;</w:t>
            </w:r>
            <w:r w:rsidR="00586780" w:rsidRPr="00C44FF9">
              <w:rPr>
                <w:szCs w:val="22"/>
              </w:rPr>
              <w:t xml:space="preserve"> key </w:t>
            </w:r>
            <w:r w:rsidRPr="00C44FF9">
              <w:rPr>
                <w:szCs w:val="22"/>
              </w:rPr>
              <w:t>to move from one screen to the next.</w:t>
            </w:r>
          </w:p>
        </w:tc>
      </w:tr>
      <w:tr w:rsidR="00CC3AF1" w:rsidTr="00455EEF">
        <w:tc>
          <w:tcPr>
            <w:tcW w:w="828" w:type="dxa"/>
          </w:tcPr>
          <w:p w:rsidR="00CC3AF1" w:rsidRPr="00265A01" w:rsidRDefault="00CC3AF1" w:rsidP="00704071">
            <w:pPr>
              <w:jc w:val="center"/>
              <w:rPr>
                <w:szCs w:val="22"/>
              </w:rPr>
            </w:pPr>
            <w:r w:rsidRPr="00265A01">
              <w:rPr>
                <w:szCs w:val="22"/>
              </w:rPr>
              <w:t>2</w:t>
            </w:r>
          </w:p>
        </w:tc>
        <w:tc>
          <w:tcPr>
            <w:tcW w:w="8626" w:type="dxa"/>
          </w:tcPr>
          <w:p w:rsidR="00CC3AF1" w:rsidRPr="00C44FF9" w:rsidRDefault="00CC3AF1" w:rsidP="005D64A4">
            <w:pPr>
              <w:rPr>
                <w:szCs w:val="22"/>
              </w:rPr>
            </w:pPr>
            <w:r w:rsidRPr="00C44FF9">
              <w:rPr>
                <w:szCs w:val="22"/>
              </w:rPr>
              <w:t xml:space="preserve">On Screen 3, the payer information is reviewed for correctness.  The patient may have more than one insurance policy.  If the correct information is not displayed, select a section (1, 2, or 3 ) and edit the necessary fields. </w:t>
            </w:r>
            <w:r w:rsidR="00B95A2E" w:rsidRPr="00C44FF9">
              <w:rPr>
                <w:szCs w:val="22"/>
              </w:rPr>
              <w:t xml:space="preserve">Press </w:t>
            </w:r>
            <w:r w:rsidR="00586780" w:rsidRPr="00C44FF9">
              <w:rPr>
                <w:szCs w:val="22"/>
              </w:rPr>
              <w:t xml:space="preserve">the </w:t>
            </w:r>
            <w:r w:rsidR="00586780" w:rsidRPr="00C44FF9">
              <w:rPr>
                <w:b/>
                <w:szCs w:val="22"/>
              </w:rPr>
              <w:t xml:space="preserve">&lt;Enter&gt; </w:t>
            </w:r>
            <w:r w:rsidR="00586780" w:rsidRPr="00C44FF9">
              <w:rPr>
                <w:szCs w:val="22"/>
              </w:rPr>
              <w:t xml:space="preserve">key </w:t>
            </w:r>
            <w:r w:rsidR="00FE5E2F" w:rsidRPr="00C44FF9">
              <w:rPr>
                <w:szCs w:val="22"/>
              </w:rPr>
              <w:t>to continue to Screen 5</w:t>
            </w:r>
            <w:r w:rsidRPr="00C44FF9">
              <w:rPr>
                <w:szCs w:val="22"/>
              </w:rPr>
              <w:t>.</w:t>
            </w:r>
          </w:p>
        </w:tc>
      </w:tr>
      <w:tr w:rsidR="0013739A" w:rsidTr="00455EEF">
        <w:tc>
          <w:tcPr>
            <w:tcW w:w="828" w:type="dxa"/>
          </w:tcPr>
          <w:p w:rsidR="0013739A" w:rsidRPr="00265A01" w:rsidRDefault="00D60614" w:rsidP="00704071">
            <w:pPr>
              <w:jc w:val="center"/>
              <w:rPr>
                <w:szCs w:val="22"/>
              </w:rPr>
            </w:pPr>
            <w:r>
              <w:rPr>
                <w:noProof/>
              </w:rPr>
              <w:drawing>
                <wp:inline distT="0" distB="0" distL="0" distR="0">
                  <wp:extent cx="284480" cy="284480"/>
                  <wp:effectExtent l="0" t="0" r="1270" b="1270"/>
                  <wp:docPr id="158" name="Picture 14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C44FF9" w:rsidRDefault="0013739A" w:rsidP="005D64A4">
            <w:pPr>
              <w:rPr>
                <w:szCs w:val="22"/>
              </w:rPr>
            </w:pPr>
            <w:r w:rsidRPr="0013739A">
              <w:rPr>
                <w:i/>
                <w:szCs w:val="22"/>
              </w:rPr>
              <w:t xml:space="preserve">Note: With Patch IB*2*516, users will have the ability to add a one-time HPID, per payer, to a claim if the HPID in the Insurance Company file is not the correct one. The HPID will </w:t>
            </w:r>
            <w:r w:rsidRPr="0013739A">
              <w:rPr>
                <w:b/>
                <w:i/>
                <w:szCs w:val="22"/>
              </w:rPr>
              <w:t>not</w:t>
            </w:r>
            <w:r w:rsidRPr="0013739A">
              <w:rPr>
                <w:i/>
                <w:szCs w:val="22"/>
              </w:rPr>
              <w:t xml:space="preserve"> be stored in the Insurance Company file.  It will only apply to the claim.</w:t>
            </w:r>
          </w:p>
        </w:tc>
      </w:tr>
    </w:tbl>
    <w:p w:rsidR="00C11BAB" w:rsidRPr="00265A01" w:rsidRDefault="00C11BAB">
      <w:pPr>
        <w:rPr>
          <w:szCs w:val="22"/>
        </w:rPr>
      </w:pPr>
    </w:p>
    <w:p w:rsidR="00C11BAB" w:rsidRPr="0075179F" w:rsidRDefault="00332EFA" w:rsidP="0075179F">
      <w:pPr>
        <w:pStyle w:val="SCREEN"/>
      </w:pPr>
      <w:r w:rsidRPr="0075179F">
        <w:t>IB,PATIENT3</w:t>
      </w:r>
      <w:r w:rsidR="00C11BAB" w:rsidRPr="0075179F">
        <w:t xml:space="preserve">   </w:t>
      </w:r>
      <w:r w:rsidR="001F146F">
        <w:t>XX-XX-XXXX</w:t>
      </w:r>
      <w:r w:rsidR="00C11BAB" w:rsidRPr="0075179F">
        <w:t xml:space="preserve">   BILL#: </w:t>
      </w:r>
      <w:r w:rsidRPr="0075179F">
        <w:t>K300XX</w:t>
      </w:r>
      <w:r w:rsidR="00C11BAB" w:rsidRPr="0075179F">
        <w:t xml:space="preserve"> - Outpat/</w:t>
      </w:r>
      <w:r w:rsidR="009C19E4" w:rsidRPr="0075179F">
        <w:t>1500</w:t>
      </w:r>
      <w:r w:rsidR="00C11BAB" w:rsidRPr="0075179F">
        <w:t xml:space="preserve"> </w:t>
      </w:r>
      <w:r w:rsidR="0066078D">
        <w:t xml:space="preserve">      </w:t>
      </w:r>
      <w:r w:rsidR="00C11BAB" w:rsidRPr="0075179F">
        <w:t>SCREEN &lt;3&gt;</w:t>
      </w:r>
    </w:p>
    <w:p w:rsidR="00C11BAB" w:rsidRPr="0075179F" w:rsidRDefault="00C11BAB" w:rsidP="0075179F">
      <w:pPr>
        <w:pStyle w:val="SCREEN"/>
      </w:pPr>
      <w:r w:rsidRPr="0075179F">
        <w:t>============================================================================</w:t>
      </w:r>
    </w:p>
    <w:p w:rsidR="00C11BAB" w:rsidRPr="0075179F" w:rsidRDefault="00C11BAB" w:rsidP="0075179F">
      <w:pPr>
        <w:pStyle w:val="SCREEN"/>
      </w:pPr>
      <w:r w:rsidRPr="0075179F">
        <w:t xml:space="preserve">                                PAYER INFORMATION</w:t>
      </w:r>
    </w:p>
    <w:p w:rsidR="00C11BAB" w:rsidRPr="00014837" w:rsidRDefault="00C11BAB" w:rsidP="0075179F">
      <w:pPr>
        <w:pStyle w:val="SCREEN"/>
      </w:pPr>
      <w:r w:rsidRPr="0029540B">
        <w:rPr>
          <w:i/>
          <w:highlight w:val="cyan"/>
        </w:rPr>
        <w:t xml:space="preserve">[1] </w:t>
      </w:r>
      <w:r w:rsidRPr="00014837">
        <w:t xml:space="preserve">Rate Type  : REIMBURSABLE INS.           Form Type: </w:t>
      </w:r>
      <w:r w:rsidR="00FA7A66" w:rsidRPr="00014837">
        <w:t xml:space="preserve">CMS </w:t>
      </w:r>
      <w:r w:rsidR="009C19E4" w:rsidRPr="00014837">
        <w:t>1500</w:t>
      </w:r>
    </w:p>
    <w:p w:rsidR="00C11BAB" w:rsidRPr="00014837" w:rsidRDefault="00C11BAB" w:rsidP="0075179F">
      <w:pPr>
        <w:pStyle w:val="SCREEN"/>
      </w:pPr>
      <w:r w:rsidRPr="00014837">
        <w:t xml:space="preserve">    Responsible: INSURER                     Payer Sequence: Primary</w:t>
      </w:r>
    </w:p>
    <w:p w:rsidR="00C11BAB" w:rsidRPr="00014837" w:rsidRDefault="00C11BAB" w:rsidP="0075179F">
      <w:pPr>
        <w:pStyle w:val="SCREEN"/>
      </w:pPr>
      <w:r w:rsidRPr="00014837">
        <w:t xml:space="preserve">    Bill Payer : Blue Cross Fep               Transmit: Yes</w:t>
      </w:r>
    </w:p>
    <w:p w:rsidR="00C11BAB" w:rsidRPr="00014837" w:rsidRDefault="00C11BAB" w:rsidP="0075179F">
      <w:pPr>
        <w:pStyle w:val="SCREEN"/>
      </w:pPr>
    </w:p>
    <w:p w:rsidR="00C11BAB" w:rsidRPr="00014837" w:rsidRDefault="00C11BAB" w:rsidP="0075179F">
      <w:pPr>
        <w:pStyle w:val="SCREEN"/>
      </w:pPr>
      <w:r w:rsidRPr="00014837">
        <w:t xml:space="preserve">    Ins 1: Blue Cross Fep                          Policy #: R00000000</w:t>
      </w:r>
    </w:p>
    <w:p w:rsidR="00C11BAB" w:rsidRPr="00014837" w:rsidRDefault="00C11BAB" w:rsidP="0075179F">
      <w:pPr>
        <w:pStyle w:val="SCREEN"/>
      </w:pPr>
      <w:r w:rsidRPr="00014837">
        <w:t xml:space="preserve">    Grp #: 100                Whose: VETERAN       Rel to Insd: PATIENT</w:t>
      </w:r>
    </w:p>
    <w:p w:rsidR="00C11BAB" w:rsidRPr="00014837" w:rsidRDefault="00C11BAB" w:rsidP="0075179F">
      <w:pPr>
        <w:pStyle w:val="SCREEN"/>
      </w:pPr>
      <w:r w:rsidRPr="00014837">
        <w:t xml:space="preserve">    Grp Nm: STANDARD FAMILY   Insd Sex: MALE       Insured: </w:t>
      </w:r>
      <w:r w:rsidR="00CC61E5" w:rsidRPr="00014837">
        <w:t>IB,PATIENT3</w:t>
      </w:r>
    </w:p>
    <w:p w:rsidR="00C11BAB" w:rsidRPr="00014837" w:rsidRDefault="00C11BAB" w:rsidP="0075179F">
      <w:pPr>
        <w:pStyle w:val="SCREEN"/>
      </w:pPr>
    </w:p>
    <w:p w:rsidR="00C11BAB" w:rsidRPr="00014837" w:rsidRDefault="00C11BAB" w:rsidP="0075179F">
      <w:pPr>
        <w:pStyle w:val="SCREEN"/>
      </w:pPr>
    </w:p>
    <w:p w:rsidR="00B54ACE" w:rsidRPr="00014837" w:rsidRDefault="00C11BAB" w:rsidP="0075179F">
      <w:pPr>
        <w:pStyle w:val="SCREEN"/>
      </w:pPr>
      <w:r w:rsidRPr="0029540B">
        <w:rPr>
          <w:i/>
          <w:highlight w:val="cyan"/>
        </w:rPr>
        <w:t xml:space="preserve">[2] </w:t>
      </w:r>
      <w:r w:rsidR="00B54ACE" w:rsidRPr="00014837">
        <w:t>Billing Provider Secondary IDs:</w:t>
      </w:r>
    </w:p>
    <w:p w:rsidR="00C11BAB" w:rsidRPr="00014837" w:rsidRDefault="00B54ACE" w:rsidP="0075179F">
      <w:pPr>
        <w:pStyle w:val="SCREEN"/>
      </w:pPr>
      <w:r w:rsidRPr="00014837">
        <w:t xml:space="preserve">    </w:t>
      </w:r>
      <w:r w:rsidR="00C11BAB" w:rsidRPr="00014837">
        <w:t>Primary  : 010100</w:t>
      </w:r>
    </w:p>
    <w:p w:rsidR="00C11BAB" w:rsidRPr="00014837" w:rsidRDefault="00C11BAB" w:rsidP="0075179F">
      <w:pPr>
        <w:pStyle w:val="SCREEN"/>
      </w:pPr>
      <w:r w:rsidRPr="00014837">
        <w:t xml:space="preserve">    Secondary:                               Tertiary : </w:t>
      </w:r>
    </w:p>
    <w:p w:rsidR="00C11BAB" w:rsidRPr="00014837" w:rsidRDefault="00C11BAB" w:rsidP="0075179F">
      <w:pPr>
        <w:pStyle w:val="SCREEN"/>
      </w:pPr>
    </w:p>
    <w:p w:rsidR="00C11BAB" w:rsidRPr="00014837" w:rsidRDefault="00C11BAB" w:rsidP="0075179F">
      <w:pPr>
        <w:pStyle w:val="SCREEN"/>
      </w:pPr>
      <w:r w:rsidRPr="0029540B">
        <w:rPr>
          <w:i/>
          <w:highlight w:val="cyan"/>
        </w:rPr>
        <w:t xml:space="preserve">[3] </w:t>
      </w:r>
      <w:r w:rsidRPr="00014837">
        <w:t>Mailing Address :                                   Electronic ID: 12B54</w:t>
      </w:r>
    </w:p>
    <w:p w:rsidR="00C11BAB" w:rsidRPr="00014837" w:rsidRDefault="00C11BAB" w:rsidP="0075179F">
      <w:pPr>
        <w:pStyle w:val="SCREEN"/>
      </w:pPr>
      <w:r w:rsidRPr="00014837">
        <w:t xml:space="preserve">    Blue Cross Fep                           </w:t>
      </w:r>
    </w:p>
    <w:p w:rsidR="00C11BAB" w:rsidRPr="0075179F" w:rsidRDefault="00C11BAB" w:rsidP="0075179F">
      <w:pPr>
        <w:pStyle w:val="SCREEN"/>
      </w:pPr>
      <w:r w:rsidRPr="00014837">
        <w:t xml:space="preserve">    P O Box 10401</w:t>
      </w:r>
    </w:p>
    <w:p w:rsidR="00C11BAB" w:rsidRPr="0075179F" w:rsidRDefault="00C11BAB" w:rsidP="0075179F">
      <w:pPr>
        <w:pStyle w:val="SCREEN"/>
      </w:pPr>
      <w:r w:rsidRPr="0075179F">
        <w:t xml:space="preserve">    Birmingham, AL  352020401</w:t>
      </w:r>
    </w:p>
    <w:p w:rsidR="00C11BAB" w:rsidRPr="0075179F" w:rsidRDefault="00C11BAB" w:rsidP="0075179F">
      <w:pPr>
        <w:pStyle w:val="SCREEN"/>
      </w:pPr>
    </w:p>
    <w:p w:rsidR="00C11BAB" w:rsidRPr="0075179F" w:rsidRDefault="00C11BAB" w:rsidP="0075179F">
      <w:pPr>
        <w:pStyle w:val="SCREEN"/>
      </w:pPr>
    </w:p>
    <w:p w:rsidR="00C11BAB" w:rsidRDefault="00C11BAB">
      <w:pPr>
        <w:pStyle w:val="SCREEN"/>
      </w:pPr>
      <w:r w:rsidRPr="0075179F">
        <w:t xml:space="preserve">&lt;RET&gt; to CONTINUE, 1-3 to EDIT, '^N' for screen N, or '^' to QUIT: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FE5E2F" w:rsidTr="00455EEF">
        <w:tc>
          <w:tcPr>
            <w:tcW w:w="828" w:type="dxa"/>
          </w:tcPr>
          <w:p w:rsidR="00FE5E2F" w:rsidRPr="00265A01" w:rsidRDefault="00FE5E2F" w:rsidP="00704071">
            <w:pPr>
              <w:jc w:val="center"/>
              <w:rPr>
                <w:szCs w:val="22"/>
              </w:rPr>
            </w:pPr>
            <w:r w:rsidRPr="00265A01">
              <w:rPr>
                <w:szCs w:val="22"/>
              </w:rPr>
              <w:t>3</w:t>
            </w:r>
          </w:p>
        </w:tc>
        <w:tc>
          <w:tcPr>
            <w:tcW w:w="8626" w:type="dxa"/>
          </w:tcPr>
          <w:p w:rsidR="00FE5E2F" w:rsidRPr="00265A01" w:rsidRDefault="00FE5E2F" w:rsidP="005D64A4">
            <w:pPr>
              <w:rPr>
                <w:szCs w:val="22"/>
              </w:rPr>
            </w:pPr>
            <w:r w:rsidRPr="00265A01">
              <w:rPr>
                <w:szCs w:val="22"/>
              </w:rPr>
              <w:t xml:space="preserve">Specify the correct diagnosis and procedure code(s) that must be on this </w:t>
            </w:r>
            <w:r w:rsidRPr="00C44FF9">
              <w:rPr>
                <w:szCs w:val="22"/>
              </w:rPr>
              <w:t xml:space="preserve">claim. Press </w:t>
            </w:r>
            <w:r w:rsidR="00586780" w:rsidRPr="00C44FF9">
              <w:rPr>
                <w:szCs w:val="22"/>
              </w:rPr>
              <w:t xml:space="preserve">the </w:t>
            </w:r>
            <w:r w:rsidR="00586780" w:rsidRPr="00C44FF9">
              <w:rPr>
                <w:b/>
                <w:szCs w:val="22"/>
              </w:rPr>
              <w:t xml:space="preserve">&lt;Enter&gt; </w:t>
            </w:r>
            <w:r w:rsidR="00586780" w:rsidRPr="00C44FF9">
              <w:rPr>
                <w:szCs w:val="22"/>
              </w:rPr>
              <w:t xml:space="preserve">key </w:t>
            </w:r>
            <w:r w:rsidRPr="00C44FF9">
              <w:rPr>
                <w:szCs w:val="22"/>
              </w:rPr>
              <w:t>to move to Screen 7.</w:t>
            </w:r>
          </w:p>
        </w:tc>
      </w:tr>
    </w:tbl>
    <w:p w:rsidR="00C11BAB" w:rsidRPr="00265A01" w:rsidRDefault="00C11BAB">
      <w:pPr>
        <w:rPr>
          <w:szCs w:val="22"/>
        </w:rPr>
      </w:pPr>
    </w:p>
    <w:p w:rsidR="00C11BAB" w:rsidRPr="00101F5D" w:rsidRDefault="00332EFA" w:rsidP="00031DFA">
      <w:pPr>
        <w:pStyle w:val="SCREEN"/>
      </w:pPr>
      <w:r w:rsidRPr="00101F5D">
        <w:t>IB,PATIENT3</w:t>
      </w:r>
      <w:r w:rsidR="00EB675E" w:rsidRPr="00101F5D">
        <w:t xml:space="preserve">   </w:t>
      </w:r>
      <w:r w:rsidR="001F146F">
        <w:t>XX-XX-XXXX</w:t>
      </w:r>
      <w:r w:rsidR="00C11BAB" w:rsidRPr="00101F5D">
        <w:t xml:space="preserve">   BILL#: </w:t>
      </w:r>
      <w:r w:rsidRPr="00101F5D">
        <w:t>K300XX</w:t>
      </w:r>
      <w:r w:rsidR="00C11BAB" w:rsidRPr="00101F5D">
        <w:t xml:space="preserve"> - Outpat/</w:t>
      </w:r>
      <w:r w:rsidR="009C19E4">
        <w:t>1500</w:t>
      </w:r>
      <w:r w:rsidR="00C11BAB" w:rsidRPr="00101F5D">
        <w:t xml:space="preserve">  </w:t>
      </w:r>
      <w:r w:rsidR="00AD1051">
        <w:t xml:space="preserve">      </w:t>
      </w:r>
      <w:r w:rsidR="00C11BAB" w:rsidRPr="00101F5D">
        <w:t>SCREEN &lt;5&gt;</w:t>
      </w:r>
    </w:p>
    <w:p w:rsidR="00C11BAB" w:rsidRPr="00914CB8" w:rsidRDefault="00C11BAB" w:rsidP="00031DFA">
      <w:pPr>
        <w:pStyle w:val="SCREEN"/>
        <w:rPr>
          <w:lang w:val="fr-FR"/>
        </w:rPr>
      </w:pPr>
      <w:r w:rsidRPr="00914CB8">
        <w:rPr>
          <w:lang w:val="fr-FR"/>
        </w:rPr>
        <w:t>============================================================================</w:t>
      </w:r>
    </w:p>
    <w:p w:rsidR="00C11BAB" w:rsidRPr="00914CB8" w:rsidRDefault="00C11BAB" w:rsidP="00031DFA">
      <w:pPr>
        <w:pStyle w:val="SCREEN"/>
        <w:rPr>
          <w:lang w:val="fr-FR"/>
        </w:rPr>
      </w:pPr>
      <w:r w:rsidRPr="00914CB8">
        <w:rPr>
          <w:lang w:val="fr-FR"/>
        </w:rPr>
        <w:t xml:space="preserve">                         EVENT - OUTPATIENT INFORMATION</w:t>
      </w:r>
    </w:p>
    <w:p w:rsidR="00C11BAB" w:rsidRPr="0029540B" w:rsidRDefault="00C11BAB" w:rsidP="00031DFA">
      <w:pPr>
        <w:pStyle w:val="SCREEN"/>
        <w:rPr>
          <w:i/>
          <w:highlight w:val="cyan"/>
          <w:lang w:val="fr-FR"/>
        </w:rPr>
      </w:pPr>
      <w:r w:rsidRPr="0029540B">
        <w:rPr>
          <w:i/>
          <w:highlight w:val="cyan"/>
          <w:lang w:val="fr-FR"/>
        </w:rPr>
        <w:t xml:space="preserve">[1] Event Date : </w:t>
      </w:r>
      <w:r w:rsidR="00CC61E5" w:rsidRPr="0029540B">
        <w:rPr>
          <w:i/>
          <w:highlight w:val="cyan"/>
          <w:lang w:val="fr-FR"/>
        </w:rPr>
        <w:t>XX XX,XXXX</w:t>
      </w:r>
    </w:p>
    <w:p w:rsidR="00C11BAB" w:rsidRPr="0029540B" w:rsidRDefault="00C11BAB" w:rsidP="00031DFA">
      <w:pPr>
        <w:pStyle w:val="SCREEN"/>
        <w:rPr>
          <w:i/>
          <w:highlight w:val="cyan"/>
        </w:rPr>
      </w:pPr>
      <w:r w:rsidRPr="0029540B">
        <w:rPr>
          <w:i/>
          <w:highlight w:val="cyan"/>
        </w:rPr>
        <w:t>[2] Prin. Diag.: URINARY FREQUENCY - 788.41</w:t>
      </w:r>
    </w:p>
    <w:p w:rsidR="00C11BAB" w:rsidRPr="0029540B" w:rsidRDefault="00C11BAB" w:rsidP="00031DFA">
      <w:pPr>
        <w:pStyle w:val="SCREEN"/>
        <w:rPr>
          <w:i/>
          <w:highlight w:val="cyan"/>
        </w:rPr>
      </w:pPr>
      <w:r w:rsidRPr="0029540B">
        <w:rPr>
          <w:i/>
          <w:highlight w:val="cyan"/>
        </w:rPr>
        <w:t xml:space="preserve">[3] OP Visits  : </w:t>
      </w:r>
      <w:r w:rsidR="00CC61E5" w:rsidRPr="0029540B">
        <w:rPr>
          <w:i/>
          <w:highlight w:val="cyan"/>
        </w:rPr>
        <w:t>XXX XX,XXXX</w:t>
      </w:r>
      <w:r w:rsidRPr="0029540B">
        <w:rPr>
          <w:i/>
          <w:highlight w:val="cyan"/>
        </w:rPr>
        <w:t xml:space="preserve"> </w:t>
      </w:r>
    </w:p>
    <w:p w:rsidR="00C11BAB" w:rsidRPr="0029540B" w:rsidRDefault="00C11BAB" w:rsidP="00031DFA">
      <w:pPr>
        <w:pStyle w:val="SCREEN"/>
        <w:rPr>
          <w:i/>
          <w:highlight w:val="cyan"/>
        </w:rPr>
      </w:pPr>
      <w:r w:rsidRPr="0029540B">
        <w:rPr>
          <w:i/>
          <w:highlight w:val="cyan"/>
        </w:rPr>
        <w:t>[4] Cod. Method: HCPCS</w:t>
      </w:r>
    </w:p>
    <w:p w:rsidR="00C11BAB" w:rsidRPr="0029540B" w:rsidRDefault="00C11BAB" w:rsidP="00031DFA">
      <w:pPr>
        <w:pStyle w:val="SCREEN"/>
        <w:rPr>
          <w:i/>
          <w:highlight w:val="cyan"/>
        </w:rPr>
      </w:pPr>
      <w:r w:rsidRPr="0029540B">
        <w:rPr>
          <w:i/>
          <w:highlight w:val="cyan"/>
        </w:rPr>
        <w:t xml:space="preserve">    CPT Code   : URINALYSIS, AUTO W/SCOPE 81001        </w:t>
      </w:r>
      <w:r w:rsidR="00CC61E5" w:rsidRPr="0029540B">
        <w:rPr>
          <w:i/>
          <w:highlight w:val="cyan"/>
        </w:rPr>
        <w:t>XXX XX,XXXX</w:t>
      </w:r>
    </w:p>
    <w:p w:rsidR="00C11BAB" w:rsidRPr="0029540B" w:rsidRDefault="00C11BAB" w:rsidP="00031DFA">
      <w:pPr>
        <w:pStyle w:val="SCREEN"/>
        <w:rPr>
          <w:highlight w:val="cyan"/>
        </w:rPr>
      </w:pPr>
      <w:r w:rsidRPr="0029540B">
        <w:rPr>
          <w:i/>
          <w:highlight w:val="cyan"/>
        </w:rPr>
        <w:t xml:space="preserve">    CPT Code   : URINE BACTERIA CULTURE 87088          </w:t>
      </w:r>
      <w:r w:rsidR="00CC61E5" w:rsidRPr="0029540B">
        <w:rPr>
          <w:i/>
          <w:highlight w:val="cyan"/>
        </w:rPr>
        <w:t>XXX XX,XXXX</w:t>
      </w:r>
    </w:p>
    <w:p w:rsidR="00C11BAB" w:rsidRPr="00014837" w:rsidRDefault="00C11BAB" w:rsidP="00031DFA">
      <w:pPr>
        <w:pStyle w:val="SCREEN"/>
      </w:pPr>
      <w:r w:rsidRPr="00014837">
        <w:t>[5] Rx. Refills: UNSPECIFIED [NOT REQUIRED]</w:t>
      </w:r>
    </w:p>
    <w:p w:rsidR="00C11BAB" w:rsidRPr="00014837" w:rsidRDefault="00C11BAB" w:rsidP="00031DFA">
      <w:pPr>
        <w:pStyle w:val="SCREEN"/>
      </w:pPr>
      <w:r w:rsidRPr="00014837">
        <w:t>[6] Pros. Items: UNSPECIFIED [NOT REQUIRED]</w:t>
      </w:r>
    </w:p>
    <w:p w:rsidR="00C11BAB" w:rsidRPr="00101F5D" w:rsidRDefault="00C11BAB" w:rsidP="00031DFA">
      <w:pPr>
        <w:pStyle w:val="SCREEN"/>
      </w:pPr>
      <w:r w:rsidRPr="00014837">
        <w:t>[7] Occ. Code  : UNSPECIFIED [NOT REQUIRED]</w:t>
      </w:r>
    </w:p>
    <w:p w:rsidR="00C11BAB" w:rsidRPr="00101F5D" w:rsidRDefault="00C11BAB" w:rsidP="00031DFA">
      <w:pPr>
        <w:pStyle w:val="SCREEN"/>
      </w:pPr>
      <w:r w:rsidRPr="00101F5D">
        <w:t>[8] Cond. Code : UNSPECIFIED [NOT REQUIRED]</w:t>
      </w:r>
    </w:p>
    <w:p w:rsidR="00C11BAB" w:rsidRPr="00101F5D" w:rsidRDefault="00C11BAB" w:rsidP="00031DFA">
      <w:pPr>
        <w:pStyle w:val="SCREEN"/>
      </w:pPr>
      <w:r w:rsidRPr="00101F5D">
        <w:t>[9] Value Code : UNSPECIFIED [NOT REQUIRED]</w:t>
      </w:r>
    </w:p>
    <w:p w:rsidR="00C11BAB" w:rsidRPr="00101F5D" w:rsidRDefault="00C11BAB" w:rsidP="00031DFA">
      <w:pPr>
        <w:pStyle w:val="SCREEN"/>
      </w:pPr>
    </w:p>
    <w:p w:rsidR="00C11BAB" w:rsidRDefault="00C11BAB" w:rsidP="00031DFA">
      <w:pPr>
        <w:pStyle w:val="SCREEN"/>
      </w:pPr>
      <w:r w:rsidRPr="00101F5D">
        <w:t xml:space="preserve">&lt;RET&gt; to CONTINUE, 1-9 to EDIT, '^N' for screen N, or '^' to QUIT: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455EEF">
        <w:tc>
          <w:tcPr>
            <w:tcW w:w="828" w:type="dxa"/>
          </w:tcPr>
          <w:p w:rsidR="00C11BAB" w:rsidRPr="00C44FF9" w:rsidRDefault="00C11BAB">
            <w:pPr>
              <w:jc w:val="center"/>
              <w:rPr>
                <w:szCs w:val="22"/>
              </w:rPr>
            </w:pPr>
            <w:r w:rsidRPr="00C44FF9">
              <w:rPr>
                <w:szCs w:val="22"/>
              </w:rPr>
              <w:t>4</w:t>
            </w:r>
          </w:p>
        </w:tc>
        <w:tc>
          <w:tcPr>
            <w:tcW w:w="8626" w:type="dxa"/>
          </w:tcPr>
          <w:p w:rsidR="00C11BAB" w:rsidRPr="00265A01" w:rsidRDefault="00FE5E2F" w:rsidP="005D64A4">
            <w:pPr>
              <w:rPr>
                <w:szCs w:val="22"/>
              </w:rPr>
            </w:pPr>
            <w:r w:rsidRPr="00C44FF9">
              <w:rPr>
                <w:szCs w:val="22"/>
              </w:rPr>
              <w:t xml:space="preserve">Verify that the Form Type is </w:t>
            </w:r>
            <w:r w:rsidR="00384949" w:rsidRPr="00C44FF9">
              <w:rPr>
                <w:szCs w:val="22"/>
              </w:rPr>
              <w:t>CMS-1500</w:t>
            </w:r>
            <w:r w:rsidRPr="00C44FF9">
              <w:rPr>
                <w:szCs w:val="22"/>
              </w:rPr>
              <w:t xml:space="preserve"> and that the date of billing is entered. Make sure the Disch Stat field is</w:t>
            </w:r>
            <w:r w:rsidR="006C77A3" w:rsidRPr="00C44FF9">
              <w:rPr>
                <w:szCs w:val="22"/>
              </w:rPr>
              <w:t xml:space="preserve"> populated.  If all the data have</w:t>
            </w:r>
            <w:r w:rsidRPr="00C44FF9">
              <w:rPr>
                <w:szCs w:val="22"/>
              </w:rPr>
              <w:t xml:space="preserve"> b</w:t>
            </w:r>
            <w:r w:rsidR="00162AE3" w:rsidRPr="00C44FF9">
              <w:rPr>
                <w:szCs w:val="22"/>
              </w:rPr>
              <w:t>een entered correctly, section 5</w:t>
            </w:r>
            <w:r w:rsidRPr="00C44FF9">
              <w:rPr>
                <w:szCs w:val="22"/>
              </w:rPr>
              <w:t xml:space="preserve"> should display the correct revenue codes and costs. Press </w:t>
            </w:r>
            <w:r w:rsidR="00586780" w:rsidRPr="00C44FF9">
              <w:rPr>
                <w:szCs w:val="22"/>
              </w:rPr>
              <w:t xml:space="preserve">the </w:t>
            </w:r>
            <w:r w:rsidR="00586780" w:rsidRPr="00C44FF9">
              <w:rPr>
                <w:b/>
                <w:szCs w:val="22"/>
              </w:rPr>
              <w:t xml:space="preserve">&lt;Enter&gt; </w:t>
            </w:r>
            <w:r w:rsidR="00586780" w:rsidRPr="00C44FF9">
              <w:rPr>
                <w:szCs w:val="22"/>
              </w:rPr>
              <w:t xml:space="preserve">key </w:t>
            </w:r>
            <w:r w:rsidR="00460B01" w:rsidRPr="00C44FF9">
              <w:rPr>
                <w:szCs w:val="22"/>
              </w:rPr>
              <w:t xml:space="preserve">to move to Screen </w:t>
            </w:r>
            <w:r w:rsidR="0066078D" w:rsidRPr="00C44FF9">
              <w:rPr>
                <w:szCs w:val="22"/>
              </w:rPr>
              <w:t>8</w:t>
            </w:r>
            <w:r w:rsidRPr="00C44FF9">
              <w:rPr>
                <w:szCs w:val="22"/>
              </w:rPr>
              <w:t>.</w:t>
            </w:r>
          </w:p>
        </w:tc>
      </w:tr>
    </w:tbl>
    <w:p w:rsidR="00C11BAB" w:rsidRPr="00265A01" w:rsidRDefault="00C11BAB">
      <w:pPr>
        <w:rPr>
          <w:szCs w:val="22"/>
        </w:rPr>
      </w:pPr>
    </w:p>
    <w:p w:rsidR="00C11BAB" w:rsidRPr="0066078D" w:rsidRDefault="00332EFA" w:rsidP="0066078D">
      <w:pPr>
        <w:pStyle w:val="SCREEN"/>
      </w:pPr>
      <w:r w:rsidRPr="0066078D">
        <w:t>IB,PATIENT3</w:t>
      </w:r>
      <w:r w:rsidR="00EB675E" w:rsidRPr="0066078D">
        <w:t xml:space="preserve">   </w:t>
      </w:r>
      <w:r w:rsidR="001F146F">
        <w:t>XX-XX-XXXX</w:t>
      </w:r>
      <w:r w:rsidR="00C11BAB" w:rsidRPr="0066078D">
        <w:t xml:space="preserve">   BILL#: </w:t>
      </w:r>
      <w:r w:rsidRPr="0066078D">
        <w:t>K300XX</w:t>
      </w:r>
      <w:r w:rsidR="00C11BAB" w:rsidRPr="0066078D">
        <w:t xml:space="preserve"> - Outpat/</w:t>
      </w:r>
      <w:r w:rsidR="009C19E4" w:rsidRPr="0066078D">
        <w:t>1500</w:t>
      </w:r>
      <w:r w:rsidR="00C11BAB" w:rsidRPr="0066078D">
        <w:t xml:space="preserve">  </w:t>
      </w:r>
      <w:r w:rsidR="00AD1051">
        <w:t xml:space="preserve">         </w:t>
      </w:r>
      <w:r w:rsidR="00C11BAB" w:rsidRPr="0066078D">
        <w:t>SCREEN &lt;7&gt;</w:t>
      </w:r>
    </w:p>
    <w:p w:rsidR="00C11BAB" w:rsidRPr="0066078D" w:rsidRDefault="00C11BAB" w:rsidP="0066078D">
      <w:pPr>
        <w:pStyle w:val="SCREEN"/>
      </w:pPr>
      <w:r w:rsidRPr="0066078D">
        <w:t>============================================================================</w:t>
      </w:r>
    </w:p>
    <w:p w:rsidR="00C11BAB" w:rsidRPr="0066078D" w:rsidRDefault="00C11BAB" w:rsidP="0066078D">
      <w:pPr>
        <w:pStyle w:val="SCREEN"/>
      </w:pPr>
      <w:r w:rsidRPr="0066078D">
        <w:t xml:space="preserve">                          BILLING - GENERAL INFORMATION</w:t>
      </w:r>
    </w:p>
    <w:p w:rsidR="0066078D" w:rsidRPr="0066078D" w:rsidRDefault="0066078D" w:rsidP="0066078D">
      <w:pPr>
        <w:pStyle w:val="SCREEN"/>
      </w:pPr>
      <w:r w:rsidRPr="0066078D">
        <w:t>[1] Bill Type   : 131              Loc. of Care: HOSPITAL - INPT OR OPT (INCLU</w:t>
      </w:r>
    </w:p>
    <w:p w:rsidR="0066078D" w:rsidRPr="0066078D" w:rsidRDefault="0066078D" w:rsidP="0066078D">
      <w:pPr>
        <w:pStyle w:val="SCREEN"/>
      </w:pPr>
      <w:r w:rsidRPr="0066078D">
        <w:t xml:space="preserve">    Charge Type : PROFESSIONAL       Disch Stat: DISCHARGED TO HOME OR SELF CAR</w:t>
      </w:r>
    </w:p>
    <w:p w:rsidR="0066078D" w:rsidRPr="0066078D" w:rsidRDefault="0066078D" w:rsidP="0066078D">
      <w:pPr>
        <w:pStyle w:val="SCREEN"/>
      </w:pPr>
      <w:r w:rsidRPr="0066078D">
        <w:t xml:space="preserve">    Form Type   : CMS-1500            Timeframe: ADMIT THRU DISCHARGE</w:t>
      </w:r>
    </w:p>
    <w:p w:rsidR="00810B0E" w:rsidRPr="0066078D" w:rsidRDefault="0066078D" w:rsidP="0066078D">
      <w:pPr>
        <w:pStyle w:val="SCREEN"/>
      </w:pPr>
      <w:r w:rsidRPr="0066078D">
        <w:t xml:space="preserve">    Bill Classif: OUTPATIENT           Division: DNS ENNE VAMROC</w:t>
      </w:r>
      <w:r w:rsidR="00C11BAB" w:rsidRPr="0066078D">
        <w:t>Y VAMC</w:t>
      </w:r>
    </w:p>
    <w:p w:rsidR="00C11BAB" w:rsidRPr="00014837" w:rsidRDefault="00C11BAB" w:rsidP="0066078D">
      <w:pPr>
        <w:pStyle w:val="SCREEN"/>
      </w:pPr>
      <w:r w:rsidRPr="00014837">
        <w:t>[2] Sensitive?  : UNSPECIFIED                 Assignment: YES</w:t>
      </w:r>
    </w:p>
    <w:p w:rsidR="00C11BAB" w:rsidRPr="00014837" w:rsidRDefault="00C11BAB" w:rsidP="0066078D">
      <w:pPr>
        <w:pStyle w:val="SCREEN"/>
      </w:pPr>
      <w:r w:rsidRPr="00014837">
        <w:t xml:space="preserve">[3] Bill From   : </w:t>
      </w:r>
      <w:r w:rsidR="00CC61E5" w:rsidRPr="0029540B">
        <w:rPr>
          <w:i/>
          <w:highlight w:val="cyan"/>
        </w:rPr>
        <w:t>XXX XX,XXXX</w:t>
      </w:r>
      <w:r w:rsidRPr="0029540B">
        <w:rPr>
          <w:i/>
          <w:highlight w:val="cyan"/>
        </w:rPr>
        <w:t xml:space="preserve"> </w:t>
      </w:r>
      <w:r w:rsidRPr="0029540B">
        <w:rPr>
          <w:i/>
        </w:rPr>
        <w:t xml:space="preserve">                  </w:t>
      </w:r>
      <w:r w:rsidRPr="00014837">
        <w:t xml:space="preserve">Bill To: </w:t>
      </w:r>
      <w:r w:rsidR="00CC61E5" w:rsidRPr="0029540B">
        <w:rPr>
          <w:i/>
          <w:highlight w:val="cyan"/>
        </w:rPr>
        <w:t>XXX XX,XXXX</w:t>
      </w:r>
    </w:p>
    <w:p w:rsidR="00C11BAB" w:rsidRPr="0029540B" w:rsidRDefault="00C11BAB" w:rsidP="0066078D">
      <w:pPr>
        <w:pStyle w:val="SCREEN"/>
        <w:rPr>
          <w:highlight w:val="cyan"/>
        </w:rPr>
      </w:pPr>
      <w:r w:rsidRPr="00014837">
        <w:t xml:space="preserve">[4] OP Visits   : </w:t>
      </w:r>
      <w:r w:rsidR="00CC61E5" w:rsidRPr="0029540B">
        <w:rPr>
          <w:i/>
          <w:highlight w:val="cyan"/>
        </w:rPr>
        <w:t>XXX XX,XXXX</w:t>
      </w:r>
      <w:r w:rsidRPr="0029540B">
        <w:rPr>
          <w:i/>
          <w:highlight w:val="cyan"/>
        </w:rPr>
        <w:t xml:space="preserve"> </w:t>
      </w:r>
    </w:p>
    <w:p w:rsidR="00C11BAB" w:rsidRPr="0029540B" w:rsidRDefault="00C11BAB" w:rsidP="0066078D">
      <w:pPr>
        <w:pStyle w:val="SCREEN"/>
        <w:rPr>
          <w:i/>
          <w:highlight w:val="cyan"/>
        </w:rPr>
      </w:pPr>
      <w:r w:rsidRPr="0029540B">
        <w:rPr>
          <w:i/>
          <w:highlight w:val="cyan"/>
        </w:rPr>
        <w:t>[5] Rev. Code   : 306-LAB/BACT-MICRO     87088      $33.20  OUTPATIENT VISIT</w:t>
      </w:r>
    </w:p>
    <w:p w:rsidR="00C11BAB" w:rsidRPr="0029540B" w:rsidRDefault="00C11BAB" w:rsidP="0066078D">
      <w:pPr>
        <w:pStyle w:val="SCREEN"/>
        <w:rPr>
          <w:i/>
          <w:highlight w:val="cyan"/>
        </w:rPr>
      </w:pPr>
      <w:r w:rsidRPr="0029540B">
        <w:rPr>
          <w:i/>
          <w:highlight w:val="cyan"/>
        </w:rPr>
        <w:t xml:space="preserve">    Rev. Code   : 307-GASTR-INST SVS     81001      $12.77  OUTPATIENT VISIT </w:t>
      </w:r>
    </w:p>
    <w:p w:rsidR="00C11BAB" w:rsidRPr="00014837" w:rsidRDefault="00C11BAB" w:rsidP="0066078D">
      <w:pPr>
        <w:pStyle w:val="SCREEN"/>
      </w:pPr>
      <w:r w:rsidRPr="00014837">
        <w:t xml:space="preserve">    OFFSET      :       $0.00   [NO OFFSET RECORDED]</w:t>
      </w:r>
    </w:p>
    <w:p w:rsidR="00C11BAB" w:rsidRPr="00014837" w:rsidRDefault="00C11BAB" w:rsidP="0066078D">
      <w:pPr>
        <w:pStyle w:val="SCREEN"/>
      </w:pPr>
      <w:r w:rsidRPr="00014837">
        <w:t xml:space="preserve">    </w:t>
      </w:r>
      <w:r w:rsidRPr="0029540B">
        <w:rPr>
          <w:i/>
          <w:highlight w:val="cyan"/>
        </w:rPr>
        <w:t xml:space="preserve">BILL TOTAL  :   $45.97 </w:t>
      </w:r>
    </w:p>
    <w:p w:rsidR="00C11BAB" w:rsidRPr="0066078D" w:rsidRDefault="00C11BAB" w:rsidP="0066078D">
      <w:pPr>
        <w:pStyle w:val="SCREEN"/>
      </w:pPr>
      <w:r w:rsidRPr="00014837">
        <w:t>[6] Rate Sched  : (re-calculate charges)</w:t>
      </w:r>
    </w:p>
    <w:p w:rsidR="00C11BAB" w:rsidRPr="0066078D" w:rsidRDefault="00C11BAB" w:rsidP="0066078D">
      <w:pPr>
        <w:pStyle w:val="SCREEN"/>
      </w:pPr>
      <w:r w:rsidRPr="0066078D">
        <w:t>[7] Prior Claims: UNSPECIFIED</w:t>
      </w:r>
    </w:p>
    <w:p w:rsidR="00C11BAB" w:rsidRPr="0066078D" w:rsidRDefault="00C11BAB" w:rsidP="0066078D">
      <w:pPr>
        <w:pStyle w:val="SCREEN"/>
      </w:pPr>
    </w:p>
    <w:p w:rsidR="00C11BAB" w:rsidRPr="0066078D" w:rsidRDefault="00C11BAB" w:rsidP="0066078D">
      <w:pPr>
        <w:pStyle w:val="SCREEN"/>
      </w:pPr>
    </w:p>
    <w:p w:rsidR="00C11BAB" w:rsidRPr="0066078D" w:rsidRDefault="00C11BAB" w:rsidP="0066078D">
      <w:pPr>
        <w:pStyle w:val="SCREEN"/>
      </w:pPr>
      <w:r w:rsidRPr="0066078D">
        <w:t xml:space="preserve">&lt;RET&gt; to CONTINUE, 1-7 to EDIT, '^N' for screen N, or '^' to QUIT: </w:t>
      </w:r>
    </w:p>
    <w:p w:rsidR="00D176AE" w:rsidRPr="00265A01" w:rsidRDefault="00D176A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460B01" w:rsidTr="000C6A11">
        <w:tc>
          <w:tcPr>
            <w:tcW w:w="828" w:type="dxa"/>
            <w:shd w:val="pct25" w:color="auto" w:fill="FFFFFF"/>
          </w:tcPr>
          <w:p w:rsidR="00460B01" w:rsidRPr="00394B4B" w:rsidRDefault="00460B01"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460B01" w:rsidRPr="00394B4B" w:rsidRDefault="00460B01" w:rsidP="00394B4B">
            <w:pPr>
              <w:keepNext/>
              <w:keepLines/>
              <w:jc w:val="center"/>
              <w:rPr>
                <w:rFonts w:ascii="Arial" w:hAnsi="Arial" w:cs="Arial"/>
                <w:b/>
                <w:sz w:val="20"/>
              </w:rPr>
            </w:pPr>
            <w:r w:rsidRPr="00394B4B">
              <w:rPr>
                <w:rFonts w:ascii="Arial" w:hAnsi="Arial" w:cs="Arial"/>
                <w:b/>
                <w:sz w:val="20"/>
              </w:rPr>
              <w:t>Procedure</w:t>
            </w:r>
          </w:p>
        </w:tc>
      </w:tr>
      <w:tr w:rsidR="00460B01" w:rsidRPr="00F55AD6" w:rsidTr="000C6A11">
        <w:tc>
          <w:tcPr>
            <w:tcW w:w="828" w:type="dxa"/>
          </w:tcPr>
          <w:p w:rsidR="00460B01" w:rsidRPr="00F55AD6" w:rsidRDefault="00460B01" w:rsidP="00160ECF">
            <w:pPr>
              <w:jc w:val="center"/>
              <w:rPr>
                <w:szCs w:val="22"/>
              </w:rPr>
            </w:pPr>
            <w:r w:rsidRPr="00F55AD6">
              <w:rPr>
                <w:szCs w:val="22"/>
              </w:rPr>
              <w:t>5</w:t>
            </w:r>
          </w:p>
        </w:tc>
        <w:tc>
          <w:tcPr>
            <w:tcW w:w="8626" w:type="dxa"/>
          </w:tcPr>
          <w:p w:rsidR="00460B01" w:rsidRPr="00F55AD6" w:rsidRDefault="00460B01" w:rsidP="00164EDB">
            <w:pPr>
              <w:rPr>
                <w:szCs w:val="22"/>
              </w:rPr>
            </w:pPr>
            <w:r w:rsidRPr="00F55AD6">
              <w:rPr>
                <w:szCs w:val="22"/>
              </w:rPr>
              <w:t>On Screen</w:t>
            </w:r>
            <w:r w:rsidR="001B0AB8" w:rsidRPr="00F55AD6">
              <w:rPr>
                <w:szCs w:val="22"/>
              </w:rPr>
              <w:t>s</w:t>
            </w:r>
            <w:r w:rsidRPr="00F55AD6">
              <w:rPr>
                <w:szCs w:val="22"/>
              </w:rPr>
              <w:t xml:space="preserve"> 8</w:t>
            </w:r>
            <w:r w:rsidR="001B0AB8" w:rsidRPr="00F55AD6">
              <w:rPr>
                <w:szCs w:val="22"/>
              </w:rPr>
              <w:t xml:space="preserve"> and </w:t>
            </w:r>
            <w:r w:rsidR="00164EDB" w:rsidRPr="00F55AD6">
              <w:rPr>
                <w:szCs w:val="22"/>
              </w:rPr>
              <w:t>9</w:t>
            </w:r>
            <w:r w:rsidRPr="00F55AD6">
              <w:rPr>
                <w:szCs w:val="22"/>
              </w:rPr>
              <w:t>, enter any necessary Claim level data to the claim</w:t>
            </w:r>
            <w:r w:rsidR="00162AE3" w:rsidRPr="00F55AD6">
              <w:rPr>
                <w:szCs w:val="22"/>
              </w:rPr>
              <w:t xml:space="preserve"> and press </w:t>
            </w:r>
            <w:r w:rsidR="00C6358B" w:rsidRPr="00F55AD6">
              <w:rPr>
                <w:szCs w:val="22"/>
              </w:rPr>
              <w:t xml:space="preserve">the </w:t>
            </w:r>
            <w:r w:rsidR="00532087" w:rsidRPr="00F55AD6">
              <w:rPr>
                <w:szCs w:val="22"/>
              </w:rPr>
              <w:t>ENTER</w:t>
            </w:r>
            <w:r w:rsidR="00C6358B" w:rsidRPr="00F55AD6">
              <w:rPr>
                <w:szCs w:val="22"/>
              </w:rPr>
              <w:t xml:space="preserve"> key to move to </w:t>
            </w:r>
            <w:r w:rsidR="00164EDB" w:rsidRPr="00F55AD6">
              <w:rPr>
                <w:szCs w:val="22"/>
              </w:rPr>
              <w:t>Screen 10</w:t>
            </w:r>
            <w:r w:rsidRPr="00F55AD6">
              <w:rPr>
                <w:szCs w:val="22"/>
              </w:rPr>
              <w:t xml:space="preserve">. </w:t>
            </w:r>
          </w:p>
        </w:tc>
      </w:tr>
      <w:tr w:rsidR="00111F17" w:rsidRPr="00F55AD6" w:rsidTr="000C6A11">
        <w:tc>
          <w:tcPr>
            <w:tcW w:w="828" w:type="dxa"/>
          </w:tcPr>
          <w:p w:rsidR="00111F17" w:rsidRPr="00F55AD6" w:rsidRDefault="00D60614" w:rsidP="00CD43FA">
            <w:pPr>
              <w:jc w:val="center"/>
            </w:pPr>
            <w:r>
              <w:rPr>
                <w:noProof/>
              </w:rPr>
              <w:drawing>
                <wp:inline distT="0" distB="0" distL="0" distR="0">
                  <wp:extent cx="284480" cy="284480"/>
                  <wp:effectExtent l="0" t="0" r="1270" b="1270"/>
                  <wp:docPr id="159" name="Picture 1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11F17" w:rsidRPr="00F55AD6" w:rsidRDefault="00111F17" w:rsidP="001A35FE">
            <w:pPr>
              <w:rPr>
                <w:i/>
                <w:szCs w:val="22"/>
              </w:rPr>
            </w:pPr>
            <w:r w:rsidRPr="00F55AD6">
              <w:rPr>
                <w:i/>
                <w:szCs w:val="22"/>
              </w:rPr>
              <w:t xml:space="preserve">Note: IB*2*447 moved Screen 8, Section 3 Ambulance Information to a new Screen </w:t>
            </w:r>
            <w:r w:rsidR="001A35FE" w:rsidRPr="00F55AD6">
              <w:rPr>
                <w:i/>
                <w:szCs w:val="22"/>
              </w:rPr>
              <w:t>9</w:t>
            </w:r>
            <w:r w:rsidRPr="00F55AD6">
              <w:rPr>
                <w:i/>
                <w:szCs w:val="22"/>
              </w:rPr>
              <w:t>.</w:t>
            </w:r>
          </w:p>
        </w:tc>
      </w:tr>
    </w:tbl>
    <w:p w:rsidR="004478E9" w:rsidRDefault="004478E9">
      <w:pPr>
        <w:rPr>
          <w:szCs w:val="22"/>
        </w:rPr>
      </w:pPr>
    </w:p>
    <w:p w:rsidR="00AB3155" w:rsidRPr="00C44FF9" w:rsidRDefault="00AB3155" w:rsidP="004478E9">
      <w:pPr>
        <w:pStyle w:val="SCREEN"/>
      </w:pPr>
      <w:r w:rsidRPr="00C44FF9">
        <w:t>IB,PATIENT MRA   XX-XX-XXXX   BILL#: K20003D - Outpat/1500         SCREEN &lt;8&gt;</w:t>
      </w:r>
    </w:p>
    <w:p w:rsidR="00AB3155" w:rsidRPr="00C44FF9" w:rsidRDefault="00AB3155" w:rsidP="004478E9">
      <w:pPr>
        <w:pStyle w:val="SCREEN"/>
      </w:pPr>
      <w:r w:rsidRPr="00C44FF9">
        <w:t>=============================================================================</w:t>
      </w:r>
    </w:p>
    <w:p w:rsidR="00AB3155" w:rsidRPr="00C44FF9" w:rsidRDefault="00AB3155" w:rsidP="004478E9">
      <w:pPr>
        <w:pStyle w:val="SCREEN"/>
      </w:pPr>
      <w:r w:rsidRPr="00C44FF9">
        <w:t xml:space="preserve">                           BILLING - CLAIM INFORMATION</w:t>
      </w:r>
    </w:p>
    <w:p w:rsidR="00AB3155" w:rsidRPr="00C44FF9" w:rsidRDefault="00AB3155" w:rsidP="004478E9">
      <w:pPr>
        <w:pStyle w:val="SCREEN"/>
      </w:pPr>
      <w:r w:rsidRPr="00C44FF9">
        <w:t xml:space="preserve">[1] COB Non-Covered Charge Amt: </w:t>
      </w:r>
    </w:p>
    <w:p w:rsidR="00AB3155" w:rsidRPr="00C44FF9" w:rsidRDefault="00AB3155" w:rsidP="004478E9">
      <w:pPr>
        <w:pStyle w:val="SCREEN"/>
      </w:pPr>
      <w:r w:rsidRPr="00C44FF9">
        <w:t>[2] Property Casualty Information</w:t>
      </w:r>
    </w:p>
    <w:p w:rsidR="00AB3155" w:rsidRPr="00C44FF9" w:rsidRDefault="00AB3155" w:rsidP="004478E9">
      <w:pPr>
        <w:pStyle w:val="SCREEN"/>
      </w:pPr>
      <w:r w:rsidRPr="00C44FF9">
        <w:t xml:space="preserve">    Claim Number:                        Contact Name:  </w:t>
      </w:r>
    </w:p>
    <w:p w:rsidR="00AB3155" w:rsidRPr="00C44FF9" w:rsidRDefault="00AB3155" w:rsidP="004478E9">
      <w:pPr>
        <w:pStyle w:val="SCREEN"/>
      </w:pPr>
      <w:r w:rsidRPr="00C44FF9">
        <w:t xml:space="preserve">    Date of 1st Contact:                 Contact Phone:    </w:t>
      </w:r>
    </w:p>
    <w:p w:rsidR="00AB3155" w:rsidRPr="00C44FF9" w:rsidRDefault="00AB3155" w:rsidP="004478E9">
      <w:pPr>
        <w:pStyle w:val="SCREEN"/>
      </w:pPr>
      <w:r w:rsidRPr="00C44FF9">
        <w:t>[3] Surgical Codes for Anesthesia Claims</w:t>
      </w:r>
    </w:p>
    <w:p w:rsidR="00AB3155" w:rsidRPr="00C44FF9" w:rsidRDefault="00AB3155" w:rsidP="004478E9">
      <w:pPr>
        <w:pStyle w:val="SCREEN"/>
      </w:pPr>
      <w:r w:rsidRPr="00C44FF9">
        <w:t xml:space="preserve">    Primary Code:                        Secondary Code:  </w:t>
      </w:r>
    </w:p>
    <w:p w:rsidR="00AB3155" w:rsidRPr="00C44FF9" w:rsidRDefault="00AB3155" w:rsidP="004478E9">
      <w:pPr>
        <w:pStyle w:val="SCREEN"/>
      </w:pPr>
      <w:r w:rsidRPr="00C44FF9">
        <w:t>[4] Paperwork Attachment Information</w:t>
      </w:r>
    </w:p>
    <w:p w:rsidR="00AB3155" w:rsidRPr="00C44FF9" w:rsidRDefault="00AB3155" w:rsidP="004478E9">
      <w:pPr>
        <w:pStyle w:val="SCREEN"/>
      </w:pPr>
      <w:r w:rsidRPr="00C44FF9">
        <w:t xml:space="preserve">    Report Type:                         Transmission Method:  </w:t>
      </w:r>
    </w:p>
    <w:p w:rsidR="00AB3155" w:rsidRPr="00C44FF9" w:rsidRDefault="00AB3155" w:rsidP="004478E9">
      <w:pPr>
        <w:pStyle w:val="SCREEN"/>
      </w:pPr>
      <w:r w:rsidRPr="00C44FF9">
        <w:t xml:space="preserve">    Attachment Control #:  </w:t>
      </w:r>
    </w:p>
    <w:p w:rsidR="00AB3155" w:rsidRPr="00C44FF9" w:rsidRDefault="00AB3155" w:rsidP="004478E9">
      <w:pPr>
        <w:pStyle w:val="SCREEN"/>
      </w:pPr>
      <w:r w:rsidRPr="00C44FF9">
        <w:t xml:space="preserve">[5] Disability Start Date:               Disability End Date:  </w:t>
      </w:r>
    </w:p>
    <w:p w:rsidR="00AB3155" w:rsidRPr="00C44FF9" w:rsidRDefault="00AB3155" w:rsidP="004478E9">
      <w:pPr>
        <w:pStyle w:val="SCREEN"/>
      </w:pPr>
      <w:r w:rsidRPr="00C44FF9">
        <w:t xml:space="preserve">[6] Assumed Care Date:                   Relinquished Care Date:  </w:t>
      </w:r>
    </w:p>
    <w:p w:rsidR="00AB3155" w:rsidRPr="00C44FF9" w:rsidRDefault="004478E9" w:rsidP="004478E9">
      <w:pPr>
        <w:pStyle w:val="SCREEN"/>
      </w:pPr>
      <w:r w:rsidRPr="00C44FF9">
        <w:t>[7] Special Program:</w:t>
      </w:r>
    </w:p>
    <w:p w:rsidR="00AB3155" w:rsidRPr="00C44FF9" w:rsidRDefault="004478E9" w:rsidP="004478E9">
      <w:pPr>
        <w:pStyle w:val="SCREEN"/>
      </w:pPr>
      <w:r w:rsidRPr="00C44FF9">
        <w:t>[8] Homebound:</w:t>
      </w:r>
      <w:r w:rsidR="00AB3155" w:rsidRPr="00C44FF9">
        <w:t xml:space="preserve"> </w:t>
      </w:r>
    </w:p>
    <w:p w:rsidR="00AB3155" w:rsidRPr="00C44FF9" w:rsidRDefault="00AB3155" w:rsidP="004478E9">
      <w:pPr>
        <w:pStyle w:val="SCREEN"/>
      </w:pPr>
      <w:r w:rsidRPr="00C44FF9">
        <w:t>[9] Date Last Seen</w:t>
      </w:r>
      <w:r w:rsidR="004478E9" w:rsidRPr="00C44FF9">
        <w:t>:</w:t>
      </w:r>
    </w:p>
    <w:p w:rsidR="00AB3155" w:rsidRPr="00C44FF9" w:rsidRDefault="00AB3155" w:rsidP="004478E9">
      <w:pPr>
        <w:pStyle w:val="SCREEN"/>
      </w:pPr>
    </w:p>
    <w:p w:rsidR="00AB3155" w:rsidRPr="00C44FF9" w:rsidRDefault="00AB3155" w:rsidP="004478E9">
      <w:pPr>
        <w:pStyle w:val="SCREEN"/>
        <w:rPr>
          <w:szCs w:val="22"/>
        </w:rPr>
      </w:pPr>
      <w:r w:rsidRPr="00C44FF9">
        <w:t>&lt;RET&gt; to CONTINUE '^N' for screen N, or '^' to QUIT:</w:t>
      </w:r>
    </w:p>
    <w:p w:rsidR="001B0AB8" w:rsidRPr="00C44FF9" w:rsidRDefault="001B0AB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0E098D" w:rsidRPr="00F55AD6" w:rsidTr="00720AA0">
        <w:tc>
          <w:tcPr>
            <w:tcW w:w="828" w:type="dxa"/>
          </w:tcPr>
          <w:p w:rsidR="000E098D" w:rsidRPr="00C44FF9" w:rsidRDefault="00D60614" w:rsidP="00720AA0">
            <w:pPr>
              <w:jc w:val="center"/>
              <w:rPr>
                <w:i/>
              </w:rPr>
            </w:pPr>
            <w:r>
              <w:rPr>
                <w:noProof/>
              </w:rPr>
              <w:drawing>
                <wp:inline distT="0" distB="0" distL="0" distR="0">
                  <wp:extent cx="284480" cy="284480"/>
                  <wp:effectExtent l="0" t="0" r="1270" b="1270"/>
                  <wp:docPr id="160" name="Picture 1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0E098D" w:rsidRPr="00C44FF9" w:rsidRDefault="004478E9" w:rsidP="0028197E">
            <w:pPr>
              <w:rPr>
                <w:i/>
                <w:szCs w:val="22"/>
              </w:rPr>
            </w:pPr>
            <w:r w:rsidRPr="00C44FF9">
              <w:rPr>
                <w:i/>
                <w:szCs w:val="22"/>
              </w:rPr>
              <w:t>Note: IB*2*488 moved the following Screen 10 fields to Screen 8: Special Program; Date Last Seen; Homebound. These fields no longer print in Box 19.</w:t>
            </w:r>
          </w:p>
        </w:tc>
      </w:tr>
    </w:tbl>
    <w:p w:rsidR="00586780" w:rsidRDefault="00586780">
      <w:pPr>
        <w:rPr>
          <w:szCs w:val="22"/>
        </w:rPr>
      </w:pPr>
    </w:p>
    <w:p w:rsidR="00AB3155" w:rsidRPr="004D130C" w:rsidRDefault="00AB3155" w:rsidP="00AB3155">
      <w:pPr>
        <w:pStyle w:val="SCREEN"/>
        <w:rPr>
          <w:rFonts w:eastAsia="Calibri"/>
        </w:rPr>
      </w:pPr>
      <w:r w:rsidRPr="004D130C">
        <w:rPr>
          <w:rFonts w:eastAsia="Calibri"/>
        </w:rPr>
        <w:t xml:space="preserve">IB,PATIENT MRA   </w:t>
      </w:r>
      <w:r w:rsidRPr="004D130C">
        <w:t xml:space="preserve">XX-XX-XXXX   </w:t>
      </w:r>
      <w:r w:rsidRPr="004D130C">
        <w:rPr>
          <w:rFonts w:eastAsia="Calibri"/>
        </w:rPr>
        <w:t xml:space="preserve">BILL#: K20003E - </w:t>
      </w:r>
      <w:r w:rsidRPr="004D130C">
        <w:t xml:space="preserve">Outpat/1500         </w:t>
      </w:r>
      <w:r w:rsidRPr="004D130C">
        <w:rPr>
          <w:rFonts w:eastAsia="Calibri"/>
        </w:rPr>
        <w:t>SCREEN &lt;9&gt;</w:t>
      </w:r>
    </w:p>
    <w:p w:rsidR="00AB3155" w:rsidRPr="004D130C" w:rsidRDefault="00AB3155" w:rsidP="00AB3155">
      <w:pPr>
        <w:pStyle w:val="SCREEN"/>
        <w:rPr>
          <w:rFonts w:eastAsia="Calibri"/>
        </w:rPr>
      </w:pPr>
      <w:r w:rsidRPr="004D130C">
        <w:rPr>
          <w:rFonts w:eastAsia="Calibri"/>
        </w:rPr>
        <w:t>=============================================================================</w:t>
      </w:r>
    </w:p>
    <w:p w:rsidR="00AB3155" w:rsidRPr="004D130C" w:rsidRDefault="00AB3155" w:rsidP="00AB3155">
      <w:pPr>
        <w:pStyle w:val="SCREEN"/>
        <w:rPr>
          <w:rFonts w:eastAsia="Calibri"/>
          <w:b/>
          <w:bCs/>
        </w:rPr>
      </w:pPr>
      <w:r w:rsidRPr="004D130C">
        <w:rPr>
          <w:rFonts w:eastAsia="Calibri"/>
        </w:rPr>
        <w:t xml:space="preserve">                              </w:t>
      </w:r>
      <w:r w:rsidRPr="004D130C">
        <w:rPr>
          <w:rFonts w:eastAsia="Calibri"/>
          <w:b/>
          <w:bCs/>
        </w:rPr>
        <w:t>AMBULANCE INFORMATION</w:t>
      </w:r>
    </w:p>
    <w:p w:rsidR="00AB3155" w:rsidRPr="004D130C" w:rsidRDefault="00AB3155" w:rsidP="00AB3155">
      <w:pPr>
        <w:pStyle w:val="SCREEN"/>
        <w:rPr>
          <w:rFonts w:eastAsia="Calibri"/>
        </w:rPr>
      </w:pPr>
      <w:r w:rsidRPr="004D130C">
        <w:rPr>
          <w:rFonts w:eastAsia="Calibri"/>
          <w:b/>
          <w:bCs/>
        </w:rPr>
        <w:t>[1]</w:t>
      </w:r>
      <w:r w:rsidRPr="004D130C">
        <w:rPr>
          <w:rFonts w:eastAsia="Calibri"/>
        </w:rPr>
        <w:t xml:space="preserve"> Ambulance Transport Data</w:t>
      </w:r>
    </w:p>
    <w:p w:rsidR="00AB3155" w:rsidRPr="004D130C" w:rsidRDefault="00AB3155" w:rsidP="00AB3155">
      <w:pPr>
        <w:pStyle w:val="SCREEN"/>
        <w:rPr>
          <w:rFonts w:eastAsia="Calibri"/>
        </w:rPr>
      </w:pPr>
      <w:r w:rsidRPr="004D130C">
        <w:rPr>
          <w:rFonts w:eastAsia="Calibri"/>
        </w:rPr>
        <w:t xml:space="preserve">                                         D/O Location: </w:t>
      </w:r>
    </w:p>
    <w:p w:rsidR="00AB3155" w:rsidRPr="004D130C" w:rsidRDefault="00AB3155" w:rsidP="00AB3155">
      <w:pPr>
        <w:pStyle w:val="SCREEN"/>
        <w:rPr>
          <w:rFonts w:eastAsia="Calibri"/>
        </w:rPr>
      </w:pPr>
      <w:r w:rsidRPr="004D130C">
        <w:rPr>
          <w:rFonts w:eastAsia="Calibri"/>
        </w:rPr>
        <w:t xml:space="preserve">    P/U Address1:                        D/O Address1: </w:t>
      </w:r>
    </w:p>
    <w:p w:rsidR="00AB3155" w:rsidRPr="004D130C" w:rsidRDefault="00AB3155" w:rsidP="00AB3155">
      <w:pPr>
        <w:pStyle w:val="SCREEN"/>
        <w:rPr>
          <w:rFonts w:eastAsia="Calibri"/>
        </w:rPr>
      </w:pPr>
      <w:r w:rsidRPr="004D130C">
        <w:rPr>
          <w:rFonts w:eastAsia="Calibri"/>
        </w:rPr>
        <w:t xml:space="preserve">    P/U Address2:                        D/O Address2: </w:t>
      </w:r>
    </w:p>
    <w:p w:rsidR="00AB3155" w:rsidRPr="004D130C" w:rsidRDefault="00AB3155" w:rsidP="00AB3155">
      <w:pPr>
        <w:pStyle w:val="SCREEN"/>
        <w:rPr>
          <w:rFonts w:eastAsia="Calibri"/>
        </w:rPr>
      </w:pPr>
      <w:r w:rsidRPr="004D130C">
        <w:rPr>
          <w:rFonts w:eastAsia="Calibri"/>
        </w:rPr>
        <w:t xml:space="preserve">    P/U City:                            D/O City: </w:t>
      </w:r>
    </w:p>
    <w:p w:rsidR="00AB3155" w:rsidRPr="004D130C" w:rsidRDefault="00AB3155" w:rsidP="00AB3155">
      <w:pPr>
        <w:pStyle w:val="SCREEN"/>
        <w:rPr>
          <w:rFonts w:eastAsia="Calibri"/>
        </w:rPr>
      </w:pPr>
      <w:r w:rsidRPr="004D130C">
        <w:rPr>
          <w:rFonts w:eastAsia="Calibri"/>
        </w:rPr>
        <w:t xml:space="preserve">    P/U State/Zip:                       D/O State/Zip: </w:t>
      </w:r>
    </w:p>
    <w:p w:rsidR="00AB3155" w:rsidRPr="004D130C" w:rsidRDefault="00AB3155" w:rsidP="00AB3155">
      <w:pPr>
        <w:pStyle w:val="SCREEN"/>
        <w:rPr>
          <w:rFonts w:eastAsia="Calibri"/>
        </w:rPr>
      </w:pPr>
      <w:r w:rsidRPr="004D130C">
        <w:rPr>
          <w:rFonts w:eastAsia="Calibri"/>
        </w:rPr>
        <w:t xml:space="preserve">    Patient Weight:                      Transport Distance: </w:t>
      </w:r>
    </w:p>
    <w:p w:rsidR="00AB3155" w:rsidRPr="004D130C" w:rsidRDefault="00AB3155" w:rsidP="00AB3155">
      <w:pPr>
        <w:pStyle w:val="SCREEN"/>
        <w:rPr>
          <w:rFonts w:eastAsia="Calibri"/>
        </w:rPr>
      </w:pPr>
      <w:r w:rsidRPr="004D130C">
        <w:rPr>
          <w:rFonts w:eastAsia="Calibri"/>
        </w:rPr>
        <w:t xml:space="preserve">    Transport Reason: </w:t>
      </w:r>
    </w:p>
    <w:p w:rsidR="00AB3155" w:rsidRPr="004D130C" w:rsidRDefault="00AB3155" w:rsidP="00AB3155">
      <w:pPr>
        <w:pStyle w:val="SCREEN"/>
        <w:rPr>
          <w:rFonts w:eastAsia="Calibri"/>
        </w:rPr>
      </w:pPr>
      <w:r w:rsidRPr="004D130C">
        <w:rPr>
          <w:rFonts w:eastAsia="Calibri"/>
        </w:rPr>
        <w:t xml:space="preserve">    R/T Purpose:  </w:t>
      </w:r>
    </w:p>
    <w:p w:rsidR="00AB3155" w:rsidRPr="004D130C" w:rsidRDefault="00AB3155" w:rsidP="00AB3155">
      <w:pPr>
        <w:pStyle w:val="SCREEN"/>
        <w:rPr>
          <w:rFonts w:eastAsia="Calibri"/>
        </w:rPr>
      </w:pPr>
      <w:r w:rsidRPr="004D130C">
        <w:rPr>
          <w:rFonts w:eastAsia="Calibri"/>
        </w:rPr>
        <w:t xml:space="preserve">    Stretcher Purpose:  </w:t>
      </w:r>
    </w:p>
    <w:p w:rsidR="00AB3155" w:rsidRPr="004D130C" w:rsidRDefault="00AB3155" w:rsidP="00AB3155">
      <w:pPr>
        <w:pStyle w:val="SCREEN"/>
        <w:rPr>
          <w:rFonts w:eastAsia="Calibri"/>
        </w:rPr>
      </w:pPr>
      <w:r w:rsidRPr="004D130C">
        <w:rPr>
          <w:rFonts w:eastAsia="Calibri"/>
          <w:b/>
          <w:bCs/>
        </w:rPr>
        <w:t>[2]</w:t>
      </w:r>
      <w:r w:rsidRPr="004D130C">
        <w:rPr>
          <w:rFonts w:eastAsia="Calibri"/>
        </w:rPr>
        <w:t xml:space="preserve"> Ambulance Certification Data</w:t>
      </w:r>
    </w:p>
    <w:p w:rsidR="00AB3155" w:rsidRPr="004D130C" w:rsidRDefault="00AB3155" w:rsidP="00AB3155">
      <w:pPr>
        <w:pStyle w:val="SCREEN"/>
        <w:rPr>
          <w:rFonts w:eastAsia="Calibri"/>
        </w:rPr>
      </w:pPr>
      <w:r w:rsidRPr="004D130C">
        <w:rPr>
          <w:rFonts w:eastAsia="Calibri"/>
        </w:rPr>
        <w:t xml:space="preserve">    Condition Indicator: 12 - Confined to a bed or chair</w:t>
      </w:r>
    </w:p>
    <w:p w:rsidR="00AB3155" w:rsidRPr="004D130C" w:rsidRDefault="00AB3155" w:rsidP="00AB3155">
      <w:pPr>
        <w:pStyle w:val="SCREEN"/>
        <w:rPr>
          <w:rFonts w:eastAsia="Calibri"/>
        </w:rPr>
      </w:pPr>
      <w:r w:rsidRPr="004D130C">
        <w:rPr>
          <w:rFonts w:eastAsia="Calibri"/>
        </w:rPr>
        <w:t xml:space="preserve">                         01 - Admitted to hospital</w:t>
      </w:r>
    </w:p>
    <w:p w:rsidR="00AB3155" w:rsidRPr="004D130C" w:rsidRDefault="00AB3155" w:rsidP="00AB3155">
      <w:pPr>
        <w:pStyle w:val="SCREEN"/>
        <w:rPr>
          <w:rFonts w:eastAsia="Calibri"/>
        </w:rPr>
      </w:pPr>
    </w:p>
    <w:p w:rsidR="00AB3155" w:rsidRPr="004D130C" w:rsidRDefault="00AB3155" w:rsidP="00AB3155">
      <w:pPr>
        <w:pStyle w:val="SCREEN"/>
        <w:rPr>
          <w:rFonts w:eastAsia="Calibri"/>
        </w:rPr>
      </w:pPr>
      <w:r w:rsidRPr="004D130C">
        <w:rPr>
          <w:rFonts w:eastAsia="Calibri"/>
        </w:rPr>
        <w:t>&lt;RET&gt; to CONTINUE, 1-2 to EDIT, '^N' for screen N, or '^' to QUIT: 1</w:t>
      </w:r>
    </w:p>
    <w:p w:rsidR="00AB3155" w:rsidRPr="004D130C" w:rsidRDefault="00AB3155" w:rsidP="00AB3155">
      <w:pPr>
        <w:pStyle w:val="SCREEN"/>
        <w:rPr>
          <w:rFonts w:eastAsia="Calibri"/>
        </w:rPr>
      </w:pPr>
      <w:r w:rsidRPr="004D130C">
        <w:rPr>
          <w:rFonts w:eastAsia="Calibri"/>
        </w:rPr>
        <w:t xml:space="preserve">P/U Address1: </w:t>
      </w:r>
    </w:p>
    <w:p w:rsidR="00AB3155" w:rsidRPr="004D130C" w:rsidRDefault="00AB3155" w:rsidP="00AB3155">
      <w:pPr>
        <w:pStyle w:val="SCREEN"/>
        <w:rPr>
          <w:rFonts w:eastAsia="Calibri"/>
        </w:rPr>
      </w:pPr>
      <w:r w:rsidRPr="004D130C">
        <w:rPr>
          <w:rFonts w:eastAsia="Calibri"/>
        </w:rPr>
        <w:t xml:space="preserve">P/U Address 2: </w:t>
      </w:r>
    </w:p>
    <w:p w:rsidR="00AB3155" w:rsidRPr="004D130C" w:rsidRDefault="00AB3155" w:rsidP="00AB3155">
      <w:pPr>
        <w:pStyle w:val="SCREEN"/>
        <w:rPr>
          <w:rFonts w:eastAsia="Calibri"/>
        </w:rPr>
      </w:pPr>
      <w:r w:rsidRPr="004D130C">
        <w:rPr>
          <w:rFonts w:eastAsia="Calibri"/>
        </w:rPr>
        <w:t xml:space="preserve">P/U City: </w:t>
      </w:r>
    </w:p>
    <w:p w:rsidR="00AB3155" w:rsidRPr="004D130C" w:rsidRDefault="00AB3155" w:rsidP="00AB3155">
      <w:pPr>
        <w:pStyle w:val="SCREEN"/>
        <w:rPr>
          <w:rFonts w:eastAsia="Calibri"/>
        </w:rPr>
      </w:pPr>
      <w:r w:rsidRPr="004D130C">
        <w:rPr>
          <w:rFonts w:eastAsia="Calibri"/>
        </w:rPr>
        <w:t xml:space="preserve">P/U State: </w:t>
      </w:r>
    </w:p>
    <w:p w:rsidR="00AB3155" w:rsidRPr="004D130C" w:rsidRDefault="00AB3155" w:rsidP="00AB3155">
      <w:pPr>
        <w:pStyle w:val="SCREEN"/>
        <w:rPr>
          <w:rFonts w:eastAsia="Calibri"/>
        </w:rPr>
      </w:pPr>
      <w:r w:rsidRPr="004D130C">
        <w:rPr>
          <w:rFonts w:eastAsia="Calibri"/>
        </w:rPr>
        <w:t xml:space="preserve">P/U Zip: </w:t>
      </w:r>
    </w:p>
    <w:p w:rsidR="00AB3155" w:rsidRPr="004D130C" w:rsidRDefault="00AB3155" w:rsidP="00AB3155">
      <w:pPr>
        <w:pStyle w:val="SCREEN"/>
        <w:rPr>
          <w:rFonts w:eastAsia="Calibri"/>
        </w:rPr>
      </w:pPr>
      <w:r w:rsidRPr="004D130C">
        <w:rPr>
          <w:rFonts w:eastAsia="Calibri"/>
        </w:rPr>
        <w:t xml:space="preserve">D/O Location: </w:t>
      </w:r>
    </w:p>
    <w:p w:rsidR="00AB3155" w:rsidRPr="004D130C" w:rsidRDefault="00AB3155" w:rsidP="00AB3155">
      <w:pPr>
        <w:pStyle w:val="SCREEN"/>
        <w:rPr>
          <w:rFonts w:eastAsia="Calibri"/>
        </w:rPr>
      </w:pPr>
      <w:r w:rsidRPr="004D130C">
        <w:rPr>
          <w:rFonts w:eastAsia="Calibri"/>
        </w:rPr>
        <w:t xml:space="preserve">D/O Address1: </w:t>
      </w:r>
    </w:p>
    <w:p w:rsidR="00AB3155" w:rsidRPr="004D130C" w:rsidRDefault="00AB3155" w:rsidP="00AB3155">
      <w:pPr>
        <w:pStyle w:val="SCREEN"/>
        <w:rPr>
          <w:rFonts w:eastAsia="Calibri"/>
        </w:rPr>
      </w:pPr>
      <w:r w:rsidRPr="004D130C">
        <w:rPr>
          <w:rFonts w:eastAsia="Calibri"/>
        </w:rPr>
        <w:t xml:space="preserve">D/O Address2: </w:t>
      </w:r>
    </w:p>
    <w:p w:rsidR="00AB3155" w:rsidRPr="004D130C" w:rsidRDefault="00AB3155" w:rsidP="00AB3155">
      <w:pPr>
        <w:pStyle w:val="SCREEN"/>
        <w:rPr>
          <w:rFonts w:eastAsia="Calibri"/>
        </w:rPr>
      </w:pPr>
      <w:r w:rsidRPr="004D130C">
        <w:rPr>
          <w:rFonts w:eastAsia="Calibri"/>
        </w:rPr>
        <w:t xml:space="preserve">D/O City: </w:t>
      </w:r>
    </w:p>
    <w:p w:rsidR="00AB3155" w:rsidRPr="004D130C" w:rsidRDefault="00AB3155" w:rsidP="00AB3155">
      <w:pPr>
        <w:pStyle w:val="SCREEN"/>
        <w:rPr>
          <w:rFonts w:eastAsia="Calibri"/>
        </w:rPr>
      </w:pPr>
      <w:r w:rsidRPr="004D130C">
        <w:rPr>
          <w:rFonts w:eastAsia="Calibri"/>
        </w:rPr>
        <w:t xml:space="preserve">D/O State: </w:t>
      </w:r>
    </w:p>
    <w:p w:rsidR="00AB3155" w:rsidRPr="004D130C" w:rsidRDefault="00AB3155" w:rsidP="00AB3155">
      <w:pPr>
        <w:pStyle w:val="SCREEN"/>
        <w:rPr>
          <w:rFonts w:eastAsia="Calibri"/>
        </w:rPr>
      </w:pPr>
      <w:r w:rsidRPr="004D130C">
        <w:rPr>
          <w:rFonts w:eastAsia="Calibri"/>
        </w:rPr>
        <w:t xml:space="preserve">D/O Zip: </w:t>
      </w:r>
    </w:p>
    <w:p w:rsidR="00AB3155" w:rsidRPr="004D130C" w:rsidRDefault="00AB3155" w:rsidP="00AB3155">
      <w:pPr>
        <w:pStyle w:val="SCREEN"/>
        <w:rPr>
          <w:rFonts w:eastAsia="Calibri"/>
        </w:rPr>
      </w:pPr>
      <w:r w:rsidRPr="004D130C">
        <w:rPr>
          <w:rFonts w:eastAsia="Calibri"/>
        </w:rPr>
        <w:t xml:space="preserve">Patient Weight: </w:t>
      </w:r>
    </w:p>
    <w:p w:rsidR="00AB3155" w:rsidRPr="004D130C" w:rsidRDefault="00AB3155" w:rsidP="00AB3155">
      <w:pPr>
        <w:pStyle w:val="SCREEN"/>
        <w:rPr>
          <w:rFonts w:eastAsia="Calibri"/>
        </w:rPr>
      </w:pPr>
      <w:r w:rsidRPr="004D130C">
        <w:rPr>
          <w:rFonts w:eastAsia="Calibri"/>
        </w:rPr>
        <w:t xml:space="preserve">Transport Distance: </w:t>
      </w:r>
    </w:p>
    <w:p w:rsidR="00AB3155" w:rsidRPr="004D130C" w:rsidRDefault="00AB3155" w:rsidP="00AB3155">
      <w:pPr>
        <w:pStyle w:val="SCREEN"/>
        <w:rPr>
          <w:rFonts w:eastAsia="Calibri"/>
        </w:rPr>
      </w:pPr>
      <w:r w:rsidRPr="004D130C">
        <w:rPr>
          <w:rFonts w:eastAsia="Calibri"/>
        </w:rPr>
        <w:t xml:space="preserve">Transport Reason: </w:t>
      </w:r>
    </w:p>
    <w:p w:rsidR="00AB3155" w:rsidRPr="004D130C" w:rsidRDefault="00AB3155" w:rsidP="00AB3155">
      <w:pPr>
        <w:pStyle w:val="SCREEN"/>
        <w:rPr>
          <w:rFonts w:eastAsia="Calibri"/>
        </w:rPr>
      </w:pPr>
      <w:r w:rsidRPr="004D130C">
        <w:rPr>
          <w:rFonts w:eastAsia="Calibri"/>
        </w:rPr>
        <w:t xml:space="preserve">R/T Purpose: </w:t>
      </w:r>
    </w:p>
    <w:p w:rsidR="00AB3155" w:rsidRPr="004D130C" w:rsidRDefault="00AB3155" w:rsidP="00AB3155">
      <w:pPr>
        <w:pStyle w:val="SCREEN"/>
        <w:rPr>
          <w:rFonts w:eastAsia="Calibri"/>
        </w:rPr>
      </w:pPr>
      <w:r w:rsidRPr="004D130C">
        <w:rPr>
          <w:rFonts w:eastAsia="Calibri"/>
        </w:rPr>
        <w:t>Stretcher Purpose:</w:t>
      </w:r>
    </w:p>
    <w:p w:rsidR="00AB3155" w:rsidRPr="004D130C" w:rsidRDefault="00AB3155" w:rsidP="00AB3155">
      <w:pPr>
        <w:pStyle w:val="SCREEN"/>
        <w:rPr>
          <w:rFonts w:eastAsia="Calibri"/>
        </w:rPr>
      </w:pPr>
    </w:p>
    <w:p w:rsidR="00AB3155" w:rsidRPr="004D130C" w:rsidRDefault="00AB3155" w:rsidP="00AB3155">
      <w:pPr>
        <w:pStyle w:val="SCREEN"/>
        <w:rPr>
          <w:rFonts w:eastAsia="Calibri"/>
        </w:rPr>
      </w:pPr>
      <w:r w:rsidRPr="004D130C">
        <w:rPr>
          <w:rFonts w:eastAsia="Calibri"/>
        </w:rPr>
        <w:t>&lt;RET&gt; to CONTINUE, 1-2 to EDIT, '^N' for screen N, or '^' to QUIT: 2</w:t>
      </w:r>
    </w:p>
    <w:p w:rsidR="00AB3155" w:rsidRPr="004D130C" w:rsidRDefault="00AB3155" w:rsidP="00AB3155">
      <w:pPr>
        <w:pStyle w:val="SCREEN"/>
        <w:rPr>
          <w:rFonts w:eastAsia="Calibri"/>
        </w:rPr>
      </w:pPr>
      <w:r w:rsidRPr="004D130C">
        <w:rPr>
          <w:rFonts w:eastAsia="Calibri"/>
        </w:rPr>
        <w:t>Select Ambulance Condition Indicator: 01// ?</w:t>
      </w:r>
    </w:p>
    <w:p w:rsidR="00AB3155" w:rsidRPr="004D130C" w:rsidRDefault="00AB3155" w:rsidP="00AB3155">
      <w:pPr>
        <w:pStyle w:val="SCREEN"/>
        <w:rPr>
          <w:rFonts w:eastAsia="Calibri"/>
        </w:rPr>
      </w:pPr>
      <w:r w:rsidRPr="004D130C">
        <w:rPr>
          <w:rFonts w:eastAsia="Calibri"/>
        </w:rPr>
        <w:t xml:space="preserve">    Answer with AMBULANCE CONDITION INDICATOR</w:t>
      </w:r>
    </w:p>
    <w:p w:rsidR="00AB3155" w:rsidRPr="004D130C" w:rsidRDefault="00AB3155" w:rsidP="00AB3155">
      <w:pPr>
        <w:pStyle w:val="SCREEN"/>
        <w:rPr>
          <w:rFonts w:eastAsia="Calibri"/>
        </w:rPr>
      </w:pPr>
      <w:r w:rsidRPr="004D130C">
        <w:rPr>
          <w:rFonts w:eastAsia="Calibri"/>
        </w:rPr>
        <w:t xml:space="preserve">   Choose from:</w:t>
      </w:r>
    </w:p>
    <w:p w:rsidR="00AB3155" w:rsidRPr="004D130C" w:rsidRDefault="00AB3155" w:rsidP="00AB3155">
      <w:pPr>
        <w:pStyle w:val="SCREEN"/>
        <w:rPr>
          <w:rFonts w:eastAsia="Calibri"/>
        </w:rPr>
      </w:pPr>
      <w:r w:rsidRPr="004D130C">
        <w:rPr>
          <w:rFonts w:eastAsia="Calibri"/>
        </w:rPr>
        <w:t xml:space="preserve">   12   </w:t>
      </w:r>
    </w:p>
    <w:p w:rsidR="00AB3155" w:rsidRPr="004D130C" w:rsidRDefault="00AB3155" w:rsidP="00AB3155">
      <w:pPr>
        <w:pStyle w:val="SCREEN"/>
        <w:rPr>
          <w:rFonts w:eastAsia="Calibri"/>
        </w:rPr>
      </w:pPr>
      <w:r w:rsidRPr="004D130C">
        <w:rPr>
          <w:rFonts w:eastAsia="Calibri"/>
        </w:rPr>
        <w:t xml:space="preserve">   01   </w:t>
      </w:r>
    </w:p>
    <w:p w:rsidR="00AB3155" w:rsidRPr="004D130C" w:rsidRDefault="00AB3155" w:rsidP="00AB3155">
      <w:pPr>
        <w:pStyle w:val="SCREEN"/>
        <w:rPr>
          <w:rFonts w:eastAsia="Calibri"/>
        </w:rPr>
      </w:pPr>
      <w:r w:rsidRPr="004D130C">
        <w:rPr>
          <w:rFonts w:eastAsia="Calibri"/>
        </w:rPr>
        <w:t xml:space="preserve">          </w:t>
      </w:r>
    </w:p>
    <w:p w:rsidR="00AB3155" w:rsidRPr="004D130C" w:rsidRDefault="00AB3155" w:rsidP="00AB3155">
      <w:pPr>
        <w:pStyle w:val="SCREEN"/>
        <w:rPr>
          <w:rFonts w:eastAsia="Calibri"/>
        </w:rPr>
      </w:pPr>
      <w:r w:rsidRPr="004D130C">
        <w:rPr>
          <w:rFonts w:eastAsia="Calibri"/>
        </w:rPr>
        <w:t xml:space="preserve">        You may enter a new AMBULANCE CONDITION INDICATOR, if you wish</w:t>
      </w:r>
    </w:p>
    <w:p w:rsidR="00AB3155" w:rsidRPr="004D130C" w:rsidRDefault="00AB3155" w:rsidP="00AB3155">
      <w:pPr>
        <w:pStyle w:val="SCREEN"/>
        <w:rPr>
          <w:rFonts w:eastAsia="Calibri"/>
        </w:rPr>
      </w:pPr>
      <w:r w:rsidRPr="004D130C">
        <w:rPr>
          <w:rFonts w:eastAsia="Calibri"/>
        </w:rPr>
        <w:t xml:space="preserve">        Select an Ambulance Condition Indicator.  Answer must be 1-2</w:t>
      </w:r>
    </w:p>
    <w:p w:rsidR="00AB3155" w:rsidRPr="004D130C" w:rsidRDefault="00AB3155" w:rsidP="00AB3155">
      <w:pPr>
        <w:pStyle w:val="SCREEN"/>
        <w:rPr>
          <w:rFonts w:eastAsia="Calibri"/>
        </w:rPr>
      </w:pPr>
      <w:r w:rsidRPr="004D130C">
        <w:rPr>
          <w:rFonts w:eastAsia="Calibri"/>
        </w:rPr>
        <w:t xml:space="preserve">        characters in length.</w:t>
      </w:r>
    </w:p>
    <w:p w:rsidR="00AB3155" w:rsidRPr="004D130C" w:rsidRDefault="00AB3155" w:rsidP="00AB3155">
      <w:pPr>
        <w:pStyle w:val="SCREEN"/>
        <w:rPr>
          <w:rFonts w:eastAsia="Calibri"/>
        </w:rPr>
      </w:pPr>
      <w:r w:rsidRPr="004D130C">
        <w:rPr>
          <w:rFonts w:eastAsia="Calibri"/>
        </w:rPr>
        <w:t xml:space="preserve">        This limits the entry to five condition indicators.</w:t>
      </w:r>
    </w:p>
    <w:p w:rsidR="00AB3155" w:rsidRPr="004D130C" w:rsidRDefault="00AB3155" w:rsidP="00AB3155">
      <w:pPr>
        <w:pStyle w:val="SCREEN"/>
        <w:rPr>
          <w:rFonts w:eastAsia="Calibri"/>
        </w:rPr>
      </w:pPr>
      <w:r w:rsidRPr="004D130C">
        <w:rPr>
          <w:rFonts w:eastAsia="Calibri"/>
        </w:rPr>
        <w:t xml:space="preserve">   </w:t>
      </w:r>
    </w:p>
    <w:p w:rsidR="00AB3155" w:rsidRPr="004D130C" w:rsidRDefault="00AB3155" w:rsidP="00AB3155">
      <w:pPr>
        <w:pStyle w:val="SCREEN"/>
        <w:rPr>
          <w:rFonts w:eastAsia="Calibri"/>
        </w:rPr>
      </w:pPr>
      <w:r w:rsidRPr="004D130C">
        <w:rPr>
          <w:rFonts w:eastAsia="Calibri"/>
        </w:rPr>
        <w:t xml:space="preserve">    Answer with AMBULANCE CONDITION INDICATORS CODE</w:t>
      </w:r>
    </w:p>
    <w:p w:rsidR="00AB3155" w:rsidRPr="004D130C" w:rsidRDefault="00AB3155" w:rsidP="00AB3155">
      <w:pPr>
        <w:pStyle w:val="SCREEN"/>
        <w:rPr>
          <w:rFonts w:eastAsia="Calibri"/>
        </w:rPr>
      </w:pPr>
      <w:r w:rsidRPr="004D130C">
        <w:rPr>
          <w:rFonts w:eastAsia="Calibri"/>
        </w:rPr>
        <w:t xml:space="preserve">   Choose from:</w:t>
      </w:r>
    </w:p>
    <w:p w:rsidR="00AB3155" w:rsidRPr="004D130C" w:rsidRDefault="00AB3155" w:rsidP="00AB3155">
      <w:pPr>
        <w:pStyle w:val="SCREEN"/>
        <w:rPr>
          <w:rFonts w:eastAsia="Calibri"/>
        </w:rPr>
      </w:pPr>
      <w:r w:rsidRPr="004D130C">
        <w:rPr>
          <w:rFonts w:eastAsia="Calibri"/>
        </w:rPr>
        <w:t xml:space="preserve">   12        Confined to a bed or chair</w:t>
      </w:r>
    </w:p>
    <w:p w:rsidR="00AB3155" w:rsidRPr="004D130C" w:rsidRDefault="00AB3155" w:rsidP="00AB3155">
      <w:pPr>
        <w:pStyle w:val="SCREEN"/>
        <w:rPr>
          <w:rFonts w:eastAsia="Calibri"/>
        </w:rPr>
      </w:pPr>
      <w:r w:rsidRPr="004D130C">
        <w:rPr>
          <w:rFonts w:eastAsia="Calibri"/>
        </w:rPr>
        <w:t xml:space="preserve">   01        Admitted to hospital</w:t>
      </w:r>
    </w:p>
    <w:p w:rsidR="00AB3155" w:rsidRPr="004D130C" w:rsidRDefault="00AB3155" w:rsidP="00AB3155">
      <w:pPr>
        <w:pStyle w:val="SCREEN"/>
        <w:rPr>
          <w:rFonts w:eastAsia="Calibri"/>
        </w:rPr>
      </w:pPr>
      <w:r w:rsidRPr="004D130C">
        <w:rPr>
          <w:rFonts w:eastAsia="Calibri"/>
        </w:rPr>
        <w:t xml:space="preserve">   04        Moved by stretcher</w:t>
      </w:r>
    </w:p>
    <w:p w:rsidR="00AB3155" w:rsidRPr="004D130C" w:rsidRDefault="00AB3155" w:rsidP="00AB3155">
      <w:pPr>
        <w:pStyle w:val="SCREEN"/>
        <w:rPr>
          <w:rFonts w:eastAsia="Calibri"/>
        </w:rPr>
      </w:pPr>
      <w:r w:rsidRPr="004D130C">
        <w:rPr>
          <w:rFonts w:eastAsia="Calibri"/>
        </w:rPr>
        <w:t xml:space="preserve">   05        Unconscious or in Shock</w:t>
      </w:r>
    </w:p>
    <w:p w:rsidR="00AB3155" w:rsidRPr="004D130C" w:rsidRDefault="00AB3155" w:rsidP="00AB3155">
      <w:pPr>
        <w:pStyle w:val="SCREEN"/>
        <w:rPr>
          <w:rFonts w:eastAsia="Calibri"/>
        </w:rPr>
      </w:pPr>
      <w:r w:rsidRPr="004D130C">
        <w:rPr>
          <w:rFonts w:eastAsia="Calibri"/>
        </w:rPr>
        <w:t xml:space="preserve">   06        Transported in emergency situation</w:t>
      </w:r>
    </w:p>
    <w:p w:rsidR="00AB3155" w:rsidRPr="004D130C" w:rsidRDefault="00AB3155" w:rsidP="00AB3155">
      <w:pPr>
        <w:pStyle w:val="SCREEN"/>
        <w:rPr>
          <w:rFonts w:eastAsia="Calibri"/>
        </w:rPr>
      </w:pPr>
      <w:r w:rsidRPr="004D130C">
        <w:rPr>
          <w:rFonts w:eastAsia="Calibri"/>
        </w:rPr>
        <w:t xml:space="preserve">   07        Had to be physically restrained</w:t>
      </w:r>
    </w:p>
    <w:p w:rsidR="00AB3155" w:rsidRPr="004D130C" w:rsidRDefault="00AB3155" w:rsidP="00AB3155">
      <w:pPr>
        <w:pStyle w:val="SCREEN"/>
        <w:rPr>
          <w:rFonts w:eastAsia="Calibri"/>
        </w:rPr>
      </w:pPr>
      <w:r w:rsidRPr="004D130C">
        <w:rPr>
          <w:rFonts w:eastAsia="Calibri"/>
        </w:rPr>
        <w:t xml:space="preserve">   08        Visible hemorrhaging</w:t>
      </w:r>
    </w:p>
    <w:p w:rsidR="00AB3155" w:rsidRPr="004D130C" w:rsidRDefault="00AB3155" w:rsidP="00AB3155">
      <w:pPr>
        <w:pStyle w:val="SCREEN"/>
        <w:rPr>
          <w:rFonts w:eastAsia="Calibri"/>
        </w:rPr>
      </w:pPr>
      <w:r w:rsidRPr="004D130C">
        <w:rPr>
          <w:rFonts w:eastAsia="Calibri"/>
        </w:rPr>
        <w:t xml:space="preserve">   09        Medically necessary service</w:t>
      </w:r>
    </w:p>
    <w:p w:rsidR="00AB3155" w:rsidRPr="004D130C" w:rsidRDefault="00AB3155" w:rsidP="00AB3155">
      <w:pPr>
        <w:pStyle w:val="SCREEN"/>
        <w:rPr>
          <w:rFonts w:eastAsia="Calibri"/>
        </w:rPr>
      </w:pPr>
      <w:r w:rsidRPr="004D130C">
        <w:rPr>
          <w:rFonts w:eastAsia="Calibri"/>
        </w:rPr>
        <w:t xml:space="preserve">    </w:t>
      </w:r>
    </w:p>
    <w:p w:rsidR="000E098D" w:rsidRDefault="00AB3155" w:rsidP="00AB3155">
      <w:pPr>
        <w:pStyle w:val="SCREEN"/>
        <w:rPr>
          <w:szCs w:val="22"/>
        </w:rPr>
      </w:pPr>
      <w:r w:rsidRPr="004D130C">
        <w:rPr>
          <w:rFonts w:eastAsia="Calibri"/>
        </w:rPr>
        <w:t>Select Ambulance Condition Indicator: 01//</w:t>
      </w:r>
    </w:p>
    <w:p w:rsidR="00586780" w:rsidRPr="00F55AD6" w:rsidRDefault="00586780">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455EEF">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RPr="00C44FF9" w:rsidTr="00455EEF">
        <w:tc>
          <w:tcPr>
            <w:tcW w:w="828" w:type="dxa"/>
          </w:tcPr>
          <w:p w:rsidR="00C11BAB" w:rsidRPr="00C44FF9" w:rsidRDefault="0002583E" w:rsidP="005D64A4">
            <w:pPr>
              <w:jc w:val="center"/>
              <w:rPr>
                <w:szCs w:val="22"/>
              </w:rPr>
            </w:pPr>
            <w:r w:rsidRPr="00C44FF9">
              <w:rPr>
                <w:szCs w:val="22"/>
              </w:rPr>
              <w:t>6</w:t>
            </w:r>
          </w:p>
        </w:tc>
        <w:tc>
          <w:tcPr>
            <w:tcW w:w="8626" w:type="dxa"/>
          </w:tcPr>
          <w:p w:rsidR="00C11BAB" w:rsidRPr="00C44FF9" w:rsidRDefault="00D92C7B">
            <w:pPr>
              <w:rPr>
                <w:szCs w:val="22"/>
              </w:rPr>
            </w:pPr>
            <w:r w:rsidRPr="00C44FF9">
              <w:rPr>
                <w:szCs w:val="22"/>
              </w:rPr>
              <w:t xml:space="preserve">From </w:t>
            </w:r>
            <w:r w:rsidR="00ED154D" w:rsidRPr="00C44FF9">
              <w:rPr>
                <w:szCs w:val="22"/>
              </w:rPr>
              <w:t>Screen 10</w:t>
            </w:r>
            <w:r w:rsidR="005D2C58" w:rsidRPr="00C44FF9">
              <w:rPr>
                <w:szCs w:val="22"/>
              </w:rPr>
              <w:t xml:space="preserve">, enter 3 to add a </w:t>
            </w:r>
            <w:r w:rsidR="005D2C58" w:rsidRPr="00C44FF9">
              <w:rPr>
                <w:b/>
                <w:szCs w:val="22"/>
              </w:rPr>
              <w:t>Rende</w:t>
            </w:r>
            <w:r w:rsidR="00C11BAB" w:rsidRPr="00C44FF9">
              <w:rPr>
                <w:b/>
                <w:szCs w:val="22"/>
              </w:rPr>
              <w:t>ring</w:t>
            </w:r>
            <w:r w:rsidR="00C11BAB" w:rsidRPr="00C44FF9">
              <w:rPr>
                <w:szCs w:val="22"/>
              </w:rPr>
              <w:t xml:space="preserve"> and </w:t>
            </w:r>
            <w:r w:rsidR="00CC61E5" w:rsidRPr="00C44FF9">
              <w:rPr>
                <w:b/>
                <w:szCs w:val="22"/>
              </w:rPr>
              <w:t>Re</w:t>
            </w:r>
            <w:r w:rsidR="005D2C58" w:rsidRPr="00C44FF9">
              <w:rPr>
                <w:b/>
                <w:szCs w:val="22"/>
              </w:rPr>
              <w:t>ferring</w:t>
            </w:r>
            <w:r w:rsidRPr="00C44FF9">
              <w:rPr>
                <w:b/>
                <w:szCs w:val="22"/>
              </w:rPr>
              <w:t xml:space="preserve"> </w:t>
            </w:r>
            <w:r w:rsidRPr="00C44FF9">
              <w:rPr>
                <w:szCs w:val="22"/>
              </w:rPr>
              <w:t>and</w:t>
            </w:r>
            <w:r w:rsidRPr="00C44FF9">
              <w:rPr>
                <w:b/>
                <w:szCs w:val="22"/>
              </w:rPr>
              <w:t xml:space="preserve"> Supervising </w:t>
            </w:r>
            <w:r w:rsidR="005D2C58" w:rsidRPr="00C44FF9">
              <w:rPr>
                <w:szCs w:val="22"/>
              </w:rPr>
              <w:t>provider</w:t>
            </w:r>
            <w:r w:rsidRPr="00C44FF9">
              <w:rPr>
                <w:szCs w:val="22"/>
              </w:rPr>
              <w:t>, if necessary</w:t>
            </w:r>
            <w:r w:rsidR="005D2C58" w:rsidRPr="00C44FF9">
              <w:rPr>
                <w:szCs w:val="22"/>
              </w:rPr>
              <w:t xml:space="preserve">. </w:t>
            </w:r>
          </w:p>
        </w:tc>
      </w:tr>
      <w:tr w:rsidR="00C11BAB" w:rsidRPr="00C44FF9" w:rsidTr="00455EEF">
        <w:tc>
          <w:tcPr>
            <w:tcW w:w="828" w:type="dxa"/>
          </w:tcPr>
          <w:p w:rsidR="00C11BAB" w:rsidRPr="00C44FF9" w:rsidRDefault="0002583E">
            <w:pPr>
              <w:jc w:val="center"/>
              <w:rPr>
                <w:szCs w:val="22"/>
              </w:rPr>
            </w:pPr>
            <w:r w:rsidRPr="00C44FF9">
              <w:rPr>
                <w:szCs w:val="22"/>
              </w:rPr>
              <w:t>7</w:t>
            </w:r>
          </w:p>
        </w:tc>
        <w:tc>
          <w:tcPr>
            <w:tcW w:w="8626" w:type="dxa"/>
          </w:tcPr>
          <w:p w:rsidR="00C11BAB" w:rsidRPr="00C44FF9" w:rsidRDefault="00C11BAB">
            <w:pPr>
              <w:rPr>
                <w:szCs w:val="22"/>
              </w:rPr>
            </w:pPr>
            <w:r w:rsidRPr="00C44FF9">
              <w:rPr>
                <w:szCs w:val="22"/>
              </w:rPr>
              <w:t xml:space="preserve">To edit, select </w:t>
            </w:r>
            <w:r w:rsidR="00FA7A66" w:rsidRPr="00C44FF9">
              <w:rPr>
                <w:szCs w:val="22"/>
              </w:rPr>
              <w:t>Section 5</w:t>
            </w:r>
            <w:r w:rsidRPr="00C44FF9">
              <w:rPr>
                <w:szCs w:val="22"/>
              </w:rPr>
              <w:t xml:space="preserve"> and enter the </w:t>
            </w:r>
            <w:r w:rsidRPr="00C44FF9">
              <w:rPr>
                <w:b/>
                <w:szCs w:val="22"/>
              </w:rPr>
              <w:t>CLIA</w:t>
            </w:r>
            <w:r w:rsidRPr="00C44FF9">
              <w:rPr>
                <w:szCs w:val="22"/>
              </w:rPr>
              <w:t xml:space="preserve"> # if required by the payer.</w:t>
            </w:r>
          </w:p>
        </w:tc>
      </w:tr>
      <w:tr w:rsidR="005D2C58" w:rsidRPr="00C44FF9" w:rsidTr="00455EEF">
        <w:tc>
          <w:tcPr>
            <w:tcW w:w="828" w:type="dxa"/>
            <w:vAlign w:val="center"/>
          </w:tcPr>
          <w:p w:rsidR="005D2C58" w:rsidRPr="00C44FF9" w:rsidRDefault="00D60614" w:rsidP="00945EFF">
            <w:pPr>
              <w:jc w:val="center"/>
            </w:pPr>
            <w:r>
              <w:rPr>
                <w:noProof/>
              </w:rPr>
              <w:drawing>
                <wp:inline distT="0" distB="0" distL="0" distR="0">
                  <wp:extent cx="284480" cy="284480"/>
                  <wp:effectExtent l="0" t="0" r="1270" b="1270"/>
                  <wp:docPr id="161" name="Picture 11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5D2C58" w:rsidRPr="00C44FF9" w:rsidRDefault="005D2C58">
            <w:pPr>
              <w:rPr>
                <w:i/>
                <w:szCs w:val="22"/>
              </w:rPr>
            </w:pPr>
            <w:r w:rsidRPr="00C44FF9">
              <w:rPr>
                <w:i/>
                <w:szCs w:val="22"/>
              </w:rPr>
              <w:t xml:space="preserve">After Patch IB*2.0*320, the billing software will </w:t>
            </w:r>
            <w:r w:rsidR="001A2A02" w:rsidRPr="00C44FF9">
              <w:rPr>
                <w:i/>
                <w:szCs w:val="22"/>
              </w:rPr>
              <w:t xml:space="preserve">automatically </w:t>
            </w:r>
            <w:r w:rsidRPr="00C44FF9">
              <w:rPr>
                <w:i/>
                <w:szCs w:val="22"/>
              </w:rPr>
              <w:t>populate the CLIA# for the</w:t>
            </w:r>
            <w:r w:rsidR="000529F6" w:rsidRPr="00C44FF9">
              <w:rPr>
                <w:i/>
                <w:szCs w:val="22"/>
              </w:rPr>
              <w:t xml:space="preserve"> division on the claim when the</w:t>
            </w:r>
            <w:r w:rsidR="001A2A02" w:rsidRPr="00C44FF9">
              <w:rPr>
                <w:i/>
                <w:szCs w:val="22"/>
              </w:rPr>
              <w:t xml:space="preserve"> claim is for the Service Type = 5 (</w:t>
            </w:r>
            <w:r w:rsidR="00945EFF" w:rsidRPr="00C44FF9">
              <w:rPr>
                <w:i/>
                <w:szCs w:val="22"/>
              </w:rPr>
              <w:t xml:space="preserve">Diagnostic </w:t>
            </w:r>
            <w:r w:rsidR="001A2A02" w:rsidRPr="00C44FF9">
              <w:rPr>
                <w:i/>
                <w:szCs w:val="22"/>
              </w:rPr>
              <w:t>Laboratory</w:t>
            </w:r>
            <w:r w:rsidR="00945EFF" w:rsidRPr="00C44FF9">
              <w:rPr>
                <w:i/>
                <w:szCs w:val="22"/>
              </w:rPr>
              <w:t>) if the CLIA# exists in the VistA Institution file.</w:t>
            </w:r>
            <w:r w:rsidR="001A2A02" w:rsidRPr="00C44FF9">
              <w:rPr>
                <w:i/>
                <w:szCs w:val="22"/>
              </w:rPr>
              <w:t xml:space="preserve">  </w:t>
            </w:r>
            <w:r w:rsidR="00BF21D5" w:rsidRPr="00C44FF9">
              <w:rPr>
                <w:i/>
                <w:szCs w:val="22"/>
              </w:rPr>
              <w:t xml:space="preserve">Users </w:t>
            </w:r>
            <w:r w:rsidR="00C564D4" w:rsidRPr="00C44FF9">
              <w:rPr>
                <w:i/>
                <w:szCs w:val="22"/>
              </w:rPr>
              <w:t>may override this value for the current</w:t>
            </w:r>
            <w:r w:rsidR="00BF21D5" w:rsidRPr="00C44FF9">
              <w:rPr>
                <w:i/>
                <w:szCs w:val="22"/>
              </w:rPr>
              <w:t xml:space="preserve"> claim only.</w:t>
            </w:r>
          </w:p>
        </w:tc>
      </w:tr>
      <w:tr w:rsidR="00945EFF" w:rsidRPr="00C44FF9" w:rsidTr="00455EEF">
        <w:tc>
          <w:tcPr>
            <w:tcW w:w="828" w:type="dxa"/>
            <w:vAlign w:val="center"/>
          </w:tcPr>
          <w:p w:rsidR="00945EFF" w:rsidRPr="00C44FF9" w:rsidRDefault="00D60614" w:rsidP="00BF21D5">
            <w:pPr>
              <w:jc w:val="center"/>
            </w:pPr>
            <w:r>
              <w:rPr>
                <w:noProof/>
              </w:rPr>
              <w:drawing>
                <wp:inline distT="0" distB="0" distL="0" distR="0">
                  <wp:extent cx="284480" cy="284480"/>
                  <wp:effectExtent l="0" t="0" r="1270" b="1270"/>
                  <wp:docPr id="162" name="Picture 11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945EFF" w:rsidRPr="00C44FF9" w:rsidRDefault="00945EFF">
            <w:pPr>
              <w:rPr>
                <w:i/>
                <w:szCs w:val="22"/>
              </w:rPr>
            </w:pPr>
            <w:r w:rsidRPr="00C44FF9">
              <w:rPr>
                <w:i/>
                <w:szCs w:val="22"/>
              </w:rPr>
              <w:t>For outside laboratory services, the billing software will automatically populate the CLIA# if there is a Laboratory or Facility secondary ID defined for the outside facility with a ID Qualifier of X4 (CLIA #).</w:t>
            </w:r>
          </w:p>
        </w:tc>
      </w:tr>
      <w:tr w:rsidR="00BF21D5" w:rsidRPr="00C44FF9" w:rsidTr="00455EEF">
        <w:tc>
          <w:tcPr>
            <w:tcW w:w="828" w:type="dxa"/>
            <w:vAlign w:val="center"/>
          </w:tcPr>
          <w:p w:rsidR="00BF21D5" w:rsidRPr="00C44FF9" w:rsidRDefault="00D60614" w:rsidP="00BF21D5">
            <w:pPr>
              <w:jc w:val="center"/>
            </w:pPr>
            <w:r>
              <w:rPr>
                <w:noProof/>
              </w:rPr>
              <w:drawing>
                <wp:inline distT="0" distB="0" distL="0" distR="0">
                  <wp:extent cx="284480" cy="284480"/>
                  <wp:effectExtent l="0" t="0" r="1270" b="1270"/>
                  <wp:docPr id="163" name="Picture 11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BF21D5" w:rsidRPr="00C44FF9" w:rsidRDefault="00BF21D5">
            <w:pPr>
              <w:rPr>
                <w:i/>
                <w:szCs w:val="22"/>
              </w:rPr>
            </w:pPr>
            <w:r w:rsidRPr="00C44FF9">
              <w:rPr>
                <w:i/>
                <w:szCs w:val="22"/>
              </w:rPr>
              <w:t xml:space="preserve">There will be </w:t>
            </w:r>
            <w:r w:rsidR="008504B7" w:rsidRPr="00C44FF9">
              <w:rPr>
                <w:i/>
                <w:szCs w:val="22"/>
              </w:rPr>
              <w:t>a</w:t>
            </w:r>
            <w:r w:rsidR="008504B7">
              <w:rPr>
                <w:i/>
                <w:szCs w:val="22"/>
              </w:rPr>
              <w:t>n</w:t>
            </w:r>
            <w:r w:rsidRPr="00C44FF9">
              <w:rPr>
                <w:i/>
                <w:szCs w:val="22"/>
              </w:rPr>
              <w:t xml:space="preserve"> Error Message for laboratory claims to Medicare when </w:t>
            </w:r>
            <w:r w:rsidR="00C564D4" w:rsidRPr="00C44FF9">
              <w:rPr>
                <w:i/>
                <w:szCs w:val="22"/>
              </w:rPr>
              <w:t>there is no CLIA# on the</w:t>
            </w:r>
            <w:r w:rsidRPr="00C44FF9">
              <w:rPr>
                <w:i/>
                <w:szCs w:val="22"/>
              </w:rPr>
              <w:t xml:space="preserve"> claim and a Warning Message for laboratory claims to other payers when t</w:t>
            </w:r>
            <w:r w:rsidR="00C564D4" w:rsidRPr="00C44FF9">
              <w:rPr>
                <w:i/>
                <w:szCs w:val="22"/>
              </w:rPr>
              <w:t>here is no CLIA# on the</w:t>
            </w:r>
            <w:r w:rsidRPr="00C44FF9">
              <w:rPr>
                <w:i/>
                <w:szCs w:val="22"/>
              </w:rPr>
              <w:t xml:space="preserve"> claim.</w:t>
            </w:r>
          </w:p>
        </w:tc>
      </w:tr>
    </w:tbl>
    <w:p w:rsidR="0032043D" w:rsidRPr="00C44FF9" w:rsidRDefault="0032043D">
      <w:pPr>
        <w:rPr>
          <w:szCs w:val="22"/>
        </w:rPr>
      </w:pPr>
    </w:p>
    <w:p w:rsidR="00C11BAB" w:rsidRPr="00C44FF9" w:rsidRDefault="00332EFA" w:rsidP="00FA7A66">
      <w:pPr>
        <w:pStyle w:val="SCREEN"/>
      </w:pPr>
      <w:r w:rsidRPr="00C44FF9">
        <w:t>IB,PATIENT3</w:t>
      </w:r>
      <w:r w:rsidR="00EB675E" w:rsidRPr="00C44FF9">
        <w:t xml:space="preserve">   </w:t>
      </w:r>
      <w:r w:rsidR="001F146F" w:rsidRPr="00C44FF9">
        <w:t>XX-XX-XXXX</w:t>
      </w:r>
      <w:r w:rsidR="00C11BAB" w:rsidRPr="00C44FF9">
        <w:t xml:space="preserve">   BILL#: </w:t>
      </w:r>
      <w:r w:rsidRPr="00C44FF9">
        <w:t>K300</w:t>
      </w:r>
      <w:r w:rsidR="00896485" w:rsidRPr="00C44FF9">
        <w:t>X</w:t>
      </w:r>
      <w:r w:rsidRPr="00C44FF9">
        <w:t>XX</w:t>
      </w:r>
      <w:r w:rsidR="00C11BAB" w:rsidRPr="00C44FF9">
        <w:t xml:space="preserve"> - Outpat/</w:t>
      </w:r>
      <w:r w:rsidR="00B8623C" w:rsidRPr="00C44FF9">
        <w:t>1500</w:t>
      </w:r>
      <w:r w:rsidR="00C11BAB" w:rsidRPr="00C44FF9">
        <w:t xml:space="preserve">  </w:t>
      </w:r>
      <w:r w:rsidR="0066078D" w:rsidRPr="00C44FF9">
        <w:t xml:space="preserve">  </w:t>
      </w:r>
      <w:r w:rsidR="001A35FE" w:rsidRPr="00C44FF9">
        <w:t>SCREEN &lt;10&gt;</w:t>
      </w:r>
    </w:p>
    <w:p w:rsidR="00C11BAB" w:rsidRPr="0075179F" w:rsidRDefault="00C11BAB" w:rsidP="00FA7A66">
      <w:pPr>
        <w:pStyle w:val="SCREEN"/>
      </w:pPr>
      <w:r w:rsidRPr="00C44FF9">
        <w:t>============================================================================</w:t>
      </w:r>
    </w:p>
    <w:p w:rsidR="00C11BAB" w:rsidRPr="0075179F" w:rsidRDefault="00C11BAB" w:rsidP="00FA7A66">
      <w:pPr>
        <w:pStyle w:val="SCREEN"/>
      </w:pPr>
      <w:r w:rsidRPr="0075179F">
        <w:t xml:space="preserve">                         BILLING - SPECIFIC INFORMATION</w:t>
      </w:r>
    </w:p>
    <w:p w:rsidR="0066078D" w:rsidRPr="00A7191D" w:rsidRDefault="00C11BAB" w:rsidP="0066078D">
      <w:pPr>
        <w:pStyle w:val="SCREEN"/>
      </w:pPr>
      <w:r w:rsidRPr="0075179F">
        <w:t>[</w:t>
      </w:r>
      <w:r w:rsidR="0066078D" w:rsidRPr="00A7191D">
        <w:t>[1] Bill Remarks</w:t>
      </w:r>
    </w:p>
    <w:p w:rsidR="0066078D" w:rsidRPr="00A7191D" w:rsidRDefault="0066078D" w:rsidP="0066078D">
      <w:pPr>
        <w:pStyle w:val="SCREEN"/>
      </w:pPr>
      <w:r w:rsidRPr="00A7191D">
        <w:t xml:space="preserve">     - FL-80          : UNSPECIFIED [NOT REQUIRED]</w:t>
      </w:r>
    </w:p>
    <w:p w:rsidR="0066078D" w:rsidRPr="00A7191D" w:rsidRDefault="0066078D" w:rsidP="0066078D">
      <w:pPr>
        <w:pStyle w:val="SCREEN"/>
      </w:pPr>
      <w:r w:rsidRPr="00A7191D">
        <w:t xml:space="preserve">    ICN/DCN(s)        : UNSPECIFIED [NOT REQUIRED]</w:t>
      </w:r>
    </w:p>
    <w:p w:rsidR="0066078D" w:rsidRPr="00A7191D" w:rsidRDefault="0066078D" w:rsidP="0066078D">
      <w:pPr>
        <w:pStyle w:val="SCREEN"/>
      </w:pPr>
      <w:r w:rsidRPr="00A7191D">
        <w:t xml:space="preserve">    Auth/Referral     : UNSPECIFIED [NOT REQUIRED]</w:t>
      </w:r>
    </w:p>
    <w:p w:rsidR="00C11BAB" w:rsidRPr="0075179F" w:rsidRDefault="0066078D" w:rsidP="0066078D">
      <w:pPr>
        <w:pStyle w:val="SCREEN"/>
      </w:pPr>
      <w:r w:rsidRPr="00A7191D">
        <w:t xml:space="preserve">   </w:t>
      </w:r>
      <w:r>
        <w:t xml:space="preserve"> Admission Source  : PHYSICIAN REFERRAL</w:t>
      </w:r>
      <w:r w:rsidRPr="00A7191D">
        <w:t xml:space="preserve"> </w:t>
      </w:r>
    </w:p>
    <w:p w:rsidR="00C11BAB" w:rsidRPr="0075179F" w:rsidRDefault="00C11BAB" w:rsidP="00FA7A66">
      <w:pPr>
        <w:pStyle w:val="SCREEN"/>
      </w:pPr>
      <w:r w:rsidRPr="0075179F">
        <w:t xml:space="preserve">[3] Providers          : </w:t>
      </w:r>
    </w:p>
    <w:p w:rsidR="00742E32" w:rsidRPr="0029540B" w:rsidRDefault="00C11BAB" w:rsidP="00FA7A66">
      <w:pPr>
        <w:pStyle w:val="SCREEN"/>
        <w:rPr>
          <w:i/>
          <w:highlight w:val="cyan"/>
        </w:rPr>
      </w:pPr>
      <w:r w:rsidRPr="00014837">
        <w:t xml:space="preserve">     </w:t>
      </w:r>
      <w:r w:rsidRPr="0029540B">
        <w:rPr>
          <w:i/>
          <w:highlight w:val="cyan"/>
        </w:rPr>
        <w:t>- R</w:t>
      </w:r>
      <w:r w:rsidR="00CC61E5" w:rsidRPr="0029540B">
        <w:rPr>
          <w:i/>
          <w:highlight w:val="cyan"/>
        </w:rPr>
        <w:t>EFERRING (MD)</w:t>
      </w:r>
      <w:r w:rsidR="00E52EB8" w:rsidRPr="0029540B">
        <w:rPr>
          <w:i/>
          <w:highlight w:val="cyan"/>
        </w:rPr>
        <w:t xml:space="preserve">  </w:t>
      </w:r>
      <w:r w:rsidR="00FA7A66" w:rsidRPr="0029540B">
        <w:rPr>
          <w:i/>
          <w:highlight w:val="cyan"/>
        </w:rPr>
        <w:t>: IB,DOCTOR</w:t>
      </w:r>
      <w:r w:rsidR="008027A9" w:rsidRPr="0029540B">
        <w:rPr>
          <w:i/>
          <w:highlight w:val="cyan"/>
        </w:rPr>
        <w:t xml:space="preserve">5  </w:t>
      </w:r>
      <w:r w:rsidR="00FA7A66" w:rsidRPr="0029540B">
        <w:rPr>
          <w:i/>
          <w:highlight w:val="cyan"/>
        </w:rPr>
        <w:tab/>
        <w:t>Taxonomy: XXXXXXXXXX (XX)</w:t>
      </w:r>
      <w:r w:rsidR="00742E32" w:rsidRPr="0029540B">
        <w:rPr>
          <w:i/>
          <w:highlight w:val="cyan"/>
        </w:rPr>
        <w:t xml:space="preserve">   </w:t>
      </w:r>
    </w:p>
    <w:p w:rsidR="00C11BAB" w:rsidRPr="0029540B" w:rsidRDefault="00742E32" w:rsidP="00FA7A66">
      <w:pPr>
        <w:pStyle w:val="SCREEN"/>
        <w:rPr>
          <w:i/>
          <w:highlight w:val="cyan"/>
        </w:rPr>
      </w:pPr>
      <w:r w:rsidRPr="0029540B">
        <w:rPr>
          <w:i/>
          <w:highlight w:val="cyan"/>
        </w:rPr>
        <w:t xml:space="preserve">                                   </w:t>
      </w:r>
      <w:r w:rsidR="008027A9" w:rsidRPr="0029540B">
        <w:rPr>
          <w:i/>
          <w:highlight w:val="cyan"/>
        </w:rPr>
        <w:t>[P]XX</w:t>
      </w:r>
      <w:r w:rsidR="00C11BAB" w:rsidRPr="0029540B">
        <w:rPr>
          <w:i/>
          <w:highlight w:val="cyan"/>
        </w:rPr>
        <w:t>0000</w:t>
      </w:r>
    </w:p>
    <w:p w:rsidR="00742E32" w:rsidRPr="0029540B" w:rsidRDefault="00CC61E5" w:rsidP="00FA7A66">
      <w:pPr>
        <w:pStyle w:val="SCREEN"/>
        <w:rPr>
          <w:i/>
          <w:highlight w:val="cyan"/>
        </w:rPr>
      </w:pPr>
      <w:r w:rsidRPr="0029540B">
        <w:rPr>
          <w:i/>
          <w:highlight w:val="cyan"/>
        </w:rPr>
        <w:t xml:space="preserve">     - RENDER</w:t>
      </w:r>
      <w:r w:rsidR="00C11BAB" w:rsidRPr="0029540B">
        <w:rPr>
          <w:i/>
          <w:highlight w:val="cyan"/>
        </w:rPr>
        <w:t xml:space="preserve">ING (MD) </w:t>
      </w:r>
      <w:r w:rsidR="00E52EB8" w:rsidRPr="0029540B">
        <w:rPr>
          <w:i/>
          <w:highlight w:val="cyan"/>
        </w:rPr>
        <w:t xml:space="preserve"> </w:t>
      </w:r>
      <w:r w:rsidR="00C11BAB" w:rsidRPr="0029540B">
        <w:rPr>
          <w:i/>
          <w:highlight w:val="cyan"/>
        </w:rPr>
        <w:t xml:space="preserve">: </w:t>
      </w:r>
      <w:r w:rsidR="00FA7A66" w:rsidRPr="0029540B">
        <w:rPr>
          <w:i/>
          <w:highlight w:val="cyan"/>
        </w:rPr>
        <w:t>IB,DOCTOR</w:t>
      </w:r>
      <w:r w:rsidR="00332EFA" w:rsidRPr="0029540B">
        <w:rPr>
          <w:i/>
          <w:highlight w:val="cyan"/>
        </w:rPr>
        <w:t>4</w:t>
      </w:r>
      <w:r w:rsidR="008027A9" w:rsidRPr="0029540B">
        <w:rPr>
          <w:i/>
          <w:highlight w:val="cyan"/>
        </w:rPr>
        <w:t xml:space="preserve">  </w:t>
      </w:r>
      <w:r w:rsidR="00FA7A66" w:rsidRPr="0029540B">
        <w:rPr>
          <w:i/>
          <w:highlight w:val="cyan"/>
        </w:rPr>
        <w:tab/>
        <w:t>Taxonomy: XXXXXXXXXX (XX)</w:t>
      </w:r>
      <w:r w:rsidR="00742E32" w:rsidRPr="0029540B">
        <w:rPr>
          <w:i/>
          <w:highlight w:val="cyan"/>
        </w:rPr>
        <w:t xml:space="preserve">   </w:t>
      </w:r>
    </w:p>
    <w:p w:rsidR="00C11BAB" w:rsidRPr="0029540B" w:rsidRDefault="00742E32" w:rsidP="00FA7A66">
      <w:pPr>
        <w:pStyle w:val="SCREEN"/>
        <w:rPr>
          <w:highlight w:val="cyan"/>
        </w:rPr>
      </w:pPr>
      <w:r w:rsidRPr="0029540B">
        <w:rPr>
          <w:i/>
          <w:highlight w:val="cyan"/>
        </w:rPr>
        <w:t xml:space="preserve">                                   </w:t>
      </w:r>
      <w:r w:rsidR="008027A9" w:rsidRPr="0029540B">
        <w:rPr>
          <w:i/>
          <w:highlight w:val="cyan"/>
        </w:rPr>
        <w:t>[P]XXX123</w:t>
      </w:r>
    </w:p>
    <w:p w:rsidR="00FA7A66" w:rsidRPr="00014837" w:rsidRDefault="00FA7A66" w:rsidP="00FA7A66">
      <w:pPr>
        <w:pStyle w:val="SCREEN"/>
      </w:pPr>
      <w:r w:rsidRPr="00014837">
        <w:t>[4] Other Facility (VA/non): UNSPECIFIED [NOT REQUIRED]</w:t>
      </w:r>
    </w:p>
    <w:p w:rsidR="00FA7A66" w:rsidRPr="00014837" w:rsidRDefault="00FA7A66" w:rsidP="00FA7A66">
      <w:pPr>
        <w:pStyle w:val="SCREEN"/>
      </w:pPr>
      <w:r w:rsidRPr="00014837">
        <w:t xml:space="preserve">    </w:t>
      </w:r>
      <w:r w:rsidRPr="0029540B">
        <w:rPr>
          <w:i/>
          <w:highlight w:val="cyan"/>
        </w:rPr>
        <w:t xml:space="preserve">Lab CLIA #     </w:t>
      </w:r>
      <w:r w:rsidR="00775269" w:rsidRPr="0029540B">
        <w:rPr>
          <w:i/>
          <w:highlight w:val="cyan"/>
        </w:rPr>
        <w:t xml:space="preserve">    : DXXXX000</w:t>
      </w:r>
    </w:p>
    <w:p w:rsidR="00FA7A66" w:rsidRPr="00014837" w:rsidRDefault="00FA7A66" w:rsidP="00FA7A66">
      <w:pPr>
        <w:pStyle w:val="SCREEN"/>
      </w:pPr>
      <w:r w:rsidRPr="00014837">
        <w:t xml:space="preserve">    Mammography Cert # : UNSPECIFIED [NOT REQUIRED]</w:t>
      </w:r>
    </w:p>
    <w:p w:rsidR="00FA7A66" w:rsidRPr="00014837" w:rsidRDefault="00FA7A66" w:rsidP="00AC249A">
      <w:pPr>
        <w:pStyle w:val="SCREEN"/>
      </w:pPr>
      <w:r w:rsidRPr="00014837">
        <w:t>[5] Chiropractic Data  : UNSPECIFIED [NOT REQUIRED]</w:t>
      </w:r>
    </w:p>
    <w:p w:rsidR="008C7C9B" w:rsidRDefault="008C7C9B" w:rsidP="008C7C9B">
      <w:pPr>
        <w:pStyle w:val="SCREEN"/>
      </w:pPr>
      <w:r>
        <w:t>[6] CMS-1500 Box 19    : UNSPECIFIED [NOT REQUIRED]</w:t>
      </w:r>
    </w:p>
    <w:p w:rsidR="008C7C9B" w:rsidRDefault="008C7C9B" w:rsidP="008C7C9B">
      <w:pPr>
        <w:pStyle w:val="SCREEN"/>
      </w:pPr>
      <w:r>
        <w:t>[7] Billing Provider   : DNS ENNE VAMC</w:t>
      </w:r>
    </w:p>
    <w:p w:rsidR="008C7C9B" w:rsidRDefault="008C7C9B" w:rsidP="008C7C9B">
      <w:pPr>
        <w:pStyle w:val="SCREEN"/>
      </w:pPr>
      <w:r>
        <w:t xml:space="preserve">    Taxonomy Code      : 282N00000X</w:t>
      </w:r>
    </w:p>
    <w:p w:rsidR="008C7C9B" w:rsidRDefault="008C7C9B" w:rsidP="008C7C9B">
      <w:pPr>
        <w:pStyle w:val="SCREEN"/>
      </w:pPr>
      <w:r>
        <w:t xml:space="preserve">[8] Alt Prim Payer ID  : </w:t>
      </w:r>
      <w:r w:rsidRPr="008C7C9B">
        <w:t>UNSPECIFIED [NOT REQUIRED]</w:t>
      </w:r>
    </w:p>
    <w:p w:rsidR="008C7C9B" w:rsidRDefault="008C7C9B" w:rsidP="008C7C9B">
      <w:pPr>
        <w:pStyle w:val="SCREEN"/>
      </w:pPr>
      <w:r>
        <w:t>[9] Force To Print?    : NO FORCED PRINT</w:t>
      </w:r>
    </w:p>
    <w:p w:rsidR="008C7C9B" w:rsidRDefault="008C7C9B" w:rsidP="008C7C9B">
      <w:pPr>
        <w:pStyle w:val="SCREEN"/>
      </w:pPr>
      <w:r>
        <w:t>[10] Provider ID Maint  : (Edit Provider ID information)</w:t>
      </w:r>
    </w:p>
    <w:p w:rsidR="008C7C9B" w:rsidRDefault="008C7C9B" w:rsidP="008C7C9B">
      <w:pPr>
        <w:pStyle w:val="SCREEN"/>
      </w:pPr>
    </w:p>
    <w:p w:rsidR="00C11BAB" w:rsidRPr="00C44FF9" w:rsidRDefault="008C7C9B" w:rsidP="00FA7A66">
      <w:pPr>
        <w:pStyle w:val="SCREEN"/>
      </w:pPr>
      <w:r>
        <w:t xml:space="preserve">&lt;RET&gt; to CONTINUE, 1-10 to EDIT, '^N' for screen N, or '^' to QUIT: 6 </w:t>
      </w:r>
      <w:r w:rsidR="00C11BAB" w:rsidRPr="00C44FF9">
        <w:t xml:space="preserve"> </w:t>
      </w:r>
    </w:p>
    <w:p w:rsidR="0028197E" w:rsidRPr="00C44FF9" w:rsidRDefault="0028197E" w:rsidP="00FA7A66">
      <w:pPr>
        <w:pStyle w:val="SCREEN"/>
      </w:pPr>
      <w:r w:rsidRPr="00C44FF9">
        <w:t>CMS-1500 Box 19: ??</w:t>
      </w:r>
    </w:p>
    <w:p w:rsidR="0028197E" w:rsidRPr="00C44FF9" w:rsidRDefault="0028197E" w:rsidP="0028197E">
      <w:pPr>
        <w:pStyle w:val="SCREEN"/>
      </w:pPr>
      <w:r w:rsidRPr="00C44FF9">
        <w:t xml:space="preserve">      This is an 71 character </w:t>
      </w:r>
      <w:r w:rsidR="00E11050" w:rsidRPr="00C44FF9">
        <w:t>free-text</w:t>
      </w:r>
      <w:r w:rsidRPr="00C44FF9">
        <w:t xml:space="preserve"> field that will print in Box 19 </w:t>
      </w:r>
    </w:p>
    <w:p w:rsidR="0028197E" w:rsidRPr="00C44FF9" w:rsidRDefault="0028197E" w:rsidP="0028197E">
      <w:pPr>
        <w:pStyle w:val="SCREEN"/>
      </w:pPr>
      <w:r w:rsidRPr="00C44FF9">
        <w:t xml:space="preserve">      of the CMS-1500.  Use this field to enter additional Payer required </w:t>
      </w:r>
    </w:p>
    <w:p w:rsidR="0028197E" w:rsidRPr="00C44FF9" w:rsidRDefault="0028197E" w:rsidP="0028197E">
      <w:pPr>
        <w:pStyle w:val="SCREEN"/>
      </w:pPr>
      <w:r w:rsidRPr="00C44FF9">
        <w:t xml:space="preserve">      IDs in the format of Qualifier&lt;no space&gt;ID number&lt;3 spaces&gt;</w:t>
      </w:r>
    </w:p>
    <w:p w:rsidR="0028197E" w:rsidRPr="00C44FF9" w:rsidRDefault="0028197E" w:rsidP="0028197E">
      <w:pPr>
        <w:pStyle w:val="SCREEN"/>
      </w:pPr>
      <w:r w:rsidRPr="00C44FF9">
        <w:t xml:space="preserve">      Qualifier&lt;no space&gt;ID number. </w:t>
      </w:r>
    </w:p>
    <w:p w:rsidR="0028197E" w:rsidRPr="00C44FF9" w:rsidRDefault="0028197E" w:rsidP="0028197E">
      <w:pPr>
        <w:pStyle w:val="SCREEN"/>
      </w:pPr>
      <w:r w:rsidRPr="00C44FF9">
        <w:t xml:space="preserve">CMS-1500 Box 19: ?? </w:t>
      </w:r>
    </w:p>
    <w:p w:rsidR="0028197E" w:rsidRPr="00C44FF9" w:rsidRDefault="0028197E" w:rsidP="0028197E">
      <w:pPr>
        <w:pStyle w:val="SCREEN"/>
      </w:pPr>
      <w:r w:rsidRPr="00C44FF9">
        <w:t>DISPLAY THE FULL CMS-1500 BOX 19?: NO//</w:t>
      </w:r>
    </w:p>
    <w:p w:rsidR="00D176AE" w:rsidRPr="00C44FF9" w:rsidRDefault="00D176A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28197E" w:rsidRPr="00C44FF9" w:rsidTr="002A3BA1">
        <w:tc>
          <w:tcPr>
            <w:tcW w:w="828" w:type="dxa"/>
            <w:tcBorders>
              <w:top w:val="single" w:sz="4" w:space="0" w:color="auto"/>
              <w:left w:val="single" w:sz="4" w:space="0" w:color="auto"/>
              <w:bottom w:val="single" w:sz="4" w:space="0" w:color="auto"/>
              <w:right w:val="single" w:sz="4" w:space="0" w:color="auto"/>
            </w:tcBorders>
            <w:vAlign w:val="center"/>
          </w:tcPr>
          <w:p w:rsidR="0028197E" w:rsidRPr="00C44FF9" w:rsidRDefault="00D60614" w:rsidP="002A3BA1">
            <w:pPr>
              <w:jc w:val="center"/>
              <w:rPr>
                <w:i/>
                <w:noProof/>
              </w:rPr>
            </w:pPr>
            <w:r>
              <w:rPr>
                <w:noProof/>
              </w:rPr>
              <w:drawing>
                <wp:inline distT="0" distB="0" distL="0" distR="0">
                  <wp:extent cx="284480" cy="284480"/>
                  <wp:effectExtent l="0" t="0" r="1270" b="1270"/>
                  <wp:docPr id="164" name="Picture 11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Borders>
              <w:top w:val="single" w:sz="4" w:space="0" w:color="auto"/>
              <w:left w:val="single" w:sz="4" w:space="0" w:color="auto"/>
              <w:bottom w:val="single" w:sz="4" w:space="0" w:color="auto"/>
              <w:right w:val="single" w:sz="4" w:space="0" w:color="auto"/>
            </w:tcBorders>
            <w:vAlign w:val="center"/>
          </w:tcPr>
          <w:p w:rsidR="0028197E" w:rsidRPr="00C44FF9" w:rsidRDefault="0028197E" w:rsidP="0028197E">
            <w:pPr>
              <w:rPr>
                <w:i/>
                <w:szCs w:val="22"/>
              </w:rPr>
            </w:pPr>
            <w:r w:rsidRPr="00C44FF9">
              <w:rPr>
                <w:i/>
                <w:szCs w:val="22"/>
              </w:rPr>
              <w:t xml:space="preserve">Note: Patch IB*2*488 </w:t>
            </w:r>
            <w:r w:rsidR="00B8623C" w:rsidRPr="00C44FF9">
              <w:rPr>
                <w:i/>
                <w:szCs w:val="22"/>
              </w:rPr>
              <w:t xml:space="preserve">changed the prompt </w:t>
            </w:r>
            <w:r w:rsidRPr="00C44FF9">
              <w:rPr>
                <w:i/>
                <w:szCs w:val="22"/>
              </w:rPr>
              <w:t xml:space="preserve">Form Locator </w:t>
            </w:r>
            <w:r w:rsidR="00B8623C" w:rsidRPr="00C44FF9">
              <w:rPr>
                <w:i/>
                <w:szCs w:val="22"/>
              </w:rPr>
              <w:t>19 to CMS-1500 Box 19 and updated the Help text</w:t>
            </w:r>
            <w:r w:rsidRPr="00C44FF9">
              <w:rPr>
                <w:i/>
                <w:szCs w:val="22"/>
              </w:rPr>
              <w:t xml:space="preserve">. </w:t>
            </w:r>
          </w:p>
        </w:tc>
      </w:tr>
      <w:tr w:rsidR="00E71E95" w:rsidRPr="00BF21D5" w:rsidTr="002A3BA1">
        <w:tc>
          <w:tcPr>
            <w:tcW w:w="828" w:type="dxa"/>
            <w:vAlign w:val="center"/>
          </w:tcPr>
          <w:p w:rsidR="00E71E95" w:rsidRPr="00C44FF9" w:rsidRDefault="00D60614" w:rsidP="002A3BA1">
            <w:pPr>
              <w:jc w:val="center"/>
            </w:pPr>
            <w:r>
              <w:rPr>
                <w:noProof/>
              </w:rPr>
              <w:drawing>
                <wp:inline distT="0" distB="0" distL="0" distR="0">
                  <wp:extent cx="284480" cy="284480"/>
                  <wp:effectExtent l="0" t="0" r="1270" b="1270"/>
                  <wp:docPr id="165" name="Picture 11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vAlign w:val="center"/>
          </w:tcPr>
          <w:p w:rsidR="00E71E95" w:rsidRPr="00265A01" w:rsidRDefault="00E71E95" w:rsidP="0028197E">
            <w:pPr>
              <w:rPr>
                <w:i/>
                <w:szCs w:val="22"/>
              </w:rPr>
            </w:pPr>
            <w:r w:rsidRPr="00C44FF9">
              <w:rPr>
                <w:i/>
                <w:szCs w:val="22"/>
              </w:rPr>
              <w:t xml:space="preserve">Note: There is a new field in Section 4 for the Mammography Certification Number where users can enter a certification number on claims for mammography exams.  The </w:t>
            </w:r>
            <w:r w:rsidR="00217E39" w:rsidRPr="00C44FF9">
              <w:rPr>
                <w:i/>
                <w:szCs w:val="22"/>
              </w:rPr>
              <w:t xml:space="preserve">known </w:t>
            </w:r>
            <w:r w:rsidRPr="00C44FF9">
              <w:rPr>
                <w:i/>
                <w:szCs w:val="22"/>
              </w:rPr>
              <w:t>Mammography Certification Numbers will be stored in the Institution file, one per site.</w:t>
            </w:r>
          </w:p>
        </w:tc>
      </w:tr>
      <w:tr w:rsidR="002A3BA1" w:rsidRPr="00BF21D5" w:rsidTr="002A3BA1">
        <w:tc>
          <w:tcPr>
            <w:tcW w:w="828" w:type="dxa"/>
            <w:vAlign w:val="center"/>
          </w:tcPr>
          <w:p w:rsidR="002A3BA1" w:rsidRPr="00C44FF9" w:rsidRDefault="00D60614" w:rsidP="002A3BA1">
            <w:pPr>
              <w:jc w:val="center"/>
              <w:rPr>
                <w:noProof/>
              </w:rPr>
            </w:pPr>
            <w:r>
              <w:rPr>
                <w:noProof/>
              </w:rPr>
              <w:drawing>
                <wp:inline distT="0" distB="0" distL="0" distR="0">
                  <wp:extent cx="284480" cy="284480"/>
                  <wp:effectExtent l="0" t="0" r="1270" b="1270"/>
                  <wp:docPr id="166" name="Picture 11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vAlign w:val="center"/>
          </w:tcPr>
          <w:p w:rsidR="002A3BA1" w:rsidRPr="00C44FF9" w:rsidRDefault="002A3BA1" w:rsidP="00D23732">
            <w:pPr>
              <w:rPr>
                <w:i/>
                <w:szCs w:val="22"/>
              </w:rPr>
            </w:pPr>
            <w:r>
              <w:rPr>
                <w:i/>
                <w:szCs w:val="22"/>
              </w:rPr>
              <w:t>Patch IB*2*</w:t>
            </w:r>
            <w:r w:rsidR="00D23732">
              <w:rPr>
                <w:i/>
                <w:szCs w:val="22"/>
              </w:rPr>
              <w:t>547</w:t>
            </w:r>
            <w:r>
              <w:rPr>
                <w:i/>
                <w:szCs w:val="22"/>
              </w:rPr>
              <w:t xml:space="preserve"> added a field to Screen 10 for alternative payer primary IDs which are used to direct claims to administrative contractors who process specialized claims such as Durable Medical Equipment (DME) claims.</w:t>
            </w:r>
          </w:p>
        </w:tc>
      </w:tr>
    </w:tbl>
    <w:p w:rsidR="00C11BAB" w:rsidRPr="00AA0624" w:rsidRDefault="00C11BAB" w:rsidP="009A52D2">
      <w:pPr>
        <w:pStyle w:val="Heading2"/>
        <w:rPr>
          <w:szCs w:val="28"/>
        </w:rPr>
      </w:pPr>
      <w:bookmarkStart w:id="248" w:name="_Toc53549751"/>
      <w:bookmarkStart w:id="249" w:name="_Toc53556418"/>
      <w:bookmarkStart w:id="250" w:name="_Toc63868755"/>
      <w:bookmarkStart w:id="251" w:name="_Toc72826244"/>
      <w:bookmarkStart w:id="252" w:name="_Toc73415193"/>
      <w:bookmarkStart w:id="253" w:name="_Toc73498793"/>
      <w:bookmarkStart w:id="254" w:name="_Toc73499009"/>
      <w:bookmarkStart w:id="255" w:name="_Toc118191848"/>
      <w:bookmarkStart w:id="256" w:name="_Toc501024129"/>
      <w:r w:rsidRPr="00AA0624">
        <w:rPr>
          <w:szCs w:val="28"/>
        </w:rPr>
        <w:t>Pharmacy Claim</w:t>
      </w:r>
      <w:bookmarkEnd w:id="248"/>
      <w:bookmarkEnd w:id="249"/>
      <w:bookmarkEnd w:id="250"/>
      <w:bookmarkEnd w:id="251"/>
      <w:bookmarkEnd w:id="252"/>
      <w:bookmarkEnd w:id="253"/>
      <w:bookmarkEnd w:id="254"/>
      <w:bookmarkEnd w:id="255"/>
      <w:r w:rsidR="00217E39" w:rsidRPr="00AA0624">
        <w:rPr>
          <w:szCs w:val="28"/>
        </w:rPr>
        <w:t>s</w:t>
      </w:r>
      <w:bookmarkEnd w:id="256"/>
    </w:p>
    <w:p w:rsidR="00C11BAB" w:rsidRPr="00265A01" w:rsidRDefault="009C19E4">
      <w:pPr>
        <w:rPr>
          <w:color w:val="auto"/>
          <w:szCs w:val="22"/>
        </w:rPr>
      </w:pPr>
      <w:r w:rsidRPr="00265A01">
        <w:rPr>
          <w:color w:val="auto"/>
          <w:szCs w:val="22"/>
        </w:rPr>
        <w:t>1500</w:t>
      </w:r>
      <w:r w:rsidR="00C11BAB" w:rsidRPr="00265A01">
        <w:rPr>
          <w:color w:val="auto"/>
          <w:szCs w:val="22"/>
        </w:rPr>
        <w:t xml:space="preserve"> pharmacy claims can be submitted electronically to </w:t>
      </w:r>
      <w:r w:rsidR="002B1CA5" w:rsidRPr="00265A01">
        <w:rPr>
          <w:color w:val="auto"/>
          <w:szCs w:val="22"/>
        </w:rPr>
        <w:t>the clearinghouse</w:t>
      </w:r>
      <w:r w:rsidR="00C11BAB" w:rsidRPr="00265A01">
        <w:rPr>
          <w:color w:val="auto"/>
          <w:szCs w:val="22"/>
        </w:rPr>
        <w:t xml:space="preserve"> where they will be pr</w:t>
      </w:r>
      <w:r w:rsidR="00576203" w:rsidRPr="00265A01">
        <w:rPr>
          <w:color w:val="auto"/>
          <w:szCs w:val="22"/>
        </w:rPr>
        <w:t xml:space="preserve">inted and mailed.  </w:t>
      </w:r>
      <w:r w:rsidR="007846B0" w:rsidRPr="00265A01">
        <w:rPr>
          <w:color w:val="auto"/>
          <w:szCs w:val="22"/>
        </w:rPr>
        <w:t>If a pharmacy claim is entered on a UB04, it must be printed locally.</w:t>
      </w:r>
    </w:p>
    <w:p w:rsidR="00C11BAB" w:rsidRPr="00265A01" w:rsidRDefault="00C11BAB">
      <w:pPr>
        <w:rPr>
          <w:szCs w:val="22"/>
        </w:rPr>
      </w:pPr>
    </w:p>
    <w:p w:rsidR="00C11BAB" w:rsidRPr="00265A01" w:rsidRDefault="00C11BAB">
      <w:pPr>
        <w:rPr>
          <w:szCs w:val="22"/>
        </w:rPr>
      </w:pPr>
      <w:r w:rsidRPr="00265A01">
        <w:rPr>
          <w:szCs w:val="22"/>
        </w:rPr>
        <w:t xml:space="preserve">The following screens give a simplified example of a pharmacy claim.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8536"/>
      </w:tblGrid>
      <w:tr w:rsidR="00C11BAB" w:rsidTr="00843EEA">
        <w:tc>
          <w:tcPr>
            <w:tcW w:w="91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536" w:type="dxa"/>
            <w:shd w:val="pct25" w:color="auto" w:fill="FFFFFF"/>
          </w:tcPr>
          <w:p w:rsidR="00C11BAB" w:rsidRPr="00C44FF9" w:rsidRDefault="00C11BAB" w:rsidP="00394B4B">
            <w:pPr>
              <w:keepNext/>
              <w:keepLines/>
              <w:jc w:val="center"/>
              <w:rPr>
                <w:rFonts w:ascii="Arial" w:hAnsi="Arial" w:cs="Arial"/>
                <w:b/>
                <w:sz w:val="20"/>
              </w:rPr>
            </w:pPr>
            <w:r w:rsidRPr="00C44FF9">
              <w:rPr>
                <w:rFonts w:ascii="Arial" w:hAnsi="Arial" w:cs="Arial"/>
                <w:b/>
                <w:sz w:val="20"/>
              </w:rPr>
              <w:t>Procedure</w:t>
            </w:r>
          </w:p>
        </w:tc>
      </w:tr>
      <w:tr w:rsidR="00217E39" w:rsidTr="00843EEA">
        <w:tc>
          <w:tcPr>
            <w:tcW w:w="918" w:type="dxa"/>
          </w:tcPr>
          <w:p w:rsidR="00217E39" w:rsidRPr="00265A01" w:rsidRDefault="00217E39" w:rsidP="0032280B">
            <w:pPr>
              <w:jc w:val="center"/>
              <w:rPr>
                <w:szCs w:val="22"/>
              </w:rPr>
            </w:pPr>
            <w:r w:rsidRPr="00265A01">
              <w:rPr>
                <w:szCs w:val="22"/>
              </w:rPr>
              <w:t>1</w:t>
            </w:r>
          </w:p>
        </w:tc>
        <w:tc>
          <w:tcPr>
            <w:tcW w:w="8536" w:type="dxa"/>
          </w:tcPr>
          <w:p w:rsidR="00217E39" w:rsidRPr="00C44FF9" w:rsidRDefault="00217E39" w:rsidP="005D64A4">
            <w:pPr>
              <w:rPr>
                <w:szCs w:val="22"/>
              </w:rPr>
            </w:pPr>
            <w:r w:rsidRPr="00C44FF9">
              <w:rPr>
                <w:szCs w:val="22"/>
              </w:rPr>
              <w:t xml:space="preserve">When processing a Pharmacy claim, information on Screens 1 and 2 should be reviewed for correctness.  Press </w:t>
            </w:r>
            <w:r w:rsidR="00AA0624" w:rsidRPr="00C44FF9">
              <w:rPr>
                <w:szCs w:val="22"/>
              </w:rPr>
              <w:t xml:space="preserve">the </w:t>
            </w:r>
            <w:r w:rsidR="00AA0624" w:rsidRPr="00C44FF9">
              <w:rPr>
                <w:b/>
                <w:szCs w:val="22"/>
              </w:rPr>
              <w:t xml:space="preserve">&lt;Enter&gt; </w:t>
            </w:r>
            <w:r w:rsidR="00AA0624" w:rsidRPr="00C44FF9">
              <w:rPr>
                <w:szCs w:val="22"/>
              </w:rPr>
              <w:t xml:space="preserve">key </w:t>
            </w:r>
            <w:r w:rsidRPr="00C44FF9">
              <w:rPr>
                <w:szCs w:val="22"/>
              </w:rPr>
              <w:t>to move from one screen to the next.</w:t>
            </w:r>
          </w:p>
        </w:tc>
      </w:tr>
      <w:tr w:rsidR="00217E39" w:rsidTr="00843EEA">
        <w:tc>
          <w:tcPr>
            <w:tcW w:w="918" w:type="dxa"/>
          </w:tcPr>
          <w:p w:rsidR="00217E39" w:rsidRPr="00265A01" w:rsidRDefault="00217E39" w:rsidP="0032280B">
            <w:pPr>
              <w:jc w:val="center"/>
              <w:rPr>
                <w:szCs w:val="22"/>
              </w:rPr>
            </w:pPr>
            <w:r w:rsidRPr="00265A01">
              <w:rPr>
                <w:szCs w:val="22"/>
              </w:rPr>
              <w:t>2</w:t>
            </w:r>
          </w:p>
        </w:tc>
        <w:tc>
          <w:tcPr>
            <w:tcW w:w="8536" w:type="dxa"/>
          </w:tcPr>
          <w:p w:rsidR="00217E39" w:rsidRPr="00C44FF9" w:rsidRDefault="00217E39" w:rsidP="005D64A4">
            <w:pPr>
              <w:rPr>
                <w:szCs w:val="22"/>
              </w:rPr>
            </w:pPr>
            <w:r w:rsidRPr="00C44FF9">
              <w:rPr>
                <w:szCs w:val="22"/>
              </w:rPr>
              <w:t>On Scr</w:t>
            </w:r>
            <w:r w:rsidR="004D4744" w:rsidRPr="00C44FF9">
              <w:rPr>
                <w:szCs w:val="22"/>
              </w:rPr>
              <w:t xml:space="preserve">een 3, the payer information should be </w:t>
            </w:r>
            <w:r w:rsidRPr="00C44FF9">
              <w:rPr>
                <w:szCs w:val="22"/>
              </w:rPr>
              <w:t xml:space="preserve">reviewed for correctness.  The patient may have more than one insurance policy.  If the correct information is not displayed, select a section (1, 2, or 3 ) and edit the necessary fields. </w:t>
            </w:r>
            <w:r w:rsidR="00B95A2E" w:rsidRPr="00C44FF9">
              <w:rPr>
                <w:szCs w:val="22"/>
              </w:rPr>
              <w:t xml:space="preserve">Press </w:t>
            </w:r>
            <w:r w:rsidR="00AA0624" w:rsidRPr="00C44FF9">
              <w:rPr>
                <w:szCs w:val="22"/>
              </w:rPr>
              <w:t xml:space="preserve">the </w:t>
            </w:r>
            <w:r w:rsidR="00AA0624" w:rsidRPr="00C44FF9">
              <w:rPr>
                <w:b/>
                <w:szCs w:val="22"/>
              </w:rPr>
              <w:t>&lt;Enter&gt;</w:t>
            </w:r>
            <w:r w:rsidR="00AA0624" w:rsidRPr="00C44FF9">
              <w:rPr>
                <w:szCs w:val="22"/>
              </w:rPr>
              <w:t xml:space="preserve"> key </w:t>
            </w:r>
            <w:r w:rsidRPr="00C44FF9">
              <w:rPr>
                <w:szCs w:val="22"/>
              </w:rPr>
              <w:t>to continue to Screen 5.</w:t>
            </w:r>
          </w:p>
        </w:tc>
      </w:tr>
      <w:tr w:rsidR="00217E39" w:rsidTr="002A3BA1">
        <w:tc>
          <w:tcPr>
            <w:tcW w:w="918" w:type="dxa"/>
            <w:vAlign w:val="center"/>
          </w:tcPr>
          <w:p w:rsidR="00217E39" w:rsidRDefault="00D60614" w:rsidP="002A3BA1">
            <w:pPr>
              <w:jc w:val="center"/>
            </w:pPr>
            <w:r>
              <w:rPr>
                <w:noProof/>
              </w:rPr>
              <w:drawing>
                <wp:inline distT="0" distB="0" distL="0" distR="0">
                  <wp:extent cx="284480" cy="284480"/>
                  <wp:effectExtent l="0" t="0" r="1270" b="1270"/>
                  <wp:docPr id="167" name="Picture 14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536" w:type="dxa"/>
          </w:tcPr>
          <w:p w:rsidR="00217E39" w:rsidRPr="00265A01" w:rsidRDefault="00217E39" w:rsidP="0032280B">
            <w:pPr>
              <w:rPr>
                <w:i/>
                <w:szCs w:val="22"/>
              </w:rPr>
            </w:pPr>
            <w:r w:rsidRPr="00265A01">
              <w:rPr>
                <w:i/>
                <w:szCs w:val="22"/>
              </w:rPr>
              <w:t xml:space="preserve">For Pharmacy claims, change the form type to a </w:t>
            </w:r>
            <w:r w:rsidR="00384949" w:rsidRPr="00265A01">
              <w:rPr>
                <w:i/>
                <w:szCs w:val="22"/>
              </w:rPr>
              <w:t>CMS-1500</w:t>
            </w:r>
            <w:r w:rsidRPr="00265A01">
              <w:rPr>
                <w:i/>
                <w:szCs w:val="22"/>
              </w:rPr>
              <w:t xml:space="preserve">. </w:t>
            </w:r>
          </w:p>
        </w:tc>
      </w:tr>
      <w:tr w:rsidR="0013739A" w:rsidTr="002A3BA1">
        <w:tc>
          <w:tcPr>
            <w:tcW w:w="918" w:type="dxa"/>
            <w:vAlign w:val="center"/>
          </w:tcPr>
          <w:p w:rsidR="0013739A" w:rsidRPr="001F4083" w:rsidRDefault="00D60614" w:rsidP="002A3BA1">
            <w:pPr>
              <w:jc w:val="center"/>
              <w:rPr>
                <w:noProof/>
              </w:rPr>
            </w:pPr>
            <w:r>
              <w:rPr>
                <w:noProof/>
              </w:rPr>
              <w:drawing>
                <wp:inline distT="0" distB="0" distL="0" distR="0">
                  <wp:extent cx="284480" cy="284480"/>
                  <wp:effectExtent l="0" t="0" r="1270" b="1270"/>
                  <wp:docPr id="168" name="Picture 14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536" w:type="dxa"/>
          </w:tcPr>
          <w:p w:rsidR="0013739A" w:rsidRPr="00265A01" w:rsidRDefault="0013739A" w:rsidP="0032280B">
            <w:pPr>
              <w:rPr>
                <w:i/>
                <w:szCs w:val="22"/>
              </w:rPr>
            </w:pPr>
            <w:r w:rsidRPr="0013739A">
              <w:rPr>
                <w:i/>
                <w:szCs w:val="22"/>
              </w:rPr>
              <w:t xml:space="preserve">Note: With Patch IB*2*516, users will have the ability to add a one-time HPID, per payer, to a claim if the HPID in the Insurance Company file is not the correct one. The HPID will </w:t>
            </w:r>
            <w:r w:rsidRPr="0013739A">
              <w:rPr>
                <w:b/>
                <w:i/>
                <w:szCs w:val="22"/>
              </w:rPr>
              <w:t>not</w:t>
            </w:r>
            <w:r w:rsidRPr="0013739A">
              <w:rPr>
                <w:i/>
                <w:szCs w:val="22"/>
              </w:rPr>
              <w:t xml:space="preserve"> be stored in the Insurance Company file.  It will only apply to the claim.</w:t>
            </w:r>
          </w:p>
        </w:tc>
      </w:tr>
    </w:tbl>
    <w:p w:rsidR="00C11BAB" w:rsidRPr="00265A01" w:rsidRDefault="00C11BAB">
      <w:pPr>
        <w:rPr>
          <w:szCs w:val="22"/>
        </w:rPr>
      </w:pPr>
    </w:p>
    <w:p w:rsidR="00C11BAB" w:rsidRPr="005F46CC" w:rsidRDefault="00842DB7" w:rsidP="005F46CC">
      <w:pPr>
        <w:pStyle w:val="SCREEN"/>
      </w:pPr>
      <w:r w:rsidRPr="005F46CC">
        <w:t>IB,PATIENT5</w:t>
      </w:r>
      <w:r w:rsidR="00EB675E" w:rsidRPr="005F46CC">
        <w:t xml:space="preserve">    </w:t>
      </w:r>
      <w:r w:rsidR="001F146F">
        <w:t>XX-XX-XXXX</w:t>
      </w:r>
      <w:r w:rsidR="00C11BAB" w:rsidRPr="005F46CC">
        <w:t xml:space="preserve">   BILL#: </w:t>
      </w:r>
      <w:r w:rsidRPr="005F46CC">
        <w:t>K303</w:t>
      </w:r>
      <w:r w:rsidR="00896485">
        <w:t>X</w:t>
      </w:r>
      <w:r w:rsidRPr="005F46CC">
        <w:t>XX</w:t>
      </w:r>
      <w:r w:rsidR="00C11BAB" w:rsidRPr="005F46CC">
        <w:t xml:space="preserve"> - Outpat/</w:t>
      </w:r>
      <w:r w:rsidR="00F71036" w:rsidRPr="005F46CC">
        <w:t>1500</w:t>
      </w:r>
      <w:r w:rsidR="00C11BAB" w:rsidRPr="005F46CC">
        <w:t xml:space="preserve">            SCREEN &lt;3&gt;</w:t>
      </w:r>
    </w:p>
    <w:p w:rsidR="00C11BAB" w:rsidRPr="005F46CC" w:rsidRDefault="00C11BAB" w:rsidP="005F46CC">
      <w:pPr>
        <w:pStyle w:val="SCREEN"/>
      </w:pPr>
      <w:r w:rsidRPr="005F46CC">
        <w:t>===============================================================================</w:t>
      </w:r>
    </w:p>
    <w:p w:rsidR="00C11BAB" w:rsidRPr="005F46CC" w:rsidRDefault="00C11BAB" w:rsidP="005F46CC">
      <w:pPr>
        <w:pStyle w:val="SCREEN"/>
      </w:pPr>
      <w:r w:rsidRPr="005F46CC">
        <w:t xml:space="preserve">                                PAYER INFORMATION</w:t>
      </w:r>
    </w:p>
    <w:p w:rsidR="005F46CC" w:rsidRPr="00014837" w:rsidRDefault="005F46CC" w:rsidP="005F46CC">
      <w:pPr>
        <w:pStyle w:val="SCREEN"/>
      </w:pPr>
      <w:r w:rsidRPr="0029540B">
        <w:rPr>
          <w:i/>
          <w:highlight w:val="cyan"/>
        </w:rPr>
        <w:t xml:space="preserve">[1] </w:t>
      </w:r>
      <w:r w:rsidRPr="00014837">
        <w:t>Rate Type  : REIMBURSABLE INS.           Form Type: CMS-1500</w:t>
      </w:r>
    </w:p>
    <w:p w:rsidR="005F46CC" w:rsidRPr="00014837" w:rsidRDefault="005F46CC" w:rsidP="005F46CC">
      <w:pPr>
        <w:pStyle w:val="SCREEN"/>
      </w:pPr>
      <w:r w:rsidRPr="00014837">
        <w:t xml:space="preserve">    Responsible: INSURER                     Payer Sequence: Primary</w:t>
      </w:r>
    </w:p>
    <w:p w:rsidR="005F46CC" w:rsidRPr="00014837" w:rsidRDefault="005F46CC" w:rsidP="005F46CC">
      <w:pPr>
        <w:pStyle w:val="SCREEN"/>
      </w:pPr>
      <w:r w:rsidRPr="00014837">
        <w:t xml:space="preserve">    Bill Payer : CIGNA                       Transmit: Yes</w:t>
      </w:r>
    </w:p>
    <w:p w:rsidR="005F46CC" w:rsidRPr="00014837" w:rsidRDefault="005F46CC" w:rsidP="005F46CC">
      <w:pPr>
        <w:pStyle w:val="SCREEN"/>
      </w:pPr>
    </w:p>
    <w:p w:rsidR="005F46CC" w:rsidRPr="00014837" w:rsidRDefault="005F46CC" w:rsidP="005F46CC">
      <w:pPr>
        <w:pStyle w:val="SCREEN"/>
      </w:pPr>
      <w:r w:rsidRPr="00014837">
        <w:t xml:space="preserve">    Ins 1: CIGNA                                   Policy #: 126781678</w:t>
      </w:r>
    </w:p>
    <w:p w:rsidR="005F46CC" w:rsidRPr="00014837" w:rsidRDefault="005F46CC" w:rsidP="005F46CC">
      <w:pPr>
        <w:pStyle w:val="SCREEN"/>
      </w:pPr>
      <w:r w:rsidRPr="00014837">
        <w:t xml:space="preserve">    Grp #: GRP NUM 2277       Whose: VETERAN       Rel to Insd: PATIENT</w:t>
      </w:r>
    </w:p>
    <w:p w:rsidR="005F46CC" w:rsidRPr="00014837" w:rsidRDefault="005F46CC" w:rsidP="005F46CC">
      <w:pPr>
        <w:pStyle w:val="SCREEN"/>
      </w:pPr>
      <w:r w:rsidRPr="00014837">
        <w:t xml:space="preserve">    Grp Nm: CHALKER           Insd Sex: MALE       Insured: IB,PATIENT5</w:t>
      </w:r>
    </w:p>
    <w:p w:rsidR="005F46CC" w:rsidRPr="00014837" w:rsidRDefault="005F46CC" w:rsidP="005F46CC">
      <w:pPr>
        <w:pStyle w:val="SCREEN"/>
      </w:pPr>
    </w:p>
    <w:p w:rsidR="005F46CC" w:rsidRPr="00014837" w:rsidRDefault="005F46CC" w:rsidP="005F46CC">
      <w:pPr>
        <w:pStyle w:val="SCREEN"/>
      </w:pPr>
      <w:r w:rsidRPr="00014837">
        <w:t xml:space="preserve">    Ins 2: BLUE CROSS CA (W                        Policy #: R76543210</w:t>
      </w:r>
    </w:p>
    <w:p w:rsidR="005F46CC" w:rsidRPr="00014837" w:rsidRDefault="005F46CC" w:rsidP="005F46CC">
      <w:pPr>
        <w:pStyle w:val="SCREEN"/>
      </w:pPr>
      <w:r w:rsidRPr="00014837">
        <w:t xml:space="preserve">    Grp #: GRP NUM 10891      Whose: SPOUSE        Rel to Insd: SPOUSE</w:t>
      </w:r>
    </w:p>
    <w:p w:rsidR="00C11BAB" w:rsidRPr="00014837" w:rsidRDefault="005F46CC" w:rsidP="005F46CC">
      <w:pPr>
        <w:pStyle w:val="SCREEN"/>
      </w:pPr>
      <w:r w:rsidRPr="00014837">
        <w:t xml:space="preserve">    Grp Nm: HARTLY            Insd Sex: FEMALE     Insured: IB,WIFE5</w:t>
      </w:r>
    </w:p>
    <w:p w:rsidR="00C11BAB" w:rsidRPr="00014837" w:rsidRDefault="00C11BAB" w:rsidP="005F46CC">
      <w:pPr>
        <w:pStyle w:val="SCREEN"/>
      </w:pPr>
      <w:r w:rsidRPr="0029540B">
        <w:rPr>
          <w:i/>
          <w:highlight w:val="cyan"/>
        </w:rPr>
        <w:t xml:space="preserve">[2] </w:t>
      </w:r>
      <w:r w:rsidR="00BF77B7" w:rsidRPr="00014837">
        <w:t>Billing Provider Secondary IDs:</w:t>
      </w:r>
      <w:r w:rsidRPr="00014837">
        <w:t xml:space="preserve"> UNSPECIFIED [NOT REQUIRED]</w:t>
      </w:r>
    </w:p>
    <w:p w:rsidR="00C11BAB" w:rsidRPr="00014837" w:rsidRDefault="00C11BAB" w:rsidP="005F46CC">
      <w:pPr>
        <w:pStyle w:val="SCREEN"/>
      </w:pPr>
    </w:p>
    <w:p w:rsidR="00C11BAB" w:rsidRPr="00014837" w:rsidRDefault="00C11BAB" w:rsidP="005F46CC">
      <w:pPr>
        <w:pStyle w:val="SCREEN"/>
      </w:pPr>
      <w:r w:rsidRPr="0029540B">
        <w:rPr>
          <w:i/>
          <w:highlight w:val="cyan"/>
        </w:rPr>
        <w:t xml:space="preserve">[3] </w:t>
      </w:r>
      <w:r w:rsidRPr="00014837">
        <w:t xml:space="preserve">Mailing Address : </w:t>
      </w:r>
    </w:p>
    <w:p w:rsidR="00C11BAB" w:rsidRPr="00014837" w:rsidRDefault="00C11BAB" w:rsidP="005F46CC">
      <w:pPr>
        <w:pStyle w:val="SCREEN"/>
      </w:pPr>
      <w:r w:rsidRPr="00014837">
        <w:t xml:space="preserve">    NO MAILING ADDRESS HAS BEEN SPECIFIED!   (Patient has Medicare)</w:t>
      </w:r>
    </w:p>
    <w:p w:rsidR="00C11BAB" w:rsidRPr="00014837" w:rsidRDefault="00C11BAB" w:rsidP="005F46CC">
      <w:pPr>
        <w:pStyle w:val="SCREEN"/>
      </w:pPr>
      <w:r w:rsidRPr="00014837">
        <w:t xml:space="preserve">    Send Bill to PAYER listed above.</w:t>
      </w:r>
    </w:p>
    <w:p w:rsidR="00C11BAB" w:rsidRPr="00014837" w:rsidRDefault="00C11BAB" w:rsidP="005F46CC">
      <w:pPr>
        <w:pStyle w:val="SCREEN"/>
      </w:pPr>
    </w:p>
    <w:p w:rsidR="00C11BAB" w:rsidRPr="00014837" w:rsidRDefault="00C11BAB" w:rsidP="005F46CC">
      <w:pPr>
        <w:pStyle w:val="SCREEN"/>
      </w:pPr>
      <w:r w:rsidRPr="00014837">
        <w:t xml:space="preserve">&lt;RET&gt; to CONTINUE, </w:t>
      </w:r>
      <w:r w:rsidRPr="0029540B">
        <w:rPr>
          <w:i/>
          <w:highlight w:val="cyan"/>
        </w:rPr>
        <w:t>1-3 to EDIT</w:t>
      </w:r>
      <w:r w:rsidRPr="00014837">
        <w:t xml:space="preserve">, '^N' for screen N, or '^' to QUIT: </w:t>
      </w:r>
    </w:p>
    <w:p w:rsidR="00C11BAB" w:rsidRPr="00014837" w:rsidRDefault="00C11BAB">
      <w:pPr>
        <w:rPr>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843EEA">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843EEA">
        <w:tc>
          <w:tcPr>
            <w:tcW w:w="828" w:type="dxa"/>
          </w:tcPr>
          <w:p w:rsidR="00C11BAB" w:rsidRPr="00265A01" w:rsidRDefault="004D4744">
            <w:pPr>
              <w:jc w:val="center"/>
              <w:rPr>
                <w:szCs w:val="22"/>
              </w:rPr>
            </w:pPr>
            <w:r w:rsidRPr="00265A01">
              <w:rPr>
                <w:szCs w:val="22"/>
              </w:rPr>
              <w:t>3</w:t>
            </w:r>
          </w:p>
        </w:tc>
        <w:tc>
          <w:tcPr>
            <w:tcW w:w="8626" w:type="dxa"/>
          </w:tcPr>
          <w:p w:rsidR="00C11BAB" w:rsidRPr="00265A01" w:rsidRDefault="00C11BAB" w:rsidP="005D64A4">
            <w:pPr>
              <w:rPr>
                <w:szCs w:val="22"/>
              </w:rPr>
            </w:pPr>
            <w:r w:rsidRPr="00265A01">
              <w:rPr>
                <w:color w:val="auto"/>
                <w:szCs w:val="22"/>
              </w:rPr>
              <w:t xml:space="preserve">The highlighted fields are auto-populated.  Remember </w:t>
            </w:r>
            <w:r w:rsidR="00FB3B20" w:rsidRPr="00265A01">
              <w:rPr>
                <w:color w:val="auto"/>
                <w:szCs w:val="22"/>
              </w:rPr>
              <w:t xml:space="preserve">that </w:t>
            </w:r>
            <w:r w:rsidRPr="00265A01">
              <w:rPr>
                <w:color w:val="auto"/>
                <w:szCs w:val="22"/>
              </w:rPr>
              <w:t xml:space="preserve">this is a professional bill that is being transmitting as a </w:t>
            </w:r>
            <w:r w:rsidR="00384949" w:rsidRPr="00265A01">
              <w:rPr>
                <w:color w:val="auto"/>
                <w:szCs w:val="22"/>
              </w:rPr>
              <w:t>CMS-1500</w:t>
            </w:r>
            <w:r w:rsidRPr="00265A01">
              <w:rPr>
                <w:color w:val="auto"/>
                <w:szCs w:val="22"/>
              </w:rPr>
              <w:t xml:space="preserve">, so each HCPCS code will have to be associated with a </w:t>
            </w:r>
            <w:r w:rsidRPr="00C44FF9">
              <w:rPr>
                <w:color w:val="auto"/>
                <w:szCs w:val="22"/>
              </w:rPr>
              <w:t xml:space="preserve">diagnosis code.  To begin this process, type </w:t>
            </w:r>
            <w:r w:rsidRPr="00C44FF9">
              <w:rPr>
                <w:b/>
                <w:color w:val="auto"/>
                <w:szCs w:val="22"/>
              </w:rPr>
              <w:t>4</w:t>
            </w:r>
            <w:r w:rsidRPr="00C44FF9">
              <w:rPr>
                <w:color w:val="auto"/>
                <w:szCs w:val="22"/>
              </w:rPr>
              <w:t xml:space="preserve"> to edit the </w:t>
            </w:r>
            <w:r w:rsidRPr="00C44FF9">
              <w:rPr>
                <w:b/>
                <w:color w:val="auto"/>
                <w:szCs w:val="22"/>
              </w:rPr>
              <w:t>Cod. Method</w:t>
            </w:r>
            <w:r w:rsidRPr="00C44FF9">
              <w:rPr>
                <w:color w:val="auto"/>
                <w:szCs w:val="22"/>
              </w:rPr>
              <w:t xml:space="preserve"> field </w:t>
            </w:r>
            <w:r w:rsidRPr="00C44FF9">
              <w:rPr>
                <w:szCs w:val="22"/>
              </w:rPr>
              <w:t xml:space="preserve">and press </w:t>
            </w:r>
            <w:r w:rsidR="00A60932" w:rsidRPr="00C44FF9">
              <w:rPr>
                <w:szCs w:val="22"/>
              </w:rPr>
              <w:t xml:space="preserve">the </w:t>
            </w:r>
            <w:r w:rsidR="00A60932" w:rsidRPr="00C44FF9">
              <w:rPr>
                <w:b/>
                <w:szCs w:val="22"/>
              </w:rPr>
              <w:t xml:space="preserve">&lt;Enter&gt; </w:t>
            </w:r>
            <w:r w:rsidR="00A60932" w:rsidRPr="00C44FF9">
              <w:rPr>
                <w:szCs w:val="22"/>
              </w:rPr>
              <w:t>key</w:t>
            </w:r>
            <w:r w:rsidRPr="00C44FF9">
              <w:rPr>
                <w:szCs w:val="22"/>
              </w:rPr>
              <w:t>.</w:t>
            </w:r>
          </w:p>
        </w:tc>
      </w:tr>
      <w:tr w:rsidR="00B40BF8" w:rsidTr="00843EEA">
        <w:tc>
          <w:tcPr>
            <w:tcW w:w="828" w:type="dxa"/>
          </w:tcPr>
          <w:p w:rsidR="00B40BF8" w:rsidRDefault="00D60614">
            <w:pPr>
              <w:jc w:val="center"/>
            </w:pPr>
            <w:r>
              <w:rPr>
                <w:noProof/>
              </w:rPr>
              <w:drawing>
                <wp:inline distT="0" distB="0" distL="0" distR="0">
                  <wp:extent cx="284480" cy="284480"/>
                  <wp:effectExtent l="0" t="0" r="1270" b="1270"/>
                  <wp:docPr id="169" name="Picture 12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B40BF8" w:rsidRPr="00265A01" w:rsidRDefault="00B40BF8">
            <w:pPr>
              <w:rPr>
                <w:i/>
                <w:color w:val="auto"/>
                <w:szCs w:val="22"/>
              </w:rPr>
            </w:pPr>
            <w:r w:rsidRPr="00265A01">
              <w:rPr>
                <w:i/>
                <w:color w:val="auto"/>
                <w:szCs w:val="22"/>
              </w:rPr>
              <w:t>Note:  With Patch IB*2*432, when adding a refill to a claim, users will be able to view the date a prescription was order along with</w:t>
            </w:r>
            <w:r w:rsidR="003E28C8" w:rsidRPr="00265A01">
              <w:rPr>
                <w:i/>
                <w:color w:val="auto"/>
                <w:szCs w:val="22"/>
              </w:rPr>
              <w:t xml:space="preserve"> the other data.</w:t>
            </w:r>
          </w:p>
        </w:tc>
      </w:tr>
    </w:tbl>
    <w:p w:rsidR="00C11BAB" w:rsidRPr="00265A01" w:rsidRDefault="00C11BAB">
      <w:pPr>
        <w:rPr>
          <w:color w:val="auto"/>
          <w:szCs w:val="22"/>
        </w:rPr>
      </w:pPr>
    </w:p>
    <w:p w:rsidR="003E28C8" w:rsidRDefault="003E28C8" w:rsidP="003E28C8">
      <w:pPr>
        <w:pStyle w:val="SCREEN"/>
      </w:pPr>
      <w:r>
        <w:t xml:space="preserve">ADD/EDIT RX FILL 2054788 FOR Oct 26, 2010 CORRECT? YES// </w:t>
      </w:r>
    </w:p>
    <w:p w:rsidR="003E28C8" w:rsidRPr="00014837" w:rsidRDefault="003E28C8" w:rsidP="003E28C8">
      <w:pPr>
        <w:pStyle w:val="SCREEN"/>
      </w:pPr>
      <w:r w:rsidRPr="00014837">
        <w:t xml:space="preserve">Date RX Ordered:  Oct 26, 2010   </w:t>
      </w:r>
    </w:p>
    <w:p w:rsidR="003E28C8" w:rsidRPr="00014837" w:rsidRDefault="003E28C8" w:rsidP="003E28C8">
      <w:pPr>
        <w:pStyle w:val="SCREEN"/>
      </w:pPr>
      <w:r w:rsidRPr="00014837">
        <w:t xml:space="preserve">RX #: 2054788// </w:t>
      </w:r>
    </w:p>
    <w:p w:rsidR="003E28C8" w:rsidRPr="00014837" w:rsidRDefault="003E28C8" w:rsidP="003E28C8">
      <w:pPr>
        <w:pStyle w:val="SCREEN"/>
      </w:pPr>
      <w:r w:rsidRPr="00014837">
        <w:t xml:space="preserve">DATE: OCT 26,2010// </w:t>
      </w:r>
    </w:p>
    <w:p w:rsidR="003E28C8" w:rsidRPr="00014837" w:rsidRDefault="003E28C8" w:rsidP="003E28C8">
      <w:pPr>
        <w:pStyle w:val="SCREEN"/>
      </w:pPr>
      <w:r w:rsidRPr="00014837">
        <w:t xml:space="preserve">DRUG: HYDROCHLOROTHIAZIDE 25MG TAB// </w:t>
      </w:r>
    </w:p>
    <w:p w:rsidR="003E28C8" w:rsidRPr="00014837" w:rsidRDefault="003E28C8" w:rsidP="003E28C8">
      <w:pPr>
        <w:pStyle w:val="SCREEN"/>
      </w:pPr>
      <w:r w:rsidRPr="00014837">
        <w:t xml:space="preserve">DAYS SUPPLY: 30// </w:t>
      </w:r>
    </w:p>
    <w:p w:rsidR="003E28C8" w:rsidRPr="00014837" w:rsidRDefault="003E28C8" w:rsidP="003E28C8">
      <w:pPr>
        <w:pStyle w:val="SCREEN"/>
      </w:pPr>
      <w:r w:rsidRPr="00014837">
        <w:t xml:space="preserve">QTY: 15// </w:t>
      </w:r>
    </w:p>
    <w:p w:rsidR="003E28C8" w:rsidRPr="00014837" w:rsidRDefault="003E28C8" w:rsidP="003E28C8">
      <w:pPr>
        <w:pStyle w:val="SCREEN"/>
      </w:pPr>
      <w:r w:rsidRPr="00014837">
        <w:t xml:space="preserve">NDC #: 00172-2083-80// </w:t>
      </w:r>
    </w:p>
    <w:p w:rsidR="003E28C8" w:rsidRPr="00014837" w:rsidRDefault="003E28C8" w:rsidP="003E28C8">
      <w:pPr>
        <w:pStyle w:val="SCREEN"/>
      </w:pPr>
      <w:r w:rsidRPr="00014837">
        <w:t>FORMAT OF NDC#: 5-4-2 FORMAT//</w:t>
      </w:r>
    </w:p>
    <w:p w:rsidR="003E28C8" w:rsidRPr="00014837" w:rsidRDefault="003E28C8">
      <w:pPr>
        <w:rPr>
          <w:color w:val="auto"/>
          <w:szCs w:val="22"/>
        </w:rPr>
      </w:pPr>
    </w:p>
    <w:p w:rsidR="00C11BAB" w:rsidRPr="00014837" w:rsidRDefault="00842DB7">
      <w:pPr>
        <w:pStyle w:val="SCREEN"/>
      </w:pPr>
      <w:r w:rsidRPr="00014837">
        <w:t>IB,PATIENT5</w:t>
      </w:r>
      <w:r w:rsidR="00EB675E" w:rsidRPr="00014837">
        <w:t xml:space="preserve">    </w:t>
      </w:r>
      <w:r w:rsidR="001F146F" w:rsidRPr="00014837">
        <w:t>XX-XX-XXXX</w:t>
      </w:r>
      <w:r w:rsidR="00C11BAB" w:rsidRPr="00014837">
        <w:t xml:space="preserve">   BILL#:</w:t>
      </w:r>
      <w:r w:rsidR="00EB675E" w:rsidRPr="00014837">
        <w:t xml:space="preserve"> </w:t>
      </w:r>
      <w:r w:rsidRPr="00014837">
        <w:t>K303</w:t>
      </w:r>
      <w:r w:rsidR="00896485" w:rsidRPr="00014837">
        <w:t>X</w:t>
      </w:r>
      <w:r w:rsidRPr="00014837">
        <w:t>XX</w:t>
      </w:r>
      <w:r w:rsidR="00EB675E" w:rsidRPr="00014837">
        <w:t xml:space="preserve"> - Outpat/</w:t>
      </w:r>
      <w:r w:rsidR="009C19E4" w:rsidRPr="00014837">
        <w:t>1500</w:t>
      </w:r>
      <w:r w:rsidR="00C11BAB" w:rsidRPr="00014837">
        <w:t xml:space="preserve">      </w:t>
      </w:r>
      <w:r w:rsidR="00896485" w:rsidRPr="00014837">
        <w:t xml:space="preserve">   </w:t>
      </w:r>
      <w:r w:rsidR="00C11BAB" w:rsidRPr="00014837">
        <w:t>SCREEN &lt;5&gt;</w:t>
      </w:r>
    </w:p>
    <w:p w:rsidR="00C11BAB" w:rsidRPr="00014837" w:rsidRDefault="00C11BAB">
      <w:pPr>
        <w:pStyle w:val="SCREEN"/>
        <w:rPr>
          <w:lang w:val="fr-FR"/>
        </w:rPr>
      </w:pPr>
      <w:r w:rsidRPr="00014837">
        <w:rPr>
          <w:lang w:val="fr-FR"/>
        </w:rPr>
        <w:t>===============================================================================</w:t>
      </w:r>
    </w:p>
    <w:p w:rsidR="00C11BAB" w:rsidRPr="00014837" w:rsidRDefault="00C11BAB">
      <w:pPr>
        <w:pStyle w:val="SCREEN"/>
        <w:rPr>
          <w:lang w:val="fr-FR"/>
        </w:rPr>
      </w:pPr>
      <w:r w:rsidRPr="00014837">
        <w:rPr>
          <w:lang w:val="fr-FR"/>
        </w:rPr>
        <w:t xml:space="preserve">                         EVENT - OUTPATIENT INFORMATION </w:t>
      </w:r>
    </w:p>
    <w:p w:rsidR="00C11BAB" w:rsidRPr="00014837" w:rsidRDefault="00C11BAB">
      <w:pPr>
        <w:pStyle w:val="SCREEN"/>
        <w:rPr>
          <w:lang w:val="fr-FR"/>
        </w:rPr>
      </w:pPr>
      <w:r w:rsidRPr="00014837">
        <w:rPr>
          <w:lang w:val="fr-FR"/>
        </w:rPr>
        <w:t xml:space="preserve">&lt;1&gt; Event Date : </w:t>
      </w:r>
      <w:r w:rsidR="00842DB7" w:rsidRPr="00014837">
        <w:rPr>
          <w:lang w:val="fr-FR"/>
        </w:rPr>
        <w:t>XXX XX,XXXX</w:t>
      </w:r>
      <w:r w:rsidRPr="00014837">
        <w:rPr>
          <w:lang w:val="fr-FR"/>
        </w:rPr>
        <w:t xml:space="preserve">                                                       </w:t>
      </w:r>
    </w:p>
    <w:p w:rsidR="00C11BAB" w:rsidRPr="0029540B" w:rsidRDefault="00C11BAB">
      <w:pPr>
        <w:pStyle w:val="SCREEN"/>
        <w:rPr>
          <w:i/>
          <w:highlight w:val="cyan"/>
        </w:rPr>
      </w:pPr>
      <w:r w:rsidRPr="0029540B">
        <w:rPr>
          <w:i/>
          <w:highlight w:val="cyan"/>
        </w:rPr>
        <w:t>[2] Prin. Diag.: ISSUE REPEAT PRESCRIPT - V68.1</w:t>
      </w:r>
    </w:p>
    <w:p w:rsidR="00C11BAB" w:rsidRPr="00014837" w:rsidRDefault="00C11BAB">
      <w:pPr>
        <w:pStyle w:val="SCREEN"/>
      </w:pPr>
      <w:r w:rsidRPr="00014837">
        <w:t>[3] OP Visits  : UNSPECIFIED</w:t>
      </w:r>
    </w:p>
    <w:p w:rsidR="00C11BAB" w:rsidRPr="0029540B" w:rsidRDefault="00C11BAB">
      <w:pPr>
        <w:pStyle w:val="SCREEN"/>
        <w:rPr>
          <w:i/>
          <w:highlight w:val="cyan"/>
        </w:rPr>
      </w:pPr>
      <w:r w:rsidRPr="0029540B">
        <w:rPr>
          <w:i/>
          <w:highlight w:val="cyan"/>
        </w:rPr>
        <w:t>[4] Cod. Method: HCPCS</w:t>
      </w:r>
    </w:p>
    <w:p w:rsidR="00C11BAB" w:rsidRPr="00014837" w:rsidRDefault="00C11BAB">
      <w:pPr>
        <w:pStyle w:val="SCREEN"/>
      </w:pPr>
      <w:r w:rsidRPr="00014837">
        <w:t xml:space="preserve">    CPT Code   : Oral prescrip drug non chemo J8499       V68.1    </w:t>
      </w:r>
      <w:r w:rsidR="00842DB7" w:rsidRPr="00014837">
        <w:t>XXX XX,XXXX</w:t>
      </w:r>
    </w:p>
    <w:p w:rsidR="00C11BAB" w:rsidRPr="00014837" w:rsidRDefault="00C11BAB">
      <w:pPr>
        <w:pStyle w:val="SCREEN"/>
      </w:pPr>
      <w:r w:rsidRPr="0029540B">
        <w:rPr>
          <w:i/>
          <w:highlight w:val="cyan"/>
        </w:rPr>
        <w:t xml:space="preserve">[5] Rx. Refills: </w:t>
      </w:r>
      <w:r w:rsidR="003E28C8" w:rsidRPr="0029540B">
        <w:rPr>
          <w:i/>
          <w:highlight w:val="cyan"/>
        </w:rPr>
        <w:t>HYDROCHLOROTHIAZIDE 25MG TAB</w:t>
      </w:r>
      <w:r w:rsidRPr="0029540B">
        <w:rPr>
          <w:i/>
          <w:highlight w:val="cyan"/>
        </w:rPr>
        <w:t xml:space="preserve">  </w:t>
      </w:r>
      <w:r w:rsidR="003E28C8" w:rsidRPr="0029540B">
        <w:rPr>
          <w:i/>
          <w:highlight w:val="cyan"/>
        </w:rPr>
        <w:t xml:space="preserve">  </w:t>
      </w:r>
      <w:r w:rsidRPr="0029540B">
        <w:rPr>
          <w:i/>
          <w:highlight w:val="cyan"/>
        </w:rPr>
        <w:t xml:space="preserve">            </w:t>
      </w:r>
      <w:r w:rsidR="00842DB7" w:rsidRPr="00014837">
        <w:t>XXX XX,XXXX</w:t>
      </w:r>
    </w:p>
    <w:p w:rsidR="00C11BAB" w:rsidRPr="00014837" w:rsidRDefault="00C11BAB">
      <w:pPr>
        <w:pStyle w:val="SCREEN"/>
      </w:pPr>
      <w:r w:rsidRPr="00014837">
        <w:t>[6] Pros. Items: UNSPECIFIED [NOT REQUIRED]</w:t>
      </w:r>
    </w:p>
    <w:p w:rsidR="00C11BAB" w:rsidRPr="00014837" w:rsidRDefault="00C11BAB">
      <w:pPr>
        <w:pStyle w:val="SCREEN"/>
      </w:pPr>
      <w:r w:rsidRPr="00014837">
        <w:t>[7] Occ. Code  : UNSPECIFIED [NOT REQUIRED]</w:t>
      </w:r>
    </w:p>
    <w:p w:rsidR="00C11BAB" w:rsidRPr="00101F5D" w:rsidRDefault="00C11BAB">
      <w:pPr>
        <w:pStyle w:val="SCREEN"/>
      </w:pPr>
      <w:r w:rsidRPr="00014837">
        <w:t>[8] Cond. Code : UNSPECIFIED [NOT REQUIRED]</w:t>
      </w:r>
    </w:p>
    <w:p w:rsidR="00C11BAB" w:rsidRPr="00101F5D" w:rsidRDefault="00C11BAB">
      <w:pPr>
        <w:pStyle w:val="SCREEN"/>
      </w:pPr>
      <w:r w:rsidRPr="00101F5D">
        <w:t>&lt;9&gt; Value Code : UNSPECIFIED [NOT REQUIRED]</w:t>
      </w:r>
    </w:p>
    <w:p w:rsidR="00C11BAB" w:rsidRPr="00101F5D" w:rsidRDefault="00C11BAB">
      <w:pPr>
        <w:pStyle w:val="SCREEN"/>
      </w:pPr>
    </w:p>
    <w:p w:rsidR="00C11BAB" w:rsidRPr="00101F5D" w:rsidRDefault="00C11BAB">
      <w:pPr>
        <w:pStyle w:val="SCREEN"/>
      </w:pPr>
      <w:r w:rsidRPr="00101F5D">
        <w:t xml:space="preserve">&lt;RET&gt; to CONTINUE, 1-9 to EDIT, '^N' for screen N, or '^' to QUIT: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843EEA">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843EEA">
        <w:tc>
          <w:tcPr>
            <w:tcW w:w="828" w:type="dxa"/>
          </w:tcPr>
          <w:p w:rsidR="00C11BAB" w:rsidRPr="00265A01" w:rsidRDefault="004D4744">
            <w:pPr>
              <w:jc w:val="center"/>
              <w:rPr>
                <w:szCs w:val="22"/>
              </w:rPr>
            </w:pPr>
            <w:r w:rsidRPr="00265A01">
              <w:rPr>
                <w:szCs w:val="22"/>
              </w:rPr>
              <w:t>4</w:t>
            </w:r>
          </w:p>
        </w:tc>
        <w:tc>
          <w:tcPr>
            <w:tcW w:w="8626" w:type="dxa"/>
          </w:tcPr>
          <w:p w:rsidR="00C11BAB" w:rsidRPr="00265A01" w:rsidRDefault="00C11BAB">
            <w:pPr>
              <w:rPr>
                <w:color w:val="auto"/>
                <w:szCs w:val="22"/>
              </w:rPr>
            </w:pPr>
            <w:r w:rsidRPr="00265A01">
              <w:rPr>
                <w:color w:val="auto"/>
                <w:szCs w:val="22"/>
              </w:rPr>
              <w:t xml:space="preserve">At the </w:t>
            </w:r>
            <w:r w:rsidRPr="00265A01">
              <w:rPr>
                <w:b/>
                <w:color w:val="auto"/>
                <w:szCs w:val="22"/>
              </w:rPr>
              <w:t>Select Procedure Date</w:t>
            </w:r>
            <w:r w:rsidRPr="00265A01">
              <w:rPr>
                <w:color w:val="auto"/>
                <w:szCs w:val="22"/>
              </w:rPr>
              <w:t xml:space="preserve"> field, re-type the date.</w:t>
            </w:r>
          </w:p>
        </w:tc>
      </w:tr>
      <w:tr w:rsidR="00C11BAB" w:rsidTr="00843EEA">
        <w:tc>
          <w:tcPr>
            <w:tcW w:w="828" w:type="dxa"/>
          </w:tcPr>
          <w:p w:rsidR="00C11BAB" w:rsidRPr="00265A01" w:rsidRDefault="004D4744">
            <w:pPr>
              <w:jc w:val="center"/>
              <w:rPr>
                <w:szCs w:val="22"/>
              </w:rPr>
            </w:pPr>
            <w:r w:rsidRPr="00265A01">
              <w:rPr>
                <w:szCs w:val="22"/>
              </w:rPr>
              <w:t>5</w:t>
            </w:r>
          </w:p>
        </w:tc>
        <w:tc>
          <w:tcPr>
            <w:tcW w:w="8626" w:type="dxa"/>
          </w:tcPr>
          <w:p w:rsidR="00C11BAB" w:rsidRPr="00265A01" w:rsidRDefault="00C11BAB">
            <w:pPr>
              <w:rPr>
                <w:color w:val="auto"/>
                <w:szCs w:val="22"/>
              </w:rPr>
            </w:pPr>
            <w:r w:rsidRPr="00265A01">
              <w:rPr>
                <w:color w:val="auto"/>
                <w:szCs w:val="22"/>
              </w:rPr>
              <w:t xml:space="preserve">At the </w:t>
            </w:r>
            <w:r w:rsidRPr="00265A01">
              <w:rPr>
                <w:b/>
                <w:color w:val="auto"/>
                <w:szCs w:val="22"/>
              </w:rPr>
              <w:t>Select Procedure</w:t>
            </w:r>
            <w:r w:rsidRPr="00265A01">
              <w:rPr>
                <w:color w:val="auto"/>
                <w:szCs w:val="22"/>
              </w:rPr>
              <w:t xml:space="preserve"> field, type the appropriate code.  Once the code auto-populates the data, type </w:t>
            </w:r>
            <w:r w:rsidRPr="00265A01">
              <w:rPr>
                <w:b/>
                <w:color w:val="auto"/>
                <w:szCs w:val="22"/>
              </w:rPr>
              <w:t>YES</w:t>
            </w:r>
            <w:r w:rsidRPr="00265A01">
              <w:rPr>
                <w:color w:val="auto"/>
                <w:szCs w:val="22"/>
              </w:rPr>
              <w:t xml:space="preserve"> to confirm.</w:t>
            </w:r>
          </w:p>
        </w:tc>
      </w:tr>
      <w:tr w:rsidR="00C11BAB" w:rsidTr="00843EEA">
        <w:tc>
          <w:tcPr>
            <w:tcW w:w="828" w:type="dxa"/>
          </w:tcPr>
          <w:p w:rsidR="00C11BAB" w:rsidRPr="00265A01" w:rsidRDefault="004D4744">
            <w:pPr>
              <w:jc w:val="center"/>
              <w:rPr>
                <w:szCs w:val="22"/>
              </w:rPr>
            </w:pPr>
            <w:r w:rsidRPr="00265A01">
              <w:rPr>
                <w:szCs w:val="22"/>
              </w:rPr>
              <w:t>6</w:t>
            </w:r>
          </w:p>
        </w:tc>
        <w:tc>
          <w:tcPr>
            <w:tcW w:w="8626" w:type="dxa"/>
          </w:tcPr>
          <w:p w:rsidR="00C11BAB" w:rsidRPr="00265A01" w:rsidRDefault="00C11BAB">
            <w:pPr>
              <w:rPr>
                <w:color w:val="auto"/>
                <w:szCs w:val="22"/>
              </w:rPr>
            </w:pPr>
            <w:r w:rsidRPr="00265A01">
              <w:rPr>
                <w:color w:val="auto"/>
                <w:szCs w:val="22"/>
              </w:rPr>
              <w:t xml:space="preserve">At the </w:t>
            </w:r>
            <w:r w:rsidRPr="00265A01">
              <w:rPr>
                <w:b/>
                <w:color w:val="auto"/>
                <w:szCs w:val="22"/>
              </w:rPr>
              <w:t>Provider</w:t>
            </w:r>
            <w:r w:rsidRPr="00265A01">
              <w:rPr>
                <w:color w:val="auto"/>
                <w:szCs w:val="22"/>
              </w:rPr>
              <w:t xml:space="preserve"> field, type the name of the physician.  Information related to that provider will auto-populate.</w:t>
            </w:r>
          </w:p>
        </w:tc>
      </w:tr>
      <w:tr w:rsidR="00C11BAB" w:rsidTr="00843EEA">
        <w:tc>
          <w:tcPr>
            <w:tcW w:w="828" w:type="dxa"/>
          </w:tcPr>
          <w:p w:rsidR="00C11BAB" w:rsidRPr="00265A01" w:rsidRDefault="004D4744">
            <w:pPr>
              <w:jc w:val="center"/>
              <w:rPr>
                <w:szCs w:val="22"/>
              </w:rPr>
            </w:pPr>
            <w:r w:rsidRPr="00265A01">
              <w:rPr>
                <w:szCs w:val="22"/>
              </w:rPr>
              <w:t>7</w:t>
            </w:r>
          </w:p>
        </w:tc>
        <w:tc>
          <w:tcPr>
            <w:tcW w:w="8626" w:type="dxa"/>
          </w:tcPr>
          <w:p w:rsidR="00C11BAB" w:rsidRPr="00265A01" w:rsidRDefault="00C11BAB">
            <w:pPr>
              <w:rPr>
                <w:color w:val="auto"/>
                <w:szCs w:val="22"/>
              </w:rPr>
            </w:pPr>
            <w:r w:rsidRPr="00265A01">
              <w:rPr>
                <w:color w:val="auto"/>
                <w:szCs w:val="22"/>
              </w:rPr>
              <w:t xml:space="preserve">Type the appropriate data related to the </w:t>
            </w:r>
            <w:r w:rsidRPr="00265A01">
              <w:rPr>
                <w:b/>
                <w:color w:val="auto"/>
                <w:szCs w:val="22"/>
              </w:rPr>
              <w:t>Place of Service</w:t>
            </w:r>
            <w:r w:rsidRPr="00265A01">
              <w:rPr>
                <w:color w:val="auto"/>
                <w:szCs w:val="22"/>
              </w:rPr>
              <w:t xml:space="preserve"> and the </w:t>
            </w:r>
            <w:r w:rsidRPr="00265A01">
              <w:rPr>
                <w:b/>
                <w:color w:val="auto"/>
                <w:szCs w:val="22"/>
              </w:rPr>
              <w:t>Type of Service</w:t>
            </w:r>
            <w:r w:rsidRPr="00265A01">
              <w:rPr>
                <w:color w:val="auto"/>
                <w:szCs w:val="22"/>
              </w:rPr>
              <w:t>.</w:t>
            </w:r>
          </w:p>
        </w:tc>
      </w:tr>
      <w:tr w:rsidR="00C11BAB" w:rsidTr="00843EEA">
        <w:tc>
          <w:tcPr>
            <w:tcW w:w="828" w:type="dxa"/>
          </w:tcPr>
          <w:p w:rsidR="00C11BAB" w:rsidRPr="00265A01" w:rsidRDefault="004D4744">
            <w:pPr>
              <w:jc w:val="center"/>
              <w:rPr>
                <w:szCs w:val="22"/>
              </w:rPr>
            </w:pPr>
            <w:r w:rsidRPr="00265A01">
              <w:rPr>
                <w:szCs w:val="22"/>
              </w:rPr>
              <w:t>8</w:t>
            </w:r>
          </w:p>
        </w:tc>
        <w:tc>
          <w:tcPr>
            <w:tcW w:w="8626" w:type="dxa"/>
          </w:tcPr>
          <w:p w:rsidR="00C11BAB" w:rsidRPr="00265A01" w:rsidRDefault="00B95A2E" w:rsidP="005D64A4">
            <w:pPr>
              <w:rPr>
                <w:color w:val="auto"/>
                <w:szCs w:val="22"/>
              </w:rPr>
            </w:pPr>
            <w:r w:rsidRPr="00C44FF9">
              <w:rPr>
                <w:color w:val="auto"/>
                <w:szCs w:val="22"/>
              </w:rPr>
              <w:t xml:space="preserve">Press </w:t>
            </w:r>
            <w:r w:rsidR="00ED0328" w:rsidRPr="00C44FF9">
              <w:rPr>
                <w:szCs w:val="22"/>
              </w:rPr>
              <w:t xml:space="preserve">the </w:t>
            </w:r>
            <w:r w:rsidR="00ED0328" w:rsidRPr="00C44FF9">
              <w:rPr>
                <w:b/>
                <w:szCs w:val="22"/>
              </w:rPr>
              <w:t xml:space="preserve">&lt;Enter&gt; </w:t>
            </w:r>
            <w:r w:rsidR="00ED0328" w:rsidRPr="00C44FF9">
              <w:rPr>
                <w:szCs w:val="22"/>
              </w:rPr>
              <w:t xml:space="preserve">key </w:t>
            </w:r>
            <w:r w:rsidR="00F242D0" w:rsidRPr="00C44FF9">
              <w:rPr>
                <w:color w:val="auto"/>
                <w:szCs w:val="22"/>
              </w:rPr>
              <w:t>until</w:t>
            </w:r>
            <w:r w:rsidR="00F242D0" w:rsidRPr="00265A01">
              <w:rPr>
                <w:color w:val="auto"/>
                <w:szCs w:val="22"/>
              </w:rPr>
              <w:t xml:space="preserve"> Screen </w:t>
            </w:r>
            <w:r w:rsidR="00C11BAB" w:rsidRPr="00265A01">
              <w:rPr>
                <w:color w:val="auto"/>
                <w:szCs w:val="22"/>
              </w:rPr>
              <w:t>5 appears</w:t>
            </w:r>
            <w:r w:rsidR="00C11BAB" w:rsidRPr="00265A01">
              <w:rPr>
                <w:szCs w:val="22"/>
              </w:rPr>
              <w:t>.</w:t>
            </w:r>
          </w:p>
        </w:tc>
      </w:tr>
    </w:tbl>
    <w:p w:rsidR="00C11BAB" w:rsidRPr="00265A01" w:rsidRDefault="00C11BAB">
      <w:pPr>
        <w:rPr>
          <w:szCs w:val="22"/>
        </w:rPr>
      </w:pPr>
    </w:p>
    <w:p w:rsidR="00C11BAB" w:rsidRPr="00C670CC" w:rsidRDefault="00C11BAB">
      <w:pPr>
        <w:pStyle w:val="SCREEN"/>
      </w:pPr>
      <w:r w:rsidRPr="00C670CC">
        <w:t>&lt;&lt;CURRENT PROCEDURAL TERMINOLOGY CODES&gt;&gt;</w:t>
      </w:r>
    </w:p>
    <w:p w:rsidR="00C11BAB" w:rsidRPr="00C670CC" w:rsidRDefault="00C11BAB">
      <w:pPr>
        <w:pStyle w:val="SCREEN"/>
      </w:pPr>
    </w:p>
    <w:p w:rsidR="00C11BAB" w:rsidRPr="00C670CC" w:rsidRDefault="00C11BAB">
      <w:pPr>
        <w:pStyle w:val="SCREEN"/>
      </w:pPr>
      <w:r w:rsidRPr="00C670CC">
        <w:t>LISTING FROM VISIT DATES WITH ASSOCIATED CPT CODES</w:t>
      </w:r>
    </w:p>
    <w:p w:rsidR="00C11BAB" w:rsidRPr="00C670CC" w:rsidRDefault="00C11BAB">
      <w:pPr>
        <w:pStyle w:val="SCREEN"/>
      </w:pPr>
      <w:r w:rsidRPr="00C670CC">
        <w:t>IN OUTPT ENCOUNTERS FILE</w:t>
      </w:r>
    </w:p>
    <w:p w:rsidR="00C11BAB" w:rsidRPr="00C670CC" w:rsidRDefault="00C11BAB">
      <w:pPr>
        <w:pStyle w:val="SCREEN"/>
      </w:pPr>
    </w:p>
    <w:p w:rsidR="00C11BAB" w:rsidRPr="00C670CC" w:rsidRDefault="00C11BAB">
      <w:pPr>
        <w:pStyle w:val="SCREEN"/>
      </w:pPr>
      <w:r w:rsidRPr="00C670CC">
        <w:t>===============================================================================</w:t>
      </w:r>
    </w:p>
    <w:p w:rsidR="00C11BAB" w:rsidRPr="00C670CC" w:rsidRDefault="00C11BAB">
      <w:pPr>
        <w:pStyle w:val="SCREEN"/>
      </w:pPr>
      <w:r w:rsidRPr="00C670CC">
        <w:t>NO.  CODE    SHORT NAME                CLINIC           DATE</w:t>
      </w:r>
    </w:p>
    <w:p w:rsidR="00C11BAB" w:rsidRPr="00C670CC" w:rsidRDefault="00C11BAB">
      <w:pPr>
        <w:pStyle w:val="SCREEN"/>
      </w:pPr>
      <w:r w:rsidRPr="00C670CC">
        <w:t>===============================================================================</w:t>
      </w:r>
    </w:p>
    <w:p w:rsidR="00C11BAB" w:rsidRPr="00C670CC" w:rsidRDefault="00C11BAB">
      <w:pPr>
        <w:pStyle w:val="SCREEN"/>
      </w:pPr>
    </w:p>
    <w:p w:rsidR="00C11BAB" w:rsidRPr="00C670CC" w:rsidRDefault="00C11BAB">
      <w:pPr>
        <w:pStyle w:val="SCREEN"/>
      </w:pPr>
      <w:r w:rsidRPr="00C670CC">
        <w:t>NO CPT CODES ON FILE FOR THE VISIT DATES ON THIS BILL</w:t>
      </w:r>
    </w:p>
    <w:p w:rsidR="00C11BAB" w:rsidRPr="00C670CC" w:rsidRDefault="00C11BAB">
      <w:pPr>
        <w:pStyle w:val="SCREEN"/>
      </w:pPr>
    </w:p>
    <w:p w:rsidR="00C11BAB" w:rsidRPr="00C670CC" w:rsidRDefault="00C11BAB">
      <w:pPr>
        <w:pStyle w:val="SCREEN"/>
      </w:pPr>
    </w:p>
    <w:p w:rsidR="00C11BAB" w:rsidRPr="0029540B" w:rsidRDefault="00C11BAB">
      <w:pPr>
        <w:pStyle w:val="SCREEN"/>
        <w:rPr>
          <w:i/>
          <w:highlight w:val="cyan"/>
        </w:rPr>
      </w:pPr>
      <w:r w:rsidRPr="0029540B">
        <w:rPr>
          <w:i/>
          <w:highlight w:val="cyan"/>
        </w:rPr>
        <w:t>PROCEDURE CODING METHOD: HCPCS (</w:t>
      </w:r>
      <w:r w:rsidR="009C19E4" w:rsidRPr="0029540B">
        <w:rPr>
          <w:i/>
          <w:highlight w:val="cyan"/>
        </w:rPr>
        <w:t>1500</w:t>
      </w:r>
      <w:r w:rsidRPr="0029540B">
        <w:rPr>
          <w:i/>
          <w:highlight w:val="cyan"/>
        </w:rPr>
        <w:t xml:space="preserve"> COMMON PROCEDURE CODING SYSTEM)</w:t>
      </w:r>
    </w:p>
    <w:p w:rsidR="00C11BAB" w:rsidRPr="0029540B" w:rsidRDefault="00F71036">
      <w:pPr>
        <w:pStyle w:val="SCREEN"/>
        <w:rPr>
          <w:i/>
          <w:highlight w:val="cyan"/>
        </w:rPr>
      </w:pPr>
      <w:r w:rsidRPr="0029540B">
        <w:rPr>
          <w:i/>
          <w:highlight w:val="cyan"/>
        </w:rPr>
        <w:t xml:space="preserve">         // </w:t>
      </w:r>
      <w:r w:rsidR="00C11BAB" w:rsidRPr="0029540B">
        <w:rPr>
          <w:i/>
          <w:highlight w:val="cyan"/>
        </w:rPr>
        <w:t xml:space="preserve">  </w:t>
      </w:r>
    </w:p>
    <w:p w:rsidR="00C11BAB" w:rsidRPr="00014837" w:rsidRDefault="00842DB7">
      <w:pPr>
        <w:pStyle w:val="SCREEN"/>
      </w:pPr>
      <w:r w:rsidRPr="0029540B">
        <w:rPr>
          <w:i/>
          <w:highlight w:val="cyan"/>
        </w:rPr>
        <w:t>Select PROCEDURE DATE (X/XX/XX-XX/XX/XX</w:t>
      </w:r>
      <w:r w:rsidR="00C11BAB" w:rsidRPr="0029540B">
        <w:rPr>
          <w:i/>
          <w:highlight w:val="cyan"/>
        </w:rPr>
        <w:t xml:space="preserve">): </w:t>
      </w:r>
      <w:r w:rsidRPr="0029540B">
        <w:rPr>
          <w:i/>
          <w:highlight w:val="cyan"/>
        </w:rPr>
        <w:t>XX-XX-XX</w:t>
      </w:r>
      <w:r w:rsidR="00C11BAB" w:rsidRPr="00014837">
        <w:t xml:space="preserve">   </w:t>
      </w:r>
    </w:p>
    <w:p w:rsidR="00C11BAB" w:rsidRPr="00014837" w:rsidRDefault="00C11BAB">
      <w:pPr>
        <w:pStyle w:val="SCREEN"/>
      </w:pPr>
      <w:r w:rsidRPr="00014837">
        <w:t>* Patient has no Visits for this date...</w:t>
      </w:r>
    </w:p>
    <w:p w:rsidR="00C11BAB" w:rsidRPr="00014837" w:rsidRDefault="00C11BAB">
      <w:pPr>
        <w:pStyle w:val="SCREEN"/>
      </w:pPr>
    </w:p>
    <w:p w:rsidR="00C11BAB" w:rsidRPr="0029540B" w:rsidRDefault="00C11BAB">
      <w:pPr>
        <w:pStyle w:val="SCREEN"/>
        <w:rPr>
          <w:i/>
          <w:highlight w:val="cyan"/>
        </w:rPr>
      </w:pPr>
      <w:r w:rsidRPr="0029540B">
        <w:rPr>
          <w:i/>
          <w:highlight w:val="cyan"/>
        </w:rPr>
        <w:t xml:space="preserve">   Select PROCEDURE: J  </w:t>
      </w:r>
    </w:p>
    <w:p w:rsidR="00C11BAB" w:rsidRPr="0029540B" w:rsidRDefault="00C11BAB">
      <w:pPr>
        <w:pStyle w:val="SCREEN"/>
        <w:rPr>
          <w:i/>
          <w:highlight w:val="cyan"/>
        </w:rPr>
      </w:pPr>
      <w:r w:rsidRPr="0029540B">
        <w:rPr>
          <w:i/>
          <w:highlight w:val="cyan"/>
        </w:rPr>
        <w:t xml:space="preserve"> Searching for a CPT,(pointed-to by PROCEDURES)  </w:t>
      </w:r>
    </w:p>
    <w:p w:rsidR="00C11BAB" w:rsidRPr="0058242B" w:rsidRDefault="00C11BAB">
      <w:pPr>
        <w:pStyle w:val="SCREEN"/>
        <w:rPr>
          <w:lang w:val="it-IT"/>
        </w:rPr>
      </w:pPr>
      <w:r w:rsidRPr="00014837">
        <w:t xml:space="preserve">  </w:t>
      </w:r>
      <w:r w:rsidRPr="00014837">
        <w:rPr>
          <w:lang w:val="it-IT"/>
        </w:rPr>
        <w:t>J8499     Oral prescrip drug non chemo</w:t>
      </w:r>
      <w:r w:rsidRPr="0058242B">
        <w:rPr>
          <w:lang w:val="it-IT"/>
        </w:rPr>
        <w:t xml:space="preserve">     </w:t>
      </w:r>
    </w:p>
    <w:p w:rsidR="00C11BAB" w:rsidRPr="00014837" w:rsidRDefault="00C11BAB">
      <w:pPr>
        <w:pStyle w:val="SCREEN"/>
      </w:pPr>
      <w:r w:rsidRPr="0058242B">
        <w:rPr>
          <w:lang w:val="it-IT"/>
        </w:rPr>
        <w:t xml:space="preserve">        </w:t>
      </w:r>
      <w:r w:rsidRPr="00014837">
        <w:t xml:space="preserve">...OK? </w:t>
      </w:r>
      <w:r w:rsidRPr="0029540B">
        <w:rPr>
          <w:i/>
          <w:highlight w:val="cyan"/>
        </w:rPr>
        <w:t>Yes</w:t>
      </w:r>
      <w:r w:rsidRPr="00014837">
        <w:t>// Yes  Oral pre</w:t>
      </w:r>
      <w:r w:rsidR="00C670CC" w:rsidRPr="00014837">
        <w:t>scrip drug non chem  Rx: 0000000</w:t>
      </w:r>
      <w:r w:rsidRPr="00014837">
        <w:t>D</w:t>
      </w:r>
    </w:p>
    <w:p w:rsidR="00C11BAB" w:rsidRPr="00014837" w:rsidRDefault="00C11BAB">
      <w:pPr>
        <w:pStyle w:val="SCREEN"/>
      </w:pPr>
      <w:r w:rsidRPr="00014837">
        <w:t xml:space="preserve">PROCEDURES: J8499// </w:t>
      </w:r>
    </w:p>
    <w:p w:rsidR="00C11BAB" w:rsidRPr="00014837" w:rsidRDefault="00C11BAB">
      <w:pPr>
        <w:pStyle w:val="SCREEN"/>
      </w:pPr>
      <w:r w:rsidRPr="00014837">
        <w:t xml:space="preserve">Select CPT MODIFIER SEQUENCE: </w:t>
      </w:r>
    </w:p>
    <w:p w:rsidR="00F71036" w:rsidRPr="00014837" w:rsidRDefault="00C11BAB">
      <w:pPr>
        <w:pStyle w:val="SCREEN"/>
      </w:pPr>
      <w:r w:rsidRPr="00014837">
        <w:t xml:space="preserve">PROVIDER: </w:t>
      </w:r>
      <w:r w:rsidR="00F71036" w:rsidRPr="0029540B">
        <w:rPr>
          <w:i/>
          <w:highlight w:val="cyan"/>
        </w:rPr>
        <w:t>IB,DOCTOR</w:t>
      </w:r>
      <w:r w:rsidR="00B01012" w:rsidRPr="0029540B">
        <w:rPr>
          <w:i/>
          <w:highlight w:val="cyan"/>
        </w:rPr>
        <w:t>6</w:t>
      </w:r>
      <w:r w:rsidRPr="00014837">
        <w:t xml:space="preserve">// </w:t>
      </w:r>
    </w:p>
    <w:p w:rsidR="00C11BAB" w:rsidRPr="00014837" w:rsidRDefault="00C11BAB">
      <w:pPr>
        <w:pStyle w:val="SCREEN"/>
      </w:pPr>
      <w:r w:rsidRPr="00014837">
        <w:t>ASSOCIATED CLINIC:</w:t>
      </w:r>
      <w:r w:rsidR="00CF2EB9" w:rsidRPr="00014837">
        <w:t xml:space="preserve"> CARDIAC CONSULT</w:t>
      </w:r>
      <w:r w:rsidRPr="00014837">
        <w:t xml:space="preserve"> </w:t>
      </w:r>
    </w:p>
    <w:p w:rsidR="00C11BAB" w:rsidRPr="00014837" w:rsidRDefault="00C11BAB">
      <w:pPr>
        <w:pStyle w:val="SCREEN"/>
      </w:pPr>
      <w:r w:rsidRPr="00014837">
        <w:t>DIVISION: MONTGOMERY VAMC//        619</w:t>
      </w:r>
    </w:p>
    <w:p w:rsidR="00C11BAB" w:rsidRPr="0029540B" w:rsidRDefault="00C11BAB">
      <w:pPr>
        <w:pStyle w:val="SCREEN"/>
        <w:rPr>
          <w:i/>
          <w:highlight w:val="cyan"/>
        </w:rPr>
      </w:pPr>
      <w:r w:rsidRPr="0029540B">
        <w:rPr>
          <w:i/>
          <w:highlight w:val="cyan"/>
        </w:rPr>
        <w:t>PLACE OF SERVICE: 22       OUTPATIENT HOSPITAL</w:t>
      </w:r>
    </w:p>
    <w:p w:rsidR="00C11BAB" w:rsidRPr="0029540B" w:rsidRDefault="00C11BAB">
      <w:pPr>
        <w:pStyle w:val="SCREEN"/>
        <w:rPr>
          <w:i/>
          <w:highlight w:val="cyan"/>
        </w:rPr>
      </w:pPr>
      <w:r w:rsidRPr="0029540B">
        <w:rPr>
          <w:i/>
          <w:highlight w:val="cyan"/>
        </w:rPr>
        <w:t>TYPE OF SERVICE: 1       MEDICAL CARE</w:t>
      </w:r>
    </w:p>
    <w:p w:rsidR="00C11BAB" w:rsidRPr="00C670CC" w:rsidRDefault="00C11BAB">
      <w:pPr>
        <w:pStyle w:val="SCREEN"/>
      </w:pPr>
      <w:r w:rsidRPr="00014837">
        <w:t>EMERGENCY PROCEDURE?: NO//   NO</w:t>
      </w:r>
      <w:r w:rsidRPr="00C670CC">
        <w:t xml:space="preserve"> </w:t>
      </w:r>
    </w:p>
    <w:p w:rsidR="00C11BAB" w:rsidRPr="00C670CC" w:rsidRDefault="00C11BAB">
      <w:pPr>
        <w:pStyle w:val="SCREEN"/>
      </w:pPr>
      <w:r w:rsidRPr="00C670CC">
        <w:t>PRINT ORDER:</w:t>
      </w:r>
    </w:p>
    <w:p w:rsidR="00C11BAB" w:rsidRPr="00265A01" w:rsidRDefault="00C11BAB">
      <w:pPr>
        <w:rPr>
          <w:b/>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104B76">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394B4B">
        <w:trPr>
          <w:cantSplit/>
        </w:trPr>
        <w:tc>
          <w:tcPr>
            <w:tcW w:w="828" w:type="dxa"/>
          </w:tcPr>
          <w:p w:rsidR="00C11BAB" w:rsidRPr="00265A01" w:rsidRDefault="004D4744">
            <w:pPr>
              <w:jc w:val="center"/>
              <w:rPr>
                <w:szCs w:val="22"/>
              </w:rPr>
            </w:pPr>
            <w:r w:rsidRPr="00265A01">
              <w:rPr>
                <w:szCs w:val="22"/>
              </w:rPr>
              <w:t>9</w:t>
            </w:r>
          </w:p>
        </w:tc>
        <w:tc>
          <w:tcPr>
            <w:tcW w:w="8626" w:type="dxa"/>
          </w:tcPr>
          <w:p w:rsidR="00C11BAB" w:rsidRPr="00265A01" w:rsidRDefault="00C11BAB" w:rsidP="005D64A4">
            <w:pPr>
              <w:rPr>
                <w:szCs w:val="22"/>
              </w:rPr>
            </w:pPr>
            <w:r w:rsidRPr="00265A01">
              <w:rPr>
                <w:szCs w:val="22"/>
              </w:rPr>
              <w:t xml:space="preserve">Notice the association has been made between the </w:t>
            </w:r>
            <w:r w:rsidRPr="00265A01">
              <w:rPr>
                <w:color w:val="auto"/>
                <w:szCs w:val="22"/>
              </w:rPr>
              <w:t>dia</w:t>
            </w:r>
            <w:r w:rsidR="00C64B9A" w:rsidRPr="00265A01">
              <w:rPr>
                <w:color w:val="auto"/>
                <w:szCs w:val="22"/>
              </w:rPr>
              <w:t>gnosis code and the required procedure</w:t>
            </w:r>
            <w:r w:rsidRPr="00265A01">
              <w:rPr>
                <w:color w:val="auto"/>
                <w:szCs w:val="22"/>
              </w:rPr>
              <w:t xml:space="preserve"> code.  </w:t>
            </w:r>
            <w:r w:rsidR="00B95A2E">
              <w:rPr>
                <w:color w:val="auto"/>
                <w:szCs w:val="22"/>
              </w:rPr>
              <w:t xml:space="preserve">Press </w:t>
            </w:r>
            <w:r w:rsidR="00A60932" w:rsidRPr="00C44FF9">
              <w:rPr>
                <w:szCs w:val="22"/>
              </w:rPr>
              <w:t xml:space="preserve">the </w:t>
            </w:r>
            <w:r w:rsidR="00A60932" w:rsidRPr="00C44FF9">
              <w:rPr>
                <w:b/>
                <w:szCs w:val="22"/>
              </w:rPr>
              <w:t xml:space="preserve">&lt;Enter&gt; </w:t>
            </w:r>
            <w:r w:rsidR="00A60932" w:rsidRPr="00C44FF9">
              <w:rPr>
                <w:szCs w:val="22"/>
              </w:rPr>
              <w:t xml:space="preserve">key </w:t>
            </w:r>
            <w:r w:rsidRPr="00C44FF9">
              <w:rPr>
                <w:color w:val="auto"/>
                <w:szCs w:val="22"/>
              </w:rPr>
              <w:t>to</w:t>
            </w:r>
            <w:r w:rsidRPr="00265A01">
              <w:rPr>
                <w:color w:val="auto"/>
                <w:szCs w:val="22"/>
              </w:rPr>
              <w:t xml:space="preserve"> move to Screen </w:t>
            </w:r>
            <w:r w:rsidR="00A60932">
              <w:rPr>
                <w:color w:val="auto"/>
                <w:szCs w:val="22"/>
              </w:rPr>
              <w:t>7</w:t>
            </w:r>
            <w:r w:rsidRPr="00265A01">
              <w:rPr>
                <w:color w:val="auto"/>
                <w:szCs w:val="22"/>
              </w:rPr>
              <w:t>.</w:t>
            </w:r>
          </w:p>
        </w:tc>
      </w:tr>
    </w:tbl>
    <w:p w:rsidR="00B155BB" w:rsidRDefault="00B155BB">
      <w:pPr>
        <w:rPr>
          <w:szCs w:val="22"/>
        </w:rPr>
      </w:pPr>
    </w:p>
    <w:p w:rsidR="00C11BAB" w:rsidRPr="00265A01" w:rsidRDefault="00B155BB">
      <w:pPr>
        <w:rPr>
          <w:szCs w:val="22"/>
        </w:rPr>
      </w:pPr>
      <w:r>
        <w:rPr>
          <w:szCs w:val="22"/>
        </w:rPr>
        <w:br w:type="page"/>
      </w:r>
    </w:p>
    <w:p w:rsidR="00C11BAB" w:rsidRDefault="00842DB7" w:rsidP="009C623A">
      <w:pPr>
        <w:pStyle w:val="SCREEN"/>
        <w:rPr>
          <w:b/>
        </w:rPr>
      </w:pPr>
      <w:r>
        <w:t>IB,PATIENT5</w:t>
      </w:r>
      <w:r w:rsidR="00EB675E">
        <w:t xml:space="preserve">    </w:t>
      </w:r>
      <w:r w:rsidR="001F146F">
        <w:t>XX-XX-XXXX</w:t>
      </w:r>
      <w:r w:rsidR="00C11BAB">
        <w:t xml:space="preserve">   BILL#: </w:t>
      </w:r>
      <w:r>
        <w:t>K303XX</w:t>
      </w:r>
      <w:r w:rsidR="00C11BAB">
        <w:t xml:space="preserve"> - Outpat/</w:t>
      </w:r>
      <w:r w:rsidR="009C19E4">
        <w:t>1500</w:t>
      </w:r>
      <w:r w:rsidR="00C11BAB">
        <w:t xml:space="preserve"> </w:t>
      </w:r>
      <w:r w:rsidR="00EB675E">
        <w:t xml:space="preserve">         </w:t>
      </w:r>
      <w:r w:rsidR="00C11BAB">
        <w:rPr>
          <w:b/>
        </w:rPr>
        <w:t>SCREEN &lt;5&gt;</w:t>
      </w:r>
    </w:p>
    <w:p w:rsidR="00C11BAB" w:rsidRPr="00914CB8" w:rsidRDefault="00C11BAB" w:rsidP="009C623A">
      <w:pPr>
        <w:pStyle w:val="SCREEN"/>
        <w:rPr>
          <w:lang w:val="fr-FR"/>
        </w:rPr>
      </w:pPr>
      <w:r w:rsidRPr="00914CB8">
        <w:rPr>
          <w:lang w:val="fr-FR"/>
        </w:rPr>
        <w:t>===============================================================================</w:t>
      </w:r>
    </w:p>
    <w:p w:rsidR="00C11BAB" w:rsidRPr="00914CB8" w:rsidRDefault="00C11BAB" w:rsidP="009C623A">
      <w:pPr>
        <w:pStyle w:val="SCREEN"/>
        <w:rPr>
          <w:lang w:val="fr-FR"/>
        </w:rPr>
      </w:pPr>
      <w:r w:rsidRPr="00914CB8">
        <w:rPr>
          <w:lang w:val="fr-FR"/>
        </w:rPr>
        <w:t xml:space="preserve">                         EVENT - OUTPATIENT INFORMATION</w:t>
      </w:r>
    </w:p>
    <w:p w:rsidR="00C11BAB" w:rsidRPr="00914CB8" w:rsidRDefault="00C11BAB" w:rsidP="009C623A">
      <w:pPr>
        <w:pStyle w:val="SCREEN"/>
        <w:rPr>
          <w:lang w:val="fr-FR"/>
        </w:rPr>
      </w:pPr>
      <w:r w:rsidRPr="00914CB8">
        <w:rPr>
          <w:lang w:val="fr-FR"/>
        </w:rPr>
        <w:t xml:space="preserve">&lt;1&gt; Event Date : </w:t>
      </w:r>
      <w:r w:rsidR="00842DB7" w:rsidRPr="00914CB8">
        <w:rPr>
          <w:lang w:val="fr-FR"/>
        </w:rPr>
        <w:t>XXX XX,XXXX</w:t>
      </w:r>
    </w:p>
    <w:p w:rsidR="00C11BAB" w:rsidRDefault="00C11BAB" w:rsidP="009C623A">
      <w:pPr>
        <w:pStyle w:val="SCREEN"/>
      </w:pPr>
      <w:r w:rsidRPr="0058242B">
        <w:t xml:space="preserve">[2] Prin. </w:t>
      </w:r>
      <w:r>
        <w:t>Diag.: ISSUE REPEAT PRESCRIPT - V68.1</w:t>
      </w:r>
    </w:p>
    <w:p w:rsidR="00C11BAB" w:rsidRPr="00914CB8" w:rsidRDefault="00C11BAB" w:rsidP="009C623A">
      <w:pPr>
        <w:pStyle w:val="SCREEN"/>
        <w:rPr>
          <w:lang w:val="fr-FR"/>
        </w:rPr>
      </w:pPr>
      <w:r w:rsidRPr="00914CB8">
        <w:rPr>
          <w:lang w:val="fr-FR"/>
        </w:rPr>
        <w:t xml:space="preserve">[3] OP Visits  : </w:t>
      </w:r>
      <w:r w:rsidR="00842DB7" w:rsidRPr="00914CB8">
        <w:rPr>
          <w:lang w:val="fr-FR"/>
        </w:rPr>
        <w:t>XXX XX,XXXX</w:t>
      </w:r>
      <w:r w:rsidRPr="00914CB8">
        <w:rPr>
          <w:lang w:val="fr-FR"/>
        </w:rPr>
        <w:t xml:space="preserve"> </w:t>
      </w:r>
    </w:p>
    <w:p w:rsidR="00C11BAB" w:rsidRPr="00014837" w:rsidRDefault="00C11BAB" w:rsidP="009C623A">
      <w:pPr>
        <w:pStyle w:val="SCREEN"/>
        <w:rPr>
          <w:lang w:val="fr-FR"/>
        </w:rPr>
      </w:pPr>
      <w:r w:rsidRPr="00014837">
        <w:rPr>
          <w:lang w:val="fr-FR"/>
        </w:rPr>
        <w:t>[4] Cod. Method: HCPCS</w:t>
      </w:r>
    </w:p>
    <w:p w:rsidR="00C11BAB" w:rsidRPr="00014837" w:rsidRDefault="00C11BAB" w:rsidP="009C623A">
      <w:pPr>
        <w:pStyle w:val="SCREEN"/>
        <w:rPr>
          <w:lang w:val="fr-FR"/>
        </w:rPr>
      </w:pPr>
      <w:r w:rsidRPr="00014837">
        <w:rPr>
          <w:lang w:val="fr-FR"/>
        </w:rPr>
        <w:t xml:space="preserve">    CPT Code   : Oral prescrip drug non chemo   </w:t>
      </w:r>
      <w:r w:rsidRPr="0029540B">
        <w:rPr>
          <w:i/>
          <w:highlight w:val="cyan"/>
          <w:lang w:val="fr-FR"/>
        </w:rPr>
        <w:t>J8499  V68.1</w:t>
      </w:r>
      <w:r w:rsidRPr="00014837">
        <w:rPr>
          <w:lang w:val="fr-FR"/>
        </w:rPr>
        <w:t xml:space="preserve">  </w:t>
      </w:r>
      <w:r w:rsidR="00842DB7" w:rsidRPr="00014837">
        <w:rPr>
          <w:lang w:val="fr-FR"/>
        </w:rPr>
        <w:t>XXX XX,XXXX</w:t>
      </w:r>
    </w:p>
    <w:p w:rsidR="00C11BAB" w:rsidRPr="00014837" w:rsidRDefault="00C11BAB" w:rsidP="009C623A">
      <w:pPr>
        <w:pStyle w:val="SCREEN"/>
        <w:rPr>
          <w:lang w:val="fr-FR"/>
        </w:rPr>
      </w:pPr>
      <w:r w:rsidRPr="00014837">
        <w:rPr>
          <w:lang w:val="fr-FR"/>
        </w:rPr>
        <w:t xml:space="preserve">[5] Rx. Refills: RANITIDINE HCL </w:t>
      </w:r>
      <w:r w:rsidR="00842DB7" w:rsidRPr="00014837">
        <w:rPr>
          <w:lang w:val="fr-FR"/>
        </w:rPr>
        <w:t>150MG (ZANTAC) TAB            XXX XX,XXXX</w:t>
      </w:r>
    </w:p>
    <w:p w:rsidR="00C11BAB" w:rsidRPr="00014837" w:rsidRDefault="00C11BAB" w:rsidP="009C623A">
      <w:pPr>
        <w:pStyle w:val="SCREEN"/>
      </w:pPr>
      <w:r w:rsidRPr="00014837">
        <w:t>[6] Pros. Items: UNSPECIFIED [NOT REQUIRED]</w:t>
      </w:r>
    </w:p>
    <w:p w:rsidR="00C11BAB" w:rsidRPr="00014837" w:rsidRDefault="00C11BAB" w:rsidP="009C623A">
      <w:pPr>
        <w:pStyle w:val="SCREEN"/>
      </w:pPr>
      <w:r w:rsidRPr="00014837">
        <w:t>[7] Occ. Code  : UNSPECIFIED [NOT REQUIRED]</w:t>
      </w:r>
    </w:p>
    <w:p w:rsidR="00C11BAB" w:rsidRDefault="00C11BAB" w:rsidP="009C623A">
      <w:pPr>
        <w:pStyle w:val="SCREEN"/>
      </w:pPr>
      <w:r w:rsidRPr="00014837">
        <w:t>[8] Cond. Code : UNSPECIFIED [NOT REQUIRED]</w:t>
      </w:r>
    </w:p>
    <w:p w:rsidR="00C11BAB" w:rsidRDefault="00C11BAB" w:rsidP="009C623A">
      <w:pPr>
        <w:pStyle w:val="SCREEN"/>
      </w:pPr>
      <w:r>
        <w:t>&lt;9&gt; Value Code : UNSPECIFIED [NOT REQUIRED]</w:t>
      </w:r>
    </w:p>
    <w:p w:rsidR="00C11BAB" w:rsidRDefault="00C11BAB" w:rsidP="009C623A">
      <w:pPr>
        <w:pStyle w:val="SCREEN"/>
      </w:pPr>
    </w:p>
    <w:p w:rsidR="009C623A" w:rsidRDefault="00C11BAB" w:rsidP="00055088">
      <w:pPr>
        <w:pStyle w:val="SCREEN"/>
        <w:rPr>
          <w:b/>
        </w:rPr>
      </w:pPr>
      <w:r>
        <w:t xml:space="preserve">&lt;RET&gt; to CONTINUE, 1-9 to EDIT, '^N' for screen N, or '^' to QUIT: </w:t>
      </w:r>
      <w:r w:rsidRPr="00CA16F4">
        <w:t xml:space="preserve"> </w:t>
      </w:r>
    </w:p>
    <w:p w:rsidR="009C623A" w:rsidRPr="00265A01" w:rsidRDefault="009C623A" w:rsidP="009C623A">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104B76">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br w:type="page"/>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104B76">
        <w:tc>
          <w:tcPr>
            <w:tcW w:w="828" w:type="dxa"/>
          </w:tcPr>
          <w:p w:rsidR="00C11BAB" w:rsidRPr="00265A01" w:rsidRDefault="00C64B9A">
            <w:pPr>
              <w:jc w:val="center"/>
              <w:rPr>
                <w:szCs w:val="22"/>
              </w:rPr>
            </w:pPr>
            <w:r w:rsidRPr="00265A01">
              <w:rPr>
                <w:szCs w:val="22"/>
              </w:rPr>
              <w:t>1</w:t>
            </w:r>
            <w:r w:rsidR="004D4744" w:rsidRPr="00265A01">
              <w:rPr>
                <w:szCs w:val="22"/>
              </w:rPr>
              <w:t>0</w:t>
            </w:r>
          </w:p>
        </w:tc>
        <w:tc>
          <w:tcPr>
            <w:tcW w:w="8626" w:type="dxa"/>
          </w:tcPr>
          <w:p w:rsidR="00C11BAB" w:rsidRPr="00265A01" w:rsidRDefault="00162AE3" w:rsidP="005D64A4">
            <w:pPr>
              <w:rPr>
                <w:szCs w:val="22"/>
              </w:rPr>
            </w:pPr>
            <w:r w:rsidRPr="00265A01">
              <w:rPr>
                <w:szCs w:val="22"/>
              </w:rPr>
              <w:t>If all the data have been entered correctly, section 5 should display the correct revenue code and charges.</w:t>
            </w:r>
            <w:r w:rsidR="00C11BAB" w:rsidRPr="00265A01">
              <w:rPr>
                <w:szCs w:val="22"/>
              </w:rPr>
              <w:t xml:space="preserve">.  </w:t>
            </w:r>
            <w:r w:rsidR="00B95A2E">
              <w:rPr>
                <w:color w:val="auto"/>
                <w:szCs w:val="22"/>
              </w:rPr>
              <w:t xml:space="preserve">Press </w:t>
            </w:r>
            <w:r w:rsidR="00A60932" w:rsidRPr="00C44FF9">
              <w:rPr>
                <w:szCs w:val="22"/>
              </w:rPr>
              <w:t xml:space="preserve">the </w:t>
            </w:r>
            <w:r w:rsidR="00A60932" w:rsidRPr="00C44FF9">
              <w:rPr>
                <w:b/>
                <w:szCs w:val="22"/>
              </w:rPr>
              <w:t xml:space="preserve">&lt;Enter&gt; </w:t>
            </w:r>
            <w:r w:rsidR="00A60932" w:rsidRPr="00C44FF9">
              <w:rPr>
                <w:szCs w:val="22"/>
              </w:rPr>
              <w:t xml:space="preserve">key </w:t>
            </w:r>
            <w:r w:rsidRPr="00C44FF9">
              <w:rPr>
                <w:color w:val="auto"/>
                <w:szCs w:val="22"/>
              </w:rPr>
              <w:t>to move</w:t>
            </w:r>
            <w:r w:rsidRPr="00265A01">
              <w:rPr>
                <w:color w:val="auto"/>
                <w:szCs w:val="22"/>
              </w:rPr>
              <w:t xml:space="preserve"> to Screen </w:t>
            </w:r>
            <w:r w:rsidR="00C11BAB" w:rsidRPr="00265A01">
              <w:rPr>
                <w:color w:val="auto"/>
                <w:szCs w:val="22"/>
              </w:rPr>
              <w:t>8.</w:t>
            </w:r>
          </w:p>
        </w:tc>
      </w:tr>
    </w:tbl>
    <w:p w:rsidR="00C6358B" w:rsidRDefault="00C6358B">
      <w:pPr>
        <w:rPr>
          <w:szCs w:val="22"/>
        </w:rPr>
      </w:pPr>
    </w:p>
    <w:p w:rsidR="00C11BAB" w:rsidRDefault="00842DB7">
      <w:pPr>
        <w:pStyle w:val="SCREEN"/>
      </w:pPr>
      <w:r>
        <w:t>IB,PATIENT5</w:t>
      </w:r>
      <w:r w:rsidR="00EB675E">
        <w:t xml:space="preserve">    </w:t>
      </w:r>
      <w:r w:rsidR="001F146F">
        <w:t>XX-XX-XXXX</w:t>
      </w:r>
      <w:r w:rsidR="00C11BAB">
        <w:t xml:space="preserve">   BILL#: </w:t>
      </w:r>
      <w:r>
        <w:t>K303XX</w:t>
      </w:r>
      <w:r w:rsidR="00C11BAB">
        <w:t xml:space="preserve"> - Outpat/</w:t>
      </w:r>
      <w:r w:rsidR="009C19E4">
        <w:t>1500</w:t>
      </w:r>
      <w:r w:rsidR="00C11BAB">
        <w:t xml:space="preserve">            SCREEN &lt;7&gt;</w:t>
      </w:r>
    </w:p>
    <w:p w:rsidR="00C11BAB" w:rsidRDefault="00C11BAB">
      <w:pPr>
        <w:pStyle w:val="SCREEN"/>
      </w:pPr>
      <w:r>
        <w:t>===============================================================================</w:t>
      </w:r>
    </w:p>
    <w:p w:rsidR="00C11BAB" w:rsidRDefault="00C11BAB">
      <w:pPr>
        <w:pStyle w:val="SCREEN"/>
      </w:pPr>
      <w:r>
        <w:t xml:space="preserve">                          BILLING - GENERAL INFORMATION</w:t>
      </w:r>
    </w:p>
    <w:p w:rsidR="00C11BAB" w:rsidRDefault="00C11BAB">
      <w:pPr>
        <w:pStyle w:val="SCREEN"/>
      </w:pPr>
      <w:r>
        <w:t>[1]</w:t>
      </w:r>
      <w:r w:rsidR="00D31FEF">
        <w:t xml:space="preserve"> Bill Type   : 131             </w:t>
      </w:r>
      <w:r>
        <w:t>Loc. of Care: HOSPITAL - INPT OR OPT (INCLU</w:t>
      </w:r>
    </w:p>
    <w:p w:rsidR="00C11BAB" w:rsidRDefault="00C11BAB">
      <w:pPr>
        <w:pStyle w:val="SCREEN"/>
      </w:pPr>
      <w:r>
        <w:t xml:space="preserve">   </w:t>
      </w:r>
      <w:r w:rsidR="00D31FEF">
        <w:t xml:space="preserve"> Covered Days: UNSPECIFIED     </w:t>
      </w:r>
      <w:r>
        <w:t>Bill Classif: OUTPATIENT</w:t>
      </w:r>
    </w:p>
    <w:p w:rsidR="00C11BAB" w:rsidRDefault="00C11BAB">
      <w:pPr>
        <w:pStyle w:val="SCREEN"/>
      </w:pPr>
      <w:r>
        <w:t xml:space="preserve">    No</w:t>
      </w:r>
      <w:r w:rsidR="00D31FEF">
        <w:t xml:space="preserve">n-Cov Days: UNSPECIFIED        </w:t>
      </w:r>
      <w:r>
        <w:t>Timeframe: ADMIT THRU DISCHARGE</w:t>
      </w:r>
    </w:p>
    <w:p w:rsidR="00C11BAB" w:rsidRDefault="00C11BAB">
      <w:pPr>
        <w:pStyle w:val="SCREEN"/>
      </w:pPr>
      <w:r>
        <w:t xml:space="preserve">    C</w:t>
      </w:r>
      <w:r w:rsidR="00D31FEF">
        <w:t xml:space="preserve">harge Type : UNSPECIFIED       </w:t>
      </w:r>
      <w:r>
        <w:t xml:space="preserve">Disch Stat: </w:t>
      </w:r>
    </w:p>
    <w:p w:rsidR="00D31FEF" w:rsidRDefault="00C11BAB">
      <w:pPr>
        <w:pStyle w:val="SCREEN"/>
      </w:pPr>
      <w:r>
        <w:t xml:space="preserve">    Form Type   : </w:t>
      </w:r>
      <w:r w:rsidR="00384949">
        <w:t>CMS-1500</w:t>
      </w:r>
      <w:r>
        <w:t xml:space="preserve">            Division: MONTGOMERY VAMC</w:t>
      </w:r>
    </w:p>
    <w:p w:rsidR="00C11BAB" w:rsidRDefault="00C11BAB">
      <w:pPr>
        <w:pStyle w:val="SCREEN"/>
      </w:pPr>
      <w:r>
        <w:t>[2] Sensitive?  : UNSPECIFIED                 Assignment: YES</w:t>
      </w:r>
    </w:p>
    <w:p w:rsidR="00C11BAB" w:rsidRDefault="00C11BAB">
      <w:pPr>
        <w:pStyle w:val="SCREEN"/>
      </w:pPr>
      <w:r>
        <w:t xml:space="preserve">[3] Bill From   : </w:t>
      </w:r>
      <w:r w:rsidR="00842DB7">
        <w:t>XXX XX,XXXX</w:t>
      </w:r>
      <w:r>
        <w:t xml:space="preserve">                   Bill To: </w:t>
      </w:r>
      <w:r w:rsidR="00842DB7">
        <w:t>XXX XX,XXXX</w:t>
      </w:r>
    </w:p>
    <w:p w:rsidR="00C11BAB" w:rsidRDefault="00C11BAB">
      <w:pPr>
        <w:pStyle w:val="SCREEN"/>
      </w:pPr>
      <w:r>
        <w:t>[4] OP Visits   : UNSPECIFIED</w:t>
      </w:r>
    </w:p>
    <w:p w:rsidR="00B01012" w:rsidRDefault="00C11BAB" w:rsidP="00B01012">
      <w:pPr>
        <w:pStyle w:val="SCREEN"/>
      </w:pPr>
      <w:r w:rsidRPr="00014837">
        <w:t>[5] Rev. Code   : 253-WARFARIN SODIUM 5  J8499  1      $36.00  PRESCRIPTION</w:t>
      </w:r>
      <w:r>
        <w:t xml:space="preserve">    </w:t>
      </w:r>
    </w:p>
    <w:p w:rsidR="00C11BAB" w:rsidRDefault="00B01012" w:rsidP="00B01012">
      <w:pPr>
        <w:pStyle w:val="SCREEN"/>
      </w:pPr>
      <w:r>
        <w:t xml:space="preserve">          </w:t>
      </w:r>
      <w:r w:rsidR="00C11BAB">
        <w:t>OFFSET: $0.00   [NO OFFSET RECORDED]</w:t>
      </w:r>
    </w:p>
    <w:p w:rsidR="00C11BAB" w:rsidRDefault="00C11BAB">
      <w:pPr>
        <w:pStyle w:val="SCREEN"/>
      </w:pPr>
      <w:r>
        <w:t xml:space="preserve">    BILL TOTAL  :      $36.00 </w:t>
      </w:r>
    </w:p>
    <w:p w:rsidR="00C11BAB" w:rsidRDefault="00C11BAB">
      <w:pPr>
        <w:pStyle w:val="SCREEN"/>
      </w:pPr>
      <w:r>
        <w:t>[6] Rate Sched  : (re-calculate charges)</w:t>
      </w:r>
    </w:p>
    <w:p w:rsidR="00C11BAB" w:rsidRPr="00CA16F4" w:rsidRDefault="00C11BAB">
      <w:pPr>
        <w:pStyle w:val="SCREEN"/>
      </w:pPr>
      <w:r>
        <w:t>[7] Prior Claims: UNSPECIFIED</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6358B" w:rsidRPr="00C44FF9" w:rsidTr="00104B76">
        <w:tc>
          <w:tcPr>
            <w:tcW w:w="828" w:type="dxa"/>
            <w:shd w:val="pct25" w:color="auto" w:fill="FFFFFF"/>
          </w:tcPr>
          <w:p w:rsidR="00C6358B" w:rsidRPr="00C44FF9" w:rsidRDefault="00C6358B" w:rsidP="00394B4B">
            <w:pPr>
              <w:keepNext/>
              <w:keepLines/>
              <w:jc w:val="center"/>
              <w:rPr>
                <w:rFonts w:ascii="Arial" w:hAnsi="Arial" w:cs="Arial"/>
                <w:b/>
                <w:sz w:val="20"/>
              </w:rPr>
            </w:pPr>
            <w:r w:rsidRPr="00C44FF9">
              <w:rPr>
                <w:rFonts w:ascii="Arial" w:hAnsi="Arial" w:cs="Arial"/>
                <w:b/>
                <w:sz w:val="20"/>
              </w:rPr>
              <w:t>Step</w:t>
            </w:r>
          </w:p>
        </w:tc>
        <w:tc>
          <w:tcPr>
            <w:tcW w:w="8626" w:type="dxa"/>
            <w:shd w:val="pct25" w:color="auto" w:fill="FFFFFF"/>
          </w:tcPr>
          <w:p w:rsidR="00C6358B" w:rsidRPr="00C44FF9" w:rsidRDefault="00C6358B" w:rsidP="00394B4B">
            <w:pPr>
              <w:keepNext/>
              <w:keepLines/>
              <w:jc w:val="center"/>
              <w:rPr>
                <w:rFonts w:ascii="Arial" w:hAnsi="Arial" w:cs="Arial"/>
                <w:b/>
                <w:sz w:val="20"/>
              </w:rPr>
            </w:pPr>
            <w:r w:rsidRPr="00C44FF9">
              <w:rPr>
                <w:rFonts w:ascii="Arial" w:hAnsi="Arial" w:cs="Arial"/>
                <w:b/>
                <w:sz w:val="20"/>
              </w:rPr>
              <w:t>Procedure</w:t>
            </w:r>
          </w:p>
        </w:tc>
      </w:tr>
      <w:tr w:rsidR="00C6358B" w:rsidRPr="00C44FF9" w:rsidTr="00104B76">
        <w:tc>
          <w:tcPr>
            <w:tcW w:w="828" w:type="dxa"/>
          </w:tcPr>
          <w:p w:rsidR="00C6358B" w:rsidRPr="00C44FF9" w:rsidRDefault="004D4744" w:rsidP="00160ECF">
            <w:pPr>
              <w:jc w:val="center"/>
              <w:rPr>
                <w:szCs w:val="22"/>
              </w:rPr>
            </w:pPr>
            <w:r w:rsidRPr="00C44FF9">
              <w:rPr>
                <w:szCs w:val="22"/>
              </w:rPr>
              <w:t>11</w:t>
            </w:r>
          </w:p>
        </w:tc>
        <w:tc>
          <w:tcPr>
            <w:tcW w:w="8626" w:type="dxa"/>
          </w:tcPr>
          <w:p w:rsidR="00C6358B" w:rsidRPr="00C44FF9" w:rsidRDefault="00C6358B" w:rsidP="005D64A4">
            <w:pPr>
              <w:rPr>
                <w:szCs w:val="22"/>
              </w:rPr>
            </w:pPr>
            <w:r w:rsidRPr="00C44FF9">
              <w:rPr>
                <w:szCs w:val="22"/>
              </w:rPr>
              <w:t>On Screen</w:t>
            </w:r>
            <w:r w:rsidR="001B0AB8" w:rsidRPr="00C44FF9">
              <w:rPr>
                <w:szCs w:val="22"/>
              </w:rPr>
              <w:t>s</w:t>
            </w:r>
            <w:r w:rsidRPr="00C44FF9">
              <w:rPr>
                <w:szCs w:val="22"/>
              </w:rPr>
              <w:t xml:space="preserve"> 8</w:t>
            </w:r>
            <w:r w:rsidR="001B0AB8" w:rsidRPr="00C44FF9">
              <w:rPr>
                <w:szCs w:val="22"/>
              </w:rPr>
              <w:t xml:space="preserve"> and </w:t>
            </w:r>
            <w:r w:rsidR="00164EDB" w:rsidRPr="00C44FF9">
              <w:rPr>
                <w:szCs w:val="22"/>
              </w:rPr>
              <w:t>9</w:t>
            </w:r>
            <w:r w:rsidR="00F51F9B" w:rsidRPr="00C44FF9">
              <w:rPr>
                <w:szCs w:val="22"/>
              </w:rPr>
              <w:t>, enter any necessary claim-</w:t>
            </w:r>
            <w:r w:rsidRPr="00C44FF9">
              <w:rPr>
                <w:szCs w:val="22"/>
              </w:rPr>
              <w:t xml:space="preserve">level data to the claim and press </w:t>
            </w:r>
            <w:r w:rsidR="00A60932" w:rsidRPr="00C44FF9">
              <w:rPr>
                <w:szCs w:val="22"/>
              </w:rPr>
              <w:t xml:space="preserve">the </w:t>
            </w:r>
            <w:r w:rsidR="00A60932" w:rsidRPr="00C44FF9">
              <w:rPr>
                <w:b/>
                <w:szCs w:val="22"/>
              </w:rPr>
              <w:t xml:space="preserve">&lt;Enter&gt; </w:t>
            </w:r>
            <w:r w:rsidR="00A60932" w:rsidRPr="00C44FF9">
              <w:rPr>
                <w:szCs w:val="22"/>
              </w:rPr>
              <w:t xml:space="preserve">key </w:t>
            </w:r>
            <w:r w:rsidRPr="00C44FF9">
              <w:rPr>
                <w:szCs w:val="22"/>
              </w:rPr>
              <w:t xml:space="preserve">to move to </w:t>
            </w:r>
            <w:r w:rsidR="00164EDB" w:rsidRPr="00C44FF9">
              <w:rPr>
                <w:szCs w:val="22"/>
              </w:rPr>
              <w:t>Screen 10</w:t>
            </w:r>
            <w:r w:rsidRPr="00C44FF9">
              <w:rPr>
                <w:szCs w:val="22"/>
              </w:rPr>
              <w:t xml:space="preserve">. </w:t>
            </w:r>
          </w:p>
        </w:tc>
      </w:tr>
      <w:tr w:rsidR="00111F17" w:rsidRPr="00C44FF9" w:rsidTr="00104B76">
        <w:tc>
          <w:tcPr>
            <w:tcW w:w="828" w:type="dxa"/>
          </w:tcPr>
          <w:p w:rsidR="00111F17" w:rsidRPr="00C44FF9" w:rsidRDefault="00D60614" w:rsidP="00CD43FA">
            <w:pPr>
              <w:jc w:val="center"/>
            </w:pPr>
            <w:r>
              <w:rPr>
                <w:noProof/>
              </w:rPr>
              <w:drawing>
                <wp:inline distT="0" distB="0" distL="0" distR="0">
                  <wp:extent cx="284480" cy="284480"/>
                  <wp:effectExtent l="0" t="0" r="1270" b="1270"/>
                  <wp:docPr id="170" name="Picture 12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11F17" w:rsidRPr="00C44FF9" w:rsidRDefault="00111F17" w:rsidP="001A35FE">
            <w:pPr>
              <w:rPr>
                <w:szCs w:val="22"/>
              </w:rPr>
            </w:pPr>
            <w:r w:rsidRPr="00C44FF9">
              <w:rPr>
                <w:szCs w:val="22"/>
              </w:rPr>
              <w:t>Note: IB*2*447 moved Screen 8, Section 3 Ambulanc</w:t>
            </w:r>
            <w:r w:rsidR="001A35FE" w:rsidRPr="00C44FF9">
              <w:rPr>
                <w:szCs w:val="22"/>
              </w:rPr>
              <w:t>e Information to a new Screen 9</w:t>
            </w:r>
            <w:r w:rsidRPr="00C44FF9">
              <w:rPr>
                <w:szCs w:val="22"/>
              </w:rPr>
              <w:t>.</w:t>
            </w:r>
          </w:p>
        </w:tc>
      </w:tr>
    </w:tbl>
    <w:p w:rsidR="00C6358B" w:rsidRPr="00C44FF9" w:rsidRDefault="00C6358B">
      <w:pPr>
        <w:rPr>
          <w:szCs w:val="22"/>
        </w:rPr>
      </w:pPr>
    </w:p>
    <w:p w:rsidR="00B8623C" w:rsidRPr="00C44FF9" w:rsidRDefault="00B8623C" w:rsidP="00B8623C">
      <w:pPr>
        <w:pStyle w:val="SCREEN"/>
      </w:pPr>
      <w:r w:rsidRPr="00C44FF9">
        <w:t>IB,PATIENT MRA   XX-XX-XXXX   BILL#: K20003D - Outpat/1500             SCREEN &lt;8&gt;</w:t>
      </w:r>
    </w:p>
    <w:p w:rsidR="00B8623C" w:rsidRPr="00C44FF9" w:rsidRDefault="00B8623C" w:rsidP="00B8623C">
      <w:pPr>
        <w:pStyle w:val="SCREEN"/>
      </w:pPr>
      <w:r w:rsidRPr="00C44FF9">
        <w:t>================================================================================</w:t>
      </w:r>
    </w:p>
    <w:p w:rsidR="00B8623C" w:rsidRPr="00C44FF9" w:rsidRDefault="00B8623C" w:rsidP="00B8623C">
      <w:pPr>
        <w:pStyle w:val="SCREEN"/>
      </w:pPr>
      <w:r w:rsidRPr="00C44FF9">
        <w:t xml:space="preserve">                           BILLING - CLAIM INFORMATION</w:t>
      </w:r>
    </w:p>
    <w:p w:rsidR="00B8623C" w:rsidRPr="00C44FF9" w:rsidRDefault="00B8623C" w:rsidP="00B8623C">
      <w:pPr>
        <w:pStyle w:val="SCREEN"/>
      </w:pPr>
      <w:r w:rsidRPr="00C44FF9">
        <w:t xml:space="preserve">&lt;1&gt; COB Non-Covered Charge Amt: </w:t>
      </w:r>
    </w:p>
    <w:p w:rsidR="00B8623C" w:rsidRPr="00C44FF9" w:rsidRDefault="00B8623C" w:rsidP="00B8623C">
      <w:pPr>
        <w:pStyle w:val="SCREEN"/>
      </w:pPr>
      <w:r w:rsidRPr="00C44FF9">
        <w:t>&lt;2&gt; Property Casualty Information</w:t>
      </w:r>
    </w:p>
    <w:p w:rsidR="00B8623C" w:rsidRPr="00C44FF9" w:rsidRDefault="00B8623C" w:rsidP="00B8623C">
      <w:pPr>
        <w:pStyle w:val="SCREEN"/>
      </w:pPr>
      <w:r w:rsidRPr="00C44FF9">
        <w:t xml:space="preserve">    Claim Number:                        Contact Name:  </w:t>
      </w:r>
    </w:p>
    <w:p w:rsidR="00B8623C" w:rsidRPr="00C44FF9" w:rsidRDefault="00B8623C" w:rsidP="00B8623C">
      <w:pPr>
        <w:pStyle w:val="SCREEN"/>
      </w:pPr>
      <w:r w:rsidRPr="00C44FF9">
        <w:t xml:space="preserve">    Date of 1st Contact:                 Contact Phone:    </w:t>
      </w:r>
    </w:p>
    <w:p w:rsidR="00B8623C" w:rsidRPr="00C44FF9" w:rsidRDefault="00B8623C" w:rsidP="00B8623C">
      <w:pPr>
        <w:pStyle w:val="SCREEN"/>
      </w:pPr>
      <w:r w:rsidRPr="00C44FF9">
        <w:t>&lt;3&gt; Surgical Codes for Anesthesia Claims</w:t>
      </w:r>
    </w:p>
    <w:p w:rsidR="00B8623C" w:rsidRPr="00C44FF9" w:rsidRDefault="00B8623C" w:rsidP="00B8623C">
      <w:pPr>
        <w:pStyle w:val="SCREEN"/>
      </w:pPr>
      <w:r w:rsidRPr="00C44FF9">
        <w:t xml:space="preserve">    Primary Code:                        Secondary Code:  </w:t>
      </w:r>
    </w:p>
    <w:p w:rsidR="00B8623C" w:rsidRPr="00C44FF9" w:rsidRDefault="00B8623C" w:rsidP="00B8623C">
      <w:pPr>
        <w:pStyle w:val="SCREEN"/>
      </w:pPr>
      <w:r w:rsidRPr="00C44FF9">
        <w:t>&lt;4&gt; Paperwork Attachment Information</w:t>
      </w:r>
    </w:p>
    <w:p w:rsidR="00B8623C" w:rsidRPr="00C44FF9" w:rsidRDefault="00B8623C" w:rsidP="00B8623C">
      <w:pPr>
        <w:pStyle w:val="SCREEN"/>
      </w:pPr>
      <w:r w:rsidRPr="00C44FF9">
        <w:t xml:space="preserve">    Report Type:                         Transmission Method:  </w:t>
      </w:r>
    </w:p>
    <w:p w:rsidR="00B8623C" w:rsidRPr="00C44FF9" w:rsidRDefault="00B8623C" w:rsidP="00B8623C">
      <w:pPr>
        <w:pStyle w:val="SCREEN"/>
      </w:pPr>
      <w:r w:rsidRPr="00C44FF9">
        <w:t xml:space="preserve">    Attachment Control #:  </w:t>
      </w:r>
    </w:p>
    <w:p w:rsidR="00B8623C" w:rsidRPr="00C44FF9" w:rsidRDefault="00B8623C" w:rsidP="00B8623C">
      <w:pPr>
        <w:pStyle w:val="SCREEN"/>
      </w:pPr>
      <w:r w:rsidRPr="00C44FF9">
        <w:t xml:space="preserve">&lt;5&gt; Disability Start Date:               Disability End Date:  </w:t>
      </w:r>
    </w:p>
    <w:p w:rsidR="00B8623C" w:rsidRPr="00C44FF9" w:rsidRDefault="00B8623C" w:rsidP="00B8623C">
      <w:pPr>
        <w:pStyle w:val="SCREEN"/>
      </w:pPr>
      <w:r w:rsidRPr="00C44FF9">
        <w:t>&lt;6&gt; Assumed Care Date:                   Relinquished Care Date:</w:t>
      </w:r>
    </w:p>
    <w:p w:rsidR="00286D2F" w:rsidRPr="00C44FF9" w:rsidRDefault="00286D2F" w:rsidP="00286D2F">
      <w:pPr>
        <w:pStyle w:val="SCREEN"/>
      </w:pPr>
      <w:r w:rsidRPr="00C44FF9">
        <w:t>[7] Special Program:</w:t>
      </w:r>
    </w:p>
    <w:p w:rsidR="00286D2F" w:rsidRPr="00C44FF9" w:rsidRDefault="00286D2F" w:rsidP="00286D2F">
      <w:pPr>
        <w:pStyle w:val="SCREEN"/>
      </w:pPr>
      <w:r w:rsidRPr="00C44FF9">
        <w:t xml:space="preserve">[8] Homebound: </w:t>
      </w:r>
    </w:p>
    <w:p w:rsidR="00286D2F" w:rsidRPr="00C44FF9" w:rsidRDefault="00286D2F" w:rsidP="00286D2F">
      <w:pPr>
        <w:pStyle w:val="SCREEN"/>
      </w:pPr>
      <w:r w:rsidRPr="00C44FF9">
        <w:t>[9] Date Last Seen:</w:t>
      </w:r>
    </w:p>
    <w:p w:rsidR="00B8623C" w:rsidRPr="00C44FF9" w:rsidRDefault="00B8623C" w:rsidP="00B8623C">
      <w:pPr>
        <w:pStyle w:val="SCREEN"/>
      </w:pPr>
    </w:p>
    <w:p w:rsidR="00B8623C" w:rsidRDefault="00B8623C" w:rsidP="00B8623C">
      <w:pPr>
        <w:pStyle w:val="SCREEN"/>
        <w:rPr>
          <w:szCs w:val="22"/>
        </w:rPr>
      </w:pPr>
      <w:r w:rsidRPr="00C44FF9">
        <w:t>&lt;RET&gt; to CONTINUE '^N' for screen N, or '^' to QUIT:</w:t>
      </w:r>
    </w:p>
    <w:p w:rsidR="001B0AB8" w:rsidRPr="00F55AD6" w:rsidRDefault="001B0AB8">
      <w:pPr>
        <w:rPr>
          <w:szCs w:val="22"/>
        </w:rPr>
      </w:pPr>
    </w:p>
    <w:p w:rsidR="00286D2F" w:rsidRPr="00C44FF9" w:rsidRDefault="00286D2F" w:rsidP="00286D2F">
      <w:pPr>
        <w:pStyle w:val="SCREEN"/>
      </w:pPr>
      <w:r w:rsidRPr="00C44FF9">
        <w:t xml:space="preserve">IB,PATIENTM M   </w:t>
      </w:r>
      <w:r w:rsidR="00FD3144" w:rsidRPr="00C44FF9">
        <w:t>XXX</w:t>
      </w:r>
      <w:r w:rsidRPr="00C44FF9">
        <w:t>-</w:t>
      </w:r>
      <w:r w:rsidR="00FD3144" w:rsidRPr="00C44FF9">
        <w:t>XX</w:t>
      </w:r>
      <w:r w:rsidRPr="00C44FF9">
        <w:t>-</w:t>
      </w:r>
      <w:r w:rsidR="00FD3144" w:rsidRPr="00C44FF9">
        <w:t>XXXX</w:t>
      </w:r>
      <w:r w:rsidRPr="00C44FF9">
        <w:t xml:space="preserve">   BILL#: K101ES8 - Outpat/UB04            SCREEN &lt;9&gt;</w:t>
      </w:r>
    </w:p>
    <w:p w:rsidR="00286D2F" w:rsidRPr="00C44FF9" w:rsidRDefault="00286D2F" w:rsidP="00286D2F">
      <w:pPr>
        <w:pStyle w:val="SCREEN"/>
      </w:pPr>
      <w:r w:rsidRPr="00C44FF9">
        <w:t>================================================================================</w:t>
      </w:r>
    </w:p>
    <w:p w:rsidR="00286D2F" w:rsidRPr="00C44FF9" w:rsidRDefault="00286D2F" w:rsidP="00286D2F">
      <w:pPr>
        <w:pStyle w:val="SCREEN"/>
      </w:pPr>
      <w:r w:rsidRPr="00C44FF9">
        <w:t xml:space="preserve">                              AMBULANCE INFORMATION</w:t>
      </w:r>
    </w:p>
    <w:p w:rsidR="00286D2F" w:rsidRPr="00C44FF9" w:rsidRDefault="00286D2F" w:rsidP="00286D2F">
      <w:pPr>
        <w:pStyle w:val="SCREEN"/>
      </w:pPr>
      <w:r w:rsidRPr="00C44FF9">
        <w:t>&lt;1&gt; Ambulance Transport Data</w:t>
      </w:r>
    </w:p>
    <w:p w:rsidR="00286D2F" w:rsidRPr="00C44FF9" w:rsidRDefault="00286D2F" w:rsidP="00286D2F">
      <w:pPr>
        <w:pStyle w:val="SCREEN"/>
      </w:pPr>
      <w:r w:rsidRPr="00C44FF9">
        <w:t xml:space="preserve">                                         D/O Location: </w:t>
      </w:r>
    </w:p>
    <w:p w:rsidR="00286D2F" w:rsidRPr="00C44FF9" w:rsidRDefault="00286D2F" w:rsidP="00286D2F">
      <w:pPr>
        <w:pStyle w:val="SCREEN"/>
      </w:pPr>
      <w:r w:rsidRPr="00C44FF9">
        <w:t xml:space="preserve">    P/U Address1:                        D/O Address1: </w:t>
      </w:r>
    </w:p>
    <w:p w:rsidR="00286D2F" w:rsidRPr="00C44FF9" w:rsidRDefault="00286D2F" w:rsidP="00286D2F">
      <w:pPr>
        <w:pStyle w:val="SCREEN"/>
      </w:pPr>
      <w:r w:rsidRPr="00C44FF9">
        <w:t xml:space="preserve">    P/U Address2:                        D/O Address2: </w:t>
      </w:r>
    </w:p>
    <w:p w:rsidR="00286D2F" w:rsidRPr="00C44FF9" w:rsidRDefault="00286D2F" w:rsidP="00286D2F">
      <w:pPr>
        <w:pStyle w:val="SCREEN"/>
      </w:pPr>
      <w:r w:rsidRPr="00C44FF9">
        <w:t xml:space="preserve">    P/U City:                            D/O City: </w:t>
      </w:r>
    </w:p>
    <w:p w:rsidR="00286D2F" w:rsidRPr="00C44FF9" w:rsidRDefault="00286D2F" w:rsidP="00286D2F">
      <w:pPr>
        <w:pStyle w:val="SCREEN"/>
      </w:pPr>
      <w:r w:rsidRPr="00C44FF9">
        <w:t xml:space="preserve">    P/U State/Zip:                       D/O State/Zip: </w:t>
      </w:r>
    </w:p>
    <w:p w:rsidR="00286D2F" w:rsidRPr="00C44FF9" w:rsidRDefault="00286D2F" w:rsidP="00286D2F">
      <w:pPr>
        <w:pStyle w:val="SCREEN"/>
      </w:pPr>
      <w:r w:rsidRPr="00C44FF9">
        <w:t xml:space="preserve">    Patient Weight:                      Transport Distance: </w:t>
      </w:r>
    </w:p>
    <w:p w:rsidR="00286D2F" w:rsidRPr="00C44FF9" w:rsidRDefault="00286D2F" w:rsidP="00286D2F">
      <w:pPr>
        <w:pStyle w:val="SCREEN"/>
      </w:pPr>
      <w:r w:rsidRPr="00C44FF9">
        <w:t xml:space="preserve">    Transport Reason: </w:t>
      </w:r>
    </w:p>
    <w:p w:rsidR="00286D2F" w:rsidRPr="00C44FF9" w:rsidRDefault="00286D2F" w:rsidP="00286D2F">
      <w:pPr>
        <w:pStyle w:val="SCREEN"/>
      </w:pPr>
      <w:r w:rsidRPr="00C44FF9">
        <w:t xml:space="preserve">    R/T Purpose:  </w:t>
      </w:r>
    </w:p>
    <w:p w:rsidR="00286D2F" w:rsidRPr="00C44FF9" w:rsidRDefault="00286D2F" w:rsidP="00286D2F">
      <w:pPr>
        <w:pStyle w:val="SCREEN"/>
      </w:pPr>
      <w:r w:rsidRPr="00C44FF9">
        <w:t xml:space="preserve">    Stretcher Purpose:  </w:t>
      </w:r>
    </w:p>
    <w:p w:rsidR="00286D2F" w:rsidRPr="00C44FF9" w:rsidRDefault="00286D2F" w:rsidP="00286D2F">
      <w:pPr>
        <w:pStyle w:val="SCREEN"/>
      </w:pPr>
      <w:r w:rsidRPr="00C44FF9">
        <w:t>&lt;2&gt; Ambulance Certification Data</w:t>
      </w:r>
    </w:p>
    <w:p w:rsidR="00286D2F" w:rsidRPr="00C44FF9" w:rsidRDefault="00286D2F" w:rsidP="00286D2F">
      <w:pPr>
        <w:pStyle w:val="SCREEN"/>
      </w:pPr>
      <w:r w:rsidRPr="00C44FF9">
        <w:t xml:space="preserve">    Condition Indicator:</w:t>
      </w:r>
    </w:p>
    <w:p w:rsidR="00286D2F" w:rsidRPr="00C44FF9" w:rsidRDefault="00286D2F" w:rsidP="00286D2F">
      <w:pPr>
        <w:pStyle w:val="SCREEN"/>
      </w:pPr>
    </w:p>
    <w:p w:rsidR="00286D2F" w:rsidRPr="00C44FF9" w:rsidRDefault="00286D2F" w:rsidP="00286D2F">
      <w:pPr>
        <w:pStyle w:val="SCREEN"/>
      </w:pPr>
    </w:p>
    <w:p w:rsidR="00286D2F" w:rsidRDefault="00286D2F" w:rsidP="005D64A4">
      <w:pPr>
        <w:pStyle w:val="SCREEN"/>
        <w:rPr>
          <w:szCs w:val="22"/>
        </w:rPr>
      </w:pPr>
      <w:r w:rsidRPr="00C44FF9">
        <w:t>&lt;RET&gt; to CONTINUE, 1-2 to EDIT, '^N' for screen N, or '^' to QUIT:</w:t>
      </w:r>
    </w:p>
    <w:p w:rsidR="00A60932" w:rsidRPr="00F55AD6" w:rsidRDefault="00A60932" w:rsidP="00A6093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104B76">
        <w:tc>
          <w:tcPr>
            <w:tcW w:w="828"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11BAB" w:rsidRPr="00394B4B" w:rsidRDefault="00C11BAB" w:rsidP="00394B4B">
            <w:pPr>
              <w:keepNext/>
              <w:keepLines/>
              <w:jc w:val="center"/>
              <w:rPr>
                <w:rFonts w:ascii="Arial" w:hAnsi="Arial" w:cs="Arial"/>
                <w:b/>
                <w:sz w:val="20"/>
              </w:rPr>
            </w:pPr>
            <w:r w:rsidRPr="00394B4B">
              <w:rPr>
                <w:rFonts w:ascii="Arial" w:hAnsi="Arial" w:cs="Arial"/>
                <w:b/>
                <w:sz w:val="20"/>
              </w:rPr>
              <w:t>Procedure</w:t>
            </w:r>
          </w:p>
        </w:tc>
      </w:tr>
      <w:tr w:rsidR="00C11BAB" w:rsidTr="00104B76">
        <w:tc>
          <w:tcPr>
            <w:tcW w:w="828" w:type="dxa"/>
          </w:tcPr>
          <w:p w:rsidR="00C11BAB" w:rsidRPr="00265A01" w:rsidRDefault="00C64B9A">
            <w:pPr>
              <w:jc w:val="center"/>
              <w:rPr>
                <w:szCs w:val="22"/>
              </w:rPr>
            </w:pPr>
            <w:r w:rsidRPr="00265A01">
              <w:rPr>
                <w:szCs w:val="22"/>
              </w:rPr>
              <w:t>1</w:t>
            </w:r>
            <w:r w:rsidR="00A60D6E" w:rsidRPr="00265A01">
              <w:rPr>
                <w:szCs w:val="22"/>
              </w:rPr>
              <w:t>2</w:t>
            </w:r>
          </w:p>
        </w:tc>
        <w:tc>
          <w:tcPr>
            <w:tcW w:w="8626" w:type="dxa"/>
          </w:tcPr>
          <w:p w:rsidR="00C11BAB" w:rsidRPr="00265A01" w:rsidRDefault="00C6358B" w:rsidP="00ED154D">
            <w:pPr>
              <w:rPr>
                <w:szCs w:val="22"/>
              </w:rPr>
            </w:pPr>
            <w:r w:rsidRPr="00265A01">
              <w:rPr>
                <w:szCs w:val="22"/>
              </w:rPr>
              <w:t xml:space="preserve">From </w:t>
            </w:r>
            <w:r w:rsidR="00A14853" w:rsidRPr="00265A01">
              <w:rPr>
                <w:szCs w:val="22"/>
              </w:rPr>
              <w:t>Screen 1</w:t>
            </w:r>
            <w:r w:rsidR="00ED154D" w:rsidRPr="00265A01">
              <w:rPr>
                <w:szCs w:val="22"/>
              </w:rPr>
              <w:t>0</w:t>
            </w:r>
            <w:r w:rsidRPr="00265A01">
              <w:rPr>
                <w:szCs w:val="22"/>
              </w:rPr>
              <w:t xml:space="preserve">, enter </w:t>
            </w:r>
            <w:r w:rsidRPr="00265A01">
              <w:rPr>
                <w:b/>
                <w:szCs w:val="22"/>
              </w:rPr>
              <w:t>3</w:t>
            </w:r>
            <w:r w:rsidR="00162AE3" w:rsidRPr="00265A01">
              <w:rPr>
                <w:szCs w:val="22"/>
              </w:rPr>
              <w:t xml:space="preserve"> to add a </w:t>
            </w:r>
            <w:r w:rsidR="00C11BAB" w:rsidRPr="00265A01">
              <w:rPr>
                <w:b/>
                <w:szCs w:val="22"/>
              </w:rPr>
              <w:t>Rendering</w:t>
            </w:r>
            <w:r w:rsidR="00162AE3" w:rsidRPr="00265A01">
              <w:rPr>
                <w:b/>
                <w:szCs w:val="22"/>
              </w:rPr>
              <w:t xml:space="preserve"> </w:t>
            </w:r>
            <w:r w:rsidR="00162AE3" w:rsidRPr="00265A01">
              <w:rPr>
                <w:szCs w:val="22"/>
              </w:rPr>
              <w:t>provider</w:t>
            </w:r>
            <w:r w:rsidR="00C11BAB" w:rsidRPr="00265A01">
              <w:rPr>
                <w:szCs w:val="22"/>
              </w:rPr>
              <w:t xml:space="preserve">. </w:t>
            </w:r>
          </w:p>
        </w:tc>
      </w:tr>
      <w:tr w:rsidR="002A3BA1" w:rsidTr="002A3BA1">
        <w:tc>
          <w:tcPr>
            <w:tcW w:w="828" w:type="dxa"/>
            <w:vAlign w:val="center"/>
          </w:tcPr>
          <w:p w:rsidR="002A3BA1" w:rsidRPr="00265A01" w:rsidRDefault="00D60614" w:rsidP="002A3BA1">
            <w:pPr>
              <w:jc w:val="center"/>
              <w:rPr>
                <w:szCs w:val="22"/>
              </w:rPr>
            </w:pPr>
            <w:r>
              <w:rPr>
                <w:noProof/>
              </w:rPr>
              <w:drawing>
                <wp:inline distT="0" distB="0" distL="0" distR="0">
                  <wp:extent cx="284480" cy="284480"/>
                  <wp:effectExtent l="0" t="0" r="1270" b="1270"/>
                  <wp:docPr id="171" name="Picture 148"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2A3BA1" w:rsidRPr="00265A01" w:rsidRDefault="002A3BA1" w:rsidP="00F11113">
            <w:pPr>
              <w:rPr>
                <w:szCs w:val="22"/>
              </w:rPr>
            </w:pPr>
            <w:r>
              <w:rPr>
                <w:i/>
                <w:szCs w:val="22"/>
              </w:rPr>
              <w:t>Patch IB*2*</w:t>
            </w:r>
            <w:r w:rsidR="00F11113">
              <w:rPr>
                <w:i/>
                <w:szCs w:val="22"/>
              </w:rPr>
              <w:t>547</w:t>
            </w:r>
            <w:r>
              <w:rPr>
                <w:i/>
                <w:szCs w:val="22"/>
              </w:rPr>
              <w:t xml:space="preserve"> added a field to Screen 10 for alternative payer primary IDs which are used to direct claims to administrative contractors who process specialized claims such as Durable Medical Equipment (DME) claims.</w:t>
            </w:r>
          </w:p>
        </w:tc>
      </w:tr>
    </w:tbl>
    <w:p w:rsidR="00C11BAB" w:rsidRPr="00265A01" w:rsidRDefault="00C11BAB">
      <w:pPr>
        <w:rPr>
          <w:szCs w:val="22"/>
        </w:rPr>
      </w:pPr>
    </w:p>
    <w:p w:rsidR="00C6358B" w:rsidRPr="00C6358B" w:rsidRDefault="00C6358B" w:rsidP="00A05DD3">
      <w:pPr>
        <w:pStyle w:val="SCREEN"/>
      </w:pPr>
      <w:r>
        <w:t xml:space="preserve">IB,PATIENT5   </w:t>
      </w:r>
      <w:r w:rsidR="00ED154D" w:rsidRPr="00104B76">
        <w:rPr>
          <w:rFonts w:cs="Courier New"/>
          <w:szCs w:val="18"/>
        </w:rPr>
        <w:t xml:space="preserve">XX-XX-XXXX   </w:t>
      </w:r>
      <w:r>
        <w:t>BILL#: K303XXX</w:t>
      </w:r>
      <w:r w:rsidRPr="00C6358B">
        <w:t xml:space="preserve"> - Outpat/1500            </w:t>
      </w:r>
      <w:r w:rsidR="001A35FE" w:rsidRPr="001A35FE">
        <w:t>SCREEN &lt;10&gt;</w:t>
      </w:r>
    </w:p>
    <w:p w:rsidR="00C6358B" w:rsidRPr="00C6358B" w:rsidRDefault="00C6358B" w:rsidP="00A05DD3">
      <w:pPr>
        <w:pStyle w:val="SCREEN"/>
      </w:pPr>
      <w:r w:rsidRPr="00C6358B">
        <w:t>================================================================================</w:t>
      </w:r>
    </w:p>
    <w:p w:rsidR="008C7C9B" w:rsidRDefault="008C7C9B" w:rsidP="00A05DD3">
      <w:pPr>
        <w:pStyle w:val="SCREEN"/>
      </w:pPr>
      <w:r>
        <w:t xml:space="preserve">         BILLING - SPECIFIC INFORMATION</w:t>
      </w:r>
    </w:p>
    <w:p w:rsidR="008C7C9B" w:rsidRDefault="008C7C9B" w:rsidP="00A05DD3">
      <w:pPr>
        <w:pStyle w:val="SCREEN"/>
      </w:pPr>
      <w:r>
        <w:t>[1] Unable To Work From: UNSPECIFIED [NOT REQUIRED]</w:t>
      </w:r>
    </w:p>
    <w:p w:rsidR="008C7C9B" w:rsidRDefault="008C7C9B" w:rsidP="00A05DD3">
      <w:pPr>
        <w:pStyle w:val="SCREEN"/>
      </w:pPr>
      <w:r>
        <w:t xml:space="preserve">    Unable To Work To  : UNSPECIFIED [NOT REQUIRED]</w:t>
      </w:r>
    </w:p>
    <w:p w:rsidR="008C7C9B" w:rsidRDefault="008C7C9B" w:rsidP="00A05DD3">
      <w:pPr>
        <w:pStyle w:val="SCREEN"/>
      </w:pPr>
      <w:r>
        <w:t>[2] ICN/DCN(s)         : UNSPECIFIED [NOT REQUIRED]</w:t>
      </w:r>
    </w:p>
    <w:p w:rsidR="008C7C9B" w:rsidRDefault="008C7C9B" w:rsidP="00A05DD3">
      <w:pPr>
        <w:pStyle w:val="SCREEN"/>
      </w:pPr>
      <w:r>
        <w:t xml:space="preserve">    Auth/Referral      : UNSPECIFIED [NOT REQUIRED]</w:t>
      </w:r>
    </w:p>
    <w:p w:rsidR="008C7C9B" w:rsidRDefault="008C7C9B" w:rsidP="00A05DD3">
      <w:pPr>
        <w:pStyle w:val="SCREEN"/>
      </w:pPr>
      <w:r w:rsidRPr="00141AAA">
        <w:rPr>
          <w:highlight w:val="cyan"/>
        </w:rPr>
        <w:t>[3]</w:t>
      </w:r>
      <w:r>
        <w:t xml:space="preserve"> Providers          : </w:t>
      </w:r>
    </w:p>
    <w:p w:rsidR="008C7C9B" w:rsidRDefault="008C7C9B" w:rsidP="00A05DD3">
      <w:pPr>
        <w:pStyle w:val="SCREEN"/>
      </w:pPr>
      <w:r>
        <w:t xml:space="preserve">     - RENDERING       : UNSPECIFIED</w:t>
      </w:r>
    </w:p>
    <w:p w:rsidR="008C7C9B" w:rsidRDefault="008C7C9B" w:rsidP="00A05DD3">
      <w:pPr>
        <w:pStyle w:val="SCREEN"/>
      </w:pPr>
      <w:r>
        <w:t>[4] Other Facility (VA/non): UNSPECIFIED [NOT REQUIRED]</w:t>
      </w:r>
    </w:p>
    <w:p w:rsidR="008C7C9B" w:rsidRDefault="008C7C9B" w:rsidP="00A05DD3">
      <w:pPr>
        <w:pStyle w:val="SCREEN"/>
      </w:pPr>
      <w:r>
        <w:t xml:space="preserve">    Lab CLIA #         : UNSPECIFIED [NOT REQUIRED]</w:t>
      </w:r>
    </w:p>
    <w:p w:rsidR="008C7C9B" w:rsidRDefault="008C7C9B" w:rsidP="00A05DD3">
      <w:pPr>
        <w:pStyle w:val="SCREEN"/>
      </w:pPr>
      <w:r>
        <w:t xml:space="preserve">    Mammography Cert # : UNSPECIFIED [NOT REQUIRED]</w:t>
      </w:r>
    </w:p>
    <w:p w:rsidR="008C7C9B" w:rsidRDefault="008C7C9B" w:rsidP="00A05DD3">
      <w:pPr>
        <w:pStyle w:val="SCREEN"/>
      </w:pPr>
      <w:r>
        <w:t>[5] Chiropractic Data  : UNSPECIFIED [NOT REQUIRED]</w:t>
      </w:r>
    </w:p>
    <w:p w:rsidR="008C7C9B" w:rsidRDefault="008C7C9B" w:rsidP="00A05DD3">
      <w:pPr>
        <w:pStyle w:val="SCREEN"/>
      </w:pPr>
      <w:r>
        <w:t>[6] CMS-1500 Box 19    : UNSPECIFIED [NOT REQUIRED]</w:t>
      </w:r>
    </w:p>
    <w:p w:rsidR="008C7C9B" w:rsidRDefault="008C7C9B" w:rsidP="00A05DD3">
      <w:pPr>
        <w:pStyle w:val="SCREEN"/>
      </w:pPr>
      <w:r>
        <w:t>[7] Billing Provider   : DNS ENNE VAMC</w:t>
      </w:r>
    </w:p>
    <w:p w:rsidR="008C7C9B" w:rsidRDefault="008C7C9B" w:rsidP="00A05DD3">
      <w:pPr>
        <w:pStyle w:val="SCREEN"/>
      </w:pPr>
      <w:r>
        <w:t xml:space="preserve">    Taxonomy Code      : 282N00000X</w:t>
      </w:r>
    </w:p>
    <w:p w:rsidR="008C7C9B" w:rsidRDefault="008C7C9B" w:rsidP="00A05DD3">
      <w:pPr>
        <w:pStyle w:val="SCREEN"/>
      </w:pPr>
      <w:r>
        <w:t>[8] Alt Prim Payer ID  : UNSPECIFED [NOT REQUIRED]</w:t>
      </w:r>
    </w:p>
    <w:p w:rsidR="008C7C9B" w:rsidRDefault="008C7C9B" w:rsidP="00A05DD3">
      <w:pPr>
        <w:pStyle w:val="SCREEN"/>
      </w:pPr>
      <w:r>
        <w:t>[9] Force To Print?    : NO FORCED PRINT</w:t>
      </w:r>
    </w:p>
    <w:p w:rsidR="008C7C9B" w:rsidRDefault="008C7C9B" w:rsidP="00A05DD3">
      <w:pPr>
        <w:pStyle w:val="SCREEN"/>
      </w:pPr>
      <w:r>
        <w:t>[10] Provider ID Maint  : (Edit Provider ID information)</w:t>
      </w:r>
    </w:p>
    <w:p w:rsidR="008C7C9B" w:rsidRDefault="008C7C9B" w:rsidP="00A05DD3">
      <w:pPr>
        <w:pStyle w:val="SCREEN"/>
      </w:pPr>
    </w:p>
    <w:p w:rsidR="00A60932" w:rsidRDefault="008C7C9B" w:rsidP="00A05DD3">
      <w:pPr>
        <w:pStyle w:val="SCREEN"/>
        <w:rPr>
          <w:szCs w:val="22"/>
        </w:rPr>
      </w:pPr>
      <w:r>
        <w:t xml:space="preserve">&lt;RET&gt; to CONTINUE, 1-10 to EDIT, '^N' for screen N, or '^' to QUIT: </w:t>
      </w:r>
    </w:p>
    <w:p w:rsidR="00C11BAB" w:rsidRPr="00265A01" w:rsidRDefault="00C11BAB">
      <w:pPr>
        <w:rPr>
          <w:szCs w:val="22"/>
        </w:rPr>
      </w:pPr>
      <w:r w:rsidRPr="00265A01">
        <w:rPr>
          <w:szCs w:val="22"/>
        </w:rPr>
        <w:t xml:space="preserve">This claim is now ready for </w:t>
      </w:r>
      <w:r w:rsidR="005A4209" w:rsidRPr="00265A01">
        <w:rPr>
          <w:szCs w:val="22"/>
        </w:rPr>
        <w:t>authorization</w:t>
      </w:r>
      <w:r w:rsidRPr="00265A01">
        <w:rPr>
          <w:szCs w:val="22"/>
        </w:rPr>
        <w:t>.</w:t>
      </w:r>
    </w:p>
    <w:p w:rsidR="00A05973" w:rsidRPr="00AF4669" w:rsidRDefault="00A05973" w:rsidP="00286D2F">
      <w:pPr>
        <w:pStyle w:val="Heading2"/>
        <w:rPr>
          <w:szCs w:val="28"/>
        </w:rPr>
      </w:pPr>
      <w:bookmarkStart w:id="257" w:name="_Toc274235887"/>
      <w:bookmarkStart w:id="258" w:name="_Toc501024130"/>
      <w:r w:rsidRPr="00AF4669">
        <w:rPr>
          <w:szCs w:val="28"/>
        </w:rPr>
        <w:t>Correct Rejected or Denied Claims</w:t>
      </w:r>
      <w:bookmarkEnd w:id="257"/>
      <w:bookmarkEnd w:id="258"/>
    </w:p>
    <w:p w:rsidR="00A976E3" w:rsidRPr="00265A01" w:rsidRDefault="00A976E3" w:rsidP="00A976E3">
      <w:pPr>
        <w:rPr>
          <w:szCs w:val="22"/>
        </w:rPr>
      </w:pPr>
      <w:r w:rsidRPr="00265A01">
        <w:rPr>
          <w:szCs w:val="22"/>
        </w:rPr>
        <w:t>A claim can be rejected at some stage during either the electronic or manual process.  A claim can be denied by the payer during the adjudication process.  When a claim is either rejected or denied, it may be for a reason that can be corrected.  Once the claim is corrected, it can be retransmitted or resent through the mail to the payer.</w:t>
      </w:r>
    </w:p>
    <w:p w:rsidR="00A976E3" w:rsidRPr="00265A01" w:rsidRDefault="00A976E3" w:rsidP="00A976E3">
      <w:pPr>
        <w:rPr>
          <w:szCs w:val="22"/>
        </w:rPr>
      </w:pPr>
    </w:p>
    <w:p w:rsidR="00A976E3" w:rsidRDefault="00A976E3" w:rsidP="00A976E3">
      <w:pPr>
        <w:rPr>
          <w:szCs w:val="22"/>
        </w:rPr>
      </w:pPr>
      <w:r w:rsidRPr="00265A01">
        <w:rPr>
          <w:szCs w:val="22"/>
        </w:rPr>
        <w:t>With Patch IB*2*433, a new option has been added to the IB Module that allows users to correct a claim while maintaining the original claim number on the resubmitted claim.</w:t>
      </w:r>
    </w:p>
    <w:p w:rsidR="00104B76" w:rsidRDefault="00104B76" w:rsidP="00A976E3">
      <w:pPr>
        <w:rPr>
          <w:szCs w:val="22"/>
        </w:rPr>
      </w:pPr>
      <w:r>
        <w:rPr>
          <w:szCs w:val="22"/>
        </w:rPr>
        <w:t xml:space="preserve">With Patch IB*2*447, </w:t>
      </w:r>
      <w:r w:rsidRPr="00C44FF9">
        <w:rPr>
          <w:szCs w:val="22"/>
        </w:rPr>
        <w:t xml:space="preserve">users </w:t>
      </w:r>
      <w:r w:rsidR="00F51F9B" w:rsidRPr="00C44FF9">
        <w:rPr>
          <w:szCs w:val="22"/>
        </w:rPr>
        <w:t>are able</w:t>
      </w:r>
      <w:r w:rsidRPr="00C44FF9">
        <w:rPr>
          <w:szCs w:val="22"/>
        </w:rPr>
        <w:t xml:space="preserve"> to correct</w:t>
      </w:r>
      <w:r>
        <w:rPr>
          <w:szCs w:val="22"/>
        </w:rPr>
        <w:t xml:space="preserve"> all types of claims including a claim that processes to a non-accruing funds.  It is now possible to correct a claim with one of the following rate types:</w:t>
      </w:r>
    </w:p>
    <w:p w:rsidR="00104B76" w:rsidRDefault="00104B76" w:rsidP="008E5F96">
      <w:pPr>
        <w:numPr>
          <w:ilvl w:val="0"/>
          <w:numId w:val="14"/>
        </w:numPr>
        <w:rPr>
          <w:szCs w:val="22"/>
        </w:rPr>
      </w:pPr>
      <w:r>
        <w:rPr>
          <w:szCs w:val="22"/>
        </w:rPr>
        <w:t>INTERAGENCY</w:t>
      </w:r>
    </w:p>
    <w:p w:rsidR="00104B76" w:rsidRDefault="00104B76" w:rsidP="008E5F96">
      <w:pPr>
        <w:numPr>
          <w:ilvl w:val="0"/>
          <w:numId w:val="14"/>
        </w:numPr>
        <w:rPr>
          <w:szCs w:val="22"/>
        </w:rPr>
      </w:pPr>
      <w:r>
        <w:rPr>
          <w:szCs w:val="22"/>
        </w:rPr>
        <w:t>SHARING AGREEMENT</w:t>
      </w:r>
    </w:p>
    <w:p w:rsidR="00104B76" w:rsidRDefault="00104B76" w:rsidP="008E5F96">
      <w:pPr>
        <w:numPr>
          <w:ilvl w:val="0"/>
          <w:numId w:val="14"/>
        </w:numPr>
        <w:rPr>
          <w:szCs w:val="22"/>
        </w:rPr>
      </w:pPr>
      <w:r>
        <w:rPr>
          <w:szCs w:val="22"/>
        </w:rPr>
        <w:t>TRICARE</w:t>
      </w:r>
    </w:p>
    <w:p w:rsidR="00A976E3" w:rsidRPr="00286D2F" w:rsidRDefault="00104B76" w:rsidP="00A976E3">
      <w:pPr>
        <w:numPr>
          <w:ilvl w:val="0"/>
          <w:numId w:val="14"/>
        </w:numPr>
        <w:rPr>
          <w:szCs w:val="22"/>
        </w:rPr>
      </w:pPr>
      <w:r>
        <w:rPr>
          <w:szCs w:val="22"/>
        </w:rPr>
        <w:t>WORKMAN’S COMP</w:t>
      </w:r>
    </w:p>
    <w:p w:rsidR="008113AC" w:rsidRPr="00265A01" w:rsidRDefault="008113AC" w:rsidP="00A976E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976E3" w:rsidTr="00B155BB">
        <w:trPr>
          <w:tblHeader/>
        </w:trPr>
        <w:tc>
          <w:tcPr>
            <w:tcW w:w="828" w:type="dxa"/>
            <w:shd w:val="pct25" w:color="auto" w:fill="FFFFFF"/>
          </w:tcPr>
          <w:p w:rsidR="00A976E3" w:rsidRPr="00394B4B" w:rsidRDefault="00A976E3"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A976E3" w:rsidRPr="00394B4B" w:rsidRDefault="00A976E3" w:rsidP="00394B4B">
            <w:pPr>
              <w:keepNext/>
              <w:keepLines/>
              <w:jc w:val="center"/>
              <w:rPr>
                <w:rFonts w:ascii="Arial" w:hAnsi="Arial" w:cs="Arial"/>
                <w:b/>
                <w:sz w:val="20"/>
              </w:rPr>
            </w:pPr>
            <w:r w:rsidRPr="00394B4B">
              <w:rPr>
                <w:rFonts w:ascii="Arial" w:hAnsi="Arial" w:cs="Arial"/>
                <w:b/>
                <w:sz w:val="20"/>
              </w:rPr>
              <w:t>Procedure</w:t>
            </w:r>
          </w:p>
        </w:tc>
      </w:tr>
      <w:tr w:rsidR="00A976E3" w:rsidTr="00564231">
        <w:tc>
          <w:tcPr>
            <w:tcW w:w="828" w:type="dxa"/>
          </w:tcPr>
          <w:p w:rsidR="00A976E3" w:rsidRPr="00265A01" w:rsidRDefault="00A976E3" w:rsidP="00F177AC">
            <w:pPr>
              <w:jc w:val="center"/>
              <w:rPr>
                <w:szCs w:val="22"/>
              </w:rPr>
            </w:pPr>
            <w:r w:rsidRPr="00265A01">
              <w:rPr>
                <w:szCs w:val="22"/>
              </w:rPr>
              <w:t>1</w:t>
            </w:r>
          </w:p>
        </w:tc>
        <w:tc>
          <w:tcPr>
            <w:tcW w:w="8626" w:type="dxa"/>
          </w:tcPr>
          <w:p w:rsidR="00A976E3" w:rsidRPr="00265A01" w:rsidRDefault="00A976E3" w:rsidP="00F177AC">
            <w:pPr>
              <w:rPr>
                <w:szCs w:val="22"/>
              </w:rPr>
            </w:pPr>
            <w:r w:rsidRPr="00265A01">
              <w:rPr>
                <w:color w:val="auto"/>
                <w:szCs w:val="22"/>
              </w:rPr>
              <w:t xml:space="preserve">Access the option </w:t>
            </w:r>
            <w:r w:rsidRPr="00265A01">
              <w:rPr>
                <w:b/>
                <w:color w:val="auto"/>
                <w:szCs w:val="22"/>
              </w:rPr>
              <w:t>Third Party Billing Menu.</w:t>
            </w:r>
          </w:p>
        </w:tc>
      </w:tr>
      <w:tr w:rsidR="00A976E3" w:rsidTr="00564231">
        <w:tc>
          <w:tcPr>
            <w:tcW w:w="828" w:type="dxa"/>
          </w:tcPr>
          <w:p w:rsidR="00A976E3" w:rsidRPr="00265A01" w:rsidRDefault="00A976E3" w:rsidP="00F177AC">
            <w:pPr>
              <w:jc w:val="center"/>
              <w:rPr>
                <w:szCs w:val="22"/>
              </w:rPr>
            </w:pPr>
            <w:r w:rsidRPr="00265A01">
              <w:rPr>
                <w:szCs w:val="22"/>
              </w:rPr>
              <w:t>2</w:t>
            </w:r>
          </w:p>
        </w:tc>
        <w:tc>
          <w:tcPr>
            <w:tcW w:w="8626" w:type="dxa"/>
          </w:tcPr>
          <w:p w:rsidR="00A976E3" w:rsidRPr="00265A01" w:rsidRDefault="00A976E3" w:rsidP="00F177AC">
            <w:pPr>
              <w:rPr>
                <w:szCs w:val="22"/>
              </w:rPr>
            </w:pPr>
            <w:r w:rsidRPr="00265A01">
              <w:rPr>
                <w:szCs w:val="22"/>
              </w:rPr>
              <w:t xml:space="preserve">At the </w:t>
            </w:r>
            <w:r w:rsidRPr="00265A01">
              <w:rPr>
                <w:b/>
                <w:szCs w:val="22"/>
              </w:rPr>
              <w:t>Select Third Party Billing Menu Option:</w:t>
            </w:r>
            <w:r w:rsidRPr="00265A01">
              <w:rPr>
                <w:szCs w:val="22"/>
              </w:rPr>
              <w:t xml:space="preserve"> prompt, enter </w:t>
            </w:r>
            <w:r w:rsidRPr="00265A01">
              <w:rPr>
                <w:b/>
                <w:szCs w:val="22"/>
              </w:rPr>
              <w:t>CRD</w:t>
            </w:r>
            <w:r w:rsidRPr="00265A01">
              <w:rPr>
                <w:szCs w:val="22"/>
              </w:rPr>
              <w:t xml:space="preserve"> for Correct Rejected/Denied Bill.</w:t>
            </w:r>
          </w:p>
        </w:tc>
      </w:tr>
      <w:tr w:rsidR="00A976E3" w:rsidTr="00564231">
        <w:tc>
          <w:tcPr>
            <w:tcW w:w="828" w:type="dxa"/>
          </w:tcPr>
          <w:p w:rsidR="00A976E3" w:rsidRPr="00265A01" w:rsidRDefault="00A976E3" w:rsidP="00F177AC">
            <w:pPr>
              <w:jc w:val="center"/>
              <w:rPr>
                <w:szCs w:val="22"/>
              </w:rPr>
            </w:pPr>
            <w:r w:rsidRPr="00265A01">
              <w:rPr>
                <w:szCs w:val="22"/>
              </w:rPr>
              <w:t>3</w:t>
            </w:r>
          </w:p>
        </w:tc>
        <w:tc>
          <w:tcPr>
            <w:tcW w:w="8626" w:type="dxa"/>
          </w:tcPr>
          <w:p w:rsidR="00A976E3" w:rsidRPr="00265A01" w:rsidRDefault="00A976E3" w:rsidP="00F177AC">
            <w:pPr>
              <w:rPr>
                <w:szCs w:val="22"/>
              </w:rPr>
            </w:pPr>
            <w:r w:rsidRPr="00265A01">
              <w:rPr>
                <w:szCs w:val="22"/>
              </w:rPr>
              <w:t xml:space="preserve">At the </w:t>
            </w:r>
            <w:r w:rsidRPr="00265A01">
              <w:rPr>
                <w:b/>
                <w:szCs w:val="22"/>
              </w:rPr>
              <w:t>Enter BILL NUMBER or Patient NAME:</w:t>
            </w:r>
            <w:r w:rsidRPr="00265A01">
              <w:rPr>
                <w:szCs w:val="22"/>
              </w:rPr>
              <w:t xml:space="preserve"> prompt, enter the </w:t>
            </w:r>
            <w:r w:rsidRPr="00265A01">
              <w:rPr>
                <w:b/>
                <w:szCs w:val="22"/>
              </w:rPr>
              <w:t xml:space="preserve">claim number </w:t>
            </w:r>
            <w:r w:rsidRPr="00265A01">
              <w:rPr>
                <w:szCs w:val="22"/>
              </w:rPr>
              <w:t>of the claim that requires correction.</w:t>
            </w:r>
          </w:p>
        </w:tc>
      </w:tr>
      <w:tr w:rsidR="00A976E3" w:rsidTr="00564231">
        <w:tc>
          <w:tcPr>
            <w:tcW w:w="828" w:type="dxa"/>
          </w:tcPr>
          <w:p w:rsidR="00A976E3" w:rsidRPr="00265A01" w:rsidRDefault="00A976E3" w:rsidP="00F177AC">
            <w:pPr>
              <w:jc w:val="center"/>
              <w:rPr>
                <w:szCs w:val="22"/>
              </w:rPr>
            </w:pPr>
            <w:r w:rsidRPr="00265A01">
              <w:rPr>
                <w:szCs w:val="22"/>
              </w:rPr>
              <w:t>4</w:t>
            </w:r>
          </w:p>
        </w:tc>
        <w:tc>
          <w:tcPr>
            <w:tcW w:w="8626" w:type="dxa"/>
          </w:tcPr>
          <w:p w:rsidR="00A976E3" w:rsidRPr="00265A01" w:rsidRDefault="00A976E3" w:rsidP="00F177AC">
            <w:pPr>
              <w:rPr>
                <w:szCs w:val="22"/>
              </w:rPr>
            </w:pPr>
            <w:r w:rsidRPr="00265A01">
              <w:rPr>
                <w:szCs w:val="22"/>
              </w:rPr>
              <w:t xml:space="preserve">At the </w:t>
            </w:r>
            <w:r w:rsidRPr="00265A01">
              <w:rPr>
                <w:b/>
                <w:szCs w:val="22"/>
              </w:rPr>
              <w:t>ARE YOU SURE YOU WANT TO CANCEL THIS BILL? No//</w:t>
            </w:r>
            <w:r w:rsidRPr="00265A01">
              <w:rPr>
                <w:szCs w:val="22"/>
              </w:rPr>
              <w:t xml:space="preserve"> prompt, enter </w:t>
            </w:r>
            <w:r w:rsidRPr="00265A01">
              <w:rPr>
                <w:b/>
                <w:szCs w:val="22"/>
              </w:rPr>
              <w:t>Yes</w:t>
            </w:r>
            <w:r w:rsidRPr="00265A01">
              <w:rPr>
                <w:szCs w:val="22"/>
              </w:rPr>
              <w:t xml:space="preserve"> to override the default.</w:t>
            </w:r>
          </w:p>
        </w:tc>
      </w:tr>
      <w:tr w:rsidR="00A976E3" w:rsidTr="00564231">
        <w:tc>
          <w:tcPr>
            <w:tcW w:w="828" w:type="dxa"/>
          </w:tcPr>
          <w:p w:rsidR="00A976E3" w:rsidRPr="00265A01" w:rsidRDefault="00A976E3" w:rsidP="00F177AC">
            <w:pPr>
              <w:jc w:val="center"/>
              <w:rPr>
                <w:szCs w:val="22"/>
              </w:rPr>
            </w:pPr>
            <w:r w:rsidRPr="00265A01">
              <w:rPr>
                <w:szCs w:val="22"/>
              </w:rPr>
              <w:t>5</w:t>
            </w:r>
          </w:p>
        </w:tc>
        <w:tc>
          <w:tcPr>
            <w:tcW w:w="8626" w:type="dxa"/>
          </w:tcPr>
          <w:p w:rsidR="00A976E3" w:rsidRPr="00265A01" w:rsidRDefault="00A976E3" w:rsidP="00F177AC">
            <w:pPr>
              <w:rPr>
                <w:szCs w:val="22"/>
              </w:rPr>
            </w:pPr>
            <w:r w:rsidRPr="00265A01">
              <w:rPr>
                <w:szCs w:val="22"/>
              </w:rPr>
              <w:t xml:space="preserve">At the </w:t>
            </w:r>
            <w:r w:rsidRPr="00265A01">
              <w:rPr>
                <w:b/>
                <w:szCs w:val="22"/>
              </w:rPr>
              <w:t>CANCEL BILL?:</w:t>
            </w:r>
            <w:r w:rsidRPr="00265A01">
              <w:rPr>
                <w:szCs w:val="22"/>
              </w:rPr>
              <w:t xml:space="preserve"> prompt, enter </w:t>
            </w:r>
            <w:r w:rsidRPr="00265A01">
              <w:rPr>
                <w:b/>
                <w:szCs w:val="22"/>
              </w:rPr>
              <w:t>YES</w:t>
            </w:r>
            <w:r w:rsidRPr="00265A01">
              <w:rPr>
                <w:szCs w:val="22"/>
              </w:rPr>
              <w:t>.</w:t>
            </w:r>
          </w:p>
        </w:tc>
      </w:tr>
      <w:tr w:rsidR="00A976E3" w:rsidTr="00564231">
        <w:tc>
          <w:tcPr>
            <w:tcW w:w="828" w:type="dxa"/>
          </w:tcPr>
          <w:p w:rsidR="00A976E3" w:rsidRPr="00265A01" w:rsidRDefault="00A976E3" w:rsidP="00F177AC">
            <w:pPr>
              <w:jc w:val="center"/>
              <w:rPr>
                <w:szCs w:val="22"/>
              </w:rPr>
            </w:pPr>
            <w:r w:rsidRPr="00265A01">
              <w:rPr>
                <w:szCs w:val="22"/>
              </w:rPr>
              <w:t>6</w:t>
            </w:r>
          </w:p>
        </w:tc>
        <w:tc>
          <w:tcPr>
            <w:tcW w:w="8626" w:type="dxa"/>
          </w:tcPr>
          <w:p w:rsidR="00A976E3" w:rsidRPr="00265A01" w:rsidRDefault="00A976E3" w:rsidP="00F177AC">
            <w:pPr>
              <w:rPr>
                <w:szCs w:val="22"/>
              </w:rPr>
            </w:pPr>
            <w:r w:rsidRPr="00265A01">
              <w:rPr>
                <w:szCs w:val="22"/>
              </w:rPr>
              <w:t xml:space="preserve">At the </w:t>
            </w:r>
            <w:r w:rsidRPr="00265A01">
              <w:rPr>
                <w:b/>
                <w:szCs w:val="22"/>
              </w:rPr>
              <w:t>REASON CANCELLED:</w:t>
            </w:r>
            <w:r w:rsidRPr="00265A01">
              <w:rPr>
                <w:szCs w:val="22"/>
              </w:rPr>
              <w:t xml:space="preserve"> prompt, enter a </w:t>
            </w:r>
            <w:r w:rsidR="00E11050">
              <w:rPr>
                <w:b/>
                <w:szCs w:val="22"/>
              </w:rPr>
              <w:t>free-text</w:t>
            </w:r>
            <w:r w:rsidRPr="00265A01">
              <w:rPr>
                <w:b/>
                <w:szCs w:val="22"/>
              </w:rPr>
              <w:t xml:space="preserve"> comment</w:t>
            </w:r>
            <w:r w:rsidRPr="00265A01">
              <w:rPr>
                <w:szCs w:val="22"/>
              </w:rPr>
              <w:t>.</w:t>
            </w:r>
          </w:p>
        </w:tc>
      </w:tr>
      <w:tr w:rsidR="00A976E3" w:rsidTr="00564231">
        <w:tc>
          <w:tcPr>
            <w:tcW w:w="828" w:type="dxa"/>
            <w:vAlign w:val="center"/>
          </w:tcPr>
          <w:p w:rsidR="00A976E3" w:rsidRDefault="00D60614" w:rsidP="00F177AC">
            <w:pPr>
              <w:jc w:val="center"/>
            </w:pPr>
            <w:r>
              <w:rPr>
                <w:noProof/>
              </w:rPr>
              <w:drawing>
                <wp:inline distT="0" distB="0" distL="0" distR="0">
                  <wp:extent cx="284480" cy="284480"/>
                  <wp:effectExtent l="0" t="0" r="1270" b="1270"/>
                  <wp:docPr id="172" name="Picture 12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A976E3" w:rsidRPr="00265A01" w:rsidRDefault="00A976E3" w:rsidP="00F177AC">
            <w:pPr>
              <w:rPr>
                <w:i/>
                <w:szCs w:val="22"/>
              </w:rPr>
            </w:pPr>
            <w:r w:rsidRPr="00265A01">
              <w:rPr>
                <w:i/>
                <w:szCs w:val="22"/>
              </w:rPr>
              <w:t xml:space="preserve">Note:  This new option was designed to replace the existing option </w:t>
            </w:r>
            <w:r w:rsidRPr="00265A01">
              <w:rPr>
                <w:b/>
                <w:i/>
                <w:szCs w:val="22"/>
              </w:rPr>
              <w:t>CLON Copy and Cancel</w:t>
            </w:r>
            <w:r w:rsidRPr="00265A01">
              <w:rPr>
                <w:i/>
                <w:szCs w:val="22"/>
              </w:rPr>
              <w:t xml:space="preserve"> under the majority of circumstances.  The existing </w:t>
            </w:r>
            <w:r w:rsidRPr="00265A01">
              <w:rPr>
                <w:b/>
                <w:i/>
                <w:szCs w:val="22"/>
              </w:rPr>
              <w:t>CLON Copy and Cancel</w:t>
            </w:r>
            <w:r w:rsidRPr="00265A01">
              <w:rPr>
                <w:i/>
                <w:szCs w:val="22"/>
              </w:rPr>
              <w:t xml:space="preserve"> option will now be locked with a new </w:t>
            </w:r>
            <w:r w:rsidRPr="00265A01">
              <w:rPr>
                <w:b/>
                <w:i/>
                <w:szCs w:val="22"/>
              </w:rPr>
              <w:t xml:space="preserve">Security Key </w:t>
            </w:r>
            <w:r w:rsidRPr="00265A01">
              <w:rPr>
                <w:i/>
                <w:szCs w:val="22"/>
              </w:rPr>
              <w:t>named</w:t>
            </w:r>
            <w:r w:rsidRPr="00265A01">
              <w:rPr>
                <w:b/>
                <w:i/>
                <w:szCs w:val="22"/>
              </w:rPr>
              <w:t xml:space="preserve"> IB CLON.</w:t>
            </w:r>
            <w:r w:rsidRPr="00265A01">
              <w:rPr>
                <w:i/>
                <w:szCs w:val="22"/>
              </w:rPr>
              <w:t xml:space="preserve"> </w:t>
            </w:r>
          </w:p>
        </w:tc>
      </w:tr>
      <w:tr w:rsidR="00A976E3" w:rsidTr="00564231">
        <w:tc>
          <w:tcPr>
            <w:tcW w:w="828" w:type="dxa"/>
            <w:vAlign w:val="center"/>
          </w:tcPr>
          <w:p w:rsidR="00A976E3" w:rsidRDefault="00D60614" w:rsidP="00F177AC">
            <w:pPr>
              <w:jc w:val="center"/>
            </w:pPr>
            <w:r>
              <w:rPr>
                <w:noProof/>
              </w:rPr>
              <w:drawing>
                <wp:inline distT="0" distB="0" distL="0" distR="0">
                  <wp:extent cx="284480" cy="284480"/>
                  <wp:effectExtent l="0" t="0" r="1270" b="1270"/>
                  <wp:docPr id="173" name="Picture 12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A976E3" w:rsidRPr="00265A01" w:rsidRDefault="00A976E3" w:rsidP="00F177AC">
            <w:pPr>
              <w:rPr>
                <w:i/>
                <w:szCs w:val="22"/>
              </w:rPr>
            </w:pPr>
            <w:r w:rsidRPr="00265A01">
              <w:rPr>
                <w:i/>
                <w:szCs w:val="22"/>
              </w:rPr>
              <w:t xml:space="preserve">Note:  The existing </w:t>
            </w:r>
            <w:r w:rsidRPr="00265A01">
              <w:rPr>
                <w:b/>
                <w:i/>
                <w:szCs w:val="22"/>
              </w:rPr>
              <w:t>CLON Copy and Cancel</w:t>
            </w:r>
            <w:r w:rsidRPr="00265A01">
              <w:rPr>
                <w:i/>
                <w:szCs w:val="22"/>
              </w:rPr>
              <w:t xml:space="preserve"> option should only be used to correct denied claims against which a payment has been posted or to correct a claim with one of the Bill Rate Types that are excluded from the new processes..</w:t>
            </w:r>
          </w:p>
        </w:tc>
      </w:tr>
      <w:tr w:rsidR="0013739A" w:rsidTr="00564231">
        <w:tc>
          <w:tcPr>
            <w:tcW w:w="828" w:type="dxa"/>
            <w:vAlign w:val="center"/>
          </w:tcPr>
          <w:p w:rsidR="0013739A" w:rsidRPr="00172E62" w:rsidRDefault="00D60614" w:rsidP="0013739A">
            <w:pPr>
              <w:jc w:val="center"/>
              <w:rPr>
                <w:noProof/>
              </w:rPr>
            </w:pPr>
            <w:r>
              <w:rPr>
                <w:noProof/>
              </w:rPr>
              <w:drawing>
                <wp:inline distT="0" distB="0" distL="0" distR="0">
                  <wp:extent cx="284480" cy="284480"/>
                  <wp:effectExtent l="0" t="0" r="1270" b="1270"/>
                  <wp:docPr id="174" name="Picture 12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13739A" w:rsidRDefault="0013739A" w:rsidP="0013739A">
            <w:pPr>
              <w:rPr>
                <w:i/>
                <w:szCs w:val="22"/>
              </w:rPr>
            </w:pPr>
            <w:r w:rsidRPr="0013739A">
              <w:rPr>
                <w:i/>
                <w:szCs w:val="22"/>
              </w:rPr>
              <w:t xml:space="preserve">Note:  The existing </w:t>
            </w:r>
            <w:r w:rsidRPr="0013739A">
              <w:rPr>
                <w:b/>
                <w:i/>
                <w:szCs w:val="22"/>
              </w:rPr>
              <w:t>CLON Copy and Cancel</w:t>
            </w:r>
            <w:r w:rsidRPr="0013739A">
              <w:rPr>
                <w:i/>
                <w:szCs w:val="22"/>
              </w:rPr>
              <w:t xml:space="preserve"> option should be used to correct denied claims against which a payment has been posted, a secondary/tertiary claim</w:t>
            </w:r>
            <w:r w:rsidR="005A3580">
              <w:rPr>
                <w:i/>
                <w:szCs w:val="22"/>
              </w:rPr>
              <w:t xml:space="preserve"> or </w:t>
            </w:r>
            <w:r w:rsidRPr="0013739A">
              <w:rPr>
                <w:i/>
                <w:szCs w:val="22"/>
              </w:rPr>
              <w:t>a claim in MRA Request status</w:t>
            </w:r>
            <w:r w:rsidR="005A3580">
              <w:rPr>
                <w:i/>
                <w:szCs w:val="22"/>
              </w:rPr>
              <w:t>.</w:t>
            </w:r>
          </w:p>
        </w:tc>
      </w:tr>
      <w:tr w:rsidR="0013739A" w:rsidTr="00564231">
        <w:tc>
          <w:tcPr>
            <w:tcW w:w="828" w:type="dxa"/>
            <w:vAlign w:val="center"/>
          </w:tcPr>
          <w:p w:rsidR="0013739A" w:rsidRPr="00172E62" w:rsidRDefault="00D60614" w:rsidP="0013739A">
            <w:pPr>
              <w:jc w:val="center"/>
              <w:rPr>
                <w:noProof/>
              </w:rPr>
            </w:pPr>
            <w:r>
              <w:rPr>
                <w:noProof/>
              </w:rPr>
              <w:drawing>
                <wp:inline distT="0" distB="0" distL="0" distR="0">
                  <wp:extent cx="284480" cy="284480"/>
                  <wp:effectExtent l="0" t="0" r="1270" b="1270"/>
                  <wp:docPr id="175" name="Picture 12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3739A" w:rsidRPr="0013739A" w:rsidRDefault="0013739A" w:rsidP="0013739A">
            <w:pPr>
              <w:rPr>
                <w:i/>
                <w:szCs w:val="22"/>
              </w:rPr>
            </w:pPr>
            <w:r w:rsidRPr="0013739A">
              <w:rPr>
                <w:i/>
                <w:szCs w:val="22"/>
              </w:rPr>
              <w:t>Note: The IB CLON security key which restricted the use of the CLON option , was removed with Patch IB*2*516.</w:t>
            </w:r>
          </w:p>
        </w:tc>
      </w:tr>
    </w:tbl>
    <w:p w:rsidR="00A976E3" w:rsidRPr="00265A01" w:rsidRDefault="00A976E3" w:rsidP="00A976E3">
      <w:pPr>
        <w:rPr>
          <w:szCs w:val="22"/>
        </w:rPr>
      </w:pPr>
    </w:p>
    <w:p w:rsidR="00A976E3" w:rsidRPr="00265A01" w:rsidRDefault="00A976E3" w:rsidP="00A976E3">
      <w:pPr>
        <w:rPr>
          <w:szCs w:val="22"/>
        </w:rPr>
      </w:pPr>
      <w:r w:rsidRPr="00265A01">
        <w:rPr>
          <w:szCs w:val="22"/>
        </w:rPr>
        <w:t>The following screen will display.</w:t>
      </w:r>
    </w:p>
    <w:p w:rsidR="00A976E3" w:rsidRPr="00265A01" w:rsidRDefault="00A976E3" w:rsidP="00A976E3">
      <w:pPr>
        <w:autoSpaceDE w:val="0"/>
        <w:autoSpaceDN w:val="0"/>
        <w:adjustRightInd w:val="0"/>
        <w:rPr>
          <w:color w:val="auto"/>
          <w:szCs w:val="22"/>
        </w:rPr>
      </w:pPr>
    </w:p>
    <w:p w:rsidR="00A976E3" w:rsidRDefault="00A976E3" w:rsidP="00A976E3">
      <w:pPr>
        <w:pStyle w:val="SCREEN"/>
      </w:pPr>
      <w:r>
        <w:t>IB,PATIENT4    (XX-XX-XXXX)                                     DOB: XXX XX,XXXX</w:t>
      </w:r>
    </w:p>
    <w:p w:rsidR="00A976E3" w:rsidRDefault="00A976E3" w:rsidP="00A976E3">
      <w:pPr>
        <w:pStyle w:val="SCREEN"/>
      </w:pPr>
      <w:r>
        <w:t>================================================================================</w:t>
      </w:r>
    </w:p>
    <w:p w:rsidR="00A976E3" w:rsidRDefault="00A976E3" w:rsidP="00A976E3">
      <w:pPr>
        <w:pStyle w:val="SCREEN"/>
      </w:pPr>
      <w:r>
        <w:t>Rate Type     :  REIMBURSABLE INS.</w:t>
      </w:r>
    </w:p>
    <w:p w:rsidR="00A976E3" w:rsidRDefault="00A976E3" w:rsidP="00A976E3">
      <w:pPr>
        <w:pStyle w:val="SCREEN"/>
      </w:pPr>
      <w:r>
        <w:t>Event Date    :  XXX XX XXXX</w:t>
      </w:r>
    </w:p>
    <w:p w:rsidR="00A976E3" w:rsidRDefault="00A976E3" w:rsidP="00A976E3">
      <w:pPr>
        <w:pStyle w:val="SCREEN"/>
      </w:pPr>
      <w:r>
        <w:t>Sensitive     :  NO</w:t>
      </w:r>
    </w:p>
    <w:p w:rsidR="00A976E3" w:rsidRDefault="00A976E3" w:rsidP="00A976E3">
      <w:pPr>
        <w:pStyle w:val="SCREEN"/>
      </w:pPr>
      <w:r>
        <w:t>Responsible   :  INSURANCE CARRIER   (Specify CARRIER on SCREEN 3)</w:t>
      </w:r>
    </w:p>
    <w:p w:rsidR="00A976E3" w:rsidRDefault="00A976E3" w:rsidP="00A976E3">
      <w:pPr>
        <w:pStyle w:val="SCREEN"/>
      </w:pPr>
    </w:p>
    <w:p w:rsidR="00A976E3" w:rsidRDefault="00A976E3" w:rsidP="00A976E3">
      <w:pPr>
        <w:pStyle w:val="SCREEN"/>
      </w:pPr>
      <w:r>
        <w:t>Loc of Care   :  HOSPITAL (INCLUDES CLINIC) - INPT. OR OPT.</w:t>
      </w:r>
    </w:p>
    <w:p w:rsidR="00A976E3" w:rsidRDefault="00A976E3" w:rsidP="00A976E3">
      <w:pPr>
        <w:pStyle w:val="SCREEN"/>
      </w:pPr>
      <w:r>
        <w:t>Event Source  :  Outpatient</w:t>
      </w:r>
    </w:p>
    <w:p w:rsidR="00A976E3" w:rsidRDefault="00A976E3" w:rsidP="00A976E3">
      <w:pPr>
        <w:pStyle w:val="SCREEN"/>
      </w:pPr>
      <w:r>
        <w:t>Timeframe     :  ADMIT THRU DISCHARGE</w:t>
      </w:r>
    </w:p>
    <w:p w:rsidR="00A976E3" w:rsidRDefault="00A976E3" w:rsidP="00A976E3">
      <w:pPr>
        <w:pStyle w:val="SCREEN"/>
      </w:pPr>
      <w:r>
        <w:t xml:space="preserve">                 (Specify actual bill type fields on SCREENs 6/7)</w:t>
      </w:r>
    </w:p>
    <w:p w:rsidR="00A976E3" w:rsidRDefault="00A976E3" w:rsidP="00A976E3">
      <w:pPr>
        <w:pStyle w:val="SCREEN"/>
      </w:pPr>
    </w:p>
    <w:p w:rsidR="00A976E3" w:rsidRDefault="00A976E3" w:rsidP="00A976E3">
      <w:pPr>
        <w:pStyle w:val="SCREEN"/>
      </w:pPr>
      <w:r>
        <w:t>Bill From     :  XXX XX,XXXX</w:t>
      </w:r>
    </w:p>
    <w:p w:rsidR="00A976E3" w:rsidRDefault="00A976E3" w:rsidP="00A976E3">
      <w:pPr>
        <w:pStyle w:val="SCREEN"/>
      </w:pPr>
      <w:r>
        <w:t>Bill To       :  XXX XX,XXXX</w:t>
      </w:r>
    </w:p>
    <w:p w:rsidR="00A976E3" w:rsidRDefault="00A976E3" w:rsidP="00A976E3">
      <w:pPr>
        <w:pStyle w:val="SCREEN"/>
      </w:pPr>
    </w:p>
    <w:p w:rsidR="00A976E3" w:rsidRPr="00014837" w:rsidRDefault="00A976E3" w:rsidP="00A976E3">
      <w:pPr>
        <w:pStyle w:val="SCREEN"/>
      </w:pPr>
      <w:r w:rsidRPr="00014837">
        <w:t>Initial Bill# :  K701XXX-01</w:t>
      </w:r>
    </w:p>
    <w:p w:rsidR="00A976E3" w:rsidRDefault="00A976E3" w:rsidP="00A976E3">
      <w:pPr>
        <w:pStyle w:val="SCREEN"/>
      </w:pPr>
      <w:r w:rsidRPr="00014837">
        <w:t>Copied Bill#  :  K701XXX-01</w:t>
      </w:r>
    </w:p>
    <w:p w:rsidR="00A976E3" w:rsidRDefault="00A976E3" w:rsidP="00A976E3">
      <w:pPr>
        <w:pStyle w:val="SCREEN"/>
      </w:pPr>
    </w:p>
    <w:p w:rsidR="00A976E3" w:rsidRDefault="00A976E3" w:rsidP="00A976E3">
      <w:pPr>
        <w:pStyle w:val="SCREEN"/>
      </w:pPr>
      <w:r>
        <w:t>Please verify the above information for the bill you just entered.  Once this</w:t>
      </w:r>
    </w:p>
    <w:p w:rsidR="00A976E3" w:rsidRDefault="00A976E3" w:rsidP="00A976E3">
      <w:pPr>
        <w:pStyle w:val="SCREEN"/>
      </w:pPr>
      <w:r>
        <w:t>information is accepted it will no longer be editable and you will be required</w:t>
      </w:r>
    </w:p>
    <w:p w:rsidR="00A976E3" w:rsidRDefault="00A976E3" w:rsidP="00A976E3">
      <w:pPr>
        <w:pStyle w:val="SCREEN"/>
      </w:pPr>
      <w:r>
        <w:t>to CANCEL THE BILL if changes to this information are necessary.</w:t>
      </w:r>
    </w:p>
    <w:p w:rsidR="00A976E3" w:rsidRDefault="00A976E3" w:rsidP="00A976E3">
      <w:pPr>
        <w:pStyle w:val="SCREEN"/>
      </w:pPr>
    </w:p>
    <w:p w:rsidR="00A976E3" w:rsidRDefault="00A976E3" w:rsidP="00A976E3">
      <w:pPr>
        <w:pStyle w:val="SCREEN"/>
      </w:pPr>
      <w:r>
        <w:t xml:space="preserve">IS THE ABOVE INFORMATION CORRECT AS SHOWN? Yes// </w:t>
      </w:r>
    </w:p>
    <w:p w:rsidR="00A976E3" w:rsidRPr="00265A01" w:rsidRDefault="00A976E3" w:rsidP="00A976E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976E3" w:rsidTr="00564231">
        <w:tc>
          <w:tcPr>
            <w:tcW w:w="828" w:type="dxa"/>
            <w:shd w:val="pct25" w:color="auto" w:fill="FFFFFF"/>
          </w:tcPr>
          <w:p w:rsidR="00A976E3" w:rsidRPr="00394B4B" w:rsidRDefault="00A976E3"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A976E3" w:rsidRPr="00394B4B" w:rsidRDefault="00A976E3" w:rsidP="00394B4B">
            <w:pPr>
              <w:keepNext/>
              <w:keepLines/>
              <w:jc w:val="center"/>
              <w:rPr>
                <w:rFonts w:ascii="Arial" w:hAnsi="Arial" w:cs="Arial"/>
                <w:b/>
                <w:sz w:val="20"/>
              </w:rPr>
            </w:pPr>
            <w:r w:rsidRPr="00394B4B">
              <w:rPr>
                <w:rFonts w:ascii="Arial" w:hAnsi="Arial" w:cs="Arial"/>
                <w:b/>
                <w:sz w:val="20"/>
              </w:rPr>
              <w:t>Procedure</w:t>
            </w:r>
          </w:p>
        </w:tc>
      </w:tr>
      <w:tr w:rsidR="00A976E3" w:rsidTr="00564231">
        <w:tc>
          <w:tcPr>
            <w:tcW w:w="828" w:type="dxa"/>
          </w:tcPr>
          <w:p w:rsidR="00A976E3" w:rsidRPr="00265A01" w:rsidRDefault="00A976E3" w:rsidP="00F177AC">
            <w:pPr>
              <w:jc w:val="center"/>
              <w:rPr>
                <w:szCs w:val="22"/>
              </w:rPr>
            </w:pPr>
            <w:r w:rsidRPr="00265A01">
              <w:rPr>
                <w:szCs w:val="22"/>
              </w:rPr>
              <w:t>7</w:t>
            </w:r>
          </w:p>
        </w:tc>
        <w:tc>
          <w:tcPr>
            <w:tcW w:w="8626" w:type="dxa"/>
          </w:tcPr>
          <w:p w:rsidR="00A976E3" w:rsidRPr="00265A01" w:rsidRDefault="00A976E3" w:rsidP="00F177AC">
            <w:pPr>
              <w:rPr>
                <w:szCs w:val="22"/>
              </w:rPr>
            </w:pPr>
            <w:r w:rsidRPr="00265A01">
              <w:rPr>
                <w:color w:val="auto"/>
                <w:szCs w:val="22"/>
              </w:rPr>
              <w:t>Return through the claim screens correcting whatever data requires correction.</w:t>
            </w:r>
          </w:p>
        </w:tc>
      </w:tr>
      <w:tr w:rsidR="00A976E3" w:rsidTr="00564231">
        <w:tc>
          <w:tcPr>
            <w:tcW w:w="828" w:type="dxa"/>
          </w:tcPr>
          <w:p w:rsidR="00A976E3" w:rsidRPr="00265A01" w:rsidRDefault="00A976E3" w:rsidP="00F177AC">
            <w:pPr>
              <w:jc w:val="center"/>
              <w:rPr>
                <w:szCs w:val="22"/>
              </w:rPr>
            </w:pPr>
            <w:r w:rsidRPr="00265A01">
              <w:rPr>
                <w:szCs w:val="22"/>
              </w:rPr>
              <w:t>8</w:t>
            </w:r>
          </w:p>
        </w:tc>
        <w:tc>
          <w:tcPr>
            <w:tcW w:w="8626" w:type="dxa"/>
          </w:tcPr>
          <w:p w:rsidR="00A976E3" w:rsidRPr="00265A01" w:rsidRDefault="00A976E3" w:rsidP="00F177AC">
            <w:pPr>
              <w:rPr>
                <w:szCs w:val="22"/>
              </w:rPr>
            </w:pPr>
            <w:r w:rsidRPr="00265A01">
              <w:rPr>
                <w:szCs w:val="22"/>
              </w:rPr>
              <w:t>Complete and authorize the claim.</w:t>
            </w:r>
          </w:p>
        </w:tc>
      </w:tr>
      <w:tr w:rsidR="00A976E3" w:rsidTr="00564231">
        <w:tc>
          <w:tcPr>
            <w:tcW w:w="828" w:type="dxa"/>
            <w:vAlign w:val="center"/>
          </w:tcPr>
          <w:p w:rsidR="00A976E3" w:rsidRDefault="00D60614" w:rsidP="00F177AC">
            <w:pPr>
              <w:jc w:val="center"/>
            </w:pPr>
            <w:r>
              <w:rPr>
                <w:noProof/>
              </w:rPr>
              <w:drawing>
                <wp:inline distT="0" distB="0" distL="0" distR="0">
                  <wp:extent cx="284480" cy="284480"/>
                  <wp:effectExtent l="0" t="0" r="1270" b="1270"/>
                  <wp:docPr id="176" name="Picture 12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A976E3" w:rsidRPr="00265A01" w:rsidRDefault="00A976E3" w:rsidP="00F177AC">
            <w:pPr>
              <w:rPr>
                <w:i/>
                <w:szCs w:val="22"/>
              </w:rPr>
            </w:pPr>
            <w:r w:rsidRPr="00265A01">
              <w:rPr>
                <w:i/>
                <w:szCs w:val="22"/>
              </w:rPr>
              <w:t>Note: The number of the original claim has been incremented and now displays with a -01 after the claim number.  The original claim number has been assigned to the new claim.  Each time a claim is corrected, the previous cancelled version will be incremented -01, -02, -03, etc..</w:t>
            </w:r>
          </w:p>
        </w:tc>
      </w:tr>
    </w:tbl>
    <w:p w:rsidR="00A976E3" w:rsidRPr="00265A01" w:rsidRDefault="00A976E3" w:rsidP="00A976E3">
      <w:pPr>
        <w:rPr>
          <w:szCs w:val="22"/>
        </w:rPr>
      </w:pPr>
    </w:p>
    <w:p w:rsidR="00A976E3" w:rsidRPr="00265A01" w:rsidRDefault="00A976E3" w:rsidP="00A976E3">
      <w:pPr>
        <w:rPr>
          <w:szCs w:val="22"/>
        </w:rPr>
      </w:pPr>
      <w:r w:rsidRPr="00265A01">
        <w:rPr>
          <w:szCs w:val="22"/>
        </w:rPr>
        <w:t xml:space="preserve">When users attempt to use the </w:t>
      </w:r>
      <w:r w:rsidRPr="00265A01">
        <w:rPr>
          <w:b/>
          <w:szCs w:val="22"/>
        </w:rPr>
        <w:t>CRD Correct Rejected/Denied Bill</w:t>
      </w:r>
      <w:r w:rsidRPr="00265A01">
        <w:rPr>
          <w:szCs w:val="22"/>
        </w:rPr>
        <w:t xml:space="preserve"> option to correct a claim against which a payment has been posted, they will be warned that they must use the existing </w:t>
      </w:r>
      <w:r w:rsidRPr="00265A01">
        <w:rPr>
          <w:b/>
          <w:szCs w:val="22"/>
        </w:rPr>
        <w:t>CLON Copy and Cancel</w:t>
      </w:r>
      <w:r w:rsidRPr="00265A01">
        <w:rPr>
          <w:szCs w:val="22"/>
        </w:rPr>
        <w:t xml:space="preserve"> option.</w:t>
      </w:r>
    </w:p>
    <w:p w:rsidR="00A976E3" w:rsidRPr="00265A01" w:rsidRDefault="00A976E3" w:rsidP="00A976E3">
      <w:pPr>
        <w:rPr>
          <w:szCs w:val="22"/>
        </w:rPr>
      </w:pPr>
    </w:p>
    <w:p w:rsidR="00A976E3" w:rsidRPr="00014837" w:rsidRDefault="00A976E3" w:rsidP="00A976E3">
      <w:pPr>
        <w:pStyle w:val="SCREEN"/>
      </w:pPr>
      <w:r>
        <w:t xml:space="preserve">  </w:t>
      </w:r>
      <w:r w:rsidRPr="00014837">
        <w:t>Select Third Party Billing Menu Option: CRD  Correct Rejected/Denied Bill</w:t>
      </w:r>
    </w:p>
    <w:p w:rsidR="00A976E3" w:rsidRPr="00014837" w:rsidRDefault="00A976E3" w:rsidP="00A976E3">
      <w:pPr>
        <w:pStyle w:val="SCREEN"/>
      </w:pPr>
    </w:p>
    <w:p w:rsidR="00A976E3" w:rsidRPr="00014837" w:rsidRDefault="00A976E3" w:rsidP="00A976E3">
      <w:pPr>
        <w:pStyle w:val="SCREEN"/>
      </w:pPr>
      <w:r w:rsidRPr="00014837">
        <w:t xml:space="preserve">Enter BILL NUMBER or Patient NAME:    K600XXX     IB,PATIENT1     XX-XX-XX </w:t>
      </w:r>
    </w:p>
    <w:p w:rsidR="00A976E3" w:rsidRPr="00014837" w:rsidRDefault="00A976E3" w:rsidP="00A976E3">
      <w:pPr>
        <w:pStyle w:val="SCREEN"/>
      </w:pPr>
      <w:r w:rsidRPr="00014837">
        <w:t xml:space="preserve">    Outpatient     REIMBURSABLE INS.     PRNT/TX</w:t>
      </w:r>
    </w:p>
    <w:p w:rsidR="00A976E3" w:rsidRPr="00014837" w:rsidRDefault="00A976E3" w:rsidP="00A976E3">
      <w:pPr>
        <w:pStyle w:val="SCREEN"/>
      </w:pPr>
    </w:p>
    <w:p w:rsidR="00A976E3" w:rsidRPr="00014837" w:rsidRDefault="00A976E3" w:rsidP="00A976E3">
      <w:pPr>
        <w:pStyle w:val="SCREEN"/>
      </w:pPr>
      <w:r w:rsidRPr="00014837">
        <w:t xml:space="preserve">Please note a PAYMENT of **$45** has been POSTED to this bill. Copy and cancel  </w:t>
      </w:r>
    </w:p>
    <w:p w:rsidR="00A976E3" w:rsidRPr="00014837" w:rsidRDefault="00A976E3" w:rsidP="00A976E3">
      <w:pPr>
        <w:pStyle w:val="SCREEN"/>
        <w:rPr>
          <w:color w:val="000000"/>
        </w:rPr>
      </w:pPr>
      <w:r w:rsidRPr="00014837">
        <w:t>(CLON) must be used to correct this bill.</w:t>
      </w:r>
    </w:p>
    <w:p w:rsidR="00A976E3" w:rsidRPr="00014837" w:rsidRDefault="00A976E3" w:rsidP="00A976E3">
      <w:pPr>
        <w:rPr>
          <w:szCs w:val="22"/>
        </w:rPr>
      </w:pPr>
    </w:p>
    <w:p w:rsidR="00A976E3" w:rsidRPr="00265A01" w:rsidRDefault="00A976E3" w:rsidP="00A976E3">
      <w:pPr>
        <w:rPr>
          <w:szCs w:val="22"/>
        </w:rPr>
      </w:pPr>
      <w:r w:rsidRPr="00014837">
        <w:rPr>
          <w:szCs w:val="22"/>
        </w:rPr>
        <w:t xml:space="preserve">When users attempt to use the </w:t>
      </w:r>
      <w:r w:rsidRPr="00014837">
        <w:rPr>
          <w:b/>
          <w:szCs w:val="22"/>
        </w:rPr>
        <w:t>CRD Correct Rejected/Denied Bill</w:t>
      </w:r>
      <w:r w:rsidRPr="00014837">
        <w:rPr>
          <w:szCs w:val="22"/>
        </w:rPr>
        <w:t xml:space="preserve"> option to correct a denied claim</w:t>
      </w:r>
      <w:r w:rsidRPr="00265A01">
        <w:rPr>
          <w:szCs w:val="22"/>
        </w:rPr>
        <w:t xml:space="preserve"> which has received only one of its associated split Explanation of Benefits (EOB), they will be warned that they must wait for the arrival of the second EOB before they can use this new option.</w:t>
      </w:r>
    </w:p>
    <w:p w:rsidR="00A976E3" w:rsidRPr="00265A01" w:rsidRDefault="00A976E3" w:rsidP="00A976E3">
      <w:pPr>
        <w:rPr>
          <w:szCs w:val="22"/>
        </w:rPr>
      </w:pPr>
    </w:p>
    <w:p w:rsidR="00A976E3" w:rsidRPr="00014837" w:rsidRDefault="00A976E3" w:rsidP="00A976E3">
      <w:pPr>
        <w:pStyle w:val="SCREEN"/>
        <w:rPr>
          <w:szCs w:val="18"/>
        </w:rPr>
      </w:pPr>
      <w:r w:rsidRPr="00014837">
        <w:rPr>
          <w:szCs w:val="18"/>
        </w:rPr>
        <w:t>Select Third Party Billing Menu Option: CRD  Correct Rejected/Denied Bill</w:t>
      </w:r>
    </w:p>
    <w:p w:rsidR="00A976E3" w:rsidRPr="00014837" w:rsidRDefault="00A976E3" w:rsidP="00A976E3">
      <w:pPr>
        <w:pStyle w:val="SCREEN"/>
        <w:rPr>
          <w:szCs w:val="18"/>
        </w:rPr>
      </w:pPr>
    </w:p>
    <w:p w:rsidR="00A976E3" w:rsidRPr="00014837" w:rsidRDefault="00A976E3" w:rsidP="00A976E3">
      <w:pPr>
        <w:pStyle w:val="SCREEN"/>
        <w:rPr>
          <w:szCs w:val="18"/>
        </w:rPr>
      </w:pPr>
      <w:r w:rsidRPr="00014837">
        <w:rPr>
          <w:szCs w:val="18"/>
        </w:rPr>
        <w:t xml:space="preserve">Enter BILL NUMBER or Patient NAME:    K600XXX     IB,PATIENT1     XX-XX-XX </w:t>
      </w:r>
    </w:p>
    <w:p w:rsidR="00A976E3" w:rsidRPr="00014837" w:rsidRDefault="00A976E3" w:rsidP="00A976E3">
      <w:pPr>
        <w:pStyle w:val="SCREEN"/>
        <w:rPr>
          <w:szCs w:val="18"/>
        </w:rPr>
      </w:pPr>
      <w:r w:rsidRPr="00014837">
        <w:rPr>
          <w:szCs w:val="18"/>
        </w:rPr>
        <w:t xml:space="preserve">    Outpatient     REIMBURSABLE INS.     PRNT/TX</w:t>
      </w:r>
    </w:p>
    <w:p w:rsidR="00A976E3" w:rsidRPr="00014837" w:rsidRDefault="00A976E3" w:rsidP="00A976E3">
      <w:pPr>
        <w:pStyle w:val="SCREEN"/>
        <w:rPr>
          <w:szCs w:val="18"/>
        </w:rPr>
      </w:pPr>
    </w:p>
    <w:p w:rsidR="00A976E3" w:rsidRPr="00FC7203" w:rsidRDefault="00A976E3" w:rsidP="00A976E3">
      <w:pPr>
        <w:pStyle w:val="SCREEN"/>
      </w:pPr>
      <w:r w:rsidRPr="00014837">
        <w:rPr>
          <w:szCs w:val="18"/>
        </w:rPr>
        <w:t>There is a split EOB associated with this claim.  You cannot use this option to Correct this claim until the second EOB has been received.</w:t>
      </w:r>
    </w:p>
    <w:p w:rsidR="00A976E3" w:rsidRPr="00265A01" w:rsidRDefault="00A976E3" w:rsidP="00A976E3">
      <w:pPr>
        <w:rPr>
          <w:szCs w:val="22"/>
        </w:rPr>
      </w:pPr>
    </w:p>
    <w:p w:rsidR="00A976E3" w:rsidRPr="00265A01" w:rsidRDefault="00A976E3" w:rsidP="00A976E3">
      <w:pPr>
        <w:rPr>
          <w:szCs w:val="22"/>
        </w:rPr>
      </w:pPr>
      <w:r w:rsidRPr="00265A01">
        <w:rPr>
          <w:szCs w:val="22"/>
        </w:rPr>
        <w:t xml:space="preserve">When users attempt to use the </w:t>
      </w:r>
      <w:r w:rsidRPr="00265A01">
        <w:rPr>
          <w:b/>
          <w:szCs w:val="22"/>
        </w:rPr>
        <w:t>CRD Correct Rejected/Denied Bill</w:t>
      </w:r>
      <w:r w:rsidRPr="00265A01">
        <w:rPr>
          <w:szCs w:val="22"/>
        </w:rPr>
        <w:t xml:space="preserve"> option to correct a rejected or denied claim which has an excluded Billing Rate Type, they will be warned that they must use the existing </w:t>
      </w:r>
      <w:r w:rsidRPr="00265A01">
        <w:rPr>
          <w:b/>
          <w:szCs w:val="22"/>
        </w:rPr>
        <w:t>CLON Copy and Cancel</w:t>
      </w:r>
      <w:r w:rsidRPr="00265A01">
        <w:rPr>
          <w:szCs w:val="22"/>
        </w:rPr>
        <w:t xml:space="preserve"> option.</w:t>
      </w:r>
    </w:p>
    <w:p w:rsidR="00A976E3" w:rsidRPr="00265A01" w:rsidRDefault="00A976E3" w:rsidP="00A976E3">
      <w:pPr>
        <w:rPr>
          <w:szCs w:val="22"/>
        </w:rPr>
      </w:pPr>
    </w:p>
    <w:p w:rsidR="00A976E3" w:rsidRPr="006F2403" w:rsidRDefault="00A976E3" w:rsidP="00A976E3">
      <w:pPr>
        <w:pStyle w:val="SCREEN"/>
        <w:rPr>
          <w:color w:val="000000"/>
        </w:rPr>
      </w:pPr>
      <w:r w:rsidRPr="00014837">
        <w:rPr>
          <w:color w:val="000000"/>
        </w:rPr>
        <w:t>Select Third Party Billing Menu Option: CRD  Correct Rejected/Denied Bill</w:t>
      </w:r>
    </w:p>
    <w:p w:rsidR="00A976E3" w:rsidRPr="006F2403" w:rsidRDefault="00A976E3" w:rsidP="00A976E3">
      <w:pPr>
        <w:pStyle w:val="SCREEN"/>
        <w:rPr>
          <w:color w:val="000000"/>
        </w:rPr>
      </w:pPr>
    </w:p>
    <w:p w:rsidR="00A976E3" w:rsidRPr="006F2403" w:rsidRDefault="00A976E3" w:rsidP="00A976E3">
      <w:pPr>
        <w:pStyle w:val="SCREEN"/>
        <w:rPr>
          <w:color w:val="000000"/>
        </w:rPr>
      </w:pPr>
      <w:r w:rsidRPr="006F2403">
        <w:rPr>
          <w:color w:val="000000"/>
        </w:rPr>
        <w:t xml:space="preserve">Enter BILL NUMBER or Patient NAME:    K600XXX     IB,PATIENT1     XX-XX-XX </w:t>
      </w:r>
    </w:p>
    <w:p w:rsidR="00A976E3" w:rsidRPr="006F2403" w:rsidRDefault="00A976E3" w:rsidP="00A976E3">
      <w:pPr>
        <w:pStyle w:val="SCREEN"/>
        <w:rPr>
          <w:color w:val="000000"/>
        </w:rPr>
      </w:pPr>
      <w:r w:rsidRPr="006F2403">
        <w:rPr>
          <w:color w:val="000000"/>
        </w:rPr>
        <w:t xml:space="preserve">    Outpatient     REIMBURSABLE INS.     PRNT/TX</w:t>
      </w:r>
    </w:p>
    <w:p w:rsidR="00A976E3" w:rsidRPr="006F2403" w:rsidRDefault="00A976E3" w:rsidP="00A976E3">
      <w:pPr>
        <w:pStyle w:val="SCREEN"/>
        <w:rPr>
          <w:color w:val="000000"/>
        </w:rPr>
      </w:pPr>
    </w:p>
    <w:p w:rsidR="00A976E3" w:rsidRPr="00014837" w:rsidRDefault="00A976E3" w:rsidP="00A976E3">
      <w:pPr>
        <w:pStyle w:val="SCREEN"/>
        <w:rPr>
          <w:color w:val="000000"/>
        </w:rPr>
      </w:pPr>
      <w:r w:rsidRPr="00014837">
        <w:rPr>
          <w:color w:val="000000"/>
        </w:rPr>
        <w:t>This option cannot be used to correct some Billing Rate Types (Example: TRICARE).</w:t>
      </w:r>
    </w:p>
    <w:p w:rsidR="00A976E3" w:rsidRPr="006F2403" w:rsidRDefault="00A976E3" w:rsidP="00A976E3">
      <w:pPr>
        <w:pStyle w:val="SCREEN"/>
        <w:rPr>
          <w:color w:val="000000"/>
        </w:rPr>
      </w:pPr>
      <w:r w:rsidRPr="00014837">
        <w:rPr>
          <w:color w:val="000000"/>
        </w:rPr>
        <w:t>Use Copy and Cancel (CLON) to correct this bill.</w:t>
      </w:r>
    </w:p>
    <w:p w:rsidR="00A976E3" w:rsidRDefault="00A976E3" w:rsidP="00A976E3">
      <w:pPr>
        <w:rPr>
          <w:szCs w:val="22"/>
        </w:rPr>
      </w:pPr>
    </w:p>
    <w:p w:rsidR="00D06AA1" w:rsidRDefault="00D06AA1" w:rsidP="00D06AA1">
      <w:pPr>
        <w:rPr>
          <w:szCs w:val="22"/>
        </w:rPr>
      </w:pPr>
      <w:r w:rsidRPr="00265A01">
        <w:rPr>
          <w:szCs w:val="22"/>
        </w:rPr>
        <w:t xml:space="preserve">When users attempt to use the </w:t>
      </w:r>
      <w:r w:rsidRPr="00265A01">
        <w:rPr>
          <w:b/>
          <w:szCs w:val="22"/>
        </w:rPr>
        <w:t>CRD Correct Rejected/Denied Bill</w:t>
      </w:r>
      <w:r w:rsidRPr="00265A01">
        <w:rPr>
          <w:szCs w:val="22"/>
        </w:rPr>
        <w:t xml:space="preserve"> option to correct a rejected or denied </w:t>
      </w:r>
      <w:r>
        <w:rPr>
          <w:szCs w:val="22"/>
        </w:rPr>
        <w:t>secondary or tertiary claim</w:t>
      </w:r>
      <w:r w:rsidRPr="00265A01">
        <w:rPr>
          <w:szCs w:val="22"/>
        </w:rPr>
        <w:t xml:space="preserve">, they will be </w:t>
      </w:r>
      <w:r w:rsidR="004671DC">
        <w:rPr>
          <w:szCs w:val="22"/>
        </w:rPr>
        <w:t>notified</w:t>
      </w:r>
      <w:r w:rsidRPr="00265A01">
        <w:rPr>
          <w:szCs w:val="22"/>
        </w:rPr>
        <w:t xml:space="preserve"> that they must use the existing </w:t>
      </w:r>
      <w:r w:rsidRPr="00265A01">
        <w:rPr>
          <w:b/>
          <w:szCs w:val="22"/>
        </w:rPr>
        <w:t>CLON Copy and Cancel</w:t>
      </w:r>
      <w:r w:rsidRPr="00265A01">
        <w:rPr>
          <w:szCs w:val="22"/>
        </w:rPr>
        <w:t xml:space="preserve"> option.</w:t>
      </w:r>
    </w:p>
    <w:p w:rsidR="00D06AA1" w:rsidRDefault="00D06AA1" w:rsidP="00D06AA1">
      <w:pPr>
        <w:rPr>
          <w:szCs w:val="22"/>
        </w:rPr>
      </w:pPr>
    </w:p>
    <w:p w:rsidR="00D06AA1" w:rsidRPr="00D06AA1" w:rsidRDefault="00D06AA1" w:rsidP="00D06AA1">
      <w:pPr>
        <w:pStyle w:val="SCREEN"/>
      </w:pPr>
      <w:r w:rsidRPr="00D06AA1">
        <w:t>Please note that COB data exists for this bill.</w:t>
      </w:r>
    </w:p>
    <w:p w:rsidR="00D06AA1" w:rsidRDefault="00D06AA1" w:rsidP="00D06AA1">
      <w:pPr>
        <w:pStyle w:val="SCREEN"/>
      </w:pPr>
      <w:r w:rsidRPr="00D06AA1">
        <w:t>Copy and cancel (CLON) must be used to correct this bill.</w:t>
      </w:r>
    </w:p>
    <w:p w:rsidR="00D06AA1" w:rsidRDefault="00D06AA1" w:rsidP="00D06AA1">
      <w:pPr>
        <w:rPr>
          <w:szCs w:val="22"/>
        </w:rPr>
      </w:pPr>
    </w:p>
    <w:p w:rsidR="00D06AA1" w:rsidRDefault="00D06AA1" w:rsidP="00D06AA1">
      <w:pPr>
        <w:rPr>
          <w:szCs w:val="22"/>
        </w:rPr>
      </w:pPr>
      <w:r w:rsidRPr="00AB4070">
        <w:rPr>
          <w:szCs w:val="22"/>
        </w:rPr>
        <w:t>When users attempt to use the CRD Correct Rejected/Denied Bill optio</w:t>
      </w:r>
      <w:r>
        <w:rPr>
          <w:szCs w:val="22"/>
        </w:rPr>
        <w:t xml:space="preserve">n to correct a </w:t>
      </w:r>
      <w:r w:rsidRPr="00AB4070">
        <w:rPr>
          <w:szCs w:val="22"/>
        </w:rPr>
        <w:t>claim</w:t>
      </w:r>
      <w:r>
        <w:rPr>
          <w:szCs w:val="22"/>
        </w:rPr>
        <w:t xml:space="preserve"> with a status of MRA Request, they will receive the following message</w:t>
      </w:r>
      <w:r w:rsidRPr="00AB4070">
        <w:rPr>
          <w:szCs w:val="22"/>
        </w:rPr>
        <w:t>.</w:t>
      </w:r>
    </w:p>
    <w:p w:rsidR="00D06AA1" w:rsidRDefault="00D06AA1" w:rsidP="00D06AA1">
      <w:pPr>
        <w:rPr>
          <w:szCs w:val="22"/>
        </w:rPr>
      </w:pPr>
    </w:p>
    <w:p w:rsidR="00D06AA1" w:rsidRPr="00D06AA1" w:rsidRDefault="00D06AA1" w:rsidP="00D06AA1">
      <w:pPr>
        <w:pStyle w:val="SCREEN"/>
      </w:pPr>
      <w:r w:rsidRPr="00D06AA1">
        <w:t>This bill is in a status of REQUEST MRA.</w:t>
      </w:r>
    </w:p>
    <w:p w:rsidR="00D06AA1" w:rsidRPr="00D06AA1" w:rsidRDefault="00D06AA1" w:rsidP="00D06AA1">
      <w:pPr>
        <w:pStyle w:val="SCREEN"/>
      </w:pPr>
      <w:r w:rsidRPr="00D06AA1">
        <w:t xml:space="preserve">    No MRAs have been received and there are no rejection messages on file</w:t>
      </w:r>
    </w:p>
    <w:p w:rsidR="00D06AA1" w:rsidRDefault="00D06AA1" w:rsidP="00D06AA1">
      <w:pPr>
        <w:pStyle w:val="SCREEN"/>
      </w:pPr>
      <w:r w:rsidRPr="00D06AA1">
        <w:t xml:space="preserve">    for the most recent transmission of this MRA request bill.</w:t>
      </w:r>
    </w:p>
    <w:p w:rsidR="00D06AA1" w:rsidRPr="00265A01" w:rsidRDefault="00D06AA1" w:rsidP="00A976E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976E3" w:rsidRPr="002806BE" w:rsidTr="00D06AA1">
        <w:tc>
          <w:tcPr>
            <w:tcW w:w="828" w:type="dxa"/>
            <w:vAlign w:val="center"/>
          </w:tcPr>
          <w:p w:rsidR="00A976E3" w:rsidRDefault="00D60614" w:rsidP="00F177AC">
            <w:pPr>
              <w:jc w:val="center"/>
            </w:pPr>
            <w:r>
              <w:rPr>
                <w:noProof/>
              </w:rPr>
              <w:drawing>
                <wp:inline distT="0" distB="0" distL="0" distR="0">
                  <wp:extent cx="284480" cy="284480"/>
                  <wp:effectExtent l="0" t="0" r="1270" b="1270"/>
                  <wp:docPr id="177" name="Picture 12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A976E3" w:rsidRPr="00265A01" w:rsidRDefault="00A976E3" w:rsidP="00F177AC">
            <w:pPr>
              <w:rPr>
                <w:i/>
                <w:szCs w:val="22"/>
              </w:rPr>
            </w:pPr>
            <w:r w:rsidRPr="00265A01">
              <w:rPr>
                <w:i/>
                <w:szCs w:val="22"/>
              </w:rPr>
              <w:t xml:space="preserve">Note: The new </w:t>
            </w:r>
            <w:r w:rsidRPr="00265A01">
              <w:rPr>
                <w:b/>
                <w:i/>
                <w:szCs w:val="22"/>
              </w:rPr>
              <w:t>CRD Correct Rejected/Denied Bill</w:t>
            </w:r>
            <w:r w:rsidRPr="00265A01">
              <w:rPr>
                <w:i/>
                <w:szCs w:val="22"/>
              </w:rPr>
              <w:t xml:space="preserve"> option has been added to the </w:t>
            </w:r>
            <w:r w:rsidRPr="00265A01">
              <w:rPr>
                <w:b/>
                <w:i/>
                <w:szCs w:val="22"/>
              </w:rPr>
              <w:t>CSA Claims Status Awaiting Resolution</w:t>
            </w:r>
            <w:r w:rsidRPr="00265A01">
              <w:rPr>
                <w:i/>
                <w:szCs w:val="22"/>
              </w:rPr>
              <w:t xml:space="preserve"> option and the </w:t>
            </w:r>
            <w:r w:rsidRPr="00265A01">
              <w:rPr>
                <w:b/>
                <w:i/>
                <w:szCs w:val="22"/>
              </w:rPr>
              <w:t>MRW MRA Worklist</w:t>
            </w:r>
            <w:r w:rsidRPr="00265A01">
              <w:rPr>
                <w:i/>
                <w:szCs w:val="22"/>
              </w:rPr>
              <w:t xml:space="preserve"> option as </w:t>
            </w:r>
            <w:r w:rsidRPr="00265A01">
              <w:rPr>
                <w:b/>
                <w:i/>
                <w:szCs w:val="22"/>
              </w:rPr>
              <w:t>Correct Bill</w:t>
            </w:r>
            <w:r w:rsidRPr="00265A01">
              <w:rPr>
                <w:i/>
                <w:szCs w:val="22"/>
              </w:rPr>
              <w:t>.</w:t>
            </w:r>
          </w:p>
        </w:tc>
      </w:tr>
    </w:tbl>
    <w:p w:rsidR="00A976E3" w:rsidRPr="00265A01" w:rsidRDefault="00A976E3" w:rsidP="00A976E3">
      <w:pPr>
        <w:rPr>
          <w:szCs w:val="22"/>
        </w:rPr>
      </w:pPr>
    </w:p>
    <w:p w:rsidR="00A976E3" w:rsidRPr="00265A01" w:rsidRDefault="00A976E3" w:rsidP="00A976E3">
      <w:pPr>
        <w:rPr>
          <w:szCs w:val="22"/>
        </w:rPr>
      </w:pPr>
      <w:r w:rsidRPr="00265A01">
        <w:rPr>
          <w:szCs w:val="22"/>
        </w:rPr>
        <w:t>The history of corrected claims will be available from the following locations:</w:t>
      </w:r>
    </w:p>
    <w:p w:rsidR="00A976E3" w:rsidRPr="00265A01" w:rsidRDefault="00A976E3" w:rsidP="008E5F96">
      <w:pPr>
        <w:numPr>
          <w:ilvl w:val="0"/>
          <w:numId w:val="11"/>
        </w:numPr>
        <w:rPr>
          <w:szCs w:val="22"/>
        </w:rPr>
      </w:pPr>
      <w:r w:rsidRPr="00265A01">
        <w:rPr>
          <w:szCs w:val="22"/>
        </w:rPr>
        <w:t>BILL - Enter/Edit Billing Information</w:t>
      </w:r>
    </w:p>
    <w:p w:rsidR="00A05973" w:rsidRDefault="00A976E3" w:rsidP="008E5F96">
      <w:pPr>
        <w:numPr>
          <w:ilvl w:val="0"/>
          <w:numId w:val="11"/>
        </w:numPr>
        <w:rPr>
          <w:szCs w:val="22"/>
        </w:rPr>
      </w:pPr>
      <w:r w:rsidRPr="00265A01">
        <w:rPr>
          <w:szCs w:val="22"/>
        </w:rPr>
        <w:t>INQ – Patient Billing Inquiry</w:t>
      </w:r>
    </w:p>
    <w:p w:rsidR="00D06AA1" w:rsidRPr="00AF4669" w:rsidRDefault="00D06AA1" w:rsidP="00D06AA1">
      <w:pPr>
        <w:pStyle w:val="Heading2"/>
        <w:rPr>
          <w:szCs w:val="28"/>
        </w:rPr>
      </w:pPr>
      <w:bookmarkStart w:id="259" w:name="_Toc501024131"/>
      <w:r>
        <w:rPr>
          <w:szCs w:val="28"/>
        </w:rPr>
        <w:t>Viewed Cancelled</w:t>
      </w:r>
      <w:r w:rsidRPr="00AF4669">
        <w:rPr>
          <w:szCs w:val="28"/>
        </w:rPr>
        <w:t xml:space="preserve"> Claims</w:t>
      </w:r>
      <w:bookmarkEnd w:id="259"/>
    </w:p>
    <w:p w:rsidR="00D06AA1" w:rsidRDefault="00D06AA1" w:rsidP="00D06AA1">
      <w:r>
        <w:t>If a claim has been cancelled, users can view the data stored in the Bill/Claims file (#399) for the cancelled claim.</w:t>
      </w:r>
    </w:p>
    <w:p w:rsidR="00D06AA1" w:rsidRDefault="00D06AA1" w:rsidP="00D06AA1"/>
    <w:p w:rsidR="00D06AA1" w:rsidRDefault="00D06AA1" w:rsidP="00D06AA1">
      <w:r>
        <w:t>The View Cancelled Bill option is on the Third Party Billing Menu.</w:t>
      </w:r>
    </w:p>
    <w:p w:rsidR="00D06AA1" w:rsidRDefault="00D06AA1" w:rsidP="00D06AA1"/>
    <w:p w:rsidR="00D06AA1" w:rsidRDefault="00D06AA1" w:rsidP="00D06AA1">
      <w:pPr>
        <w:pStyle w:val="SCREEN"/>
      </w:pPr>
      <w:r>
        <w:t xml:space="preserve">   ADPR   Print Bill Addendum Sheet</w:t>
      </w:r>
    </w:p>
    <w:p w:rsidR="00D06AA1" w:rsidRDefault="00D06AA1" w:rsidP="00D06AA1">
      <w:pPr>
        <w:pStyle w:val="SCREEN"/>
      </w:pPr>
      <w:r>
        <w:t xml:space="preserve">   AUTH   Authorize Bill Generation</w:t>
      </w:r>
    </w:p>
    <w:p w:rsidR="00D06AA1" w:rsidRDefault="00D06AA1" w:rsidP="00D06AA1">
      <w:pPr>
        <w:pStyle w:val="SCREEN"/>
      </w:pPr>
      <w:r>
        <w:t xml:space="preserve">   BILL   Enter/Edit Billing Information</w:t>
      </w:r>
    </w:p>
    <w:p w:rsidR="00D06AA1" w:rsidRDefault="00D06AA1" w:rsidP="00D06AA1">
      <w:pPr>
        <w:pStyle w:val="SCREEN"/>
      </w:pPr>
      <w:r>
        <w:t xml:space="preserve">   CANC   Cancel Bill</w:t>
      </w:r>
    </w:p>
    <w:p w:rsidR="00D06AA1" w:rsidRDefault="00D06AA1" w:rsidP="00D06AA1">
      <w:pPr>
        <w:pStyle w:val="SCREEN"/>
      </w:pPr>
      <w:r>
        <w:t xml:space="preserve">   CLA    Multiple CLAIMSMANAGER Claim Send</w:t>
      </w:r>
    </w:p>
    <w:p w:rsidR="00D06AA1" w:rsidRDefault="00D06AA1" w:rsidP="00D06AA1">
      <w:pPr>
        <w:pStyle w:val="SCREEN"/>
      </w:pPr>
      <w:r>
        <w:t xml:space="preserve">   CLON   Copy and Cancel</w:t>
      </w:r>
    </w:p>
    <w:p w:rsidR="00D06AA1" w:rsidRDefault="00D06AA1" w:rsidP="00D06AA1">
      <w:pPr>
        <w:pStyle w:val="SCREEN"/>
      </w:pPr>
      <w:r>
        <w:t xml:space="preserve">   CRD    Correct Rejected/Denied Bill</w:t>
      </w:r>
    </w:p>
    <w:p w:rsidR="00D06AA1" w:rsidRDefault="00D06AA1" w:rsidP="00D06AA1">
      <w:pPr>
        <w:pStyle w:val="SCREEN"/>
      </w:pPr>
      <w:r>
        <w:t xml:space="preserve">   DLST   Delete Auto Biller Results</w:t>
      </w:r>
    </w:p>
    <w:p w:rsidR="00D06AA1" w:rsidRDefault="00D06AA1" w:rsidP="00D06AA1">
      <w:pPr>
        <w:pStyle w:val="SCREEN"/>
      </w:pPr>
      <w:r>
        <w:t xml:space="preserve">   GEN    Print Bill</w:t>
      </w:r>
    </w:p>
    <w:p w:rsidR="00D06AA1" w:rsidRDefault="00D06AA1" w:rsidP="00D06AA1">
      <w:pPr>
        <w:pStyle w:val="SCREEN"/>
      </w:pPr>
      <w:r>
        <w:t xml:space="preserve">   INQU   Patient Billing Inquiry</w:t>
      </w:r>
    </w:p>
    <w:p w:rsidR="00D06AA1" w:rsidRDefault="00D06AA1" w:rsidP="00D06AA1">
      <w:pPr>
        <w:pStyle w:val="SCREEN"/>
      </w:pPr>
      <w:r>
        <w:t xml:space="preserve">   LIST   Print Auto Biller Results</w:t>
      </w:r>
    </w:p>
    <w:p w:rsidR="00D06AA1" w:rsidRDefault="00D06AA1" w:rsidP="00D06AA1">
      <w:pPr>
        <w:pStyle w:val="SCREEN"/>
      </w:pPr>
      <w:r>
        <w:t xml:space="preserve">   PRNT   Print Authorized Bills</w:t>
      </w:r>
    </w:p>
    <w:p w:rsidR="00D06AA1" w:rsidRDefault="00D06AA1" w:rsidP="00D06AA1">
      <w:pPr>
        <w:pStyle w:val="SCREEN"/>
      </w:pPr>
      <w:r>
        <w:t xml:space="preserve">   RETN   Return Bill Menu ...</w:t>
      </w:r>
    </w:p>
    <w:p w:rsidR="00D06AA1" w:rsidRDefault="00D06AA1" w:rsidP="00D06AA1">
      <w:pPr>
        <w:pStyle w:val="SCREEN"/>
      </w:pPr>
      <w:r w:rsidRPr="00D06AA1">
        <w:t xml:space="preserve">   VCB    View Cancelled Bill</w:t>
      </w:r>
    </w:p>
    <w:p w:rsidR="00D06AA1" w:rsidRDefault="00D06AA1" w:rsidP="00D06AA1">
      <w:pPr>
        <w:pStyle w:val="SCREEN"/>
      </w:pPr>
      <w:r>
        <w:t xml:space="preserve">   VIEW   View Bills Pending Transmission</w:t>
      </w:r>
    </w:p>
    <w:p w:rsidR="00D06AA1" w:rsidRDefault="00D06AA1" w:rsidP="00D06AA1">
      <w:pPr>
        <w:pStyle w:val="SCREEN"/>
      </w:pPr>
      <w:r>
        <w:t xml:space="preserve">   VIST   Outpatient Visit Date Inquiry</w:t>
      </w:r>
    </w:p>
    <w:p w:rsidR="00D06AA1" w:rsidRDefault="00D06AA1" w:rsidP="00D06AA1">
      <w:pPr>
        <w:pStyle w:val="SCREEN"/>
      </w:pPr>
      <w:r>
        <w:t xml:space="preserve">   </w:t>
      </w:r>
    </w:p>
    <w:p w:rsidR="00D06AA1" w:rsidRPr="00AD1CAB" w:rsidRDefault="00D06AA1" w:rsidP="00D06AA1">
      <w:pPr>
        <w:pStyle w:val="SCREEN"/>
      </w:pPr>
      <w:r>
        <w:t>Select Third Party Billing Menu &lt;TEST ACCOUNT&gt; Option:</w:t>
      </w:r>
    </w:p>
    <w:p w:rsidR="00C11BAB" w:rsidRPr="00AF4669" w:rsidRDefault="00C74A41" w:rsidP="009A52D2">
      <w:pPr>
        <w:pStyle w:val="Heading2"/>
        <w:rPr>
          <w:szCs w:val="28"/>
        </w:rPr>
      </w:pPr>
      <w:bookmarkStart w:id="260" w:name="_Toc501024132"/>
      <w:r w:rsidRPr="00AF4669">
        <w:rPr>
          <w:szCs w:val="28"/>
        </w:rPr>
        <w:t>Printed Claims</w:t>
      </w:r>
      <w:bookmarkEnd w:id="260"/>
    </w:p>
    <w:p w:rsidR="00C74A41" w:rsidRPr="00265A01" w:rsidRDefault="00C74A41">
      <w:pPr>
        <w:rPr>
          <w:szCs w:val="22"/>
        </w:rPr>
      </w:pPr>
      <w:r w:rsidRPr="00265A01">
        <w:rPr>
          <w:szCs w:val="22"/>
        </w:rPr>
        <w:t xml:space="preserve">Some claims should </w:t>
      </w:r>
      <w:r w:rsidR="00C11BAB" w:rsidRPr="00265A01">
        <w:rPr>
          <w:szCs w:val="22"/>
        </w:rPr>
        <w:t>not be transmitt</w:t>
      </w:r>
      <w:r w:rsidRPr="00265A01">
        <w:rPr>
          <w:szCs w:val="22"/>
        </w:rPr>
        <w:t>ed electronically and</w:t>
      </w:r>
      <w:r w:rsidR="00C11BAB" w:rsidRPr="00265A01">
        <w:rPr>
          <w:szCs w:val="22"/>
        </w:rPr>
        <w:t xml:space="preserve"> should be printed locally.</w:t>
      </w:r>
      <w:r w:rsidR="00E8213A" w:rsidRPr="00265A01">
        <w:rPr>
          <w:szCs w:val="22"/>
        </w:rPr>
        <w:t xml:space="preserve"> </w:t>
      </w:r>
    </w:p>
    <w:p w:rsidR="00C74A41" w:rsidRPr="00265A01" w:rsidRDefault="00C74A41">
      <w:pPr>
        <w:rPr>
          <w:szCs w:val="22"/>
        </w:rPr>
      </w:pPr>
    </w:p>
    <w:p w:rsidR="00C11BAB" w:rsidRPr="00265A01" w:rsidRDefault="00C11BAB">
      <w:pPr>
        <w:rPr>
          <w:szCs w:val="22"/>
        </w:rPr>
      </w:pPr>
      <w:r w:rsidRPr="00265A01">
        <w:rPr>
          <w:szCs w:val="22"/>
        </w:rPr>
        <w:t>These include:</w:t>
      </w:r>
    </w:p>
    <w:p w:rsidR="00C11BAB" w:rsidRPr="00265A01" w:rsidRDefault="00C11BAB">
      <w:pPr>
        <w:numPr>
          <w:ilvl w:val="0"/>
          <w:numId w:val="3"/>
        </w:numPr>
        <w:rPr>
          <w:szCs w:val="22"/>
        </w:rPr>
      </w:pPr>
      <w:r w:rsidRPr="00265A01">
        <w:rPr>
          <w:szCs w:val="22"/>
        </w:rPr>
        <w:t xml:space="preserve">Claims requiring </w:t>
      </w:r>
      <w:r w:rsidR="00C74A41" w:rsidRPr="00265A01">
        <w:rPr>
          <w:szCs w:val="22"/>
        </w:rPr>
        <w:t xml:space="preserve">clinical </w:t>
      </w:r>
      <w:r w:rsidRPr="00265A01">
        <w:rPr>
          <w:szCs w:val="22"/>
        </w:rPr>
        <w:t>attachments such as progress notes;</w:t>
      </w:r>
    </w:p>
    <w:p w:rsidR="00C11BAB" w:rsidRPr="00AF5294" w:rsidRDefault="00CF2EB9" w:rsidP="00354F29">
      <w:pPr>
        <w:numPr>
          <w:ilvl w:val="0"/>
          <w:numId w:val="3"/>
        </w:numPr>
        <w:rPr>
          <w:szCs w:val="22"/>
        </w:rPr>
      </w:pPr>
      <w:r w:rsidRPr="000458E3">
        <w:rPr>
          <w:szCs w:val="22"/>
        </w:rPr>
        <w:t>Professional c</w:t>
      </w:r>
      <w:r w:rsidR="00C74A41" w:rsidRPr="000458E3">
        <w:rPr>
          <w:szCs w:val="22"/>
        </w:rPr>
        <w:t>laims containing more than</w:t>
      </w:r>
      <w:r w:rsidR="00C11BAB" w:rsidRPr="008026B8">
        <w:rPr>
          <w:szCs w:val="22"/>
        </w:rPr>
        <w:t xml:space="preserve"> the maximum number of </w:t>
      </w:r>
      <w:r w:rsidRPr="00915E79">
        <w:rPr>
          <w:szCs w:val="22"/>
        </w:rPr>
        <w:t xml:space="preserve">8 </w:t>
      </w:r>
      <w:r w:rsidR="00C11BAB" w:rsidRPr="00E75E47">
        <w:rPr>
          <w:szCs w:val="22"/>
        </w:rPr>
        <w:t>diagnosi</w:t>
      </w:r>
      <w:r w:rsidRPr="00E75E47">
        <w:rPr>
          <w:szCs w:val="22"/>
        </w:rPr>
        <w:t>s codes</w:t>
      </w:r>
      <w:r w:rsidR="00C11BAB" w:rsidRPr="00AF5294">
        <w:rPr>
          <w:szCs w:val="22"/>
        </w:rPr>
        <w:t>;</w:t>
      </w:r>
    </w:p>
    <w:p w:rsidR="00C11BAB" w:rsidRPr="00BE55A5" w:rsidRDefault="0054750E" w:rsidP="00354F29">
      <w:pPr>
        <w:numPr>
          <w:ilvl w:val="0"/>
          <w:numId w:val="3"/>
        </w:numPr>
        <w:rPr>
          <w:szCs w:val="22"/>
        </w:rPr>
      </w:pPr>
      <w:r w:rsidRPr="00CC25D8">
        <w:rPr>
          <w:szCs w:val="22"/>
        </w:rPr>
        <w:t>Professional c</w:t>
      </w:r>
      <w:r w:rsidR="00C74A41" w:rsidRPr="00BE55A5">
        <w:rPr>
          <w:szCs w:val="22"/>
        </w:rPr>
        <w:t>laims containing more than</w:t>
      </w:r>
      <w:r w:rsidR="00C11BAB" w:rsidRPr="00BE55A5">
        <w:rPr>
          <w:szCs w:val="22"/>
        </w:rPr>
        <w:t xml:space="preserve"> the maximum number of diagnosis pointers (4);</w:t>
      </w:r>
    </w:p>
    <w:p w:rsidR="00C11BAB" w:rsidRPr="00BE55A5" w:rsidRDefault="00C74A41" w:rsidP="00354F29">
      <w:pPr>
        <w:numPr>
          <w:ilvl w:val="0"/>
          <w:numId w:val="3"/>
        </w:numPr>
        <w:rPr>
          <w:szCs w:val="22"/>
        </w:rPr>
      </w:pPr>
      <w:r w:rsidRPr="00BE55A5">
        <w:rPr>
          <w:szCs w:val="22"/>
        </w:rPr>
        <w:t>Institutional claims containing more than</w:t>
      </w:r>
      <w:r w:rsidR="00C11BAB" w:rsidRPr="00BE55A5">
        <w:rPr>
          <w:szCs w:val="22"/>
        </w:rPr>
        <w:t xml:space="preserve"> the maxi</w:t>
      </w:r>
      <w:r w:rsidRPr="00BE55A5">
        <w:rPr>
          <w:szCs w:val="22"/>
        </w:rPr>
        <w:t>mum number of procedure codes (999</w:t>
      </w:r>
      <w:r w:rsidR="00C11BAB" w:rsidRPr="00BE55A5">
        <w:rPr>
          <w:szCs w:val="22"/>
        </w:rPr>
        <w:t>);</w:t>
      </w:r>
    </w:p>
    <w:p w:rsidR="00C11BAB" w:rsidRPr="00BE55A5" w:rsidRDefault="00C74A41" w:rsidP="00354F29">
      <w:pPr>
        <w:numPr>
          <w:ilvl w:val="0"/>
          <w:numId w:val="3"/>
        </w:numPr>
        <w:rPr>
          <w:szCs w:val="22"/>
        </w:rPr>
      </w:pPr>
      <w:r w:rsidRPr="00BE55A5">
        <w:rPr>
          <w:szCs w:val="22"/>
        </w:rPr>
        <w:t>Professional c</w:t>
      </w:r>
      <w:r w:rsidR="00C11BAB" w:rsidRPr="00BE55A5">
        <w:rPr>
          <w:szCs w:val="22"/>
        </w:rPr>
        <w:t xml:space="preserve">laims </w:t>
      </w:r>
      <w:r w:rsidRPr="00BE55A5">
        <w:rPr>
          <w:szCs w:val="22"/>
        </w:rPr>
        <w:t>containing more than the maximum number of procedure codes/line items</w:t>
      </w:r>
      <w:r w:rsidR="00C11BAB" w:rsidRPr="00BE55A5">
        <w:rPr>
          <w:szCs w:val="22"/>
        </w:rPr>
        <w:t xml:space="preserve"> (50);</w:t>
      </w:r>
      <w:r w:rsidRPr="00BE55A5">
        <w:rPr>
          <w:szCs w:val="22"/>
        </w:rPr>
        <w:t xml:space="preserve"> </w:t>
      </w:r>
    </w:p>
    <w:p w:rsidR="00C11BAB" w:rsidRPr="00BE55A5" w:rsidRDefault="00C11BAB" w:rsidP="00354F29">
      <w:pPr>
        <w:numPr>
          <w:ilvl w:val="0"/>
          <w:numId w:val="3"/>
        </w:numPr>
        <w:rPr>
          <w:szCs w:val="22"/>
        </w:rPr>
      </w:pPr>
      <w:r w:rsidRPr="00BE55A5">
        <w:rPr>
          <w:szCs w:val="22"/>
        </w:rPr>
        <w:t>In</w:t>
      </w:r>
      <w:r w:rsidR="00E358F5" w:rsidRPr="00BE55A5">
        <w:rPr>
          <w:szCs w:val="22"/>
        </w:rPr>
        <w:t>stitutio</w:t>
      </w:r>
      <w:r w:rsidR="00C74A41" w:rsidRPr="00BE55A5">
        <w:rPr>
          <w:szCs w:val="22"/>
        </w:rPr>
        <w:t>nal pharmacy claims; and</w:t>
      </w:r>
    </w:p>
    <w:p w:rsidR="00C74A41" w:rsidRPr="00BE55A5" w:rsidRDefault="00C74A41" w:rsidP="00354F29">
      <w:pPr>
        <w:numPr>
          <w:ilvl w:val="0"/>
          <w:numId w:val="3"/>
        </w:numPr>
        <w:rPr>
          <w:szCs w:val="22"/>
        </w:rPr>
      </w:pPr>
      <w:r w:rsidRPr="00BE55A5">
        <w:rPr>
          <w:szCs w:val="22"/>
        </w:rPr>
        <w:t>Secondary claims to Medicare WNR (</w:t>
      </w:r>
      <w:r w:rsidR="00055088" w:rsidRPr="00BE55A5">
        <w:rPr>
          <w:szCs w:val="22"/>
        </w:rPr>
        <w:t xml:space="preserve">When </w:t>
      </w:r>
      <w:r w:rsidRPr="00BE55A5">
        <w:rPr>
          <w:szCs w:val="22"/>
        </w:rPr>
        <w:t>Medicare WNR is NOT the primary insurance).</w:t>
      </w:r>
    </w:p>
    <w:p w:rsidR="00646824" w:rsidRPr="00AF4669" w:rsidRDefault="009C4A3E" w:rsidP="009A52D2">
      <w:pPr>
        <w:pStyle w:val="Heading2"/>
        <w:rPr>
          <w:szCs w:val="28"/>
        </w:rPr>
      </w:pPr>
      <w:bookmarkStart w:id="261" w:name="_Toc118191850"/>
      <w:bookmarkStart w:id="262" w:name="_Toc53549753"/>
      <w:bookmarkStart w:id="263" w:name="_Toc53556420"/>
      <w:bookmarkStart w:id="264" w:name="_Toc63868757"/>
      <w:bookmarkStart w:id="265" w:name="_Toc72826246"/>
      <w:bookmarkStart w:id="266" w:name="_Toc73415195"/>
      <w:bookmarkStart w:id="267" w:name="_Toc73498795"/>
      <w:bookmarkStart w:id="268" w:name="_Toc73499011"/>
      <w:bookmarkStart w:id="269" w:name="_Toc501024133"/>
      <w:r w:rsidRPr="00AF4669">
        <w:rPr>
          <w:szCs w:val="28"/>
        </w:rPr>
        <w:t>View/</w:t>
      </w:r>
      <w:r w:rsidR="00A3139F" w:rsidRPr="00AF4669">
        <w:rPr>
          <w:szCs w:val="28"/>
        </w:rPr>
        <w:t xml:space="preserve">Resubmit </w:t>
      </w:r>
      <w:r w:rsidRPr="00AF4669">
        <w:rPr>
          <w:szCs w:val="28"/>
        </w:rPr>
        <w:t>Claims – Live or Test – Synonym: RCB</w:t>
      </w:r>
      <w:bookmarkEnd w:id="261"/>
      <w:bookmarkEnd w:id="269"/>
    </w:p>
    <w:bookmarkEnd w:id="262"/>
    <w:bookmarkEnd w:id="263"/>
    <w:bookmarkEnd w:id="264"/>
    <w:bookmarkEnd w:id="265"/>
    <w:bookmarkEnd w:id="266"/>
    <w:bookmarkEnd w:id="267"/>
    <w:bookmarkEnd w:id="268"/>
    <w:p w:rsidR="00C62D5C" w:rsidRDefault="00C62D5C" w:rsidP="00C62D5C">
      <w:pPr>
        <w:rPr>
          <w:szCs w:val="22"/>
        </w:rPr>
      </w:pPr>
      <w:r w:rsidRPr="00265A01">
        <w:rPr>
          <w:szCs w:val="22"/>
        </w:rPr>
        <w:t xml:space="preserve">A new </w:t>
      </w:r>
      <w:r w:rsidRPr="00C44FF9">
        <w:rPr>
          <w:szCs w:val="22"/>
        </w:rPr>
        <w:t>option</w:t>
      </w:r>
      <w:r w:rsidR="00F51F9B" w:rsidRPr="00C44FF9">
        <w:rPr>
          <w:szCs w:val="22"/>
        </w:rPr>
        <w:t>,</w:t>
      </w:r>
      <w:r w:rsidRPr="00C44FF9">
        <w:rPr>
          <w:szCs w:val="22"/>
        </w:rPr>
        <w:t xml:space="preserve"> </w:t>
      </w:r>
      <w:r w:rsidRPr="00C44FF9">
        <w:rPr>
          <w:b/>
          <w:szCs w:val="22"/>
        </w:rPr>
        <w:t>View/Resubmit Claims – Live or Test</w:t>
      </w:r>
      <w:r w:rsidR="00F51F9B" w:rsidRPr="00C44FF9">
        <w:rPr>
          <w:szCs w:val="22"/>
        </w:rPr>
        <w:t xml:space="preserve">, </w:t>
      </w:r>
      <w:r w:rsidRPr="00C44FF9">
        <w:rPr>
          <w:szCs w:val="22"/>
        </w:rPr>
        <w:t>has been added to the EDI menu.</w:t>
      </w:r>
      <w:r w:rsidR="00E8213A" w:rsidRPr="00C44FF9">
        <w:rPr>
          <w:szCs w:val="22"/>
        </w:rPr>
        <w:t xml:space="preserve"> </w:t>
      </w:r>
      <w:r w:rsidRPr="00C44FF9">
        <w:rPr>
          <w:szCs w:val="22"/>
        </w:rPr>
        <w:t xml:space="preserve">This option replaces: </w:t>
      </w:r>
      <w:r w:rsidRPr="00C44FF9">
        <w:rPr>
          <w:b/>
          <w:szCs w:val="22"/>
        </w:rPr>
        <w:t>Resubmit a Bill</w:t>
      </w:r>
      <w:r w:rsidRPr="00C44FF9">
        <w:rPr>
          <w:szCs w:val="22"/>
        </w:rPr>
        <w:t xml:space="preserve">; </w:t>
      </w:r>
      <w:r w:rsidRPr="00C44FF9">
        <w:rPr>
          <w:b/>
          <w:szCs w:val="22"/>
        </w:rPr>
        <w:t>Resubmit a Batch of Bills</w:t>
      </w:r>
      <w:r w:rsidRPr="00C44FF9">
        <w:rPr>
          <w:szCs w:val="22"/>
        </w:rPr>
        <w:t xml:space="preserve"> and </w:t>
      </w:r>
      <w:r w:rsidRPr="00C44FF9">
        <w:rPr>
          <w:b/>
          <w:szCs w:val="22"/>
        </w:rPr>
        <w:t>View/Resubmit Claims as Test</w:t>
      </w:r>
      <w:r w:rsidRPr="00C44FF9">
        <w:rPr>
          <w:szCs w:val="22"/>
        </w:rPr>
        <w:t>.</w:t>
      </w:r>
      <w:r w:rsidR="00E8213A" w:rsidRPr="00C44FF9">
        <w:rPr>
          <w:szCs w:val="22"/>
        </w:rPr>
        <w:t xml:space="preserve"> </w:t>
      </w:r>
      <w:r w:rsidR="00F51F9B" w:rsidRPr="00C44FF9">
        <w:rPr>
          <w:szCs w:val="22"/>
        </w:rPr>
        <w:t xml:space="preserve">This option </w:t>
      </w:r>
      <w:r w:rsidRPr="00C44FF9">
        <w:rPr>
          <w:szCs w:val="22"/>
        </w:rPr>
        <w:t>provide</w:t>
      </w:r>
      <w:r w:rsidR="00F51F9B" w:rsidRPr="00C44FF9">
        <w:rPr>
          <w:szCs w:val="22"/>
        </w:rPr>
        <w:t>s</w:t>
      </w:r>
      <w:r w:rsidRPr="00C44FF9">
        <w:rPr>
          <w:szCs w:val="22"/>
        </w:rPr>
        <w:t xml:space="preserve"> the ability</w:t>
      </w:r>
      <w:r w:rsidRPr="00265A01">
        <w:rPr>
          <w:szCs w:val="22"/>
        </w:rPr>
        <w:t xml:space="preserve"> to resubmit claims as test claims for testing or production claims for payment.</w:t>
      </w:r>
    </w:p>
    <w:p w:rsidR="0055683C" w:rsidRDefault="0055683C" w:rsidP="00C62D5C">
      <w:pPr>
        <w:rPr>
          <w:szCs w:val="22"/>
        </w:rPr>
      </w:pPr>
    </w:p>
    <w:p w:rsidR="0055683C" w:rsidRPr="00265A01" w:rsidRDefault="0055683C" w:rsidP="00FD55F9">
      <w:pPr>
        <w:rPr>
          <w:szCs w:val="22"/>
        </w:rPr>
      </w:pPr>
      <w:r w:rsidRPr="0055683C">
        <w:rPr>
          <w:szCs w:val="22"/>
        </w:rPr>
        <w:t xml:space="preserve">Patch IB*2*547 will add the ability to run the RCB option to find previously printed claims and to resubmit them to the </w:t>
      </w:r>
      <w:r w:rsidR="00FD55F9">
        <w:rPr>
          <w:szCs w:val="22"/>
        </w:rPr>
        <w:t>test</w:t>
      </w:r>
      <w:r w:rsidRPr="0055683C">
        <w:rPr>
          <w:szCs w:val="22"/>
        </w:rPr>
        <w:t xml:space="preserve"> queue </w:t>
      </w:r>
      <w:r w:rsidRPr="00141AAA">
        <w:rPr>
          <w:i/>
          <w:szCs w:val="22"/>
        </w:rPr>
        <w:t>only</w:t>
      </w:r>
      <w:r w:rsidRPr="0055683C">
        <w:rPr>
          <w:szCs w:val="22"/>
        </w:rPr>
        <w:t>. They cannot be retransmitted to the production queue.</w:t>
      </w:r>
      <w:r>
        <w:rPr>
          <w:szCs w:val="22"/>
        </w:rPr>
        <w:t xml:space="preserve"> The patch will also provide the ability to look-up </w:t>
      </w:r>
      <w:r w:rsidR="00FD55F9">
        <w:rPr>
          <w:szCs w:val="22"/>
        </w:rPr>
        <w:t xml:space="preserve">claims to specific </w:t>
      </w:r>
      <w:r>
        <w:rPr>
          <w:szCs w:val="22"/>
        </w:rPr>
        <w:t xml:space="preserve">payers using the </w:t>
      </w:r>
      <w:r w:rsidR="00FD55F9" w:rsidRPr="00FD55F9">
        <w:rPr>
          <w:szCs w:val="22"/>
        </w:rPr>
        <w:t xml:space="preserve">EDI - </w:t>
      </w:r>
      <w:r w:rsidR="00FD55F9">
        <w:rPr>
          <w:szCs w:val="22"/>
        </w:rPr>
        <w:t xml:space="preserve">Inst Payer Primary ID or </w:t>
      </w:r>
      <w:r w:rsidR="00FD55F9" w:rsidRPr="00FD55F9">
        <w:rPr>
          <w:szCs w:val="22"/>
        </w:rPr>
        <w:t>EDI - Prof Payer Primary ID</w:t>
      </w:r>
      <w:r w:rsidR="00FD55F9">
        <w:rPr>
          <w:szCs w:val="22"/>
        </w:rPr>
        <w:t>.</w:t>
      </w:r>
    </w:p>
    <w:p w:rsidR="00C62D5C" w:rsidRPr="00265A01" w:rsidRDefault="00C62D5C" w:rsidP="00C62D5C">
      <w:pPr>
        <w:rPr>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8626"/>
      </w:tblGrid>
      <w:tr w:rsidR="00C62D5C" w:rsidTr="00141AAA">
        <w:trPr>
          <w:tblHeader/>
        </w:trPr>
        <w:tc>
          <w:tcPr>
            <w:tcW w:w="810" w:type="dxa"/>
            <w:shd w:val="pct25" w:color="auto" w:fill="FFFFFF"/>
          </w:tcPr>
          <w:p w:rsidR="00C62D5C" w:rsidRPr="00696161" w:rsidRDefault="00C62D5C" w:rsidP="00696161">
            <w:pPr>
              <w:keepNext/>
              <w:keepLines/>
              <w:jc w:val="center"/>
              <w:rPr>
                <w:rFonts w:ascii="Arial" w:hAnsi="Arial" w:cs="Arial"/>
                <w:b/>
                <w:bCs/>
                <w:sz w:val="20"/>
              </w:rPr>
            </w:pPr>
            <w:r w:rsidRPr="00696161">
              <w:rPr>
                <w:rFonts w:ascii="Arial" w:hAnsi="Arial" w:cs="Arial"/>
                <w:b/>
                <w:bCs/>
                <w:sz w:val="20"/>
              </w:rPr>
              <w:t>Step</w:t>
            </w:r>
          </w:p>
        </w:tc>
        <w:tc>
          <w:tcPr>
            <w:tcW w:w="8626" w:type="dxa"/>
            <w:shd w:val="pct25" w:color="auto" w:fill="FFFFFF"/>
          </w:tcPr>
          <w:p w:rsidR="00C62D5C" w:rsidRPr="00696161" w:rsidRDefault="00C62D5C" w:rsidP="00696161">
            <w:pPr>
              <w:keepNext/>
              <w:keepLines/>
              <w:jc w:val="center"/>
              <w:rPr>
                <w:rFonts w:ascii="Arial" w:hAnsi="Arial" w:cs="Arial"/>
                <w:b/>
                <w:bCs/>
                <w:sz w:val="20"/>
              </w:rPr>
            </w:pPr>
            <w:r w:rsidRPr="00696161">
              <w:rPr>
                <w:rFonts w:ascii="Arial" w:hAnsi="Arial" w:cs="Arial"/>
                <w:b/>
                <w:bCs/>
                <w:sz w:val="20"/>
              </w:rPr>
              <w:t>Procedure</w:t>
            </w:r>
          </w:p>
        </w:tc>
      </w:tr>
      <w:tr w:rsidR="00C62D5C" w:rsidTr="00B1504A">
        <w:tc>
          <w:tcPr>
            <w:tcW w:w="810" w:type="dxa"/>
          </w:tcPr>
          <w:p w:rsidR="00C62D5C" w:rsidRPr="00265A01" w:rsidRDefault="00C62D5C" w:rsidP="00F84854">
            <w:pPr>
              <w:jc w:val="center"/>
              <w:rPr>
                <w:szCs w:val="22"/>
              </w:rPr>
            </w:pPr>
            <w:r w:rsidRPr="00265A01">
              <w:rPr>
                <w:szCs w:val="22"/>
              </w:rPr>
              <w:t>1</w:t>
            </w:r>
          </w:p>
        </w:tc>
        <w:tc>
          <w:tcPr>
            <w:tcW w:w="8626" w:type="dxa"/>
          </w:tcPr>
          <w:p w:rsidR="00C62D5C" w:rsidRPr="00265A01" w:rsidRDefault="00C62D5C" w:rsidP="00F84854">
            <w:pPr>
              <w:rPr>
                <w:szCs w:val="22"/>
              </w:rPr>
            </w:pPr>
            <w:r w:rsidRPr="00265A01">
              <w:rPr>
                <w:szCs w:val="22"/>
              </w:rPr>
              <w:t xml:space="preserve">At the </w:t>
            </w:r>
            <w:r w:rsidRPr="00265A01">
              <w:rPr>
                <w:b/>
                <w:szCs w:val="22"/>
              </w:rPr>
              <w:t>Select EDI Menu For Electronic Bills Option</w:t>
            </w:r>
            <w:r w:rsidRPr="00265A01">
              <w:rPr>
                <w:szCs w:val="22"/>
              </w:rPr>
              <w:t xml:space="preserve">, type </w:t>
            </w:r>
            <w:r w:rsidRPr="00265A01">
              <w:rPr>
                <w:b/>
                <w:szCs w:val="22"/>
              </w:rPr>
              <w:t>RCB</w:t>
            </w:r>
            <w:r w:rsidRPr="00265A01">
              <w:rPr>
                <w:szCs w:val="22"/>
              </w:rPr>
              <w:t xml:space="preserve"> and press the </w:t>
            </w:r>
            <w:r w:rsidRPr="00265A01">
              <w:rPr>
                <w:b/>
                <w:szCs w:val="22"/>
              </w:rPr>
              <w:t>Return</w:t>
            </w:r>
            <w:r w:rsidRPr="00265A01">
              <w:rPr>
                <w:szCs w:val="22"/>
              </w:rPr>
              <w:t xml:space="preserve"> key.</w:t>
            </w:r>
            <w:r w:rsidR="00E8213A" w:rsidRPr="00265A01">
              <w:rPr>
                <w:szCs w:val="22"/>
              </w:rPr>
              <w:t xml:space="preserve"> </w:t>
            </w:r>
          </w:p>
        </w:tc>
      </w:tr>
      <w:tr w:rsidR="0055683C" w:rsidTr="00B1504A">
        <w:tc>
          <w:tcPr>
            <w:tcW w:w="810" w:type="dxa"/>
          </w:tcPr>
          <w:p w:rsidR="0055683C" w:rsidRPr="00265A01" w:rsidRDefault="0055683C" w:rsidP="00F84854">
            <w:pPr>
              <w:jc w:val="center"/>
              <w:rPr>
                <w:szCs w:val="22"/>
              </w:rPr>
            </w:pPr>
            <w:r>
              <w:rPr>
                <w:szCs w:val="22"/>
              </w:rPr>
              <w:t>2</w:t>
            </w:r>
          </w:p>
        </w:tc>
        <w:tc>
          <w:tcPr>
            <w:tcW w:w="8626" w:type="dxa"/>
          </w:tcPr>
          <w:p w:rsidR="0055683C" w:rsidRPr="00265A01" w:rsidRDefault="0055683C" w:rsidP="00F84854">
            <w:pPr>
              <w:rPr>
                <w:szCs w:val="22"/>
              </w:rPr>
            </w:pPr>
            <w:r>
              <w:rPr>
                <w:szCs w:val="22"/>
              </w:rPr>
              <w:t xml:space="preserve">At </w:t>
            </w:r>
            <w:r w:rsidRPr="00141AAA">
              <w:rPr>
                <w:b/>
                <w:szCs w:val="22"/>
              </w:rPr>
              <w:t>the Run report for (P)rinted or (T)ransmitted claims?: Transmitted//</w:t>
            </w:r>
            <w:r>
              <w:rPr>
                <w:szCs w:val="22"/>
              </w:rPr>
              <w:t xml:space="preserve"> prompt, press the </w:t>
            </w:r>
            <w:r w:rsidRPr="00141AAA">
              <w:rPr>
                <w:b/>
                <w:szCs w:val="22"/>
              </w:rPr>
              <w:t>E</w:t>
            </w:r>
            <w:r w:rsidR="005D71D8">
              <w:rPr>
                <w:b/>
                <w:szCs w:val="22"/>
              </w:rPr>
              <w:t>nter</w:t>
            </w:r>
            <w:r>
              <w:rPr>
                <w:szCs w:val="22"/>
              </w:rPr>
              <w:t xml:space="preserve"> key to accept the default</w:t>
            </w:r>
          </w:p>
        </w:tc>
      </w:tr>
      <w:tr w:rsidR="00C62D5C" w:rsidTr="00B1504A">
        <w:tc>
          <w:tcPr>
            <w:tcW w:w="810" w:type="dxa"/>
          </w:tcPr>
          <w:p w:rsidR="00C62D5C" w:rsidRPr="00265A01" w:rsidRDefault="0055683C" w:rsidP="00F84854">
            <w:pPr>
              <w:jc w:val="center"/>
              <w:rPr>
                <w:szCs w:val="22"/>
              </w:rPr>
            </w:pPr>
            <w:r>
              <w:rPr>
                <w:szCs w:val="22"/>
              </w:rPr>
              <w:t>3</w:t>
            </w:r>
          </w:p>
        </w:tc>
        <w:tc>
          <w:tcPr>
            <w:tcW w:w="8626" w:type="dxa"/>
          </w:tcPr>
          <w:p w:rsidR="00C62D5C" w:rsidRPr="00265A01" w:rsidRDefault="00C62D5C" w:rsidP="00F84854">
            <w:pPr>
              <w:rPr>
                <w:szCs w:val="22"/>
              </w:rPr>
            </w:pPr>
            <w:r w:rsidRPr="00265A01">
              <w:rPr>
                <w:szCs w:val="22"/>
              </w:rPr>
              <w:t xml:space="preserve">At the </w:t>
            </w:r>
            <w:r w:rsidRPr="00265A01">
              <w:rPr>
                <w:b/>
                <w:szCs w:val="22"/>
              </w:rPr>
              <w:t>SELECT BY:</w:t>
            </w:r>
            <w:r w:rsidR="00E8213A" w:rsidRPr="00265A01">
              <w:rPr>
                <w:b/>
                <w:szCs w:val="22"/>
              </w:rPr>
              <w:t xml:space="preserve"> </w:t>
            </w:r>
            <w:r w:rsidRPr="00265A01">
              <w:rPr>
                <w:b/>
                <w:szCs w:val="22"/>
              </w:rPr>
              <w:t xml:space="preserve">(C)LAIM, (B)ATCH OR SEE A (L)IST TO PICK FROM: </w:t>
            </w:r>
            <w:r w:rsidRPr="00265A01">
              <w:rPr>
                <w:szCs w:val="22"/>
              </w:rPr>
              <w:t>prompt</w:t>
            </w:r>
            <w:r w:rsidR="00B95A2E">
              <w:rPr>
                <w:szCs w:val="22"/>
              </w:rPr>
              <w:t xml:space="preserve">, press the </w:t>
            </w:r>
            <w:r w:rsidRPr="00265A01">
              <w:rPr>
                <w:szCs w:val="22"/>
              </w:rPr>
              <w:t xml:space="preserve">Enter key to accept the default of </w:t>
            </w:r>
            <w:r w:rsidRPr="00265A01">
              <w:rPr>
                <w:b/>
                <w:szCs w:val="22"/>
              </w:rPr>
              <w:t>List</w:t>
            </w:r>
            <w:r w:rsidRPr="00265A01">
              <w:rPr>
                <w:szCs w:val="22"/>
              </w:rPr>
              <w:t>.</w:t>
            </w:r>
          </w:p>
        </w:tc>
      </w:tr>
      <w:tr w:rsidR="00C62D5C" w:rsidTr="00B1504A">
        <w:tc>
          <w:tcPr>
            <w:tcW w:w="810" w:type="dxa"/>
          </w:tcPr>
          <w:p w:rsidR="00C62D5C" w:rsidRPr="00265A01" w:rsidRDefault="005D71D8" w:rsidP="00F84854">
            <w:pPr>
              <w:jc w:val="center"/>
              <w:rPr>
                <w:szCs w:val="22"/>
              </w:rPr>
            </w:pPr>
            <w:r>
              <w:rPr>
                <w:szCs w:val="22"/>
              </w:rPr>
              <w:t>4</w:t>
            </w:r>
          </w:p>
        </w:tc>
        <w:tc>
          <w:tcPr>
            <w:tcW w:w="8626" w:type="dxa"/>
          </w:tcPr>
          <w:p w:rsidR="00C62D5C" w:rsidRPr="00265A01" w:rsidRDefault="00C62D5C" w:rsidP="00F84854">
            <w:pPr>
              <w:rPr>
                <w:szCs w:val="22"/>
              </w:rPr>
            </w:pPr>
            <w:r w:rsidRPr="00265A01">
              <w:rPr>
                <w:szCs w:val="22"/>
              </w:rPr>
              <w:t xml:space="preserve">At the </w:t>
            </w:r>
            <w:r w:rsidRPr="00265A01">
              <w:rPr>
                <w:b/>
                <w:szCs w:val="22"/>
              </w:rPr>
              <w:t>Run for</w:t>
            </w:r>
            <w:r w:rsidRPr="00265A01">
              <w:rPr>
                <w:szCs w:val="22"/>
              </w:rPr>
              <w:t xml:space="preserve"> </w:t>
            </w:r>
            <w:r w:rsidRPr="00265A01">
              <w:rPr>
                <w:b/>
                <w:szCs w:val="22"/>
              </w:rPr>
              <w:t>(A)ll payers or (S)elected Payers?</w:t>
            </w:r>
            <w:r w:rsidRPr="00265A01">
              <w:rPr>
                <w:szCs w:val="22"/>
              </w:rPr>
              <w:t xml:space="preserve"> prompt, type </w:t>
            </w:r>
            <w:r w:rsidR="005D71D8" w:rsidRPr="00141AAA">
              <w:rPr>
                <w:szCs w:val="22"/>
              </w:rPr>
              <w:t>S</w:t>
            </w:r>
            <w:r w:rsidRPr="00265A01">
              <w:rPr>
                <w:szCs w:val="22"/>
              </w:rPr>
              <w:t xml:space="preserve"> for </w:t>
            </w:r>
            <w:r w:rsidR="005D71D8">
              <w:rPr>
                <w:szCs w:val="22"/>
              </w:rPr>
              <w:t>Selected</w:t>
            </w:r>
            <w:r w:rsidRPr="00265A01">
              <w:rPr>
                <w:szCs w:val="22"/>
              </w:rPr>
              <w:t xml:space="preserve"> Payers.</w:t>
            </w:r>
          </w:p>
        </w:tc>
      </w:tr>
      <w:tr w:rsidR="00C62D5C" w:rsidTr="00B1504A">
        <w:tc>
          <w:tcPr>
            <w:tcW w:w="810" w:type="dxa"/>
          </w:tcPr>
          <w:p w:rsidR="00C62D5C" w:rsidRPr="00CB4B92" w:rsidRDefault="00D60614" w:rsidP="00F84854">
            <w:pPr>
              <w:jc w:val="center"/>
            </w:pPr>
            <w:r>
              <w:rPr>
                <w:noProof/>
              </w:rPr>
              <w:drawing>
                <wp:inline distT="0" distB="0" distL="0" distR="0">
                  <wp:extent cx="301625" cy="301625"/>
                  <wp:effectExtent l="0" t="0" r="3175" b="3175"/>
                  <wp:docPr id="178" name="Picture 5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62D5C" w:rsidRPr="00265A01" w:rsidRDefault="00C62D5C" w:rsidP="00F84854">
            <w:pPr>
              <w:rPr>
                <w:i/>
                <w:iCs/>
                <w:szCs w:val="22"/>
              </w:rPr>
            </w:pPr>
            <w:r w:rsidRPr="00265A01">
              <w:rPr>
                <w:i/>
                <w:iCs/>
                <w:szCs w:val="22"/>
              </w:rPr>
              <w:t>If you choose Selected payers, after you enter Blue Cross of CA, for example, you will be prompted to included all insurance companies with the same Electronic Billing ID.</w:t>
            </w:r>
            <w:r w:rsidR="00E8213A" w:rsidRPr="00265A01">
              <w:rPr>
                <w:i/>
                <w:iCs/>
                <w:szCs w:val="22"/>
              </w:rPr>
              <w:t xml:space="preserve"> </w:t>
            </w:r>
            <w:r w:rsidRPr="00265A01">
              <w:rPr>
                <w:i/>
                <w:iCs/>
                <w:szCs w:val="22"/>
              </w:rPr>
              <w:t>This will prevent you from having to enter every BC/BS company defined in your Insurance file.</w:t>
            </w:r>
          </w:p>
        </w:tc>
      </w:tr>
      <w:tr w:rsidR="005D71D8" w:rsidTr="00B1504A">
        <w:tc>
          <w:tcPr>
            <w:tcW w:w="810" w:type="dxa"/>
          </w:tcPr>
          <w:p w:rsidR="005D71D8" w:rsidRPr="00265A01" w:rsidRDefault="005D71D8" w:rsidP="00F84854">
            <w:pPr>
              <w:jc w:val="center"/>
              <w:rPr>
                <w:szCs w:val="22"/>
              </w:rPr>
            </w:pPr>
            <w:r>
              <w:rPr>
                <w:szCs w:val="22"/>
              </w:rPr>
              <w:t>5</w:t>
            </w:r>
          </w:p>
        </w:tc>
        <w:tc>
          <w:tcPr>
            <w:tcW w:w="8626" w:type="dxa"/>
          </w:tcPr>
          <w:p w:rsidR="005D71D8" w:rsidRPr="00265A01" w:rsidRDefault="005D71D8" w:rsidP="00F84854">
            <w:pPr>
              <w:rPr>
                <w:szCs w:val="22"/>
              </w:rPr>
            </w:pPr>
            <w:r>
              <w:rPr>
                <w:szCs w:val="22"/>
              </w:rPr>
              <w:t xml:space="preserve">At the </w:t>
            </w:r>
            <w:r w:rsidRPr="00141AAA">
              <w:rPr>
                <w:b/>
                <w:szCs w:val="22"/>
              </w:rPr>
              <w:t>Select Insurance Company:</w:t>
            </w:r>
            <w:r>
              <w:rPr>
                <w:szCs w:val="22"/>
              </w:rPr>
              <w:t xml:space="preserve"> prompt, enter an </w:t>
            </w:r>
            <w:r w:rsidRPr="00141AAA">
              <w:rPr>
                <w:b/>
                <w:szCs w:val="22"/>
              </w:rPr>
              <w:t>EDI Payer Primary ID</w:t>
            </w:r>
          </w:p>
        </w:tc>
      </w:tr>
      <w:tr w:rsidR="005D71D8" w:rsidTr="00B1504A">
        <w:tc>
          <w:tcPr>
            <w:tcW w:w="810" w:type="dxa"/>
          </w:tcPr>
          <w:p w:rsidR="005D71D8" w:rsidRPr="00265A01" w:rsidRDefault="005D71D8" w:rsidP="00F84854">
            <w:pPr>
              <w:jc w:val="center"/>
              <w:rPr>
                <w:szCs w:val="22"/>
              </w:rPr>
            </w:pPr>
            <w:r>
              <w:rPr>
                <w:szCs w:val="22"/>
              </w:rPr>
              <w:t>6</w:t>
            </w:r>
          </w:p>
        </w:tc>
        <w:tc>
          <w:tcPr>
            <w:tcW w:w="8626" w:type="dxa"/>
          </w:tcPr>
          <w:p w:rsidR="005D71D8" w:rsidRPr="00265A01" w:rsidRDefault="005D71D8" w:rsidP="00F84854">
            <w:pPr>
              <w:rPr>
                <w:szCs w:val="22"/>
              </w:rPr>
            </w:pPr>
            <w:r>
              <w:rPr>
                <w:szCs w:val="22"/>
              </w:rPr>
              <w:t xml:space="preserve">At the </w:t>
            </w:r>
            <w:r w:rsidRPr="00141AAA">
              <w:rPr>
                <w:b/>
                <w:szCs w:val="22"/>
              </w:rPr>
              <w:t xml:space="preserve">Select Insurance Company </w:t>
            </w:r>
            <w:r>
              <w:rPr>
                <w:szCs w:val="22"/>
              </w:rPr>
              <w:t xml:space="preserve">prompt, press the </w:t>
            </w:r>
            <w:r w:rsidRPr="00141AAA">
              <w:rPr>
                <w:b/>
                <w:szCs w:val="22"/>
              </w:rPr>
              <w:t>Enter</w:t>
            </w:r>
            <w:r>
              <w:rPr>
                <w:szCs w:val="22"/>
              </w:rPr>
              <w:t xml:space="preserve"> key when done selecting payers</w:t>
            </w:r>
          </w:p>
        </w:tc>
      </w:tr>
      <w:tr w:rsidR="00C62D5C" w:rsidTr="00B1504A">
        <w:tc>
          <w:tcPr>
            <w:tcW w:w="810" w:type="dxa"/>
          </w:tcPr>
          <w:p w:rsidR="00C62D5C" w:rsidRPr="00265A01" w:rsidRDefault="005D71D8" w:rsidP="00F84854">
            <w:pPr>
              <w:jc w:val="center"/>
              <w:rPr>
                <w:szCs w:val="22"/>
              </w:rPr>
            </w:pPr>
            <w:r>
              <w:rPr>
                <w:szCs w:val="22"/>
              </w:rPr>
              <w:t>7</w:t>
            </w:r>
          </w:p>
        </w:tc>
        <w:tc>
          <w:tcPr>
            <w:tcW w:w="8626" w:type="dxa"/>
          </w:tcPr>
          <w:p w:rsidR="00C62D5C" w:rsidRPr="00265A01" w:rsidRDefault="00C62D5C" w:rsidP="00F84854">
            <w:pPr>
              <w:rPr>
                <w:szCs w:val="22"/>
              </w:rPr>
            </w:pPr>
            <w:r w:rsidRPr="00265A01">
              <w:rPr>
                <w:szCs w:val="22"/>
              </w:rPr>
              <w:t xml:space="preserve">At the </w:t>
            </w:r>
            <w:r w:rsidRPr="00265A01">
              <w:rPr>
                <w:b/>
                <w:szCs w:val="22"/>
              </w:rPr>
              <w:t>Run for (U)B-04, (C)MS-1500 or (B)OTH:</w:t>
            </w:r>
            <w:r w:rsidRPr="00265A01">
              <w:rPr>
                <w:szCs w:val="22"/>
              </w:rPr>
              <w:t xml:space="preserve"> prompt</w:t>
            </w:r>
            <w:r w:rsidR="00B95A2E">
              <w:rPr>
                <w:szCs w:val="22"/>
              </w:rPr>
              <w:t xml:space="preserve">, press the </w:t>
            </w:r>
            <w:r w:rsidRPr="005D71D8">
              <w:rPr>
                <w:b/>
                <w:szCs w:val="22"/>
              </w:rPr>
              <w:t>Enter</w:t>
            </w:r>
            <w:r w:rsidRPr="00265A01">
              <w:rPr>
                <w:szCs w:val="22"/>
              </w:rPr>
              <w:t xml:space="preserve"> key to accept the default of Both.</w:t>
            </w:r>
          </w:p>
        </w:tc>
      </w:tr>
      <w:tr w:rsidR="00C62D5C" w:rsidTr="00B1504A">
        <w:tc>
          <w:tcPr>
            <w:tcW w:w="810" w:type="dxa"/>
          </w:tcPr>
          <w:p w:rsidR="00C62D5C" w:rsidRPr="00CB4B92" w:rsidRDefault="00D60614" w:rsidP="00F84854">
            <w:pPr>
              <w:jc w:val="center"/>
            </w:pPr>
            <w:r>
              <w:rPr>
                <w:noProof/>
              </w:rPr>
              <w:drawing>
                <wp:inline distT="0" distB="0" distL="0" distR="0">
                  <wp:extent cx="301625" cy="301625"/>
                  <wp:effectExtent l="0" t="0" r="3175" b="3175"/>
                  <wp:docPr id="179" name="Picture 5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62D5C" w:rsidRPr="00265A01" w:rsidRDefault="00C62D5C" w:rsidP="00F84854">
            <w:pPr>
              <w:rPr>
                <w:i/>
                <w:szCs w:val="22"/>
              </w:rPr>
            </w:pPr>
            <w:r w:rsidRPr="00265A01">
              <w:rPr>
                <w:i/>
                <w:iCs/>
                <w:szCs w:val="22"/>
              </w:rPr>
              <w:t xml:space="preserve">The Date Range for the search for claims has been restricted to a </w:t>
            </w:r>
            <w:r w:rsidRPr="00265A01">
              <w:rPr>
                <w:b/>
                <w:i/>
                <w:szCs w:val="22"/>
              </w:rPr>
              <w:t>maximum of</w:t>
            </w:r>
            <w:r w:rsidRPr="00265A01">
              <w:rPr>
                <w:i/>
                <w:iCs/>
                <w:szCs w:val="22"/>
              </w:rPr>
              <w:t xml:space="preserve"> </w:t>
            </w:r>
            <w:r w:rsidRPr="00265A01">
              <w:rPr>
                <w:b/>
                <w:i/>
                <w:szCs w:val="22"/>
              </w:rPr>
              <w:t>90 days</w:t>
            </w:r>
            <w:r w:rsidRPr="00265A01">
              <w:rPr>
                <w:i/>
                <w:iCs/>
                <w:szCs w:val="22"/>
              </w:rPr>
              <w:t xml:space="preserve"> to minimize the impact of the search on the system.</w:t>
            </w:r>
          </w:p>
        </w:tc>
      </w:tr>
      <w:tr w:rsidR="00C62D5C" w:rsidTr="00B1504A">
        <w:tc>
          <w:tcPr>
            <w:tcW w:w="810" w:type="dxa"/>
          </w:tcPr>
          <w:p w:rsidR="00C62D5C" w:rsidRPr="00265A01" w:rsidRDefault="00F937A6" w:rsidP="00F84854">
            <w:pPr>
              <w:jc w:val="center"/>
              <w:rPr>
                <w:szCs w:val="22"/>
              </w:rPr>
            </w:pPr>
            <w:r>
              <w:rPr>
                <w:szCs w:val="22"/>
              </w:rPr>
              <w:t>8</w:t>
            </w:r>
          </w:p>
        </w:tc>
        <w:tc>
          <w:tcPr>
            <w:tcW w:w="8626" w:type="dxa"/>
          </w:tcPr>
          <w:p w:rsidR="00C62D5C" w:rsidRPr="00265A01" w:rsidRDefault="00C62D5C" w:rsidP="00F84854">
            <w:pPr>
              <w:rPr>
                <w:szCs w:val="22"/>
              </w:rPr>
            </w:pPr>
            <w:r w:rsidRPr="00265A01">
              <w:rPr>
                <w:szCs w:val="22"/>
              </w:rPr>
              <w:t xml:space="preserve">At the </w:t>
            </w:r>
            <w:r w:rsidRPr="00265A01">
              <w:rPr>
                <w:b/>
                <w:szCs w:val="22"/>
              </w:rPr>
              <w:t>Start with Date Last Transmitted:</w:t>
            </w:r>
            <w:r w:rsidRPr="00265A01">
              <w:rPr>
                <w:szCs w:val="22"/>
              </w:rPr>
              <w:t xml:space="preserve"> prompt, type </w:t>
            </w:r>
            <w:r w:rsidRPr="00265A01">
              <w:rPr>
                <w:b/>
                <w:szCs w:val="22"/>
              </w:rPr>
              <w:t>T-200</w:t>
            </w:r>
            <w:r w:rsidRPr="00265A01">
              <w:rPr>
                <w:szCs w:val="22"/>
              </w:rPr>
              <w:t xml:space="preserve"> for this example.</w:t>
            </w:r>
            <w:r w:rsidR="00E8213A" w:rsidRPr="00265A01">
              <w:rPr>
                <w:szCs w:val="22"/>
              </w:rPr>
              <w:t xml:space="preserve"> </w:t>
            </w:r>
          </w:p>
        </w:tc>
      </w:tr>
      <w:tr w:rsidR="00C62D5C" w:rsidTr="00B1504A">
        <w:tc>
          <w:tcPr>
            <w:tcW w:w="810" w:type="dxa"/>
          </w:tcPr>
          <w:p w:rsidR="00C62D5C" w:rsidRPr="00265A01" w:rsidRDefault="00F937A6" w:rsidP="00F84854">
            <w:pPr>
              <w:jc w:val="center"/>
              <w:rPr>
                <w:szCs w:val="22"/>
              </w:rPr>
            </w:pPr>
            <w:r>
              <w:rPr>
                <w:szCs w:val="22"/>
              </w:rPr>
              <w:t>9</w:t>
            </w:r>
          </w:p>
        </w:tc>
        <w:tc>
          <w:tcPr>
            <w:tcW w:w="8626" w:type="dxa"/>
          </w:tcPr>
          <w:p w:rsidR="00C62D5C" w:rsidRPr="00265A01" w:rsidRDefault="00C62D5C" w:rsidP="00F84854">
            <w:pPr>
              <w:rPr>
                <w:szCs w:val="22"/>
              </w:rPr>
            </w:pPr>
            <w:r w:rsidRPr="00265A01">
              <w:rPr>
                <w:szCs w:val="22"/>
              </w:rPr>
              <w:t xml:space="preserve">At the </w:t>
            </w:r>
            <w:r w:rsidRPr="00265A01">
              <w:rPr>
                <w:b/>
                <w:szCs w:val="22"/>
              </w:rPr>
              <w:t>Go to</w:t>
            </w:r>
            <w:r w:rsidRPr="00265A01">
              <w:rPr>
                <w:szCs w:val="22"/>
              </w:rPr>
              <w:t xml:space="preserve"> </w:t>
            </w:r>
            <w:r w:rsidRPr="00265A01">
              <w:rPr>
                <w:b/>
                <w:szCs w:val="22"/>
              </w:rPr>
              <w:t>Date Last Transmitted:</w:t>
            </w:r>
            <w:r w:rsidRPr="00265A01">
              <w:rPr>
                <w:szCs w:val="22"/>
              </w:rPr>
              <w:t xml:space="preserve"> prompt</w:t>
            </w:r>
            <w:r w:rsidR="00B95A2E">
              <w:rPr>
                <w:szCs w:val="22"/>
              </w:rPr>
              <w:t xml:space="preserve">, press the </w:t>
            </w:r>
            <w:r w:rsidR="005D71D8">
              <w:rPr>
                <w:b/>
                <w:szCs w:val="22"/>
              </w:rPr>
              <w:t>Enter</w:t>
            </w:r>
            <w:r w:rsidRPr="00265A01">
              <w:rPr>
                <w:szCs w:val="22"/>
              </w:rPr>
              <w:t xml:space="preserve"> key to accept the default of 12/1/04.</w:t>
            </w:r>
            <w:r w:rsidR="00E8213A" w:rsidRPr="00265A01">
              <w:rPr>
                <w:szCs w:val="22"/>
              </w:rPr>
              <w:t xml:space="preserve"> </w:t>
            </w:r>
            <w:r w:rsidRPr="00265A01">
              <w:rPr>
                <w:szCs w:val="22"/>
              </w:rPr>
              <w:t>This will return results for 90 days.</w:t>
            </w:r>
          </w:p>
        </w:tc>
      </w:tr>
      <w:tr w:rsidR="00C62D5C" w:rsidTr="00B1504A">
        <w:tc>
          <w:tcPr>
            <w:tcW w:w="810" w:type="dxa"/>
          </w:tcPr>
          <w:p w:rsidR="00C62D5C" w:rsidRPr="00265A01" w:rsidRDefault="00F937A6" w:rsidP="00F84854">
            <w:pPr>
              <w:jc w:val="center"/>
              <w:rPr>
                <w:szCs w:val="22"/>
              </w:rPr>
            </w:pPr>
            <w:r>
              <w:rPr>
                <w:szCs w:val="22"/>
              </w:rPr>
              <w:t>10</w:t>
            </w:r>
          </w:p>
        </w:tc>
        <w:tc>
          <w:tcPr>
            <w:tcW w:w="8626" w:type="dxa"/>
          </w:tcPr>
          <w:p w:rsidR="00C62D5C" w:rsidRPr="00265A01" w:rsidRDefault="00C62D5C" w:rsidP="00F84854">
            <w:pPr>
              <w:rPr>
                <w:szCs w:val="22"/>
              </w:rPr>
            </w:pPr>
            <w:r w:rsidRPr="00265A01">
              <w:rPr>
                <w:szCs w:val="22"/>
              </w:rPr>
              <w:t xml:space="preserve">At the </w:t>
            </w:r>
            <w:r w:rsidRPr="00265A01">
              <w:rPr>
                <w:b/>
                <w:szCs w:val="22"/>
              </w:rPr>
              <w:t>Select Additional Limiting Criteria (optional):</w:t>
            </w:r>
            <w:r w:rsidRPr="00265A01">
              <w:rPr>
                <w:szCs w:val="22"/>
              </w:rPr>
              <w:t xml:space="preserve"> prompt</w:t>
            </w:r>
            <w:r w:rsidR="00B95A2E">
              <w:rPr>
                <w:szCs w:val="22"/>
              </w:rPr>
              <w:t xml:space="preserve">, press the </w:t>
            </w:r>
            <w:r w:rsidR="005D71D8">
              <w:rPr>
                <w:b/>
                <w:szCs w:val="22"/>
              </w:rPr>
              <w:t>Enter</w:t>
            </w:r>
            <w:r w:rsidRPr="00265A01">
              <w:rPr>
                <w:szCs w:val="22"/>
              </w:rPr>
              <w:t xml:space="preserve"> key without selecting anything additional.</w:t>
            </w:r>
          </w:p>
        </w:tc>
      </w:tr>
    </w:tbl>
    <w:p w:rsidR="00C62D5C" w:rsidRDefault="00C62D5C" w:rsidP="00C62D5C">
      <w:pPr>
        <w:rPr>
          <w:szCs w:val="22"/>
        </w:rPr>
      </w:pPr>
    </w:p>
    <w:p w:rsidR="00C62D5C" w:rsidRDefault="00C62D5C" w:rsidP="00C62D5C">
      <w:pPr>
        <w:pStyle w:val="SCREEN"/>
      </w:pPr>
      <w:r>
        <w:t>Select EDI Menu For Electronic Bills Option: RCB  View/Resubmit Claims-Live or Test</w:t>
      </w:r>
    </w:p>
    <w:p w:rsidR="00C62D5C" w:rsidRDefault="00C62D5C" w:rsidP="00C62D5C">
      <w:pPr>
        <w:pStyle w:val="SCREEN"/>
      </w:pPr>
    </w:p>
    <w:p w:rsidR="00C62D5C" w:rsidRDefault="00C62D5C" w:rsidP="00C62D5C">
      <w:pPr>
        <w:pStyle w:val="SCREEN"/>
      </w:pPr>
      <w:r>
        <w:t>*** NOTE: 2 '^' ARE NEEDED TO ABORT THE OPTION (^^)</w:t>
      </w:r>
    </w:p>
    <w:p w:rsidR="00C62D5C" w:rsidRDefault="00C62D5C" w:rsidP="00C62D5C">
      <w:pPr>
        <w:pStyle w:val="SCREEN"/>
      </w:pPr>
      <w:r>
        <w:t xml:space="preserve">          1 '^' BRINGS YOU BACK TO THE PREVIOUS SELECTION PROMPT(^)</w:t>
      </w:r>
    </w:p>
    <w:p w:rsidR="00C62D5C" w:rsidRDefault="00C62D5C" w:rsidP="00C62D5C">
      <w:pPr>
        <w:pStyle w:val="SCREEN"/>
      </w:pPr>
    </w:p>
    <w:p w:rsidR="00F937A6" w:rsidRDefault="00F937A6" w:rsidP="0055683C">
      <w:pPr>
        <w:pStyle w:val="SCREEN"/>
      </w:pPr>
    </w:p>
    <w:p w:rsidR="0055683C" w:rsidRDefault="0055683C" w:rsidP="0055683C">
      <w:pPr>
        <w:pStyle w:val="SCREEN"/>
      </w:pPr>
      <w:r>
        <w:t>Run report for (P)rinted or (T)ransmitte</w:t>
      </w:r>
      <w:r w:rsidR="00FD55F9">
        <w:t>d claims?: Transmitted//</w:t>
      </w:r>
      <w:r w:rsidR="00FD55F9" w:rsidRPr="00141AAA">
        <w:rPr>
          <w:highlight w:val="cyan"/>
        </w:rPr>
        <w:t>Transmitted</w:t>
      </w:r>
    </w:p>
    <w:p w:rsidR="0055683C" w:rsidRDefault="0055683C" w:rsidP="0055683C">
      <w:pPr>
        <w:pStyle w:val="SCREEN"/>
      </w:pPr>
    </w:p>
    <w:p w:rsidR="0055683C" w:rsidRDefault="0055683C" w:rsidP="0055683C">
      <w:pPr>
        <w:pStyle w:val="SCREEN"/>
      </w:pPr>
      <w:r>
        <w:t xml:space="preserve">Select By: (C)laim or see a (L)ist to pick from?: </w:t>
      </w:r>
      <w:r w:rsidRPr="00141AAA">
        <w:rPr>
          <w:highlight w:val="cyan"/>
        </w:rPr>
        <w:t>List</w:t>
      </w:r>
      <w:r>
        <w:t xml:space="preserve">// </w:t>
      </w:r>
    </w:p>
    <w:p w:rsidR="0055683C" w:rsidRDefault="0055683C" w:rsidP="0055683C">
      <w:pPr>
        <w:pStyle w:val="SCREEN"/>
      </w:pPr>
    </w:p>
    <w:p w:rsidR="00FD55F9" w:rsidRDefault="00FD55F9" w:rsidP="00FD55F9">
      <w:pPr>
        <w:pStyle w:val="SCREEN"/>
      </w:pPr>
      <w:r>
        <w:t>PAYER SELECTION:</w:t>
      </w:r>
    </w:p>
    <w:p w:rsidR="00FD55F9" w:rsidRDefault="00FD55F9" w:rsidP="00FD55F9">
      <w:pPr>
        <w:pStyle w:val="SCREEN"/>
      </w:pPr>
      <w:r>
        <w:t>Run for (A)ll Payers or (S)elected Payers?: Selected Payers//</w:t>
      </w:r>
      <w:r w:rsidRPr="00141AAA">
        <w:rPr>
          <w:highlight w:val="cyan"/>
        </w:rPr>
        <w:t>Selected Payers</w:t>
      </w:r>
    </w:p>
    <w:p w:rsidR="00FD55F9" w:rsidRDefault="00FD55F9" w:rsidP="00FD55F9">
      <w:pPr>
        <w:pStyle w:val="SCREEN"/>
      </w:pPr>
    </w:p>
    <w:p w:rsidR="00FD55F9" w:rsidRDefault="00FD55F9" w:rsidP="00FD55F9">
      <w:pPr>
        <w:pStyle w:val="SCREEN"/>
      </w:pPr>
      <w:r>
        <w:t xml:space="preserve">   Include all payers with the same electronic Payer ID? Yes//   </w:t>
      </w:r>
      <w:r w:rsidRPr="00141AAA">
        <w:rPr>
          <w:highlight w:val="cyan"/>
        </w:rPr>
        <w:t>YES</w:t>
      </w:r>
    </w:p>
    <w:p w:rsidR="00FD55F9" w:rsidRDefault="00FD55F9" w:rsidP="00FD55F9">
      <w:pPr>
        <w:pStyle w:val="SCREEN"/>
      </w:pPr>
    </w:p>
    <w:p w:rsidR="00FD55F9" w:rsidRDefault="00FD55F9" w:rsidP="00FD55F9">
      <w:pPr>
        <w:pStyle w:val="SCREEN"/>
      </w:pPr>
      <w:r>
        <w:t xml:space="preserve">   Select Insurance Company: </w:t>
      </w:r>
      <w:r w:rsidRPr="00141AAA">
        <w:rPr>
          <w:highlight w:val="cyan"/>
        </w:rPr>
        <w:t>60054</w:t>
      </w:r>
    </w:p>
    <w:p w:rsidR="00FD55F9" w:rsidRDefault="00FD55F9" w:rsidP="00FD55F9">
      <w:pPr>
        <w:pStyle w:val="SCREEN"/>
      </w:pPr>
      <w:r>
        <w:t xml:space="preserve">     1   60054  AETNA HEALTH PLANS4501 N STERLING  PEORIA,IL         60054/60054</w:t>
      </w:r>
    </w:p>
    <w:p w:rsidR="00FD55F9" w:rsidRDefault="00FD55F9" w:rsidP="00FD55F9">
      <w:pPr>
        <w:pStyle w:val="SCREEN"/>
      </w:pPr>
      <w:r>
        <w:t xml:space="preserve">     2   60054  AETNA HEALTH PLANS620 ERIE BLVD WEST  SYRACUSE,NY    60054/60054</w:t>
      </w:r>
    </w:p>
    <w:p w:rsidR="00FD55F9" w:rsidRDefault="00FD55F9" w:rsidP="00FD55F9">
      <w:pPr>
        <w:pStyle w:val="SCREEN"/>
      </w:pPr>
      <w:r>
        <w:t xml:space="preserve">     3   60054  AETNA HEALTH PLANSPO BOX 16516   COLUMBUS,OH         60054/60054</w:t>
      </w:r>
    </w:p>
    <w:p w:rsidR="00FD55F9" w:rsidRDefault="00FD55F9" w:rsidP="00FD55F9">
      <w:pPr>
        <w:pStyle w:val="SCREEN"/>
      </w:pPr>
      <w:r>
        <w:t xml:space="preserve">     4   60054  AETNA HEALTH PLANS3541 WINCHESTER ROAD  ALLENTOWN,PA  60054/6005</w:t>
      </w:r>
    </w:p>
    <w:p w:rsidR="00FD55F9" w:rsidRDefault="00FD55F9" w:rsidP="00FD55F9">
      <w:pPr>
        <w:pStyle w:val="SCREEN"/>
      </w:pPr>
      <w:r>
        <w:t>4</w:t>
      </w:r>
    </w:p>
    <w:p w:rsidR="00FD55F9" w:rsidRDefault="00FD55F9" w:rsidP="00FD55F9">
      <w:pPr>
        <w:pStyle w:val="SCREEN"/>
      </w:pPr>
      <w:r>
        <w:t xml:space="preserve">     5   60054  AETNA HEALTH PLANSPO BOX 112     PORTLAND,OR         60054/60054</w:t>
      </w:r>
    </w:p>
    <w:p w:rsidR="00FD55F9" w:rsidRDefault="00FD55F9" w:rsidP="00FD55F9">
      <w:pPr>
        <w:pStyle w:val="SCREEN"/>
      </w:pPr>
      <w:r>
        <w:t>Press &lt;RETURN&gt; to see more, '^' to exit this list, OR</w:t>
      </w:r>
    </w:p>
    <w:p w:rsidR="00FD55F9" w:rsidRDefault="00FD55F9" w:rsidP="00FD55F9">
      <w:pPr>
        <w:pStyle w:val="SCREEN"/>
      </w:pPr>
      <w:r>
        <w:t>CHOOSE 1-5: 1  AETNA HEALTH PLANS4501 N STERLING  PEORIA,IL          60054/60054</w:t>
      </w:r>
    </w:p>
    <w:p w:rsidR="00FD55F9" w:rsidRDefault="00FD55F9" w:rsidP="00FD55F9">
      <w:pPr>
        <w:pStyle w:val="SCREEN"/>
      </w:pPr>
    </w:p>
    <w:p w:rsidR="00FD55F9" w:rsidRDefault="00FD55F9" w:rsidP="00FD55F9">
      <w:pPr>
        <w:pStyle w:val="SCREEN"/>
      </w:pPr>
      <w:r>
        <w:t xml:space="preserve">   Select Another Insurance Company:</w:t>
      </w:r>
    </w:p>
    <w:p w:rsidR="0055683C" w:rsidRDefault="00FD55F9" w:rsidP="00FD55F9">
      <w:pPr>
        <w:pStyle w:val="SCREEN"/>
      </w:pPr>
      <w:r>
        <w:t xml:space="preserve">   </w:t>
      </w:r>
    </w:p>
    <w:p w:rsidR="00FD55F9" w:rsidRDefault="0055683C" w:rsidP="00FD55F9">
      <w:pPr>
        <w:pStyle w:val="SCREEN"/>
      </w:pPr>
      <w:r>
        <w:t>BILL FORM TYPE SELECTION:</w:t>
      </w:r>
    </w:p>
    <w:p w:rsidR="00FD55F9" w:rsidRPr="00662A73" w:rsidRDefault="00662A73" w:rsidP="00FD55F9">
      <w:pPr>
        <w:pStyle w:val="SCREEN"/>
        <w:rPr>
          <w:lang w:val="en-US"/>
        </w:rPr>
      </w:pPr>
      <w:r w:rsidRPr="00662A73">
        <w:t>Run for (U)B-04, (C)MS-1500, (J)430D or (A)ll: All//</w:t>
      </w:r>
      <w:r w:rsidRPr="00A35C04">
        <w:rPr>
          <w:highlight w:val="cyan"/>
          <w:lang w:val="en-US"/>
        </w:rPr>
        <w:t>ALL</w:t>
      </w:r>
    </w:p>
    <w:p w:rsidR="00FD55F9" w:rsidRDefault="00FD55F9" w:rsidP="00FD55F9">
      <w:pPr>
        <w:pStyle w:val="SCREEN"/>
      </w:pPr>
    </w:p>
    <w:p w:rsidR="00FD55F9" w:rsidRDefault="00FD55F9" w:rsidP="00FD55F9">
      <w:pPr>
        <w:pStyle w:val="SCREEN"/>
      </w:pPr>
      <w:r>
        <w:t>LAST BATCH TRANSMIT DATE RANGE SELECTION:</w:t>
      </w:r>
    </w:p>
    <w:p w:rsidR="00FD55F9" w:rsidRDefault="00FD55F9" w:rsidP="00FD55F9">
      <w:pPr>
        <w:pStyle w:val="SCREEN"/>
      </w:pPr>
      <w:r>
        <w:t>Start</w:t>
      </w:r>
      <w:r w:rsidR="005D71D8">
        <w:t xml:space="preserve"> with Date Last Transmitted: T-200  (XXX XX, XXXX</w:t>
      </w:r>
      <w:r>
        <w:t>)</w:t>
      </w:r>
    </w:p>
    <w:p w:rsidR="00FD55F9" w:rsidRDefault="00FD55F9" w:rsidP="00FD55F9">
      <w:pPr>
        <w:pStyle w:val="SCREEN"/>
      </w:pPr>
      <w:r>
        <w:t>Go to Date La</w:t>
      </w:r>
      <w:r w:rsidR="00F937A6">
        <w:t>st Transmitted:(T-200 – T-110): T-110//   (XXX XX, XXXX</w:t>
      </w:r>
      <w:r>
        <w:t>)</w:t>
      </w:r>
    </w:p>
    <w:p w:rsidR="00FD55F9" w:rsidRDefault="00FD55F9" w:rsidP="00FD55F9">
      <w:pPr>
        <w:pStyle w:val="SCREEN"/>
      </w:pPr>
    </w:p>
    <w:p w:rsidR="00FD55F9" w:rsidRDefault="00FD55F9" w:rsidP="00FD55F9">
      <w:pPr>
        <w:pStyle w:val="SCREEN"/>
      </w:pPr>
      <w:r>
        <w:t>ADDITIONAL SELECTION CRITERIA:</w:t>
      </w:r>
    </w:p>
    <w:p w:rsidR="00FD55F9" w:rsidRDefault="00FD55F9" w:rsidP="00FD55F9">
      <w:pPr>
        <w:pStyle w:val="SCREEN"/>
      </w:pPr>
      <w:r>
        <w:t xml:space="preserve"> </w:t>
      </w:r>
    </w:p>
    <w:p w:rsidR="00FD55F9" w:rsidRDefault="00FD55F9" w:rsidP="00FD55F9">
      <w:pPr>
        <w:pStyle w:val="SCREEN"/>
      </w:pPr>
      <w:r>
        <w:t>1 - MRA Secondary Only</w:t>
      </w:r>
    </w:p>
    <w:p w:rsidR="00FD55F9" w:rsidRDefault="00FD55F9" w:rsidP="00FD55F9">
      <w:pPr>
        <w:pStyle w:val="SCREEN"/>
      </w:pPr>
      <w:r>
        <w:t>2 - Primary Claims Only</w:t>
      </w:r>
    </w:p>
    <w:p w:rsidR="00FD55F9" w:rsidRDefault="00FD55F9" w:rsidP="00FD55F9">
      <w:pPr>
        <w:pStyle w:val="SCREEN"/>
      </w:pPr>
      <w:r>
        <w:t>3 - Secondary Claims Only</w:t>
      </w:r>
    </w:p>
    <w:p w:rsidR="00FD55F9" w:rsidRDefault="00FD55F9" w:rsidP="00FD55F9">
      <w:pPr>
        <w:pStyle w:val="SCREEN"/>
      </w:pPr>
      <w:r>
        <w:t>4 - Claims Sent to Print at Clearinghouse Only</w:t>
      </w:r>
    </w:p>
    <w:p w:rsidR="00C62D5C" w:rsidRPr="00265A01" w:rsidRDefault="00FD55F9" w:rsidP="00C62D5C">
      <w:pPr>
        <w:rPr>
          <w:szCs w:val="22"/>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62D5C" w:rsidTr="00394B4B">
        <w:trPr>
          <w:tblHeader/>
        </w:trPr>
        <w:tc>
          <w:tcPr>
            <w:tcW w:w="828" w:type="dxa"/>
            <w:shd w:val="pct25" w:color="auto" w:fill="FFFFFF"/>
          </w:tcPr>
          <w:p w:rsidR="00C62D5C" w:rsidRPr="00394B4B" w:rsidRDefault="00C62D5C"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62D5C" w:rsidRPr="00394B4B" w:rsidRDefault="00C62D5C" w:rsidP="00394B4B">
            <w:pPr>
              <w:keepNext/>
              <w:keepLines/>
              <w:jc w:val="center"/>
              <w:rPr>
                <w:rFonts w:ascii="Arial" w:hAnsi="Arial" w:cs="Arial"/>
                <w:b/>
                <w:sz w:val="20"/>
              </w:rPr>
            </w:pPr>
            <w:r w:rsidRPr="00394B4B">
              <w:rPr>
                <w:rFonts w:ascii="Arial" w:hAnsi="Arial" w:cs="Arial"/>
                <w:b/>
                <w:sz w:val="20"/>
              </w:rPr>
              <w:t>Procedure</w:t>
            </w:r>
          </w:p>
        </w:tc>
      </w:tr>
      <w:tr w:rsidR="00C62D5C" w:rsidTr="00564231">
        <w:tc>
          <w:tcPr>
            <w:tcW w:w="828" w:type="dxa"/>
          </w:tcPr>
          <w:p w:rsidR="00C62D5C" w:rsidRPr="00265A01" w:rsidRDefault="00F937A6" w:rsidP="00F84854">
            <w:pPr>
              <w:jc w:val="center"/>
              <w:rPr>
                <w:szCs w:val="22"/>
              </w:rPr>
            </w:pPr>
            <w:r>
              <w:rPr>
                <w:szCs w:val="22"/>
              </w:rPr>
              <w:t>11</w:t>
            </w:r>
          </w:p>
        </w:tc>
        <w:tc>
          <w:tcPr>
            <w:tcW w:w="8626" w:type="dxa"/>
          </w:tcPr>
          <w:p w:rsidR="00C62D5C" w:rsidRPr="00265A01" w:rsidRDefault="00C62D5C" w:rsidP="00F84854">
            <w:pPr>
              <w:rPr>
                <w:color w:val="auto"/>
                <w:szCs w:val="22"/>
              </w:rPr>
            </w:pPr>
            <w:r w:rsidRPr="00265A01">
              <w:rPr>
                <w:color w:val="auto"/>
                <w:szCs w:val="22"/>
              </w:rPr>
              <w:t xml:space="preserve">At the </w:t>
            </w:r>
            <w:r w:rsidRPr="00265A01">
              <w:rPr>
                <w:b/>
                <w:color w:val="auto"/>
                <w:szCs w:val="22"/>
              </w:rPr>
              <w:t>Would you like to include cancelled claims? No//</w:t>
            </w:r>
            <w:r w:rsidRPr="00265A01">
              <w:rPr>
                <w:color w:val="auto"/>
                <w:szCs w:val="22"/>
              </w:rPr>
              <w:t xml:space="preserve">: prompt, enter </w:t>
            </w:r>
            <w:r w:rsidRPr="00265A01">
              <w:rPr>
                <w:b/>
                <w:color w:val="auto"/>
                <w:szCs w:val="22"/>
              </w:rPr>
              <w:t>No</w:t>
            </w:r>
            <w:r w:rsidRPr="00265A01">
              <w:rPr>
                <w:color w:val="auto"/>
                <w:szCs w:val="22"/>
              </w:rPr>
              <w:t>.</w:t>
            </w:r>
          </w:p>
        </w:tc>
      </w:tr>
      <w:tr w:rsidR="00C62D5C" w:rsidTr="00564231">
        <w:tc>
          <w:tcPr>
            <w:tcW w:w="828" w:type="dxa"/>
          </w:tcPr>
          <w:p w:rsidR="00C62D5C" w:rsidRPr="00265A01" w:rsidRDefault="00F937A6" w:rsidP="00F84854">
            <w:pPr>
              <w:jc w:val="center"/>
              <w:rPr>
                <w:szCs w:val="22"/>
              </w:rPr>
            </w:pPr>
            <w:r>
              <w:rPr>
                <w:szCs w:val="22"/>
              </w:rPr>
              <w:t>12</w:t>
            </w:r>
          </w:p>
        </w:tc>
        <w:tc>
          <w:tcPr>
            <w:tcW w:w="8626" w:type="dxa"/>
          </w:tcPr>
          <w:p w:rsidR="00C62D5C" w:rsidRPr="00265A01" w:rsidRDefault="00C62D5C" w:rsidP="00F84854">
            <w:pPr>
              <w:rPr>
                <w:color w:val="auto"/>
                <w:szCs w:val="22"/>
              </w:rPr>
            </w:pPr>
            <w:r w:rsidRPr="00265A01">
              <w:rPr>
                <w:color w:val="auto"/>
                <w:szCs w:val="22"/>
              </w:rPr>
              <w:t xml:space="preserve">At the </w:t>
            </w:r>
            <w:r w:rsidRPr="00265A01">
              <w:rPr>
                <w:b/>
                <w:color w:val="auto"/>
                <w:szCs w:val="22"/>
              </w:rPr>
              <w:t>Would you like to include claims Forced to Print at the Clearinghouse? No//</w:t>
            </w:r>
            <w:r w:rsidRPr="00265A01">
              <w:rPr>
                <w:color w:val="auto"/>
                <w:szCs w:val="22"/>
              </w:rPr>
              <w:t xml:space="preserve"> prompt, enter </w:t>
            </w:r>
            <w:r w:rsidRPr="00265A01">
              <w:rPr>
                <w:b/>
                <w:color w:val="auto"/>
                <w:szCs w:val="22"/>
              </w:rPr>
              <w:t>No</w:t>
            </w:r>
            <w:r w:rsidRPr="00265A01">
              <w:rPr>
                <w:color w:val="auto"/>
                <w:szCs w:val="22"/>
              </w:rPr>
              <w:t>.</w:t>
            </w:r>
          </w:p>
        </w:tc>
      </w:tr>
      <w:tr w:rsidR="00C62D5C" w:rsidTr="00564231">
        <w:tc>
          <w:tcPr>
            <w:tcW w:w="828" w:type="dxa"/>
          </w:tcPr>
          <w:p w:rsidR="00C62D5C" w:rsidRPr="00265A01" w:rsidRDefault="00F937A6" w:rsidP="00F84854">
            <w:pPr>
              <w:jc w:val="center"/>
              <w:rPr>
                <w:szCs w:val="22"/>
              </w:rPr>
            </w:pPr>
            <w:r>
              <w:rPr>
                <w:szCs w:val="22"/>
              </w:rPr>
              <w:t>13</w:t>
            </w:r>
          </w:p>
        </w:tc>
        <w:tc>
          <w:tcPr>
            <w:tcW w:w="8626" w:type="dxa"/>
          </w:tcPr>
          <w:p w:rsidR="00C62D5C" w:rsidRPr="00265A01" w:rsidRDefault="00C62D5C" w:rsidP="00F84854">
            <w:pPr>
              <w:rPr>
                <w:i/>
                <w:iCs/>
                <w:szCs w:val="22"/>
              </w:rPr>
            </w:pPr>
            <w:r w:rsidRPr="00265A01">
              <w:rPr>
                <w:color w:val="auto"/>
                <w:szCs w:val="22"/>
              </w:rPr>
              <w:t xml:space="preserve">At the </w:t>
            </w:r>
            <w:r w:rsidRPr="00265A01">
              <w:rPr>
                <w:b/>
                <w:color w:val="auto"/>
                <w:szCs w:val="22"/>
              </w:rPr>
              <w:t>Sort By</w:t>
            </w:r>
            <w:r w:rsidRPr="00265A01">
              <w:rPr>
                <w:color w:val="auto"/>
                <w:szCs w:val="22"/>
              </w:rPr>
              <w:t xml:space="preserve"> prompt, enter </w:t>
            </w:r>
            <w:r w:rsidRPr="00265A01">
              <w:rPr>
                <w:b/>
                <w:color w:val="auto"/>
                <w:szCs w:val="22"/>
              </w:rPr>
              <w:t>B</w:t>
            </w:r>
            <w:r w:rsidRPr="00265A01">
              <w:rPr>
                <w:color w:val="auto"/>
                <w:szCs w:val="22"/>
              </w:rPr>
              <w:t xml:space="preserve"> to override the default of Current Payer.</w:t>
            </w:r>
          </w:p>
        </w:tc>
      </w:tr>
      <w:tr w:rsidR="00C62D5C" w:rsidTr="00564231">
        <w:tc>
          <w:tcPr>
            <w:tcW w:w="828" w:type="dxa"/>
          </w:tcPr>
          <w:p w:rsidR="00C62D5C" w:rsidRPr="00AD7DEE" w:rsidRDefault="00D60614" w:rsidP="00F84854">
            <w:pPr>
              <w:jc w:val="center"/>
            </w:pPr>
            <w:r>
              <w:rPr>
                <w:noProof/>
              </w:rPr>
              <w:drawing>
                <wp:inline distT="0" distB="0" distL="0" distR="0">
                  <wp:extent cx="301625" cy="301625"/>
                  <wp:effectExtent l="0" t="0" r="3175" b="3175"/>
                  <wp:docPr id="180" name="Picture 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62D5C" w:rsidRPr="00265A01" w:rsidRDefault="00C62D5C" w:rsidP="00F84854">
            <w:pPr>
              <w:rPr>
                <w:i/>
                <w:iCs/>
                <w:szCs w:val="22"/>
              </w:rPr>
            </w:pPr>
            <w:r w:rsidRPr="00265A01">
              <w:rPr>
                <w:i/>
                <w:iCs/>
                <w:szCs w:val="22"/>
              </w:rPr>
              <w:t>Sort by Batch if you want to resubmit batches of claims or Current Payer if you want to resubmit a variety of individual claims.</w:t>
            </w:r>
          </w:p>
        </w:tc>
      </w:tr>
      <w:tr w:rsidR="00C62D5C" w:rsidRPr="00D22E3C" w:rsidTr="00564231">
        <w:tc>
          <w:tcPr>
            <w:tcW w:w="828" w:type="dxa"/>
          </w:tcPr>
          <w:p w:rsidR="00C62D5C" w:rsidRPr="00C44FF9" w:rsidRDefault="00F937A6" w:rsidP="00F84854">
            <w:pPr>
              <w:jc w:val="center"/>
              <w:rPr>
                <w:szCs w:val="22"/>
              </w:rPr>
            </w:pPr>
            <w:r>
              <w:rPr>
                <w:szCs w:val="22"/>
              </w:rPr>
              <w:t>14</w:t>
            </w:r>
          </w:p>
        </w:tc>
        <w:tc>
          <w:tcPr>
            <w:tcW w:w="8626" w:type="dxa"/>
          </w:tcPr>
          <w:p w:rsidR="00C62D5C" w:rsidRPr="00C44FF9" w:rsidRDefault="00C62D5C" w:rsidP="005D64A4">
            <w:pPr>
              <w:rPr>
                <w:szCs w:val="22"/>
              </w:rPr>
            </w:pPr>
            <w:r w:rsidRPr="00C44FF9">
              <w:rPr>
                <w:color w:val="auto"/>
                <w:szCs w:val="22"/>
              </w:rPr>
              <w:t xml:space="preserve">At the </w:t>
            </w:r>
            <w:r w:rsidRPr="00C44FF9">
              <w:rPr>
                <w:b/>
                <w:szCs w:val="22"/>
              </w:rPr>
              <w:t>DO YOU WANT A (R)EPORT OR A (S)CREEN LIST FORMAT?:</w:t>
            </w:r>
            <w:r w:rsidRPr="00C44FF9">
              <w:rPr>
                <w:szCs w:val="22"/>
              </w:rPr>
              <w:t xml:space="preserve"> prompt</w:t>
            </w:r>
            <w:r w:rsidR="00B95A2E" w:rsidRPr="00C44FF9">
              <w:rPr>
                <w:szCs w:val="22"/>
              </w:rPr>
              <w:t xml:space="preserve">, press </w:t>
            </w:r>
            <w:r w:rsidR="00A014C8" w:rsidRPr="00C44FF9">
              <w:rPr>
                <w:szCs w:val="22"/>
              </w:rPr>
              <w:t xml:space="preserve">the </w:t>
            </w:r>
            <w:r w:rsidR="00A014C8" w:rsidRPr="00C44FF9">
              <w:rPr>
                <w:b/>
                <w:szCs w:val="22"/>
              </w:rPr>
              <w:t xml:space="preserve">&lt;Enter&gt; </w:t>
            </w:r>
            <w:r w:rsidR="00A014C8" w:rsidRPr="00C44FF9">
              <w:rPr>
                <w:szCs w:val="22"/>
              </w:rPr>
              <w:t xml:space="preserve">key </w:t>
            </w:r>
            <w:r w:rsidRPr="00C44FF9">
              <w:rPr>
                <w:szCs w:val="22"/>
              </w:rPr>
              <w:t xml:space="preserve">to accept the default of Screen List. </w:t>
            </w:r>
          </w:p>
        </w:tc>
      </w:tr>
    </w:tbl>
    <w:p w:rsidR="00C62D5C" w:rsidRPr="00265A01" w:rsidRDefault="00C62D5C" w:rsidP="00C62D5C">
      <w:pPr>
        <w:rPr>
          <w:szCs w:val="22"/>
        </w:rPr>
      </w:pPr>
    </w:p>
    <w:p w:rsidR="00F937A6" w:rsidRDefault="00F937A6" w:rsidP="00F937A6">
      <w:pPr>
        <w:pStyle w:val="SCREEN"/>
      </w:pPr>
    </w:p>
    <w:p w:rsidR="00F937A6" w:rsidRDefault="00F937A6" w:rsidP="00F937A6">
      <w:pPr>
        <w:pStyle w:val="SCREEN"/>
      </w:pPr>
      <w:r>
        <w:t>Would you like to include cancelled claims? No//   NO</w:t>
      </w:r>
    </w:p>
    <w:p w:rsidR="00F937A6" w:rsidRDefault="00F937A6" w:rsidP="00F937A6">
      <w:pPr>
        <w:pStyle w:val="SCREEN"/>
      </w:pPr>
    </w:p>
    <w:p w:rsidR="00F937A6" w:rsidRDefault="00F937A6" w:rsidP="00F937A6">
      <w:pPr>
        <w:pStyle w:val="SCREEN"/>
      </w:pPr>
      <w:r>
        <w:t xml:space="preserve">Would you like to include claims Forced to Print at the Clearinghouse? </w:t>
      </w:r>
      <w:r w:rsidRPr="00141AAA">
        <w:rPr>
          <w:highlight w:val="cyan"/>
        </w:rPr>
        <w:t>No</w:t>
      </w:r>
      <w:r>
        <w:t>//   NO</w:t>
      </w:r>
    </w:p>
    <w:p w:rsidR="00F937A6" w:rsidRDefault="00F937A6" w:rsidP="00F937A6">
      <w:pPr>
        <w:pStyle w:val="SCREEN"/>
      </w:pPr>
    </w:p>
    <w:p w:rsidR="00F937A6" w:rsidRDefault="00F937A6" w:rsidP="00F937A6">
      <w:pPr>
        <w:pStyle w:val="SCREEN"/>
      </w:pPr>
      <w:r>
        <w:t>Sort By: Current Payer// ??</w:t>
      </w:r>
    </w:p>
    <w:p w:rsidR="00F937A6" w:rsidRDefault="00F937A6" w:rsidP="00F937A6">
      <w:pPr>
        <w:pStyle w:val="SCREEN"/>
      </w:pPr>
      <w:r>
        <w:t xml:space="preserve"> </w:t>
      </w:r>
    </w:p>
    <w:p w:rsidR="00F937A6" w:rsidRDefault="00F937A6" w:rsidP="00F937A6">
      <w:pPr>
        <w:pStyle w:val="SCREEN"/>
      </w:pPr>
      <w:r>
        <w:t>Enter a code from the list.</w:t>
      </w:r>
    </w:p>
    <w:p w:rsidR="00F937A6" w:rsidRDefault="00F937A6" w:rsidP="00F937A6">
      <w:pPr>
        <w:pStyle w:val="SCREEN"/>
      </w:pPr>
    </w:p>
    <w:p w:rsidR="00F937A6" w:rsidRDefault="00F937A6" w:rsidP="00F937A6">
      <w:pPr>
        <w:pStyle w:val="SCREEN"/>
      </w:pPr>
      <w:r>
        <w:t xml:space="preserve">     Select one of the following:</w:t>
      </w:r>
    </w:p>
    <w:p w:rsidR="00F937A6" w:rsidRDefault="00F937A6" w:rsidP="00F937A6">
      <w:pPr>
        <w:pStyle w:val="SCREEN"/>
      </w:pPr>
    </w:p>
    <w:p w:rsidR="00F937A6" w:rsidRDefault="00F937A6" w:rsidP="00F937A6">
      <w:pPr>
        <w:pStyle w:val="SCREEN"/>
      </w:pPr>
      <w:r>
        <w:t xml:space="preserve">          1         Batch By Last Transmitted Date (Claims within a Batch)</w:t>
      </w:r>
    </w:p>
    <w:p w:rsidR="00F937A6" w:rsidRDefault="00F937A6" w:rsidP="00F937A6">
      <w:pPr>
        <w:pStyle w:val="SCREEN"/>
      </w:pPr>
      <w:r>
        <w:t xml:space="preserve">          2         Current Payer (Insurance Company)</w:t>
      </w:r>
    </w:p>
    <w:p w:rsidR="00F937A6" w:rsidRDefault="00F937A6" w:rsidP="00F937A6">
      <w:pPr>
        <w:pStyle w:val="SCREEN"/>
      </w:pPr>
    </w:p>
    <w:p w:rsidR="00F937A6" w:rsidRPr="00014837" w:rsidRDefault="00F937A6" w:rsidP="00F937A6">
      <w:pPr>
        <w:pStyle w:val="SCREEN"/>
      </w:pPr>
      <w:r>
        <w:t>Sort By: Current Payer// Batch By Last Transmitted Date (Claims within a Batch)D</w:t>
      </w:r>
      <w:r w:rsidRPr="00F937A6">
        <w:t>o you want a (R)eport or a (S)creen List format?: Screen List//</w:t>
      </w:r>
    </w:p>
    <w:p w:rsidR="00C62D5C" w:rsidRPr="00014837" w:rsidRDefault="00C62D5C" w:rsidP="00C62D5C">
      <w:pPr>
        <w:rPr>
          <w:szCs w:val="22"/>
        </w:rPr>
      </w:pPr>
    </w:p>
    <w:p w:rsidR="00C62D5C" w:rsidRDefault="00C62D5C" w:rsidP="00C62D5C">
      <w:pPr>
        <w:rPr>
          <w:szCs w:val="22"/>
        </w:rPr>
      </w:pPr>
      <w:r w:rsidRPr="00014837">
        <w:rPr>
          <w:szCs w:val="22"/>
        </w:rPr>
        <w:t>The following screen is displayed:</w:t>
      </w:r>
    </w:p>
    <w:p w:rsidR="0041541A" w:rsidRPr="00014837" w:rsidRDefault="00D95CD2" w:rsidP="00C62D5C">
      <w:pPr>
        <w:rPr>
          <w:szCs w:val="22"/>
        </w:rPr>
      </w:pPr>
      <w:r>
        <w:rPr>
          <w:szCs w:val="22"/>
        </w:rPr>
        <w:br w:type="page"/>
      </w:r>
    </w:p>
    <w:p w:rsidR="0041541A" w:rsidRDefault="0041541A" w:rsidP="0041541A">
      <w:pPr>
        <w:pStyle w:val="SCREEN"/>
      </w:pPr>
      <w:r w:rsidRPr="00014837">
        <w:t>PREVIOUSLY TRANSMITTED CLAIMS Mar 21, 2005@15:52:10          Page:    1 of 1215</w:t>
      </w:r>
      <w:r>
        <w:t xml:space="preserve"> </w:t>
      </w:r>
    </w:p>
    <w:p w:rsidR="0041541A" w:rsidRDefault="0041541A" w:rsidP="0041541A">
      <w:pPr>
        <w:pStyle w:val="SCREEN"/>
      </w:pPr>
      <w:r>
        <w:t>** A claim may appear multiple times if transmitted more than once. **</w:t>
      </w:r>
    </w:p>
    <w:p w:rsidR="0041541A" w:rsidRDefault="0041541A" w:rsidP="0041541A">
      <w:pPr>
        <w:pStyle w:val="SCREEN"/>
      </w:pPr>
      <w:r>
        <w:t>** T = Test Claim ** R = Batch Rejected</w:t>
      </w:r>
    </w:p>
    <w:p w:rsidR="0041541A" w:rsidRDefault="0041541A" w:rsidP="0041541A">
      <w:pPr>
        <w:pStyle w:val="SCREEN"/>
      </w:pPr>
      <w:r>
        <w:t>&gt;&gt;&gt;# of Claims Selected: 0 (marked with *)</w:t>
      </w:r>
    </w:p>
    <w:p w:rsidR="0041541A" w:rsidRDefault="0041541A" w:rsidP="0041541A">
      <w:pPr>
        <w:pStyle w:val="SCREEN"/>
      </w:pPr>
    </w:p>
    <w:p w:rsidR="0041541A" w:rsidRDefault="0041541A" w:rsidP="0041541A">
      <w:pPr>
        <w:pStyle w:val="SCREEN"/>
      </w:pPr>
    </w:p>
    <w:p w:rsidR="0041541A" w:rsidRDefault="0041541A" w:rsidP="0041541A">
      <w:pPr>
        <w:pStyle w:val="SCREEN"/>
      </w:pPr>
      <w:r>
        <w:t xml:space="preserve">    Claim #     Form  </w:t>
      </w:r>
      <w:r w:rsidR="00BC17C4">
        <w:rPr>
          <w:lang w:val="en-US"/>
        </w:rPr>
        <w:t xml:space="preserve"> </w:t>
      </w:r>
      <w:r>
        <w:t xml:space="preserve">Type   Seq  Status           Current Payer                </w:t>
      </w:r>
    </w:p>
    <w:p w:rsidR="0041541A" w:rsidRDefault="0041541A" w:rsidP="0041541A">
      <w:pPr>
        <w:pStyle w:val="SCREEN"/>
      </w:pPr>
      <w:r>
        <w:t xml:space="preserve">    Batch: 6050011182  Date Last Transmitted: Nov 30, 2004                      </w:t>
      </w:r>
    </w:p>
    <w:p w:rsidR="0041541A" w:rsidRDefault="0041541A" w:rsidP="0041541A">
      <w:pPr>
        <w:pStyle w:val="SCREEN"/>
      </w:pPr>
      <w:r>
        <w:t xml:space="preserve">1   K500XXX     UB-04  OUTPT    P  PRNT/TX          AETNA </w:t>
      </w:r>
      <w:r w:rsidRPr="00F937A6">
        <w:t xml:space="preserve">US HEALTHCARE          </w:t>
      </w:r>
      <w:r>
        <w:t xml:space="preserve">            </w:t>
      </w:r>
    </w:p>
    <w:p w:rsidR="0041541A" w:rsidRDefault="0041541A" w:rsidP="0041541A">
      <w:pPr>
        <w:pStyle w:val="SCREEN"/>
      </w:pPr>
      <w:r>
        <w:t xml:space="preserve">    Batch: 6050011183  Date Last Transmitted: Nov 30, 2004                      </w:t>
      </w:r>
    </w:p>
    <w:p w:rsidR="0041541A" w:rsidRDefault="0041541A" w:rsidP="0041541A">
      <w:pPr>
        <w:pStyle w:val="SCREEN"/>
      </w:pPr>
      <w:r>
        <w:t xml:space="preserve">2   K500XXX     UB-04  OUTPT    P  PRNT/TX          </w:t>
      </w:r>
      <w:r w:rsidRPr="00F937A6">
        <w:t xml:space="preserve">AETNA US HEALTHCARE          </w:t>
      </w:r>
    </w:p>
    <w:p w:rsidR="0041541A" w:rsidRDefault="0041541A" w:rsidP="0041541A">
      <w:pPr>
        <w:pStyle w:val="SCREEN"/>
      </w:pPr>
      <w:r>
        <w:t xml:space="preserve">    Batch: 6050011184  Date Last Transmitted: Nov 30, 2004                      </w:t>
      </w:r>
    </w:p>
    <w:p w:rsidR="0041541A" w:rsidRPr="00A35C04" w:rsidRDefault="0041541A" w:rsidP="0041541A">
      <w:pPr>
        <w:pStyle w:val="SCREEN"/>
        <w:rPr>
          <w:lang w:val="en-US"/>
        </w:rPr>
      </w:pPr>
      <w:r>
        <w:t xml:space="preserve">3   K500XXX     </w:t>
      </w:r>
      <w:r w:rsidR="006452A9">
        <w:rPr>
          <w:lang w:val="en-US"/>
        </w:rPr>
        <w:t>J430D</w:t>
      </w:r>
      <w:r w:rsidR="00BC17C4">
        <w:t xml:space="preserve">  OUTPT    P  PRNT/TX          </w:t>
      </w:r>
      <w:r w:rsidR="00BC17C4">
        <w:rPr>
          <w:lang w:val="en-US"/>
        </w:rPr>
        <w:t>DELTA DENTAL</w:t>
      </w:r>
    </w:p>
    <w:p w:rsidR="0041541A" w:rsidRDefault="0041541A" w:rsidP="0041541A">
      <w:pPr>
        <w:pStyle w:val="SCREEN"/>
      </w:pPr>
      <w:r>
        <w:t xml:space="preserve">    Batch: 605001118</w:t>
      </w:r>
      <w:r w:rsidR="00BC17C4">
        <w:t>5  Date Last Transmitted: Nov 3</w:t>
      </w:r>
      <w:r>
        <w:t xml:space="preserve">0, 2004                      </w:t>
      </w:r>
    </w:p>
    <w:p w:rsidR="00BC17C4" w:rsidRDefault="0041541A" w:rsidP="0041541A">
      <w:pPr>
        <w:pStyle w:val="SCREEN"/>
        <w:rPr>
          <w:lang w:val="en-US"/>
        </w:rPr>
      </w:pPr>
      <w:r>
        <w:t xml:space="preserve">4   K500XXX     1500  </w:t>
      </w:r>
      <w:r w:rsidR="00BC17C4">
        <w:rPr>
          <w:lang w:val="en-US"/>
        </w:rPr>
        <w:t xml:space="preserve"> </w:t>
      </w:r>
      <w:r>
        <w:t xml:space="preserve">OUTPT    S  PRNT/TX           </w:t>
      </w:r>
      <w:r w:rsidRPr="00F937A6">
        <w:t>AETNA</w:t>
      </w:r>
      <w:r>
        <w:t xml:space="preserve">    </w:t>
      </w:r>
    </w:p>
    <w:p w:rsidR="0041541A" w:rsidRDefault="00BC17C4" w:rsidP="00BC17C4">
      <w:pPr>
        <w:pStyle w:val="SCREEN"/>
      </w:pPr>
      <w:r>
        <w:rPr>
          <w:lang w:val="en-US"/>
        </w:rPr>
        <w:t xml:space="preserve">    </w:t>
      </w:r>
      <w:r w:rsidR="0041541A">
        <w:t xml:space="preserve">Batch: 6050011186  Date Last Transmitted: Nov 30, 2004                      </w:t>
      </w:r>
    </w:p>
    <w:p w:rsidR="0041541A" w:rsidRDefault="0041541A" w:rsidP="0041541A">
      <w:pPr>
        <w:pStyle w:val="SCREEN"/>
      </w:pPr>
      <w:r>
        <w:t xml:space="preserve">5   K500XXX     UB-04  OUTPT    P  PRNT/TX          AETNA US HEALTHCARE          </w:t>
      </w:r>
    </w:p>
    <w:p w:rsidR="0041541A" w:rsidRDefault="0041541A" w:rsidP="0041541A">
      <w:pPr>
        <w:pStyle w:val="SCREEN"/>
      </w:pPr>
      <w:r>
        <w:t xml:space="preserve">    Batch: 6050011187  Date Last Transmitted: Nov 30, 2004                      </w:t>
      </w:r>
    </w:p>
    <w:p w:rsidR="0041541A" w:rsidRDefault="0041541A" w:rsidP="0041541A">
      <w:pPr>
        <w:pStyle w:val="SCREEN"/>
      </w:pPr>
      <w:r>
        <w:t xml:space="preserve">6   K500XXX     1500  </w:t>
      </w:r>
      <w:r w:rsidR="00BC17C4">
        <w:rPr>
          <w:lang w:val="en-US"/>
        </w:rPr>
        <w:t xml:space="preserve"> </w:t>
      </w:r>
      <w:r w:rsidR="00BC17C4">
        <w:t xml:space="preserve">OUTPT    P  PRNT/TX          </w:t>
      </w:r>
      <w:r>
        <w:t xml:space="preserve">AETNA US HEALTHCARE          </w:t>
      </w:r>
    </w:p>
    <w:p w:rsidR="0041541A" w:rsidRDefault="0041541A" w:rsidP="0041541A">
      <w:pPr>
        <w:pStyle w:val="SCREEN"/>
      </w:pPr>
      <w:r>
        <w:t>+         Enter ?? for more actions                                          &gt;&gt;&gt;</w:t>
      </w:r>
    </w:p>
    <w:p w:rsidR="0041541A" w:rsidRDefault="0041541A" w:rsidP="0041541A">
      <w:pPr>
        <w:pStyle w:val="SCREEN"/>
      </w:pPr>
      <w:r>
        <w:t xml:space="preserve">  Claim(s) Select/De select             View Claims Selected</w:t>
      </w:r>
    </w:p>
    <w:p w:rsidR="0041541A" w:rsidRDefault="0041541A" w:rsidP="0041541A">
      <w:pPr>
        <w:pStyle w:val="SCREEN"/>
      </w:pPr>
      <w:r>
        <w:t xml:space="preserve">  Batch Select/De select               </w:t>
      </w:r>
      <w:r>
        <w:tab/>
        <w:t>Print Report</w:t>
      </w:r>
    </w:p>
    <w:p w:rsidR="0041541A" w:rsidRDefault="0041541A" w:rsidP="0041541A">
      <w:pPr>
        <w:pStyle w:val="SCREEN"/>
      </w:pPr>
      <w:r>
        <w:t xml:space="preserve">  Resubmit Claims</w:t>
      </w:r>
      <w:r>
        <w:tab/>
      </w:r>
      <w:r>
        <w:tab/>
      </w:r>
      <w:r>
        <w:tab/>
      </w:r>
      <w:r>
        <w:tab/>
        <w:t>Exit</w:t>
      </w:r>
      <w:r w:rsidRPr="0041541A">
        <w:t xml:space="preserve"> </w:t>
      </w:r>
    </w:p>
    <w:p w:rsidR="0041541A" w:rsidRPr="0041541A" w:rsidRDefault="0041541A" w:rsidP="0041541A">
      <w:pPr>
        <w:pStyle w:val="SCREEN"/>
      </w:pPr>
      <w:r>
        <w:t xml:space="preserve">Action: Next Screen//  </w:t>
      </w:r>
    </w:p>
    <w:p w:rsidR="0041541A" w:rsidRPr="00014837" w:rsidRDefault="0041541A" w:rsidP="00C62D5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62D5C" w:rsidTr="00141AAA">
        <w:tc>
          <w:tcPr>
            <w:tcW w:w="828" w:type="dxa"/>
            <w:shd w:val="pct25" w:color="auto" w:fill="FFFFFF"/>
            <w:vAlign w:val="center"/>
          </w:tcPr>
          <w:p w:rsidR="00C62D5C" w:rsidRPr="00394B4B" w:rsidRDefault="0041541A" w:rsidP="0041541A">
            <w:pPr>
              <w:keepNext/>
              <w:keepLines/>
              <w:rPr>
                <w:rFonts w:ascii="Arial" w:hAnsi="Arial" w:cs="Arial"/>
                <w:b/>
                <w:sz w:val="20"/>
              </w:rPr>
            </w:pPr>
            <w:r>
              <w:rPr>
                <w:rFonts w:ascii="Arial" w:hAnsi="Arial" w:cs="Arial"/>
                <w:b/>
                <w:sz w:val="20"/>
              </w:rPr>
              <w:t>Step</w:t>
            </w:r>
          </w:p>
        </w:tc>
        <w:tc>
          <w:tcPr>
            <w:tcW w:w="8626" w:type="dxa"/>
            <w:shd w:val="pct25" w:color="auto" w:fill="FFFFFF"/>
            <w:vAlign w:val="center"/>
          </w:tcPr>
          <w:p w:rsidR="00C62D5C" w:rsidRPr="00394B4B" w:rsidRDefault="00C62D5C" w:rsidP="0041541A">
            <w:pPr>
              <w:keepNext/>
              <w:keepLines/>
              <w:jc w:val="center"/>
              <w:rPr>
                <w:rFonts w:ascii="Arial" w:hAnsi="Arial" w:cs="Arial"/>
                <w:b/>
                <w:sz w:val="20"/>
              </w:rPr>
            </w:pPr>
            <w:r w:rsidRPr="00394B4B">
              <w:rPr>
                <w:rFonts w:ascii="Arial" w:hAnsi="Arial" w:cs="Arial"/>
                <w:b/>
                <w:sz w:val="20"/>
              </w:rPr>
              <w:t>Procedure</w:t>
            </w:r>
          </w:p>
        </w:tc>
      </w:tr>
      <w:tr w:rsidR="00C62D5C" w:rsidTr="00564231">
        <w:tc>
          <w:tcPr>
            <w:tcW w:w="828" w:type="dxa"/>
          </w:tcPr>
          <w:p w:rsidR="00C62D5C" w:rsidRPr="00265A01" w:rsidRDefault="006A58EE" w:rsidP="00F84854">
            <w:pPr>
              <w:jc w:val="center"/>
              <w:rPr>
                <w:szCs w:val="22"/>
              </w:rPr>
            </w:pPr>
            <w:r>
              <w:rPr>
                <w:szCs w:val="22"/>
              </w:rPr>
              <w:t>15</w:t>
            </w:r>
          </w:p>
        </w:tc>
        <w:tc>
          <w:tcPr>
            <w:tcW w:w="8626" w:type="dxa"/>
          </w:tcPr>
          <w:p w:rsidR="00C62D5C" w:rsidRPr="00265A01" w:rsidRDefault="00C62D5C" w:rsidP="00F84854">
            <w:pPr>
              <w:rPr>
                <w:szCs w:val="22"/>
              </w:rPr>
            </w:pPr>
            <w:r w:rsidRPr="00265A01">
              <w:rPr>
                <w:color w:val="auto"/>
                <w:szCs w:val="22"/>
              </w:rPr>
              <w:t xml:space="preserve">At the </w:t>
            </w:r>
            <w:r w:rsidRPr="00265A01">
              <w:rPr>
                <w:b/>
                <w:color w:val="auto"/>
                <w:szCs w:val="22"/>
              </w:rPr>
              <w:t>Action</w:t>
            </w:r>
            <w:r w:rsidRPr="00265A01">
              <w:rPr>
                <w:color w:val="auto"/>
                <w:szCs w:val="22"/>
              </w:rPr>
              <w:t xml:space="preserve"> prompt, type </w:t>
            </w:r>
            <w:r w:rsidRPr="00265A01">
              <w:rPr>
                <w:b/>
                <w:color w:val="auto"/>
                <w:szCs w:val="22"/>
              </w:rPr>
              <w:t>B</w:t>
            </w:r>
            <w:r w:rsidRPr="00265A01">
              <w:rPr>
                <w:color w:val="auto"/>
                <w:szCs w:val="22"/>
              </w:rPr>
              <w:t xml:space="preserve"> to select batches of claims to resubmit as test or ‘</w:t>
            </w:r>
            <w:r w:rsidRPr="00265A01">
              <w:rPr>
                <w:b/>
                <w:color w:val="auto"/>
                <w:szCs w:val="22"/>
              </w:rPr>
              <w:t>C</w:t>
            </w:r>
            <w:r w:rsidRPr="00265A01">
              <w:rPr>
                <w:color w:val="auto"/>
                <w:szCs w:val="22"/>
              </w:rPr>
              <w:t>’ to select claims.</w:t>
            </w:r>
          </w:p>
        </w:tc>
      </w:tr>
      <w:tr w:rsidR="00C62D5C" w:rsidRPr="00537071" w:rsidTr="00564231">
        <w:tc>
          <w:tcPr>
            <w:tcW w:w="828" w:type="dxa"/>
          </w:tcPr>
          <w:p w:rsidR="00C62D5C" w:rsidRPr="00265A01" w:rsidRDefault="006A58EE" w:rsidP="00F84854">
            <w:pPr>
              <w:jc w:val="center"/>
              <w:rPr>
                <w:szCs w:val="22"/>
              </w:rPr>
            </w:pPr>
            <w:r>
              <w:rPr>
                <w:szCs w:val="22"/>
              </w:rPr>
              <w:t>16</w:t>
            </w:r>
          </w:p>
        </w:tc>
        <w:tc>
          <w:tcPr>
            <w:tcW w:w="8626" w:type="dxa"/>
          </w:tcPr>
          <w:p w:rsidR="00C62D5C" w:rsidRPr="00265A01" w:rsidRDefault="00C62D5C" w:rsidP="00F84854">
            <w:pPr>
              <w:rPr>
                <w:color w:val="auto"/>
                <w:szCs w:val="22"/>
              </w:rPr>
            </w:pPr>
            <w:r w:rsidRPr="00265A01">
              <w:rPr>
                <w:color w:val="auto"/>
                <w:szCs w:val="22"/>
              </w:rPr>
              <w:t xml:space="preserve">At the </w:t>
            </w:r>
            <w:r w:rsidRPr="00265A01">
              <w:rPr>
                <w:b/>
                <w:color w:val="auto"/>
                <w:szCs w:val="22"/>
              </w:rPr>
              <w:t>Select EDI Transmission Batch Number:</w:t>
            </w:r>
            <w:r w:rsidRPr="00265A01">
              <w:rPr>
                <w:color w:val="auto"/>
                <w:szCs w:val="22"/>
              </w:rPr>
              <w:t xml:space="preserve"> prompt, enter the number of the desired batch.</w:t>
            </w:r>
          </w:p>
        </w:tc>
      </w:tr>
      <w:tr w:rsidR="00C62D5C" w:rsidRPr="00537071" w:rsidTr="00564231">
        <w:tc>
          <w:tcPr>
            <w:tcW w:w="828" w:type="dxa"/>
          </w:tcPr>
          <w:p w:rsidR="00C62D5C" w:rsidRDefault="00D60614" w:rsidP="00F84854">
            <w:pPr>
              <w:jc w:val="center"/>
            </w:pPr>
            <w:r>
              <w:rPr>
                <w:noProof/>
              </w:rPr>
              <w:drawing>
                <wp:inline distT="0" distB="0" distL="0" distR="0">
                  <wp:extent cx="301625" cy="301625"/>
                  <wp:effectExtent l="0" t="0" r="3175" b="3175"/>
                  <wp:docPr id="181" name="Picture 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62D5C" w:rsidRPr="00265A01" w:rsidRDefault="00C62D5C" w:rsidP="00F84854">
            <w:pPr>
              <w:rPr>
                <w:i/>
                <w:szCs w:val="22"/>
              </w:rPr>
            </w:pPr>
            <w:r w:rsidRPr="00265A01">
              <w:rPr>
                <w:i/>
                <w:szCs w:val="22"/>
              </w:rPr>
              <w:t>You may repeat the above, entering as many batch numbers as you want.</w:t>
            </w:r>
          </w:p>
        </w:tc>
      </w:tr>
    </w:tbl>
    <w:p w:rsidR="0041541A" w:rsidRPr="00265A01" w:rsidRDefault="0041541A" w:rsidP="00C62D5C">
      <w:pPr>
        <w:rPr>
          <w:szCs w:val="22"/>
        </w:rPr>
      </w:pPr>
    </w:p>
    <w:p w:rsidR="00C62D5C" w:rsidRDefault="00C62D5C" w:rsidP="00C62D5C">
      <w:pPr>
        <w:pStyle w:val="SCREEN"/>
      </w:pPr>
      <w:r>
        <w:t xml:space="preserve">PREVIOUSLY TRANSMITTED CLAIMS Mar 21, 2005@16:07:38          Page:    1 of 1215 </w:t>
      </w:r>
    </w:p>
    <w:p w:rsidR="00C62D5C" w:rsidRDefault="00C62D5C" w:rsidP="00C62D5C">
      <w:pPr>
        <w:pStyle w:val="SCREEN"/>
      </w:pPr>
      <w:r>
        <w:t>** A claim may appear multiple times if transmitted more than once. **</w:t>
      </w:r>
    </w:p>
    <w:p w:rsidR="00C62D5C" w:rsidRDefault="00C62D5C" w:rsidP="00C62D5C">
      <w:pPr>
        <w:pStyle w:val="SCREEN"/>
      </w:pPr>
      <w:r>
        <w:t>&gt;&gt;&gt;# of Claims Selected: 1 (marked with *)</w:t>
      </w:r>
    </w:p>
    <w:p w:rsidR="00C62D5C" w:rsidRDefault="00C62D5C" w:rsidP="00C62D5C">
      <w:pPr>
        <w:pStyle w:val="SCREEN"/>
      </w:pPr>
      <w:r>
        <w:tab/>
      </w:r>
    </w:p>
    <w:p w:rsidR="00C62D5C" w:rsidRDefault="00C62D5C" w:rsidP="00C62D5C">
      <w:pPr>
        <w:pStyle w:val="SCREEN"/>
      </w:pPr>
    </w:p>
    <w:p w:rsidR="00C62D5C" w:rsidRDefault="00C62D5C" w:rsidP="00C62D5C">
      <w:pPr>
        <w:pStyle w:val="SCREEN"/>
      </w:pPr>
      <w:r>
        <w:t xml:space="preserve">    Claim #     Form  Type   Seq  Status           Current Payer                </w:t>
      </w:r>
    </w:p>
    <w:p w:rsidR="00C62D5C" w:rsidRDefault="00C62D5C" w:rsidP="00C62D5C">
      <w:pPr>
        <w:pStyle w:val="SCREEN"/>
      </w:pPr>
      <w:r>
        <w:t xml:space="preserve">    Batch: 6050011182  Date Last Transmitted: Nov 30, 2004                      </w:t>
      </w:r>
    </w:p>
    <w:p w:rsidR="00C62D5C" w:rsidRDefault="00C62D5C" w:rsidP="00C62D5C">
      <w:pPr>
        <w:pStyle w:val="SCREEN"/>
      </w:pPr>
      <w:r>
        <w:t xml:space="preserve">1  *K500YRJ     UB-04  OUTPT    P  PRNT/TX          UNITED HEALTHCARE            </w:t>
      </w:r>
    </w:p>
    <w:p w:rsidR="00C62D5C" w:rsidRDefault="00C62D5C" w:rsidP="00C62D5C">
      <w:pPr>
        <w:pStyle w:val="SCREEN"/>
      </w:pPr>
      <w:r>
        <w:t xml:space="preserve">    Batch: 6050011183  Date Last Transmitted: Nov 30, 2004                      </w:t>
      </w:r>
    </w:p>
    <w:p w:rsidR="00C62D5C" w:rsidRDefault="00C62D5C" w:rsidP="00C62D5C">
      <w:pPr>
        <w:pStyle w:val="SCREEN"/>
      </w:pPr>
      <w:r>
        <w:t xml:space="preserve">2   K50092T     UB-04  OUTPT    P  REQUEST MRA      MEDICARE (WNR)               </w:t>
      </w:r>
    </w:p>
    <w:p w:rsidR="00C62D5C" w:rsidRDefault="00C62D5C" w:rsidP="00C62D5C">
      <w:pPr>
        <w:pStyle w:val="SCREEN"/>
      </w:pPr>
      <w:r>
        <w:t xml:space="preserve">    Batch: 6050011184  Date Last Transmitted: Nov 30, 2004                      </w:t>
      </w:r>
    </w:p>
    <w:p w:rsidR="00C62D5C" w:rsidRDefault="00C62D5C" w:rsidP="00C62D5C">
      <w:pPr>
        <w:pStyle w:val="SCREEN"/>
      </w:pPr>
      <w:r>
        <w:t xml:space="preserve">3   K500YSF     1500  </w:t>
      </w:r>
      <w:r w:rsidR="00A03E6F">
        <w:rPr>
          <w:lang w:val="en-US"/>
        </w:rPr>
        <w:t xml:space="preserve"> </w:t>
      </w:r>
      <w:r>
        <w:t xml:space="preserve">OUTPT    P  PRNT/TX          UNITED HEALTHCARE            </w:t>
      </w:r>
    </w:p>
    <w:p w:rsidR="00C62D5C" w:rsidRDefault="00C62D5C" w:rsidP="00C62D5C">
      <w:pPr>
        <w:pStyle w:val="SCREEN"/>
      </w:pPr>
      <w:r>
        <w:t xml:space="preserve">    Batch: 6050011185  Date Last Transmitted: Nov 30, 2004                      </w:t>
      </w:r>
    </w:p>
    <w:p w:rsidR="00C62D5C" w:rsidRDefault="006452A9" w:rsidP="00C62D5C">
      <w:pPr>
        <w:pStyle w:val="SCREEN"/>
      </w:pPr>
      <w:r>
        <w:t xml:space="preserve">4   K500YSZ     </w:t>
      </w:r>
      <w:r>
        <w:rPr>
          <w:lang w:val="en-US"/>
        </w:rPr>
        <w:t>J430D</w:t>
      </w:r>
      <w:r w:rsidR="00C62D5C">
        <w:t xml:space="preserve">  OUTPT    S  PRNT/TX  </w:t>
      </w:r>
      <w:r w:rsidR="00A03E6F">
        <w:t xml:space="preserve">       </w:t>
      </w:r>
      <w:r w:rsidR="00C62D5C">
        <w:t xml:space="preserve"> </w:t>
      </w:r>
      <w:r w:rsidR="00A03E6F">
        <w:rPr>
          <w:lang w:val="en-US"/>
        </w:rPr>
        <w:t>Delta Dental</w:t>
      </w:r>
      <w:r w:rsidR="00C62D5C">
        <w:t xml:space="preserve">    </w:t>
      </w:r>
    </w:p>
    <w:p w:rsidR="00C62D5C" w:rsidRDefault="00C62D5C" w:rsidP="00C62D5C">
      <w:pPr>
        <w:pStyle w:val="SCREEN"/>
      </w:pPr>
      <w:r>
        <w:t xml:space="preserve">    Batch: 6050011186  Date Last Transmitted: Nov 30, 2004                      </w:t>
      </w:r>
    </w:p>
    <w:p w:rsidR="00C62D5C" w:rsidRDefault="00C62D5C" w:rsidP="00C62D5C">
      <w:pPr>
        <w:pStyle w:val="SCREEN"/>
      </w:pPr>
      <w:r>
        <w:t xml:space="preserve">5   K500YUD     UB-04  OUTPT    P  PRNT/TX          AETNA US HEALTHCARE          </w:t>
      </w:r>
    </w:p>
    <w:p w:rsidR="00C62D5C" w:rsidRDefault="00C62D5C" w:rsidP="00C62D5C">
      <w:pPr>
        <w:pStyle w:val="SCREEN"/>
      </w:pPr>
      <w:r>
        <w:t xml:space="preserve">    Batch: 6050011187  Date Last Transmitted: Nov 30, 2004                      </w:t>
      </w:r>
    </w:p>
    <w:p w:rsidR="00C62D5C" w:rsidRDefault="00C62D5C" w:rsidP="00C62D5C">
      <w:pPr>
        <w:pStyle w:val="SCREEN"/>
      </w:pPr>
      <w:r>
        <w:t xml:space="preserve">6   K500YUE     1500  </w:t>
      </w:r>
      <w:r w:rsidR="00A03E6F">
        <w:rPr>
          <w:lang w:val="en-US"/>
        </w:rPr>
        <w:t xml:space="preserve"> </w:t>
      </w:r>
      <w:r>
        <w:t xml:space="preserve">OUTPT    P  PRNT/TX          AETNA US HEALTHCARE          </w:t>
      </w:r>
    </w:p>
    <w:p w:rsidR="00C62D5C" w:rsidRDefault="00C62D5C" w:rsidP="00C62D5C">
      <w:pPr>
        <w:pStyle w:val="SCREEN"/>
      </w:pPr>
      <w:r>
        <w:t>+         Enter ?? for more actions                                          &gt;&gt;&gt;</w:t>
      </w:r>
    </w:p>
    <w:p w:rsidR="00C62D5C" w:rsidRDefault="00C62D5C" w:rsidP="00C62D5C">
      <w:pPr>
        <w:pStyle w:val="SCREEN"/>
      </w:pPr>
      <w:r>
        <w:t xml:space="preserve">  Claim(s) Select/De select               View Claims Selected</w:t>
      </w:r>
    </w:p>
    <w:p w:rsidR="00C62D5C" w:rsidRDefault="00951E2B" w:rsidP="00C62D5C">
      <w:pPr>
        <w:pStyle w:val="SCREEN"/>
      </w:pPr>
      <w:r>
        <w:t xml:space="preserve">  Batch Select/De</w:t>
      </w:r>
      <w:r w:rsidR="00C62D5C">
        <w:t xml:space="preserve">select            </w:t>
      </w:r>
      <w:r>
        <w:t xml:space="preserve"> </w:t>
      </w:r>
      <w:r w:rsidR="00C62D5C">
        <w:t xml:space="preserve">      Print Report</w:t>
      </w:r>
    </w:p>
    <w:p w:rsidR="00C62D5C" w:rsidRPr="00014837" w:rsidRDefault="00C62D5C" w:rsidP="00C62D5C">
      <w:pPr>
        <w:pStyle w:val="SCREEN"/>
      </w:pPr>
      <w:r>
        <w:t xml:space="preserve">  </w:t>
      </w:r>
      <w:r w:rsidRPr="00014837">
        <w:t>Resubmit Claims as TEST                 Exit</w:t>
      </w:r>
    </w:p>
    <w:p w:rsidR="00C62D5C" w:rsidRPr="00014837" w:rsidRDefault="00C62D5C" w:rsidP="00C62D5C">
      <w:pPr>
        <w:pStyle w:val="SCREEN"/>
      </w:pPr>
      <w:r w:rsidRPr="00014837">
        <w:t xml:space="preserve">Action: Next Screen//  </w:t>
      </w:r>
      <w:r w:rsidRPr="0029540B">
        <w:rPr>
          <w:i/>
          <w:highlight w:val="cyan"/>
        </w:rPr>
        <w:t xml:space="preserve">b   Batch Select/De select  </w:t>
      </w:r>
    </w:p>
    <w:p w:rsidR="00C62D5C" w:rsidRPr="00FA4519" w:rsidRDefault="00C62D5C" w:rsidP="00C62D5C">
      <w:pPr>
        <w:pStyle w:val="SCREEN"/>
      </w:pPr>
      <w:r w:rsidRPr="00014837">
        <w:t xml:space="preserve">Select EDI TRANSMISSION BATCH NUMBER: </w:t>
      </w:r>
      <w:r w:rsidRPr="0029540B">
        <w:rPr>
          <w:i/>
          <w:highlight w:val="cyan"/>
        </w:rPr>
        <w:t>6050011183</w:t>
      </w:r>
    </w:p>
    <w:p w:rsidR="00C62D5C" w:rsidRPr="00265A01" w:rsidRDefault="00C62D5C" w:rsidP="00C62D5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62D5C" w:rsidTr="00564231">
        <w:tc>
          <w:tcPr>
            <w:tcW w:w="828" w:type="dxa"/>
            <w:shd w:val="pct25" w:color="auto" w:fill="FFFFFF"/>
          </w:tcPr>
          <w:p w:rsidR="00C62D5C" w:rsidRPr="00394B4B" w:rsidRDefault="00C62D5C" w:rsidP="00394B4B">
            <w:pPr>
              <w:keepNext/>
              <w:keepLines/>
              <w:jc w:val="center"/>
              <w:rPr>
                <w:rFonts w:ascii="Arial" w:hAnsi="Arial" w:cs="Arial"/>
                <w:b/>
                <w:sz w:val="20"/>
              </w:rPr>
            </w:pPr>
            <w:r w:rsidRPr="00394B4B">
              <w:rPr>
                <w:rFonts w:ascii="Arial" w:hAnsi="Arial" w:cs="Arial"/>
                <w:b/>
                <w:sz w:val="20"/>
              </w:rPr>
              <w:t>Step</w:t>
            </w:r>
          </w:p>
        </w:tc>
        <w:tc>
          <w:tcPr>
            <w:tcW w:w="8626" w:type="dxa"/>
            <w:shd w:val="pct25" w:color="auto" w:fill="FFFFFF"/>
          </w:tcPr>
          <w:p w:rsidR="00C62D5C" w:rsidRPr="00394B4B" w:rsidRDefault="00C62D5C" w:rsidP="00394B4B">
            <w:pPr>
              <w:keepNext/>
              <w:keepLines/>
              <w:jc w:val="center"/>
              <w:rPr>
                <w:rFonts w:ascii="Arial" w:hAnsi="Arial" w:cs="Arial"/>
                <w:b/>
                <w:sz w:val="20"/>
              </w:rPr>
            </w:pPr>
            <w:r w:rsidRPr="00394B4B">
              <w:rPr>
                <w:rFonts w:ascii="Arial" w:hAnsi="Arial" w:cs="Arial"/>
                <w:b/>
                <w:sz w:val="20"/>
              </w:rPr>
              <w:t>Procedure</w:t>
            </w:r>
          </w:p>
        </w:tc>
      </w:tr>
      <w:tr w:rsidR="00C62D5C" w:rsidTr="00564231">
        <w:tc>
          <w:tcPr>
            <w:tcW w:w="828" w:type="dxa"/>
          </w:tcPr>
          <w:p w:rsidR="00C62D5C" w:rsidRPr="00265A01" w:rsidRDefault="006A58EE" w:rsidP="00F84854">
            <w:pPr>
              <w:jc w:val="center"/>
              <w:rPr>
                <w:szCs w:val="22"/>
              </w:rPr>
            </w:pPr>
            <w:r>
              <w:rPr>
                <w:szCs w:val="22"/>
              </w:rPr>
              <w:t>17</w:t>
            </w:r>
          </w:p>
        </w:tc>
        <w:tc>
          <w:tcPr>
            <w:tcW w:w="8626" w:type="dxa"/>
          </w:tcPr>
          <w:p w:rsidR="00C62D5C" w:rsidRPr="00265A01" w:rsidRDefault="00C62D5C" w:rsidP="00F84854">
            <w:pPr>
              <w:rPr>
                <w:szCs w:val="22"/>
              </w:rPr>
            </w:pPr>
            <w:r w:rsidRPr="00265A01">
              <w:rPr>
                <w:color w:val="auto"/>
                <w:szCs w:val="22"/>
              </w:rPr>
              <w:t xml:space="preserve">When you have entered all of the batches you want, at the </w:t>
            </w:r>
            <w:r w:rsidRPr="00265A01">
              <w:rPr>
                <w:b/>
                <w:color w:val="auto"/>
                <w:szCs w:val="22"/>
              </w:rPr>
              <w:t>ACTION</w:t>
            </w:r>
            <w:r w:rsidRPr="00265A01">
              <w:rPr>
                <w:color w:val="auto"/>
                <w:szCs w:val="22"/>
              </w:rPr>
              <w:t xml:space="preserve"> prompt, type ‘</w:t>
            </w:r>
            <w:r w:rsidRPr="00265A01">
              <w:rPr>
                <w:b/>
                <w:color w:val="auto"/>
                <w:szCs w:val="22"/>
              </w:rPr>
              <w:t>R</w:t>
            </w:r>
            <w:r w:rsidRPr="00265A01">
              <w:rPr>
                <w:color w:val="auto"/>
                <w:szCs w:val="22"/>
              </w:rPr>
              <w:t xml:space="preserve">’ for </w:t>
            </w:r>
            <w:r w:rsidRPr="00265A01">
              <w:rPr>
                <w:b/>
                <w:color w:val="auto"/>
                <w:szCs w:val="22"/>
              </w:rPr>
              <w:t>Resubmit Claims</w:t>
            </w:r>
            <w:r w:rsidRPr="00265A01">
              <w:rPr>
                <w:color w:val="auto"/>
                <w:szCs w:val="22"/>
              </w:rPr>
              <w:t>.</w:t>
            </w:r>
          </w:p>
        </w:tc>
      </w:tr>
      <w:tr w:rsidR="00C62D5C" w:rsidRPr="00893D3B" w:rsidTr="00564231">
        <w:tc>
          <w:tcPr>
            <w:tcW w:w="828" w:type="dxa"/>
          </w:tcPr>
          <w:p w:rsidR="00C62D5C" w:rsidRPr="00265A01" w:rsidRDefault="006A58EE" w:rsidP="00F84854">
            <w:pPr>
              <w:jc w:val="center"/>
              <w:rPr>
                <w:szCs w:val="22"/>
              </w:rPr>
            </w:pPr>
            <w:r>
              <w:rPr>
                <w:szCs w:val="22"/>
              </w:rPr>
              <w:t>18</w:t>
            </w:r>
          </w:p>
        </w:tc>
        <w:tc>
          <w:tcPr>
            <w:tcW w:w="8626" w:type="dxa"/>
          </w:tcPr>
          <w:p w:rsidR="00C62D5C" w:rsidRPr="00265A01" w:rsidRDefault="00C62D5C" w:rsidP="005D64A4">
            <w:pPr>
              <w:rPr>
                <w:color w:val="auto"/>
                <w:szCs w:val="22"/>
              </w:rPr>
            </w:pPr>
            <w:r w:rsidRPr="00265A01">
              <w:rPr>
                <w:color w:val="auto"/>
                <w:szCs w:val="22"/>
              </w:rPr>
              <w:t xml:space="preserve">At the </w:t>
            </w:r>
            <w:r w:rsidRPr="00265A01">
              <w:rPr>
                <w:b/>
                <w:color w:val="auto"/>
                <w:szCs w:val="22"/>
              </w:rPr>
              <w:t>Resubmit Claims:</w:t>
            </w:r>
            <w:r w:rsidRPr="00265A01">
              <w:rPr>
                <w:color w:val="auto"/>
                <w:szCs w:val="22"/>
              </w:rPr>
              <w:t xml:space="preserve"> prompt</w:t>
            </w:r>
            <w:r w:rsidR="00B95A2E">
              <w:rPr>
                <w:color w:val="auto"/>
                <w:szCs w:val="22"/>
              </w:rPr>
              <w:t xml:space="preserve">, </w:t>
            </w:r>
            <w:r w:rsidR="00B95A2E" w:rsidRPr="00C44FF9">
              <w:rPr>
                <w:color w:val="auto"/>
                <w:szCs w:val="22"/>
              </w:rPr>
              <w:t xml:space="preserve">press </w:t>
            </w:r>
            <w:r w:rsidR="00A014C8" w:rsidRPr="00C44FF9">
              <w:rPr>
                <w:szCs w:val="22"/>
              </w:rPr>
              <w:t xml:space="preserve">the </w:t>
            </w:r>
            <w:r w:rsidR="00A014C8" w:rsidRPr="00C44FF9">
              <w:rPr>
                <w:b/>
                <w:szCs w:val="22"/>
              </w:rPr>
              <w:t xml:space="preserve">&lt;Enter&gt; </w:t>
            </w:r>
            <w:r w:rsidR="00A014C8" w:rsidRPr="00C44FF9">
              <w:rPr>
                <w:szCs w:val="22"/>
              </w:rPr>
              <w:t xml:space="preserve">key </w:t>
            </w:r>
            <w:r w:rsidRPr="00C44FF9">
              <w:rPr>
                <w:color w:val="auto"/>
                <w:szCs w:val="22"/>
              </w:rPr>
              <w:t>to</w:t>
            </w:r>
            <w:r w:rsidRPr="00265A01">
              <w:rPr>
                <w:color w:val="auto"/>
                <w:szCs w:val="22"/>
              </w:rPr>
              <w:t xml:space="preserve"> resubmit the claims for payment.</w:t>
            </w:r>
          </w:p>
        </w:tc>
      </w:tr>
      <w:tr w:rsidR="00C62D5C" w:rsidRPr="00893D3B" w:rsidTr="00564231">
        <w:tc>
          <w:tcPr>
            <w:tcW w:w="828" w:type="dxa"/>
          </w:tcPr>
          <w:p w:rsidR="00C62D5C" w:rsidRDefault="00D60614" w:rsidP="00F84854">
            <w:pPr>
              <w:jc w:val="center"/>
            </w:pPr>
            <w:r>
              <w:rPr>
                <w:noProof/>
              </w:rPr>
              <w:drawing>
                <wp:inline distT="0" distB="0" distL="0" distR="0">
                  <wp:extent cx="301625" cy="301625"/>
                  <wp:effectExtent l="0" t="0" r="3175" b="3175"/>
                  <wp:docPr id="182" name="Picture 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C62D5C" w:rsidRPr="00265A01" w:rsidRDefault="00C62D5C" w:rsidP="00F84854">
            <w:pPr>
              <w:rPr>
                <w:i/>
                <w:iCs/>
                <w:szCs w:val="22"/>
              </w:rPr>
            </w:pPr>
            <w:r w:rsidRPr="00265A01">
              <w:rPr>
                <w:i/>
                <w:iCs/>
                <w:szCs w:val="22"/>
              </w:rPr>
              <w:t>The system will inform you of the number of claims that will be resubmitted and whether or not they are being submitted for payment or testing.</w:t>
            </w:r>
          </w:p>
        </w:tc>
      </w:tr>
      <w:tr w:rsidR="00C62D5C" w:rsidRPr="00893D3B" w:rsidTr="00564231">
        <w:tc>
          <w:tcPr>
            <w:tcW w:w="828" w:type="dxa"/>
          </w:tcPr>
          <w:p w:rsidR="00C62D5C" w:rsidRPr="00265A01" w:rsidRDefault="006A58EE" w:rsidP="00F84854">
            <w:pPr>
              <w:jc w:val="center"/>
              <w:rPr>
                <w:szCs w:val="22"/>
              </w:rPr>
            </w:pPr>
            <w:r>
              <w:rPr>
                <w:szCs w:val="22"/>
              </w:rPr>
              <w:t>19</w:t>
            </w:r>
          </w:p>
        </w:tc>
        <w:tc>
          <w:tcPr>
            <w:tcW w:w="8626" w:type="dxa"/>
          </w:tcPr>
          <w:p w:rsidR="00C62D5C" w:rsidRPr="00265A01" w:rsidRDefault="00C62D5C" w:rsidP="00F84854">
            <w:pPr>
              <w:rPr>
                <w:szCs w:val="22"/>
              </w:rPr>
            </w:pPr>
            <w:r w:rsidRPr="00265A01">
              <w:rPr>
                <w:szCs w:val="22"/>
              </w:rPr>
              <w:t xml:space="preserve">At the </w:t>
            </w:r>
            <w:r w:rsidRPr="00265A01">
              <w:rPr>
                <w:b/>
                <w:szCs w:val="22"/>
              </w:rPr>
              <w:t xml:space="preserve">Are You Sure You Want To Continue?: </w:t>
            </w:r>
            <w:r w:rsidRPr="00265A01">
              <w:rPr>
                <w:szCs w:val="22"/>
              </w:rPr>
              <w:t xml:space="preserve">prompt, type </w:t>
            </w:r>
            <w:r w:rsidRPr="00265A01">
              <w:rPr>
                <w:b/>
                <w:szCs w:val="22"/>
              </w:rPr>
              <w:t>YES</w:t>
            </w:r>
            <w:r w:rsidRPr="00265A01">
              <w:rPr>
                <w:szCs w:val="22"/>
              </w:rPr>
              <w:t xml:space="preserve"> to override the default.</w:t>
            </w:r>
          </w:p>
        </w:tc>
      </w:tr>
    </w:tbl>
    <w:p w:rsidR="00C62D5C" w:rsidRPr="00265A01" w:rsidRDefault="00C62D5C" w:rsidP="00C62D5C">
      <w:pPr>
        <w:rPr>
          <w:szCs w:val="22"/>
        </w:rPr>
      </w:pPr>
    </w:p>
    <w:p w:rsidR="00C62D5C" w:rsidRPr="00014837" w:rsidRDefault="00C62D5C" w:rsidP="00C62D5C">
      <w:pPr>
        <w:pStyle w:val="SCREEN"/>
      </w:pPr>
      <w:r w:rsidRPr="00014837">
        <w:t>You are about to resubmit 2 claims as Production claims.</w:t>
      </w:r>
    </w:p>
    <w:p w:rsidR="00C62D5C" w:rsidRPr="00014837" w:rsidRDefault="00C62D5C" w:rsidP="00C62D5C">
      <w:pPr>
        <w:pStyle w:val="SCREEN"/>
      </w:pPr>
      <w:r w:rsidRPr="00014837">
        <w:t xml:space="preserve">Are you sure you want to continue?: NO// </w:t>
      </w:r>
      <w:r w:rsidRPr="0029540B">
        <w:rPr>
          <w:i/>
          <w:highlight w:val="cyan"/>
        </w:rPr>
        <w:t>y  YES</w:t>
      </w:r>
    </w:p>
    <w:p w:rsidR="00C62D5C" w:rsidRDefault="00C62D5C" w:rsidP="00C62D5C">
      <w:pPr>
        <w:pStyle w:val="SCREEN"/>
      </w:pPr>
      <w:r w:rsidRPr="00014837">
        <w:t xml:space="preserve">Resubmission in </w:t>
      </w:r>
      <w:r w:rsidR="00951E2B" w:rsidRPr="00014837">
        <w:t>process...</w:t>
      </w:r>
    </w:p>
    <w:p w:rsidR="00C62D5C" w:rsidRPr="00265A01" w:rsidRDefault="00C62D5C" w:rsidP="00C62D5C">
      <w:pPr>
        <w:rPr>
          <w:szCs w:val="22"/>
        </w:rPr>
      </w:pPr>
    </w:p>
    <w:p w:rsidR="003D02DB" w:rsidRPr="00265A01" w:rsidRDefault="003D02DB" w:rsidP="003D02DB">
      <w:pPr>
        <w:rPr>
          <w:szCs w:val="22"/>
        </w:rPr>
      </w:pPr>
    </w:p>
    <w:p w:rsidR="00B31BBA" w:rsidRDefault="00D9341E" w:rsidP="00253D69">
      <w:pPr>
        <w:pStyle w:val="Heading1"/>
      </w:pPr>
      <w:r>
        <w:br w:type="page"/>
      </w:r>
      <w:bookmarkStart w:id="270" w:name="_Toc118191851"/>
      <w:bookmarkStart w:id="271" w:name="_Toc501024134"/>
      <w:r w:rsidR="00B31BBA" w:rsidRPr="00026345">
        <w:t>Processing of Secondary/Tertiary Claims</w:t>
      </w:r>
      <w:bookmarkEnd w:id="271"/>
    </w:p>
    <w:p w:rsidR="00B31BBA" w:rsidRPr="00265A01" w:rsidRDefault="00D24743" w:rsidP="00B31BBA">
      <w:pPr>
        <w:rPr>
          <w:szCs w:val="22"/>
        </w:rPr>
      </w:pPr>
      <w:r w:rsidRPr="00265A01">
        <w:rPr>
          <w:szCs w:val="22"/>
        </w:rPr>
        <w:t xml:space="preserve">With Patch IB*2*432 </w:t>
      </w:r>
      <w:r w:rsidR="00B31BBA" w:rsidRPr="00265A01">
        <w:rPr>
          <w:szCs w:val="22"/>
        </w:rPr>
        <w:t>installed, the procedures for the processing of secondary and tertiary non-MRA claims</w:t>
      </w:r>
      <w:r w:rsidRPr="00265A01">
        <w:rPr>
          <w:szCs w:val="22"/>
        </w:rPr>
        <w:t xml:space="preserve"> have</w:t>
      </w:r>
      <w:r w:rsidR="00B31BBA" w:rsidRPr="00265A01">
        <w:rPr>
          <w:szCs w:val="22"/>
        </w:rPr>
        <w:t xml:space="preserve"> change</w:t>
      </w:r>
      <w:r w:rsidR="00026345" w:rsidRPr="00265A01">
        <w:rPr>
          <w:szCs w:val="22"/>
        </w:rPr>
        <w:t>d</w:t>
      </w:r>
      <w:r w:rsidR="00B31BBA" w:rsidRPr="00265A01">
        <w:rPr>
          <w:szCs w:val="22"/>
        </w:rPr>
        <w:t>.</w:t>
      </w:r>
    </w:p>
    <w:p w:rsidR="00B31BBA" w:rsidRPr="00265A01" w:rsidRDefault="00B31BBA" w:rsidP="00B31BBA">
      <w:pPr>
        <w:rPr>
          <w:szCs w:val="22"/>
        </w:rPr>
      </w:pPr>
    </w:p>
    <w:p w:rsidR="00B31BBA" w:rsidRPr="00265A01" w:rsidRDefault="00B31BBA" w:rsidP="00B31BBA">
      <w:pPr>
        <w:rPr>
          <w:szCs w:val="22"/>
        </w:rPr>
      </w:pPr>
      <w:r w:rsidRPr="00265A01">
        <w:rPr>
          <w:szCs w:val="22"/>
        </w:rPr>
        <w:t>When electronic Explanation of Benefits (EOBs) are received for claims that are NOT Medicare (WNR) claims and the payments are processed in AR, the EOBs will be evaluated and if the data in the EOBs meets certain criteria, the secondary or tertiary claims will either be processed automatically or sent to the new COB Management Worklist for manual processing.</w:t>
      </w:r>
    </w:p>
    <w:p w:rsidR="00B31BBA" w:rsidRPr="00265A01" w:rsidRDefault="00B31BBA" w:rsidP="00B31BBA">
      <w:pPr>
        <w:rPr>
          <w:szCs w:val="22"/>
        </w:rPr>
      </w:pPr>
    </w:p>
    <w:p w:rsidR="00B31BBA" w:rsidRPr="00C44FF9" w:rsidRDefault="00F51F9B" w:rsidP="00B31BBA">
      <w:pPr>
        <w:rPr>
          <w:szCs w:val="22"/>
        </w:rPr>
      </w:pPr>
      <w:r w:rsidRPr="00C44FF9">
        <w:rPr>
          <w:szCs w:val="22"/>
        </w:rPr>
        <w:t>When a claim is</w:t>
      </w:r>
      <w:r w:rsidR="00B31BBA" w:rsidRPr="00C44FF9">
        <w:rPr>
          <w:szCs w:val="22"/>
        </w:rPr>
        <w:t xml:space="preserve"> processed in AR and its statu</w:t>
      </w:r>
      <w:r w:rsidRPr="00C44FF9">
        <w:rPr>
          <w:szCs w:val="22"/>
        </w:rPr>
        <w:t>s becomes Collected/Closed, no MailM</w:t>
      </w:r>
      <w:r w:rsidR="00B31BBA" w:rsidRPr="00C44FF9">
        <w:rPr>
          <w:szCs w:val="22"/>
        </w:rPr>
        <w:t xml:space="preserve">an message will </w:t>
      </w:r>
      <w:r w:rsidR="00CD778D" w:rsidRPr="00C44FF9">
        <w:rPr>
          <w:szCs w:val="22"/>
        </w:rPr>
        <w:t xml:space="preserve">be </w:t>
      </w:r>
      <w:r w:rsidR="00B31BBA" w:rsidRPr="00C44FF9">
        <w:rPr>
          <w:szCs w:val="22"/>
        </w:rPr>
        <w:t>generated.</w:t>
      </w:r>
      <w:r w:rsidR="00E8213A" w:rsidRPr="00C44FF9">
        <w:rPr>
          <w:szCs w:val="22"/>
        </w:rPr>
        <w:t xml:space="preserve"> </w:t>
      </w:r>
      <w:r w:rsidR="00B31BBA" w:rsidRPr="00C44FF9">
        <w:rPr>
          <w:szCs w:val="22"/>
        </w:rPr>
        <w:t>Either the subsequent claim will be automatically processed or the claim will appear on the new worklist.</w:t>
      </w:r>
    </w:p>
    <w:p w:rsidR="00B31BBA" w:rsidRPr="00C44FF9" w:rsidRDefault="00B31BBA" w:rsidP="00B31BBA">
      <w:pPr>
        <w:rPr>
          <w:szCs w:val="22"/>
        </w:rPr>
      </w:pPr>
    </w:p>
    <w:p w:rsidR="00B31BBA" w:rsidRPr="00C44FF9" w:rsidRDefault="008C7646" w:rsidP="00B31BBA">
      <w:pPr>
        <w:rPr>
          <w:szCs w:val="22"/>
        </w:rPr>
      </w:pPr>
      <w:r w:rsidRPr="00C44FF9">
        <w:rPr>
          <w:szCs w:val="22"/>
        </w:rPr>
        <w:t>Patch IB*2*447 removed the</w:t>
      </w:r>
      <w:r w:rsidR="00B31BBA" w:rsidRPr="00C44FF9">
        <w:rPr>
          <w:szCs w:val="22"/>
        </w:rPr>
        <w:t xml:space="preserve"> option, </w:t>
      </w:r>
      <w:r w:rsidR="00CD778D" w:rsidRPr="00C44FF9">
        <w:rPr>
          <w:szCs w:val="22"/>
        </w:rPr>
        <w:t>Copy for Secondary/Tertiary Bill [IB COPY SECOND/THIRD]</w:t>
      </w:r>
      <w:r w:rsidRPr="00C44FF9">
        <w:rPr>
          <w:szCs w:val="22"/>
        </w:rPr>
        <w:t>.</w:t>
      </w:r>
      <w:r w:rsidR="00D21166" w:rsidRPr="00C44FF9">
        <w:rPr>
          <w:szCs w:val="22"/>
        </w:rPr>
        <w:t xml:space="preserve"> </w:t>
      </w:r>
      <w:r w:rsidRPr="00C44FF9">
        <w:rPr>
          <w:szCs w:val="22"/>
        </w:rPr>
        <w:t>This option became obsolete with the install of IB*2.0*432 and the introduction of the new CBW (COB Management Work list).</w:t>
      </w:r>
      <w:r w:rsidR="00E8213A" w:rsidRPr="00C44FF9">
        <w:rPr>
          <w:szCs w:val="22"/>
        </w:rPr>
        <w:t xml:space="preserve"> </w:t>
      </w:r>
    </w:p>
    <w:p w:rsidR="00CD778D" w:rsidRPr="00C44FF9" w:rsidRDefault="00CD778D" w:rsidP="00B31BBA">
      <w:pPr>
        <w:rPr>
          <w:szCs w:val="22"/>
        </w:rPr>
      </w:pPr>
    </w:p>
    <w:p w:rsidR="00BC1211" w:rsidRPr="00C44FF9" w:rsidRDefault="00CD778D" w:rsidP="00B31BBA">
      <w:pPr>
        <w:rPr>
          <w:szCs w:val="22"/>
        </w:rPr>
      </w:pPr>
      <w:r w:rsidRPr="00C44FF9">
        <w:rPr>
          <w:szCs w:val="22"/>
        </w:rPr>
        <w:t>A new, non-human user, IB,AUTHORIZER REG, will be the clerk responsible for the automatic processing of non-MRA secondary and tertiary claims.</w:t>
      </w:r>
    </w:p>
    <w:p w:rsidR="000E593E" w:rsidRPr="00C44FF9" w:rsidRDefault="000E593E" w:rsidP="00B31BBA">
      <w:pPr>
        <w:rPr>
          <w:szCs w:val="22"/>
        </w:rPr>
      </w:pPr>
    </w:p>
    <w:p w:rsidR="000E593E" w:rsidRPr="00265A01" w:rsidRDefault="000E593E" w:rsidP="00B31BBA">
      <w:pPr>
        <w:rPr>
          <w:szCs w:val="22"/>
        </w:rPr>
      </w:pPr>
      <w:r w:rsidRPr="00C44FF9">
        <w:rPr>
          <w:szCs w:val="22"/>
        </w:rPr>
        <w:t>In order to be able to either create a subsequent claim</w:t>
      </w:r>
      <w:r w:rsidR="00F51F9B" w:rsidRPr="00C44FF9">
        <w:rPr>
          <w:szCs w:val="22"/>
        </w:rPr>
        <w:t>,</w:t>
      </w:r>
      <w:r w:rsidRPr="00C44FF9">
        <w:rPr>
          <w:szCs w:val="22"/>
        </w:rPr>
        <w:t xml:space="preserve"> or </w:t>
      </w:r>
      <w:r w:rsidR="00F51F9B" w:rsidRPr="00C44FF9">
        <w:rPr>
          <w:szCs w:val="22"/>
        </w:rPr>
        <w:t xml:space="preserve">to </w:t>
      </w:r>
      <w:r w:rsidRPr="00C44FF9">
        <w:rPr>
          <w:szCs w:val="22"/>
        </w:rPr>
        <w:t>send</w:t>
      </w:r>
      <w:r w:rsidRPr="00265A01">
        <w:rPr>
          <w:szCs w:val="22"/>
        </w:rPr>
        <w:t xml:space="preserve"> a claim to the new COB Management Worklist for manual processing, the following conditions must be met:</w:t>
      </w:r>
    </w:p>
    <w:p w:rsidR="000E593E" w:rsidRPr="00265A01" w:rsidRDefault="000E593E" w:rsidP="008E5F96">
      <w:pPr>
        <w:numPr>
          <w:ilvl w:val="0"/>
          <w:numId w:val="10"/>
        </w:numPr>
        <w:rPr>
          <w:szCs w:val="22"/>
        </w:rPr>
      </w:pPr>
      <w:r w:rsidRPr="00265A01">
        <w:rPr>
          <w:szCs w:val="22"/>
        </w:rPr>
        <w:t>All Explanation of Benefit (EOBs), 835 Health Care Claim Payment Advice, have been received ; and</w:t>
      </w:r>
    </w:p>
    <w:p w:rsidR="000E593E" w:rsidRPr="00265A01" w:rsidRDefault="000E593E" w:rsidP="008E5F96">
      <w:pPr>
        <w:numPr>
          <w:ilvl w:val="0"/>
          <w:numId w:val="10"/>
        </w:numPr>
        <w:rPr>
          <w:szCs w:val="22"/>
        </w:rPr>
      </w:pPr>
      <w:r w:rsidRPr="00265A01">
        <w:rPr>
          <w:szCs w:val="22"/>
        </w:rPr>
        <w:t>Payment from the previous payer has been posted by AR; and</w:t>
      </w:r>
    </w:p>
    <w:p w:rsidR="000E593E" w:rsidRPr="00265A01" w:rsidRDefault="000E593E" w:rsidP="008E5F96">
      <w:pPr>
        <w:numPr>
          <w:ilvl w:val="0"/>
          <w:numId w:val="10"/>
        </w:numPr>
        <w:rPr>
          <w:szCs w:val="22"/>
        </w:rPr>
      </w:pPr>
      <w:r w:rsidRPr="00265A01">
        <w:rPr>
          <w:szCs w:val="22"/>
        </w:rPr>
        <w:t xml:space="preserve">The bill status for the previous payer is </w:t>
      </w:r>
      <w:r w:rsidR="0097278F" w:rsidRPr="00265A01">
        <w:rPr>
          <w:szCs w:val="22"/>
        </w:rPr>
        <w:t>Collected/Closed</w:t>
      </w:r>
      <w:r w:rsidRPr="00265A01">
        <w:rPr>
          <w:szCs w:val="22"/>
        </w:rPr>
        <w:t>.</w:t>
      </w:r>
    </w:p>
    <w:p w:rsidR="00EA7E45" w:rsidRPr="00265A01" w:rsidRDefault="00EA7E45" w:rsidP="00EA7E45">
      <w:pPr>
        <w:rPr>
          <w:szCs w:val="22"/>
        </w:rPr>
      </w:pPr>
    </w:p>
    <w:p w:rsidR="00EA7E45" w:rsidRPr="00265A01" w:rsidRDefault="00EA7E45" w:rsidP="00EA7E45">
      <w:pPr>
        <w:rPr>
          <w:szCs w:val="22"/>
        </w:rPr>
      </w:pPr>
      <w:r w:rsidRPr="00265A01">
        <w:rPr>
          <w:szCs w:val="22"/>
        </w:rPr>
        <w:t xml:space="preserve">Electronic Secondary and Tertiary claim will contain the Coordination of Benefits data from the EOBs in the 837 Health Care </w:t>
      </w:r>
      <w:r w:rsidR="00C61DED" w:rsidRPr="00265A01">
        <w:rPr>
          <w:szCs w:val="22"/>
        </w:rPr>
        <w:t>Claim transmission to FSC.</w:t>
      </w:r>
    </w:p>
    <w:p w:rsidR="00C61DED" w:rsidRPr="00265A01" w:rsidRDefault="00C61DED" w:rsidP="00EA7E4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C61DED" w:rsidTr="00012DAE">
        <w:tc>
          <w:tcPr>
            <w:tcW w:w="1098" w:type="dxa"/>
            <w:vAlign w:val="center"/>
          </w:tcPr>
          <w:p w:rsidR="00C61DED" w:rsidRDefault="00D60614" w:rsidP="00012DAE">
            <w:pPr>
              <w:jc w:val="center"/>
            </w:pPr>
            <w:r>
              <w:rPr>
                <w:noProof/>
              </w:rPr>
              <w:drawing>
                <wp:inline distT="0" distB="0" distL="0" distR="0">
                  <wp:extent cx="301625" cy="301625"/>
                  <wp:effectExtent l="0" t="0" r="3175" b="3175"/>
                  <wp:docPr id="183" name="Picture 13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478" w:type="dxa"/>
          </w:tcPr>
          <w:p w:rsidR="00C61DED" w:rsidRPr="00265A01" w:rsidRDefault="00C61DED" w:rsidP="00EA7E45">
            <w:pPr>
              <w:rPr>
                <w:i/>
                <w:szCs w:val="22"/>
              </w:rPr>
            </w:pPr>
            <w:r w:rsidRPr="00265A01">
              <w:rPr>
                <w:i/>
                <w:szCs w:val="22"/>
              </w:rPr>
              <w:t>Note: Secondary and Tertiary claims will be created with a new claim number.</w:t>
            </w:r>
          </w:p>
        </w:tc>
      </w:tr>
      <w:tr w:rsidR="00C61DED" w:rsidTr="00012DAE">
        <w:tc>
          <w:tcPr>
            <w:tcW w:w="1098" w:type="dxa"/>
            <w:vAlign w:val="center"/>
          </w:tcPr>
          <w:p w:rsidR="00C61DED" w:rsidRDefault="00D60614" w:rsidP="00012DAE">
            <w:pPr>
              <w:jc w:val="center"/>
            </w:pPr>
            <w:r>
              <w:rPr>
                <w:noProof/>
              </w:rPr>
              <w:drawing>
                <wp:inline distT="0" distB="0" distL="0" distR="0">
                  <wp:extent cx="301625" cy="301625"/>
                  <wp:effectExtent l="0" t="0" r="3175" b="3175"/>
                  <wp:docPr id="184" name="Picture 13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478" w:type="dxa"/>
          </w:tcPr>
          <w:p w:rsidR="00C61DED" w:rsidRPr="00265A01" w:rsidRDefault="00E7384D" w:rsidP="00EA7E45">
            <w:pPr>
              <w:rPr>
                <w:i/>
                <w:szCs w:val="22"/>
              </w:rPr>
            </w:pPr>
            <w:r w:rsidRPr="00265A01">
              <w:rPr>
                <w:i/>
                <w:szCs w:val="22"/>
              </w:rPr>
              <w:t>Remember:  W</w:t>
            </w:r>
            <w:r w:rsidR="00C61DED" w:rsidRPr="00265A01">
              <w:rPr>
                <w:i/>
                <w:szCs w:val="22"/>
              </w:rPr>
              <w:t xml:space="preserve">hether or not a Secondary or </w:t>
            </w:r>
            <w:r w:rsidRPr="00265A01">
              <w:rPr>
                <w:i/>
                <w:szCs w:val="22"/>
              </w:rPr>
              <w:t xml:space="preserve">Tertiary claim to an electronic payer is transmitted or printed, is determined by the new parameter in the Insurance Company Editor.  Refer to Section </w:t>
            </w:r>
            <w:r w:rsidR="00DA5A9A" w:rsidRPr="00265A01">
              <w:rPr>
                <w:i/>
                <w:szCs w:val="22"/>
              </w:rPr>
              <w:t>2.1.1.1.</w:t>
            </w:r>
          </w:p>
        </w:tc>
      </w:tr>
    </w:tbl>
    <w:p w:rsidR="00BC1211" w:rsidRPr="00A014C8" w:rsidRDefault="000E593E" w:rsidP="009A52D2">
      <w:pPr>
        <w:pStyle w:val="Heading2"/>
        <w:rPr>
          <w:szCs w:val="28"/>
        </w:rPr>
      </w:pPr>
      <w:bookmarkStart w:id="272" w:name="_Toc501024135"/>
      <w:r w:rsidRPr="00A014C8">
        <w:rPr>
          <w:szCs w:val="28"/>
        </w:rPr>
        <w:t>Criteria for the A</w:t>
      </w:r>
      <w:r w:rsidR="00BC1211" w:rsidRPr="00A014C8">
        <w:rPr>
          <w:szCs w:val="28"/>
        </w:rPr>
        <w:t>utom</w:t>
      </w:r>
      <w:r w:rsidRPr="00A014C8">
        <w:rPr>
          <w:szCs w:val="28"/>
        </w:rPr>
        <w:t>atic Processing of Secondary or Tertiary C</w:t>
      </w:r>
      <w:r w:rsidR="00BC1211" w:rsidRPr="00A014C8">
        <w:rPr>
          <w:szCs w:val="28"/>
        </w:rPr>
        <w:t>laims</w:t>
      </w:r>
      <w:bookmarkEnd w:id="272"/>
    </w:p>
    <w:p w:rsidR="000E593E" w:rsidRPr="00C44FF9" w:rsidRDefault="0097278F" w:rsidP="000E593E">
      <w:pPr>
        <w:rPr>
          <w:szCs w:val="22"/>
        </w:rPr>
      </w:pPr>
      <w:r w:rsidRPr="00265A01">
        <w:rPr>
          <w:szCs w:val="22"/>
        </w:rPr>
        <w:t xml:space="preserve">When a non-MRA claim has received all associated EOBs and they meet the following criteria, the </w:t>
      </w:r>
      <w:r w:rsidRPr="00C44FF9">
        <w:rPr>
          <w:szCs w:val="22"/>
        </w:rPr>
        <w:t>subsequent claim will be automatically created and either transmitted electronically to the next payer</w:t>
      </w:r>
      <w:r w:rsidR="00F51F9B" w:rsidRPr="00C44FF9">
        <w:rPr>
          <w:szCs w:val="22"/>
        </w:rPr>
        <w:t>,</w:t>
      </w:r>
      <w:r w:rsidRPr="00C44FF9">
        <w:rPr>
          <w:szCs w:val="22"/>
        </w:rPr>
        <w:t xml:space="preserve"> or printed </w:t>
      </w:r>
      <w:r w:rsidR="00F51F9B" w:rsidRPr="00C44FF9">
        <w:rPr>
          <w:szCs w:val="22"/>
        </w:rPr>
        <w:t>(</w:t>
      </w:r>
      <w:r w:rsidRPr="00C44FF9">
        <w:rPr>
          <w:szCs w:val="22"/>
        </w:rPr>
        <w:t>along with the associated MRAs/EOBs</w:t>
      </w:r>
      <w:r w:rsidR="00F51F9B" w:rsidRPr="00C44FF9">
        <w:rPr>
          <w:szCs w:val="22"/>
        </w:rPr>
        <w:t>)</w:t>
      </w:r>
      <w:r w:rsidRPr="00C44FF9">
        <w:rPr>
          <w:szCs w:val="22"/>
        </w:rPr>
        <w:t xml:space="preserve"> and mailed to the next payer:</w:t>
      </w:r>
    </w:p>
    <w:p w:rsidR="0097278F" w:rsidRPr="00C44FF9" w:rsidRDefault="00EA7E45" w:rsidP="008E5F96">
      <w:pPr>
        <w:numPr>
          <w:ilvl w:val="0"/>
          <w:numId w:val="10"/>
        </w:numPr>
        <w:rPr>
          <w:szCs w:val="22"/>
        </w:rPr>
      </w:pPr>
      <w:r w:rsidRPr="00C44FF9">
        <w:rPr>
          <w:szCs w:val="22"/>
        </w:rPr>
        <w:t>EOB</w:t>
      </w:r>
      <w:r w:rsidR="00B0447E" w:rsidRPr="00C44FF9">
        <w:rPr>
          <w:szCs w:val="22"/>
        </w:rPr>
        <w:t xml:space="preserve"> contains only Adjustment Group Codes = C</w:t>
      </w:r>
      <w:r w:rsidRPr="00C44FF9">
        <w:rPr>
          <w:szCs w:val="22"/>
        </w:rPr>
        <w:t xml:space="preserve">ontractual </w:t>
      </w:r>
      <w:r w:rsidR="00B0447E" w:rsidRPr="00C44FF9">
        <w:rPr>
          <w:szCs w:val="22"/>
        </w:rPr>
        <w:t>O</w:t>
      </w:r>
      <w:r w:rsidRPr="00C44FF9">
        <w:rPr>
          <w:szCs w:val="22"/>
        </w:rPr>
        <w:t>bligation (CO)</w:t>
      </w:r>
      <w:r w:rsidR="00B0447E" w:rsidRPr="00C44FF9">
        <w:rPr>
          <w:szCs w:val="22"/>
        </w:rPr>
        <w:t xml:space="preserve"> associated with one of the following Reason Codes: A2; B6; 45; 102; 104; 118; 13</w:t>
      </w:r>
      <w:r w:rsidRPr="00C44FF9">
        <w:rPr>
          <w:szCs w:val="22"/>
        </w:rPr>
        <w:t>1; 23; 232; 44; 59; 94; 97; or 10; and</w:t>
      </w:r>
    </w:p>
    <w:p w:rsidR="00EA7E45" w:rsidRPr="00265A01" w:rsidRDefault="00EA7E45" w:rsidP="008E5F96">
      <w:pPr>
        <w:numPr>
          <w:ilvl w:val="0"/>
          <w:numId w:val="10"/>
        </w:numPr>
        <w:rPr>
          <w:szCs w:val="22"/>
        </w:rPr>
      </w:pPr>
      <w:r w:rsidRPr="00265A01">
        <w:rPr>
          <w:szCs w:val="22"/>
        </w:rPr>
        <w:t>EOB</w:t>
      </w:r>
      <w:r w:rsidR="00E8213A" w:rsidRPr="00265A01">
        <w:rPr>
          <w:szCs w:val="22"/>
        </w:rPr>
        <w:t xml:space="preserve"> </w:t>
      </w:r>
      <w:r w:rsidRPr="00265A01">
        <w:rPr>
          <w:szCs w:val="22"/>
        </w:rPr>
        <w:t>contains only Adjustment Group Codes = Patient Responsibility (PR) associated with one of the following Reason Codes; 1; 2; or 66; and</w:t>
      </w:r>
    </w:p>
    <w:p w:rsidR="00EA7E45" w:rsidRPr="00265A01" w:rsidRDefault="00EA7E45" w:rsidP="008E5F96">
      <w:pPr>
        <w:numPr>
          <w:ilvl w:val="0"/>
          <w:numId w:val="10"/>
        </w:numPr>
        <w:rPr>
          <w:szCs w:val="22"/>
        </w:rPr>
      </w:pPr>
      <w:r w:rsidRPr="00265A01">
        <w:rPr>
          <w:szCs w:val="22"/>
        </w:rPr>
        <w:t>The sum of the deductible, coinsurance and co-payment amounts is greater than $0.00; and</w:t>
      </w:r>
    </w:p>
    <w:p w:rsidR="00EA7E45" w:rsidRPr="00265A01" w:rsidRDefault="00206DD9" w:rsidP="008E5F96">
      <w:pPr>
        <w:numPr>
          <w:ilvl w:val="0"/>
          <w:numId w:val="10"/>
        </w:numPr>
        <w:rPr>
          <w:szCs w:val="22"/>
        </w:rPr>
      </w:pPr>
      <w:r w:rsidRPr="00265A01">
        <w:rPr>
          <w:szCs w:val="22"/>
        </w:rPr>
        <w:t>The EOB status is Processed (</w:t>
      </w:r>
      <w:r w:rsidR="00EA7E45" w:rsidRPr="00265A01">
        <w:rPr>
          <w:szCs w:val="22"/>
        </w:rPr>
        <w:t>The Claim Status Code is either 1, 2, or 3</w:t>
      </w:r>
      <w:r w:rsidRPr="00265A01">
        <w:rPr>
          <w:szCs w:val="22"/>
        </w:rPr>
        <w:t>)</w:t>
      </w:r>
      <w:r w:rsidR="00EA7E45" w:rsidRPr="00265A01">
        <w:rPr>
          <w:szCs w:val="22"/>
        </w:rPr>
        <w:t>.</w:t>
      </w:r>
    </w:p>
    <w:p w:rsidR="00EA7E45" w:rsidRPr="00A014C8" w:rsidRDefault="00C61DED" w:rsidP="009A52D2">
      <w:pPr>
        <w:pStyle w:val="Heading2"/>
        <w:rPr>
          <w:szCs w:val="28"/>
        </w:rPr>
      </w:pPr>
      <w:bookmarkStart w:id="273" w:name="_Toc501024136"/>
      <w:r w:rsidRPr="00A014C8">
        <w:rPr>
          <w:szCs w:val="28"/>
        </w:rPr>
        <w:t>COB Management Worklist</w:t>
      </w:r>
      <w:bookmarkEnd w:id="273"/>
    </w:p>
    <w:p w:rsidR="00C61DED" w:rsidRPr="00265A01" w:rsidRDefault="00C61DED" w:rsidP="00C61DED">
      <w:pPr>
        <w:rPr>
          <w:szCs w:val="22"/>
        </w:rPr>
      </w:pPr>
      <w:r w:rsidRPr="00265A01">
        <w:rPr>
          <w:szCs w:val="22"/>
        </w:rPr>
        <w:t xml:space="preserve">Any non-MRA claim that does not meet the criteria for the automatic creation of a Secondary or </w:t>
      </w:r>
      <w:r w:rsidR="00DA5A9A" w:rsidRPr="00265A01">
        <w:rPr>
          <w:szCs w:val="22"/>
        </w:rPr>
        <w:t xml:space="preserve">Tertiary </w:t>
      </w:r>
      <w:r w:rsidR="00951E2B" w:rsidRPr="00265A01">
        <w:rPr>
          <w:szCs w:val="22"/>
        </w:rPr>
        <w:t>claim</w:t>
      </w:r>
      <w:r w:rsidR="00DA5A9A" w:rsidRPr="00265A01">
        <w:rPr>
          <w:szCs w:val="22"/>
        </w:rPr>
        <w:t xml:space="preserve"> will be placed on the COB Management Worklist.</w:t>
      </w:r>
    </w:p>
    <w:p w:rsidR="00DA5A9A" w:rsidRPr="00265A01" w:rsidRDefault="00DA5A9A" w:rsidP="00C61DED">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7878FA" w:rsidRPr="00012DAE" w:rsidTr="008E5F96">
        <w:tc>
          <w:tcPr>
            <w:tcW w:w="828" w:type="dxa"/>
            <w:shd w:val="clear" w:color="auto" w:fill="BFBFBF"/>
          </w:tcPr>
          <w:p w:rsidR="007878FA" w:rsidRPr="00394B4B" w:rsidRDefault="007878FA"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7878FA" w:rsidRPr="00394B4B" w:rsidRDefault="007878FA" w:rsidP="00394B4B">
            <w:pPr>
              <w:keepNext/>
              <w:keepLines/>
              <w:jc w:val="center"/>
              <w:rPr>
                <w:rFonts w:ascii="Arial" w:hAnsi="Arial" w:cs="Arial"/>
                <w:b/>
                <w:sz w:val="20"/>
              </w:rPr>
            </w:pPr>
            <w:r w:rsidRPr="00394B4B">
              <w:rPr>
                <w:rFonts w:ascii="Arial" w:hAnsi="Arial" w:cs="Arial"/>
                <w:b/>
                <w:sz w:val="20"/>
              </w:rPr>
              <w:t>Procedure</w:t>
            </w:r>
          </w:p>
        </w:tc>
      </w:tr>
      <w:tr w:rsidR="007878FA" w:rsidTr="00012DAE">
        <w:tc>
          <w:tcPr>
            <w:tcW w:w="828" w:type="dxa"/>
          </w:tcPr>
          <w:p w:rsidR="007878FA" w:rsidRPr="00265A01" w:rsidRDefault="007878FA" w:rsidP="00012DAE">
            <w:pPr>
              <w:jc w:val="center"/>
              <w:rPr>
                <w:szCs w:val="22"/>
              </w:rPr>
            </w:pPr>
            <w:r w:rsidRPr="00265A01">
              <w:rPr>
                <w:szCs w:val="22"/>
              </w:rPr>
              <w:t>1</w:t>
            </w:r>
          </w:p>
        </w:tc>
        <w:tc>
          <w:tcPr>
            <w:tcW w:w="8626" w:type="dxa"/>
          </w:tcPr>
          <w:p w:rsidR="007878FA" w:rsidRPr="00265A01" w:rsidRDefault="007878FA" w:rsidP="008434DB">
            <w:pPr>
              <w:rPr>
                <w:szCs w:val="22"/>
              </w:rPr>
            </w:pPr>
            <w:r w:rsidRPr="00265A01">
              <w:rPr>
                <w:color w:val="auto"/>
                <w:szCs w:val="22"/>
              </w:rPr>
              <w:t xml:space="preserve">Access the </w:t>
            </w:r>
            <w:r w:rsidRPr="00265A01">
              <w:rPr>
                <w:b/>
                <w:color w:val="auto"/>
                <w:szCs w:val="22"/>
              </w:rPr>
              <w:t xml:space="preserve">EDI Menu For Electronic Bills </w:t>
            </w:r>
            <w:r w:rsidRPr="00265A01">
              <w:rPr>
                <w:color w:val="auto"/>
                <w:szCs w:val="22"/>
              </w:rPr>
              <w:t>menu.</w:t>
            </w:r>
          </w:p>
        </w:tc>
      </w:tr>
      <w:tr w:rsidR="007878FA" w:rsidTr="00012DAE">
        <w:tc>
          <w:tcPr>
            <w:tcW w:w="828" w:type="dxa"/>
          </w:tcPr>
          <w:p w:rsidR="007878FA" w:rsidRPr="00265A01" w:rsidRDefault="007878FA" w:rsidP="00012DAE">
            <w:pPr>
              <w:jc w:val="center"/>
              <w:rPr>
                <w:szCs w:val="22"/>
              </w:rPr>
            </w:pPr>
            <w:r w:rsidRPr="00265A01">
              <w:rPr>
                <w:szCs w:val="22"/>
              </w:rPr>
              <w:t>2</w:t>
            </w:r>
          </w:p>
        </w:tc>
        <w:tc>
          <w:tcPr>
            <w:tcW w:w="8626" w:type="dxa"/>
          </w:tcPr>
          <w:p w:rsidR="007878FA" w:rsidRPr="00265A01" w:rsidRDefault="007878FA" w:rsidP="008434DB">
            <w:pPr>
              <w:rPr>
                <w:szCs w:val="22"/>
              </w:rPr>
            </w:pPr>
            <w:r w:rsidRPr="00265A01">
              <w:rPr>
                <w:szCs w:val="22"/>
              </w:rPr>
              <w:t xml:space="preserve">At the </w:t>
            </w:r>
            <w:r w:rsidRPr="00265A01">
              <w:rPr>
                <w:b/>
                <w:szCs w:val="22"/>
              </w:rPr>
              <w:t>Select EDI Menu For Electronic Bills Option:</w:t>
            </w:r>
            <w:r w:rsidRPr="00265A01">
              <w:rPr>
                <w:szCs w:val="22"/>
              </w:rPr>
              <w:t xml:space="preserve"> prompt, enter </w:t>
            </w:r>
            <w:r w:rsidRPr="00265A01">
              <w:rPr>
                <w:b/>
                <w:szCs w:val="22"/>
              </w:rPr>
              <w:t>CBW</w:t>
            </w:r>
            <w:r w:rsidRPr="00265A01">
              <w:rPr>
                <w:szCs w:val="22"/>
              </w:rPr>
              <w:t xml:space="preserve"> for COB Management Worklist.</w:t>
            </w:r>
          </w:p>
        </w:tc>
      </w:tr>
      <w:tr w:rsidR="004433BF" w:rsidTr="002B2DEC">
        <w:tc>
          <w:tcPr>
            <w:tcW w:w="828" w:type="dxa"/>
            <w:vAlign w:val="center"/>
          </w:tcPr>
          <w:p w:rsidR="004433BF" w:rsidRPr="00265A01" w:rsidRDefault="00D60614" w:rsidP="002B2DEC">
            <w:pPr>
              <w:jc w:val="center"/>
              <w:rPr>
                <w:szCs w:val="22"/>
              </w:rPr>
            </w:pPr>
            <w:r>
              <w:rPr>
                <w:noProof/>
              </w:rPr>
              <w:drawing>
                <wp:inline distT="0" distB="0" distL="0" distR="0">
                  <wp:extent cx="301625" cy="301625"/>
                  <wp:effectExtent l="0" t="0" r="3175" b="3175"/>
                  <wp:docPr id="185" name="Picture 1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433BF" w:rsidRPr="00265A01" w:rsidRDefault="004433BF" w:rsidP="008434DB">
            <w:pPr>
              <w:rPr>
                <w:szCs w:val="22"/>
              </w:rPr>
            </w:pPr>
            <w:r w:rsidRPr="004433BF">
              <w:rPr>
                <w:i/>
                <w:szCs w:val="22"/>
              </w:rPr>
              <w:t>Note: Patch IB*2*516 provided the ability for users to run the worklist by one or more divisions.</w:t>
            </w:r>
          </w:p>
        </w:tc>
      </w:tr>
      <w:tr w:rsidR="004433BF" w:rsidTr="00012DAE">
        <w:tc>
          <w:tcPr>
            <w:tcW w:w="828" w:type="dxa"/>
          </w:tcPr>
          <w:p w:rsidR="004433BF" w:rsidRPr="00265A01" w:rsidRDefault="004433BF" w:rsidP="004433BF">
            <w:pPr>
              <w:jc w:val="center"/>
              <w:rPr>
                <w:szCs w:val="22"/>
              </w:rPr>
            </w:pPr>
            <w:r>
              <w:rPr>
                <w:szCs w:val="22"/>
              </w:rPr>
              <w:t>3</w:t>
            </w:r>
          </w:p>
        </w:tc>
        <w:tc>
          <w:tcPr>
            <w:tcW w:w="8626" w:type="dxa"/>
          </w:tcPr>
          <w:p w:rsidR="004433BF" w:rsidRPr="004433BF" w:rsidRDefault="004433BF" w:rsidP="004433BF">
            <w:pPr>
              <w:rPr>
                <w:szCs w:val="22"/>
              </w:rPr>
            </w:pPr>
            <w:r w:rsidRPr="004433BF">
              <w:rPr>
                <w:szCs w:val="22"/>
              </w:rPr>
              <w:t xml:space="preserve">At the </w:t>
            </w:r>
            <w:r w:rsidRPr="004433BF">
              <w:rPr>
                <w:b/>
                <w:szCs w:val="22"/>
              </w:rPr>
              <w:t>Select Division: ALL//</w:t>
            </w:r>
            <w:r w:rsidRPr="004433BF">
              <w:rPr>
                <w:szCs w:val="22"/>
              </w:rPr>
              <w:t xml:space="preserve"> prompt; press the &lt;</w:t>
            </w:r>
            <w:r w:rsidRPr="004433BF">
              <w:rPr>
                <w:b/>
                <w:szCs w:val="22"/>
              </w:rPr>
              <w:t>Enter</w:t>
            </w:r>
            <w:r w:rsidRPr="004433BF">
              <w:rPr>
                <w:szCs w:val="22"/>
              </w:rPr>
              <w:t>&gt; key to accept the default.</w:t>
            </w:r>
          </w:p>
        </w:tc>
      </w:tr>
      <w:tr w:rsidR="004433BF" w:rsidTr="00012DAE">
        <w:tc>
          <w:tcPr>
            <w:tcW w:w="828" w:type="dxa"/>
          </w:tcPr>
          <w:p w:rsidR="004433BF" w:rsidRPr="00265A01" w:rsidRDefault="004433BF" w:rsidP="004433BF">
            <w:pPr>
              <w:jc w:val="center"/>
              <w:rPr>
                <w:szCs w:val="22"/>
              </w:rPr>
            </w:pPr>
            <w:r>
              <w:rPr>
                <w:szCs w:val="22"/>
              </w:rPr>
              <w:t>4</w:t>
            </w:r>
          </w:p>
        </w:tc>
        <w:tc>
          <w:tcPr>
            <w:tcW w:w="8626" w:type="dxa"/>
          </w:tcPr>
          <w:p w:rsidR="004433BF" w:rsidRPr="00C44FF9" w:rsidRDefault="004433BF" w:rsidP="004433BF">
            <w:pPr>
              <w:rPr>
                <w:szCs w:val="22"/>
              </w:rPr>
            </w:pPr>
            <w:r w:rsidRPr="00C44FF9">
              <w:rPr>
                <w:szCs w:val="22"/>
              </w:rPr>
              <w:t xml:space="preserve">At the </w:t>
            </w:r>
            <w:r w:rsidRPr="00C44FF9">
              <w:rPr>
                <w:b/>
                <w:szCs w:val="22"/>
              </w:rPr>
              <w:t>Select BILLER: ALL//</w:t>
            </w:r>
            <w:r w:rsidRPr="00C44FF9">
              <w:rPr>
                <w:szCs w:val="22"/>
              </w:rPr>
              <w:t xml:space="preserve"> prompt, press the </w:t>
            </w:r>
            <w:r w:rsidRPr="00C44FF9">
              <w:rPr>
                <w:b/>
                <w:szCs w:val="22"/>
              </w:rPr>
              <w:t xml:space="preserve">&lt;Enter&gt; </w:t>
            </w:r>
            <w:r w:rsidRPr="00C44FF9">
              <w:rPr>
                <w:szCs w:val="22"/>
              </w:rPr>
              <w:t>key to accept the default.</w:t>
            </w:r>
          </w:p>
        </w:tc>
      </w:tr>
      <w:tr w:rsidR="004433BF" w:rsidTr="00012DAE">
        <w:tc>
          <w:tcPr>
            <w:tcW w:w="828" w:type="dxa"/>
          </w:tcPr>
          <w:p w:rsidR="004433BF" w:rsidRPr="00265A01" w:rsidRDefault="004433BF" w:rsidP="004433BF">
            <w:pPr>
              <w:jc w:val="center"/>
              <w:rPr>
                <w:szCs w:val="22"/>
              </w:rPr>
            </w:pPr>
            <w:r>
              <w:rPr>
                <w:szCs w:val="22"/>
              </w:rPr>
              <w:t>5</w:t>
            </w:r>
          </w:p>
        </w:tc>
        <w:tc>
          <w:tcPr>
            <w:tcW w:w="8626" w:type="dxa"/>
          </w:tcPr>
          <w:p w:rsidR="004433BF" w:rsidRPr="00C44FF9" w:rsidRDefault="004433BF" w:rsidP="004433BF">
            <w:pPr>
              <w:rPr>
                <w:szCs w:val="22"/>
              </w:rPr>
            </w:pPr>
            <w:r w:rsidRPr="00C44FF9">
              <w:rPr>
                <w:szCs w:val="22"/>
              </w:rPr>
              <w:t xml:space="preserve">At the </w:t>
            </w:r>
            <w:r w:rsidRPr="00C44FF9">
              <w:rPr>
                <w:b/>
                <w:szCs w:val="22"/>
              </w:rPr>
              <w:t xml:space="preserve">Sort By: BILLER// </w:t>
            </w:r>
            <w:r w:rsidRPr="00C44FF9">
              <w:rPr>
                <w:szCs w:val="22"/>
              </w:rPr>
              <w:t xml:space="preserve">prompt, press the </w:t>
            </w:r>
            <w:r w:rsidRPr="00C44FF9">
              <w:rPr>
                <w:b/>
                <w:szCs w:val="22"/>
              </w:rPr>
              <w:t xml:space="preserve">&lt;Enter&gt; </w:t>
            </w:r>
            <w:r w:rsidRPr="00C44FF9">
              <w:rPr>
                <w:szCs w:val="22"/>
              </w:rPr>
              <w:t>key to accept the default.</w:t>
            </w:r>
          </w:p>
        </w:tc>
      </w:tr>
      <w:tr w:rsidR="004433BF" w:rsidTr="00012DAE">
        <w:tc>
          <w:tcPr>
            <w:tcW w:w="828" w:type="dxa"/>
          </w:tcPr>
          <w:p w:rsidR="004433BF" w:rsidRPr="00265A01" w:rsidRDefault="004433BF" w:rsidP="004433BF">
            <w:pPr>
              <w:jc w:val="center"/>
              <w:rPr>
                <w:szCs w:val="22"/>
              </w:rPr>
            </w:pPr>
            <w:r>
              <w:rPr>
                <w:szCs w:val="22"/>
              </w:rPr>
              <w:t>6</w:t>
            </w:r>
          </w:p>
        </w:tc>
        <w:tc>
          <w:tcPr>
            <w:tcW w:w="8626" w:type="dxa"/>
          </w:tcPr>
          <w:p w:rsidR="004433BF" w:rsidRPr="00C44FF9" w:rsidRDefault="004433BF" w:rsidP="004433BF">
            <w:pPr>
              <w:rPr>
                <w:szCs w:val="22"/>
              </w:rPr>
            </w:pPr>
            <w:r w:rsidRPr="00C44FF9">
              <w:rPr>
                <w:szCs w:val="22"/>
              </w:rPr>
              <w:t xml:space="preserve">At the </w:t>
            </w:r>
            <w:r w:rsidRPr="00C44FF9">
              <w:rPr>
                <w:b/>
                <w:szCs w:val="22"/>
              </w:rPr>
              <w:t>Do you want to include Denied EOBs for Duplicate Claim/Service? No//</w:t>
            </w:r>
            <w:r w:rsidRPr="00C44FF9">
              <w:rPr>
                <w:szCs w:val="22"/>
              </w:rPr>
              <w:t xml:space="preserve"> prompt, press the </w:t>
            </w:r>
            <w:r w:rsidRPr="00C44FF9">
              <w:rPr>
                <w:b/>
                <w:szCs w:val="22"/>
              </w:rPr>
              <w:t xml:space="preserve">&lt;Enter&gt; </w:t>
            </w:r>
            <w:r w:rsidRPr="00C44FF9">
              <w:rPr>
                <w:szCs w:val="22"/>
              </w:rPr>
              <w:t>key to accept the default.</w:t>
            </w:r>
          </w:p>
        </w:tc>
      </w:tr>
      <w:tr w:rsidR="004433BF" w:rsidTr="002B2DEC">
        <w:tc>
          <w:tcPr>
            <w:tcW w:w="828" w:type="dxa"/>
            <w:vAlign w:val="center"/>
          </w:tcPr>
          <w:p w:rsidR="004433BF" w:rsidRDefault="00D60614" w:rsidP="002B2DEC">
            <w:pPr>
              <w:jc w:val="center"/>
            </w:pPr>
            <w:r>
              <w:rPr>
                <w:noProof/>
              </w:rPr>
              <w:drawing>
                <wp:inline distT="0" distB="0" distL="0" distR="0">
                  <wp:extent cx="301625" cy="301625"/>
                  <wp:effectExtent l="0" t="0" r="3175" b="3175"/>
                  <wp:docPr id="186" name="Picture 1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4433BF" w:rsidRPr="00265A01" w:rsidRDefault="004433BF" w:rsidP="004433BF">
            <w:pPr>
              <w:rPr>
                <w:i/>
                <w:szCs w:val="22"/>
              </w:rPr>
            </w:pPr>
            <w:r w:rsidRPr="00265A01">
              <w:rPr>
                <w:i/>
                <w:szCs w:val="22"/>
              </w:rPr>
              <w:t>Note: A non-MRA claim which receives a DENIED EOB and which is Collected/Closed by AR and which has a subsequent payer, will also be placed on the CBW.</w:t>
            </w:r>
            <w:r>
              <w:rPr>
                <w:i/>
                <w:szCs w:val="22"/>
              </w:rPr>
              <w:t xml:space="preserve">  This includes claims that have potential patient responsibility such as T</w:t>
            </w:r>
            <w:r w:rsidR="002B2DEC">
              <w:rPr>
                <w:i/>
                <w:szCs w:val="22"/>
              </w:rPr>
              <w:t>RICARE</w:t>
            </w:r>
            <w:r>
              <w:rPr>
                <w:i/>
                <w:szCs w:val="22"/>
              </w:rPr>
              <w:t xml:space="preserve"> and C</w:t>
            </w:r>
            <w:r w:rsidR="002B2DEC">
              <w:rPr>
                <w:i/>
                <w:szCs w:val="22"/>
              </w:rPr>
              <w:t>HAMPVA</w:t>
            </w:r>
            <w:r>
              <w:rPr>
                <w:i/>
                <w:szCs w:val="22"/>
              </w:rPr>
              <w:t>.</w:t>
            </w:r>
          </w:p>
        </w:tc>
      </w:tr>
      <w:tr w:rsidR="002B2DEC" w:rsidTr="002B2DEC">
        <w:tc>
          <w:tcPr>
            <w:tcW w:w="828" w:type="dxa"/>
            <w:vAlign w:val="center"/>
          </w:tcPr>
          <w:p w:rsidR="002B2DEC" w:rsidRPr="00172E62" w:rsidRDefault="00D60614" w:rsidP="002B2DEC">
            <w:pPr>
              <w:jc w:val="center"/>
              <w:rPr>
                <w:noProof/>
              </w:rPr>
            </w:pPr>
            <w:r>
              <w:rPr>
                <w:noProof/>
              </w:rPr>
              <w:drawing>
                <wp:inline distT="0" distB="0" distL="0" distR="0">
                  <wp:extent cx="301625" cy="301625"/>
                  <wp:effectExtent l="0" t="0" r="3175" b="3175"/>
                  <wp:docPr id="187" name="Picture 1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922B2D" w:rsidRPr="00265A01" w:rsidRDefault="002B2DEC" w:rsidP="004433BF">
            <w:pPr>
              <w:rPr>
                <w:i/>
                <w:szCs w:val="22"/>
              </w:rPr>
            </w:pPr>
            <w:r>
              <w:rPr>
                <w:i/>
                <w:szCs w:val="22"/>
              </w:rPr>
              <w:t xml:space="preserve">Note: Patch IB*2*547 provides additional search and sort criteria for this worklist. </w:t>
            </w:r>
            <w:r w:rsidR="00922B2D">
              <w:rPr>
                <w:i/>
                <w:szCs w:val="22"/>
              </w:rPr>
              <w:t>Users can create a list of just primary claims or just secondary claims or both and they can now sort by primary or secondary insurance company.</w:t>
            </w:r>
          </w:p>
        </w:tc>
      </w:tr>
      <w:tr w:rsidR="00922B2D" w:rsidTr="002B2DEC">
        <w:tc>
          <w:tcPr>
            <w:tcW w:w="828" w:type="dxa"/>
            <w:vAlign w:val="center"/>
          </w:tcPr>
          <w:p w:rsidR="00922B2D" w:rsidRPr="00172E62" w:rsidRDefault="00D60614" w:rsidP="004944F0">
            <w:pPr>
              <w:jc w:val="center"/>
              <w:rPr>
                <w:noProof/>
              </w:rPr>
            </w:pPr>
            <w:r>
              <w:rPr>
                <w:noProof/>
              </w:rPr>
              <w:drawing>
                <wp:inline distT="0" distB="0" distL="0" distR="0">
                  <wp:extent cx="301625" cy="301625"/>
                  <wp:effectExtent l="0" t="0" r="3175" b="3175"/>
                  <wp:docPr id="188" name="Picture 13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922B2D" w:rsidRDefault="004944F0" w:rsidP="004433BF">
            <w:pPr>
              <w:rPr>
                <w:i/>
                <w:szCs w:val="22"/>
              </w:rPr>
            </w:pPr>
            <w:r>
              <w:rPr>
                <w:i/>
                <w:szCs w:val="22"/>
              </w:rPr>
              <w:t>Note: Complete CARC/RARC textual d</w:t>
            </w:r>
            <w:r w:rsidR="005F1A92">
              <w:rPr>
                <w:i/>
                <w:szCs w:val="22"/>
              </w:rPr>
              <w:t>e</w:t>
            </w:r>
            <w:r>
              <w:rPr>
                <w:i/>
                <w:szCs w:val="22"/>
              </w:rPr>
              <w:t>scriptions will display from</w:t>
            </w:r>
            <w:r w:rsidR="00846411">
              <w:rPr>
                <w:i/>
                <w:szCs w:val="22"/>
              </w:rPr>
              <w:t xml:space="preserve"> Print or View an EOB from within the COB Management Worklist.</w:t>
            </w:r>
          </w:p>
        </w:tc>
      </w:tr>
    </w:tbl>
    <w:p w:rsidR="00DA5A9A" w:rsidRPr="00265A01" w:rsidRDefault="00DA5A9A" w:rsidP="00C61DED">
      <w:pPr>
        <w:rPr>
          <w:szCs w:val="22"/>
        </w:rPr>
      </w:pPr>
    </w:p>
    <w:p w:rsidR="006F03DB" w:rsidRPr="00265A01" w:rsidRDefault="006F03DB" w:rsidP="00C61DED">
      <w:pPr>
        <w:rPr>
          <w:szCs w:val="22"/>
        </w:rPr>
      </w:pPr>
      <w:r w:rsidRPr="00265A01">
        <w:rPr>
          <w:szCs w:val="22"/>
        </w:rPr>
        <w:t>The following screen will display.</w:t>
      </w:r>
    </w:p>
    <w:p w:rsidR="006F03DB" w:rsidRPr="00265A01" w:rsidRDefault="006F03DB" w:rsidP="00C61DED">
      <w:pPr>
        <w:rPr>
          <w:szCs w:val="22"/>
        </w:rPr>
      </w:pPr>
    </w:p>
    <w:p w:rsidR="00F93A15" w:rsidRDefault="00F93A15" w:rsidP="00F93A15">
      <w:pPr>
        <w:pStyle w:val="SCREEN"/>
      </w:pPr>
      <w:r>
        <w:rPr>
          <w:b/>
          <w:bCs/>
        </w:rPr>
        <w:t>COB Management WorkList</w:t>
      </w:r>
      <w:r w:rsidR="00656B76">
        <w:t xml:space="preserve">       JAN 01, 2011</w:t>
      </w:r>
      <w:r>
        <w:t xml:space="preserve">@13:41:16          Page:    1 of   20 </w:t>
      </w:r>
    </w:p>
    <w:p w:rsidR="00F93A15" w:rsidRDefault="00F93A15" w:rsidP="00F93A15">
      <w:pPr>
        <w:pStyle w:val="SCREEN"/>
      </w:pPr>
    </w:p>
    <w:p w:rsidR="00F93A15" w:rsidRPr="001F0508" w:rsidRDefault="00F93A15" w:rsidP="00F93A15">
      <w:pPr>
        <w:pStyle w:val="SCREEN"/>
        <w:rPr>
          <w:lang w:val="en-US"/>
        </w:rPr>
      </w:pPr>
      <w:r>
        <w:t xml:space="preserve">    Bill #       Svc Date Patient Name      </w:t>
      </w:r>
      <w:r w:rsidR="001F0508">
        <w:rPr>
          <w:lang w:val="en-US"/>
        </w:rPr>
        <w:tab/>
      </w:r>
      <w:r>
        <w:t xml:space="preserve">  SS</w:t>
      </w:r>
      <w:r w:rsidR="001F0508">
        <w:t xml:space="preserve">N   Pt Resp  Bill Amt </w:t>
      </w:r>
      <w:r w:rsidR="001F0508">
        <w:rPr>
          <w:lang w:val="en-US"/>
        </w:rPr>
        <w:t xml:space="preserve">  Type</w:t>
      </w:r>
    </w:p>
    <w:p w:rsidR="00F93A15" w:rsidRDefault="00656B76" w:rsidP="00F93A15">
      <w:pPr>
        <w:pStyle w:val="SCREEN"/>
      </w:pPr>
      <w:r>
        <w:t>BILLER: IB,CLERK 1</w:t>
      </w:r>
      <w:r w:rsidR="00F93A15">
        <w:t xml:space="preserve">                                                       </w:t>
      </w:r>
    </w:p>
    <w:p w:rsidR="00F93A15" w:rsidRDefault="00656B76" w:rsidP="00F93A15">
      <w:pPr>
        <w:pStyle w:val="SCREEN"/>
      </w:pPr>
      <w:r>
        <w:t>1   442-K401XXX* 12/07/10 IB,PATIENT 27</w:t>
      </w:r>
      <w:r w:rsidR="001F0508">
        <w:rPr>
          <w:lang w:val="en-US"/>
        </w:rPr>
        <w:t>345</w:t>
      </w:r>
      <w:r>
        <w:t xml:space="preserve">    </w:t>
      </w:r>
      <w:r w:rsidR="001F0508">
        <w:rPr>
          <w:lang w:val="en-US"/>
        </w:rPr>
        <w:tab/>
      </w:r>
      <w:r w:rsidR="001F0508">
        <w:t xml:space="preserve"> </w:t>
      </w:r>
      <w:r>
        <w:t>XXXX</w:t>
      </w:r>
      <w:r w:rsidR="001F0508">
        <w:t xml:space="preserve">      0.00     87.58  </w:t>
      </w:r>
      <w:r w:rsidR="001F0508">
        <w:rPr>
          <w:lang w:val="en-US"/>
        </w:rPr>
        <w:t xml:space="preserve"> </w:t>
      </w:r>
      <w:r w:rsidR="001F0508">
        <w:t>O</w:t>
      </w:r>
      <w:r w:rsidR="001F0508">
        <w:rPr>
          <w:lang w:val="en-US"/>
        </w:rPr>
        <w:t>/P</w:t>
      </w:r>
      <w:r w:rsidR="00F93A15">
        <w:t xml:space="preserve">  </w:t>
      </w:r>
    </w:p>
    <w:p w:rsidR="00F93A15" w:rsidRDefault="00F93A15" w:rsidP="00F93A15">
      <w:pPr>
        <w:pStyle w:val="SCREEN"/>
      </w:pPr>
      <w:r>
        <w:t xml:space="preserve">      Insurers:  AETNA US HEALTHCARE                                            </w:t>
      </w:r>
    </w:p>
    <w:p w:rsidR="00F93A15" w:rsidRDefault="00F93A15" w:rsidP="00F93A15">
      <w:pPr>
        <w:pStyle w:val="SCREEN"/>
      </w:pPr>
      <w:r>
        <w:t xml:space="preserve">    EOB Status:  DENIED, Feb 25, 2004                                           </w:t>
      </w:r>
    </w:p>
    <w:p w:rsidR="00F93A15" w:rsidRDefault="00656B76" w:rsidP="00F93A15">
      <w:pPr>
        <w:pStyle w:val="SCREEN"/>
      </w:pPr>
      <w:r>
        <w:t xml:space="preserve">2   442-K401XXX* 12/07/10 IB,PATIENT 4     </w:t>
      </w:r>
      <w:r w:rsidR="001F0508">
        <w:rPr>
          <w:lang w:val="en-US"/>
        </w:rPr>
        <w:tab/>
      </w:r>
      <w:r w:rsidR="001F0508">
        <w:t xml:space="preserve"> </w:t>
      </w:r>
      <w:r>
        <w:t>XXXX</w:t>
      </w:r>
      <w:r w:rsidR="001F0508">
        <w:t xml:space="preserve">     86.40     72.00  </w:t>
      </w:r>
      <w:r w:rsidR="001F0508">
        <w:rPr>
          <w:lang w:val="en-US"/>
        </w:rPr>
        <w:t xml:space="preserve"> </w:t>
      </w:r>
      <w:r w:rsidR="001F0508">
        <w:t>O</w:t>
      </w:r>
      <w:r w:rsidR="001F0508">
        <w:rPr>
          <w:lang w:val="en-US"/>
        </w:rPr>
        <w:t>/D</w:t>
      </w:r>
      <w:r w:rsidR="00F93A15">
        <w:t xml:space="preserve"> </w:t>
      </w:r>
    </w:p>
    <w:p w:rsidR="00F93A15" w:rsidRDefault="001F0508" w:rsidP="00F93A15">
      <w:pPr>
        <w:pStyle w:val="SCREEN"/>
      </w:pPr>
      <w:r>
        <w:t xml:space="preserve">      Insurers:  </w:t>
      </w:r>
      <w:r>
        <w:rPr>
          <w:lang w:val="en-US"/>
        </w:rPr>
        <w:t>DELTA DENTAL</w:t>
      </w:r>
      <w:r w:rsidR="00F93A15">
        <w:t xml:space="preserve">                                            </w:t>
      </w:r>
    </w:p>
    <w:p w:rsidR="00F93A15" w:rsidRDefault="00F93A15" w:rsidP="00F93A15">
      <w:pPr>
        <w:pStyle w:val="SCREEN"/>
      </w:pPr>
      <w:r>
        <w:t xml:space="preserve">    EOB Status:  DENIED, Jun 09, 2004                                           </w:t>
      </w:r>
    </w:p>
    <w:p w:rsidR="00F93A15" w:rsidRDefault="006072D7" w:rsidP="00F93A15">
      <w:pPr>
        <w:pStyle w:val="SCREEN"/>
      </w:pPr>
      <w:r>
        <w:t>3   442-K401XXX</w:t>
      </w:r>
      <w:r w:rsidR="00656B76">
        <w:t xml:space="preserve">  12/08/10 IB,PATIENT 33    </w:t>
      </w:r>
      <w:r w:rsidR="001F0508">
        <w:rPr>
          <w:lang w:val="en-US"/>
        </w:rPr>
        <w:tab/>
      </w:r>
      <w:r w:rsidR="001F0508">
        <w:t xml:space="preserve"> </w:t>
      </w:r>
      <w:r w:rsidR="00656B76">
        <w:t>XXXX</w:t>
      </w:r>
      <w:r w:rsidR="001F0508">
        <w:t xml:space="preserve">      0.00   </w:t>
      </w:r>
      <w:r w:rsidR="001F0508">
        <w:rPr>
          <w:lang w:val="en-US"/>
        </w:rPr>
        <w:t>2</w:t>
      </w:r>
      <w:r w:rsidR="00F93A15">
        <w:t xml:space="preserve">243.16  </w:t>
      </w:r>
      <w:r w:rsidR="001F0508">
        <w:rPr>
          <w:lang w:val="en-US"/>
        </w:rPr>
        <w:t xml:space="preserve"> I/I</w:t>
      </w:r>
      <w:r w:rsidR="00F93A15">
        <w:t xml:space="preserve"> </w:t>
      </w:r>
    </w:p>
    <w:p w:rsidR="00F93A15" w:rsidRDefault="00F93A15" w:rsidP="00F93A15">
      <w:pPr>
        <w:pStyle w:val="SCREEN"/>
      </w:pPr>
      <w:r>
        <w:t xml:space="preserve">      Insurers:  AETNA US HEALTHCARE                                            </w:t>
      </w:r>
    </w:p>
    <w:p w:rsidR="00F93A15" w:rsidRDefault="00F93A15" w:rsidP="00F93A15">
      <w:pPr>
        <w:pStyle w:val="SCREEN"/>
      </w:pPr>
      <w:r>
        <w:t xml:space="preserve">    EOB Status:  DENIED, Jul 28, 2004                                           </w:t>
      </w:r>
    </w:p>
    <w:p w:rsidR="00F93A15" w:rsidRDefault="006072D7" w:rsidP="00F93A15">
      <w:pPr>
        <w:pStyle w:val="SCREEN"/>
      </w:pPr>
      <w:r>
        <w:t>4   442-K401XXX</w:t>
      </w:r>
      <w:r w:rsidR="00656B76">
        <w:t xml:space="preserve">  12/08/10 IB,PATIENT 102    </w:t>
      </w:r>
      <w:r w:rsidR="001F0508">
        <w:rPr>
          <w:lang w:val="en-US"/>
        </w:rPr>
        <w:tab/>
      </w:r>
      <w:r w:rsidR="00656B76">
        <w:t xml:space="preserve"> XXXX</w:t>
      </w:r>
      <w:r w:rsidR="00F93A15">
        <w:t xml:space="preserve">      0.00     45.61  </w:t>
      </w:r>
      <w:r w:rsidR="001F0508">
        <w:rPr>
          <w:lang w:val="en-US"/>
        </w:rPr>
        <w:t xml:space="preserve"> </w:t>
      </w:r>
      <w:r w:rsidR="001F0508">
        <w:t>O</w:t>
      </w:r>
      <w:r w:rsidR="001F0508">
        <w:rPr>
          <w:lang w:val="en-US"/>
        </w:rPr>
        <w:t>/P</w:t>
      </w:r>
      <w:r w:rsidR="00F93A15">
        <w:t xml:space="preserve">  </w:t>
      </w:r>
    </w:p>
    <w:p w:rsidR="00F93A15" w:rsidRDefault="00F93A15" w:rsidP="00F93A15">
      <w:pPr>
        <w:pStyle w:val="SCREEN"/>
      </w:pPr>
      <w:r>
        <w:t xml:space="preserve">      Insurers:  AETNA US HEALTHCARE                                            </w:t>
      </w:r>
    </w:p>
    <w:p w:rsidR="00F93A15" w:rsidRDefault="00F93A15" w:rsidP="00F93A15">
      <w:pPr>
        <w:pStyle w:val="SCREEN"/>
      </w:pPr>
      <w:r>
        <w:t xml:space="preserve">    EOB Status:  DENIED, Jun 09, 2004                                           </w:t>
      </w:r>
    </w:p>
    <w:p w:rsidR="00F93A15" w:rsidRDefault="006072D7" w:rsidP="00F93A15">
      <w:pPr>
        <w:pStyle w:val="SCREEN"/>
      </w:pPr>
      <w:r>
        <w:t>5   442-K402XXX</w:t>
      </w:r>
      <w:r w:rsidR="00656B76">
        <w:t xml:space="preserve">  12/14/10</w:t>
      </w:r>
      <w:r w:rsidR="00F93A15">
        <w:t xml:space="preserve"> </w:t>
      </w:r>
      <w:r w:rsidR="00656B76">
        <w:t xml:space="preserve">IB,PATIENT 10     </w:t>
      </w:r>
      <w:r w:rsidR="001F0508">
        <w:rPr>
          <w:lang w:val="en-US"/>
        </w:rPr>
        <w:tab/>
      </w:r>
      <w:r w:rsidR="00656B76">
        <w:t xml:space="preserve"> XXXX</w:t>
      </w:r>
      <w:r w:rsidR="00F93A15">
        <w:t xml:space="preserve">      0.00     30.74  </w:t>
      </w:r>
      <w:r w:rsidR="001F0508">
        <w:rPr>
          <w:lang w:val="en-US"/>
        </w:rPr>
        <w:t xml:space="preserve"> </w:t>
      </w:r>
      <w:r w:rsidR="001F0508">
        <w:t>O</w:t>
      </w:r>
      <w:r w:rsidR="001F0508">
        <w:rPr>
          <w:lang w:val="en-US"/>
        </w:rPr>
        <w:t>/P</w:t>
      </w:r>
      <w:r w:rsidR="00F93A15">
        <w:t xml:space="preserve">  </w:t>
      </w:r>
    </w:p>
    <w:p w:rsidR="00F93A15" w:rsidRDefault="00F93A15" w:rsidP="00F93A15">
      <w:pPr>
        <w:pStyle w:val="SCREEN"/>
      </w:pPr>
      <w:r>
        <w:t xml:space="preserve">      Insurers:  AETNA US HEALTHCARE                                            </w:t>
      </w:r>
    </w:p>
    <w:p w:rsidR="00F93A15" w:rsidRDefault="00F93A15" w:rsidP="00F93A15">
      <w:pPr>
        <w:pStyle w:val="SCREEN"/>
      </w:pPr>
      <w:r>
        <w:t xml:space="preserve">+         Enter ?? for more actions                                             </w:t>
      </w:r>
    </w:p>
    <w:p w:rsidR="00F93A15" w:rsidRDefault="00F93A15" w:rsidP="00F93A15">
      <w:pPr>
        <w:pStyle w:val="SCREEN"/>
      </w:pPr>
      <w:r>
        <w:t>PC  Process COB           CB  Cancel Bill           RM  Remove from Worklist</w:t>
      </w:r>
    </w:p>
    <w:p w:rsidR="00F93A15" w:rsidRDefault="00F93A15" w:rsidP="00F93A15">
      <w:pPr>
        <w:pStyle w:val="SCREEN"/>
      </w:pPr>
      <w:r>
        <w:t xml:space="preserve">VE  View an EOB           CR  Correct Bill          PE  </w:t>
      </w:r>
      <w:r w:rsidR="003B2ED0">
        <w:t>Print EOB/MRA</w:t>
      </w:r>
    </w:p>
    <w:p w:rsidR="00F93A15" w:rsidRDefault="00F93A15" w:rsidP="00F93A15">
      <w:pPr>
        <w:pStyle w:val="SCREEN"/>
      </w:pPr>
      <w:r>
        <w:t>EC  Enter/View Comments   CC  Cancel/Clone A Bill   TP  Third Party Joint Inq.</w:t>
      </w:r>
    </w:p>
    <w:p w:rsidR="00F93A15" w:rsidRDefault="00F93A15" w:rsidP="00F93A15">
      <w:pPr>
        <w:pStyle w:val="SCREEN"/>
      </w:pPr>
      <w:r>
        <w:t>RS  Review Status         VB  View Bill             EX  Exit</w:t>
      </w:r>
    </w:p>
    <w:p w:rsidR="00F93A15" w:rsidRDefault="00F93A15" w:rsidP="00F93A15">
      <w:pPr>
        <w:pStyle w:val="SCREEN"/>
      </w:pPr>
      <w:r>
        <w:t>Select Action: Next Screen//</w:t>
      </w:r>
    </w:p>
    <w:p w:rsidR="00F93A15" w:rsidRPr="00265A01" w:rsidRDefault="00F93A15" w:rsidP="00C61DED">
      <w:pPr>
        <w:rPr>
          <w:szCs w:val="22"/>
        </w:rPr>
      </w:pPr>
    </w:p>
    <w:p w:rsidR="006072D7" w:rsidRDefault="006072D7" w:rsidP="00243ACF">
      <w:pPr>
        <w:pStyle w:val="Heading3"/>
      </w:pPr>
      <w:bookmarkStart w:id="274" w:name="_Toc501024137"/>
      <w:r>
        <w:t>Data Displayed for Claims on the COB Management Worklist</w:t>
      </w:r>
      <w:bookmarkEnd w:id="274"/>
    </w:p>
    <w:p w:rsidR="003273DF" w:rsidRPr="00265A01" w:rsidRDefault="003273DF" w:rsidP="003273DF">
      <w:pPr>
        <w:rPr>
          <w:szCs w:val="22"/>
        </w:rPr>
      </w:pPr>
      <w:r w:rsidRPr="00265A01">
        <w:rPr>
          <w:szCs w:val="22"/>
        </w:rPr>
        <w:t>The following data is displayed on the COB Management Worklist:</w:t>
      </w:r>
    </w:p>
    <w:p w:rsidR="00727B5E" w:rsidRPr="00265A01" w:rsidRDefault="00F83944" w:rsidP="008E5F96">
      <w:pPr>
        <w:numPr>
          <w:ilvl w:val="0"/>
          <w:numId w:val="10"/>
        </w:numPr>
        <w:rPr>
          <w:szCs w:val="22"/>
        </w:rPr>
      </w:pPr>
      <w:r w:rsidRPr="00265A01">
        <w:rPr>
          <w:szCs w:val="22"/>
        </w:rPr>
        <w:t>List n</w:t>
      </w:r>
      <w:r w:rsidR="00727B5E" w:rsidRPr="00265A01">
        <w:rPr>
          <w:szCs w:val="22"/>
        </w:rPr>
        <w:t>umber</w:t>
      </w:r>
    </w:p>
    <w:p w:rsidR="003273DF" w:rsidRPr="00265A01" w:rsidRDefault="00F83944" w:rsidP="008E5F96">
      <w:pPr>
        <w:numPr>
          <w:ilvl w:val="0"/>
          <w:numId w:val="10"/>
        </w:numPr>
        <w:rPr>
          <w:szCs w:val="22"/>
        </w:rPr>
      </w:pPr>
      <w:r w:rsidRPr="00265A01">
        <w:rPr>
          <w:szCs w:val="22"/>
        </w:rPr>
        <w:t>Claim n</w:t>
      </w:r>
      <w:r w:rsidR="003273DF" w:rsidRPr="00265A01">
        <w:rPr>
          <w:szCs w:val="22"/>
        </w:rPr>
        <w:t>umber</w:t>
      </w:r>
    </w:p>
    <w:p w:rsidR="00727B5E" w:rsidRPr="00265A01" w:rsidRDefault="00727B5E" w:rsidP="008E5F96">
      <w:pPr>
        <w:numPr>
          <w:ilvl w:val="0"/>
          <w:numId w:val="10"/>
        </w:numPr>
        <w:rPr>
          <w:szCs w:val="22"/>
        </w:rPr>
      </w:pPr>
      <w:r w:rsidRPr="00265A01">
        <w:rPr>
          <w:szCs w:val="22"/>
        </w:rPr>
        <w:t>Asterisk – when claim is under review</w:t>
      </w:r>
    </w:p>
    <w:p w:rsidR="003273DF" w:rsidRPr="00265A01" w:rsidRDefault="00F83944" w:rsidP="008E5F96">
      <w:pPr>
        <w:numPr>
          <w:ilvl w:val="0"/>
          <w:numId w:val="10"/>
        </w:numPr>
        <w:rPr>
          <w:szCs w:val="22"/>
        </w:rPr>
      </w:pPr>
      <w:r w:rsidRPr="00265A01">
        <w:rPr>
          <w:szCs w:val="22"/>
        </w:rPr>
        <w:t>Claim d</w:t>
      </w:r>
      <w:r w:rsidR="003273DF" w:rsidRPr="00265A01">
        <w:rPr>
          <w:szCs w:val="22"/>
        </w:rPr>
        <w:t>ate</w:t>
      </w:r>
    </w:p>
    <w:p w:rsidR="003273DF" w:rsidRPr="00265A01" w:rsidRDefault="00F83944" w:rsidP="008E5F96">
      <w:pPr>
        <w:numPr>
          <w:ilvl w:val="0"/>
          <w:numId w:val="10"/>
        </w:numPr>
        <w:rPr>
          <w:szCs w:val="22"/>
        </w:rPr>
      </w:pPr>
      <w:r w:rsidRPr="00265A01">
        <w:rPr>
          <w:szCs w:val="22"/>
        </w:rPr>
        <w:t>Patient n</w:t>
      </w:r>
      <w:r w:rsidR="003273DF" w:rsidRPr="00265A01">
        <w:rPr>
          <w:szCs w:val="22"/>
        </w:rPr>
        <w:t>ame</w:t>
      </w:r>
    </w:p>
    <w:p w:rsidR="003273DF" w:rsidRPr="00265A01" w:rsidRDefault="003273DF" w:rsidP="008E5F96">
      <w:pPr>
        <w:numPr>
          <w:ilvl w:val="0"/>
          <w:numId w:val="10"/>
        </w:numPr>
        <w:rPr>
          <w:szCs w:val="22"/>
        </w:rPr>
      </w:pPr>
      <w:r w:rsidRPr="00265A01">
        <w:rPr>
          <w:szCs w:val="22"/>
        </w:rPr>
        <w:t>Last 4 numbers of patient’s SSN</w:t>
      </w:r>
    </w:p>
    <w:p w:rsidR="003273DF" w:rsidRPr="00265A01" w:rsidRDefault="003273DF" w:rsidP="008E5F96">
      <w:pPr>
        <w:numPr>
          <w:ilvl w:val="0"/>
          <w:numId w:val="10"/>
        </w:numPr>
        <w:rPr>
          <w:szCs w:val="22"/>
        </w:rPr>
      </w:pPr>
      <w:r w:rsidRPr="00265A01">
        <w:rPr>
          <w:szCs w:val="22"/>
        </w:rPr>
        <w:t>Patient Responsibility monetary amount</w:t>
      </w:r>
    </w:p>
    <w:p w:rsidR="003273DF" w:rsidRPr="00265A01" w:rsidRDefault="003273DF" w:rsidP="008E5F96">
      <w:pPr>
        <w:numPr>
          <w:ilvl w:val="0"/>
          <w:numId w:val="10"/>
        </w:numPr>
        <w:rPr>
          <w:szCs w:val="22"/>
        </w:rPr>
      </w:pPr>
      <w:r w:rsidRPr="00265A01">
        <w:rPr>
          <w:szCs w:val="22"/>
        </w:rPr>
        <w:t>Monetary amount on the claim</w:t>
      </w:r>
    </w:p>
    <w:p w:rsidR="003273DF" w:rsidRPr="00265A01" w:rsidRDefault="003273DF" w:rsidP="008E5F96">
      <w:pPr>
        <w:numPr>
          <w:ilvl w:val="0"/>
          <w:numId w:val="10"/>
        </w:numPr>
        <w:rPr>
          <w:szCs w:val="22"/>
        </w:rPr>
      </w:pPr>
      <w:r w:rsidRPr="00265A01">
        <w:rPr>
          <w:szCs w:val="22"/>
        </w:rPr>
        <w:t>Patient status, Inpatient/Outpatient</w:t>
      </w:r>
    </w:p>
    <w:p w:rsidR="003273DF" w:rsidRPr="00265A01" w:rsidRDefault="003273DF" w:rsidP="008E5F96">
      <w:pPr>
        <w:numPr>
          <w:ilvl w:val="0"/>
          <w:numId w:val="10"/>
        </w:numPr>
        <w:rPr>
          <w:szCs w:val="22"/>
        </w:rPr>
      </w:pPr>
      <w:r w:rsidRPr="00265A01">
        <w:rPr>
          <w:szCs w:val="22"/>
        </w:rPr>
        <w:t>Claim form type</w:t>
      </w:r>
    </w:p>
    <w:p w:rsidR="00F83944" w:rsidRPr="00265A01" w:rsidRDefault="00F83944" w:rsidP="008E5F96">
      <w:pPr>
        <w:numPr>
          <w:ilvl w:val="0"/>
          <w:numId w:val="10"/>
        </w:numPr>
        <w:rPr>
          <w:szCs w:val="22"/>
        </w:rPr>
      </w:pPr>
      <w:r w:rsidRPr="00265A01">
        <w:rPr>
          <w:szCs w:val="22"/>
        </w:rPr>
        <w:t>Status of EOB</w:t>
      </w:r>
    </w:p>
    <w:p w:rsidR="00F83944" w:rsidRPr="00265A01" w:rsidRDefault="00F83944" w:rsidP="008E5F96">
      <w:pPr>
        <w:numPr>
          <w:ilvl w:val="0"/>
          <w:numId w:val="10"/>
        </w:numPr>
        <w:rPr>
          <w:szCs w:val="22"/>
        </w:rPr>
      </w:pPr>
      <w:r w:rsidRPr="00265A01">
        <w:rPr>
          <w:szCs w:val="22"/>
        </w:rPr>
        <w:t xml:space="preserve">Insurance company(s) </w:t>
      </w:r>
    </w:p>
    <w:p w:rsidR="003D4FBB" w:rsidRDefault="00F83944" w:rsidP="008E5F96">
      <w:pPr>
        <w:numPr>
          <w:ilvl w:val="0"/>
          <w:numId w:val="10"/>
        </w:numPr>
        <w:rPr>
          <w:szCs w:val="22"/>
        </w:rPr>
      </w:pPr>
      <w:r w:rsidRPr="00265A01">
        <w:rPr>
          <w:szCs w:val="22"/>
        </w:rPr>
        <w:t>Clerk n</w:t>
      </w:r>
      <w:r w:rsidR="003D4FBB" w:rsidRPr="00265A01">
        <w:rPr>
          <w:szCs w:val="22"/>
        </w:rPr>
        <w:t>ame –</w:t>
      </w:r>
      <w:r w:rsidR="00727B5E" w:rsidRPr="00265A01">
        <w:rPr>
          <w:szCs w:val="22"/>
        </w:rPr>
        <w:t xml:space="preserve"> d</w:t>
      </w:r>
      <w:r w:rsidR="003D4FBB" w:rsidRPr="00265A01">
        <w:rPr>
          <w:szCs w:val="22"/>
        </w:rPr>
        <w:t xml:space="preserve">epends </w:t>
      </w:r>
      <w:r w:rsidRPr="00265A01">
        <w:rPr>
          <w:szCs w:val="22"/>
        </w:rPr>
        <w:t xml:space="preserve">on </w:t>
      </w:r>
      <w:r w:rsidR="003D4FBB" w:rsidRPr="00265A01">
        <w:rPr>
          <w:szCs w:val="22"/>
        </w:rPr>
        <w:t>Sort criteria</w:t>
      </w:r>
    </w:p>
    <w:p w:rsidR="00020C1C" w:rsidRPr="00265A01" w:rsidRDefault="00020C1C" w:rsidP="008E5F96">
      <w:pPr>
        <w:numPr>
          <w:ilvl w:val="0"/>
          <w:numId w:val="10"/>
        </w:numPr>
        <w:rPr>
          <w:szCs w:val="22"/>
        </w:rPr>
      </w:pPr>
      <w:r>
        <w:rPr>
          <w:szCs w:val="22"/>
        </w:rPr>
        <w:t>Division(s)</w:t>
      </w:r>
    </w:p>
    <w:p w:rsidR="00F83944" w:rsidRPr="00265A01" w:rsidRDefault="00F83944" w:rsidP="008E5F96">
      <w:pPr>
        <w:numPr>
          <w:ilvl w:val="0"/>
          <w:numId w:val="10"/>
        </w:numPr>
        <w:rPr>
          <w:szCs w:val="22"/>
        </w:rPr>
      </w:pPr>
      <w:r w:rsidRPr="00265A01">
        <w:rPr>
          <w:szCs w:val="22"/>
        </w:rPr>
        <w:t>Days since last transmission – depends on Sort criteria</w:t>
      </w:r>
    </w:p>
    <w:p w:rsidR="003D4FBB" w:rsidRPr="00265A01" w:rsidRDefault="003D4FBB" w:rsidP="008E5F96">
      <w:pPr>
        <w:numPr>
          <w:ilvl w:val="0"/>
          <w:numId w:val="10"/>
        </w:numPr>
        <w:rPr>
          <w:szCs w:val="22"/>
        </w:rPr>
      </w:pPr>
      <w:r w:rsidRPr="00265A01">
        <w:rPr>
          <w:szCs w:val="22"/>
        </w:rPr>
        <w:t xml:space="preserve">Date of EOB - </w:t>
      </w:r>
      <w:r w:rsidR="00727B5E" w:rsidRPr="00265A01">
        <w:rPr>
          <w:szCs w:val="22"/>
        </w:rPr>
        <w:t>d</w:t>
      </w:r>
      <w:r w:rsidRPr="00265A01">
        <w:rPr>
          <w:szCs w:val="22"/>
        </w:rPr>
        <w:t xml:space="preserve">epends </w:t>
      </w:r>
      <w:r w:rsidR="00F83944" w:rsidRPr="00265A01">
        <w:rPr>
          <w:szCs w:val="22"/>
        </w:rPr>
        <w:t xml:space="preserve">on </w:t>
      </w:r>
      <w:r w:rsidRPr="00265A01">
        <w:rPr>
          <w:szCs w:val="22"/>
        </w:rPr>
        <w:t>Sort criteria</w:t>
      </w:r>
    </w:p>
    <w:p w:rsidR="003273DF" w:rsidRPr="00265A01" w:rsidRDefault="003273DF" w:rsidP="003273DF">
      <w:pPr>
        <w:rPr>
          <w:szCs w:val="22"/>
        </w:rPr>
      </w:pPr>
    </w:p>
    <w:p w:rsidR="008F7524" w:rsidRDefault="008F7524" w:rsidP="00243ACF">
      <w:pPr>
        <w:pStyle w:val="Heading3"/>
      </w:pPr>
      <w:bookmarkStart w:id="275" w:name="_Toc501024138"/>
      <w:r>
        <w:t>Available COB Management Worklist Actions</w:t>
      </w:r>
      <w:bookmarkEnd w:id="275"/>
    </w:p>
    <w:p w:rsidR="008F7524" w:rsidRPr="00265A01" w:rsidRDefault="008F7524" w:rsidP="008F7524">
      <w:pPr>
        <w:rPr>
          <w:szCs w:val="22"/>
        </w:rPr>
      </w:pPr>
      <w:r w:rsidRPr="00265A01">
        <w:rPr>
          <w:szCs w:val="22"/>
        </w:rPr>
        <w:t>The following actions are available to users to help them managed those claims which failed to meet the automatic processing criteria:</w:t>
      </w:r>
    </w:p>
    <w:p w:rsidR="007F463E" w:rsidRPr="00265A01" w:rsidRDefault="008F7524" w:rsidP="008E5F96">
      <w:pPr>
        <w:numPr>
          <w:ilvl w:val="0"/>
          <w:numId w:val="10"/>
        </w:numPr>
        <w:rPr>
          <w:szCs w:val="22"/>
        </w:rPr>
      </w:pPr>
      <w:r w:rsidRPr="00265A01">
        <w:rPr>
          <w:szCs w:val="22"/>
        </w:rPr>
        <w:t>PC  Process COB – Process a claim on the list to the nex</w:t>
      </w:r>
      <w:r w:rsidR="007F463E" w:rsidRPr="00265A01">
        <w:rPr>
          <w:szCs w:val="22"/>
        </w:rPr>
        <w:t xml:space="preserve">t payer on </w:t>
      </w:r>
      <w:r w:rsidR="006072D7" w:rsidRPr="00265A01">
        <w:rPr>
          <w:szCs w:val="22"/>
        </w:rPr>
        <w:t>the bill</w:t>
      </w:r>
    </w:p>
    <w:p w:rsidR="007F463E" w:rsidRPr="00265A01" w:rsidRDefault="008F7524" w:rsidP="008E5F96">
      <w:pPr>
        <w:numPr>
          <w:ilvl w:val="0"/>
          <w:numId w:val="10"/>
        </w:numPr>
        <w:rPr>
          <w:szCs w:val="22"/>
        </w:rPr>
      </w:pPr>
      <w:r w:rsidRPr="00265A01">
        <w:rPr>
          <w:szCs w:val="22"/>
        </w:rPr>
        <w:t>VE  View an EOB</w:t>
      </w:r>
      <w:r w:rsidR="006072D7" w:rsidRPr="00265A01">
        <w:rPr>
          <w:szCs w:val="22"/>
        </w:rPr>
        <w:t xml:space="preserve"> – View the EOB(s) associated with a claim on the list</w:t>
      </w:r>
    </w:p>
    <w:p w:rsidR="007F463E" w:rsidRPr="00265A01" w:rsidRDefault="006072D7" w:rsidP="008E5F96">
      <w:pPr>
        <w:numPr>
          <w:ilvl w:val="0"/>
          <w:numId w:val="10"/>
        </w:numPr>
        <w:rPr>
          <w:szCs w:val="22"/>
        </w:rPr>
      </w:pPr>
      <w:r w:rsidRPr="00265A01">
        <w:rPr>
          <w:szCs w:val="22"/>
        </w:rPr>
        <w:t>EC  Enter/View Comments – Enter new comments for a claim on the list or view previously entered comments</w:t>
      </w:r>
    </w:p>
    <w:p w:rsidR="007F463E" w:rsidRPr="00265A01" w:rsidRDefault="008F7524" w:rsidP="008E5F96">
      <w:pPr>
        <w:numPr>
          <w:ilvl w:val="0"/>
          <w:numId w:val="10"/>
        </w:numPr>
        <w:rPr>
          <w:szCs w:val="22"/>
        </w:rPr>
      </w:pPr>
      <w:r w:rsidRPr="00265A01">
        <w:rPr>
          <w:szCs w:val="22"/>
        </w:rPr>
        <w:t>RS  Review Status</w:t>
      </w:r>
      <w:r w:rsidR="006072D7" w:rsidRPr="00265A01">
        <w:rPr>
          <w:szCs w:val="22"/>
        </w:rPr>
        <w:t xml:space="preserve"> – Change the review status for a claim on the list</w:t>
      </w:r>
    </w:p>
    <w:p w:rsidR="007F463E" w:rsidRPr="00265A01" w:rsidRDefault="008F7524" w:rsidP="008E5F96">
      <w:pPr>
        <w:numPr>
          <w:ilvl w:val="0"/>
          <w:numId w:val="10"/>
        </w:numPr>
        <w:rPr>
          <w:szCs w:val="22"/>
        </w:rPr>
      </w:pPr>
      <w:r w:rsidRPr="00265A01">
        <w:rPr>
          <w:szCs w:val="22"/>
        </w:rPr>
        <w:t xml:space="preserve">CB  Cancel Bill </w:t>
      </w:r>
      <w:r w:rsidR="00F83944" w:rsidRPr="00265A01">
        <w:rPr>
          <w:szCs w:val="22"/>
        </w:rPr>
        <w:t>– Cancel a bill that does not need to be resubmitted</w:t>
      </w:r>
    </w:p>
    <w:p w:rsidR="007F463E" w:rsidRPr="00265A01" w:rsidRDefault="008F7524" w:rsidP="008E5F96">
      <w:pPr>
        <w:numPr>
          <w:ilvl w:val="0"/>
          <w:numId w:val="10"/>
        </w:numPr>
        <w:rPr>
          <w:szCs w:val="22"/>
        </w:rPr>
      </w:pPr>
      <w:r w:rsidRPr="00265A01">
        <w:rPr>
          <w:szCs w:val="22"/>
        </w:rPr>
        <w:t>CR  Correct Bill</w:t>
      </w:r>
      <w:r w:rsidR="00F83944" w:rsidRPr="00265A01">
        <w:rPr>
          <w:szCs w:val="22"/>
        </w:rPr>
        <w:t xml:space="preserve"> – Correct a bill that needs to be resubmitted</w:t>
      </w:r>
    </w:p>
    <w:p w:rsidR="007F463E" w:rsidRPr="00265A01" w:rsidRDefault="007F463E" w:rsidP="008E5F96">
      <w:pPr>
        <w:numPr>
          <w:ilvl w:val="0"/>
          <w:numId w:val="10"/>
        </w:numPr>
        <w:rPr>
          <w:szCs w:val="22"/>
        </w:rPr>
      </w:pPr>
      <w:r w:rsidRPr="00265A01">
        <w:rPr>
          <w:szCs w:val="22"/>
        </w:rPr>
        <w:t xml:space="preserve">CC  Cancel/Clone A Bill </w:t>
      </w:r>
      <w:r w:rsidR="00F83944" w:rsidRPr="00265A01">
        <w:rPr>
          <w:szCs w:val="22"/>
        </w:rPr>
        <w:t>– Clon a bill that needs to be resubmitted (locked with IB CLON)</w:t>
      </w:r>
    </w:p>
    <w:p w:rsidR="007F463E" w:rsidRPr="00265A01" w:rsidRDefault="007F463E" w:rsidP="008E5F96">
      <w:pPr>
        <w:numPr>
          <w:ilvl w:val="0"/>
          <w:numId w:val="10"/>
        </w:numPr>
        <w:rPr>
          <w:szCs w:val="22"/>
        </w:rPr>
      </w:pPr>
      <w:r w:rsidRPr="00265A01">
        <w:rPr>
          <w:szCs w:val="22"/>
        </w:rPr>
        <w:t>VB  View Bill</w:t>
      </w:r>
      <w:r w:rsidR="00F83944" w:rsidRPr="00265A01">
        <w:rPr>
          <w:szCs w:val="22"/>
        </w:rPr>
        <w:t xml:space="preserve"> – View the billing screens</w:t>
      </w:r>
    </w:p>
    <w:p w:rsidR="007F463E" w:rsidRPr="00265A01" w:rsidRDefault="008F7524" w:rsidP="008E5F96">
      <w:pPr>
        <w:numPr>
          <w:ilvl w:val="0"/>
          <w:numId w:val="10"/>
        </w:numPr>
        <w:rPr>
          <w:szCs w:val="22"/>
        </w:rPr>
      </w:pPr>
      <w:r w:rsidRPr="00265A01">
        <w:rPr>
          <w:szCs w:val="22"/>
        </w:rPr>
        <w:t>RM  Remove from Worklist</w:t>
      </w:r>
      <w:r w:rsidR="00F83944" w:rsidRPr="00265A01">
        <w:rPr>
          <w:szCs w:val="22"/>
        </w:rPr>
        <w:t xml:space="preserve"> – Remove claim from worklist if no need to resubmit</w:t>
      </w:r>
    </w:p>
    <w:p w:rsidR="007F463E" w:rsidRPr="00265A01" w:rsidRDefault="003B2ED0" w:rsidP="008E5F96">
      <w:pPr>
        <w:numPr>
          <w:ilvl w:val="0"/>
          <w:numId w:val="10"/>
        </w:numPr>
        <w:rPr>
          <w:szCs w:val="22"/>
        </w:rPr>
      </w:pPr>
      <w:r w:rsidRPr="00265A01">
        <w:rPr>
          <w:szCs w:val="22"/>
        </w:rPr>
        <w:t xml:space="preserve">PE  Print EOB/MRA </w:t>
      </w:r>
      <w:r w:rsidR="00F51F9B">
        <w:rPr>
          <w:szCs w:val="22"/>
        </w:rPr>
        <w:t>–</w:t>
      </w:r>
      <w:r w:rsidR="00F83944" w:rsidRPr="00265A01">
        <w:rPr>
          <w:szCs w:val="22"/>
        </w:rPr>
        <w:t xml:space="preserve"> Print associated MRAs or EOB</w:t>
      </w:r>
    </w:p>
    <w:p w:rsidR="007F463E" w:rsidRPr="00265A01" w:rsidRDefault="008F7524" w:rsidP="008E5F96">
      <w:pPr>
        <w:numPr>
          <w:ilvl w:val="0"/>
          <w:numId w:val="10"/>
        </w:numPr>
        <w:rPr>
          <w:szCs w:val="22"/>
        </w:rPr>
      </w:pPr>
      <w:r w:rsidRPr="00265A01">
        <w:rPr>
          <w:szCs w:val="22"/>
        </w:rPr>
        <w:t>TP  Third Party Joint Inq.</w:t>
      </w:r>
      <w:r w:rsidR="00F83944" w:rsidRPr="00265A01">
        <w:rPr>
          <w:szCs w:val="22"/>
        </w:rPr>
        <w:t xml:space="preserve"> – Select a claim and go directly to it in TPJI</w:t>
      </w:r>
    </w:p>
    <w:p w:rsidR="008F7524" w:rsidRPr="00265A01" w:rsidRDefault="008F7524" w:rsidP="008E5F96">
      <w:pPr>
        <w:numPr>
          <w:ilvl w:val="0"/>
          <w:numId w:val="10"/>
        </w:numPr>
        <w:rPr>
          <w:szCs w:val="22"/>
        </w:rPr>
      </w:pPr>
      <w:r w:rsidRPr="00265A01">
        <w:rPr>
          <w:szCs w:val="22"/>
        </w:rPr>
        <w:t>EX  Exit</w:t>
      </w:r>
      <w:r w:rsidR="00EF1DFA" w:rsidRPr="00265A01">
        <w:rPr>
          <w:szCs w:val="22"/>
        </w:rPr>
        <w:t xml:space="preserve"> – Exit the worklist and return to the EDI Menu</w:t>
      </w:r>
    </w:p>
    <w:p w:rsidR="008F7524" w:rsidRPr="00265A01" w:rsidRDefault="008F7524" w:rsidP="008F7524">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EF1DFA" w:rsidRPr="00012DAE" w:rsidTr="00012DAE">
        <w:tc>
          <w:tcPr>
            <w:tcW w:w="828" w:type="dxa"/>
            <w:vAlign w:val="center"/>
          </w:tcPr>
          <w:p w:rsidR="00EF1DFA" w:rsidRDefault="00D60614" w:rsidP="00012DAE">
            <w:pPr>
              <w:jc w:val="center"/>
            </w:pPr>
            <w:r>
              <w:rPr>
                <w:noProof/>
              </w:rPr>
              <w:drawing>
                <wp:inline distT="0" distB="0" distL="0" distR="0">
                  <wp:extent cx="301625" cy="301625"/>
                  <wp:effectExtent l="0" t="0" r="3175" b="3175"/>
                  <wp:docPr id="189" name="Picture 13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EF1DFA" w:rsidRPr="00265A01" w:rsidRDefault="00EF1DFA" w:rsidP="008434DB">
            <w:pPr>
              <w:rPr>
                <w:i/>
                <w:szCs w:val="22"/>
              </w:rPr>
            </w:pPr>
            <w:r w:rsidRPr="00265A01">
              <w:rPr>
                <w:i/>
                <w:szCs w:val="22"/>
              </w:rPr>
              <w:t>Note:  Remove from Worklist was added so that claims that have been Collected/Closed and place on the worklist can be removed if there is no reason to process it to the next payer (i.e. no Patient Responsibility).  These claims should not be cancelled as they have been Collected/Closed in AR.</w:t>
            </w:r>
          </w:p>
        </w:tc>
      </w:tr>
      <w:tr w:rsidR="006A0AD5" w:rsidRPr="00012DAE" w:rsidTr="00012DAE">
        <w:tc>
          <w:tcPr>
            <w:tcW w:w="828" w:type="dxa"/>
            <w:vAlign w:val="center"/>
          </w:tcPr>
          <w:p w:rsidR="006A0AD5" w:rsidRDefault="00D60614" w:rsidP="00012DAE">
            <w:pPr>
              <w:jc w:val="center"/>
            </w:pPr>
            <w:r>
              <w:rPr>
                <w:noProof/>
              </w:rPr>
              <w:drawing>
                <wp:inline distT="0" distB="0" distL="0" distR="0">
                  <wp:extent cx="301625" cy="301625"/>
                  <wp:effectExtent l="0" t="0" r="3175" b="3175"/>
                  <wp:docPr id="190" name="Picture 13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6A0AD5" w:rsidRPr="00265A01" w:rsidRDefault="006A0AD5" w:rsidP="008434DB">
            <w:pPr>
              <w:rPr>
                <w:i/>
                <w:szCs w:val="22"/>
              </w:rPr>
            </w:pPr>
            <w:r w:rsidRPr="00265A01">
              <w:rPr>
                <w:i/>
                <w:szCs w:val="22"/>
              </w:rPr>
              <w:t xml:space="preserve">Remember:  It is possible that a tertiary claim on the COB Management Worklist began as an MRA claim.  The </w:t>
            </w:r>
            <w:r w:rsidR="003B2ED0" w:rsidRPr="00265A01">
              <w:rPr>
                <w:i/>
                <w:szCs w:val="22"/>
              </w:rPr>
              <w:t xml:space="preserve">Print </w:t>
            </w:r>
            <w:r w:rsidRPr="00265A01">
              <w:rPr>
                <w:i/>
                <w:szCs w:val="22"/>
              </w:rPr>
              <w:t xml:space="preserve">EOB/MRA </w:t>
            </w:r>
            <w:r w:rsidR="003B2ED0" w:rsidRPr="00265A01">
              <w:rPr>
                <w:i/>
                <w:szCs w:val="22"/>
              </w:rPr>
              <w:t>action will provide users with the option to print both EOBs and MRAs.</w:t>
            </w:r>
          </w:p>
        </w:tc>
      </w:tr>
    </w:tbl>
    <w:p w:rsidR="00644EBA" w:rsidRDefault="00644EBA" w:rsidP="006D5AF5"/>
    <w:p w:rsidR="006D5AF5" w:rsidRPr="006D5AF5" w:rsidRDefault="00644EBA" w:rsidP="006D5AF5">
      <w:r>
        <w:br w:type="page"/>
      </w:r>
    </w:p>
    <w:p w:rsidR="006D5AF5" w:rsidRDefault="006D5AF5" w:rsidP="006D5AF5">
      <w:pPr>
        <w:pStyle w:val="Heading1"/>
      </w:pPr>
      <w:bookmarkStart w:id="276" w:name="_Toc501024139"/>
      <w:r>
        <w:t>Requests for Additional Data to Support Claims</w:t>
      </w:r>
      <w:bookmarkEnd w:id="276"/>
    </w:p>
    <w:p w:rsidR="000A11D0" w:rsidRDefault="006D5AF5" w:rsidP="006D5AF5">
      <w:r>
        <w:t xml:space="preserve">Patch IB*2*547 added a new worklist and a new inbound transaction, the ASC X12N 5010 Health Care Claim Request for Additional Information (277RFAI) to VistA. </w:t>
      </w:r>
      <w:r w:rsidR="000A11D0">
        <w:t xml:space="preserve">The 277RFAI transaction is initiated by the payer in response to a claim for health care services when they need additional information in order to adjudicate the claim correctly. A 277RFAI might, for example, request an image, a test result or a Certificate of Medical Necessity. At the time that Patch IB*2*547 is installed, the methods for providing this additional data will be manual. In the </w:t>
      </w:r>
      <w:r w:rsidR="00A5246C">
        <w:t>future</w:t>
      </w:r>
      <w:r w:rsidR="000A11D0">
        <w:t>, it will be possible to respond to a 277RFAI with a</w:t>
      </w:r>
      <w:r w:rsidR="00A5246C">
        <w:t xml:space="preserve"> ASC X12N 5010 Additional Information to Support a Health Care Claim or Encounter (275) transaction.</w:t>
      </w:r>
    </w:p>
    <w:p w:rsidR="000A11D0" w:rsidRDefault="000A11D0" w:rsidP="006D5AF5"/>
    <w:p w:rsidR="006D5AF5" w:rsidRDefault="006D5AF5" w:rsidP="006D5AF5">
      <w:r>
        <w:t>The RFAI Management Worklist was added to provide a method for displaying and managing these requests</w:t>
      </w:r>
      <w:r w:rsidR="002C5D68">
        <w:t xml:space="preserve"> for additional documentation to support the adjudication of a claim.</w:t>
      </w:r>
    </w:p>
    <w:p w:rsidR="002C5D68" w:rsidRDefault="002C5D68" w:rsidP="006D5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2C5D68" w:rsidRPr="00394B4B" w:rsidTr="0047320D">
        <w:tc>
          <w:tcPr>
            <w:tcW w:w="828" w:type="dxa"/>
            <w:shd w:val="clear" w:color="auto" w:fill="BFBFBF"/>
          </w:tcPr>
          <w:p w:rsidR="002C5D68" w:rsidRPr="00394B4B" w:rsidRDefault="002C5D68" w:rsidP="0047320D">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2C5D68" w:rsidRPr="00394B4B" w:rsidRDefault="002C5D68" w:rsidP="0047320D">
            <w:pPr>
              <w:keepNext/>
              <w:keepLines/>
              <w:jc w:val="center"/>
              <w:rPr>
                <w:rFonts w:ascii="Arial" w:hAnsi="Arial" w:cs="Arial"/>
                <w:b/>
                <w:sz w:val="20"/>
              </w:rPr>
            </w:pPr>
            <w:r w:rsidRPr="00394B4B">
              <w:rPr>
                <w:rFonts w:ascii="Arial" w:hAnsi="Arial" w:cs="Arial"/>
                <w:b/>
                <w:sz w:val="20"/>
              </w:rPr>
              <w:t>Procedure</w:t>
            </w:r>
          </w:p>
        </w:tc>
      </w:tr>
      <w:tr w:rsidR="002C5D68" w:rsidRPr="00265A01" w:rsidTr="0047320D">
        <w:tc>
          <w:tcPr>
            <w:tcW w:w="828" w:type="dxa"/>
          </w:tcPr>
          <w:p w:rsidR="002C5D68" w:rsidRPr="00265A01" w:rsidRDefault="002C5D68" w:rsidP="0047320D">
            <w:pPr>
              <w:jc w:val="center"/>
              <w:rPr>
                <w:szCs w:val="22"/>
              </w:rPr>
            </w:pPr>
            <w:r w:rsidRPr="00265A01">
              <w:rPr>
                <w:szCs w:val="22"/>
              </w:rPr>
              <w:t>1</w:t>
            </w:r>
          </w:p>
        </w:tc>
        <w:tc>
          <w:tcPr>
            <w:tcW w:w="8626" w:type="dxa"/>
          </w:tcPr>
          <w:p w:rsidR="002C5D68" w:rsidRPr="00265A01" w:rsidRDefault="002C5D68" w:rsidP="0047320D">
            <w:pPr>
              <w:rPr>
                <w:szCs w:val="22"/>
              </w:rPr>
            </w:pPr>
            <w:r w:rsidRPr="00265A01">
              <w:rPr>
                <w:color w:val="auto"/>
                <w:szCs w:val="22"/>
              </w:rPr>
              <w:t xml:space="preserve">Access the </w:t>
            </w:r>
            <w:r w:rsidRPr="00265A01">
              <w:rPr>
                <w:b/>
                <w:color w:val="auto"/>
                <w:szCs w:val="22"/>
              </w:rPr>
              <w:t xml:space="preserve">EDI Menu For Electronic Bills </w:t>
            </w:r>
            <w:r w:rsidRPr="00265A01">
              <w:rPr>
                <w:color w:val="auto"/>
                <w:szCs w:val="22"/>
              </w:rPr>
              <w:t>menu.</w:t>
            </w:r>
          </w:p>
        </w:tc>
      </w:tr>
      <w:tr w:rsidR="002C5D68" w:rsidRPr="00265A01" w:rsidTr="0047320D">
        <w:tc>
          <w:tcPr>
            <w:tcW w:w="828" w:type="dxa"/>
          </w:tcPr>
          <w:p w:rsidR="002C5D68" w:rsidRPr="00265A01" w:rsidRDefault="002C5D68" w:rsidP="0047320D">
            <w:pPr>
              <w:jc w:val="center"/>
              <w:rPr>
                <w:szCs w:val="22"/>
              </w:rPr>
            </w:pPr>
            <w:r w:rsidRPr="00265A01">
              <w:rPr>
                <w:szCs w:val="22"/>
              </w:rPr>
              <w:t>2</w:t>
            </w:r>
          </w:p>
        </w:tc>
        <w:tc>
          <w:tcPr>
            <w:tcW w:w="8626" w:type="dxa"/>
          </w:tcPr>
          <w:p w:rsidR="002C5D68" w:rsidRPr="00265A01" w:rsidRDefault="002C5D68" w:rsidP="0047320D">
            <w:pPr>
              <w:rPr>
                <w:szCs w:val="22"/>
              </w:rPr>
            </w:pPr>
            <w:r w:rsidRPr="00265A01">
              <w:rPr>
                <w:szCs w:val="22"/>
              </w:rPr>
              <w:t xml:space="preserve">At the </w:t>
            </w:r>
            <w:r w:rsidRPr="00265A01">
              <w:rPr>
                <w:b/>
                <w:szCs w:val="22"/>
              </w:rPr>
              <w:t>Select EDI Menu For Electronic Bills Option:</w:t>
            </w:r>
            <w:r w:rsidRPr="00265A01">
              <w:rPr>
                <w:szCs w:val="22"/>
              </w:rPr>
              <w:t xml:space="preserve"> prompt, enter </w:t>
            </w:r>
            <w:r w:rsidR="00F15164">
              <w:rPr>
                <w:b/>
                <w:szCs w:val="22"/>
              </w:rPr>
              <w:t xml:space="preserve">RFI </w:t>
            </w:r>
            <w:r w:rsidR="00F15164" w:rsidRPr="00141AAA">
              <w:rPr>
                <w:szCs w:val="22"/>
              </w:rPr>
              <w:t>for RFAI Management Worklist</w:t>
            </w:r>
          </w:p>
        </w:tc>
      </w:tr>
      <w:tr w:rsidR="00106521" w:rsidRPr="00265A01" w:rsidTr="0047320D">
        <w:tc>
          <w:tcPr>
            <w:tcW w:w="828" w:type="dxa"/>
            <w:vAlign w:val="center"/>
          </w:tcPr>
          <w:p w:rsidR="00106521" w:rsidRPr="00FC6C41" w:rsidRDefault="00106521" w:rsidP="0047320D">
            <w:pPr>
              <w:jc w:val="center"/>
              <w:rPr>
                <w:noProof/>
              </w:rPr>
            </w:pPr>
            <w:r>
              <w:rPr>
                <w:noProof/>
              </w:rPr>
              <w:t>3</w:t>
            </w:r>
          </w:p>
        </w:tc>
        <w:tc>
          <w:tcPr>
            <w:tcW w:w="8626" w:type="dxa"/>
          </w:tcPr>
          <w:p w:rsidR="00106521" w:rsidRPr="00141AAA" w:rsidRDefault="00106521" w:rsidP="0047320D">
            <w:pPr>
              <w:rPr>
                <w:szCs w:val="22"/>
              </w:rPr>
            </w:pPr>
            <w:r>
              <w:rPr>
                <w:szCs w:val="22"/>
              </w:rPr>
              <w:t xml:space="preserve">At the </w:t>
            </w:r>
            <w:r w:rsidRPr="00141AAA">
              <w:rPr>
                <w:b/>
                <w:szCs w:val="22"/>
              </w:rPr>
              <w:t>Select Authorizing Biller: ALL//</w:t>
            </w:r>
            <w:r>
              <w:rPr>
                <w:szCs w:val="22"/>
              </w:rPr>
              <w:t xml:space="preserve"> prompt, press the </w:t>
            </w:r>
            <w:r w:rsidRPr="00141AAA">
              <w:rPr>
                <w:b/>
                <w:szCs w:val="22"/>
              </w:rPr>
              <w:t>Enter</w:t>
            </w:r>
            <w:r>
              <w:rPr>
                <w:szCs w:val="22"/>
              </w:rPr>
              <w:t xml:space="preserve"> key to accept the default </w:t>
            </w:r>
          </w:p>
        </w:tc>
      </w:tr>
      <w:tr w:rsidR="00106521" w:rsidRPr="00265A01" w:rsidTr="0047320D">
        <w:tc>
          <w:tcPr>
            <w:tcW w:w="828" w:type="dxa"/>
            <w:vAlign w:val="center"/>
          </w:tcPr>
          <w:p w:rsidR="00106521" w:rsidRPr="00FC6C41" w:rsidRDefault="00106521" w:rsidP="0047320D">
            <w:pPr>
              <w:jc w:val="center"/>
              <w:rPr>
                <w:noProof/>
              </w:rPr>
            </w:pPr>
            <w:r>
              <w:rPr>
                <w:noProof/>
              </w:rPr>
              <w:t>4</w:t>
            </w:r>
          </w:p>
        </w:tc>
        <w:tc>
          <w:tcPr>
            <w:tcW w:w="8626" w:type="dxa"/>
          </w:tcPr>
          <w:p w:rsidR="00106521" w:rsidRPr="00141AAA" w:rsidRDefault="00106521" w:rsidP="0047320D">
            <w:pPr>
              <w:rPr>
                <w:szCs w:val="22"/>
              </w:rPr>
            </w:pPr>
            <w:r>
              <w:rPr>
                <w:szCs w:val="22"/>
              </w:rPr>
              <w:t xml:space="preserve">At the </w:t>
            </w:r>
            <w:r w:rsidRPr="00141AAA">
              <w:rPr>
                <w:b/>
                <w:szCs w:val="22"/>
              </w:rPr>
              <w:t>Select Primary Sort: LOINC Code//</w:t>
            </w:r>
            <w:r>
              <w:rPr>
                <w:szCs w:val="22"/>
              </w:rPr>
              <w:t xml:space="preserve"> prompt, press the </w:t>
            </w:r>
            <w:r w:rsidRPr="00141AAA">
              <w:rPr>
                <w:b/>
                <w:szCs w:val="22"/>
              </w:rPr>
              <w:t>Enter</w:t>
            </w:r>
            <w:r>
              <w:rPr>
                <w:szCs w:val="22"/>
              </w:rPr>
              <w:t xml:space="preserve"> key to accept the default of LOINC</w:t>
            </w:r>
          </w:p>
        </w:tc>
      </w:tr>
    </w:tbl>
    <w:p w:rsidR="002C5D68" w:rsidRDefault="002C5D68" w:rsidP="00106521"/>
    <w:p w:rsidR="00106521" w:rsidRDefault="00106521" w:rsidP="00106521">
      <w:r>
        <w:t>The following screen is displayed:</w:t>
      </w:r>
    </w:p>
    <w:p w:rsidR="00106521" w:rsidRDefault="00106521" w:rsidP="00106521"/>
    <w:p w:rsidR="00627D14" w:rsidRDefault="00627D14" w:rsidP="008E781E">
      <w:pPr>
        <w:pStyle w:val="SCREEN"/>
      </w:pPr>
      <w:r>
        <w:t xml:space="preserve">RFAI Management Worklist     Apr 28, 2015@14:25:12          Page:    1 of   16 </w:t>
      </w:r>
    </w:p>
    <w:p w:rsidR="00627D14" w:rsidRDefault="00627D14" w:rsidP="008E781E">
      <w:pPr>
        <w:pStyle w:val="SCREEN"/>
      </w:pPr>
    </w:p>
    <w:p w:rsidR="00627D14" w:rsidRDefault="00627D14" w:rsidP="008E781E">
      <w:pPr>
        <w:pStyle w:val="SCREEN"/>
      </w:pPr>
      <w:r>
        <w:t xml:space="preserve">     Bill #   Payer Name          Patient Name          SSN  Svc Date   Curr Bal</w:t>
      </w:r>
    </w:p>
    <w:p w:rsidR="00627D14" w:rsidRDefault="00627D14" w:rsidP="008E781E">
      <w:pPr>
        <w:pStyle w:val="SCREEN"/>
      </w:pPr>
      <w:r>
        <w:t xml:space="preserve">  1  K100XXX  MEDICARE (WNR)      IB,PATIENT 333       XXXX  06/29/09  $43851.78</w:t>
      </w:r>
    </w:p>
    <w:p w:rsidR="00627D14" w:rsidRDefault="00627D14" w:rsidP="008E781E">
      <w:pPr>
        <w:pStyle w:val="SCREEN"/>
      </w:pPr>
      <w:r>
        <w:t xml:space="preserve">     </w:t>
      </w:r>
      <w:r w:rsidRPr="00627D14">
        <w:t>55115-0</w:t>
      </w:r>
      <w:r>
        <w:t xml:space="preserve"> - </w:t>
      </w:r>
      <w:r w:rsidR="008E781E" w:rsidRPr="008E781E">
        <w:t>Requested imaging studies information Document</w:t>
      </w:r>
    </w:p>
    <w:p w:rsidR="00627D14" w:rsidRDefault="00627D14" w:rsidP="008E781E">
      <w:pPr>
        <w:pStyle w:val="SCREEN"/>
      </w:pPr>
      <w:r>
        <w:t xml:space="preserve">  2  K100XXX  MEDICARE (WNR)      IB,PATIENT 22        XXXX  11/05/10   $1226.18</w:t>
      </w:r>
    </w:p>
    <w:p w:rsidR="00627D14" w:rsidRDefault="008E781E" w:rsidP="008E781E">
      <w:pPr>
        <w:pStyle w:val="SCREEN"/>
      </w:pPr>
      <w:r>
        <w:t xml:space="preserve">     64286-8 — Deprecated Diagnostic imaging order </w:t>
      </w:r>
    </w:p>
    <w:p w:rsidR="00627D14" w:rsidRDefault="00627D14" w:rsidP="008E781E">
      <w:pPr>
        <w:pStyle w:val="SCREEN"/>
      </w:pPr>
      <w:r>
        <w:t xml:space="preserve">  3  K100XXX  UNITEDHEALTHCARE    IB,PATIENT 765       XXXX  11/05/10      $9.65</w:t>
      </w:r>
    </w:p>
    <w:p w:rsidR="00627D14" w:rsidRDefault="00627D14" w:rsidP="008E781E">
      <w:pPr>
        <w:pStyle w:val="SCREEN"/>
      </w:pPr>
      <w:r>
        <w:t xml:space="preserve">     </w:t>
      </w:r>
      <w:r w:rsidR="008E781E">
        <w:t>55115-0 — Requested imaging studies information Document</w:t>
      </w:r>
    </w:p>
    <w:p w:rsidR="00627D14" w:rsidRDefault="00627D14" w:rsidP="008E781E">
      <w:pPr>
        <w:pStyle w:val="SCREEN"/>
      </w:pPr>
      <w:r>
        <w:t xml:space="preserve">  4  K100XXX  MEDICARE (WNR)      IB,PATIENT 22        XXXX  11/05/10   $1226.18</w:t>
      </w:r>
    </w:p>
    <w:p w:rsidR="008E781E" w:rsidRDefault="00627D14" w:rsidP="008E781E">
      <w:pPr>
        <w:pStyle w:val="SCREEN"/>
      </w:pPr>
      <w:r>
        <w:t xml:space="preserve">     </w:t>
      </w:r>
      <w:r w:rsidR="008E781E" w:rsidRPr="008E781E">
        <w:t>22</w:t>
      </w:r>
      <w:r w:rsidR="008E781E">
        <w:t>034-3 — Path report.total Cancer</w:t>
      </w:r>
    </w:p>
    <w:p w:rsidR="00627D14" w:rsidRPr="00141AAA" w:rsidRDefault="00627D14" w:rsidP="008E781E">
      <w:pPr>
        <w:pStyle w:val="SCREEN"/>
        <w:rPr>
          <w:color w:val="FFFBF0"/>
        </w:rPr>
      </w:pPr>
      <w:r w:rsidRPr="00141AAA">
        <w:rPr>
          <w:color w:val="FFFBF0"/>
          <w:highlight w:val="lightGray"/>
        </w:rPr>
        <w:t>+         * Indicates RFAI review in progress</w:t>
      </w:r>
      <w:r w:rsidRPr="00141AAA">
        <w:rPr>
          <w:color w:val="FFFBF0"/>
        </w:rPr>
        <w:t xml:space="preserve">                                    </w:t>
      </w:r>
    </w:p>
    <w:p w:rsidR="00627D14" w:rsidRDefault="00627D14" w:rsidP="008E781E">
      <w:pPr>
        <w:pStyle w:val="SCREEN"/>
      </w:pPr>
      <w:r>
        <w:t xml:space="preserve">    Select Message            Exit</w:t>
      </w:r>
    </w:p>
    <w:p w:rsidR="00627D14" w:rsidRDefault="00627D14" w:rsidP="008E781E">
      <w:pPr>
        <w:pStyle w:val="SCREEN"/>
      </w:pPr>
      <w:r>
        <w:t xml:space="preserve">    ReSort Message</w:t>
      </w:r>
      <w:r w:rsidR="008E781E">
        <w:t>s</w:t>
      </w:r>
      <w:r>
        <w:t xml:space="preserve">       </w:t>
      </w:r>
    </w:p>
    <w:p w:rsidR="00627D14" w:rsidRDefault="00627D14" w:rsidP="008E781E">
      <w:pPr>
        <w:pStyle w:val="SCREEN"/>
      </w:pPr>
      <w:r>
        <w:t>Select Action: Next Screen//Select Message</w:t>
      </w:r>
    </w:p>
    <w:p w:rsidR="00106521" w:rsidRDefault="00627D14" w:rsidP="008E781E">
      <w:pPr>
        <w:pStyle w:val="SCREEN"/>
      </w:pPr>
      <w:r>
        <w:t>Select RFAI Message:  (1-4):1</w:t>
      </w:r>
    </w:p>
    <w:p w:rsidR="006D5AF5" w:rsidRDefault="006D5AF5" w:rsidP="008E78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8E781E" w:rsidRPr="00394B4B" w:rsidTr="0047320D">
        <w:tc>
          <w:tcPr>
            <w:tcW w:w="828" w:type="dxa"/>
            <w:shd w:val="clear" w:color="auto" w:fill="BFBFBF"/>
          </w:tcPr>
          <w:p w:rsidR="008E781E" w:rsidRPr="00394B4B" w:rsidRDefault="008E781E" w:rsidP="0047320D">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8E781E" w:rsidRPr="00394B4B" w:rsidRDefault="008E781E" w:rsidP="0047320D">
            <w:pPr>
              <w:keepNext/>
              <w:keepLines/>
              <w:jc w:val="center"/>
              <w:rPr>
                <w:rFonts w:ascii="Arial" w:hAnsi="Arial" w:cs="Arial"/>
                <w:b/>
                <w:sz w:val="20"/>
              </w:rPr>
            </w:pPr>
            <w:r w:rsidRPr="00394B4B">
              <w:rPr>
                <w:rFonts w:ascii="Arial" w:hAnsi="Arial" w:cs="Arial"/>
                <w:b/>
                <w:sz w:val="20"/>
              </w:rPr>
              <w:t>Procedure</w:t>
            </w:r>
          </w:p>
        </w:tc>
      </w:tr>
      <w:tr w:rsidR="008E781E" w:rsidRPr="00265A01" w:rsidTr="0047320D">
        <w:tc>
          <w:tcPr>
            <w:tcW w:w="828" w:type="dxa"/>
          </w:tcPr>
          <w:p w:rsidR="008E781E" w:rsidRPr="00265A01" w:rsidRDefault="008E781E" w:rsidP="0047320D">
            <w:pPr>
              <w:jc w:val="center"/>
              <w:rPr>
                <w:szCs w:val="22"/>
              </w:rPr>
            </w:pPr>
            <w:r>
              <w:rPr>
                <w:szCs w:val="22"/>
              </w:rPr>
              <w:t>5</w:t>
            </w:r>
          </w:p>
        </w:tc>
        <w:tc>
          <w:tcPr>
            <w:tcW w:w="8626" w:type="dxa"/>
          </w:tcPr>
          <w:p w:rsidR="008E781E" w:rsidRPr="00265A01" w:rsidRDefault="008E781E" w:rsidP="0047320D">
            <w:pPr>
              <w:rPr>
                <w:szCs w:val="22"/>
              </w:rPr>
            </w:pPr>
            <w:r>
              <w:rPr>
                <w:color w:val="auto"/>
                <w:szCs w:val="22"/>
              </w:rPr>
              <w:t xml:space="preserve">At the </w:t>
            </w:r>
            <w:r w:rsidRPr="00141AAA">
              <w:rPr>
                <w:b/>
                <w:color w:val="auto"/>
                <w:szCs w:val="22"/>
              </w:rPr>
              <w:t>Select RFAI Message: (1-4) :</w:t>
            </w:r>
            <w:r>
              <w:rPr>
                <w:color w:val="auto"/>
                <w:szCs w:val="22"/>
              </w:rPr>
              <w:t xml:space="preserve"> prompt, enter </w:t>
            </w:r>
            <w:r w:rsidRPr="00141AAA">
              <w:rPr>
                <w:b/>
                <w:color w:val="auto"/>
                <w:szCs w:val="22"/>
              </w:rPr>
              <w:t>1</w:t>
            </w:r>
            <w:r>
              <w:rPr>
                <w:color w:val="auto"/>
                <w:szCs w:val="22"/>
              </w:rPr>
              <w:t xml:space="preserve"> to select a message to expand</w:t>
            </w:r>
          </w:p>
        </w:tc>
      </w:tr>
    </w:tbl>
    <w:p w:rsidR="008E781E" w:rsidRDefault="008E781E" w:rsidP="008E781E"/>
    <w:p w:rsidR="008E781E" w:rsidRDefault="008E781E" w:rsidP="008E781E">
      <w:r>
        <w:t>The following screen is displayed:</w:t>
      </w:r>
    </w:p>
    <w:p w:rsidR="008E781E" w:rsidRDefault="008E781E" w:rsidP="008E781E"/>
    <w:p w:rsidR="00946DC8" w:rsidRPr="00A60A62" w:rsidRDefault="00946DC8" w:rsidP="00141AAA">
      <w:pPr>
        <w:pStyle w:val="SCREEN"/>
      </w:pPr>
      <w:r w:rsidRPr="00A60A62">
        <w:t>RFAI Message             Apr 28, 2015@14:43:44          Page:    1 of    2</w:t>
      </w:r>
    </w:p>
    <w:p w:rsidR="00946DC8" w:rsidRPr="00141AAA" w:rsidRDefault="00946DC8" w:rsidP="00141AAA">
      <w:pPr>
        <w:pStyle w:val="SCREEN"/>
        <w:rPr>
          <w:highlight w:val="black"/>
        </w:rPr>
      </w:pPr>
    </w:p>
    <w:p w:rsidR="00946DC8" w:rsidRPr="00141AAA" w:rsidRDefault="00946DC8" w:rsidP="00141AAA">
      <w:pPr>
        <w:pStyle w:val="SCREEN"/>
      </w:pPr>
      <w:r w:rsidRPr="00141AAA">
        <w:t xml:space="preserve">   Bill #   Payer Name          Patient Name          SSN  Svc Date   Curr Bal</w:t>
      </w:r>
    </w:p>
    <w:p w:rsidR="00946DC8" w:rsidRPr="00141AAA" w:rsidRDefault="00946DC8" w:rsidP="00141AAA">
      <w:pPr>
        <w:pStyle w:val="SCREEN"/>
        <w:rPr>
          <w:highlight w:val="black"/>
        </w:rPr>
      </w:pPr>
      <w:r w:rsidRPr="00141AAA">
        <w:t xml:space="preserve">   K100XXX  IB INSURANCE CO     IB,PATIENT 33        XXXX  06/29/09  $43851.78</w:t>
      </w:r>
    </w:p>
    <w:p w:rsidR="00946DC8" w:rsidRPr="00141AAA" w:rsidRDefault="00946DC8" w:rsidP="00141AAA">
      <w:pPr>
        <w:pStyle w:val="SCREEN"/>
        <w:rPr>
          <w:highlight w:val="black"/>
        </w:rPr>
      </w:pPr>
    </w:p>
    <w:p w:rsidR="00946DC8" w:rsidRPr="00141AAA" w:rsidRDefault="00946DC8" w:rsidP="00141AAA">
      <w:pPr>
        <w:pStyle w:val="SCREEN"/>
        <w:rPr>
          <w:color w:val="FFFBF0"/>
        </w:rPr>
      </w:pPr>
      <w:r w:rsidRPr="00141AAA">
        <w:rPr>
          <w:color w:val="FFFBF0"/>
          <w:highlight w:val="black"/>
        </w:rPr>
        <w:t>Information Source</w:t>
      </w:r>
    </w:p>
    <w:p w:rsidR="00946DC8" w:rsidRPr="00141AAA" w:rsidRDefault="00946DC8" w:rsidP="00141AAA">
      <w:pPr>
        <w:pStyle w:val="SCREEN"/>
      </w:pPr>
      <w:r w:rsidRPr="00141AAA">
        <w:t>Payer Name: IB INSURANCE COMPANY</w:t>
      </w:r>
    </w:p>
    <w:p w:rsidR="00946DC8" w:rsidRPr="00141AAA" w:rsidRDefault="00946DC8" w:rsidP="00141AAA">
      <w:pPr>
        <w:pStyle w:val="SCREEN"/>
      </w:pPr>
      <w:r w:rsidRPr="00141AAA">
        <w:t xml:space="preserve">Payer Contact 1: FAX Number </w:t>
      </w:r>
      <w:r w:rsidRPr="00141AAA">
        <w:sym w:font="Wingdings" w:char="F0DF"/>
      </w:r>
      <w:r w:rsidRPr="00141AAA">
        <w:t xml:space="preserve"> There can be up to 3 contact methods</w:t>
      </w:r>
    </w:p>
    <w:p w:rsidR="00946DC8" w:rsidRPr="00141AAA" w:rsidRDefault="00946DC8" w:rsidP="00141AAA">
      <w:pPr>
        <w:pStyle w:val="SCREEN"/>
      </w:pPr>
      <w:r w:rsidRPr="00141AAA">
        <w:t xml:space="preserve">Payer Contact #: XXX XXX-XXXX </w:t>
      </w:r>
    </w:p>
    <w:p w:rsidR="00946DC8" w:rsidRPr="00141AAA" w:rsidRDefault="00946DC8" w:rsidP="00141AAA">
      <w:pPr>
        <w:pStyle w:val="SCREEN"/>
      </w:pPr>
      <w:r w:rsidRPr="00141AAA">
        <w:t>Payer Contact 2: Telephone</w:t>
      </w:r>
    </w:p>
    <w:p w:rsidR="00946DC8" w:rsidRPr="00141AAA" w:rsidRDefault="00946DC8" w:rsidP="00141AAA">
      <w:pPr>
        <w:pStyle w:val="SCREEN"/>
      </w:pPr>
      <w:r w:rsidRPr="00141AAA">
        <w:t>Payer Contact #: XXX XXX-XXXX EXT: XXXXXXX</w:t>
      </w:r>
    </w:p>
    <w:p w:rsidR="00946DC8" w:rsidRPr="00141AAA" w:rsidRDefault="00946DC8" w:rsidP="00141AAA">
      <w:pPr>
        <w:pStyle w:val="SCREEN"/>
      </w:pPr>
      <w:r w:rsidRPr="00141AAA">
        <w:t xml:space="preserve">Payer Response Contact 1: </w:t>
      </w:r>
      <w:r w:rsidRPr="00141AAA">
        <w:sym w:font="Wingdings" w:char="F0DF"/>
      </w:r>
      <w:r w:rsidRPr="00141AAA">
        <w:t xml:space="preserve"> There can be up to 3 contact methods</w:t>
      </w:r>
    </w:p>
    <w:p w:rsidR="00946DC8" w:rsidRPr="00141AAA" w:rsidRDefault="00946DC8" w:rsidP="00141AAA">
      <w:pPr>
        <w:pStyle w:val="SCREEN"/>
      </w:pPr>
      <w:r w:rsidRPr="00141AAA">
        <w:t xml:space="preserve">Payer Response Contact #: XXX XXX-XXXX </w:t>
      </w:r>
    </w:p>
    <w:p w:rsidR="00946DC8" w:rsidRPr="00141AAA" w:rsidRDefault="00946DC8" w:rsidP="00141AAA">
      <w:pPr>
        <w:pStyle w:val="SCREEN"/>
      </w:pPr>
      <w:r w:rsidRPr="00141AAA">
        <w:t>Payer Response Contact 2: Telephone</w:t>
      </w:r>
    </w:p>
    <w:p w:rsidR="00946DC8" w:rsidRPr="00141AAA" w:rsidRDefault="00946DC8" w:rsidP="00141AAA">
      <w:pPr>
        <w:pStyle w:val="SCREEN"/>
      </w:pPr>
      <w:r w:rsidRPr="00141AAA">
        <w:t>Payer Response Contact #: XXX XXX-XXXX EXT: XXXXXXX</w:t>
      </w:r>
    </w:p>
    <w:p w:rsidR="00946DC8" w:rsidRPr="00141AAA" w:rsidRDefault="00946DC8" w:rsidP="00141AAA">
      <w:pPr>
        <w:pStyle w:val="SCREEN"/>
      </w:pPr>
      <w:r w:rsidRPr="00141AAA">
        <w:t>Payer Address: PO BOX XYZ New York, New York 10001</w:t>
      </w:r>
    </w:p>
    <w:p w:rsidR="00946DC8" w:rsidRPr="00141AAA" w:rsidRDefault="00946DC8" w:rsidP="00141AAA">
      <w:pPr>
        <w:pStyle w:val="SCREEN"/>
      </w:pPr>
      <w:r w:rsidRPr="00141AAA">
        <w:t>Payer Claim Control Number: XXXXXXXXXXXXXXXXXXXXXXXXXXXXXXXXXXXXXXXXXXXXXXXXXX</w:t>
      </w:r>
    </w:p>
    <w:p w:rsidR="00946DC8" w:rsidRPr="00A60A62" w:rsidRDefault="00946DC8" w:rsidP="00141AAA">
      <w:pPr>
        <w:pStyle w:val="SCREEN"/>
      </w:pPr>
    </w:p>
    <w:p w:rsidR="00946DC8" w:rsidRPr="00141AAA" w:rsidRDefault="00946DC8" w:rsidP="00141AAA">
      <w:pPr>
        <w:pStyle w:val="SCREEN"/>
        <w:rPr>
          <w:color w:val="FFFBF0"/>
        </w:rPr>
      </w:pPr>
      <w:r w:rsidRPr="00D23732">
        <w:rPr>
          <w:color w:val="FFFBF0"/>
          <w:highlight w:val="black"/>
        </w:rPr>
        <w:t>Claim Level Status Information</w:t>
      </w:r>
      <w:r w:rsidRPr="00F11113">
        <w:rPr>
          <w:color w:val="FFFBF0"/>
        </w:rPr>
        <w:t xml:space="preserve"> </w:t>
      </w:r>
    </w:p>
    <w:p w:rsidR="00946DC8" w:rsidRPr="00141AAA" w:rsidRDefault="00946DC8" w:rsidP="00141AAA">
      <w:pPr>
        <w:pStyle w:val="SCREEN"/>
      </w:pPr>
      <w:r w:rsidRPr="00141AAA">
        <w:t xml:space="preserve">Patient Control #: XXXXXXX </w:t>
      </w:r>
      <w:r w:rsidRPr="00141AAA">
        <w:sym w:font="Wingdings" w:char="F0DF"/>
      </w:r>
      <w:r w:rsidRPr="00141AAA">
        <w:t xml:space="preserve"> Claim Number</w:t>
      </w:r>
    </w:p>
    <w:p w:rsidR="00946DC8" w:rsidRPr="00141AAA" w:rsidRDefault="00946DC8" w:rsidP="00141AAA">
      <w:pPr>
        <w:pStyle w:val="SCREEN"/>
      </w:pPr>
      <w:r w:rsidRPr="00141AAA">
        <w:t>Date of Service: XX/XX/XX</w:t>
      </w:r>
    </w:p>
    <w:p w:rsidR="00946DC8" w:rsidRPr="00141AAA" w:rsidRDefault="00946DC8" w:rsidP="00141AAA">
      <w:pPr>
        <w:pStyle w:val="SCREEN"/>
      </w:pPr>
      <w:r w:rsidRPr="00141AAA">
        <w:t>Medical Records Number: XXXXXXXX</w:t>
      </w:r>
    </w:p>
    <w:p w:rsidR="00946DC8" w:rsidRPr="00141AAA" w:rsidRDefault="00946DC8" w:rsidP="00141AAA">
      <w:pPr>
        <w:pStyle w:val="SCREEN"/>
      </w:pPr>
      <w:r w:rsidRPr="00141AAA">
        <w:t>Member Identification Number: XXXXXXXXXX</w:t>
      </w:r>
    </w:p>
    <w:p w:rsidR="00946DC8" w:rsidRPr="00141AAA" w:rsidRDefault="00946DC8" w:rsidP="00141AAA">
      <w:pPr>
        <w:pStyle w:val="SCREEN"/>
      </w:pPr>
      <w:r w:rsidRPr="00141AAA">
        <w:t xml:space="preserve">Type of Service: XXX  </w:t>
      </w:r>
      <w:r w:rsidRPr="00141AAA">
        <w:sym w:font="Wingdings" w:char="F0DF"/>
      </w:r>
      <w:r w:rsidRPr="00141AAA">
        <w:t xml:space="preserve"> Institutional Only Type of Bill</w:t>
      </w:r>
    </w:p>
    <w:p w:rsidR="00946DC8" w:rsidRPr="00141AAA" w:rsidRDefault="00946DC8" w:rsidP="00141AAA">
      <w:pPr>
        <w:pStyle w:val="SCREEN"/>
      </w:pPr>
      <w:r w:rsidRPr="00141AAA">
        <w:t xml:space="preserve">Health Care Claim Status Category: </w:t>
      </w:r>
      <w:r w:rsidRPr="00141AAA">
        <w:sym w:font="Wingdings" w:char="F0DF"/>
      </w:r>
      <w:r w:rsidRPr="00141AAA">
        <w:t xml:space="preserve"> These 3 can repeat</w:t>
      </w:r>
    </w:p>
    <w:p w:rsidR="00946DC8" w:rsidRPr="00141AAA" w:rsidRDefault="00946DC8" w:rsidP="00141AAA">
      <w:pPr>
        <w:pStyle w:val="SCREEN"/>
      </w:pPr>
      <w:r w:rsidRPr="00141AAA">
        <w:t xml:space="preserve">Additional Information Request Modifier:  </w:t>
      </w:r>
      <w:r w:rsidRPr="00141AAA">
        <w:sym w:font="Wingdings" w:char="F0DF"/>
      </w:r>
      <w:r w:rsidRPr="00141AAA">
        <w:t xml:space="preserve"> Show LOINC Code Text not just code</w:t>
      </w:r>
    </w:p>
    <w:p w:rsidR="00946DC8" w:rsidRPr="00141AAA" w:rsidRDefault="00946DC8" w:rsidP="00141AAA">
      <w:pPr>
        <w:pStyle w:val="SCREEN"/>
      </w:pPr>
      <w:r w:rsidRPr="00141AAA">
        <w:t>Status Information Effective Date: XX/XX/XX</w:t>
      </w:r>
    </w:p>
    <w:p w:rsidR="00946DC8" w:rsidRPr="00141AAA" w:rsidRDefault="00946DC8" w:rsidP="00141AAA">
      <w:pPr>
        <w:pStyle w:val="SCREEN"/>
      </w:pPr>
      <w:r w:rsidRPr="00141AAA">
        <w:t>Response Due Date: XX/XX/XX</w:t>
      </w:r>
    </w:p>
    <w:p w:rsidR="00946DC8" w:rsidRPr="00141AAA" w:rsidRDefault="00946DC8" w:rsidP="00141AAA">
      <w:pPr>
        <w:pStyle w:val="SCREEN"/>
      </w:pPr>
    </w:p>
    <w:p w:rsidR="00946DC8" w:rsidRPr="00141AAA" w:rsidRDefault="00946DC8" w:rsidP="00141AAA">
      <w:pPr>
        <w:pStyle w:val="SCREEN"/>
        <w:rPr>
          <w:color w:val="FFFBF0"/>
        </w:rPr>
      </w:pPr>
      <w:r w:rsidRPr="00141AAA">
        <w:rPr>
          <w:color w:val="FFFBF0"/>
          <w:highlight w:val="black"/>
        </w:rPr>
        <w:t>Service Line Information/ Service Line Status Information</w:t>
      </w:r>
      <w:r w:rsidRPr="00141AAA">
        <w:rPr>
          <w:color w:val="FFFBF0"/>
        </w:rPr>
        <w:t xml:space="preserve"> </w:t>
      </w:r>
    </w:p>
    <w:p w:rsidR="00946DC8" w:rsidRPr="00141AAA" w:rsidRDefault="00946DC8" w:rsidP="00141AAA">
      <w:pPr>
        <w:pStyle w:val="SCREEN"/>
      </w:pPr>
      <w:r w:rsidRPr="00141AAA">
        <w:t>Line Item Control Number: XXXXXX</w:t>
      </w:r>
    </w:p>
    <w:p w:rsidR="00946DC8" w:rsidRPr="00141AAA" w:rsidRDefault="00946DC8" w:rsidP="00141AAA">
      <w:pPr>
        <w:pStyle w:val="SCREEN"/>
      </w:pPr>
      <w:r w:rsidRPr="00141AAA">
        <w:t>Service Line Date:</w:t>
      </w:r>
    </w:p>
    <w:p w:rsidR="00946DC8" w:rsidRPr="00141AAA" w:rsidRDefault="00946DC8" w:rsidP="00141AAA">
      <w:pPr>
        <w:pStyle w:val="SCREEN"/>
      </w:pPr>
      <w:r w:rsidRPr="00141AAA">
        <w:t xml:space="preserve">Revenue Code: </w:t>
      </w:r>
    </w:p>
    <w:p w:rsidR="00946DC8" w:rsidRPr="00141AAA" w:rsidRDefault="00946DC8" w:rsidP="00141AAA">
      <w:pPr>
        <w:pStyle w:val="SCREEN"/>
      </w:pPr>
      <w:r w:rsidRPr="00141AAA">
        <w:t>Coding Method: HCPCS</w:t>
      </w:r>
    </w:p>
    <w:p w:rsidR="00946DC8" w:rsidRPr="00141AAA" w:rsidRDefault="00946DC8" w:rsidP="00141AAA">
      <w:pPr>
        <w:pStyle w:val="SCREEN"/>
      </w:pPr>
      <w:r w:rsidRPr="00141AAA">
        <w:t>Procedure Code:XXXXXXX</w:t>
      </w:r>
    </w:p>
    <w:p w:rsidR="00946DC8" w:rsidRPr="00141AAA" w:rsidRDefault="00946DC8" w:rsidP="00141AAA">
      <w:pPr>
        <w:pStyle w:val="SCREEN"/>
      </w:pPr>
      <w:r w:rsidRPr="00141AAA">
        <w:t xml:space="preserve">Procedure Modifier: </w:t>
      </w:r>
      <w:r w:rsidRPr="00141AAA">
        <w:sym w:font="Wingdings" w:char="F0DF"/>
      </w:r>
      <w:r w:rsidRPr="00141AAA">
        <w:t xml:space="preserve"> There can be up to 4</w:t>
      </w:r>
    </w:p>
    <w:p w:rsidR="00946DC8" w:rsidRPr="00141AAA" w:rsidRDefault="00946DC8" w:rsidP="00141AAA">
      <w:pPr>
        <w:pStyle w:val="SCREEN"/>
      </w:pPr>
      <w:r w:rsidRPr="00141AAA">
        <w:t>Procedure Modifier:</w:t>
      </w:r>
    </w:p>
    <w:p w:rsidR="00946DC8" w:rsidRPr="00141AAA" w:rsidRDefault="00946DC8" w:rsidP="00141AAA">
      <w:pPr>
        <w:pStyle w:val="SCREEN"/>
      </w:pPr>
      <w:r w:rsidRPr="00141AAA">
        <w:t>Line Item Charge Amount: XXXXXXXXXXXXXXXXXX</w:t>
      </w:r>
    </w:p>
    <w:p w:rsidR="00946DC8" w:rsidRPr="00141AAA" w:rsidRDefault="00946DC8" w:rsidP="00141AAA">
      <w:pPr>
        <w:pStyle w:val="SCREEN"/>
      </w:pPr>
      <w:r w:rsidRPr="00141AAA">
        <w:t xml:space="preserve">Health Care Claim Status Category: </w:t>
      </w:r>
      <w:r w:rsidRPr="00141AAA">
        <w:sym w:font="Wingdings" w:char="F0DF"/>
      </w:r>
      <w:r w:rsidRPr="00141AAA">
        <w:t xml:space="preserve"> These 3 can repeat</w:t>
      </w:r>
    </w:p>
    <w:p w:rsidR="00946DC8" w:rsidRPr="00141AAA" w:rsidRDefault="00946DC8" w:rsidP="00141AAA">
      <w:pPr>
        <w:pStyle w:val="SCREEN"/>
      </w:pPr>
      <w:r w:rsidRPr="00141AAA">
        <w:t xml:space="preserve">Additional Information Request Modifier:  </w:t>
      </w:r>
      <w:r w:rsidRPr="00141AAA">
        <w:sym w:font="Wingdings" w:char="F0DF"/>
      </w:r>
      <w:r w:rsidRPr="00141AAA">
        <w:t xml:space="preserve"> Show LOINC Code Text not just code</w:t>
      </w:r>
    </w:p>
    <w:p w:rsidR="00946DC8" w:rsidRPr="00141AAA" w:rsidRDefault="00946DC8" w:rsidP="00141AAA">
      <w:pPr>
        <w:pStyle w:val="SCREEN"/>
      </w:pPr>
      <w:r w:rsidRPr="00141AAA">
        <w:t>Status Information Effective Date: XX/XX/XX</w:t>
      </w:r>
    </w:p>
    <w:p w:rsidR="00A60A62" w:rsidRDefault="00946DC8" w:rsidP="00141AAA">
      <w:pPr>
        <w:pStyle w:val="SCREEN"/>
      </w:pPr>
      <w:r w:rsidRPr="00141AAA">
        <w:t>Response Due Date: XX/XX/X</w:t>
      </w:r>
      <w:r w:rsidR="00A60A62">
        <w:t>X</w:t>
      </w:r>
    </w:p>
    <w:p w:rsidR="00A60A62" w:rsidRPr="00141AAA" w:rsidRDefault="00A60A62" w:rsidP="00A60A62">
      <w:pPr>
        <w:pStyle w:val="SCREEN"/>
      </w:pPr>
    </w:p>
    <w:p w:rsidR="00A60A62" w:rsidRPr="00141AAA" w:rsidRDefault="00A60A62" w:rsidP="00141AAA">
      <w:pPr>
        <w:pStyle w:val="SCREEN"/>
        <w:rPr>
          <w:color w:val="FFFBF0"/>
        </w:rPr>
      </w:pPr>
      <w:r w:rsidRPr="00141AAA">
        <w:rPr>
          <w:color w:val="FFFBF0"/>
          <w:highlight w:val="black"/>
        </w:rPr>
        <w:t>+         Enter ?? for more actions</w:t>
      </w:r>
      <w:r w:rsidRPr="00141AAA">
        <w:rPr>
          <w:color w:val="FFFBF0"/>
        </w:rPr>
        <w:t xml:space="preserve">                                             </w:t>
      </w:r>
    </w:p>
    <w:p w:rsidR="00A60A62" w:rsidRPr="00141AAA" w:rsidRDefault="00A60A62" w:rsidP="00141AAA">
      <w:pPr>
        <w:pStyle w:val="SCREEN"/>
      </w:pPr>
      <w:r w:rsidRPr="00A60A62">
        <w:t xml:space="preserve">  EC  Enter</w:t>
      </w:r>
      <w:r w:rsidRPr="00141AAA">
        <w:t xml:space="preserve"> Comments   </w:t>
      </w:r>
      <w:r w:rsidRPr="00141AAA">
        <w:tab/>
        <w:t xml:space="preserve">TJ Third Party Joint Inq. </w:t>
      </w:r>
    </w:p>
    <w:p w:rsidR="00A60A62" w:rsidRPr="00141AAA" w:rsidRDefault="00A60A62" w:rsidP="00141AAA">
      <w:pPr>
        <w:pStyle w:val="SCREEN"/>
      </w:pPr>
      <w:r w:rsidRPr="00A60A62">
        <w:t xml:space="preserve">  RS  Review Status </w:t>
      </w:r>
      <w:r w:rsidRPr="00A60A62">
        <w:tab/>
      </w:r>
      <w:r w:rsidRPr="00141AAA">
        <w:t>EX Exit</w:t>
      </w:r>
    </w:p>
    <w:p w:rsidR="00A60A62" w:rsidRPr="00141AAA" w:rsidRDefault="00A60A62" w:rsidP="00141AAA">
      <w:pPr>
        <w:pStyle w:val="SCREEN"/>
      </w:pPr>
      <w:r w:rsidRPr="00141AAA">
        <w:t xml:space="preserve">  RE  Remove Entry                          </w:t>
      </w:r>
    </w:p>
    <w:p w:rsidR="00A60A62" w:rsidRPr="00946DC8" w:rsidRDefault="00A60A62" w:rsidP="00141AAA">
      <w:pPr>
        <w:pStyle w:val="SCREEN"/>
        <w:rPr>
          <w:b/>
          <w:color w:val="17365D"/>
        </w:rPr>
      </w:pPr>
      <w:r w:rsidRPr="00141AAA">
        <w:t>Select Action: Next Screen// Remove Entry</w:t>
      </w:r>
    </w:p>
    <w:p w:rsidR="00946DC8" w:rsidRDefault="00946DC8" w:rsidP="008E781E"/>
    <w:p w:rsidR="00A60A62" w:rsidRDefault="00A60A62" w:rsidP="008E781E">
      <w:r>
        <w:t>From the RFAI message Screen, users can take the following actions:</w:t>
      </w:r>
    </w:p>
    <w:p w:rsidR="00A60A62" w:rsidRDefault="00A60A62" w:rsidP="00141AAA">
      <w:pPr>
        <w:pStyle w:val="BulletedList"/>
      </w:pPr>
      <w:r>
        <w:t>Enter comments – user name and date/time will be automatically captured</w:t>
      </w:r>
    </w:p>
    <w:p w:rsidR="00A60A62" w:rsidRDefault="00A60A62" w:rsidP="00141AAA">
      <w:pPr>
        <w:pStyle w:val="BulletedList"/>
      </w:pPr>
      <w:r>
        <w:t xml:space="preserve">Change the Review Status – the entry with be marked by an asterisk </w:t>
      </w:r>
    </w:p>
    <w:p w:rsidR="00A60A62" w:rsidRDefault="00A60A62" w:rsidP="00141AAA">
      <w:pPr>
        <w:pStyle w:val="BulletedList"/>
      </w:pPr>
      <w:r>
        <w:t xml:space="preserve">Remove an entry from the list once it has been addressed – user name and date/time will be captured along with </w:t>
      </w:r>
      <w:r w:rsidR="009E5C3E">
        <w:t xml:space="preserve">free text </w:t>
      </w:r>
      <w:r>
        <w:t>removal comment</w:t>
      </w:r>
    </w:p>
    <w:p w:rsidR="00A60A62" w:rsidRDefault="00A60A62" w:rsidP="008504B7">
      <w:pPr>
        <w:pStyle w:val="BulletedList"/>
      </w:pPr>
      <w:r w:rsidRPr="00EF39FC">
        <w:t>Jump to the claim in TPJI – comments from the RFAI Management Worklist will be viewable from within</w:t>
      </w:r>
      <w:r w:rsidR="00395208" w:rsidRPr="00EF39FC">
        <w:t xml:space="preserve"> TPJI</w:t>
      </w:r>
    </w:p>
    <w:p w:rsidR="00873854" w:rsidRPr="00873854" w:rsidRDefault="00873854" w:rsidP="00873854">
      <w:r>
        <w:br w:type="page"/>
      </w:r>
    </w:p>
    <w:p w:rsidR="006A0AD5" w:rsidRPr="00206DD9" w:rsidRDefault="006A0AD5" w:rsidP="00286D2F">
      <w:pPr>
        <w:pStyle w:val="Heading1"/>
      </w:pPr>
      <w:bookmarkStart w:id="277" w:name="_Toc501024140"/>
      <w:r w:rsidRPr="00206DD9">
        <w:t>IB Site Parameters</w:t>
      </w:r>
      <w:bookmarkEnd w:id="277"/>
    </w:p>
    <w:p w:rsidR="005E3E7C" w:rsidRPr="00A014C8" w:rsidRDefault="005E3E7C" w:rsidP="009A52D2">
      <w:pPr>
        <w:pStyle w:val="Heading2"/>
        <w:rPr>
          <w:szCs w:val="28"/>
        </w:rPr>
      </w:pPr>
      <w:bookmarkStart w:id="278" w:name="_Toc501024141"/>
      <w:r w:rsidRPr="00A014C8">
        <w:rPr>
          <w:szCs w:val="28"/>
        </w:rPr>
        <w:t>Define Printers for Automatically Processed Secondary/Tertiary Claims</w:t>
      </w:r>
      <w:bookmarkEnd w:id="278"/>
    </w:p>
    <w:p w:rsidR="006A0AD5" w:rsidRPr="00265A01" w:rsidRDefault="006A0AD5" w:rsidP="005E3E7C">
      <w:pPr>
        <w:rPr>
          <w:szCs w:val="22"/>
        </w:rPr>
      </w:pPr>
      <w:r w:rsidRPr="00265A01">
        <w:rPr>
          <w:szCs w:val="22"/>
        </w:rPr>
        <w:t xml:space="preserve">New fields were added to </w:t>
      </w:r>
      <w:r w:rsidR="003B2ED0" w:rsidRPr="00265A01">
        <w:rPr>
          <w:szCs w:val="22"/>
        </w:rPr>
        <w:t>the MCCR Site Parameter Display/Edit option so that users can define printers to which to print automatically processed secondary or tertiary claims and their associated EOB/MRAs to payers which cannot support electronic claim transmissions.</w:t>
      </w:r>
    </w:p>
    <w:p w:rsidR="003B2ED0" w:rsidRPr="00265A01" w:rsidRDefault="003B2ED0" w:rsidP="006A0AD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3B2ED0" w:rsidRPr="00012DAE" w:rsidTr="00012DAE">
        <w:tc>
          <w:tcPr>
            <w:tcW w:w="828" w:type="dxa"/>
            <w:shd w:val="clear" w:color="auto" w:fill="D9D9D9"/>
          </w:tcPr>
          <w:p w:rsidR="003B2ED0" w:rsidRPr="00394B4B" w:rsidRDefault="003B2ED0"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D9D9D9"/>
          </w:tcPr>
          <w:p w:rsidR="003B2ED0" w:rsidRPr="00394B4B" w:rsidRDefault="003B2ED0" w:rsidP="00394B4B">
            <w:pPr>
              <w:keepNext/>
              <w:keepLines/>
              <w:jc w:val="center"/>
              <w:rPr>
                <w:rFonts w:ascii="Arial" w:hAnsi="Arial" w:cs="Arial"/>
                <w:b/>
                <w:sz w:val="20"/>
              </w:rPr>
            </w:pPr>
            <w:r w:rsidRPr="00394B4B">
              <w:rPr>
                <w:rFonts w:ascii="Arial" w:hAnsi="Arial" w:cs="Arial"/>
                <w:b/>
                <w:sz w:val="20"/>
              </w:rPr>
              <w:t>Procedure</w:t>
            </w:r>
          </w:p>
        </w:tc>
      </w:tr>
      <w:tr w:rsidR="003B2ED0" w:rsidTr="00012DAE">
        <w:tc>
          <w:tcPr>
            <w:tcW w:w="828" w:type="dxa"/>
          </w:tcPr>
          <w:p w:rsidR="003B2ED0" w:rsidRPr="00265A01" w:rsidRDefault="003B2ED0" w:rsidP="00012DAE">
            <w:pPr>
              <w:jc w:val="center"/>
              <w:rPr>
                <w:szCs w:val="22"/>
              </w:rPr>
            </w:pPr>
            <w:r w:rsidRPr="00265A01">
              <w:rPr>
                <w:szCs w:val="22"/>
              </w:rPr>
              <w:t>1</w:t>
            </w:r>
          </w:p>
        </w:tc>
        <w:tc>
          <w:tcPr>
            <w:tcW w:w="8626" w:type="dxa"/>
          </w:tcPr>
          <w:p w:rsidR="003B2ED0" w:rsidRPr="00265A01" w:rsidRDefault="003B2ED0" w:rsidP="008434DB">
            <w:pPr>
              <w:rPr>
                <w:szCs w:val="22"/>
              </w:rPr>
            </w:pPr>
            <w:r w:rsidRPr="00265A01">
              <w:rPr>
                <w:color w:val="auto"/>
                <w:szCs w:val="22"/>
              </w:rPr>
              <w:t xml:space="preserve">Access the </w:t>
            </w:r>
            <w:r w:rsidRPr="00265A01">
              <w:rPr>
                <w:b/>
                <w:szCs w:val="22"/>
              </w:rPr>
              <w:t>MCCR System Definition Menu</w:t>
            </w:r>
            <w:r w:rsidRPr="00265A01">
              <w:rPr>
                <w:color w:val="auto"/>
                <w:szCs w:val="22"/>
              </w:rPr>
              <w:t>.</w:t>
            </w:r>
          </w:p>
        </w:tc>
      </w:tr>
      <w:tr w:rsidR="003B2ED0" w:rsidTr="00012DAE">
        <w:tc>
          <w:tcPr>
            <w:tcW w:w="828" w:type="dxa"/>
          </w:tcPr>
          <w:p w:rsidR="003B2ED0" w:rsidRPr="00265A01" w:rsidRDefault="003B2ED0" w:rsidP="00012DAE">
            <w:pPr>
              <w:jc w:val="center"/>
              <w:rPr>
                <w:szCs w:val="22"/>
              </w:rPr>
            </w:pPr>
            <w:r w:rsidRPr="00265A01">
              <w:rPr>
                <w:szCs w:val="22"/>
              </w:rPr>
              <w:t>2</w:t>
            </w:r>
          </w:p>
        </w:tc>
        <w:tc>
          <w:tcPr>
            <w:tcW w:w="8626" w:type="dxa"/>
          </w:tcPr>
          <w:p w:rsidR="003B2ED0" w:rsidRPr="00265A01" w:rsidRDefault="003B2ED0" w:rsidP="008434DB">
            <w:pPr>
              <w:rPr>
                <w:szCs w:val="22"/>
              </w:rPr>
            </w:pPr>
            <w:r w:rsidRPr="00265A01">
              <w:rPr>
                <w:szCs w:val="22"/>
              </w:rPr>
              <w:t xml:space="preserve">At the </w:t>
            </w:r>
            <w:r w:rsidR="009D24B3" w:rsidRPr="00265A01">
              <w:rPr>
                <w:b/>
                <w:szCs w:val="22"/>
              </w:rPr>
              <w:t>Select MCCR System Definition Menu Option:</w:t>
            </w:r>
            <w:r w:rsidRPr="00265A01">
              <w:rPr>
                <w:szCs w:val="22"/>
              </w:rPr>
              <w:t xml:space="preserve"> prompt, enter </w:t>
            </w:r>
            <w:r w:rsidR="009D24B3" w:rsidRPr="00265A01">
              <w:rPr>
                <w:b/>
                <w:szCs w:val="22"/>
              </w:rPr>
              <w:t>Site</w:t>
            </w:r>
            <w:r w:rsidRPr="00265A01">
              <w:rPr>
                <w:szCs w:val="22"/>
              </w:rPr>
              <w:t xml:space="preserve"> for </w:t>
            </w:r>
            <w:r w:rsidR="009D24B3" w:rsidRPr="00265A01">
              <w:rPr>
                <w:szCs w:val="22"/>
              </w:rPr>
              <w:t>MCCR Site Parameter Display/Edit</w:t>
            </w:r>
            <w:r w:rsidRPr="00265A01">
              <w:rPr>
                <w:szCs w:val="22"/>
              </w:rPr>
              <w:t>.</w:t>
            </w:r>
          </w:p>
        </w:tc>
      </w:tr>
      <w:tr w:rsidR="003B2ED0" w:rsidTr="00012DAE">
        <w:tc>
          <w:tcPr>
            <w:tcW w:w="828" w:type="dxa"/>
          </w:tcPr>
          <w:p w:rsidR="003B2ED0" w:rsidRPr="00265A01" w:rsidRDefault="003B2ED0" w:rsidP="00012DAE">
            <w:pPr>
              <w:jc w:val="center"/>
              <w:rPr>
                <w:szCs w:val="22"/>
              </w:rPr>
            </w:pPr>
            <w:r w:rsidRPr="00265A01">
              <w:rPr>
                <w:szCs w:val="22"/>
              </w:rPr>
              <w:t>3</w:t>
            </w:r>
          </w:p>
        </w:tc>
        <w:tc>
          <w:tcPr>
            <w:tcW w:w="8626" w:type="dxa"/>
          </w:tcPr>
          <w:p w:rsidR="003B2ED0" w:rsidRPr="00265A01" w:rsidRDefault="003B2ED0" w:rsidP="00A52DB2">
            <w:pPr>
              <w:rPr>
                <w:szCs w:val="22"/>
              </w:rPr>
            </w:pPr>
            <w:r w:rsidRPr="00265A01">
              <w:rPr>
                <w:szCs w:val="22"/>
              </w:rPr>
              <w:t xml:space="preserve">At the </w:t>
            </w:r>
            <w:r w:rsidR="00A52DB2" w:rsidRPr="00265A01">
              <w:rPr>
                <w:b/>
                <w:szCs w:val="22"/>
              </w:rPr>
              <w:t xml:space="preserve">Select Action: </w:t>
            </w:r>
            <w:r w:rsidRPr="00265A01">
              <w:rPr>
                <w:szCs w:val="22"/>
              </w:rPr>
              <w:t xml:space="preserve">prompt, </w:t>
            </w:r>
            <w:r w:rsidR="00A52DB2" w:rsidRPr="00265A01">
              <w:rPr>
                <w:szCs w:val="22"/>
              </w:rPr>
              <w:t>Enter</w:t>
            </w:r>
            <w:r w:rsidRPr="00265A01">
              <w:rPr>
                <w:szCs w:val="22"/>
              </w:rPr>
              <w:t xml:space="preserve"> </w:t>
            </w:r>
            <w:r w:rsidR="00A52DB2" w:rsidRPr="00265A01">
              <w:rPr>
                <w:b/>
                <w:szCs w:val="22"/>
              </w:rPr>
              <w:t>IB</w:t>
            </w:r>
            <w:r w:rsidR="00A52DB2" w:rsidRPr="00265A01">
              <w:rPr>
                <w:szCs w:val="22"/>
              </w:rPr>
              <w:t xml:space="preserve"> to access the IB Site Parameters</w:t>
            </w:r>
            <w:r w:rsidRPr="00265A01">
              <w:rPr>
                <w:szCs w:val="22"/>
              </w:rPr>
              <w:t>.</w:t>
            </w:r>
          </w:p>
        </w:tc>
      </w:tr>
    </w:tbl>
    <w:p w:rsidR="003B2ED0" w:rsidRPr="00265A01" w:rsidRDefault="003B2ED0" w:rsidP="006A0AD5">
      <w:pPr>
        <w:rPr>
          <w:szCs w:val="22"/>
        </w:rPr>
      </w:pPr>
    </w:p>
    <w:p w:rsidR="00450EEB" w:rsidRDefault="00450EEB" w:rsidP="00697E00">
      <w:pPr>
        <w:pStyle w:val="SCREEN"/>
      </w:pPr>
      <w:r>
        <w:rPr>
          <w:b/>
          <w:bCs/>
        </w:rPr>
        <w:t>MCCR Site Parameters</w:t>
      </w:r>
      <w:r>
        <w:t xml:space="preserve">          Feb 01, 2011@15:04:47          Page:    1 of    1 </w:t>
      </w:r>
    </w:p>
    <w:p w:rsidR="00450EEB" w:rsidRDefault="00450EEB" w:rsidP="00697E00">
      <w:pPr>
        <w:pStyle w:val="SCREEN"/>
      </w:pPr>
      <w:r>
        <w:t>Display/Edit MCCR Site Parameters.</w:t>
      </w:r>
    </w:p>
    <w:p w:rsidR="00450EEB" w:rsidRDefault="00450EEB" w:rsidP="00697E00">
      <w:pPr>
        <w:pStyle w:val="SCREEN"/>
      </w:pPr>
      <w:r>
        <w:t>Only authorized persons may edit this data.</w:t>
      </w:r>
    </w:p>
    <w:p w:rsidR="00450EEB" w:rsidRDefault="00450EEB" w:rsidP="00697E00">
      <w:pPr>
        <w:pStyle w:val="SCREEN"/>
      </w:pPr>
      <w:r>
        <w:t xml:space="preserve">                                                                                </w:t>
      </w:r>
    </w:p>
    <w:p w:rsidR="00450EEB" w:rsidRDefault="00450EEB" w:rsidP="00697E00">
      <w:pPr>
        <w:pStyle w:val="SCREEN"/>
      </w:pPr>
      <w:r>
        <w:t xml:space="preserve">                                                                                </w:t>
      </w:r>
    </w:p>
    <w:p w:rsidR="00450EEB" w:rsidRDefault="00450EEB" w:rsidP="00697E00">
      <w:pPr>
        <w:pStyle w:val="SCREEN"/>
      </w:pPr>
      <w:r>
        <w:rPr>
          <w:b/>
          <w:bCs/>
        </w:rPr>
        <w:t xml:space="preserve"> IB Site Parameters </w:t>
      </w:r>
      <w:r>
        <w:t xml:space="preserve">                      </w:t>
      </w:r>
      <w:r>
        <w:rPr>
          <w:b/>
          <w:bCs/>
        </w:rPr>
        <w:t xml:space="preserve"> Claims Tracking Parameters </w:t>
      </w:r>
      <w:r>
        <w:t xml:space="preserve">          </w:t>
      </w:r>
    </w:p>
    <w:p w:rsidR="00450EEB" w:rsidRDefault="00450EEB" w:rsidP="00697E00">
      <w:pPr>
        <w:pStyle w:val="SCREEN"/>
      </w:pPr>
      <w:r>
        <w:t xml:space="preserve">    Facility Definition                       General Parameters                </w:t>
      </w:r>
    </w:p>
    <w:p w:rsidR="00450EEB" w:rsidRDefault="00450EEB" w:rsidP="00697E00">
      <w:pPr>
        <w:pStyle w:val="SCREEN"/>
      </w:pPr>
      <w:r>
        <w:t xml:space="preserve">    Mail Groups                               Tracking Parameters               </w:t>
      </w:r>
    </w:p>
    <w:p w:rsidR="00450EEB" w:rsidRDefault="00450EEB" w:rsidP="00697E00">
      <w:pPr>
        <w:pStyle w:val="SCREEN"/>
      </w:pPr>
      <w:r>
        <w:t xml:space="preserve">    Patient Billing                           Random Sampling                   </w:t>
      </w:r>
    </w:p>
    <w:p w:rsidR="00450EEB" w:rsidRDefault="00450EEB" w:rsidP="00697E00">
      <w:pPr>
        <w:pStyle w:val="SCREEN"/>
      </w:pPr>
      <w:r>
        <w:t xml:space="preserve">    Third Party Billing                                                         </w:t>
      </w:r>
    </w:p>
    <w:p w:rsidR="00450EEB" w:rsidRDefault="00450EEB" w:rsidP="00697E00">
      <w:pPr>
        <w:pStyle w:val="SCREEN"/>
      </w:pPr>
      <w:r>
        <w:t xml:space="preserve">    Provider Id                                                                 </w:t>
      </w:r>
    </w:p>
    <w:p w:rsidR="00450EEB" w:rsidRDefault="00450EEB" w:rsidP="00697E00">
      <w:pPr>
        <w:pStyle w:val="SCREEN"/>
      </w:pPr>
      <w:r>
        <w:t xml:space="preserve">    EDI Transmission                                                            </w:t>
      </w:r>
    </w:p>
    <w:p w:rsidR="00450EEB" w:rsidRDefault="00450EEB" w:rsidP="00697E00">
      <w:pPr>
        <w:pStyle w:val="SCREEN"/>
      </w:pPr>
      <w:r>
        <w:t xml:space="preserve">                                                                                </w:t>
      </w:r>
    </w:p>
    <w:p w:rsidR="00450EEB" w:rsidRDefault="00450EEB" w:rsidP="00697E00">
      <w:pPr>
        <w:pStyle w:val="SCREEN"/>
      </w:pPr>
      <w:r>
        <w:rPr>
          <w:b/>
          <w:bCs/>
        </w:rPr>
        <w:t xml:space="preserve"> Third Party Auto Billing Parameters </w:t>
      </w:r>
      <w:r>
        <w:t xml:space="preserve">     </w:t>
      </w:r>
      <w:r>
        <w:rPr>
          <w:b/>
          <w:bCs/>
        </w:rPr>
        <w:t xml:space="preserve"> Insurance Verification </w:t>
      </w:r>
      <w:r>
        <w:t xml:space="preserve">              </w:t>
      </w:r>
    </w:p>
    <w:p w:rsidR="00450EEB" w:rsidRDefault="00450EEB" w:rsidP="00697E00">
      <w:pPr>
        <w:pStyle w:val="SCREEN"/>
      </w:pPr>
      <w:r>
        <w:t xml:space="preserve">    General Parameters                        General Parameters                </w:t>
      </w:r>
    </w:p>
    <w:p w:rsidR="00450EEB" w:rsidRDefault="00450EEB" w:rsidP="00697E00">
      <w:pPr>
        <w:pStyle w:val="SCREEN"/>
      </w:pPr>
      <w:r>
        <w:t xml:space="preserve">    Inpatient Admission                       Batch Extracts Parameters         </w:t>
      </w:r>
    </w:p>
    <w:p w:rsidR="00450EEB" w:rsidRDefault="00450EEB" w:rsidP="00697E00">
      <w:pPr>
        <w:pStyle w:val="SCREEN"/>
      </w:pPr>
      <w:r>
        <w:t xml:space="preserve">    Outpatient Visit                          </w:t>
      </w:r>
      <w:r w:rsidR="00F35446">
        <w:t>Service Type Codes</w:t>
      </w:r>
    </w:p>
    <w:p w:rsidR="00450EEB" w:rsidRDefault="00450EEB" w:rsidP="00697E00">
      <w:pPr>
        <w:pStyle w:val="SCREEN"/>
      </w:pPr>
      <w:r>
        <w:t xml:space="preserve">    Prescription Refill                                                         </w:t>
      </w:r>
    </w:p>
    <w:p w:rsidR="00450EEB" w:rsidRDefault="00450EEB" w:rsidP="00697E00">
      <w:pPr>
        <w:pStyle w:val="SCREEN"/>
      </w:pPr>
    </w:p>
    <w:p w:rsidR="00450EEB" w:rsidRDefault="00450EEB" w:rsidP="00697E00">
      <w:pPr>
        <w:pStyle w:val="SCREEN"/>
      </w:pPr>
      <w:r>
        <w:t xml:space="preserve">          Enter ?? for more actions                                             </w:t>
      </w:r>
    </w:p>
    <w:p w:rsidR="00450EEB" w:rsidRDefault="00450EEB" w:rsidP="00697E00">
      <w:pPr>
        <w:pStyle w:val="SCREEN"/>
      </w:pPr>
      <w:r>
        <w:t>IB  Site Parameter        AB  Automated Billing     EX  Exit</w:t>
      </w:r>
    </w:p>
    <w:p w:rsidR="00450EEB" w:rsidRDefault="00450EEB" w:rsidP="00697E00">
      <w:pPr>
        <w:pStyle w:val="SCREEN"/>
      </w:pPr>
      <w:r>
        <w:t>CT  Claims Tracking       IV  Ins. Verification</w:t>
      </w:r>
    </w:p>
    <w:p w:rsidR="00450EEB" w:rsidRDefault="00450EEB" w:rsidP="00697E00">
      <w:pPr>
        <w:pStyle w:val="SCREEN"/>
      </w:pPr>
      <w:r w:rsidRPr="00014837">
        <w:t xml:space="preserve">Select Action: Quit// </w:t>
      </w:r>
      <w:r w:rsidR="00A52DB2" w:rsidRPr="00014837">
        <w:t>IB Site Parameters</w:t>
      </w:r>
    </w:p>
    <w:p w:rsidR="003B2ED0" w:rsidRPr="00265A01" w:rsidRDefault="003B2ED0"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4C38E3" w:rsidRDefault="004C38E3" w:rsidP="006A0AD5">
      <w:pPr>
        <w:rPr>
          <w:szCs w:val="22"/>
        </w:rPr>
      </w:pPr>
    </w:p>
    <w:p w:rsidR="00A52DB2" w:rsidRPr="00265A01" w:rsidRDefault="00A52DB2" w:rsidP="006A0AD5">
      <w:pPr>
        <w:rPr>
          <w:szCs w:val="22"/>
        </w:rPr>
      </w:pPr>
      <w:r w:rsidRPr="00265A01">
        <w:rPr>
          <w:szCs w:val="22"/>
        </w:rPr>
        <w:t>The following screen will display.</w:t>
      </w:r>
    </w:p>
    <w:p w:rsidR="00A52DB2" w:rsidRPr="00265A01" w:rsidRDefault="00A52DB2" w:rsidP="006A0AD5">
      <w:pPr>
        <w:rPr>
          <w:szCs w:val="22"/>
        </w:rPr>
      </w:pPr>
    </w:p>
    <w:p w:rsidR="00A52DB2" w:rsidRDefault="00A52DB2" w:rsidP="00A52DB2">
      <w:pPr>
        <w:pStyle w:val="SCREEN"/>
      </w:pPr>
      <w:r>
        <w:rPr>
          <w:b/>
          <w:bCs/>
        </w:rPr>
        <w:t>IB Site Parameters</w:t>
      </w:r>
      <w:r>
        <w:t xml:space="preserve">            Feb 01, 2011@16:22:02          Page:    1 of    5 </w:t>
      </w:r>
    </w:p>
    <w:p w:rsidR="00A52DB2" w:rsidRDefault="00A52DB2" w:rsidP="00A52DB2">
      <w:pPr>
        <w:pStyle w:val="SCREEN"/>
      </w:pPr>
      <w:r>
        <w:t>Only authorized persons may edit this data.</w:t>
      </w:r>
    </w:p>
    <w:p w:rsidR="00A52DB2" w:rsidRDefault="00A52DB2" w:rsidP="00A52DB2">
      <w:pPr>
        <w:pStyle w:val="SCREEN"/>
      </w:pPr>
      <w:r>
        <w:t xml:space="preserve">                                                                                </w:t>
      </w:r>
    </w:p>
    <w:p w:rsidR="00A52DB2" w:rsidRDefault="00A52DB2" w:rsidP="00A52DB2">
      <w:pPr>
        <w:pStyle w:val="SCREEN"/>
      </w:pPr>
      <w:r>
        <w:rPr>
          <w:b/>
          <w:bCs/>
        </w:rPr>
        <w:t xml:space="preserve">[1] </w:t>
      </w:r>
      <w:r>
        <w:t xml:space="preserve">Copay Background Error Mg: IB ERROR                                         </w:t>
      </w:r>
    </w:p>
    <w:p w:rsidR="00A52DB2" w:rsidRDefault="00A52DB2" w:rsidP="00A52DB2">
      <w:pPr>
        <w:pStyle w:val="SCREEN"/>
      </w:pPr>
      <w:r>
        <w:t xml:space="preserve">    Copay Exemption Mailgroup: IB ERROR                                         </w:t>
      </w:r>
    </w:p>
    <w:p w:rsidR="00A52DB2" w:rsidRDefault="00A52DB2" w:rsidP="00A52DB2">
      <w:pPr>
        <w:pStyle w:val="SCREEN"/>
      </w:pPr>
      <w:r>
        <w:t xml:space="preserve">    Use Alerts for Exemption : NO                                               </w:t>
      </w:r>
    </w:p>
    <w:p w:rsidR="00A52DB2" w:rsidRDefault="00A52DB2" w:rsidP="00A52DB2">
      <w:pPr>
        <w:pStyle w:val="SCREEN"/>
      </w:pPr>
      <w:r>
        <w:t xml:space="preserve">                                                                                </w:t>
      </w:r>
    </w:p>
    <w:p w:rsidR="00A52DB2" w:rsidRDefault="00A52DB2" w:rsidP="00A52DB2">
      <w:pPr>
        <w:pStyle w:val="SCREEN"/>
      </w:pPr>
      <w:r>
        <w:rPr>
          <w:b/>
          <w:bCs/>
        </w:rPr>
        <w:t xml:space="preserve">[2] </w:t>
      </w:r>
      <w:r>
        <w:t xml:space="preserve">Hold MT Bills w/Ins      : YES            # of Days Charges Held: 90        </w:t>
      </w:r>
    </w:p>
    <w:p w:rsidR="00A52DB2" w:rsidRDefault="00A52DB2" w:rsidP="00A52DB2">
      <w:pPr>
        <w:pStyle w:val="SCREEN"/>
      </w:pPr>
      <w:r>
        <w:t xml:space="preserve">    Suppress MT Ins Bulletin : NO                                               </w:t>
      </w:r>
    </w:p>
    <w:p w:rsidR="00A52DB2" w:rsidRDefault="00A52DB2" w:rsidP="00A52DB2">
      <w:pPr>
        <w:pStyle w:val="SCREEN"/>
      </w:pPr>
      <w:r>
        <w:t xml:space="preserve">    Means Test Mailgroup     : IB MEANS TEST                                    </w:t>
      </w:r>
    </w:p>
    <w:p w:rsidR="00A52DB2" w:rsidRDefault="00A52DB2" w:rsidP="00A52DB2">
      <w:pPr>
        <w:pStyle w:val="SCREEN"/>
      </w:pPr>
      <w:r>
        <w:t xml:space="preserve">    Per Diem Start Date      : 11/05/90                                         </w:t>
      </w:r>
    </w:p>
    <w:p w:rsidR="00A52DB2" w:rsidRDefault="00A52DB2" w:rsidP="00A52DB2">
      <w:pPr>
        <w:pStyle w:val="SCREEN"/>
      </w:pPr>
      <w:r>
        <w:t xml:space="preserve">                                                                                </w:t>
      </w:r>
    </w:p>
    <w:p w:rsidR="00A52DB2" w:rsidRDefault="00A52DB2" w:rsidP="00A52DB2">
      <w:pPr>
        <w:pStyle w:val="SCREEN"/>
      </w:pPr>
      <w:r>
        <w:rPr>
          <w:b/>
          <w:bCs/>
        </w:rPr>
        <w:t xml:space="preserve">[3] </w:t>
      </w:r>
      <w:r>
        <w:t xml:space="preserve">Disapproval Mailgroup    : MCCR - BUSINESS OFFICE                           </w:t>
      </w:r>
    </w:p>
    <w:p w:rsidR="00A52DB2" w:rsidRDefault="00A52DB2" w:rsidP="00A52DB2">
      <w:pPr>
        <w:pStyle w:val="SCREEN"/>
      </w:pPr>
      <w:r>
        <w:t xml:space="preserve">    Cancellation Mailgroup   : UB-82 CANCELL                                    </w:t>
      </w:r>
    </w:p>
    <w:p w:rsidR="00A52DB2" w:rsidRDefault="00A52DB2" w:rsidP="00A52DB2">
      <w:pPr>
        <w:pStyle w:val="SCREEN"/>
      </w:pPr>
      <w:r>
        <w:t xml:space="preserve">    Cancellation Remark      : BILL CANCELLED IN BUSINESS OFFICE                </w:t>
      </w:r>
    </w:p>
    <w:p w:rsidR="00A52DB2" w:rsidRDefault="00A52DB2" w:rsidP="00A52DB2">
      <w:pPr>
        <w:pStyle w:val="SCREEN"/>
      </w:pPr>
      <w:r>
        <w:t xml:space="preserve">                                                                                </w:t>
      </w:r>
    </w:p>
    <w:p w:rsidR="00A52DB2" w:rsidRDefault="00A52DB2" w:rsidP="00A52DB2">
      <w:pPr>
        <w:pStyle w:val="SCREEN"/>
      </w:pPr>
      <w:r>
        <w:rPr>
          <w:b/>
          <w:bCs/>
        </w:rPr>
        <w:t xml:space="preserve">[4] </w:t>
      </w:r>
      <w:r>
        <w:t xml:space="preserve">New Insurance Mailgroup  : IB NEW INSURANCE                                 </w:t>
      </w:r>
    </w:p>
    <w:p w:rsidR="00A52DB2" w:rsidRDefault="00A52DB2" w:rsidP="00A52DB2">
      <w:pPr>
        <w:pStyle w:val="SCREEN"/>
      </w:pPr>
      <w:r>
        <w:t xml:space="preserve">    Unbilled Mailgroup       : IB UNBILLED AMOUNTS                              </w:t>
      </w:r>
    </w:p>
    <w:p w:rsidR="00A52DB2" w:rsidRDefault="00A52DB2" w:rsidP="00A52DB2">
      <w:pPr>
        <w:pStyle w:val="SCREEN"/>
      </w:pPr>
      <w:r>
        <w:t xml:space="preserve">    Auto Print Unbilled List : NO                                               </w:t>
      </w:r>
    </w:p>
    <w:p w:rsidR="00A52DB2" w:rsidRDefault="00A52DB2" w:rsidP="00A52DB2">
      <w:pPr>
        <w:pStyle w:val="SCREEN"/>
      </w:pPr>
      <w:r>
        <w:t xml:space="preserve">                                                                                </w:t>
      </w:r>
    </w:p>
    <w:p w:rsidR="00A52DB2" w:rsidRDefault="00A52DB2" w:rsidP="00A52DB2">
      <w:pPr>
        <w:pStyle w:val="SCREEN"/>
      </w:pPr>
      <w:r>
        <w:t xml:space="preserve">+         Enter ?? for more actions                                             </w:t>
      </w:r>
    </w:p>
    <w:p w:rsidR="00A52DB2" w:rsidRDefault="00A52DB2" w:rsidP="00A52DB2">
      <w:pPr>
        <w:pStyle w:val="SCREEN"/>
      </w:pPr>
      <w:r>
        <w:t>EP  Edit Set                                        EX  Exit</w:t>
      </w:r>
    </w:p>
    <w:p w:rsidR="00A52DB2" w:rsidRDefault="00A52DB2" w:rsidP="00A52DB2">
      <w:pPr>
        <w:pStyle w:val="SCREEN"/>
      </w:pPr>
      <w:r>
        <w:t xml:space="preserve">Select Action: Next Screen// </w:t>
      </w:r>
    </w:p>
    <w:p w:rsidR="00A52DB2" w:rsidRPr="00265A01" w:rsidRDefault="00A52DB2" w:rsidP="006A0AD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52DB2" w:rsidRPr="00012DAE" w:rsidTr="008E5F96">
        <w:tc>
          <w:tcPr>
            <w:tcW w:w="828" w:type="dxa"/>
            <w:shd w:val="clear" w:color="auto" w:fill="BFBFBF"/>
          </w:tcPr>
          <w:p w:rsidR="00A52DB2" w:rsidRPr="00394B4B" w:rsidRDefault="00A52DB2"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A52DB2" w:rsidRPr="00394B4B" w:rsidRDefault="00A52DB2" w:rsidP="00394B4B">
            <w:pPr>
              <w:keepNext/>
              <w:keepLines/>
              <w:jc w:val="center"/>
              <w:rPr>
                <w:rFonts w:ascii="Arial" w:hAnsi="Arial" w:cs="Arial"/>
                <w:b/>
                <w:sz w:val="20"/>
              </w:rPr>
            </w:pPr>
            <w:r w:rsidRPr="00394B4B">
              <w:rPr>
                <w:rFonts w:ascii="Arial" w:hAnsi="Arial" w:cs="Arial"/>
                <w:b/>
                <w:sz w:val="20"/>
              </w:rPr>
              <w:t>Procedure</w:t>
            </w:r>
          </w:p>
        </w:tc>
      </w:tr>
      <w:tr w:rsidR="00A52DB2" w:rsidTr="00012DAE">
        <w:tc>
          <w:tcPr>
            <w:tcW w:w="828" w:type="dxa"/>
          </w:tcPr>
          <w:p w:rsidR="00A52DB2" w:rsidRPr="00265A01" w:rsidRDefault="00A52DB2" w:rsidP="00012DAE">
            <w:pPr>
              <w:jc w:val="center"/>
              <w:rPr>
                <w:szCs w:val="22"/>
              </w:rPr>
            </w:pPr>
            <w:r w:rsidRPr="00265A01">
              <w:rPr>
                <w:szCs w:val="22"/>
              </w:rPr>
              <w:t>4</w:t>
            </w:r>
          </w:p>
        </w:tc>
        <w:tc>
          <w:tcPr>
            <w:tcW w:w="8626" w:type="dxa"/>
          </w:tcPr>
          <w:p w:rsidR="00A52DB2" w:rsidRPr="00265A01" w:rsidRDefault="00A52DB2" w:rsidP="005D64A4">
            <w:pPr>
              <w:rPr>
                <w:szCs w:val="22"/>
              </w:rPr>
            </w:pPr>
            <w:r w:rsidRPr="00265A01">
              <w:rPr>
                <w:color w:val="auto"/>
                <w:szCs w:val="22"/>
              </w:rPr>
              <w:t xml:space="preserve">At the </w:t>
            </w:r>
            <w:r w:rsidRPr="00265A01">
              <w:rPr>
                <w:b/>
                <w:szCs w:val="22"/>
              </w:rPr>
              <w:t xml:space="preserve">Select Action: </w:t>
            </w:r>
            <w:r w:rsidRPr="00265A01">
              <w:rPr>
                <w:szCs w:val="22"/>
              </w:rPr>
              <w:t>prompt</w:t>
            </w:r>
            <w:r w:rsidR="00B95A2E">
              <w:rPr>
                <w:szCs w:val="22"/>
              </w:rPr>
              <w:t xml:space="preserve">, press </w:t>
            </w:r>
            <w:r w:rsidR="00A014C8" w:rsidRPr="00C44FF9">
              <w:rPr>
                <w:szCs w:val="22"/>
              </w:rPr>
              <w:t xml:space="preserve">the </w:t>
            </w:r>
            <w:r w:rsidR="00A014C8" w:rsidRPr="00C44FF9">
              <w:rPr>
                <w:b/>
                <w:szCs w:val="22"/>
              </w:rPr>
              <w:t>&lt;Enter&gt;</w:t>
            </w:r>
            <w:r w:rsidR="00A014C8" w:rsidRPr="00C44FF9">
              <w:rPr>
                <w:szCs w:val="22"/>
              </w:rPr>
              <w:t xml:space="preserve"> key </w:t>
            </w:r>
            <w:r w:rsidRPr="00C44FF9">
              <w:rPr>
                <w:color w:val="auto"/>
                <w:szCs w:val="22"/>
              </w:rPr>
              <w:t>to</w:t>
            </w:r>
            <w:r w:rsidRPr="00265A01">
              <w:rPr>
                <w:color w:val="auto"/>
                <w:szCs w:val="22"/>
              </w:rPr>
              <w:t xml:space="preserve"> accept the default of Next Screen until Section 7 is displayed.</w:t>
            </w:r>
          </w:p>
        </w:tc>
      </w:tr>
    </w:tbl>
    <w:p w:rsidR="00A52DB2" w:rsidRPr="00265A01" w:rsidRDefault="00A52DB2" w:rsidP="006A0AD5">
      <w:pPr>
        <w:rPr>
          <w:szCs w:val="22"/>
        </w:rPr>
      </w:pPr>
    </w:p>
    <w:p w:rsidR="00A52DB2" w:rsidRDefault="00A52DB2" w:rsidP="00A52DB2">
      <w:pPr>
        <w:pStyle w:val="SCREEN"/>
      </w:pPr>
      <w:r>
        <w:rPr>
          <w:b/>
          <w:bCs/>
        </w:rPr>
        <w:t>IB Site Parameters</w:t>
      </w:r>
      <w:r>
        <w:t xml:space="preserve">            Feb 01, 2011@16:25:43          Page:    2 of    5 </w:t>
      </w:r>
    </w:p>
    <w:p w:rsidR="00A52DB2" w:rsidRDefault="00A52DB2" w:rsidP="00A52DB2">
      <w:pPr>
        <w:pStyle w:val="SCREEN"/>
      </w:pPr>
      <w:r>
        <w:t>Only authorized persons may edit this data.</w:t>
      </w:r>
    </w:p>
    <w:p w:rsidR="00A52DB2" w:rsidRDefault="00A52DB2" w:rsidP="00A52DB2">
      <w:pPr>
        <w:pStyle w:val="SCREEN"/>
      </w:pPr>
      <w:r>
        <w:t xml:space="preserve">+                                                                               </w:t>
      </w:r>
    </w:p>
    <w:p w:rsidR="00A52DB2" w:rsidRDefault="00A52DB2" w:rsidP="00A52DB2">
      <w:pPr>
        <w:pStyle w:val="SCREEN"/>
      </w:pPr>
      <w:r>
        <w:rPr>
          <w:b/>
          <w:bCs/>
        </w:rPr>
        <w:t xml:space="preserve">[5] </w:t>
      </w:r>
      <w:r>
        <w:t>Medical Center     : DNS ENNE VAMC        Default Division   : DNS ENNE VAMR</w:t>
      </w:r>
    </w:p>
    <w:p w:rsidR="00A52DB2" w:rsidRDefault="00A52DB2" w:rsidP="00A52DB2">
      <w:pPr>
        <w:pStyle w:val="SCREEN"/>
      </w:pPr>
      <w:r>
        <w:t xml:space="preserve">    MAS Service        : BUSINESS OFFICE      Billing Supervisor : WAITHE,MOSES </w:t>
      </w:r>
    </w:p>
    <w:p w:rsidR="00A52DB2" w:rsidRDefault="00A52DB2" w:rsidP="00A52DB2">
      <w:pPr>
        <w:pStyle w:val="SCREEN"/>
      </w:pPr>
      <w:r>
        <w:t xml:space="preserve">                                                                                </w:t>
      </w:r>
    </w:p>
    <w:p w:rsidR="00A52DB2" w:rsidRDefault="00A52DB2" w:rsidP="00A52DB2">
      <w:pPr>
        <w:pStyle w:val="SCREEN"/>
      </w:pPr>
      <w:r>
        <w:rPr>
          <w:b/>
          <w:bCs/>
        </w:rPr>
        <w:t xml:space="preserve">[6] </w:t>
      </w:r>
      <w:r>
        <w:t xml:space="preserve">Initiator Authorize: YES                  Xfer Proc to Sched : YES          </w:t>
      </w:r>
    </w:p>
    <w:p w:rsidR="00A52DB2" w:rsidRDefault="00A52DB2" w:rsidP="00A52DB2">
      <w:pPr>
        <w:pStyle w:val="SCREEN"/>
      </w:pPr>
      <w:r>
        <w:t xml:space="preserve">    Ask HINQ in MCCR   : YES                  Use Non-PTF Codes  : YES          </w:t>
      </w:r>
    </w:p>
    <w:p w:rsidR="00A52DB2" w:rsidRDefault="00A52DB2" w:rsidP="00A52DB2">
      <w:pPr>
        <w:pStyle w:val="SCREEN"/>
      </w:pPr>
      <w:r>
        <w:t xml:space="preserve">    Multiple Form Types: YES                  Use OP CPT screen  : YES          </w:t>
      </w:r>
    </w:p>
    <w:p w:rsidR="00A52DB2" w:rsidRDefault="00A52DB2" w:rsidP="00A52DB2">
      <w:pPr>
        <w:pStyle w:val="SCREEN"/>
      </w:pPr>
      <w:r>
        <w:t xml:space="preserve">                                                                                </w:t>
      </w:r>
    </w:p>
    <w:p w:rsidR="00A52DB2" w:rsidRPr="00014837" w:rsidRDefault="00A52DB2" w:rsidP="00A52DB2">
      <w:pPr>
        <w:pStyle w:val="SCREEN"/>
      </w:pPr>
      <w:r w:rsidRPr="00014837">
        <w:rPr>
          <w:b/>
          <w:bCs/>
        </w:rPr>
        <w:t xml:space="preserve">[7] </w:t>
      </w:r>
      <w:r w:rsidRPr="00014837">
        <w:t xml:space="preserve">UB-04 Print IDs    : YES                  UB-04 Address Col  :              </w:t>
      </w:r>
    </w:p>
    <w:p w:rsidR="00A52DB2" w:rsidRPr="00014837" w:rsidRDefault="00A52DB2" w:rsidP="00A52DB2">
      <w:pPr>
        <w:pStyle w:val="SCREEN"/>
      </w:pPr>
      <w:r w:rsidRPr="00014837">
        <w:t xml:space="preserve">    CMS-1500 Print IDs : YES                  CMS-1500 Addr Col  : 40           </w:t>
      </w:r>
    </w:p>
    <w:p w:rsidR="00A52DB2" w:rsidRPr="009D2226" w:rsidRDefault="00A52DB2" w:rsidP="00A52DB2">
      <w:pPr>
        <w:pStyle w:val="SCREEN"/>
        <w:rPr>
          <w:lang w:val="pt-BR"/>
        </w:rPr>
      </w:pPr>
      <w:r w:rsidRPr="00014837">
        <w:t xml:space="preserve">    </w:t>
      </w:r>
      <w:r w:rsidRPr="009D2226">
        <w:rPr>
          <w:lang w:val="pt-BR"/>
        </w:rPr>
        <w:t xml:space="preserve">CMS-1500 Auto Prter: RM340                UB-04 Auto Prter   : RM340        </w:t>
      </w:r>
    </w:p>
    <w:p w:rsidR="00A52DB2" w:rsidRPr="009D2226" w:rsidRDefault="00A52DB2" w:rsidP="00A52DB2">
      <w:pPr>
        <w:pStyle w:val="SCREEN"/>
        <w:rPr>
          <w:lang w:val="pt-BR"/>
        </w:rPr>
      </w:pPr>
      <w:r w:rsidRPr="009D2226">
        <w:rPr>
          <w:lang w:val="pt-BR"/>
        </w:rPr>
        <w:t xml:space="preserve">    EOB Auto Prter     : RM340                MRA Auto Prter     : RM340        </w:t>
      </w:r>
    </w:p>
    <w:p w:rsidR="00A52DB2" w:rsidRPr="009D2226" w:rsidRDefault="00A52DB2" w:rsidP="00A52DB2">
      <w:pPr>
        <w:pStyle w:val="SCREEN"/>
        <w:rPr>
          <w:lang w:val="pt-BR"/>
        </w:rPr>
      </w:pPr>
      <w:r w:rsidRPr="009D2226">
        <w:rPr>
          <w:lang w:val="pt-BR"/>
        </w:rPr>
        <w:t xml:space="preserve">                                                                                </w:t>
      </w:r>
    </w:p>
    <w:p w:rsidR="00A52DB2" w:rsidRDefault="00A52DB2" w:rsidP="00A52DB2">
      <w:pPr>
        <w:pStyle w:val="SCREEN"/>
      </w:pPr>
      <w:r>
        <w:rPr>
          <w:b/>
          <w:bCs/>
        </w:rPr>
        <w:t xml:space="preserve">[8] </w:t>
      </w:r>
      <w:r>
        <w:t xml:space="preserve">Default RX DX Cd   : V68.1                Default ASC Rev Cd : 490          </w:t>
      </w:r>
    </w:p>
    <w:p w:rsidR="00A52DB2" w:rsidRDefault="00A52DB2" w:rsidP="00A52DB2">
      <w:pPr>
        <w:pStyle w:val="SCREEN"/>
      </w:pPr>
      <w:r>
        <w:t xml:space="preserve">    Default RX CPT Cd  : J8499                Default RX Rev Cd  : 250          </w:t>
      </w:r>
    </w:p>
    <w:p w:rsidR="00A52DB2" w:rsidRDefault="00A52DB2" w:rsidP="00A52DB2">
      <w:pPr>
        <w:pStyle w:val="SCREEN"/>
      </w:pPr>
      <w:r>
        <w:t xml:space="preserve">                                                                                </w:t>
      </w:r>
    </w:p>
    <w:p w:rsidR="00A52DB2" w:rsidRDefault="00A52DB2" w:rsidP="00A52DB2">
      <w:pPr>
        <w:pStyle w:val="SCREEN"/>
      </w:pPr>
      <w:r>
        <w:rPr>
          <w:b/>
          <w:bCs/>
        </w:rPr>
        <w:t xml:space="preserve">[9] </w:t>
      </w:r>
      <w:r>
        <w:t xml:space="preserve">Bill Signer Name   : &lt;No longer used&gt;     Federal Tax #      : 83-0168494   </w:t>
      </w:r>
    </w:p>
    <w:p w:rsidR="00A52DB2" w:rsidRDefault="00A52DB2" w:rsidP="00A52DB2">
      <w:pPr>
        <w:pStyle w:val="SCREEN"/>
      </w:pPr>
      <w:r>
        <w:t xml:space="preserve">    Bill Signer Title  : &lt;No longer used&gt;                                       </w:t>
      </w:r>
    </w:p>
    <w:p w:rsidR="00A52DB2" w:rsidRDefault="00A52DB2" w:rsidP="00A52DB2">
      <w:pPr>
        <w:pStyle w:val="SCREEN"/>
      </w:pPr>
      <w:r>
        <w:t xml:space="preserve">+         Enter ?? for more actions                                             </w:t>
      </w:r>
    </w:p>
    <w:p w:rsidR="00A52DB2" w:rsidRDefault="00A52DB2" w:rsidP="00A52DB2">
      <w:pPr>
        <w:pStyle w:val="SCREEN"/>
      </w:pPr>
      <w:r>
        <w:t>EP  Edit Set                                        EX  Exit</w:t>
      </w:r>
    </w:p>
    <w:p w:rsidR="00A52DB2" w:rsidRDefault="00A52DB2" w:rsidP="00A52DB2">
      <w:pPr>
        <w:pStyle w:val="SCREEN"/>
      </w:pPr>
      <w:r>
        <w:t>Select Action: Next Screen//</w:t>
      </w:r>
    </w:p>
    <w:p w:rsidR="00A52DB2" w:rsidRPr="00265A01" w:rsidRDefault="00A52DB2" w:rsidP="006A0AD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A52DB2" w:rsidRPr="00012DAE" w:rsidTr="009A0872">
        <w:tc>
          <w:tcPr>
            <w:tcW w:w="828" w:type="dxa"/>
            <w:shd w:val="clear" w:color="auto" w:fill="BFBFBF"/>
          </w:tcPr>
          <w:p w:rsidR="00A52DB2" w:rsidRPr="00394B4B" w:rsidRDefault="00A52DB2"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A52DB2" w:rsidRPr="00394B4B" w:rsidRDefault="00A52DB2" w:rsidP="00394B4B">
            <w:pPr>
              <w:keepNext/>
              <w:keepLines/>
              <w:jc w:val="center"/>
              <w:rPr>
                <w:rFonts w:ascii="Arial" w:hAnsi="Arial" w:cs="Arial"/>
                <w:b/>
                <w:sz w:val="20"/>
              </w:rPr>
            </w:pPr>
            <w:r w:rsidRPr="00394B4B">
              <w:rPr>
                <w:rFonts w:ascii="Arial" w:hAnsi="Arial" w:cs="Arial"/>
                <w:b/>
                <w:sz w:val="20"/>
              </w:rPr>
              <w:t>Procedure</w:t>
            </w:r>
          </w:p>
        </w:tc>
      </w:tr>
      <w:tr w:rsidR="00A52DB2" w:rsidTr="00012DAE">
        <w:tc>
          <w:tcPr>
            <w:tcW w:w="828" w:type="dxa"/>
          </w:tcPr>
          <w:p w:rsidR="00A52DB2" w:rsidRPr="00265A01" w:rsidRDefault="00A52DB2" w:rsidP="00012DAE">
            <w:pPr>
              <w:jc w:val="center"/>
              <w:rPr>
                <w:szCs w:val="22"/>
              </w:rPr>
            </w:pPr>
            <w:r w:rsidRPr="00265A01">
              <w:rPr>
                <w:szCs w:val="22"/>
              </w:rPr>
              <w:t>5</w:t>
            </w:r>
          </w:p>
        </w:tc>
        <w:tc>
          <w:tcPr>
            <w:tcW w:w="8626" w:type="dxa"/>
          </w:tcPr>
          <w:p w:rsidR="00A52DB2" w:rsidRPr="00265A01" w:rsidRDefault="00A52DB2" w:rsidP="008434DB">
            <w:pPr>
              <w:rPr>
                <w:szCs w:val="22"/>
              </w:rPr>
            </w:pPr>
            <w:r w:rsidRPr="00265A01">
              <w:rPr>
                <w:color w:val="auto"/>
                <w:szCs w:val="22"/>
              </w:rPr>
              <w:t xml:space="preserve">At the </w:t>
            </w:r>
            <w:r w:rsidRPr="00265A01">
              <w:rPr>
                <w:b/>
                <w:szCs w:val="22"/>
              </w:rPr>
              <w:t xml:space="preserve">Select Action: </w:t>
            </w:r>
            <w:r w:rsidRPr="00265A01">
              <w:rPr>
                <w:szCs w:val="22"/>
              </w:rPr>
              <w:t xml:space="preserve">prompt, enter </w:t>
            </w:r>
            <w:r w:rsidRPr="00265A01">
              <w:rPr>
                <w:b/>
                <w:szCs w:val="22"/>
              </w:rPr>
              <w:t>EP=7</w:t>
            </w:r>
            <w:r w:rsidRPr="00265A01">
              <w:rPr>
                <w:color w:val="auto"/>
                <w:szCs w:val="22"/>
              </w:rPr>
              <w:t>.</w:t>
            </w:r>
          </w:p>
        </w:tc>
      </w:tr>
      <w:tr w:rsidR="00A52DB2" w:rsidTr="00012DAE">
        <w:tc>
          <w:tcPr>
            <w:tcW w:w="828" w:type="dxa"/>
          </w:tcPr>
          <w:p w:rsidR="00A52DB2" w:rsidRPr="00265A01" w:rsidRDefault="00A52DB2" w:rsidP="00012DAE">
            <w:pPr>
              <w:jc w:val="center"/>
              <w:rPr>
                <w:szCs w:val="22"/>
              </w:rPr>
            </w:pPr>
            <w:r w:rsidRPr="00265A01">
              <w:rPr>
                <w:szCs w:val="22"/>
              </w:rPr>
              <w:t xml:space="preserve">6 </w:t>
            </w:r>
          </w:p>
        </w:tc>
        <w:tc>
          <w:tcPr>
            <w:tcW w:w="8626" w:type="dxa"/>
          </w:tcPr>
          <w:p w:rsidR="00A52DB2" w:rsidRPr="00265A01" w:rsidRDefault="00A52DB2" w:rsidP="008434DB">
            <w:pPr>
              <w:rPr>
                <w:color w:val="auto"/>
                <w:szCs w:val="22"/>
              </w:rPr>
            </w:pPr>
            <w:r w:rsidRPr="00265A01">
              <w:rPr>
                <w:color w:val="auto"/>
                <w:szCs w:val="22"/>
              </w:rPr>
              <w:t xml:space="preserve">At the </w:t>
            </w:r>
            <w:r w:rsidRPr="00265A01">
              <w:rPr>
                <w:b/>
                <w:color w:val="auto"/>
                <w:szCs w:val="22"/>
              </w:rPr>
              <w:t>CMS-1500 Auto Printer</w:t>
            </w:r>
            <w:r w:rsidR="005C396C" w:rsidRPr="00265A01">
              <w:rPr>
                <w:color w:val="auto"/>
                <w:szCs w:val="22"/>
              </w:rPr>
              <w:t>: prompt, enter the name of the printer to which CMS secondary or tertiary claims will print.</w:t>
            </w:r>
          </w:p>
        </w:tc>
      </w:tr>
      <w:tr w:rsidR="005C396C" w:rsidTr="00012DAE">
        <w:tc>
          <w:tcPr>
            <w:tcW w:w="828" w:type="dxa"/>
          </w:tcPr>
          <w:p w:rsidR="005C396C" w:rsidRPr="00265A01" w:rsidRDefault="005C396C" w:rsidP="00012DAE">
            <w:pPr>
              <w:jc w:val="center"/>
              <w:rPr>
                <w:szCs w:val="22"/>
              </w:rPr>
            </w:pPr>
            <w:r w:rsidRPr="00265A01">
              <w:rPr>
                <w:szCs w:val="22"/>
              </w:rPr>
              <w:t>7</w:t>
            </w:r>
          </w:p>
        </w:tc>
        <w:tc>
          <w:tcPr>
            <w:tcW w:w="8626" w:type="dxa"/>
          </w:tcPr>
          <w:p w:rsidR="005C396C" w:rsidRPr="00265A01" w:rsidRDefault="005C396C" w:rsidP="008434DB">
            <w:pPr>
              <w:rPr>
                <w:color w:val="auto"/>
                <w:szCs w:val="22"/>
              </w:rPr>
            </w:pPr>
            <w:r w:rsidRPr="00265A01">
              <w:rPr>
                <w:color w:val="auto"/>
                <w:szCs w:val="22"/>
              </w:rPr>
              <w:t xml:space="preserve">At the </w:t>
            </w:r>
            <w:r w:rsidRPr="00265A01">
              <w:rPr>
                <w:b/>
                <w:color w:val="auto"/>
                <w:szCs w:val="22"/>
              </w:rPr>
              <w:t>UB04 Auto Printer</w:t>
            </w:r>
            <w:r w:rsidRPr="00265A01">
              <w:rPr>
                <w:color w:val="auto"/>
                <w:szCs w:val="22"/>
              </w:rPr>
              <w:t>: prompt, enter the name of the printer to which CMS secondary or tertiary claims will print.</w:t>
            </w:r>
          </w:p>
        </w:tc>
      </w:tr>
      <w:tr w:rsidR="005C396C" w:rsidTr="00012DAE">
        <w:tc>
          <w:tcPr>
            <w:tcW w:w="828" w:type="dxa"/>
          </w:tcPr>
          <w:p w:rsidR="005C396C" w:rsidRPr="00265A01" w:rsidRDefault="005C396C" w:rsidP="00012DAE">
            <w:pPr>
              <w:jc w:val="center"/>
              <w:rPr>
                <w:szCs w:val="22"/>
              </w:rPr>
            </w:pPr>
            <w:r w:rsidRPr="00265A01">
              <w:rPr>
                <w:szCs w:val="22"/>
              </w:rPr>
              <w:t>8</w:t>
            </w:r>
          </w:p>
        </w:tc>
        <w:tc>
          <w:tcPr>
            <w:tcW w:w="8626" w:type="dxa"/>
          </w:tcPr>
          <w:p w:rsidR="005C396C" w:rsidRPr="00265A01" w:rsidRDefault="005C396C" w:rsidP="008434DB">
            <w:pPr>
              <w:rPr>
                <w:color w:val="auto"/>
                <w:szCs w:val="22"/>
              </w:rPr>
            </w:pPr>
            <w:r w:rsidRPr="00265A01">
              <w:rPr>
                <w:color w:val="auto"/>
                <w:szCs w:val="22"/>
              </w:rPr>
              <w:t xml:space="preserve">At the </w:t>
            </w:r>
            <w:r w:rsidRPr="00265A01">
              <w:rPr>
                <w:b/>
                <w:color w:val="auto"/>
                <w:szCs w:val="22"/>
              </w:rPr>
              <w:t>EOB Auto Printer</w:t>
            </w:r>
            <w:r w:rsidRPr="00265A01">
              <w:rPr>
                <w:color w:val="auto"/>
                <w:szCs w:val="22"/>
              </w:rPr>
              <w:t>: prompt, enter the name of the printer to which CMS secondary or tertiary claims will print.</w:t>
            </w:r>
          </w:p>
        </w:tc>
      </w:tr>
      <w:tr w:rsidR="005C396C" w:rsidTr="00012DAE">
        <w:tc>
          <w:tcPr>
            <w:tcW w:w="828" w:type="dxa"/>
          </w:tcPr>
          <w:p w:rsidR="005C396C" w:rsidRPr="00265A01" w:rsidRDefault="005C396C" w:rsidP="00012DAE">
            <w:pPr>
              <w:jc w:val="center"/>
              <w:rPr>
                <w:szCs w:val="22"/>
              </w:rPr>
            </w:pPr>
            <w:r w:rsidRPr="00265A01">
              <w:rPr>
                <w:szCs w:val="22"/>
              </w:rPr>
              <w:t>9</w:t>
            </w:r>
          </w:p>
        </w:tc>
        <w:tc>
          <w:tcPr>
            <w:tcW w:w="8626" w:type="dxa"/>
          </w:tcPr>
          <w:p w:rsidR="005C396C" w:rsidRPr="00265A01" w:rsidRDefault="005C396C" w:rsidP="008434DB">
            <w:pPr>
              <w:rPr>
                <w:color w:val="auto"/>
                <w:szCs w:val="22"/>
              </w:rPr>
            </w:pPr>
            <w:r w:rsidRPr="00265A01">
              <w:rPr>
                <w:color w:val="auto"/>
                <w:szCs w:val="22"/>
              </w:rPr>
              <w:t xml:space="preserve">At the </w:t>
            </w:r>
            <w:r w:rsidRPr="00265A01">
              <w:rPr>
                <w:b/>
                <w:color w:val="auto"/>
                <w:szCs w:val="22"/>
              </w:rPr>
              <w:t>MRA Auto Printer</w:t>
            </w:r>
            <w:r w:rsidRPr="00265A01">
              <w:rPr>
                <w:color w:val="auto"/>
                <w:szCs w:val="22"/>
              </w:rPr>
              <w:t>: prompt, enter the name of the printer to which CMS secondary or tertiary claims will print.</w:t>
            </w:r>
          </w:p>
        </w:tc>
      </w:tr>
      <w:tr w:rsidR="005C396C" w:rsidTr="00012DAE">
        <w:tc>
          <w:tcPr>
            <w:tcW w:w="828" w:type="dxa"/>
            <w:vAlign w:val="center"/>
          </w:tcPr>
          <w:p w:rsidR="005C396C" w:rsidRDefault="00D60614" w:rsidP="00012DAE">
            <w:pPr>
              <w:jc w:val="center"/>
            </w:pPr>
            <w:r>
              <w:rPr>
                <w:noProof/>
              </w:rPr>
              <w:drawing>
                <wp:inline distT="0" distB="0" distL="0" distR="0">
                  <wp:extent cx="301625" cy="301625"/>
                  <wp:effectExtent l="0" t="0" r="3175" b="3175"/>
                  <wp:docPr id="191" name="Picture 13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5C396C" w:rsidRPr="00265A01" w:rsidRDefault="005C396C" w:rsidP="008434DB">
            <w:pPr>
              <w:rPr>
                <w:i/>
                <w:color w:val="auto"/>
                <w:szCs w:val="22"/>
              </w:rPr>
            </w:pPr>
            <w:r w:rsidRPr="00265A01">
              <w:rPr>
                <w:i/>
                <w:color w:val="auto"/>
                <w:szCs w:val="22"/>
              </w:rPr>
              <w:t>Note: The same printer can be used to print more than one thing if your printers are setup to handle more than one form type.</w:t>
            </w:r>
          </w:p>
        </w:tc>
      </w:tr>
      <w:tr w:rsidR="005C396C" w:rsidTr="00012DAE">
        <w:tc>
          <w:tcPr>
            <w:tcW w:w="828" w:type="dxa"/>
            <w:vAlign w:val="center"/>
          </w:tcPr>
          <w:p w:rsidR="005C396C" w:rsidRDefault="00D60614" w:rsidP="00012DAE">
            <w:pPr>
              <w:jc w:val="center"/>
            </w:pPr>
            <w:r>
              <w:rPr>
                <w:noProof/>
              </w:rPr>
              <w:drawing>
                <wp:inline distT="0" distB="0" distL="0" distR="0">
                  <wp:extent cx="301625" cy="301625"/>
                  <wp:effectExtent l="0" t="0" r="3175" b="3175"/>
                  <wp:docPr id="192" name="Picture 13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tc>
        <w:tc>
          <w:tcPr>
            <w:tcW w:w="8626" w:type="dxa"/>
          </w:tcPr>
          <w:p w:rsidR="005C396C" w:rsidRPr="00265A01" w:rsidRDefault="005C396C" w:rsidP="008434DB">
            <w:pPr>
              <w:rPr>
                <w:i/>
                <w:color w:val="auto"/>
                <w:szCs w:val="22"/>
              </w:rPr>
            </w:pPr>
            <w:r w:rsidRPr="00265A01">
              <w:rPr>
                <w:i/>
                <w:color w:val="auto"/>
                <w:szCs w:val="22"/>
              </w:rPr>
              <w:t>Remember:</w:t>
            </w:r>
            <w:r w:rsidR="00E8213A" w:rsidRPr="00265A01">
              <w:rPr>
                <w:i/>
                <w:color w:val="auto"/>
                <w:szCs w:val="22"/>
              </w:rPr>
              <w:t xml:space="preserve"> </w:t>
            </w:r>
            <w:r w:rsidRPr="00265A01">
              <w:rPr>
                <w:i/>
                <w:color w:val="auto"/>
                <w:szCs w:val="22"/>
              </w:rPr>
              <w:t>The MRA is a 132 column printout.</w:t>
            </w:r>
          </w:p>
        </w:tc>
      </w:tr>
    </w:tbl>
    <w:p w:rsidR="00A52DB2" w:rsidRPr="00265A01" w:rsidRDefault="00A52DB2" w:rsidP="006A0AD5">
      <w:pPr>
        <w:rPr>
          <w:szCs w:val="22"/>
        </w:rPr>
      </w:pPr>
    </w:p>
    <w:p w:rsidR="00A52DB2" w:rsidRDefault="00A52DB2" w:rsidP="00A52DB2">
      <w:pPr>
        <w:pStyle w:val="SCREEN"/>
      </w:pPr>
      <w:r>
        <w:t xml:space="preserve">UB-04 PRINT LEGACY ID: YES// </w:t>
      </w:r>
    </w:p>
    <w:p w:rsidR="00A52DB2" w:rsidRDefault="00A52DB2" w:rsidP="00A52DB2">
      <w:pPr>
        <w:pStyle w:val="SCREEN"/>
      </w:pPr>
      <w:r>
        <w:t xml:space="preserve">CMS-1500 PRINT LEGACY ID: YES// </w:t>
      </w:r>
    </w:p>
    <w:p w:rsidR="00A52DB2" w:rsidRDefault="00A52DB2" w:rsidP="00A52DB2">
      <w:pPr>
        <w:pStyle w:val="SCREEN"/>
      </w:pPr>
      <w:r>
        <w:t xml:space="preserve">UB-04 ADDRESS COLUMN: </w:t>
      </w:r>
    </w:p>
    <w:p w:rsidR="00A52DB2" w:rsidRPr="00014837" w:rsidRDefault="00A52DB2" w:rsidP="00A52DB2">
      <w:pPr>
        <w:pStyle w:val="SCREEN"/>
      </w:pPr>
      <w:r w:rsidRPr="00014837">
        <w:t xml:space="preserve">CMS-1500 ADDRESS COLUMN: 40// </w:t>
      </w:r>
    </w:p>
    <w:p w:rsidR="00A52DB2" w:rsidRPr="009D2226" w:rsidRDefault="00A52DB2" w:rsidP="00A52DB2">
      <w:pPr>
        <w:pStyle w:val="SCREEN"/>
        <w:rPr>
          <w:lang w:val="pt-BR"/>
        </w:rPr>
      </w:pPr>
      <w:r w:rsidRPr="009D2226">
        <w:rPr>
          <w:lang w:val="pt-BR"/>
        </w:rPr>
        <w:t xml:space="preserve">CMS-1500 Auto Printer:  </w:t>
      </w:r>
    </w:p>
    <w:p w:rsidR="00A52DB2" w:rsidRPr="009D2226" w:rsidRDefault="00A52DB2" w:rsidP="00A52DB2">
      <w:pPr>
        <w:pStyle w:val="SCREEN"/>
        <w:rPr>
          <w:lang w:val="pt-BR"/>
        </w:rPr>
      </w:pPr>
      <w:r w:rsidRPr="009D2226">
        <w:rPr>
          <w:lang w:val="pt-BR"/>
        </w:rPr>
        <w:t xml:space="preserve">UB-04 Auto Printer:  </w:t>
      </w:r>
    </w:p>
    <w:p w:rsidR="00A52DB2" w:rsidRPr="009D2226" w:rsidRDefault="00A52DB2" w:rsidP="00A52DB2">
      <w:pPr>
        <w:pStyle w:val="SCREEN"/>
        <w:rPr>
          <w:lang w:val="pt-BR"/>
        </w:rPr>
      </w:pPr>
      <w:r w:rsidRPr="009D2226">
        <w:rPr>
          <w:lang w:val="pt-BR"/>
        </w:rPr>
        <w:t xml:space="preserve">EOB Auto Printer:  </w:t>
      </w:r>
    </w:p>
    <w:p w:rsidR="00A52DB2" w:rsidRPr="009D2226" w:rsidRDefault="00A52DB2" w:rsidP="00A52DB2">
      <w:pPr>
        <w:pStyle w:val="SCREEN"/>
        <w:rPr>
          <w:lang w:val="pt-BR"/>
        </w:rPr>
      </w:pPr>
      <w:r w:rsidRPr="009D2226">
        <w:rPr>
          <w:lang w:val="pt-BR"/>
        </w:rPr>
        <w:t>MRA Auto Printer:</w:t>
      </w:r>
    </w:p>
    <w:p w:rsidR="006F1314" w:rsidRPr="00A014C8" w:rsidRDefault="006F1314" w:rsidP="003719DC">
      <w:pPr>
        <w:pStyle w:val="Heading2"/>
      </w:pPr>
      <w:bookmarkStart w:id="279" w:name="_Toc501024142"/>
      <w:r w:rsidRPr="00A014C8">
        <w:t>Enable Automatic Processing of Secondary/</w:t>
      </w:r>
      <w:r w:rsidRPr="00141AAA">
        <w:t>Tertiary</w:t>
      </w:r>
      <w:r w:rsidRPr="00A014C8">
        <w:t xml:space="preserve"> Claims</w:t>
      </w:r>
      <w:bookmarkEnd w:id="279"/>
    </w:p>
    <w:p w:rsidR="006F1314" w:rsidRPr="00265A01" w:rsidRDefault="006F1314" w:rsidP="006F1314">
      <w:pPr>
        <w:rPr>
          <w:szCs w:val="22"/>
        </w:rPr>
      </w:pPr>
      <w:r w:rsidRPr="00265A01">
        <w:rPr>
          <w:szCs w:val="22"/>
        </w:rPr>
        <w:t>A new field was added to the MCCR Site Parameter Display/Edit option so that users can enable/disable the automatic processing of secondary/tertiary non-MRA claims.</w:t>
      </w:r>
    </w:p>
    <w:p w:rsidR="006F1314" w:rsidRPr="00265A01" w:rsidRDefault="006F1314" w:rsidP="006F1314">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6F1314" w:rsidRPr="00012DAE" w:rsidTr="008E5F96">
        <w:tc>
          <w:tcPr>
            <w:tcW w:w="828" w:type="dxa"/>
            <w:shd w:val="clear" w:color="auto" w:fill="BFBFBF"/>
          </w:tcPr>
          <w:p w:rsidR="006F1314" w:rsidRPr="00394B4B" w:rsidRDefault="006F1314"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6F1314" w:rsidRPr="00394B4B" w:rsidRDefault="006F1314" w:rsidP="00394B4B">
            <w:pPr>
              <w:keepNext/>
              <w:keepLines/>
              <w:jc w:val="center"/>
              <w:rPr>
                <w:rFonts w:ascii="Arial" w:hAnsi="Arial" w:cs="Arial"/>
                <w:b/>
                <w:sz w:val="20"/>
              </w:rPr>
            </w:pPr>
            <w:r w:rsidRPr="00394B4B">
              <w:rPr>
                <w:rFonts w:ascii="Arial" w:hAnsi="Arial" w:cs="Arial"/>
                <w:b/>
                <w:sz w:val="20"/>
              </w:rPr>
              <w:t>Procedure</w:t>
            </w:r>
          </w:p>
        </w:tc>
      </w:tr>
      <w:tr w:rsidR="006F1314" w:rsidTr="00070E8F">
        <w:tc>
          <w:tcPr>
            <w:tcW w:w="828" w:type="dxa"/>
          </w:tcPr>
          <w:p w:rsidR="006F1314" w:rsidRPr="00265A01" w:rsidRDefault="006F1314" w:rsidP="00070E8F">
            <w:pPr>
              <w:jc w:val="center"/>
              <w:rPr>
                <w:szCs w:val="22"/>
              </w:rPr>
            </w:pPr>
            <w:r w:rsidRPr="00265A01">
              <w:rPr>
                <w:szCs w:val="22"/>
              </w:rPr>
              <w:t>1</w:t>
            </w:r>
          </w:p>
        </w:tc>
        <w:tc>
          <w:tcPr>
            <w:tcW w:w="8626" w:type="dxa"/>
          </w:tcPr>
          <w:p w:rsidR="006F1314" w:rsidRPr="00265A01" w:rsidRDefault="006F1314" w:rsidP="00070E8F">
            <w:pPr>
              <w:rPr>
                <w:szCs w:val="22"/>
              </w:rPr>
            </w:pPr>
            <w:r w:rsidRPr="00265A01">
              <w:rPr>
                <w:color w:val="auto"/>
                <w:szCs w:val="22"/>
              </w:rPr>
              <w:t xml:space="preserve">Access the </w:t>
            </w:r>
            <w:r w:rsidRPr="00265A01">
              <w:rPr>
                <w:b/>
                <w:szCs w:val="22"/>
              </w:rPr>
              <w:t>MCCR System Definition Menu</w:t>
            </w:r>
            <w:r w:rsidRPr="00265A01">
              <w:rPr>
                <w:color w:val="auto"/>
                <w:szCs w:val="22"/>
              </w:rPr>
              <w:t>.</w:t>
            </w:r>
          </w:p>
        </w:tc>
      </w:tr>
      <w:tr w:rsidR="006F1314" w:rsidTr="00070E8F">
        <w:tc>
          <w:tcPr>
            <w:tcW w:w="828" w:type="dxa"/>
          </w:tcPr>
          <w:p w:rsidR="006F1314" w:rsidRPr="00265A01" w:rsidRDefault="006F1314" w:rsidP="00070E8F">
            <w:pPr>
              <w:jc w:val="center"/>
              <w:rPr>
                <w:szCs w:val="22"/>
              </w:rPr>
            </w:pPr>
            <w:r w:rsidRPr="00265A01">
              <w:rPr>
                <w:szCs w:val="22"/>
              </w:rPr>
              <w:t>2</w:t>
            </w:r>
          </w:p>
        </w:tc>
        <w:tc>
          <w:tcPr>
            <w:tcW w:w="8626" w:type="dxa"/>
          </w:tcPr>
          <w:p w:rsidR="006F1314" w:rsidRPr="00265A01" w:rsidRDefault="006F1314" w:rsidP="00070E8F">
            <w:pPr>
              <w:rPr>
                <w:szCs w:val="22"/>
              </w:rPr>
            </w:pPr>
            <w:r w:rsidRPr="00265A01">
              <w:rPr>
                <w:szCs w:val="22"/>
              </w:rPr>
              <w:t xml:space="preserve">At the </w:t>
            </w:r>
            <w:r w:rsidRPr="00265A01">
              <w:rPr>
                <w:b/>
                <w:szCs w:val="22"/>
              </w:rPr>
              <w:t>Select MCCR System Definition Menu Option:</w:t>
            </w:r>
            <w:r w:rsidRPr="00265A01">
              <w:rPr>
                <w:szCs w:val="22"/>
              </w:rPr>
              <w:t xml:space="preserve"> prompt, enter </w:t>
            </w:r>
            <w:r w:rsidRPr="00265A01">
              <w:rPr>
                <w:b/>
                <w:szCs w:val="22"/>
              </w:rPr>
              <w:t>Site</w:t>
            </w:r>
            <w:r w:rsidRPr="00265A01">
              <w:rPr>
                <w:szCs w:val="22"/>
              </w:rPr>
              <w:t xml:space="preserve"> for MCCR Site Parameter Display/Edit.</w:t>
            </w:r>
          </w:p>
        </w:tc>
      </w:tr>
      <w:tr w:rsidR="006F1314" w:rsidTr="00070E8F">
        <w:tc>
          <w:tcPr>
            <w:tcW w:w="828" w:type="dxa"/>
          </w:tcPr>
          <w:p w:rsidR="006F1314" w:rsidRPr="00265A01" w:rsidRDefault="006F1314" w:rsidP="00070E8F">
            <w:pPr>
              <w:jc w:val="center"/>
              <w:rPr>
                <w:szCs w:val="22"/>
              </w:rPr>
            </w:pPr>
            <w:r w:rsidRPr="00265A01">
              <w:rPr>
                <w:szCs w:val="22"/>
              </w:rPr>
              <w:t>3</w:t>
            </w:r>
          </w:p>
        </w:tc>
        <w:tc>
          <w:tcPr>
            <w:tcW w:w="8626" w:type="dxa"/>
          </w:tcPr>
          <w:p w:rsidR="006F1314" w:rsidRPr="00265A01" w:rsidRDefault="006F1314" w:rsidP="00070E8F">
            <w:pPr>
              <w:rPr>
                <w:szCs w:val="22"/>
              </w:rPr>
            </w:pPr>
            <w:r w:rsidRPr="00265A01">
              <w:rPr>
                <w:szCs w:val="22"/>
              </w:rPr>
              <w:t xml:space="preserve">At the </w:t>
            </w:r>
            <w:r w:rsidRPr="00265A01">
              <w:rPr>
                <w:b/>
                <w:szCs w:val="22"/>
              </w:rPr>
              <w:t xml:space="preserve">Select Action: </w:t>
            </w:r>
            <w:r w:rsidRPr="00265A01">
              <w:rPr>
                <w:szCs w:val="22"/>
              </w:rPr>
              <w:t xml:space="preserve">prompt, Enter </w:t>
            </w:r>
            <w:r w:rsidRPr="00265A01">
              <w:rPr>
                <w:b/>
                <w:szCs w:val="22"/>
              </w:rPr>
              <w:t>IB</w:t>
            </w:r>
            <w:r w:rsidRPr="00265A01">
              <w:rPr>
                <w:szCs w:val="22"/>
              </w:rPr>
              <w:t xml:space="preserve"> to access the IB Site Parameters.</w:t>
            </w:r>
          </w:p>
        </w:tc>
      </w:tr>
    </w:tbl>
    <w:p w:rsidR="006F1314" w:rsidRPr="00265A01" w:rsidRDefault="006F1314" w:rsidP="006F1314">
      <w:pPr>
        <w:rPr>
          <w:szCs w:val="22"/>
        </w:rPr>
      </w:pPr>
    </w:p>
    <w:p w:rsidR="006F1314" w:rsidRDefault="006F1314" w:rsidP="006F1314">
      <w:pPr>
        <w:pStyle w:val="SCREEN"/>
      </w:pPr>
      <w:r>
        <w:rPr>
          <w:b/>
          <w:bCs/>
        </w:rPr>
        <w:t>MCCR Site Parameters</w:t>
      </w:r>
      <w:r>
        <w:t xml:space="preserve">          Feb 01, 2011@15:04:47          Page:    1 of    1 </w:t>
      </w:r>
    </w:p>
    <w:p w:rsidR="006F1314" w:rsidRDefault="006F1314" w:rsidP="006F1314">
      <w:pPr>
        <w:pStyle w:val="SCREEN"/>
      </w:pPr>
      <w:r>
        <w:t>Display/Edit MCCR Site Parameters.</w:t>
      </w:r>
    </w:p>
    <w:p w:rsidR="006F1314" w:rsidRDefault="006F1314" w:rsidP="006F1314">
      <w:pPr>
        <w:pStyle w:val="SCREEN"/>
      </w:pPr>
      <w:r>
        <w:t>Only authorized persons may edit this data.</w:t>
      </w:r>
    </w:p>
    <w:p w:rsidR="006F1314" w:rsidRDefault="006F1314" w:rsidP="006F1314">
      <w:pPr>
        <w:pStyle w:val="SCREEN"/>
      </w:pPr>
      <w:r>
        <w:t xml:space="preserve">                                                                                </w:t>
      </w:r>
    </w:p>
    <w:p w:rsidR="006F1314" w:rsidRDefault="006F1314" w:rsidP="006F1314">
      <w:pPr>
        <w:pStyle w:val="SCREEN"/>
      </w:pPr>
      <w:r>
        <w:t xml:space="preserve">                                                                                </w:t>
      </w:r>
    </w:p>
    <w:p w:rsidR="006F1314" w:rsidRDefault="006F1314" w:rsidP="006F1314">
      <w:pPr>
        <w:pStyle w:val="SCREEN"/>
      </w:pPr>
      <w:r>
        <w:rPr>
          <w:b/>
          <w:bCs/>
        </w:rPr>
        <w:t xml:space="preserve"> IB Site Parameters </w:t>
      </w:r>
      <w:r>
        <w:t xml:space="preserve">                      </w:t>
      </w:r>
      <w:r>
        <w:rPr>
          <w:b/>
          <w:bCs/>
        </w:rPr>
        <w:t xml:space="preserve"> Claims Tracking Parameters </w:t>
      </w:r>
      <w:r>
        <w:t xml:space="preserve">          </w:t>
      </w:r>
    </w:p>
    <w:p w:rsidR="006F1314" w:rsidRDefault="006F1314" w:rsidP="006F1314">
      <w:pPr>
        <w:pStyle w:val="SCREEN"/>
      </w:pPr>
      <w:r>
        <w:t xml:space="preserve">    Facility Definition                       General Parameters                </w:t>
      </w:r>
    </w:p>
    <w:p w:rsidR="006F1314" w:rsidRDefault="006F1314" w:rsidP="006F1314">
      <w:pPr>
        <w:pStyle w:val="SCREEN"/>
      </w:pPr>
      <w:r>
        <w:t xml:space="preserve">    Mail Groups                               Tracking Parameters               </w:t>
      </w:r>
    </w:p>
    <w:p w:rsidR="006F1314" w:rsidRDefault="006F1314" w:rsidP="006F1314">
      <w:pPr>
        <w:pStyle w:val="SCREEN"/>
      </w:pPr>
      <w:r>
        <w:t xml:space="preserve">    Patient Billing                           Random Sampling                   </w:t>
      </w:r>
    </w:p>
    <w:p w:rsidR="006F1314" w:rsidRDefault="006F1314" w:rsidP="006F1314">
      <w:pPr>
        <w:pStyle w:val="SCREEN"/>
      </w:pPr>
      <w:r>
        <w:t xml:space="preserve">    Third Party Billing                                                         </w:t>
      </w:r>
    </w:p>
    <w:p w:rsidR="006F1314" w:rsidRDefault="006F1314" w:rsidP="006F1314">
      <w:pPr>
        <w:pStyle w:val="SCREEN"/>
      </w:pPr>
      <w:r>
        <w:t xml:space="preserve">    Provider Id                                                                 </w:t>
      </w:r>
    </w:p>
    <w:p w:rsidR="006F1314" w:rsidRDefault="006F1314" w:rsidP="006F1314">
      <w:pPr>
        <w:pStyle w:val="SCREEN"/>
      </w:pPr>
      <w:r>
        <w:t xml:space="preserve">    EDI Transmission                                                            </w:t>
      </w:r>
    </w:p>
    <w:p w:rsidR="006F1314" w:rsidRDefault="006F1314" w:rsidP="006F1314">
      <w:pPr>
        <w:pStyle w:val="SCREEN"/>
      </w:pPr>
      <w:r>
        <w:t xml:space="preserve">                                                                                </w:t>
      </w:r>
    </w:p>
    <w:p w:rsidR="006F1314" w:rsidRDefault="006F1314" w:rsidP="006F1314">
      <w:pPr>
        <w:pStyle w:val="SCREEN"/>
      </w:pPr>
      <w:r>
        <w:rPr>
          <w:b/>
          <w:bCs/>
        </w:rPr>
        <w:t xml:space="preserve"> Third Party Auto Billing Parameters </w:t>
      </w:r>
      <w:r>
        <w:t xml:space="preserve">     </w:t>
      </w:r>
      <w:r>
        <w:rPr>
          <w:b/>
          <w:bCs/>
        </w:rPr>
        <w:t xml:space="preserve"> Insurance Verification </w:t>
      </w:r>
      <w:r>
        <w:t xml:space="preserve">              </w:t>
      </w:r>
    </w:p>
    <w:p w:rsidR="006F1314" w:rsidRDefault="006F1314" w:rsidP="006F1314">
      <w:pPr>
        <w:pStyle w:val="SCREEN"/>
      </w:pPr>
      <w:r>
        <w:t xml:space="preserve">    General Parameters                        General Parameters                </w:t>
      </w:r>
    </w:p>
    <w:p w:rsidR="006F1314" w:rsidRDefault="006F1314" w:rsidP="006F1314">
      <w:pPr>
        <w:pStyle w:val="SCREEN"/>
      </w:pPr>
      <w:r>
        <w:t xml:space="preserve">    Inpatient Admission                       Batch Extracts Parameters         </w:t>
      </w:r>
    </w:p>
    <w:p w:rsidR="006F1314" w:rsidRDefault="006F1314" w:rsidP="006F1314">
      <w:pPr>
        <w:pStyle w:val="SCREEN"/>
      </w:pPr>
      <w:r>
        <w:t xml:space="preserve">    Outpatient Visit                          </w:t>
      </w:r>
      <w:r w:rsidR="00F35446">
        <w:t>Service Type Codes</w:t>
      </w:r>
    </w:p>
    <w:p w:rsidR="006F1314" w:rsidRDefault="006F1314" w:rsidP="006F1314">
      <w:pPr>
        <w:pStyle w:val="SCREEN"/>
      </w:pPr>
      <w:r>
        <w:t xml:space="preserve">    Prescription Refill                                                         </w:t>
      </w:r>
    </w:p>
    <w:p w:rsidR="006F1314" w:rsidRDefault="006F1314" w:rsidP="006F1314">
      <w:pPr>
        <w:pStyle w:val="SCREEN"/>
      </w:pPr>
    </w:p>
    <w:p w:rsidR="006F1314" w:rsidRDefault="006F1314" w:rsidP="006F1314">
      <w:pPr>
        <w:pStyle w:val="SCREEN"/>
      </w:pPr>
      <w:r>
        <w:t xml:space="preserve">          Enter ?? for more actions                                             </w:t>
      </w:r>
    </w:p>
    <w:p w:rsidR="006F1314" w:rsidRDefault="006F1314" w:rsidP="006F1314">
      <w:pPr>
        <w:pStyle w:val="SCREEN"/>
      </w:pPr>
      <w:r>
        <w:t>IB  Site Parameter        AB  Automated Billing     EX  Exit</w:t>
      </w:r>
    </w:p>
    <w:p w:rsidR="006F1314" w:rsidRDefault="006F1314" w:rsidP="006F1314">
      <w:pPr>
        <w:pStyle w:val="SCREEN"/>
      </w:pPr>
      <w:r>
        <w:t>CT  Claims Tracking       IV  Ins. Verification</w:t>
      </w:r>
    </w:p>
    <w:p w:rsidR="006F1314" w:rsidRDefault="006F1314" w:rsidP="006F1314">
      <w:pPr>
        <w:pStyle w:val="SCREEN"/>
      </w:pPr>
      <w:r w:rsidRPr="00014837">
        <w:t>Select Action: Quit// IB Site Parameters</w:t>
      </w:r>
    </w:p>
    <w:p w:rsidR="006F1314" w:rsidRPr="00265A01" w:rsidRDefault="006F1314" w:rsidP="006F1314">
      <w:pPr>
        <w:rPr>
          <w:szCs w:val="22"/>
        </w:rPr>
      </w:pPr>
    </w:p>
    <w:p w:rsidR="006F1314" w:rsidRPr="00265A01" w:rsidRDefault="006F1314" w:rsidP="006F1314">
      <w:pPr>
        <w:rPr>
          <w:szCs w:val="22"/>
        </w:rPr>
      </w:pPr>
      <w:r w:rsidRPr="00265A01">
        <w:rPr>
          <w:szCs w:val="22"/>
        </w:rPr>
        <w:t>The following screen will display.</w:t>
      </w:r>
    </w:p>
    <w:p w:rsidR="006F1314" w:rsidRPr="00265A01" w:rsidRDefault="006F1314" w:rsidP="006F1314">
      <w:pPr>
        <w:rPr>
          <w:szCs w:val="22"/>
        </w:rPr>
      </w:pPr>
    </w:p>
    <w:p w:rsidR="006F1314" w:rsidRPr="00286D2F" w:rsidRDefault="006F1314" w:rsidP="00286D2F">
      <w:pPr>
        <w:pStyle w:val="SCREEN"/>
      </w:pPr>
      <w:r w:rsidRPr="00286D2F">
        <w:t xml:space="preserve">IB Site Parameters            Feb 01, 2011@16:22:02          Page:    1 of    5 </w:t>
      </w:r>
    </w:p>
    <w:p w:rsidR="006F1314" w:rsidRPr="00286D2F" w:rsidRDefault="006F1314" w:rsidP="00286D2F">
      <w:pPr>
        <w:pStyle w:val="SCREEN"/>
      </w:pPr>
      <w:r w:rsidRPr="00286D2F">
        <w:t>Only authorized persons may edit this data.</w:t>
      </w:r>
    </w:p>
    <w:p w:rsidR="006F1314" w:rsidRPr="00286D2F" w:rsidRDefault="006F1314" w:rsidP="00286D2F">
      <w:pPr>
        <w:pStyle w:val="SCREEN"/>
      </w:pPr>
      <w:r w:rsidRPr="00286D2F">
        <w:t xml:space="preserve">                                                                                </w:t>
      </w:r>
    </w:p>
    <w:p w:rsidR="006F1314" w:rsidRPr="00286D2F" w:rsidRDefault="006F1314" w:rsidP="00286D2F">
      <w:pPr>
        <w:pStyle w:val="SCREEN"/>
      </w:pPr>
      <w:r w:rsidRPr="00286D2F">
        <w:t xml:space="preserve">[1] Copay Background Error Mg: IB ERROR                                         </w:t>
      </w:r>
    </w:p>
    <w:p w:rsidR="006F1314" w:rsidRPr="00286D2F" w:rsidRDefault="006F1314" w:rsidP="00286D2F">
      <w:pPr>
        <w:pStyle w:val="SCREEN"/>
      </w:pPr>
      <w:r w:rsidRPr="00286D2F">
        <w:t xml:space="preserve">    Copay Exemption Mailgroup: IB ERROR                                         </w:t>
      </w:r>
    </w:p>
    <w:p w:rsidR="006F1314" w:rsidRPr="00286D2F" w:rsidRDefault="006F1314" w:rsidP="00286D2F">
      <w:pPr>
        <w:pStyle w:val="SCREEN"/>
      </w:pPr>
      <w:r w:rsidRPr="00286D2F">
        <w:t xml:space="preserve">    Use Alerts for Exemption : NO                                               </w:t>
      </w:r>
    </w:p>
    <w:p w:rsidR="006F1314" w:rsidRPr="00286D2F" w:rsidRDefault="006F1314" w:rsidP="00286D2F">
      <w:pPr>
        <w:pStyle w:val="SCREEN"/>
      </w:pPr>
      <w:r w:rsidRPr="00286D2F">
        <w:t xml:space="preserve">                                                                                </w:t>
      </w:r>
    </w:p>
    <w:p w:rsidR="006F1314" w:rsidRPr="00286D2F" w:rsidRDefault="006F1314" w:rsidP="00286D2F">
      <w:pPr>
        <w:pStyle w:val="SCREEN"/>
      </w:pPr>
      <w:r w:rsidRPr="00286D2F">
        <w:t xml:space="preserve">[2] Hold MT Bills w/Ins      : YES            # of Days Charges Held: 90        </w:t>
      </w:r>
    </w:p>
    <w:p w:rsidR="006F1314" w:rsidRPr="00286D2F" w:rsidRDefault="006F1314" w:rsidP="00286D2F">
      <w:pPr>
        <w:pStyle w:val="SCREEN"/>
      </w:pPr>
      <w:r w:rsidRPr="00286D2F">
        <w:t xml:space="preserve">    Suppress MT Ins Bulletin : NO                                               </w:t>
      </w:r>
    </w:p>
    <w:p w:rsidR="006F1314" w:rsidRPr="00286D2F" w:rsidRDefault="006F1314" w:rsidP="00286D2F">
      <w:pPr>
        <w:pStyle w:val="SCREEN"/>
      </w:pPr>
      <w:r w:rsidRPr="00286D2F">
        <w:t xml:space="preserve">    Means Test Mailgroup     : IB MEANS TEST                                    </w:t>
      </w:r>
    </w:p>
    <w:p w:rsidR="006F1314" w:rsidRPr="00286D2F" w:rsidRDefault="006F1314" w:rsidP="00286D2F">
      <w:pPr>
        <w:pStyle w:val="SCREEN"/>
      </w:pPr>
      <w:r w:rsidRPr="00286D2F">
        <w:t xml:space="preserve">    Per Diem Start Date      : 11/05/90                                         </w:t>
      </w:r>
    </w:p>
    <w:p w:rsidR="006F1314" w:rsidRPr="00286D2F" w:rsidRDefault="006F1314" w:rsidP="00286D2F">
      <w:pPr>
        <w:pStyle w:val="SCREEN"/>
      </w:pPr>
      <w:r w:rsidRPr="00286D2F">
        <w:t xml:space="preserve">                                                                                </w:t>
      </w:r>
    </w:p>
    <w:p w:rsidR="006F1314" w:rsidRPr="00286D2F" w:rsidRDefault="006F1314" w:rsidP="00286D2F">
      <w:pPr>
        <w:pStyle w:val="SCREEN"/>
      </w:pPr>
      <w:r w:rsidRPr="00286D2F">
        <w:t xml:space="preserve">[3] Disapproval Mailgroup    : MCCR - BUSINESS OFFICE                           </w:t>
      </w:r>
    </w:p>
    <w:p w:rsidR="006F1314" w:rsidRPr="00286D2F" w:rsidRDefault="006F1314" w:rsidP="00286D2F">
      <w:pPr>
        <w:pStyle w:val="SCREEN"/>
      </w:pPr>
      <w:r w:rsidRPr="00286D2F">
        <w:t xml:space="preserve">    Cancellation Mailgroup   : UB-82 CANCELL                                    </w:t>
      </w:r>
    </w:p>
    <w:p w:rsidR="006F1314" w:rsidRPr="00286D2F" w:rsidRDefault="006F1314" w:rsidP="00286D2F">
      <w:pPr>
        <w:pStyle w:val="SCREEN"/>
      </w:pPr>
      <w:r w:rsidRPr="00286D2F">
        <w:t xml:space="preserve">    Cancellation Remark      : BILL CANCELLED IN BUSINESS OFFICE                </w:t>
      </w:r>
    </w:p>
    <w:p w:rsidR="006F1314" w:rsidRPr="00286D2F" w:rsidRDefault="006F1314" w:rsidP="00286D2F">
      <w:pPr>
        <w:pStyle w:val="SCREEN"/>
      </w:pPr>
      <w:r w:rsidRPr="00286D2F">
        <w:t xml:space="preserve">                                                                                </w:t>
      </w:r>
    </w:p>
    <w:p w:rsidR="006F1314" w:rsidRPr="00286D2F" w:rsidRDefault="006F1314" w:rsidP="00286D2F">
      <w:pPr>
        <w:pStyle w:val="SCREEN"/>
      </w:pPr>
      <w:r w:rsidRPr="00286D2F">
        <w:t xml:space="preserve">[4] New Insurance Mailgroup  : IB NEW INSURANCE                                 </w:t>
      </w:r>
    </w:p>
    <w:p w:rsidR="006F1314" w:rsidRPr="00286D2F" w:rsidRDefault="006F1314" w:rsidP="00286D2F">
      <w:pPr>
        <w:pStyle w:val="SCREEN"/>
      </w:pPr>
      <w:r w:rsidRPr="00286D2F">
        <w:t xml:space="preserve">    Unbilled Mailgroup       : IB UNBILLED AMOUNTS                              </w:t>
      </w:r>
    </w:p>
    <w:p w:rsidR="006F1314" w:rsidRPr="00286D2F" w:rsidRDefault="006F1314" w:rsidP="00286D2F">
      <w:pPr>
        <w:pStyle w:val="SCREEN"/>
      </w:pPr>
      <w:r w:rsidRPr="00286D2F">
        <w:t xml:space="preserve">    Auto Print Unbilled List : NO                                               </w:t>
      </w:r>
    </w:p>
    <w:p w:rsidR="006F1314" w:rsidRPr="00286D2F" w:rsidRDefault="006F1314" w:rsidP="00286D2F">
      <w:pPr>
        <w:pStyle w:val="SCREEN"/>
      </w:pPr>
      <w:r w:rsidRPr="00286D2F">
        <w:t xml:space="preserve">                                                                                </w:t>
      </w:r>
    </w:p>
    <w:p w:rsidR="006F1314" w:rsidRPr="00286D2F" w:rsidRDefault="006F1314" w:rsidP="00286D2F">
      <w:pPr>
        <w:pStyle w:val="SCREEN"/>
      </w:pPr>
      <w:r w:rsidRPr="00286D2F">
        <w:t xml:space="preserve">+         Enter ?? for more actions                                             </w:t>
      </w:r>
    </w:p>
    <w:p w:rsidR="006F1314" w:rsidRPr="00286D2F" w:rsidRDefault="006F1314" w:rsidP="00286D2F">
      <w:pPr>
        <w:pStyle w:val="SCREEN"/>
      </w:pPr>
      <w:r w:rsidRPr="00286D2F">
        <w:t>EP  Edit Set                                        EX  Exit</w:t>
      </w:r>
    </w:p>
    <w:p w:rsidR="006F1314" w:rsidRPr="00286D2F" w:rsidRDefault="006F1314" w:rsidP="00286D2F">
      <w:pPr>
        <w:pStyle w:val="SCREEN"/>
      </w:pPr>
      <w:r w:rsidRPr="00286D2F">
        <w:t xml:space="preserve">Select Action: Next Screen// </w:t>
      </w:r>
    </w:p>
    <w:p w:rsidR="006F1314" w:rsidRPr="00265A01" w:rsidRDefault="006F1314" w:rsidP="006F1314">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6F1314" w:rsidRPr="00012DAE" w:rsidTr="008E5F96">
        <w:tc>
          <w:tcPr>
            <w:tcW w:w="828" w:type="dxa"/>
            <w:shd w:val="clear" w:color="auto" w:fill="BFBFBF"/>
          </w:tcPr>
          <w:p w:rsidR="006F1314" w:rsidRPr="00394B4B" w:rsidRDefault="006F1314"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6F1314" w:rsidRPr="00394B4B" w:rsidRDefault="006F1314" w:rsidP="00394B4B">
            <w:pPr>
              <w:keepNext/>
              <w:keepLines/>
              <w:jc w:val="center"/>
              <w:rPr>
                <w:rFonts w:ascii="Arial" w:hAnsi="Arial" w:cs="Arial"/>
                <w:b/>
                <w:sz w:val="20"/>
              </w:rPr>
            </w:pPr>
            <w:r w:rsidRPr="00394B4B">
              <w:rPr>
                <w:rFonts w:ascii="Arial" w:hAnsi="Arial" w:cs="Arial"/>
                <w:b/>
                <w:sz w:val="20"/>
              </w:rPr>
              <w:t>Procedure</w:t>
            </w:r>
          </w:p>
        </w:tc>
      </w:tr>
      <w:tr w:rsidR="006F1314" w:rsidTr="00070E8F">
        <w:tc>
          <w:tcPr>
            <w:tcW w:w="828" w:type="dxa"/>
          </w:tcPr>
          <w:p w:rsidR="006F1314" w:rsidRPr="00265A01" w:rsidRDefault="006F1314" w:rsidP="00070E8F">
            <w:pPr>
              <w:jc w:val="center"/>
              <w:rPr>
                <w:szCs w:val="22"/>
              </w:rPr>
            </w:pPr>
            <w:r w:rsidRPr="00265A01">
              <w:rPr>
                <w:szCs w:val="22"/>
              </w:rPr>
              <w:t>4</w:t>
            </w:r>
          </w:p>
        </w:tc>
        <w:tc>
          <w:tcPr>
            <w:tcW w:w="8626" w:type="dxa"/>
          </w:tcPr>
          <w:p w:rsidR="006F1314" w:rsidRPr="00265A01" w:rsidRDefault="006F1314" w:rsidP="005D64A4">
            <w:pPr>
              <w:rPr>
                <w:szCs w:val="22"/>
              </w:rPr>
            </w:pPr>
            <w:r w:rsidRPr="00265A01">
              <w:rPr>
                <w:color w:val="auto"/>
                <w:szCs w:val="22"/>
              </w:rPr>
              <w:t xml:space="preserve">At the </w:t>
            </w:r>
            <w:r w:rsidRPr="00265A01">
              <w:rPr>
                <w:b/>
                <w:szCs w:val="22"/>
              </w:rPr>
              <w:t xml:space="preserve">Select Action: </w:t>
            </w:r>
            <w:r w:rsidRPr="00265A01">
              <w:rPr>
                <w:szCs w:val="22"/>
              </w:rPr>
              <w:t>prompt</w:t>
            </w:r>
            <w:r w:rsidR="00B95A2E">
              <w:rPr>
                <w:szCs w:val="22"/>
              </w:rPr>
              <w:t xml:space="preserve">, </w:t>
            </w:r>
            <w:r w:rsidR="00B95A2E" w:rsidRPr="00C44FF9">
              <w:rPr>
                <w:szCs w:val="22"/>
              </w:rPr>
              <w:t xml:space="preserve">press </w:t>
            </w:r>
            <w:r w:rsidR="00551097" w:rsidRPr="00C44FF9">
              <w:rPr>
                <w:szCs w:val="22"/>
              </w:rPr>
              <w:t xml:space="preserve">the </w:t>
            </w:r>
            <w:r w:rsidR="00551097" w:rsidRPr="00C44FF9">
              <w:rPr>
                <w:b/>
                <w:szCs w:val="22"/>
              </w:rPr>
              <w:t xml:space="preserve">&lt;Enter&gt; </w:t>
            </w:r>
            <w:r w:rsidR="00551097" w:rsidRPr="00C44FF9">
              <w:rPr>
                <w:szCs w:val="22"/>
              </w:rPr>
              <w:t xml:space="preserve">key </w:t>
            </w:r>
            <w:r w:rsidRPr="00C44FF9">
              <w:rPr>
                <w:color w:val="auto"/>
                <w:szCs w:val="22"/>
              </w:rPr>
              <w:t>to accept</w:t>
            </w:r>
            <w:r w:rsidRPr="00265A01">
              <w:rPr>
                <w:color w:val="auto"/>
                <w:szCs w:val="22"/>
              </w:rPr>
              <w:t xml:space="preserve"> the default of Next Screen until Section 14 is displayed.</w:t>
            </w:r>
          </w:p>
        </w:tc>
      </w:tr>
    </w:tbl>
    <w:p w:rsidR="006F1314" w:rsidRPr="00265A01" w:rsidRDefault="006F1314" w:rsidP="006F1314">
      <w:pPr>
        <w:rPr>
          <w:szCs w:val="22"/>
        </w:rPr>
      </w:pPr>
    </w:p>
    <w:p w:rsidR="006F1314" w:rsidRDefault="006F1314" w:rsidP="006F1314">
      <w:pPr>
        <w:pStyle w:val="SCREEN"/>
      </w:pPr>
      <w:r>
        <w:rPr>
          <w:b/>
          <w:bCs/>
        </w:rPr>
        <w:t>IB Site Parameters</w:t>
      </w:r>
      <w:r>
        <w:t xml:space="preserve">            Sep 16, 2011@14:32:21          Page:    3 of    5 </w:t>
      </w:r>
    </w:p>
    <w:p w:rsidR="006F1314" w:rsidRDefault="006F1314" w:rsidP="006F1314">
      <w:pPr>
        <w:pStyle w:val="SCREEN"/>
      </w:pPr>
      <w:r>
        <w:t>Only authorized persons may edit this data.</w:t>
      </w:r>
    </w:p>
    <w:p w:rsidR="006F1314" w:rsidRDefault="006F1314" w:rsidP="006F1314">
      <w:pPr>
        <w:pStyle w:val="SCREEN"/>
      </w:pPr>
      <w:r>
        <w:t xml:space="preserve">+                                                                                                                                                              </w:t>
      </w:r>
    </w:p>
    <w:p w:rsidR="006F1314" w:rsidRDefault="006F1314" w:rsidP="006F1314">
      <w:pPr>
        <w:pStyle w:val="SCREEN"/>
      </w:pPr>
      <w:r>
        <w:rPr>
          <w:b/>
          <w:bCs/>
        </w:rPr>
        <w:t>[10]</w:t>
      </w:r>
      <w:r>
        <w:t xml:space="preserve">Pay-To Providers   : 1 defined, default - DNS ENNE TEST1 VAMC               </w:t>
      </w:r>
    </w:p>
    <w:p w:rsidR="006F1314" w:rsidRDefault="006F1314" w:rsidP="006F1314">
      <w:pPr>
        <w:pStyle w:val="SCREEN"/>
      </w:pPr>
      <w:r>
        <w:t xml:space="preserve">                                                                                </w:t>
      </w:r>
    </w:p>
    <w:p w:rsidR="006F1314" w:rsidRDefault="006F1314" w:rsidP="006F1314">
      <w:pPr>
        <w:pStyle w:val="SCREEN"/>
      </w:pPr>
      <w:r>
        <w:rPr>
          <w:b/>
          <w:bCs/>
        </w:rPr>
        <w:t>[11]</w:t>
      </w:r>
      <w:r>
        <w:t xml:space="preserve">Inpt Health Summary: INPATIENT HEALTH SUMMARY                               </w:t>
      </w:r>
    </w:p>
    <w:p w:rsidR="006F1314" w:rsidRDefault="006F1314" w:rsidP="006F1314">
      <w:pPr>
        <w:pStyle w:val="SCREEN"/>
      </w:pPr>
      <w:r>
        <w:t xml:space="preserve">    Opt Health Summary : OUTPATIENT HEALTH SUMMARY                              </w:t>
      </w:r>
    </w:p>
    <w:p w:rsidR="006F1314" w:rsidRDefault="006F1314" w:rsidP="006F1314">
      <w:pPr>
        <w:pStyle w:val="SCREEN"/>
      </w:pPr>
      <w:r>
        <w:t xml:space="preserve">                                                                                </w:t>
      </w:r>
    </w:p>
    <w:p w:rsidR="006F1314" w:rsidRDefault="006F1314" w:rsidP="006F1314">
      <w:pPr>
        <w:pStyle w:val="SCREEN"/>
      </w:pPr>
      <w:r>
        <w:rPr>
          <w:b/>
          <w:bCs/>
        </w:rPr>
        <w:t>[12]</w:t>
      </w:r>
      <w:r w:rsidR="00871471">
        <w:t>HIPP</w:t>
      </w:r>
      <w:r>
        <w:t xml:space="preserve">A NCPDP Active Flag          : Not Active                               </w:t>
      </w:r>
    </w:p>
    <w:p w:rsidR="006F1314" w:rsidRDefault="006F1314" w:rsidP="006F1314">
      <w:pPr>
        <w:pStyle w:val="SCREEN"/>
      </w:pPr>
      <w:r>
        <w:t xml:space="preserve">    Drug Non Covered Recheck Period  : 0 days(s)                                </w:t>
      </w:r>
    </w:p>
    <w:p w:rsidR="006F1314" w:rsidRDefault="006F1314" w:rsidP="006F1314">
      <w:pPr>
        <w:pStyle w:val="SCREEN"/>
      </w:pPr>
      <w:r>
        <w:t xml:space="preserve">    Non Covered Reject Codes                                                    </w:t>
      </w:r>
    </w:p>
    <w:p w:rsidR="006F1314" w:rsidRDefault="006F1314" w:rsidP="006F1314">
      <w:pPr>
        <w:pStyle w:val="SCREEN"/>
      </w:pPr>
      <w:r>
        <w:t xml:space="preserve">                                     : 70 Product/Service Not Covered           </w:t>
      </w:r>
    </w:p>
    <w:p w:rsidR="006F1314" w:rsidRDefault="006F1314" w:rsidP="006F1314">
      <w:pPr>
        <w:pStyle w:val="SCREEN"/>
      </w:pPr>
      <w:r>
        <w:t xml:space="preserve">                                                                                </w:t>
      </w:r>
    </w:p>
    <w:p w:rsidR="006F1314" w:rsidRDefault="006F1314" w:rsidP="006F1314">
      <w:pPr>
        <w:pStyle w:val="SCREEN"/>
      </w:pPr>
      <w:r>
        <w:rPr>
          <w:b/>
          <w:bCs/>
        </w:rPr>
        <w:t>[13]</w:t>
      </w:r>
      <w:r>
        <w:t xml:space="preserve">Inpatient TP Active : YES                                                   </w:t>
      </w:r>
    </w:p>
    <w:p w:rsidR="006F1314" w:rsidRDefault="006F1314" w:rsidP="006F1314">
      <w:pPr>
        <w:pStyle w:val="SCREEN"/>
      </w:pPr>
      <w:r>
        <w:t xml:space="preserve">    Outpatient TP Active: YES                                                   </w:t>
      </w:r>
    </w:p>
    <w:p w:rsidR="006F1314" w:rsidRDefault="006F1314" w:rsidP="006F1314">
      <w:pPr>
        <w:pStyle w:val="SCREEN"/>
      </w:pPr>
      <w:r>
        <w:t xml:space="preserve">    Pharmacy TP Active  : YES                                                   </w:t>
      </w:r>
    </w:p>
    <w:p w:rsidR="006F1314" w:rsidRDefault="006F1314" w:rsidP="006F1314">
      <w:pPr>
        <w:pStyle w:val="SCREEN"/>
      </w:pPr>
      <w:r>
        <w:t xml:space="preserve">    Prosthetic TP Active: YES                                                   </w:t>
      </w:r>
    </w:p>
    <w:p w:rsidR="006F1314" w:rsidRDefault="006F1314" w:rsidP="006F1314">
      <w:pPr>
        <w:pStyle w:val="SCREEN"/>
      </w:pPr>
      <w:r>
        <w:t xml:space="preserve">                                                                                </w:t>
      </w:r>
    </w:p>
    <w:p w:rsidR="006F1314" w:rsidRDefault="006F1314" w:rsidP="006F1314">
      <w:pPr>
        <w:pStyle w:val="SCREEN"/>
      </w:pPr>
      <w:r w:rsidRPr="00014837">
        <w:rPr>
          <w:b/>
          <w:bCs/>
        </w:rPr>
        <w:t>[14]</w:t>
      </w:r>
      <w:r w:rsidRPr="00014837">
        <w:t xml:space="preserve"> EDI/MRA Activated               : BOTH EDI AND MRA</w:t>
      </w:r>
      <w:r>
        <w:t xml:space="preserve">                         </w:t>
      </w:r>
    </w:p>
    <w:p w:rsidR="006F1314" w:rsidRDefault="006F1314" w:rsidP="006F1314">
      <w:pPr>
        <w:pStyle w:val="SCREEN"/>
      </w:pPr>
      <w:r>
        <w:t xml:space="preserve">+         Enter ?? for more actions                                             </w:t>
      </w:r>
    </w:p>
    <w:p w:rsidR="006F1314" w:rsidRDefault="006F1314" w:rsidP="006F1314">
      <w:pPr>
        <w:pStyle w:val="SCREEN"/>
      </w:pPr>
      <w:r>
        <w:t>EP  Edit Set                                        EX  Exit</w:t>
      </w:r>
    </w:p>
    <w:p w:rsidR="006F1314" w:rsidRDefault="006F1314" w:rsidP="006F1314">
      <w:pPr>
        <w:pStyle w:val="SCREEN"/>
      </w:pPr>
      <w:r>
        <w:t>Select Action: Next Screen//</w:t>
      </w:r>
    </w:p>
    <w:p w:rsidR="006F1314" w:rsidRPr="00265A01" w:rsidRDefault="006F1314" w:rsidP="006F1314">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945CB6" w:rsidRPr="00012DAE" w:rsidTr="008E5F96">
        <w:tc>
          <w:tcPr>
            <w:tcW w:w="828" w:type="dxa"/>
            <w:shd w:val="clear" w:color="auto" w:fill="BFBFBF"/>
          </w:tcPr>
          <w:p w:rsidR="00945CB6" w:rsidRPr="00394B4B" w:rsidRDefault="00945CB6" w:rsidP="00394B4B">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945CB6" w:rsidRPr="00394B4B" w:rsidRDefault="00945CB6" w:rsidP="00394B4B">
            <w:pPr>
              <w:keepNext/>
              <w:keepLines/>
              <w:jc w:val="center"/>
              <w:rPr>
                <w:rFonts w:ascii="Arial" w:hAnsi="Arial" w:cs="Arial"/>
                <w:b/>
                <w:sz w:val="20"/>
              </w:rPr>
            </w:pPr>
            <w:r w:rsidRPr="00394B4B">
              <w:rPr>
                <w:rFonts w:ascii="Arial" w:hAnsi="Arial" w:cs="Arial"/>
                <w:b/>
                <w:sz w:val="20"/>
              </w:rPr>
              <w:t>Procedure</w:t>
            </w:r>
          </w:p>
        </w:tc>
      </w:tr>
      <w:tr w:rsidR="00945CB6" w:rsidTr="00070E8F">
        <w:tc>
          <w:tcPr>
            <w:tcW w:w="828" w:type="dxa"/>
          </w:tcPr>
          <w:p w:rsidR="00945CB6" w:rsidRPr="00265A01" w:rsidRDefault="00945CB6" w:rsidP="00070E8F">
            <w:pPr>
              <w:jc w:val="center"/>
              <w:rPr>
                <w:szCs w:val="22"/>
              </w:rPr>
            </w:pPr>
            <w:r w:rsidRPr="00265A01">
              <w:rPr>
                <w:szCs w:val="22"/>
              </w:rPr>
              <w:t>5</w:t>
            </w:r>
          </w:p>
        </w:tc>
        <w:tc>
          <w:tcPr>
            <w:tcW w:w="8626" w:type="dxa"/>
          </w:tcPr>
          <w:p w:rsidR="00945CB6" w:rsidRPr="00265A01" w:rsidRDefault="00945CB6" w:rsidP="00070E8F">
            <w:pPr>
              <w:rPr>
                <w:szCs w:val="22"/>
              </w:rPr>
            </w:pPr>
            <w:r w:rsidRPr="00265A01">
              <w:rPr>
                <w:color w:val="auto"/>
                <w:szCs w:val="22"/>
              </w:rPr>
              <w:t xml:space="preserve">At the </w:t>
            </w:r>
            <w:r w:rsidRPr="009769AD">
              <w:rPr>
                <w:b/>
              </w:rPr>
              <w:t>Select Action:</w:t>
            </w:r>
            <w:r w:rsidRPr="00265A01">
              <w:rPr>
                <w:b/>
                <w:szCs w:val="22"/>
              </w:rPr>
              <w:t xml:space="preserve"> </w:t>
            </w:r>
            <w:r w:rsidRPr="00265A01">
              <w:rPr>
                <w:szCs w:val="22"/>
              </w:rPr>
              <w:t xml:space="preserve">prompt, enter </w:t>
            </w:r>
            <w:r w:rsidRPr="009769AD">
              <w:rPr>
                <w:b/>
              </w:rPr>
              <w:t>EP=14</w:t>
            </w:r>
            <w:r w:rsidRPr="00265A01">
              <w:rPr>
                <w:color w:val="auto"/>
                <w:szCs w:val="22"/>
              </w:rPr>
              <w:t>.</w:t>
            </w:r>
          </w:p>
        </w:tc>
      </w:tr>
      <w:tr w:rsidR="00945CB6" w:rsidRPr="00012DAE" w:rsidTr="00070E8F">
        <w:tc>
          <w:tcPr>
            <w:tcW w:w="828" w:type="dxa"/>
          </w:tcPr>
          <w:p w:rsidR="00945CB6" w:rsidRPr="00265A01" w:rsidRDefault="00945CB6" w:rsidP="00070E8F">
            <w:pPr>
              <w:jc w:val="center"/>
              <w:rPr>
                <w:szCs w:val="22"/>
              </w:rPr>
            </w:pPr>
            <w:r w:rsidRPr="00265A01">
              <w:rPr>
                <w:szCs w:val="22"/>
              </w:rPr>
              <w:t xml:space="preserve">6 </w:t>
            </w:r>
          </w:p>
        </w:tc>
        <w:tc>
          <w:tcPr>
            <w:tcW w:w="8626" w:type="dxa"/>
          </w:tcPr>
          <w:p w:rsidR="00945CB6" w:rsidRPr="00265A01" w:rsidRDefault="00945CB6" w:rsidP="00070E8F">
            <w:pPr>
              <w:rPr>
                <w:color w:val="auto"/>
                <w:szCs w:val="22"/>
              </w:rPr>
            </w:pPr>
            <w:r w:rsidRPr="009B2E72">
              <w:t xml:space="preserve">The </w:t>
            </w:r>
            <w:r w:rsidRPr="009B2E72">
              <w:rPr>
                <w:b/>
              </w:rPr>
              <w:t>Enable Auto Reg EOB Processing?:</w:t>
            </w:r>
            <w:r w:rsidRPr="00265A01">
              <w:rPr>
                <w:color w:val="auto"/>
                <w:szCs w:val="22"/>
              </w:rPr>
              <w:t xml:space="preserve"> </w:t>
            </w:r>
            <w:r w:rsidRPr="009B2E72">
              <w:t>prompt will be set to YES</w:t>
            </w:r>
            <w:r w:rsidRPr="00265A01">
              <w:rPr>
                <w:color w:val="auto"/>
                <w:szCs w:val="22"/>
              </w:rPr>
              <w:t>.</w:t>
            </w:r>
          </w:p>
        </w:tc>
      </w:tr>
      <w:tr w:rsidR="00945CB6" w:rsidTr="00070E8F">
        <w:tc>
          <w:tcPr>
            <w:tcW w:w="828" w:type="dxa"/>
          </w:tcPr>
          <w:p w:rsidR="00945CB6" w:rsidRDefault="00945CB6" w:rsidP="00070E8F">
            <w:pPr>
              <w:jc w:val="center"/>
            </w:pPr>
            <w:r>
              <w:object w:dxaOrig="306" w:dyaOrig="306">
                <v:shape id="_x0000_i1032" type="#_x0000_t75" style="width:25.8pt;height:25.8pt" o:ole="" fillcolor="window">
                  <v:imagedata r:id="rId20" o:title=""/>
                </v:shape>
                <o:OLEObject Type="Embed" ProgID="HJPRO" ShapeID="_x0000_i1032" DrawAspect="Content" ObjectID="_1580204275" r:id="rId31"/>
              </w:object>
            </w:r>
          </w:p>
        </w:tc>
        <w:tc>
          <w:tcPr>
            <w:tcW w:w="8626" w:type="dxa"/>
          </w:tcPr>
          <w:p w:rsidR="00945CB6" w:rsidRPr="00265A01" w:rsidRDefault="00945CB6" w:rsidP="00070E8F">
            <w:pPr>
              <w:rPr>
                <w:i/>
                <w:color w:val="auto"/>
                <w:szCs w:val="22"/>
              </w:rPr>
            </w:pPr>
            <w:r w:rsidRPr="00265A01">
              <w:rPr>
                <w:i/>
                <w:color w:val="auto"/>
                <w:szCs w:val="22"/>
              </w:rPr>
              <w:t>This parameter should not be changed unless there is a compelling reason to stop the automatic processing of secondary/tertiary claims.</w:t>
            </w:r>
          </w:p>
        </w:tc>
      </w:tr>
    </w:tbl>
    <w:p w:rsidR="00945CB6" w:rsidRPr="00265A01" w:rsidRDefault="00945CB6" w:rsidP="006F1314">
      <w:pPr>
        <w:rPr>
          <w:szCs w:val="22"/>
        </w:rPr>
      </w:pPr>
    </w:p>
    <w:p w:rsidR="006F1314" w:rsidRPr="006F1314" w:rsidRDefault="006F1314" w:rsidP="006F1314">
      <w:pPr>
        <w:pStyle w:val="SCREEN"/>
      </w:pPr>
      <w:r w:rsidRPr="006F1314">
        <w:t xml:space="preserve">Select Action: Next Screen// ep=14   Edit Set  </w:t>
      </w:r>
    </w:p>
    <w:p w:rsidR="006F1314" w:rsidRPr="006F1314" w:rsidRDefault="006F1314" w:rsidP="006F1314">
      <w:pPr>
        <w:pStyle w:val="SCREEN"/>
      </w:pPr>
      <w:r w:rsidRPr="006F1314">
        <w:t xml:space="preserve">SITE CONTACT PHONE NUMBER: 307-778-7581// </w:t>
      </w:r>
    </w:p>
    <w:p w:rsidR="006F1314" w:rsidRPr="006F1314" w:rsidRDefault="006F1314" w:rsidP="006F1314">
      <w:pPr>
        <w:pStyle w:val="SCREEN"/>
      </w:pPr>
      <w:r w:rsidRPr="006F1314">
        <w:t xml:space="preserve">LIVE TRANSMIT 837 QUEUE: MCT// </w:t>
      </w:r>
    </w:p>
    <w:p w:rsidR="006F1314" w:rsidRPr="006F1314" w:rsidRDefault="006F1314" w:rsidP="006F1314">
      <w:pPr>
        <w:pStyle w:val="SCREEN"/>
      </w:pPr>
      <w:r w:rsidRPr="006F1314">
        <w:t xml:space="preserve">TEST TRANSMIT 837 QUEUE: MCT// </w:t>
      </w:r>
    </w:p>
    <w:p w:rsidR="006F1314" w:rsidRPr="006F1314" w:rsidRDefault="006F1314" w:rsidP="006F1314">
      <w:pPr>
        <w:pStyle w:val="SCREEN"/>
      </w:pPr>
      <w:r w:rsidRPr="006F1314">
        <w:t xml:space="preserve">AUTO TRANSMIT BILL FREQUENCY: 1// </w:t>
      </w:r>
    </w:p>
    <w:p w:rsidR="006F1314" w:rsidRPr="006F1314" w:rsidRDefault="006F1314" w:rsidP="006F1314">
      <w:pPr>
        <w:pStyle w:val="SCREEN"/>
      </w:pPr>
      <w:r w:rsidRPr="006F1314">
        <w:t xml:space="preserve">HOURS TO TRANSMIT BILLS: 1130;1500;1700// </w:t>
      </w:r>
    </w:p>
    <w:p w:rsidR="006F1314" w:rsidRPr="006F1314" w:rsidRDefault="006F1314" w:rsidP="006F1314">
      <w:pPr>
        <w:pStyle w:val="SCREEN"/>
      </w:pPr>
      <w:r w:rsidRPr="006F1314">
        <w:t xml:space="preserve">MAX # BILLS IN A BATCH: 10// </w:t>
      </w:r>
    </w:p>
    <w:p w:rsidR="006F1314" w:rsidRPr="006F1314" w:rsidRDefault="006F1314" w:rsidP="006F1314">
      <w:pPr>
        <w:pStyle w:val="SCREEN"/>
      </w:pPr>
      <w:r w:rsidRPr="006F1314">
        <w:t xml:space="preserve">ONLY 1 INS CO PER CLAIM BATCH: YES// </w:t>
      </w:r>
    </w:p>
    <w:p w:rsidR="006F1314" w:rsidRPr="006F1314" w:rsidRDefault="006F1314" w:rsidP="006F1314">
      <w:pPr>
        <w:pStyle w:val="SCREEN"/>
      </w:pPr>
      <w:r w:rsidRPr="006F1314">
        <w:t xml:space="preserve">DAYS TO WAIT TO PURGE MSGS: 15// </w:t>
      </w:r>
    </w:p>
    <w:p w:rsidR="006F1314" w:rsidRPr="006F1314" w:rsidRDefault="006F1314" w:rsidP="006F1314">
      <w:pPr>
        <w:pStyle w:val="SCREEN"/>
      </w:pPr>
      <w:r w:rsidRPr="006F1314">
        <w:t xml:space="preserve">Allow MRA Processing?: YES// </w:t>
      </w:r>
    </w:p>
    <w:p w:rsidR="006F1314" w:rsidRPr="006F1314" w:rsidRDefault="006F1314" w:rsidP="006F1314">
      <w:pPr>
        <w:pStyle w:val="SCREEN"/>
      </w:pPr>
      <w:r w:rsidRPr="006F1314">
        <w:t xml:space="preserve">Enable Automatic MRA Processing?: YES// </w:t>
      </w:r>
    </w:p>
    <w:p w:rsidR="006F1314" w:rsidRPr="006F1314" w:rsidRDefault="006F1314" w:rsidP="00945CB6">
      <w:pPr>
        <w:pStyle w:val="SCREEN"/>
      </w:pPr>
      <w:r w:rsidRPr="00014837">
        <w:t>Enable Auto Reg EOB Processing?: YES//</w:t>
      </w:r>
    </w:p>
    <w:p w:rsidR="00E4752F" w:rsidRDefault="00E4752F" w:rsidP="00141AAA">
      <w:pPr>
        <w:pStyle w:val="Heading2"/>
      </w:pPr>
      <w:bookmarkStart w:id="280" w:name="_Toc501024143"/>
      <w:r w:rsidRPr="00E4752F">
        <w:t>Printed Claims Rev Code Excl: 17 Activated Codes Defined</w:t>
      </w:r>
      <w:bookmarkEnd w:id="280"/>
    </w:p>
    <w:p w:rsidR="00E4752F" w:rsidRDefault="00E4752F" w:rsidP="00141AAA">
      <w:r>
        <w:t>Patch IB*2*547 added Section 8</w:t>
      </w:r>
      <w:r w:rsidR="004A4FF0">
        <w:t xml:space="preserve">, </w:t>
      </w:r>
      <w:r w:rsidRPr="00E4752F">
        <w:t xml:space="preserve">Printed Claims Rev Code </w:t>
      </w:r>
      <w:r w:rsidR="007B0049">
        <w:t>Excl:</w:t>
      </w:r>
      <w:r>
        <w:t>, to the IB Site Parameters.</w:t>
      </w:r>
      <w:r w:rsidR="007B0049">
        <w:t xml:space="preserve"> When the Patch is installed, the following revenue codes, if active, will be pre-populated:</w:t>
      </w:r>
    </w:p>
    <w:p w:rsidR="007B0049" w:rsidRDefault="007B0049" w:rsidP="00141AAA">
      <w:pPr>
        <w:pStyle w:val="BulletedList"/>
      </w:pPr>
      <w:r>
        <w:t>270-279</w:t>
      </w:r>
    </w:p>
    <w:p w:rsidR="007B0049" w:rsidRDefault="007B0049" w:rsidP="00141AAA">
      <w:pPr>
        <w:pStyle w:val="BulletedList"/>
      </w:pPr>
      <w:r>
        <w:t>290-299</w:t>
      </w:r>
    </w:p>
    <w:p w:rsidR="00E4752F" w:rsidRDefault="007B0049" w:rsidP="00141AAA">
      <w:r>
        <w:t xml:space="preserve">Users will be able to add and/or delete additional revenue codes. Revenue codes that are defined </w:t>
      </w:r>
      <w:r w:rsidR="00FC590C">
        <w:t>here will be used to screen out claims from the Printed Claims report.</w:t>
      </w:r>
    </w:p>
    <w:p w:rsidR="00FC590C" w:rsidRDefault="00FC590C" w:rsidP="00141AAA"/>
    <w:p w:rsidR="007B0049" w:rsidRDefault="007B0049" w:rsidP="007B0049">
      <w:pPr>
        <w:pStyle w:val="SCREEN"/>
      </w:pPr>
      <w:r>
        <w:t xml:space="preserve">IB Site Parameters            Nov 03, 2015@10:43:20          Page:    2 of    5 </w:t>
      </w:r>
    </w:p>
    <w:p w:rsidR="007B0049" w:rsidRDefault="007B0049" w:rsidP="007B0049">
      <w:pPr>
        <w:pStyle w:val="SCREEN"/>
      </w:pPr>
      <w:r>
        <w:t>Only authorized persons may edit this data.</w:t>
      </w:r>
    </w:p>
    <w:p w:rsidR="007B0049" w:rsidRDefault="007B0049" w:rsidP="007B0049">
      <w:pPr>
        <w:pStyle w:val="SCREEN"/>
      </w:pPr>
      <w:r>
        <w:t xml:space="preserve">+                                                                               </w:t>
      </w:r>
    </w:p>
    <w:p w:rsidR="007B0049" w:rsidRDefault="007B0049" w:rsidP="007B0049">
      <w:pPr>
        <w:pStyle w:val="SCREEN"/>
      </w:pPr>
      <w:r>
        <w:t>[5] Medical Center     : DNS ENNE VAMC        Default Division   : DNS ENNE VAMR</w:t>
      </w:r>
    </w:p>
    <w:p w:rsidR="007B0049" w:rsidRDefault="007B0049" w:rsidP="007B0049">
      <w:pPr>
        <w:pStyle w:val="SCREEN"/>
      </w:pPr>
      <w:r>
        <w:t xml:space="preserve">    MAS Service        : BUSINESS OFFICE      Billing Supervisor : WAITHE,MOSES </w:t>
      </w:r>
    </w:p>
    <w:p w:rsidR="007B0049" w:rsidRDefault="007B0049" w:rsidP="007B0049">
      <w:pPr>
        <w:pStyle w:val="SCREEN"/>
      </w:pPr>
      <w:r>
        <w:t xml:space="preserve">                                                                                </w:t>
      </w:r>
    </w:p>
    <w:p w:rsidR="007B0049" w:rsidRDefault="007B0049" w:rsidP="007B0049">
      <w:pPr>
        <w:pStyle w:val="SCREEN"/>
      </w:pPr>
      <w:r>
        <w:t xml:space="preserve">[6] Initiator Authorize: YES                  Xfer Proc to Sched : YES          </w:t>
      </w:r>
    </w:p>
    <w:p w:rsidR="007B0049" w:rsidRDefault="007B0049" w:rsidP="007B0049">
      <w:pPr>
        <w:pStyle w:val="SCREEN"/>
      </w:pPr>
      <w:r>
        <w:t xml:space="preserve">    Ask HINQ in MCCR   : YES                  Use Non-PTF Codes  : YES          </w:t>
      </w:r>
    </w:p>
    <w:p w:rsidR="007B0049" w:rsidRDefault="007B0049" w:rsidP="007B0049">
      <w:pPr>
        <w:pStyle w:val="SCREEN"/>
      </w:pPr>
      <w:r>
        <w:t xml:space="preserve">    Multiple Form Types: YES                  Use OP CPT screen  : YES          </w:t>
      </w:r>
    </w:p>
    <w:p w:rsidR="007B0049" w:rsidRDefault="007B0049" w:rsidP="007B0049">
      <w:pPr>
        <w:pStyle w:val="SCREEN"/>
      </w:pPr>
      <w:r>
        <w:t xml:space="preserve">                                                                                </w:t>
      </w:r>
    </w:p>
    <w:p w:rsidR="007B0049" w:rsidRDefault="007B0049" w:rsidP="007B0049">
      <w:pPr>
        <w:pStyle w:val="SCREEN"/>
      </w:pPr>
      <w:r>
        <w:t xml:space="preserve">[7] UB-04 Print IDs    : YES                  UB-04 Address Col  :              </w:t>
      </w:r>
    </w:p>
    <w:p w:rsidR="007B0049" w:rsidRDefault="007B0049" w:rsidP="007B0049">
      <w:pPr>
        <w:pStyle w:val="SCREEN"/>
      </w:pPr>
      <w:r>
        <w:t xml:space="preserve">    CMS-1500 Print IDs : YES                  CMS-1500 Addr Col  : 40           </w:t>
      </w:r>
    </w:p>
    <w:p w:rsidR="007B0049" w:rsidRDefault="007B0049" w:rsidP="007B0049">
      <w:pPr>
        <w:pStyle w:val="SCREEN"/>
      </w:pPr>
      <w:r>
        <w:t xml:space="preserve">    CMS-1500 Auto Prter:                      UB-04 Auto Prter   :              </w:t>
      </w:r>
    </w:p>
    <w:p w:rsidR="007B0049" w:rsidRDefault="007B0049" w:rsidP="007B0049">
      <w:pPr>
        <w:pStyle w:val="SCREEN"/>
      </w:pPr>
      <w:r>
        <w:t xml:space="preserve">    EOB Auto Prter     :                      MRA Auto Prter     :              </w:t>
      </w:r>
    </w:p>
    <w:p w:rsidR="007B0049" w:rsidRDefault="007B0049" w:rsidP="007B0049">
      <w:pPr>
        <w:pStyle w:val="SCREEN"/>
      </w:pPr>
      <w:r>
        <w:t xml:space="preserve">                                                                                </w:t>
      </w:r>
    </w:p>
    <w:p w:rsidR="007B0049" w:rsidRDefault="007B0049" w:rsidP="007B0049">
      <w:pPr>
        <w:pStyle w:val="SCREEN"/>
      </w:pPr>
      <w:r w:rsidRPr="00141AAA">
        <w:rPr>
          <w:highlight w:val="cyan"/>
        </w:rPr>
        <w:t>[8] Printed Claims Rev Code Excl: 17 Activated Codes Defined</w:t>
      </w:r>
      <w:r>
        <w:t xml:space="preserve">                    </w:t>
      </w:r>
    </w:p>
    <w:p w:rsidR="007B0049" w:rsidRDefault="007B0049" w:rsidP="007B0049">
      <w:pPr>
        <w:pStyle w:val="SCREEN"/>
      </w:pPr>
      <w:r>
        <w:t xml:space="preserve">                                                                                </w:t>
      </w:r>
    </w:p>
    <w:p w:rsidR="007B0049" w:rsidRDefault="007B0049" w:rsidP="007B0049">
      <w:pPr>
        <w:pStyle w:val="SCREEN"/>
      </w:pPr>
      <w:r>
        <w:t xml:space="preserve">[9] Default RX DX Cd   : Z76.0 (ICD-10)       Default ASC Rev Cd : 490          </w:t>
      </w:r>
    </w:p>
    <w:p w:rsidR="007B0049" w:rsidRDefault="007B0049" w:rsidP="007B0049">
      <w:pPr>
        <w:pStyle w:val="SCREEN"/>
      </w:pPr>
      <w:r>
        <w:t xml:space="preserve">    Default RX CPT Cd  : J8499                Default RX Rev Cd  : 250          </w:t>
      </w:r>
    </w:p>
    <w:p w:rsidR="007B0049" w:rsidRDefault="007B0049" w:rsidP="007B0049">
      <w:pPr>
        <w:pStyle w:val="SCREEN"/>
      </w:pPr>
      <w:r>
        <w:t xml:space="preserve">                                                                                </w:t>
      </w:r>
    </w:p>
    <w:p w:rsidR="007B0049" w:rsidRDefault="007B0049" w:rsidP="007B0049">
      <w:pPr>
        <w:pStyle w:val="SCREEN"/>
      </w:pPr>
      <w:r>
        <w:t xml:space="preserve">+         Enter ?? for more actions                                             </w:t>
      </w:r>
    </w:p>
    <w:p w:rsidR="007B0049" w:rsidRDefault="007B0049" w:rsidP="007B0049">
      <w:pPr>
        <w:pStyle w:val="SCREEN"/>
      </w:pPr>
      <w:r>
        <w:t>EP  Edit Set                                        EX  Exit</w:t>
      </w:r>
    </w:p>
    <w:p w:rsidR="00E4752F" w:rsidRPr="00E4752F" w:rsidRDefault="007B0049" w:rsidP="00141AAA">
      <w:pPr>
        <w:pStyle w:val="SCREEN"/>
      </w:pPr>
      <w:r>
        <w:t>Select Action: Next Screen//</w:t>
      </w:r>
    </w:p>
    <w:p w:rsidR="007B0049" w:rsidRDefault="007B0049" w:rsidP="00141AAA">
      <w:pPr>
        <w:pStyle w:val="BodyText"/>
      </w:pPr>
    </w:p>
    <w:p w:rsidR="00FC590C" w:rsidRPr="00FC590C" w:rsidRDefault="00FC590C" w:rsidP="00141AAA">
      <w:pPr>
        <w:pStyle w:val="SCREEN"/>
      </w:pPr>
      <w:r w:rsidRPr="00FC590C">
        <w:t xml:space="preserve">Excluded Revenue Codes        Nov 03, 2015@11:05:06          Page:    1 of    1 </w:t>
      </w:r>
    </w:p>
    <w:p w:rsidR="00FC590C" w:rsidRPr="00FC590C" w:rsidRDefault="00FC590C" w:rsidP="00141AAA">
      <w:pPr>
        <w:pStyle w:val="SCREEN"/>
      </w:pPr>
    </w:p>
    <w:p w:rsidR="00FC590C" w:rsidRPr="00FC590C" w:rsidRDefault="00FC590C" w:rsidP="00141AAA">
      <w:pPr>
        <w:pStyle w:val="SCREEN"/>
      </w:pPr>
      <w:r w:rsidRPr="00FC590C">
        <w:t xml:space="preserve">    #    RCD    DESCRIPTION                                                     </w:t>
      </w:r>
    </w:p>
    <w:p w:rsidR="00FC590C" w:rsidRPr="00FC590C" w:rsidRDefault="00FC590C" w:rsidP="00141AAA">
      <w:pPr>
        <w:pStyle w:val="SCREEN"/>
      </w:pPr>
      <w:r w:rsidRPr="00FC590C">
        <w:t xml:space="preserve">    1.   270    MED-SUR SUPPLIES                                                </w:t>
      </w:r>
    </w:p>
    <w:p w:rsidR="00FC590C" w:rsidRPr="00FC590C" w:rsidRDefault="00FC590C" w:rsidP="00141AAA">
      <w:pPr>
        <w:pStyle w:val="SCREEN"/>
      </w:pPr>
      <w:r w:rsidRPr="00FC590C">
        <w:t xml:space="preserve">    2.   271    NON-STER SUPPLY                                                 </w:t>
      </w:r>
    </w:p>
    <w:p w:rsidR="00FC590C" w:rsidRPr="00FC590C" w:rsidRDefault="00FC590C" w:rsidP="00141AAA">
      <w:pPr>
        <w:pStyle w:val="SCREEN"/>
      </w:pPr>
      <w:r w:rsidRPr="00FC590C">
        <w:t xml:space="preserve">    3.   272    STERILE SUPPLY                                                  </w:t>
      </w:r>
    </w:p>
    <w:p w:rsidR="00FC590C" w:rsidRPr="00FC590C" w:rsidRDefault="00FC590C" w:rsidP="00141AAA">
      <w:pPr>
        <w:pStyle w:val="SCREEN"/>
      </w:pPr>
      <w:r w:rsidRPr="00FC590C">
        <w:t xml:space="preserve">    4.   273    TAKEHOME SUPPLY                                                 </w:t>
      </w:r>
    </w:p>
    <w:p w:rsidR="00FC590C" w:rsidRPr="00FC590C" w:rsidRDefault="00FC590C" w:rsidP="00141AAA">
      <w:pPr>
        <w:pStyle w:val="SCREEN"/>
      </w:pPr>
      <w:r w:rsidRPr="00FC590C">
        <w:t xml:space="preserve">    5.   274    PROSTH/ORTH DEV                                                 </w:t>
      </w:r>
    </w:p>
    <w:p w:rsidR="00FC590C" w:rsidRPr="00FC590C" w:rsidRDefault="00FC590C" w:rsidP="00141AAA">
      <w:pPr>
        <w:pStyle w:val="SCREEN"/>
      </w:pPr>
      <w:r w:rsidRPr="00FC590C">
        <w:t xml:space="preserve">    6.   275    PACE MAKER                                                      </w:t>
      </w:r>
    </w:p>
    <w:p w:rsidR="00FC590C" w:rsidRPr="00FC590C" w:rsidRDefault="00FC590C" w:rsidP="00141AAA">
      <w:pPr>
        <w:pStyle w:val="SCREEN"/>
      </w:pPr>
      <w:r w:rsidRPr="00FC590C">
        <w:t xml:space="preserve">    7.   276    INTRA OC LENS                                                   </w:t>
      </w:r>
    </w:p>
    <w:p w:rsidR="00FC590C" w:rsidRPr="00FC590C" w:rsidRDefault="00FC590C" w:rsidP="00141AAA">
      <w:pPr>
        <w:pStyle w:val="SCREEN"/>
      </w:pPr>
      <w:r w:rsidRPr="00FC590C">
        <w:t xml:space="preserve">    8.   277    O2/TAKEHOME                                                     </w:t>
      </w:r>
    </w:p>
    <w:p w:rsidR="00FC590C" w:rsidRPr="00FC590C" w:rsidRDefault="00FC590C" w:rsidP="00141AAA">
      <w:pPr>
        <w:pStyle w:val="SCREEN"/>
      </w:pPr>
      <w:r w:rsidRPr="00FC590C">
        <w:t xml:space="preserve">    9.   278    SUPPLY/IMPLANTS                                                 </w:t>
      </w:r>
    </w:p>
    <w:p w:rsidR="00FC590C" w:rsidRPr="00FC590C" w:rsidRDefault="00FC590C" w:rsidP="00141AAA">
      <w:pPr>
        <w:pStyle w:val="SCREEN"/>
      </w:pPr>
      <w:r w:rsidRPr="00FC590C">
        <w:t xml:space="preserve">   10.   279    SUPPLY/OTHER                                                    </w:t>
      </w:r>
    </w:p>
    <w:p w:rsidR="00FC590C" w:rsidRPr="00FC590C" w:rsidRDefault="00FC590C" w:rsidP="00141AAA">
      <w:pPr>
        <w:pStyle w:val="SCREEN"/>
      </w:pPr>
      <w:r w:rsidRPr="00FC590C">
        <w:t xml:space="preserve">   11.   290    MED EQUIP/DURAB                                                 </w:t>
      </w:r>
    </w:p>
    <w:p w:rsidR="00FC590C" w:rsidRPr="00FC590C" w:rsidRDefault="00FC590C" w:rsidP="00141AAA">
      <w:pPr>
        <w:pStyle w:val="SCREEN"/>
      </w:pPr>
      <w:r w:rsidRPr="00FC590C">
        <w:t xml:space="preserve">   12.   291    MED EQUIP/RENT                                                  </w:t>
      </w:r>
    </w:p>
    <w:p w:rsidR="00FC590C" w:rsidRPr="00FC590C" w:rsidRDefault="00FC590C" w:rsidP="00141AAA">
      <w:pPr>
        <w:pStyle w:val="SCREEN"/>
      </w:pPr>
      <w:r w:rsidRPr="00FC590C">
        <w:t xml:space="preserve">   13.   292    MED EQUIP/NEW                                                   </w:t>
      </w:r>
    </w:p>
    <w:p w:rsidR="00FC590C" w:rsidRPr="00FC590C" w:rsidRDefault="00FC590C" w:rsidP="00141AAA">
      <w:pPr>
        <w:pStyle w:val="SCREEN"/>
      </w:pPr>
      <w:r w:rsidRPr="00FC590C">
        <w:t xml:space="preserve">   14.   293    MED EQUIP/USED                                                  </w:t>
      </w:r>
    </w:p>
    <w:p w:rsidR="00FC590C" w:rsidRPr="00FC590C" w:rsidRDefault="00FC590C" w:rsidP="00141AAA">
      <w:pPr>
        <w:pStyle w:val="SCREEN"/>
      </w:pPr>
      <w:r w:rsidRPr="00FC590C">
        <w:t xml:space="preserve">   15.   294    MED EQUIP/SUPPLIES/DRUGS                                        </w:t>
      </w:r>
    </w:p>
    <w:p w:rsidR="00FC590C" w:rsidRPr="00FC590C" w:rsidRDefault="00FC590C" w:rsidP="00141AAA">
      <w:pPr>
        <w:pStyle w:val="SCREEN"/>
      </w:pPr>
      <w:r w:rsidRPr="00FC590C">
        <w:t xml:space="preserve">   16.   299    MED EQUIP/OTHER                                                 </w:t>
      </w:r>
    </w:p>
    <w:p w:rsidR="00FC590C" w:rsidRPr="00FC590C" w:rsidRDefault="00FC590C" w:rsidP="00141AAA">
      <w:pPr>
        <w:pStyle w:val="SCREEN"/>
      </w:pPr>
      <w:r w:rsidRPr="00FC590C">
        <w:t xml:space="preserve">          Enter ?? for more actions                                             </w:t>
      </w:r>
    </w:p>
    <w:p w:rsidR="00FC590C" w:rsidRPr="00FC590C" w:rsidRDefault="00FC590C" w:rsidP="00141AAA">
      <w:pPr>
        <w:pStyle w:val="SCREEN"/>
      </w:pPr>
      <w:r w:rsidRPr="00FC590C">
        <w:t>AC  Add Revenue Code      DC  Delete Revenue Code   EX  Exit</w:t>
      </w:r>
    </w:p>
    <w:p w:rsidR="00721F31" w:rsidRPr="00141AAA" w:rsidRDefault="00721F31" w:rsidP="00721F31">
      <w:pPr>
        <w:pStyle w:val="SCREEN"/>
        <w:rPr>
          <w:highlight w:val="cyan"/>
        </w:rPr>
      </w:pPr>
      <w:r w:rsidRPr="00141AAA">
        <w:rPr>
          <w:highlight w:val="cyan"/>
        </w:rPr>
        <w:t xml:space="preserve">Select Item(s): Quit// ac   Add Revenue Code  </w:t>
      </w:r>
    </w:p>
    <w:p w:rsidR="00721F31" w:rsidRPr="00141AAA" w:rsidRDefault="00721F31" w:rsidP="00721F31">
      <w:pPr>
        <w:pStyle w:val="SCREEN"/>
        <w:rPr>
          <w:highlight w:val="cyan"/>
        </w:rPr>
      </w:pPr>
      <w:r w:rsidRPr="00141AAA">
        <w:rPr>
          <w:highlight w:val="cyan"/>
        </w:rPr>
        <w:t>Revenue Code: 118       REHAB/PVT     REHABILITATION</w:t>
      </w:r>
    </w:p>
    <w:p w:rsidR="007B0049" w:rsidRDefault="00721F31" w:rsidP="00141AAA">
      <w:pPr>
        <w:pStyle w:val="SCREEN"/>
      </w:pPr>
      <w:r w:rsidRPr="00141AAA">
        <w:rPr>
          <w:highlight w:val="cyan"/>
        </w:rPr>
        <w:t>Revenue Code:</w:t>
      </w:r>
    </w:p>
    <w:p w:rsidR="00FC590C" w:rsidRDefault="00FC590C" w:rsidP="00141A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721F31" w:rsidRPr="00394B4B" w:rsidTr="00141AAA">
        <w:trPr>
          <w:tblHeader/>
        </w:trPr>
        <w:tc>
          <w:tcPr>
            <w:tcW w:w="828" w:type="dxa"/>
            <w:shd w:val="clear" w:color="auto" w:fill="BFBFBF"/>
          </w:tcPr>
          <w:p w:rsidR="00721F31" w:rsidRPr="00394B4B" w:rsidRDefault="00721F31" w:rsidP="00A376E1">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721F31" w:rsidRPr="00394B4B" w:rsidRDefault="00721F31" w:rsidP="00A376E1">
            <w:pPr>
              <w:keepNext/>
              <w:keepLines/>
              <w:jc w:val="center"/>
              <w:rPr>
                <w:rFonts w:ascii="Arial" w:hAnsi="Arial" w:cs="Arial"/>
                <w:b/>
                <w:sz w:val="20"/>
              </w:rPr>
            </w:pPr>
            <w:r w:rsidRPr="00394B4B">
              <w:rPr>
                <w:rFonts w:ascii="Arial" w:hAnsi="Arial" w:cs="Arial"/>
                <w:b/>
                <w:sz w:val="20"/>
              </w:rPr>
              <w:t>Procedure</w:t>
            </w:r>
          </w:p>
        </w:tc>
      </w:tr>
      <w:tr w:rsidR="00721F31" w:rsidRPr="00265A01" w:rsidTr="00A376E1">
        <w:tc>
          <w:tcPr>
            <w:tcW w:w="828" w:type="dxa"/>
          </w:tcPr>
          <w:p w:rsidR="00721F31" w:rsidRPr="00265A01" w:rsidRDefault="00721F31" w:rsidP="00A376E1">
            <w:pPr>
              <w:jc w:val="center"/>
              <w:rPr>
                <w:szCs w:val="22"/>
              </w:rPr>
            </w:pPr>
            <w:r w:rsidRPr="00265A01">
              <w:rPr>
                <w:szCs w:val="22"/>
              </w:rPr>
              <w:t>1</w:t>
            </w:r>
          </w:p>
        </w:tc>
        <w:tc>
          <w:tcPr>
            <w:tcW w:w="8626" w:type="dxa"/>
          </w:tcPr>
          <w:p w:rsidR="00721F31" w:rsidRPr="00265A01" w:rsidRDefault="00721F31" w:rsidP="00A376E1">
            <w:pPr>
              <w:rPr>
                <w:szCs w:val="22"/>
              </w:rPr>
            </w:pPr>
            <w:r w:rsidRPr="00265A01">
              <w:rPr>
                <w:color w:val="auto"/>
                <w:szCs w:val="22"/>
              </w:rPr>
              <w:t xml:space="preserve">Access the </w:t>
            </w:r>
            <w:r w:rsidRPr="00265A01">
              <w:rPr>
                <w:b/>
                <w:szCs w:val="22"/>
              </w:rPr>
              <w:t>MCCR System Definition Menu</w:t>
            </w:r>
            <w:r w:rsidRPr="00265A01">
              <w:rPr>
                <w:color w:val="auto"/>
                <w:szCs w:val="22"/>
              </w:rPr>
              <w:t>.</w:t>
            </w:r>
          </w:p>
        </w:tc>
      </w:tr>
      <w:tr w:rsidR="00721F31" w:rsidRPr="00265A01" w:rsidTr="00A376E1">
        <w:tc>
          <w:tcPr>
            <w:tcW w:w="828" w:type="dxa"/>
          </w:tcPr>
          <w:p w:rsidR="00721F31" w:rsidRPr="00265A01" w:rsidRDefault="00721F31" w:rsidP="00A376E1">
            <w:pPr>
              <w:jc w:val="center"/>
              <w:rPr>
                <w:szCs w:val="22"/>
              </w:rPr>
            </w:pPr>
            <w:r w:rsidRPr="00265A01">
              <w:rPr>
                <w:szCs w:val="22"/>
              </w:rPr>
              <w:t>2</w:t>
            </w:r>
          </w:p>
        </w:tc>
        <w:tc>
          <w:tcPr>
            <w:tcW w:w="8626" w:type="dxa"/>
          </w:tcPr>
          <w:p w:rsidR="00721F31" w:rsidRPr="00265A01" w:rsidRDefault="00721F31" w:rsidP="00A376E1">
            <w:pPr>
              <w:rPr>
                <w:szCs w:val="22"/>
              </w:rPr>
            </w:pPr>
            <w:r w:rsidRPr="00265A01">
              <w:rPr>
                <w:szCs w:val="22"/>
              </w:rPr>
              <w:t xml:space="preserve">At the </w:t>
            </w:r>
            <w:r w:rsidRPr="00265A01">
              <w:rPr>
                <w:b/>
                <w:szCs w:val="22"/>
              </w:rPr>
              <w:t>Select MCCR System Definition Menu Option:</w:t>
            </w:r>
            <w:r w:rsidRPr="00265A01">
              <w:rPr>
                <w:szCs w:val="22"/>
              </w:rPr>
              <w:t xml:space="preserve"> prompt, enter </w:t>
            </w:r>
            <w:r w:rsidRPr="00265A01">
              <w:rPr>
                <w:b/>
                <w:szCs w:val="22"/>
              </w:rPr>
              <w:t>Site</w:t>
            </w:r>
            <w:r w:rsidRPr="00265A01">
              <w:rPr>
                <w:szCs w:val="22"/>
              </w:rPr>
              <w:t xml:space="preserve"> for MCCR Site Parameter Display/Edit.</w:t>
            </w:r>
          </w:p>
        </w:tc>
      </w:tr>
      <w:tr w:rsidR="00721F31" w:rsidRPr="00265A01" w:rsidTr="00A376E1">
        <w:tc>
          <w:tcPr>
            <w:tcW w:w="828" w:type="dxa"/>
          </w:tcPr>
          <w:p w:rsidR="00721F31" w:rsidRPr="00265A01" w:rsidRDefault="00721F31" w:rsidP="00A376E1">
            <w:pPr>
              <w:jc w:val="center"/>
              <w:rPr>
                <w:szCs w:val="22"/>
              </w:rPr>
            </w:pPr>
            <w:r w:rsidRPr="00265A01">
              <w:rPr>
                <w:szCs w:val="22"/>
              </w:rPr>
              <w:t>3</w:t>
            </w:r>
          </w:p>
        </w:tc>
        <w:tc>
          <w:tcPr>
            <w:tcW w:w="8626" w:type="dxa"/>
          </w:tcPr>
          <w:p w:rsidR="00721F31" w:rsidRPr="00265A01" w:rsidRDefault="00721F31" w:rsidP="00A376E1">
            <w:pPr>
              <w:rPr>
                <w:szCs w:val="22"/>
              </w:rPr>
            </w:pPr>
            <w:r w:rsidRPr="00265A01">
              <w:rPr>
                <w:szCs w:val="22"/>
              </w:rPr>
              <w:t xml:space="preserve">At the </w:t>
            </w:r>
            <w:r w:rsidRPr="00265A01">
              <w:rPr>
                <w:b/>
                <w:szCs w:val="22"/>
              </w:rPr>
              <w:t xml:space="preserve">Select Action: </w:t>
            </w:r>
            <w:r w:rsidRPr="00265A01">
              <w:rPr>
                <w:szCs w:val="22"/>
              </w:rPr>
              <w:t xml:space="preserve">prompt, Enter </w:t>
            </w:r>
            <w:r w:rsidRPr="00265A01">
              <w:rPr>
                <w:b/>
                <w:szCs w:val="22"/>
              </w:rPr>
              <w:t>IB</w:t>
            </w:r>
            <w:r w:rsidRPr="00265A01">
              <w:rPr>
                <w:szCs w:val="22"/>
              </w:rPr>
              <w:t xml:space="preserve"> to access the IB Site Parameters.</w:t>
            </w:r>
          </w:p>
        </w:tc>
      </w:tr>
      <w:tr w:rsidR="00721F31" w:rsidRPr="00265A01" w:rsidTr="00A376E1">
        <w:tc>
          <w:tcPr>
            <w:tcW w:w="828" w:type="dxa"/>
          </w:tcPr>
          <w:p w:rsidR="00721F31" w:rsidRPr="00265A01" w:rsidRDefault="00721F31" w:rsidP="00A376E1">
            <w:pPr>
              <w:jc w:val="center"/>
              <w:rPr>
                <w:szCs w:val="22"/>
              </w:rPr>
            </w:pPr>
            <w:r>
              <w:rPr>
                <w:szCs w:val="22"/>
              </w:rPr>
              <w:t>4</w:t>
            </w:r>
          </w:p>
        </w:tc>
        <w:tc>
          <w:tcPr>
            <w:tcW w:w="8626" w:type="dxa"/>
          </w:tcPr>
          <w:p w:rsidR="00721F31" w:rsidRPr="00265A01" w:rsidRDefault="00721F31" w:rsidP="00A376E1">
            <w:pPr>
              <w:rPr>
                <w:szCs w:val="22"/>
              </w:rPr>
            </w:pPr>
            <w:r>
              <w:rPr>
                <w:szCs w:val="22"/>
              </w:rPr>
              <w:t xml:space="preserve">At the </w:t>
            </w:r>
            <w:r w:rsidRPr="00141AAA">
              <w:rPr>
                <w:b/>
                <w:szCs w:val="22"/>
              </w:rPr>
              <w:t>Select Action: Next Screen//</w:t>
            </w:r>
            <w:r>
              <w:rPr>
                <w:szCs w:val="22"/>
              </w:rPr>
              <w:t xml:space="preserve"> prompt, enter EP=8 to access </w:t>
            </w:r>
            <w:r w:rsidRPr="00721F31">
              <w:rPr>
                <w:szCs w:val="22"/>
              </w:rPr>
              <w:t>Excluded Revenue Codes</w:t>
            </w:r>
          </w:p>
        </w:tc>
      </w:tr>
      <w:tr w:rsidR="00721F31" w:rsidRPr="00265A01" w:rsidTr="00A376E1">
        <w:tc>
          <w:tcPr>
            <w:tcW w:w="828" w:type="dxa"/>
          </w:tcPr>
          <w:p w:rsidR="00721F31" w:rsidRDefault="00721F31" w:rsidP="00A376E1">
            <w:pPr>
              <w:jc w:val="center"/>
              <w:rPr>
                <w:szCs w:val="22"/>
              </w:rPr>
            </w:pPr>
            <w:r>
              <w:rPr>
                <w:szCs w:val="22"/>
              </w:rPr>
              <w:t>5</w:t>
            </w:r>
          </w:p>
        </w:tc>
        <w:tc>
          <w:tcPr>
            <w:tcW w:w="8626" w:type="dxa"/>
          </w:tcPr>
          <w:p w:rsidR="00721F31" w:rsidRDefault="00721F31" w:rsidP="00A376E1">
            <w:pPr>
              <w:rPr>
                <w:szCs w:val="22"/>
              </w:rPr>
            </w:pPr>
            <w:r>
              <w:rPr>
                <w:szCs w:val="22"/>
              </w:rPr>
              <w:t xml:space="preserve">At the </w:t>
            </w:r>
            <w:r w:rsidRPr="00141AAA">
              <w:rPr>
                <w:b/>
                <w:szCs w:val="22"/>
              </w:rPr>
              <w:t>Select Item(s): Quit//</w:t>
            </w:r>
            <w:r>
              <w:rPr>
                <w:szCs w:val="22"/>
              </w:rPr>
              <w:t xml:space="preserve"> prompt, enter </w:t>
            </w:r>
            <w:r w:rsidRPr="00141AAA">
              <w:rPr>
                <w:b/>
                <w:szCs w:val="22"/>
              </w:rPr>
              <w:t>AC</w:t>
            </w:r>
            <w:r>
              <w:rPr>
                <w:szCs w:val="22"/>
              </w:rPr>
              <w:t xml:space="preserve"> for Add Revenue Code</w:t>
            </w:r>
          </w:p>
        </w:tc>
      </w:tr>
      <w:tr w:rsidR="00721F31" w:rsidRPr="00265A01" w:rsidTr="00A376E1">
        <w:tc>
          <w:tcPr>
            <w:tcW w:w="828" w:type="dxa"/>
          </w:tcPr>
          <w:p w:rsidR="00721F31" w:rsidRDefault="00721F31" w:rsidP="00A376E1">
            <w:pPr>
              <w:jc w:val="center"/>
              <w:rPr>
                <w:szCs w:val="22"/>
              </w:rPr>
            </w:pPr>
            <w:r>
              <w:rPr>
                <w:szCs w:val="22"/>
              </w:rPr>
              <w:t>6</w:t>
            </w:r>
          </w:p>
        </w:tc>
        <w:tc>
          <w:tcPr>
            <w:tcW w:w="8626" w:type="dxa"/>
          </w:tcPr>
          <w:p w:rsidR="00721F31" w:rsidRDefault="00721F31" w:rsidP="00A376E1">
            <w:pPr>
              <w:rPr>
                <w:szCs w:val="22"/>
              </w:rPr>
            </w:pPr>
            <w:r>
              <w:rPr>
                <w:szCs w:val="22"/>
              </w:rPr>
              <w:t xml:space="preserve">At the </w:t>
            </w:r>
            <w:r w:rsidRPr="00141AAA">
              <w:rPr>
                <w:b/>
                <w:szCs w:val="22"/>
              </w:rPr>
              <w:t>Revenue Code</w:t>
            </w:r>
            <w:r>
              <w:rPr>
                <w:szCs w:val="22"/>
              </w:rPr>
              <w:t xml:space="preserve">: prompt, enter a </w:t>
            </w:r>
            <w:r w:rsidRPr="00141AAA">
              <w:rPr>
                <w:b/>
                <w:szCs w:val="22"/>
              </w:rPr>
              <w:t>Revenue Code</w:t>
            </w:r>
            <w:r>
              <w:rPr>
                <w:szCs w:val="22"/>
              </w:rPr>
              <w:t xml:space="preserve"> number</w:t>
            </w:r>
          </w:p>
        </w:tc>
      </w:tr>
      <w:tr w:rsidR="00721F31" w:rsidRPr="00265A01" w:rsidTr="00A376E1">
        <w:tc>
          <w:tcPr>
            <w:tcW w:w="828" w:type="dxa"/>
          </w:tcPr>
          <w:p w:rsidR="00721F31" w:rsidRDefault="00721F31" w:rsidP="00A376E1">
            <w:pPr>
              <w:jc w:val="center"/>
              <w:rPr>
                <w:szCs w:val="22"/>
              </w:rPr>
            </w:pPr>
            <w:r>
              <w:rPr>
                <w:szCs w:val="22"/>
              </w:rPr>
              <w:t xml:space="preserve">7 </w:t>
            </w:r>
          </w:p>
        </w:tc>
        <w:tc>
          <w:tcPr>
            <w:tcW w:w="8626" w:type="dxa"/>
          </w:tcPr>
          <w:p w:rsidR="00721F31" w:rsidRDefault="00721F31" w:rsidP="00A376E1">
            <w:pPr>
              <w:rPr>
                <w:szCs w:val="22"/>
              </w:rPr>
            </w:pPr>
            <w:r w:rsidRPr="00721F31">
              <w:rPr>
                <w:szCs w:val="22"/>
              </w:rPr>
              <w:t xml:space="preserve">At the </w:t>
            </w:r>
            <w:r w:rsidRPr="00141AAA">
              <w:rPr>
                <w:b/>
                <w:szCs w:val="22"/>
              </w:rPr>
              <w:t>Revenue Code</w:t>
            </w:r>
            <w:r w:rsidRPr="00721F31">
              <w:rPr>
                <w:szCs w:val="22"/>
              </w:rPr>
              <w:t xml:space="preserve">: prompt, </w:t>
            </w:r>
            <w:r>
              <w:rPr>
                <w:szCs w:val="22"/>
              </w:rPr>
              <w:t xml:space="preserve">press the </w:t>
            </w:r>
            <w:r w:rsidRPr="00141AAA">
              <w:rPr>
                <w:b/>
                <w:szCs w:val="22"/>
              </w:rPr>
              <w:t>E</w:t>
            </w:r>
            <w:r w:rsidR="005F1A92">
              <w:rPr>
                <w:b/>
                <w:szCs w:val="22"/>
              </w:rPr>
              <w:t>nter</w:t>
            </w:r>
            <w:r>
              <w:rPr>
                <w:szCs w:val="22"/>
              </w:rPr>
              <w:t xml:space="preserve"> key when done adding codes</w:t>
            </w:r>
          </w:p>
        </w:tc>
      </w:tr>
    </w:tbl>
    <w:p w:rsidR="00F02812" w:rsidRDefault="00F02812" w:rsidP="00141AAA">
      <w:pPr>
        <w:pStyle w:val="Heading2"/>
      </w:pPr>
      <w:bookmarkStart w:id="281" w:name="_Toc501024144"/>
      <w:r>
        <w:t>Alternate Primary Payer ID Types</w:t>
      </w:r>
      <w:bookmarkEnd w:id="281"/>
    </w:p>
    <w:p w:rsidR="00F02812" w:rsidRDefault="00F02812" w:rsidP="00141AAA">
      <w:r>
        <w:t xml:space="preserve">Patch IB*2*547 added Sections 17 and 18, Alt Prim Payer ID </w:t>
      </w:r>
      <w:r w:rsidR="008504B7">
        <w:t>Typ</w:t>
      </w:r>
      <w:r>
        <w:t>-Medicare and Alt Prim Payer ID Typ-Commercial. Users can define qualifiers to be used to define alternative professional and/or institutional primary payer IDs by type in Insurance Company Entry/Edit. These ID types provide the ability to direct 837 transactions to different processing entities depending on the type of claim.</w:t>
      </w:r>
    </w:p>
    <w:p w:rsidR="00F02812" w:rsidRDefault="00F02812" w:rsidP="005F1A92"/>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IB Site Parameters            Nov 03, 2015@11:21:32          Page:    4 of    5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Only authorized persons may edit this data.</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[16] EDI/MRA Activated               : BOTH EDI AND MRA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EDI Contact Phone               : (307)778-7581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EDI 837 Live Transmit Queue     : MCT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EDI 837 Test Transmit Queue     : MCT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Auto-Txmt Bill Frequency        : Every Day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Hours To Auto-Transmit          : 1130;1500;1700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Max # Bills Per Batch           : 10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Only Allow 1 Ins Co/Claim Batch?: NO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Last Auto-Txmt Run Date         : 03/08/11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Days To Wait To Purge Msgs      : 15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Allow MRA Processing?           : YES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Enable Automatic MRA Processing?: YES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Enable Auto Reg EOB Processing? : YES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w:t>
      </w:r>
    </w:p>
    <w:p w:rsidR="005F1A92" w:rsidRPr="00141AAA"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highlight w:val="cyan"/>
        </w:rPr>
      </w:pPr>
      <w:r w:rsidRPr="00141AAA">
        <w:rPr>
          <w:rFonts w:ascii="Courier New" w:hAnsi="Courier New"/>
          <w:noProof/>
          <w:color w:val="auto"/>
          <w:sz w:val="18"/>
          <w:highlight w:val="cyan"/>
        </w:rPr>
        <w:t xml:space="preserve">[17]Alt Prim Payer ID Typ-Medicare: 2 defined                                   </w:t>
      </w:r>
    </w:p>
    <w:p w:rsidR="005F1A92" w:rsidRPr="00141AAA"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highlight w:val="cyan"/>
        </w:rPr>
      </w:pPr>
      <w:r w:rsidRPr="00141AAA">
        <w:rPr>
          <w:rFonts w:ascii="Courier New" w:hAnsi="Courier New"/>
          <w:noProof/>
          <w:color w:val="auto"/>
          <w:sz w:val="18"/>
          <w:highlight w:val="cyan"/>
        </w:rPr>
        <w:t xml:space="preserve">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141AAA">
        <w:rPr>
          <w:rFonts w:ascii="Courier New" w:hAnsi="Courier New"/>
          <w:noProof/>
          <w:color w:val="auto"/>
          <w:sz w:val="18"/>
          <w:highlight w:val="cyan"/>
        </w:rPr>
        <w:t>[18]Alt Prim Payer ID Typ-Commercial: 2 defined</w:t>
      </w:r>
      <w:r w:rsidRPr="005F1A92">
        <w:rPr>
          <w:rFonts w:ascii="Courier New" w:hAnsi="Courier New"/>
          <w:noProof/>
          <w:color w:val="auto"/>
          <w:sz w:val="18"/>
        </w:rPr>
        <w:t xml:space="preserve">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rPr>
          <w:rFonts w:ascii="Courier New" w:hAnsi="Courier New"/>
          <w:noProof/>
          <w:color w:val="auto"/>
          <w:sz w:val="18"/>
        </w:rPr>
        <w:t xml:space="preserve">+         Enter ?? for more actions                                             </w:t>
      </w:r>
    </w:p>
    <w:p w:rsidR="005F1A92" w:rsidRDefault="005F1A92" w:rsidP="005F1A92">
      <w:pPr>
        <w:pBdr>
          <w:top w:val="double" w:sz="6" w:space="1" w:color="auto"/>
          <w:left w:val="double" w:sz="6" w:space="1" w:color="auto"/>
          <w:bottom w:val="double" w:sz="6" w:space="1" w:color="auto"/>
          <w:right w:val="double" w:sz="6" w:space="1" w:color="auto"/>
        </w:pBdr>
      </w:pPr>
      <w:r w:rsidRPr="005F1A92">
        <w:rPr>
          <w:rFonts w:ascii="Courier New" w:hAnsi="Courier New"/>
          <w:noProof/>
          <w:color w:val="auto"/>
          <w:sz w:val="18"/>
        </w:rPr>
        <w:t>EP  Edit Set                                        EX  Exit</w:t>
      </w:r>
      <w:r w:rsidRPr="005F1A92">
        <w:t xml:space="preserve"> </w:t>
      </w:r>
    </w:p>
    <w:p w:rsidR="005F1A92" w:rsidRPr="005F1A92" w:rsidRDefault="005F1A92" w:rsidP="005F1A92">
      <w:pPr>
        <w:pBdr>
          <w:top w:val="double" w:sz="6" w:space="1" w:color="auto"/>
          <w:left w:val="double" w:sz="6" w:space="1" w:color="auto"/>
          <w:bottom w:val="double" w:sz="6" w:space="1" w:color="auto"/>
          <w:right w:val="double" w:sz="6" w:space="1" w:color="auto"/>
        </w:pBdr>
        <w:rPr>
          <w:rFonts w:ascii="Courier New" w:hAnsi="Courier New"/>
          <w:noProof/>
          <w:color w:val="auto"/>
          <w:sz w:val="18"/>
        </w:rPr>
      </w:pPr>
      <w:r w:rsidRPr="005F1A92">
        <w:t>Select Action: Next Screen//</w:t>
      </w:r>
    </w:p>
    <w:p w:rsidR="005F1A92" w:rsidRDefault="005F1A92" w:rsidP="00C03AF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DD4AC6" w:rsidRPr="00394B4B" w:rsidTr="00C03AFC">
        <w:trPr>
          <w:tblHeader/>
        </w:trPr>
        <w:tc>
          <w:tcPr>
            <w:tcW w:w="828" w:type="dxa"/>
            <w:shd w:val="clear" w:color="auto" w:fill="BFBFBF"/>
          </w:tcPr>
          <w:p w:rsidR="00DD4AC6" w:rsidRPr="00394B4B" w:rsidRDefault="00DD4AC6" w:rsidP="00A376E1">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DD4AC6" w:rsidRPr="00394B4B" w:rsidRDefault="00DD4AC6" w:rsidP="00A376E1">
            <w:pPr>
              <w:keepNext/>
              <w:keepLines/>
              <w:jc w:val="center"/>
              <w:rPr>
                <w:rFonts w:ascii="Arial" w:hAnsi="Arial" w:cs="Arial"/>
                <w:b/>
                <w:sz w:val="20"/>
              </w:rPr>
            </w:pPr>
            <w:r w:rsidRPr="00394B4B">
              <w:rPr>
                <w:rFonts w:ascii="Arial" w:hAnsi="Arial" w:cs="Arial"/>
                <w:b/>
                <w:sz w:val="20"/>
              </w:rPr>
              <w:t>Procedure</w:t>
            </w:r>
          </w:p>
        </w:tc>
      </w:tr>
      <w:tr w:rsidR="00DD4AC6" w:rsidRPr="00265A01" w:rsidTr="00A376E1">
        <w:tc>
          <w:tcPr>
            <w:tcW w:w="828" w:type="dxa"/>
          </w:tcPr>
          <w:p w:rsidR="00DD4AC6" w:rsidRPr="00265A01" w:rsidRDefault="00DD4AC6" w:rsidP="00A376E1">
            <w:pPr>
              <w:jc w:val="center"/>
              <w:rPr>
                <w:szCs w:val="22"/>
              </w:rPr>
            </w:pPr>
            <w:r w:rsidRPr="00265A01">
              <w:rPr>
                <w:szCs w:val="22"/>
              </w:rPr>
              <w:t>1</w:t>
            </w:r>
          </w:p>
        </w:tc>
        <w:tc>
          <w:tcPr>
            <w:tcW w:w="8626" w:type="dxa"/>
          </w:tcPr>
          <w:p w:rsidR="00DD4AC6" w:rsidRPr="00265A01" w:rsidRDefault="00DD4AC6" w:rsidP="00A376E1">
            <w:pPr>
              <w:rPr>
                <w:szCs w:val="22"/>
              </w:rPr>
            </w:pPr>
            <w:r w:rsidRPr="00265A01">
              <w:rPr>
                <w:color w:val="auto"/>
                <w:szCs w:val="22"/>
              </w:rPr>
              <w:t xml:space="preserve">Access the </w:t>
            </w:r>
            <w:r w:rsidRPr="00265A01">
              <w:rPr>
                <w:b/>
                <w:szCs w:val="22"/>
              </w:rPr>
              <w:t>MCCR System Definition Menu</w:t>
            </w:r>
            <w:r w:rsidRPr="00265A01">
              <w:rPr>
                <w:color w:val="auto"/>
                <w:szCs w:val="22"/>
              </w:rPr>
              <w:t>.</w:t>
            </w:r>
          </w:p>
        </w:tc>
      </w:tr>
      <w:tr w:rsidR="00DD4AC6" w:rsidRPr="00265A01" w:rsidTr="00A376E1">
        <w:tc>
          <w:tcPr>
            <w:tcW w:w="828" w:type="dxa"/>
          </w:tcPr>
          <w:p w:rsidR="00DD4AC6" w:rsidRPr="00265A01" w:rsidRDefault="00DD4AC6" w:rsidP="00A376E1">
            <w:pPr>
              <w:jc w:val="center"/>
              <w:rPr>
                <w:szCs w:val="22"/>
              </w:rPr>
            </w:pPr>
            <w:r w:rsidRPr="00265A01">
              <w:rPr>
                <w:szCs w:val="22"/>
              </w:rPr>
              <w:t>2</w:t>
            </w:r>
          </w:p>
        </w:tc>
        <w:tc>
          <w:tcPr>
            <w:tcW w:w="8626" w:type="dxa"/>
          </w:tcPr>
          <w:p w:rsidR="00DD4AC6" w:rsidRPr="00265A01" w:rsidRDefault="00DD4AC6" w:rsidP="00A376E1">
            <w:pPr>
              <w:rPr>
                <w:szCs w:val="22"/>
              </w:rPr>
            </w:pPr>
            <w:r w:rsidRPr="00265A01">
              <w:rPr>
                <w:szCs w:val="22"/>
              </w:rPr>
              <w:t xml:space="preserve">At the </w:t>
            </w:r>
            <w:r w:rsidRPr="00265A01">
              <w:rPr>
                <w:b/>
                <w:szCs w:val="22"/>
              </w:rPr>
              <w:t>Select MCCR System Definition Menu Option:</w:t>
            </w:r>
            <w:r w:rsidRPr="00265A01">
              <w:rPr>
                <w:szCs w:val="22"/>
              </w:rPr>
              <w:t xml:space="preserve"> prompt, enter </w:t>
            </w:r>
            <w:r w:rsidRPr="00265A01">
              <w:rPr>
                <w:b/>
                <w:szCs w:val="22"/>
              </w:rPr>
              <w:t>Site</w:t>
            </w:r>
            <w:r w:rsidRPr="00265A01">
              <w:rPr>
                <w:szCs w:val="22"/>
              </w:rPr>
              <w:t xml:space="preserve"> for MCCR Site Parameter Display/Edit.</w:t>
            </w:r>
          </w:p>
        </w:tc>
      </w:tr>
      <w:tr w:rsidR="00DD4AC6" w:rsidRPr="00265A01" w:rsidTr="00A376E1">
        <w:tc>
          <w:tcPr>
            <w:tcW w:w="828" w:type="dxa"/>
          </w:tcPr>
          <w:p w:rsidR="00DD4AC6" w:rsidRPr="00265A01" w:rsidRDefault="00DD4AC6" w:rsidP="00A376E1">
            <w:pPr>
              <w:jc w:val="center"/>
              <w:rPr>
                <w:szCs w:val="22"/>
              </w:rPr>
            </w:pPr>
            <w:r w:rsidRPr="00265A01">
              <w:rPr>
                <w:szCs w:val="22"/>
              </w:rPr>
              <w:t>3</w:t>
            </w:r>
          </w:p>
        </w:tc>
        <w:tc>
          <w:tcPr>
            <w:tcW w:w="8626" w:type="dxa"/>
          </w:tcPr>
          <w:p w:rsidR="00DD4AC6" w:rsidRPr="00265A01" w:rsidRDefault="00DD4AC6" w:rsidP="00A376E1">
            <w:pPr>
              <w:rPr>
                <w:szCs w:val="22"/>
              </w:rPr>
            </w:pPr>
            <w:r w:rsidRPr="00265A01">
              <w:rPr>
                <w:szCs w:val="22"/>
              </w:rPr>
              <w:t xml:space="preserve">At the </w:t>
            </w:r>
            <w:r w:rsidRPr="00265A01">
              <w:rPr>
                <w:b/>
                <w:szCs w:val="22"/>
              </w:rPr>
              <w:t xml:space="preserve">Select Action: </w:t>
            </w:r>
            <w:r w:rsidRPr="00265A01">
              <w:rPr>
                <w:szCs w:val="22"/>
              </w:rPr>
              <w:t xml:space="preserve">prompt, Enter </w:t>
            </w:r>
            <w:r w:rsidRPr="00265A01">
              <w:rPr>
                <w:b/>
                <w:szCs w:val="22"/>
              </w:rPr>
              <w:t>IB</w:t>
            </w:r>
            <w:r w:rsidRPr="00265A01">
              <w:rPr>
                <w:szCs w:val="22"/>
              </w:rPr>
              <w:t xml:space="preserve"> to access the IB Site Parameters.</w:t>
            </w:r>
          </w:p>
        </w:tc>
      </w:tr>
      <w:tr w:rsidR="00DD4AC6" w:rsidRPr="00265A01" w:rsidTr="00A376E1">
        <w:tc>
          <w:tcPr>
            <w:tcW w:w="828" w:type="dxa"/>
          </w:tcPr>
          <w:p w:rsidR="00DD4AC6" w:rsidRPr="00265A01" w:rsidRDefault="00DD4AC6" w:rsidP="00A376E1">
            <w:pPr>
              <w:jc w:val="center"/>
              <w:rPr>
                <w:szCs w:val="22"/>
              </w:rPr>
            </w:pPr>
            <w:r>
              <w:rPr>
                <w:szCs w:val="22"/>
              </w:rPr>
              <w:t>4</w:t>
            </w:r>
          </w:p>
        </w:tc>
        <w:tc>
          <w:tcPr>
            <w:tcW w:w="8626" w:type="dxa"/>
          </w:tcPr>
          <w:p w:rsidR="00DD4AC6" w:rsidRPr="00265A01" w:rsidRDefault="00DD4AC6" w:rsidP="00A376E1">
            <w:pPr>
              <w:rPr>
                <w:szCs w:val="22"/>
              </w:rPr>
            </w:pPr>
            <w:r>
              <w:rPr>
                <w:szCs w:val="22"/>
              </w:rPr>
              <w:t xml:space="preserve">At the </w:t>
            </w:r>
            <w:r w:rsidRPr="0052251D">
              <w:rPr>
                <w:b/>
                <w:szCs w:val="22"/>
              </w:rPr>
              <w:t>Select Action: Next Screen//</w:t>
            </w:r>
            <w:r>
              <w:rPr>
                <w:szCs w:val="22"/>
              </w:rPr>
              <w:t xml:space="preserve"> prompt, enter </w:t>
            </w:r>
            <w:r w:rsidRPr="00141AAA">
              <w:rPr>
                <w:b/>
                <w:szCs w:val="22"/>
              </w:rPr>
              <w:t>EP=17</w:t>
            </w:r>
            <w:r>
              <w:rPr>
                <w:szCs w:val="22"/>
              </w:rPr>
              <w:t xml:space="preserve"> to access Alt Prim Payer Typ-Medicare</w:t>
            </w:r>
          </w:p>
        </w:tc>
      </w:tr>
      <w:tr w:rsidR="00DD4AC6" w:rsidTr="00A376E1">
        <w:tc>
          <w:tcPr>
            <w:tcW w:w="828" w:type="dxa"/>
          </w:tcPr>
          <w:p w:rsidR="00DD4AC6" w:rsidRDefault="00DD4AC6" w:rsidP="00A376E1">
            <w:pPr>
              <w:jc w:val="center"/>
              <w:rPr>
                <w:szCs w:val="22"/>
              </w:rPr>
            </w:pPr>
            <w:r>
              <w:rPr>
                <w:szCs w:val="22"/>
              </w:rPr>
              <w:t>5</w:t>
            </w:r>
          </w:p>
        </w:tc>
        <w:tc>
          <w:tcPr>
            <w:tcW w:w="8626" w:type="dxa"/>
          </w:tcPr>
          <w:p w:rsidR="00DD4AC6" w:rsidRDefault="00DD4AC6" w:rsidP="00A376E1">
            <w:pPr>
              <w:rPr>
                <w:szCs w:val="22"/>
              </w:rPr>
            </w:pPr>
            <w:r>
              <w:rPr>
                <w:szCs w:val="22"/>
              </w:rPr>
              <w:t xml:space="preserve">At the </w:t>
            </w:r>
            <w:r w:rsidRPr="0052251D">
              <w:rPr>
                <w:b/>
                <w:szCs w:val="22"/>
              </w:rPr>
              <w:t>Select Item(s): Quit//</w:t>
            </w:r>
            <w:r>
              <w:rPr>
                <w:szCs w:val="22"/>
              </w:rPr>
              <w:t xml:space="preserve"> prompt, enter </w:t>
            </w:r>
            <w:r w:rsidRPr="0052251D">
              <w:rPr>
                <w:b/>
                <w:szCs w:val="22"/>
              </w:rPr>
              <w:t>A</w:t>
            </w:r>
            <w:r>
              <w:rPr>
                <w:b/>
                <w:szCs w:val="22"/>
              </w:rPr>
              <w:t>T</w:t>
            </w:r>
            <w:r>
              <w:rPr>
                <w:szCs w:val="22"/>
              </w:rPr>
              <w:t xml:space="preserve"> for Add ID Type</w:t>
            </w:r>
          </w:p>
        </w:tc>
      </w:tr>
      <w:tr w:rsidR="00DD4AC6" w:rsidTr="00A376E1">
        <w:tc>
          <w:tcPr>
            <w:tcW w:w="828" w:type="dxa"/>
          </w:tcPr>
          <w:p w:rsidR="00DD4AC6" w:rsidRDefault="00DD4AC6" w:rsidP="00A376E1">
            <w:pPr>
              <w:jc w:val="center"/>
              <w:rPr>
                <w:szCs w:val="22"/>
              </w:rPr>
            </w:pPr>
            <w:r>
              <w:rPr>
                <w:szCs w:val="22"/>
              </w:rPr>
              <w:t>6</w:t>
            </w:r>
          </w:p>
        </w:tc>
        <w:tc>
          <w:tcPr>
            <w:tcW w:w="8626" w:type="dxa"/>
          </w:tcPr>
          <w:p w:rsidR="00DD4AC6" w:rsidRPr="00DD4AC6" w:rsidRDefault="00DD4AC6" w:rsidP="00A376E1">
            <w:pPr>
              <w:rPr>
                <w:szCs w:val="22"/>
              </w:rPr>
            </w:pPr>
            <w:r>
              <w:rPr>
                <w:szCs w:val="22"/>
              </w:rPr>
              <w:t xml:space="preserve">At the </w:t>
            </w:r>
            <w:r w:rsidR="00FE5AEE">
              <w:rPr>
                <w:b/>
                <w:szCs w:val="22"/>
              </w:rPr>
              <w:t>Enter a</w:t>
            </w:r>
            <w:r>
              <w:rPr>
                <w:b/>
                <w:szCs w:val="22"/>
              </w:rPr>
              <w:t xml:space="preserve"> Primary ID Type</w:t>
            </w:r>
            <w:r>
              <w:rPr>
                <w:szCs w:val="22"/>
              </w:rPr>
              <w:t xml:space="preserve">: prompt, enter a </w:t>
            </w:r>
            <w:r>
              <w:rPr>
                <w:b/>
                <w:szCs w:val="22"/>
              </w:rPr>
              <w:t xml:space="preserve">Free Text </w:t>
            </w:r>
            <w:r>
              <w:rPr>
                <w:szCs w:val="22"/>
              </w:rPr>
              <w:t>ID Type</w:t>
            </w:r>
          </w:p>
        </w:tc>
      </w:tr>
      <w:tr w:rsidR="00DD4AC6" w:rsidTr="00A376E1">
        <w:tc>
          <w:tcPr>
            <w:tcW w:w="828" w:type="dxa"/>
          </w:tcPr>
          <w:p w:rsidR="00DD4AC6" w:rsidRDefault="00DD4AC6" w:rsidP="00A376E1">
            <w:pPr>
              <w:jc w:val="center"/>
              <w:rPr>
                <w:szCs w:val="22"/>
              </w:rPr>
            </w:pPr>
            <w:r>
              <w:rPr>
                <w:szCs w:val="22"/>
              </w:rPr>
              <w:t xml:space="preserve">7 </w:t>
            </w:r>
          </w:p>
        </w:tc>
        <w:tc>
          <w:tcPr>
            <w:tcW w:w="8626" w:type="dxa"/>
          </w:tcPr>
          <w:p w:rsidR="00DD4AC6" w:rsidRDefault="00DD4AC6" w:rsidP="00DD4AC6">
            <w:pPr>
              <w:rPr>
                <w:szCs w:val="22"/>
              </w:rPr>
            </w:pPr>
            <w:r>
              <w:rPr>
                <w:szCs w:val="22"/>
              </w:rPr>
              <w:t xml:space="preserve">At the </w:t>
            </w:r>
            <w:r w:rsidRPr="00141AAA">
              <w:rPr>
                <w:b/>
                <w:szCs w:val="22"/>
              </w:rPr>
              <w:t>Are you adding 'HOSPICE' as a new IB ALT</w:t>
            </w:r>
            <w:r w:rsidRPr="00DD4AC6">
              <w:rPr>
                <w:b/>
                <w:szCs w:val="22"/>
              </w:rPr>
              <w:t xml:space="preserve">ERNATE PRIMARY ID TYPES (the </w:t>
            </w:r>
            <w:r>
              <w:rPr>
                <w:b/>
                <w:szCs w:val="22"/>
              </w:rPr>
              <w:t>2nd</w:t>
            </w:r>
            <w:r w:rsidRPr="00141AAA">
              <w:rPr>
                <w:b/>
                <w:szCs w:val="22"/>
              </w:rPr>
              <w:t>)? No//</w:t>
            </w:r>
            <w:r>
              <w:rPr>
                <w:szCs w:val="22"/>
              </w:rPr>
              <w:t xml:space="preserve"> prompt, enter </w:t>
            </w:r>
            <w:r w:rsidRPr="00141AAA">
              <w:rPr>
                <w:b/>
                <w:szCs w:val="22"/>
              </w:rPr>
              <w:t>YES</w:t>
            </w:r>
          </w:p>
        </w:tc>
      </w:tr>
      <w:tr w:rsidR="00DD4AC6" w:rsidTr="00A376E1">
        <w:tc>
          <w:tcPr>
            <w:tcW w:w="828" w:type="dxa"/>
          </w:tcPr>
          <w:p w:rsidR="00DD4AC6" w:rsidRDefault="00FE5AEE" w:rsidP="00A376E1">
            <w:pPr>
              <w:jc w:val="center"/>
              <w:rPr>
                <w:szCs w:val="22"/>
              </w:rPr>
            </w:pPr>
            <w:r>
              <w:rPr>
                <w:szCs w:val="22"/>
              </w:rPr>
              <w:t>8</w:t>
            </w:r>
          </w:p>
        </w:tc>
        <w:tc>
          <w:tcPr>
            <w:tcW w:w="8626" w:type="dxa"/>
          </w:tcPr>
          <w:p w:rsidR="00DD4AC6" w:rsidRPr="00721F31" w:rsidRDefault="00DD4AC6" w:rsidP="00A376E1">
            <w:pPr>
              <w:rPr>
                <w:szCs w:val="22"/>
              </w:rPr>
            </w:pPr>
            <w:r w:rsidRPr="00721F31">
              <w:rPr>
                <w:szCs w:val="22"/>
              </w:rPr>
              <w:t xml:space="preserve">At the </w:t>
            </w:r>
            <w:r w:rsidR="00FE5AEE">
              <w:rPr>
                <w:b/>
                <w:szCs w:val="22"/>
              </w:rPr>
              <w:t>Enter a Primary ID Type</w:t>
            </w:r>
            <w:r w:rsidRPr="00721F31">
              <w:rPr>
                <w:szCs w:val="22"/>
              </w:rPr>
              <w:t xml:space="preserve">: prompt, </w:t>
            </w:r>
            <w:r>
              <w:rPr>
                <w:szCs w:val="22"/>
              </w:rPr>
              <w:t xml:space="preserve">press the </w:t>
            </w:r>
            <w:r w:rsidRPr="0052251D">
              <w:rPr>
                <w:b/>
                <w:szCs w:val="22"/>
              </w:rPr>
              <w:t>E</w:t>
            </w:r>
            <w:r w:rsidR="005F1A92">
              <w:rPr>
                <w:b/>
                <w:szCs w:val="22"/>
              </w:rPr>
              <w:t>nter</w:t>
            </w:r>
            <w:r>
              <w:rPr>
                <w:szCs w:val="22"/>
              </w:rPr>
              <w:t xml:space="preserve"> key when done adding </w:t>
            </w:r>
            <w:r w:rsidR="00FE5AEE">
              <w:rPr>
                <w:szCs w:val="22"/>
              </w:rPr>
              <w:t>types</w:t>
            </w:r>
          </w:p>
        </w:tc>
      </w:tr>
    </w:tbl>
    <w:p w:rsidR="00DD4AC6" w:rsidRDefault="00DD4AC6" w:rsidP="00141AAA">
      <w:pPr>
        <w:pStyle w:val="BodyText"/>
      </w:pPr>
    </w:p>
    <w:p w:rsidR="00DD4AC6" w:rsidRPr="00DD4AC6" w:rsidRDefault="00DD4AC6" w:rsidP="00141AAA">
      <w:pPr>
        <w:pStyle w:val="SCREEN"/>
      </w:pPr>
      <w:r w:rsidRPr="00DD4AC6">
        <w:rPr>
          <w:b/>
          <w:bCs/>
        </w:rPr>
        <w:t>Alt Primary Payer ID Types</w:t>
      </w:r>
      <w:r w:rsidRPr="00DD4AC6">
        <w:t xml:space="preserve">    Nov 03, 2015@11:32:18          Page:    1 of    1 </w:t>
      </w:r>
    </w:p>
    <w:p w:rsidR="00DD4AC6" w:rsidRPr="00DD4AC6" w:rsidRDefault="00DD4AC6" w:rsidP="00141AAA">
      <w:pPr>
        <w:pStyle w:val="SCREEN"/>
      </w:pPr>
    </w:p>
    <w:p w:rsidR="00DD4AC6" w:rsidRPr="00DD4AC6" w:rsidRDefault="00DD4AC6" w:rsidP="00141AAA">
      <w:pPr>
        <w:pStyle w:val="SCREEN"/>
      </w:pPr>
      <w:r w:rsidRPr="00DD4AC6">
        <w:t xml:space="preserve">                                                                                </w:t>
      </w:r>
    </w:p>
    <w:p w:rsidR="00DD4AC6" w:rsidRPr="00DD4AC6" w:rsidRDefault="00DD4AC6" w:rsidP="00141AAA">
      <w:pPr>
        <w:pStyle w:val="SCREEN"/>
      </w:pPr>
      <w:r w:rsidRPr="00DD4AC6">
        <w:t xml:space="preserve">1    DME                                                                                                                                            </w:t>
      </w: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p>
    <w:p w:rsidR="00DD4AC6" w:rsidRPr="00DD4AC6" w:rsidRDefault="00DD4AC6" w:rsidP="00141AAA">
      <w:pPr>
        <w:pStyle w:val="SCREEN"/>
      </w:pPr>
      <w:r w:rsidRPr="00DD4AC6">
        <w:t xml:space="preserve">          Enter ?? for more actions                                             </w:t>
      </w:r>
    </w:p>
    <w:p w:rsidR="00DD4AC6" w:rsidRPr="00DD4AC6" w:rsidRDefault="00DD4AC6" w:rsidP="00141AAA">
      <w:pPr>
        <w:pStyle w:val="SCREEN"/>
      </w:pPr>
      <w:r w:rsidRPr="00DD4AC6">
        <w:t>AT  Add ID Type           DT  Delete ID Type        EX  Exit</w:t>
      </w:r>
    </w:p>
    <w:p w:rsidR="00DD4AC6" w:rsidRDefault="00DD4AC6" w:rsidP="00DD4AC6">
      <w:pPr>
        <w:pStyle w:val="SCREEN"/>
      </w:pPr>
      <w:r w:rsidRPr="00141AAA">
        <w:rPr>
          <w:highlight w:val="cyan"/>
        </w:rPr>
        <w:t>Select Action: Quit//AT Add ID Type</w:t>
      </w:r>
      <w:r>
        <w:t xml:space="preserve"> </w:t>
      </w:r>
    </w:p>
    <w:p w:rsidR="00DD4AC6" w:rsidRDefault="00FE5AEE" w:rsidP="00DD4AC6">
      <w:pPr>
        <w:pStyle w:val="SCREEN"/>
      </w:pPr>
      <w:r>
        <w:t>Enter a</w:t>
      </w:r>
      <w:r w:rsidR="00DD4AC6">
        <w:t xml:space="preserve"> P</w:t>
      </w:r>
      <w:r>
        <w:t>rimary ID Type</w:t>
      </w:r>
      <w:r w:rsidR="00DD4AC6">
        <w:t>: HOSPICE</w:t>
      </w:r>
    </w:p>
    <w:p w:rsidR="00DD4AC6" w:rsidRDefault="00FE5AEE" w:rsidP="00DD4AC6">
      <w:pPr>
        <w:pStyle w:val="SCREEN"/>
      </w:pPr>
      <w:r>
        <w:t xml:space="preserve">  Are you adding 'HOSPICE</w:t>
      </w:r>
      <w:r w:rsidR="00DD4AC6">
        <w:t xml:space="preserve">' as </w:t>
      </w:r>
    </w:p>
    <w:p w:rsidR="00DD4AC6" w:rsidRDefault="00DD4AC6" w:rsidP="00141AAA">
      <w:pPr>
        <w:pStyle w:val="SCREEN"/>
      </w:pPr>
      <w:r>
        <w:t xml:space="preserve">    a new IB ALTERNATE PRIMARY ID TYPES (the 4TH)? No// y</w:t>
      </w:r>
    </w:p>
    <w:p w:rsidR="00885724" w:rsidRDefault="00885724" w:rsidP="00141AAA">
      <w:pPr>
        <w:pStyle w:val="SCREEN"/>
      </w:pPr>
    </w:p>
    <w:p w:rsidR="005C4D64" w:rsidRDefault="008B06A1" w:rsidP="00141AAA">
      <w:pPr>
        <w:pStyle w:val="Heading2"/>
      </w:pPr>
      <w:bookmarkStart w:id="282" w:name="_Toc501024145"/>
      <w:r w:rsidRPr="003719DC">
        <w:t>ASC X12N Health Care Claim Request for Additional Information (277</w:t>
      </w:r>
      <w:r w:rsidR="00047621">
        <w:t>RFAI</w:t>
      </w:r>
      <w:r w:rsidRPr="003719DC">
        <w:t>)</w:t>
      </w:r>
      <w:bookmarkEnd w:id="282"/>
    </w:p>
    <w:p w:rsidR="00E4752F" w:rsidRDefault="00F02812" w:rsidP="00141AAA">
      <w:r>
        <w:t>Patch IB*2*547 added Section</w:t>
      </w:r>
      <w:r w:rsidR="006F324A">
        <w:t xml:space="preserve"> 20 </w:t>
      </w:r>
      <w:r w:rsidRPr="00F02812">
        <w:t xml:space="preserve">to the IB Site Parameters. When the Patch is </w:t>
      </w:r>
      <w:r w:rsidR="006F324A">
        <w:t>installed, the following 277RFAI</w:t>
      </w:r>
      <w:r w:rsidR="005B2A99">
        <w:t xml:space="preserve"> </w:t>
      </w:r>
      <w:r w:rsidR="007B5F76">
        <w:t>parameters will</w:t>
      </w:r>
      <w:r w:rsidRPr="00F02812">
        <w:t xml:space="preserve"> be pre-populated:</w:t>
      </w:r>
    </w:p>
    <w:p w:rsidR="007B5F76" w:rsidRDefault="007B5F76" w:rsidP="00141AAA">
      <w:pPr>
        <w:pStyle w:val="BulletedList"/>
      </w:pPr>
      <w:r>
        <w:t xml:space="preserve">Days to store 277RFAI Transactions </w:t>
      </w:r>
    </w:p>
    <w:p w:rsidR="007B5F76" w:rsidRDefault="007B5F76" w:rsidP="00141AAA">
      <w:pPr>
        <w:pStyle w:val="BulletedList"/>
      </w:pPr>
      <w:r w:rsidRPr="00141AAA">
        <w:t xml:space="preserve">Days to wait to purge entry on RFAI </w:t>
      </w:r>
      <w:r w:rsidR="00135B5D" w:rsidRPr="00141AAA">
        <w:t xml:space="preserve">Management </w:t>
      </w:r>
      <w:r w:rsidRPr="00141AAA">
        <w:t>Worklist</w:t>
      </w:r>
    </w:p>
    <w:p w:rsidR="006F324A" w:rsidRDefault="006F324A" w:rsidP="00141AAA"/>
    <w:p w:rsidR="006F324A" w:rsidRDefault="006F324A" w:rsidP="00141AAA">
      <w:pPr>
        <w:pStyle w:val="SCREEN"/>
      </w:pPr>
      <w:r>
        <w:t xml:space="preserve">IB Site Parameters            Nov 03, 2015@12:33:34          Page:    5 of    5 </w:t>
      </w:r>
    </w:p>
    <w:p w:rsidR="006F324A" w:rsidRDefault="006F324A" w:rsidP="00141AAA">
      <w:pPr>
        <w:pStyle w:val="SCREEN"/>
      </w:pPr>
      <w:r>
        <w:t>Only authorized persons may edit this data.</w:t>
      </w:r>
    </w:p>
    <w:p w:rsidR="006F324A" w:rsidRDefault="006F324A" w:rsidP="00141AAA">
      <w:pPr>
        <w:pStyle w:val="SCREEN"/>
      </w:pPr>
      <w:r>
        <w:t xml:space="preserve">+                                                                               </w:t>
      </w:r>
    </w:p>
    <w:p w:rsidR="006F324A" w:rsidRDefault="006F324A" w:rsidP="00141AAA">
      <w:pPr>
        <w:pStyle w:val="SCREEN"/>
      </w:pPr>
      <w:r>
        <w:t xml:space="preserve">                                                                                </w:t>
      </w:r>
    </w:p>
    <w:p w:rsidR="006F324A" w:rsidRDefault="006F324A" w:rsidP="00141AAA">
      <w:pPr>
        <w:pStyle w:val="SCREEN"/>
      </w:pPr>
      <w:r>
        <w:t xml:space="preserve">[19]Are we using ClaimsManager?  : NO                                           </w:t>
      </w:r>
    </w:p>
    <w:p w:rsidR="006F324A" w:rsidRDefault="006F324A" w:rsidP="00141AAA">
      <w:pPr>
        <w:pStyle w:val="SCREEN"/>
      </w:pPr>
      <w:r>
        <w:t xml:space="preserve">    Is ClaimsManager working OK? : NO                                           </w:t>
      </w:r>
    </w:p>
    <w:p w:rsidR="006F324A" w:rsidRDefault="006F324A" w:rsidP="00141AAA">
      <w:pPr>
        <w:pStyle w:val="SCREEN"/>
      </w:pPr>
      <w:r>
        <w:t xml:space="preserve">    ClaimsManager TCP/IP Address : IP                                           </w:t>
      </w:r>
    </w:p>
    <w:p w:rsidR="006F324A" w:rsidRDefault="006F324A" w:rsidP="00141AAA">
      <w:pPr>
        <w:pStyle w:val="SCREEN"/>
      </w:pPr>
      <w:r>
        <w:t xml:space="preserve">    ClaimsManager TCP/IP Ports   : 10040                                        </w:t>
      </w:r>
    </w:p>
    <w:p w:rsidR="006F324A" w:rsidRDefault="006F324A" w:rsidP="00141AAA">
      <w:pPr>
        <w:pStyle w:val="SCREEN"/>
      </w:pPr>
      <w:r>
        <w:t xml:space="preserve">                                   10050                                        </w:t>
      </w:r>
    </w:p>
    <w:p w:rsidR="006F324A" w:rsidRDefault="006F324A" w:rsidP="00141AAA">
      <w:pPr>
        <w:pStyle w:val="SCREEN"/>
      </w:pPr>
      <w:r>
        <w:t xml:space="preserve">                                   10060                                        </w:t>
      </w:r>
    </w:p>
    <w:p w:rsidR="006F324A" w:rsidRDefault="006F324A" w:rsidP="00141AAA">
      <w:pPr>
        <w:pStyle w:val="SCREEN"/>
      </w:pPr>
      <w:r>
        <w:t xml:space="preserve">                                   10070                                        </w:t>
      </w:r>
    </w:p>
    <w:p w:rsidR="006F324A" w:rsidRDefault="006F324A" w:rsidP="00141AAA">
      <w:pPr>
        <w:pStyle w:val="SCREEN"/>
      </w:pPr>
      <w:r>
        <w:t xml:space="preserve">                                   10080                                        </w:t>
      </w:r>
    </w:p>
    <w:p w:rsidR="006F324A" w:rsidRDefault="006F324A" w:rsidP="00141AAA">
      <w:pPr>
        <w:pStyle w:val="SCREEN"/>
      </w:pPr>
      <w:r>
        <w:t xml:space="preserve">    General Error MailGroup      : IBCI GENERAL ERROR                           </w:t>
      </w:r>
    </w:p>
    <w:p w:rsidR="006F324A" w:rsidRDefault="006F324A" w:rsidP="00141AAA">
      <w:pPr>
        <w:pStyle w:val="SCREEN"/>
      </w:pPr>
      <w:r>
        <w:t xml:space="preserve">    Communication Error MailGroup: IBCI COMMUNICATION ERROR                     </w:t>
      </w:r>
    </w:p>
    <w:p w:rsidR="006F324A" w:rsidRDefault="006F324A" w:rsidP="00141AAA">
      <w:pPr>
        <w:pStyle w:val="SCREEN"/>
      </w:pPr>
      <w:r>
        <w:t xml:space="preserve">    MailMan Messages             : PRIORITY                                     </w:t>
      </w:r>
    </w:p>
    <w:p w:rsidR="006F324A" w:rsidRDefault="006F324A" w:rsidP="00141AAA">
      <w:pPr>
        <w:pStyle w:val="SCREEN"/>
      </w:pPr>
      <w:r>
        <w:t xml:space="preserve">                                                                                </w:t>
      </w:r>
    </w:p>
    <w:p w:rsidR="006F324A" w:rsidRPr="00141AAA" w:rsidRDefault="006F324A" w:rsidP="00141AAA">
      <w:pPr>
        <w:pStyle w:val="SCREEN"/>
        <w:rPr>
          <w:highlight w:val="cyan"/>
        </w:rPr>
      </w:pPr>
      <w:r w:rsidRPr="00141AAA">
        <w:rPr>
          <w:highlight w:val="cyan"/>
        </w:rPr>
        <w:t xml:space="preserve">[20]Days to store 277RFAI Transactions: No Purge                                </w:t>
      </w:r>
    </w:p>
    <w:p w:rsidR="006F324A" w:rsidRDefault="006F324A" w:rsidP="00141AAA">
      <w:pPr>
        <w:pStyle w:val="SCREEN"/>
      </w:pPr>
      <w:r w:rsidRPr="00141AAA">
        <w:rPr>
          <w:highlight w:val="cyan"/>
        </w:rPr>
        <w:t xml:space="preserve">    Days to wait to purge entry on RFAI </w:t>
      </w:r>
      <w:r w:rsidR="00135B5D">
        <w:rPr>
          <w:highlight w:val="cyan"/>
        </w:rPr>
        <w:t xml:space="preserve">Management </w:t>
      </w:r>
      <w:r w:rsidRPr="00141AAA">
        <w:rPr>
          <w:highlight w:val="cyan"/>
        </w:rPr>
        <w:t>Worklist: 20</w:t>
      </w:r>
      <w:r>
        <w:t xml:space="preserve">                            </w:t>
      </w:r>
    </w:p>
    <w:p w:rsidR="006F324A" w:rsidRDefault="006F324A" w:rsidP="00141AAA">
      <w:pPr>
        <w:pStyle w:val="SCREEN"/>
      </w:pPr>
    </w:p>
    <w:p w:rsidR="006F324A" w:rsidRDefault="006F324A" w:rsidP="00141AAA">
      <w:pPr>
        <w:pStyle w:val="SCREEN"/>
      </w:pPr>
    </w:p>
    <w:p w:rsidR="006F324A" w:rsidRDefault="006F324A" w:rsidP="00141AAA">
      <w:pPr>
        <w:pStyle w:val="SCREEN"/>
      </w:pPr>
      <w:r>
        <w:t xml:space="preserve">          Enter ?? for more actions                                             </w:t>
      </w:r>
    </w:p>
    <w:p w:rsidR="006F324A" w:rsidRDefault="006F324A" w:rsidP="00141AAA">
      <w:pPr>
        <w:pStyle w:val="SCREEN"/>
      </w:pPr>
      <w:r>
        <w:t>EP  Edit Set                                        EX  Exit</w:t>
      </w:r>
    </w:p>
    <w:p w:rsidR="00EA3C3C" w:rsidRDefault="00EA3C3C" w:rsidP="00EA3C3C">
      <w:pPr>
        <w:pStyle w:val="SCREEN"/>
      </w:pPr>
      <w:r w:rsidRPr="00141AAA">
        <w:rPr>
          <w:highlight w:val="cyan"/>
        </w:rPr>
        <w:t>Select Action: Quit// ep=20   Edit Set</w:t>
      </w:r>
      <w:r>
        <w:t xml:space="preserve">  </w:t>
      </w:r>
    </w:p>
    <w:p w:rsidR="00EA3C3C" w:rsidRDefault="00EA3C3C" w:rsidP="00EA3C3C">
      <w:pPr>
        <w:pStyle w:val="SCREEN"/>
      </w:pPr>
      <w:r>
        <w:t>PURGE DAYS 277 RFAI: ??</w:t>
      </w:r>
    </w:p>
    <w:p w:rsidR="00EA3C3C" w:rsidRDefault="00EA3C3C" w:rsidP="00EA3C3C">
      <w:pPr>
        <w:pStyle w:val="SCREEN"/>
      </w:pPr>
      <w:r>
        <w:t xml:space="preserve">        Enter the number of days (between 365 and 3000) to</w:t>
      </w:r>
    </w:p>
    <w:p w:rsidR="00EA3C3C" w:rsidRDefault="00EA3C3C" w:rsidP="00EA3C3C">
      <w:pPr>
        <w:pStyle w:val="SCREEN"/>
      </w:pPr>
      <w:r>
        <w:t xml:space="preserve">        retain 277 RFAI transactions in VistA.</w:t>
      </w:r>
    </w:p>
    <w:p w:rsidR="00EA3C3C" w:rsidRDefault="00EA3C3C" w:rsidP="00EA3C3C">
      <w:pPr>
        <w:pStyle w:val="SCREEN"/>
      </w:pPr>
      <w:r>
        <w:t xml:space="preserve">        A null entry (the default) indicates the transactions</w:t>
      </w:r>
    </w:p>
    <w:p w:rsidR="00EA3C3C" w:rsidRDefault="00EA3C3C" w:rsidP="00EA3C3C">
      <w:pPr>
        <w:pStyle w:val="SCREEN"/>
      </w:pPr>
      <w:r>
        <w:t xml:space="preserve">        will be stored forever.</w:t>
      </w:r>
    </w:p>
    <w:p w:rsidR="00EA3C3C" w:rsidRDefault="00EA3C3C" w:rsidP="00EA3C3C">
      <w:pPr>
        <w:pStyle w:val="SCREEN"/>
      </w:pPr>
      <w:r>
        <w:t xml:space="preserve">   </w:t>
      </w:r>
    </w:p>
    <w:p w:rsidR="00EA3C3C" w:rsidRDefault="00EA3C3C" w:rsidP="00EA3C3C">
      <w:pPr>
        <w:pStyle w:val="SCREEN"/>
      </w:pPr>
      <w:r>
        <w:t xml:space="preserve">PURGE DAYS 277 RFAI: </w:t>
      </w:r>
    </w:p>
    <w:p w:rsidR="00EA3C3C" w:rsidRDefault="00EA3C3C" w:rsidP="00141AAA">
      <w:pPr>
        <w:pStyle w:val="SCREEN"/>
      </w:pPr>
      <w:r w:rsidRPr="00141AAA">
        <w:rPr>
          <w:highlight w:val="cyan"/>
        </w:rPr>
        <w:t>WORKLIST PURGE DAYS 277 RFAI: 20//</w:t>
      </w:r>
    </w:p>
    <w:p w:rsidR="007B5F76" w:rsidRPr="00E4752F" w:rsidRDefault="007B5F76" w:rsidP="00141AAA">
      <w:pPr>
        <w:pStyle w:val="SCREEN"/>
      </w:pPr>
    </w:p>
    <w:p w:rsidR="008B06A1" w:rsidRPr="008B06A1" w:rsidRDefault="008B06A1" w:rsidP="00141A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EA3C3C" w:rsidRPr="00394B4B" w:rsidTr="00141AAA">
        <w:trPr>
          <w:tblHeader/>
        </w:trPr>
        <w:tc>
          <w:tcPr>
            <w:tcW w:w="828" w:type="dxa"/>
            <w:shd w:val="clear" w:color="auto" w:fill="BFBFBF"/>
          </w:tcPr>
          <w:p w:rsidR="00EA3C3C" w:rsidRPr="00394B4B" w:rsidRDefault="00EA3C3C" w:rsidP="00A376E1">
            <w:pPr>
              <w:keepNext/>
              <w:keepLines/>
              <w:jc w:val="center"/>
              <w:rPr>
                <w:rFonts w:ascii="Arial" w:hAnsi="Arial" w:cs="Arial"/>
                <w:b/>
                <w:sz w:val="20"/>
              </w:rPr>
            </w:pPr>
            <w:r w:rsidRPr="00394B4B">
              <w:rPr>
                <w:rFonts w:ascii="Arial" w:hAnsi="Arial" w:cs="Arial"/>
                <w:b/>
                <w:sz w:val="20"/>
              </w:rPr>
              <w:t>Step</w:t>
            </w:r>
          </w:p>
        </w:tc>
        <w:tc>
          <w:tcPr>
            <w:tcW w:w="8626" w:type="dxa"/>
            <w:shd w:val="clear" w:color="auto" w:fill="BFBFBF"/>
          </w:tcPr>
          <w:p w:rsidR="00EA3C3C" w:rsidRPr="00394B4B" w:rsidRDefault="00EA3C3C" w:rsidP="00A376E1">
            <w:pPr>
              <w:keepNext/>
              <w:keepLines/>
              <w:jc w:val="center"/>
              <w:rPr>
                <w:rFonts w:ascii="Arial" w:hAnsi="Arial" w:cs="Arial"/>
                <w:b/>
                <w:sz w:val="20"/>
              </w:rPr>
            </w:pPr>
            <w:r w:rsidRPr="00394B4B">
              <w:rPr>
                <w:rFonts w:ascii="Arial" w:hAnsi="Arial" w:cs="Arial"/>
                <w:b/>
                <w:sz w:val="20"/>
              </w:rPr>
              <w:t>Procedure</w:t>
            </w:r>
          </w:p>
        </w:tc>
      </w:tr>
      <w:tr w:rsidR="00EA3C3C" w:rsidRPr="00265A01" w:rsidTr="00A376E1">
        <w:tc>
          <w:tcPr>
            <w:tcW w:w="828" w:type="dxa"/>
          </w:tcPr>
          <w:p w:rsidR="00EA3C3C" w:rsidRPr="00265A01" w:rsidRDefault="00EA3C3C" w:rsidP="00A376E1">
            <w:pPr>
              <w:jc w:val="center"/>
              <w:rPr>
                <w:szCs w:val="22"/>
              </w:rPr>
            </w:pPr>
            <w:r w:rsidRPr="00265A01">
              <w:rPr>
                <w:szCs w:val="22"/>
              </w:rPr>
              <w:t>1</w:t>
            </w:r>
          </w:p>
        </w:tc>
        <w:tc>
          <w:tcPr>
            <w:tcW w:w="8626" w:type="dxa"/>
          </w:tcPr>
          <w:p w:rsidR="00EA3C3C" w:rsidRPr="00265A01" w:rsidRDefault="00EA3C3C" w:rsidP="00A376E1">
            <w:pPr>
              <w:rPr>
                <w:szCs w:val="22"/>
              </w:rPr>
            </w:pPr>
            <w:r w:rsidRPr="00265A01">
              <w:rPr>
                <w:color w:val="auto"/>
                <w:szCs w:val="22"/>
              </w:rPr>
              <w:t xml:space="preserve">Access the </w:t>
            </w:r>
            <w:r w:rsidRPr="00265A01">
              <w:rPr>
                <w:b/>
                <w:szCs w:val="22"/>
              </w:rPr>
              <w:t>MCCR System Definition Menu</w:t>
            </w:r>
            <w:r w:rsidRPr="00265A01">
              <w:rPr>
                <w:color w:val="auto"/>
                <w:szCs w:val="22"/>
              </w:rPr>
              <w:t>.</w:t>
            </w:r>
          </w:p>
        </w:tc>
      </w:tr>
      <w:tr w:rsidR="00EA3C3C" w:rsidRPr="00265A01" w:rsidTr="00A376E1">
        <w:tc>
          <w:tcPr>
            <w:tcW w:w="828" w:type="dxa"/>
          </w:tcPr>
          <w:p w:rsidR="00EA3C3C" w:rsidRPr="00265A01" w:rsidRDefault="00EA3C3C" w:rsidP="00A376E1">
            <w:pPr>
              <w:jc w:val="center"/>
              <w:rPr>
                <w:szCs w:val="22"/>
              </w:rPr>
            </w:pPr>
            <w:r w:rsidRPr="00265A01">
              <w:rPr>
                <w:szCs w:val="22"/>
              </w:rPr>
              <w:t>2</w:t>
            </w:r>
          </w:p>
        </w:tc>
        <w:tc>
          <w:tcPr>
            <w:tcW w:w="8626" w:type="dxa"/>
          </w:tcPr>
          <w:p w:rsidR="00EA3C3C" w:rsidRPr="00265A01" w:rsidRDefault="00EA3C3C" w:rsidP="00A376E1">
            <w:pPr>
              <w:rPr>
                <w:szCs w:val="22"/>
              </w:rPr>
            </w:pPr>
            <w:r w:rsidRPr="00265A01">
              <w:rPr>
                <w:szCs w:val="22"/>
              </w:rPr>
              <w:t xml:space="preserve">At the </w:t>
            </w:r>
            <w:r w:rsidRPr="00265A01">
              <w:rPr>
                <w:b/>
                <w:szCs w:val="22"/>
              </w:rPr>
              <w:t>Select MCCR System Definition Menu Option:</w:t>
            </w:r>
            <w:r w:rsidRPr="00265A01">
              <w:rPr>
                <w:szCs w:val="22"/>
              </w:rPr>
              <w:t xml:space="preserve"> prompt, enter </w:t>
            </w:r>
            <w:r w:rsidRPr="00265A01">
              <w:rPr>
                <w:b/>
                <w:szCs w:val="22"/>
              </w:rPr>
              <w:t>Site</w:t>
            </w:r>
            <w:r w:rsidRPr="00265A01">
              <w:rPr>
                <w:szCs w:val="22"/>
              </w:rPr>
              <w:t xml:space="preserve"> for MCCR Site Parameter Display/Edit.</w:t>
            </w:r>
          </w:p>
        </w:tc>
      </w:tr>
      <w:tr w:rsidR="00EA3C3C" w:rsidRPr="00265A01" w:rsidTr="00A376E1">
        <w:tc>
          <w:tcPr>
            <w:tcW w:w="828" w:type="dxa"/>
          </w:tcPr>
          <w:p w:rsidR="00EA3C3C" w:rsidRPr="00265A01" w:rsidRDefault="00EA3C3C" w:rsidP="00A376E1">
            <w:pPr>
              <w:jc w:val="center"/>
              <w:rPr>
                <w:szCs w:val="22"/>
              </w:rPr>
            </w:pPr>
            <w:r w:rsidRPr="00265A01">
              <w:rPr>
                <w:szCs w:val="22"/>
              </w:rPr>
              <w:t>3</w:t>
            </w:r>
          </w:p>
        </w:tc>
        <w:tc>
          <w:tcPr>
            <w:tcW w:w="8626" w:type="dxa"/>
          </w:tcPr>
          <w:p w:rsidR="00EA3C3C" w:rsidRPr="00265A01" w:rsidRDefault="00EA3C3C" w:rsidP="00A376E1">
            <w:pPr>
              <w:rPr>
                <w:szCs w:val="22"/>
              </w:rPr>
            </w:pPr>
            <w:r w:rsidRPr="00265A01">
              <w:rPr>
                <w:szCs w:val="22"/>
              </w:rPr>
              <w:t xml:space="preserve">At the </w:t>
            </w:r>
            <w:r w:rsidRPr="00265A01">
              <w:rPr>
                <w:b/>
                <w:szCs w:val="22"/>
              </w:rPr>
              <w:t xml:space="preserve">Select Action: </w:t>
            </w:r>
            <w:r w:rsidRPr="00265A01">
              <w:rPr>
                <w:szCs w:val="22"/>
              </w:rPr>
              <w:t xml:space="preserve">prompt, Enter </w:t>
            </w:r>
            <w:r w:rsidRPr="00265A01">
              <w:rPr>
                <w:b/>
                <w:szCs w:val="22"/>
              </w:rPr>
              <w:t>IB</w:t>
            </w:r>
            <w:r w:rsidRPr="00265A01">
              <w:rPr>
                <w:szCs w:val="22"/>
              </w:rPr>
              <w:t xml:space="preserve"> to access the IB Site Parameters.</w:t>
            </w:r>
          </w:p>
        </w:tc>
      </w:tr>
      <w:tr w:rsidR="00EA3C3C" w:rsidRPr="00265A01" w:rsidTr="00A376E1">
        <w:tc>
          <w:tcPr>
            <w:tcW w:w="828" w:type="dxa"/>
          </w:tcPr>
          <w:p w:rsidR="00EA3C3C" w:rsidRPr="00265A01" w:rsidRDefault="00EA3C3C" w:rsidP="00A376E1">
            <w:pPr>
              <w:jc w:val="center"/>
              <w:rPr>
                <w:szCs w:val="22"/>
              </w:rPr>
            </w:pPr>
            <w:r>
              <w:rPr>
                <w:szCs w:val="22"/>
              </w:rPr>
              <w:t>4</w:t>
            </w:r>
          </w:p>
        </w:tc>
        <w:tc>
          <w:tcPr>
            <w:tcW w:w="8626" w:type="dxa"/>
          </w:tcPr>
          <w:p w:rsidR="00EA3C3C" w:rsidRPr="00265A01" w:rsidRDefault="00EA3C3C" w:rsidP="00A376E1">
            <w:pPr>
              <w:rPr>
                <w:szCs w:val="22"/>
              </w:rPr>
            </w:pPr>
            <w:r>
              <w:rPr>
                <w:szCs w:val="22"/>
              </w:rPr>
              <w:t xml:space="preserve">At the </w:t>
            </w:r>
            <w:r>
              <w:rPr>
                <w:b/>
                <w:szCs w:val="22"/>
              </w:rPr>
              <w:t>Select Action: Quit</w:t>
            </w:r>
            <w:r w:rsidRPr="0052251D">
              <w:rPr>
                <w:b/>
                <w:szCs w:val="22"/>
              </w:rPr>
              <w:t>//</w:t>
            </w:r>
            <w:r>
              <w:rPr>
                <w:szCs w:val="22"/>
              </w:rPr>
              <w:t xml:space="preserve"> prompt, enter </w:t>
            </w:r>
            <w:r w:rsidRPr="0052251D">
              <w:rPr>
                <w:b/>
                <w:szCs w:val="22"/>
              </w:rPr>
              <w:t>EP=</w:t>
            </w:r>
            <w:r>
              <w:rPr>
                <w:b/>
                <w:szCs w:val="22"/>
              </w:rPr>
              <w:t>20</w:t>
            </w:r>
            <w:r>
              <w:rPr>
                <w:szCs w:val="22"/>
              </w:rPr>
              <w:t xml:space="preserve"> to access the 277RFAI parameters</w:t>
            </w:r>
          </w:p>
        </w:tc>
      </w:tr>
      <w:tr w:rsidR="00EA3C3C" w:rsidTr="00A376E1">
        <w:tc>
          <w:tcPr>
            <w:tcW w:w="828" w:type="dxa"/>
          </w:tcPr>
          <w:p w:rsidR="00EA3C3C" w:rsidRDefault="00EA3C3C" w:rsidP="00A376E1">
            <w:pPr>
              <w:jc w:val="center"/>
              <w:rPr>
                <w:szCs w:val="22"/>
              </w:rPr>
            </w:pPr>
            <w:r>
              <w:rPr>
                <w:szCs w:val="22"/>
              </w:rPr>
              <w:t>5</w:t>
            </w:r>
          </w:p>
        </w:tc>
        <w:tc>
          <w:tcPr>
            <w:tcW w:w="8626" w:type="dxa"/>
          </w:tcPr>
          <w:p w:rsidR="00EA3C3C" w:rsidRDefault="00EA3C3C" w:rsidP="00A376E1">
            <w:pPr>
              <w:rPr>
                <w:szCs w:val="22"/>
              </w:rPr>
            </w:pPr>
            <w:r>
              <w:rPr>
                <w:szCs w:val="22"/>
              </w:rPr>
              <w:t xml:space="preserve">At the </w:t>
            </w:r>
            <w:r>
              <w:rPr>
                <w:b/>
                <w:szCs w:val="22"/>
              </w:rPr>
              <w:t>PURGE DAYS 277 RFAI</w:t>
            </w:r>
            <w:r w:rsidRPr="0052251D">
              <w:rPr>
                <w:b/>
                <w:szCs w:val="22"/>
              </w:rPr>
              <w:t xml:space="preserve">: </w:t>
            </w:r>
            <w:r>
              <w:rPr>
                <w:szCs w:val="22"/>
              </w:rPr>
              <w:t xml:space="preserve">prompt, </w:t>
            </w:r>
            <w:r w:rsidRPr="00EA3C3C">
              <w:rPr>
                <w:szCs w:val="22"/>
              </w:rPr>
              <w:t xml:space="preserve">press the </w:t>
            </w:r>
            <w:r w:rsidRPr="00141AAA">
              <w:rPr>
                <w:b/>
                <w:szCs w:val="22"/>
              </w:rPr>
              <w:t>E</w:t>
            </w:r>
            <w:r w:rsidR="00665B51">
              <w:rPr>
                <w:b/>
                <w:szCs w:val="22"/>
              </w:rPr>
              <w:t>nter</w:t>
            </w:r>
            <w:r w:rsidRPr="00EA3C3C">
              <w:rPr>
                <w:szCs w:val="22"/>
              </w:rPr>
              <w:t xml:space="preserve"> key</w:t>
            </w:r>
            <w:r>
              <w:rPr>
                <w:szCs w:val="22"/>
              </w:rPr>
              <w:t xml:space="preserve"> to accept the default</w:t>
            </w:r>
          </w:p>
        </w:tc>
      </w:tr>
      <w:tr w:rsidR="00EA3C3C" w:rsidRPr="00DD4AC6" w:rsidTr="00A376E1">
        <w:tc>
          <w:tcPr>
            <w:tcW w:w="828" w:type="dxa"/>
          </w:tcPr>
          <w:p w:rsidR="00EA3C3C" w:rsidRDefault="00EA3C3C" w:rsidP="00A376E1">
            <w:pPr>
              <w:jc w:val="center"/>
              <w:rPr>
                <w:szCs w:val="22"/>
              </w:rPr>
            </w:pPr>
            <w:r>
              <w:rPr>
                <w:szCs w:val="22"/>
              </w:rPr>
              <w:t>6</w:t>
            </w:r>
          </w:p>
        </w:tc>
        <w:tc>
          <w:tcPr>
            <w:tcW w:w="8626" w:type="dxa"/>
          </w:tcPr>
          <w:p w:rsidR="00EA3C3C" w:rsidRPr="00DD4AC6" w:rsidRDefault="00EA3C3C" w:rsidP="00A376E1">
            <w:pPr>
              <w:rPr>
                <w:szCs w:val="22"/>
              </w:rPr>
            </w:pPr>
            <w:r>
              <w:rPr>
                <w:szCs w:val="22"/>
              </w:rPr>
              <w:t xml:space="preserve">At the </w:t>
            </w:r>
            <w:r>
              <w:rPr>
                <w:b/>
                <w:szCs w:val="22"/>
              </w:rPr>
              <w:t>WORKLIST PURGE DAYS 277 RFAI</w:t>
            </w:r>
            <w:r>
              <w:rPr>
                <w:szCs w:val="22"/>
              </w:rPr>
              <w:t xml:space="preserve">: prompt, enter a </w:t>
            </w:r>
            <w:r w:rsidRPr="00141AAA">
              <w:rPr>
                <w:szCs w:val="22"/>
              </w:rPr>
              <w:t>Number that represents the number of days a 277 RFAI entry will remain on the RFAI Worklist</w:t>
            </w:r>
            <w:r>
              <w:rPr>
                <w:szCs w:val="22"/>
              </w:rPr>
              <w:t xml:space="preserve"> before being automatically removed</w:t>
            </w:r>
          </w:p>
        </w:tc>
      </w:tr>
    </w:tbl>
    <w:p w:rsidR="00BD1DDC" w:rsidRDefault="00BD1DDC" w:rsidP="00A35C04">
      <w:pPr>
        <w:pStyle w:val="Heading2"/>
        <w:rPr>
          <w:lang w:val="en-US"/>
        </w:rPr>
      </w:pPr>
      <w:bookmarkStart w:id="283" w:name="_Toc501024146"/>
      <w:r>
        <w:rPr>
          <w:lang w:val="en-US"/>
        </w:rPr>
        <w:t>New EDI Parameter for Dental Processing</w:t>
      </w:r>
      <w:bookmarkEnd w:id="283"/>
    </w:p>
    <w:p w:rsidR="00BD1DDC" w:rsidRDefault="00BD1DDC" w:rsidP="00A35C04">
      <w:pPr>
        <w:rPr>
          <w:lang w:eastAsia="x-none"/>
        </w:rPr>
      </w:pPr>
      <w:r>
        <w:rPr>
          <w:lang w:eastAsia="x-none"/>
        </w:rPr>
        <w:t>Patch IB*2*592 added a new parameter to the IB Site Parameters (Section 16).</w:t>
      </w:r>
      <w:r w:rsidR="00385F0C">
        <w:rPr>
          <w:lang w:eastAsia="x-none"/>
        </w:rPr>
        <w:t xml:space="preserve"> The new Allow Dental Claim Processing field will be set to YES when the patch is installed.</w:t>
      </w:r>
    </w:p>
    <w:p w:rsidR="00385F0C" w:rsidRDefault="00385F0C" w:rsidP="00A35C04">
      <w:pPr>
        <w:rPr>
          <w:lang w:eastAsia="x-none"/>
        </w:rPr>
      </w:pPr>
    </w:p>
    <w:p w:rsidR="00385F0C" w:rsidRDefault="00385F0C" w:rsidP="00A35C04">
      <w:pPr>
        <w:rPr>
          <w:lang w:eastAsia="x-none"/>
        </w:rPr>
      </w:pPr>
      <w:r>
        <w:rPr>
          <w:lang w:eastAsia="x-none"/>
        </w:rPr>
        <w:t>If there is ever a need, this field can be reset to NO and the new Dental form J430D will no longer be available in Enter/Edit Billing Information and the AutoBiller will stop creating Dental claims.</w:t>
      </w:r>
    </w:p>
    <w:p w:rsidR="00385F0C" w:rsidRPr="00A35C04" w:rsidRDefault="00385F0C" w:rsidP="00A35C04">
      <w:pPr>
        <w:rPr>
          <w:lang w:eastAsia="x-none"/>
        </w:rPr>
      </w:pPr>
    </w:p>
    <w:p w:rsidR="00BD1DDC" w:rsidRPr="00BD1DDC" w:rsidRDefault="00BD1DDC" w:rsidP="00A35C04">
      <w:pPr>
        <w:pStyle w:val="SCREEN"/>
      </w:pPr>
      <w:r w:rsidRPr="00BD1DDC">
        <w:rPr>
          <w:b/>
          <w:bCs/>
        </w:rPr>
        <w:t>IB Site Parameters</w:t>
      </w:r>
      <w:r w:rsidRPr="00BD1DDC">
        <w:t xml:space="preserve">            Dec 14, 2017@12:02:08          Page:    4 of    5 </w:t>
      </w:r>
    </w:p>
    <w:p w:rsidR="00BD1DDC" w:rsidRPr="00BD1DDC" w:rsidRDefault="00BD1DDC" w:rsidP="00A35C04">
      <w:pPr>
        <w:pStyle w:val="SCREEN"/>
      </w:pPr>
      <w:r w:rsidRPr="00BD1DDC">
        <w:t>Only authorized persons may edit this data.</w:t>
      </w:r>
    </w:p>
    <w:p w:rsidR="00BD1DDC" w:rsidRPr="00BD1DDC" w:rsidRDefault="00BD1DDC" w:rsidP="00A35C04">
      <w:pPr>
        <w:pStyle w:val="SCREEN"/>
      </w:pPr>
      <w:r w:rsidRPr="00BD1DDC">
        <w:t xml:space="preserve">+                                                                               </w:t>
      </w:r>
    </w:p>
    <w:p w:rsidR="00BD1DDC" w:rsidRPr="00BD1DDC" w:rsidRDefault="00BD1DDC" w:rsidP="00A35C04">
      <w:pPr>
        <w:pStyle w:val="SCREEN"/>
      </w:pPr>
      <w:r w:rsidRPr="00BD1DDC">
        <w:rPr>
          <w:b/>
          <w:bCs/>
        </w:rPr>
        <w:t>[16]</w:t>
      </w:r>
      <w:r w:rsidRPr="00BD1DDC">
        <w:t xml:space="preserve"> EDI/MRA Activated               : BOTH EDI AND MRA                         </w:t>
      </w:r>
    </w:p>
    <w:p w:rsidR="00BD1DDC" w:rsidRPr="00BD1DDC" w:rsidRDefault="00BD1DDC" w:rsidP="00A35C04">
      <w:pPr>
        <w:pStyle w:val="SCREEN"/>
      </w:pPr>
      <w:r w:rsidRPr="00BD1DDC">
        <w:t xml:space="preserve">     EDI Contact Phone               : (866)393-1846                            </w:t>
      </w:r>
    </w:p>
    <w:p w:rsidR="00BD1DDC" w:rsidRPr="00BD1DDC" w:rsidRDefault="00BD1DDC" w:rsidP="00A35C04">
      <w:pPr>
        <w:pStyle w:val="SCREEN"/>
      </w:pPr>
      <w:r w:rsidRPr="00BD1DDC">
        <w:t xml:space="preserve">     EDI 837 Live Transmit Queue     : MCT                                      </w:t>
      </w:r>
    </w:p>
    <w:p w:rsidR="00BD1DDC" w:rsidRPr="00BD1DDC" w:rsidRDefault="00BD1DDC" w:rsidP="00A35C04">
      <w:pPr>
        <w:pStyle w:val="SCREEN"/>
      </w:pPr>
      <w:r w:rsidRPr="00BD1DDC">
        <w:t xml:space="preserve">     EDI 837 Test Transmit Queue     : MCT                                      </w:t>
      </w:r>
    </w:p>
    <w:p w:rsidR="00BD1DDC" w:rsidRPr="00BD1DDC" w:rsidRDefault="00BD1DDC" w:rsidP="00A35C04">
      <w:pPr>
        <w:pStyle w:val="SCREEN"/>
      </w:pPr>
      <w:r w:rsidRPr="00BD1DDC">
        <w:t xml:space="preserve">     Auto-Txmt Bill Frequency        : Every Day                                </w:t>
      </w:r>
    </w:p>
    <w:p w:rsidR="00BD1DDC" w:rsidRPr="00BD1DDC" w:rsidRDefault="00BD1DDC" w:rsidP="00A35C04">
      <w:pPr>
        <w:pStyle w:val="SCREEN"/>
      </w:pPr>
      <w:r w:rsidRPr="00BD1DDC">
        <w:t xml:space="preserve">     Hours To Auto-Transmit          : 0900;1200;1700                           </w:t>
      </w:r>
    </w:p>
    <w:p w:rsidR="00BD1DDC" w:rsidRPr="00BD1DDC" w:rsidRDefault="00BD1DDC" w:rsidP="00A35C04">
      <w:pPr>
        <w:pStyle w:val="SCREEN"/>
      </w:pPr>
      <w:r w:rsidRPr="00BD1DDC">
        <w:t xml:space="preserve">     Max # Bills Per Batch           : 10                                       </w:t>
      </w:r>
    </w:p>
    <w:p w:rsidR="00BD1DDC" w:rsidRPr="00BD1DDC" w:rsidRDefault="00BD1DDC" w:rsidP="00A35C04">
      <w:pPr>
        <w:pStyle w:val="SCREEN"/>
      </w:pPr>
      <w:r w:rsidRPr="00BD1DDC">
        <w:t xml:space="preserve">     Only Allow 1 Ins Co/Claim Batch?: NO                                       </w:t>
      </w:r>
    </w:p>
    <w:p w:rsidR="00BD1DDC" w:rsidRPr="00BD1DDC" w:rsidRDefault="00BD1DDC" w:rsidP="00A35C04">
      <w:pPr>
        <w:pStyle w:val="SCREEN"/>
      </w:pPr>
      <w:r w:rsidRPr="00BD1DDC">
        <w:t xml:space="preserve">     Last Auto-Txmt Run Date         : 12/13/17                                 </w:t>
      </w:r>
    </w:p>
    <w:p w:rsidR="00BD1DDC" w:rsidRPr="00BD1DDC" w:rsidRDefault="00BD1DDC" w:rsidP="00A35C04">
      <w:pPr>
        <w:pStyle w:val="SCREEN"/>
      </w:pPr>
      <w:r w:rsidRPr="00BD1DDC">
        <w:t xml:space="preserve">     Days To Wait To Purge Msgs      : 15                                       </w:t>
      </w:r>
    </w:p>
    <w:p w:rsidR="00BD1DDC" w:rsidRPr="00BD1DDC" w:rsidRDefault="00BD1DDC" w:rsidP="00A35C04">
      <w:pPr>
        <w:pStyle w:val="SCREEN"/>
      </w:pPr>
      <w:r w:rsidRPr="00BD1DDC">
        <w:t xml:space="preserve">     Allow MRA Processing?           : YES                                      </w:t>
      </w:r>
    </w:p>
    <w:p w:rsidR="00BD1DDC" w:rsidRPr="00BD1DDC" w:rsidRDefault="00BD1DDC" w:rsidP="00A35C04">
      <w:pPr>
        <w:pStyle w:val="SCREEN"/>
      </w:pPr>
      <w:r w:rsidRPr="00BD1DDC">
        <w:t xml:space="preserve">     Enable Automatic MRA Processing?: YES                                      </w:t>
      </w:r>
    </w:p>
    <w:p w:rsidR="00BD1DDC" w:rsidRPr="00BD1DDC" w:rsidRDefault="00BD1DDC" w:rsidP="00A35C04">
      <w:pPr>
        <w:pStyle w:val="SCREEN"/>
      </w:pPr>
      <w:r w:rsidRPr="00BD1DDC">
        <w:t xml:space="preserve">     Enable Auto Reg EOB Processing? : YES                                      </w:t>
      </w:r>
    </w:p>
    <w:p w:rsidR="00BD1DDC" w:rsidRPr="00BD1DDC" w:rsidRDefault="00BD1DDC" w:rsidP="00A35C04">
      <w:pPr>
        <w:pStyle w:val="SCREEN"/>
      </w:pPr>
      <w:r w:rsidRPr="00BD1DDC">
        <w:t xml:space="preserve">     </w:t>
      </w:r>
      <w:r w:rsidRPr="00A35C04">
        <w:rPr>
          <w:highlight w:val="cyan"/>
        </w:rPr>
        <w:t>Allow Dental Claim Processing?  : YES</w:t>
      </w:r>
      <w:r w:rsidRPr="00BD1DDC">
        <w:t xml:space="preserve">                                      </w:t>
      </w:r>
    </w:p>
    <w:p w:rsidR="00BD1DDC" w:rsidRPr="00BD1DDC" w:rsidRDefault="00BD1DDC" w:rsidP="00A35C04">
      <w:pPr>
        <w:pStyle w:val="SCREEN"/>
      </w:pPr>
      <w:r w:rsidRPr="00BD1DDC">
        <w:t xml:space="preserve">                                                                                </w:t>
      </w:r>
    </w:p>
    <w:p w:rsidR="00BD1DDC" w:rsidRPr="00BD1DDC" w:rsidRDefault="00BD1DDC" w:rsidP="00A35C04">
      <w:pPr>
        <w:pStyle w:val="SCREEN"/>
      </w:pPr>
      <w:r w:rsidRPr="00BD1DDC">
        <w:rPr>
          <w:b/>
          <w:bCs/>
        </w:rPr>
        <w:t>[17]</w:t>
      </w:r>
      <w:r w:rsidRPr="00BD1DDC">
        <w:t xml:space="preserve">Alt Prim Payer ID Typ-Medicare: 1 defined                                   </w:t>
      </w:r>
    </w:p>
    <w:p w:rsidR="00BD1DDC" w:rsidRPr="00BD1DDC" w:rsidRDefault="00BD1DDC" w:rsidP="00A35C04">
      <w:pPr>
        <w:pStyle w:val="SCREEN"/>
      </w:pPr>
      <w:r w:rsidRPr="00BD1DDC">
        <w:t xml:space="preserve">                                                                                </w:t>
      </w:r>
    </w:p>
    <w:p w:rsidR="00BD1DDC" w:rsidRPr="00BD1DDC" w:rsidRDefault="00BD1DDC" w:rsidP="00A35C04">
      <w:pPr>
        <w:pStyle w:val="SCREEN"/>
      </w:pPr>
      <w:r w:rsidRPr="00BD1DDC">
        <w:t xml:space="preserve">+         Enter ?? for more actions                                             </w:t>
      </w:r>
    </w:p>
    <w:p w:rsidR="00BD1DDC" w:rsidRPr="00BD1DDC" w:rsidRDefault="00BD1DDC" w:rsidP="00A35C04">
      <w:pPr>
        <w:pStyle w:val="SCREEN"/>
      </w:pPr>
      <w:r w:rsidRPr="00BD1DDC">
        <w:t>EP  Edit Set                                        EX  Exit</w:t>
      </w:r>
    </w:p>
    <w:p w:rsidR="00BD1DDC" w:rsidRPr="00BD1DDC" w:rsidRDefault="00BD1DDC" w:rsidP="00A35C04">
      <w:pPr>
        <w:pStyle w:val="SCREEN"/>
      </w:pPr>
      <w:r w:rsidRPr="00BD1DDC">
        <w:t>Select Action: Next Screen//</w:t>
      </w:r>
    </w:p>
    <w:p w:rsidR="005C4D64" w:rsidRDefault="005C4D64" w:rsidP="005C4D64"/>
    <w:p w:rsidR="00D22E3C" w:rsidRDefault="00D22E3C" w:rsidP="00253D69">
      <w:pPr>
        <w:pStyle w:val="Heading1"/>
      </w:pPr>
      <w:bookmarkStart w:id="284" w:name="_Toc501024147"/>
      <w:r>
        <w:t>Reports</w:t>
      </w:r>
      <w:bookmarkEnd w:id="270"/>
      <w:bookmarkEnd w:id="284"/>
    </w:p>
    <w:p w:rsidR="00C11BAB" w:rsidRPr="00265A01" w:rsidRDefault="00C11BAB" w:rsidP="009B2E72">
      <w:r w:rsidRPr="00265A01">
        <w:t>There are a number of reports available to monitor and manage electronic claims.  The EDI menu option can be accessed from the Billing Clerk's Menu.</w:t>
      </w:r>
    </w:p>
    <w:p w:rsidR="00C11BAB" w:rsidRPr="00551097" w:rsidRDefault="00C11BAB" w:rsidP="009A52D2">
      <w:pPr>
        <w:pStyle w:val="Heading2"/>
        <w:rPr>
          <w:szCs w:val="28"/>
        </w:rPr>
      </w:pPr>
      <w:bookmarkStart w:id="285" w:name="_Toc63868758"/>
      <w:bookmarkStart w:id="286" w:name="_Toc72826247"/>
      <w:bookmarkStart w:id="287" w:name="_Toc73415196"/>
      <w:bookmarkStart w:id="288" w:name="_Toc73498796"/>
      <w:bookmarkStart w:id="289" w:name="_Toc73499012"/>
      <w:bookmarkStart w:id="290" w:name="_Toc118191852"/>
      <w:bookmarkStart w:id="291" w:name="_Toc501024148"/>
      <w:r w:rsidRPr="00551097">
        <w:rPr>
          <w:szCs w:val="28"/>
        </w:rPr>
        <w:t xml:space="preserve">EDI Reports </w:t>
      </w:r>
      <w:bookmarkEnd w:id="285"/>
      <w:bookmarkEnd w:id="286"/>
      <w:bookmarkEnd w:id="287"/>
      <w:bookmarkEnd w:id="288"/>
      <w:bookmarkEnd w:id="289"/>
      <w:bookmarkEnd w:id="290"/>
      <w:r w:rsidR="00951E2B" w:rsidRPr="00551097">
        <w:rPr>
          <w:szCs w:val="28"/>
        </w:rPr>
        <w:t>– Overview</w:t>
      </w:r>
      <w:bookmarkEnd w:id="291"/>
    </w:p>
    <w:p w:rsidR="00C11BAB" w:rsidRPr="00265A01" w:rsidRDefault="00C11BAB" w:rsidP="009B2E72">
      <w:pPr>
        <w:rPr>
          <w:rFonts w:eastAsia="Arial Unicode MS"/>
        </w:rPr>
      </w:pPr>
      <w:r w:rsidRPr="00265A01">
        <w:rPr>
          <w:rFonts w:eastAsia="Arial Unicode MS"/>
        </w:rPr>
        <w:t>TR reports provide the end-user with information to monitor and manage EDI claims still within the VA, that is, between the VAMC and the FSC in Austin, TX.  The MM reports provide the end-user with information and feedback from partie</w:t>
      </w:r>
      <w:r w:rsidR="00FB3B20" w:rsidRPr="00265A01">
        <w:rPr>
          <w:rFonts w:eastAsia="Arial Unicode MS"/>
        </w:rPr>
        <w:t>s external to the VA such as</w:t>
      </w:r>
      <w:r w:rsidRPr="00265A01">
        <w:rPr>
          <w:rFonts w:eastAsia="Arial Unicode MS"/>
        </w:rPr>
        <w:t xml:space="preserve"> </w:t>
      </w:r>
      <w:r w:rsidR="002B1CA5" w:rsidRPr="00265A01">
        <w:rPr>
          <w:rFonts w:eastAsia="Arial Unicode MS"/>
        </w:rPr>
        <w:t xml:space="preserve">the clearinghouse </w:t>
      </w:r>
      <w:r w:rsidRPr="00265A01">
        <w:rPr>
          <w:rFonts w:eastAsia="Arial Unicode MS"/>
        </w:rPr>
        <w:t>and the various electronic pay</w:t>
      </w:r>
      <w:r w:rsidR="00FB3B20" w:rsidRPr="00265A01">
        <w:rPr>
          <w:rFonts w:eastAsia="Arial Unicode MS"/>
        </w:rPr>
        <w:t>ers.</w:t>
      </w:r>
    </w:p>
    <w:p w:rsidR="00FB3B20" w:rsidRPr="00265A01" w:rsidRDefault="00FB3B20">
      <w:pPr>
        <w:rPr>
          <w:rFonts w:eastAsia="Arial Unicode MS"/>
          <w:szCs w:val="22"/>
        </w:rPr>
      </w:pPr>
    </w:p>
    <w:p w:rsidR="00324340" w:rsidRPr="00265A01" w:rsidRDefault="00D60614" w:rsidP="00324340">
      <w:pPr>
        <w:rPr>
          <w:szCs w:val="22"/>
        </w:rPr>
      </w:pPr>
      <w:r>
        <w:rPr>
          <w:b/>
          <w:noProof/>
          <w:szCs w:val="22"/>
          <w:u w:val="single"/>
        </w:rPr>
        <mc:AlternateContent>
          <mc:Choice Requires="wps">
            <w:drawing>
              <wp:anchor distT="0" distB="0" distL="114300" distR="114300" simplePos="0" relativeHeight="251684864" behindDoc="0" locked="0" layoutInCell="0" allowOverlap="1">
                <wp:simplePos x="0" y="0"/>
                <wp:positionH relativeFrom="column">
                  <wp:posOffset>4399280</wp:posOffset>
                </wp:positionH>
                <wp:positionV relativeFrom="paragraph">
                  <wp:posOffset>298450</wp:posOffset>
                </wp:positionV>
                <wp:extent cx="974725" cy="391160"/>
                <wp:effectExtent l="27305" t="22225" r="26670" b="24765"/>
                <wp:wrapNone/>
                <wp:docPr id="642" name="Freeform 2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4725" cy="391160"/>
                        </a:xfrm>
                        <a:custGeom>
                          <a:avLst/>
                          <a:gdLst>
                            <a:gd name="T0" fmla="*/ 0 w 1590"/>
                            <a:gd name="T1" fmla="*/ 830 h 830"/>
                            <a:gd name="T2" fmla="*/ 0 w 1590"/>
                            <a:gd name="T3" fmla="*/ 637 h 830"/>
                            <a:gd name="T4" fmla="*/ 1590 w 1590"/>
                            <a:gd name="T5" fmla="*/ 637 h 830"/>
                            <a:gd name="T6" fmla="*/ 1590 w 1590"/>
                            <a:gd name="T7" fmla="*/ 0 h 830"/>
                            <a:gd name="T8" fmla="*/ 1318 w 1590"/>
                            <a:gd name="T9" fmla="*/ 0 h 830"/>
                          </a:gdLst>
                          <a:ahLst/>
                          <a:cxnLst>
                            <a:cxn ang="0">
                              <a:pos x="T0" y="T1"/>
                            </a:cxn>
                            <a:cxn ang="0">
                              <a:pos x="T2" y="T3"/>
                            </a:cxn>
                            <a:cxn ang="0">
                              <a:pos x="T4" y="T5"/>
                            </a:cxn>
                            <a:cxn ang="0">
                              <a:pos x="T6" y="T7"/>
                            </a:cxn>
                            <a:cxn ang="0">
                              <a:pos x="T8" y="T9"/>
                            </a:cxn>
                          </a:cxnLst>
                          <a:rect l="0" t="0" r="r" b="b"/>
                          <a:pathLst>
                            <a:path w="1590" h="830">
                              <a:moveTo>
                                <a:pt x="0" y="830"/>
                              </a:moveTo>
                              <a:lnTo>
                                <a:pt x="0" y="637"/>
                              </a:lnTo>
                              <a:lnTo>
                                <a:pt x="1590" y="637"/>
                              </a:lnTo>
                              <a:lnTo>
                                <a:pt x="1590" y="0"/>
                              </a:lnTo>
                              <a:lnTo>
                                <a:pt x="1318" y="0"/>
                              </a:lnTo>
                            </a:path>
                          </a:pathLst>
                        </a:cu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75" o:spid="_x0000_s1026" style="position:absolute;margin-left:346.4pt;margin-top:23.5pt;width:76.75pt;height:3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" o:allowincell="f" path="m,830l,637r1590,l1590,,1318,e" filled="f" strokecolor="red" strokeweight="3.45pt">
                <v:stroke joinstyle="miter"/>
                <v:path arrowok="t" o:connecttype="custom" o:connectlocs="0,391160;0,300204;974725,300204;974725,0;807980,0" o:connectangles="0,0,0,0,0"/>
              </v:shape>
            </w:pict>
          </mc:Fallback>
        </mc:AlternateContent>
      </w:r>
      <w:r>
        <w:rPr>
          <w:b/>
          <w:noProof/>
          <w:szCs w:val="22"/>
          <w:u w:val="single"/>
        </w:rPr>
        <mc:AlternateContent>
          <mc:Choice Requires="wps">
            <w:drawing>
              <wp:anchor distT="0" distB="0" distL="114300" distR="114300" simplePos="0" relativeHeight="251683840" behindDoc="0" locked="0" layoutInCell="0" allowOverlap="1">
                <wp:simplePos x="0" y="0"/>
                <wp:positionH relativeFrom="column">
                  <wp:posOffset>2999105</wp:posOffset>
                </wp:positionH>
                <wp:positionV relativeFrom="paragraph">
                  <wp:posOffset>699770</wp:posOffset>
                </wp:positionV>
                <wp:extent cx="2807335" cy="578485"/>
                <wp:effectExtent l="17780" t="23495" r="22860" b="17145"/>
                <wp:wrapNone/>
                <wp:docPr id="641" name="Rectangle 2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7335" cy="578485"/>
                        </a:xfrm>
                        <a:prstGeom prst="rect">
                          <a:avLst/>
                        </a:prstGeom>
                        <a:noFill/>
                        <a:ln w="29210" cap="rnd">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4" o:spid="_x0000_s1026" style="position:absolute;margin-left:236.15pt;margin-top:55.1pt;width:221.05pt;height:45.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" o:allowincell="f" filled="f" strokecolor="red" strokeweight="2.3pt">
                <v:stroke endcap="round"/>
              </v:rect>
            </w:pict>
          </mc:Fallback>
        </mc:AlternateContent>
      </w:r>
      <w:r>
        <w:rPr>
          <w:b/>
          <w:noProof/>
          <w:szCs w:val="22"/>
          <w:u w:val="single"/>
        </w:rPr>
        <mc:AlternateContent>
          <mc:Choice Requires="wps">
            <w:drawing>
              <wp:anchor distT="0" distB="0" distL="114300" distR="114300" simplePos="0" relativeHeight="251682816" behindDoc="0" locked="0" layoutInCell="0" allowOverlap="1">
                <wp:simplePos x="0" y="0"/>
                <wp:positionH relativeFrom="column">
                  <wp:posOffset>3493770</wp:posOffset>
                </wp:positionH>
                <wp:positionV relativeFrom="paragraph">
                  <wp:posOffset>309245</wp:posOffset>
                </wp:positionV>
                <wp:extent cx="1511935" cy="198120"/>
                <wp:effectExtent l="0" t="4445" r="4445" b="0"/>
                <wp:wrapNone/>
                <wp:docPr id="640" name="Rectangle 2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t>(Trading</w:t>
                            </w:r>
                            <w:r>
                              <w:rPr>
                                <w:sz w:val="30"/>
                              </w:rPr>
                              <w:t xml:space="preserve"> </w:t>
                            </w:r>
                            <w:r>
                              <w:t>Partners</w:t>
                            </w:r>
                            <w:r>
                              <w:rPr>
                                <w:sz w:val="3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3" o:spid="_x0000_s1235" style="position:absolute;margin-left:275.1pt;margin-top:24.35pt;width:119.05pt;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" o:allowincell="f" filled="f" stroked="f">
                <v:textbox inset="0,0,0,0">
                  <w:txbxContent>
                    <w:p w:rsidR="00930F35" w:rsidRDefault="00930F35" w:rsidP="00324340">
                      <w:r>
                        <w:t>(Trading</w:t>
                      </w:r>
                      <w:r>
                        <w:rPr>
                          <w:sz w:val="30"/>
                        </w:rPr>
                        <w:t xml:space="preserve"> </w:t>
                      </w:r>
                      <w:r>
                        <w:t>Partners</w:t>
                      </w:r>
                      <w:r>
                        <w:rPr>
                          <w:sz w:val="30"/>
                        </w:rPr>
                        <w:t>)</w:t>
                      </w:r>
                    </w:p>
                  </w:txbxContent>
                </v:textbox>
              </v:rect>
            </w:pict>
          </mc:Fallback>
        </mc:AlternateContent>
      </w:r>
      <w:r>
        <w:rPr>
          <w:b/>
          <w:noProof/>
          <w:szCs w:val="22"/>
          <w:u w:val="single"/>
        </w:rPr>
        <mc:AlternateContent>
          <mc:Choice Requires="wps">
            <w:drawing>
              <wp:anchor distT="0" distB="0" distL="114300" distR="114300" simplePos="0" relativeHeight="251681792" behindDoc="0" locked="0" layoutInCell="0" allowOverlap="1">
                <wp:simplePos x="0" y="0"/>
                <wp:positionH relativeFrom="column">
                  <wp:posOffset>3263900</wp:posOffset>
                </wp:positionH>
                <wp:positionV relativeFrom="paragraph">
                  <wp:posOffset>137795</wp:posOffset>
                </wp:positionV>
                <wp:extent cx="2040890" cy="198120"/>
                <wp:effectExtent l="0" t="4445" r="635" b="0"/>
                <wp:wrapNone/>
                <wp:docPr id="639" name="Rectangle 2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089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t xml:space="preserve">Outside The VA System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2" o:spid="_x0000_s1236" style="position:absolute;margin-left:257pt;margin-top:10.85pt;width:160.7pt;height:1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" o:allowincell="f" filled="f" stroked="f">
                <v:textbox inset="0,0,0,0">
                  <w:txbxContent>
                    <w:p w:rsidR="00930F35" w:rsidRDefault="00930F35" w:rsidP="00324340">
                      <w:r>
                        <w:t xml:space="preserve">Outside The VA System </w:t>
                      </w:r>
                    </w:p>
                  </w:txbxContent>
                </v:textbox>
              </v:rect>
            </w:pict>
          </mc:Fallback>
        </mc:AlternateContent>
      </w:r>
      <w:r>
        <w:rPr>
          <w:b/>
          <w:noProof/>
          <w:szCs w:val="22"/>
          <w:u w:val="single"/>
        </w:rPr>
        <mc:AlternateContent>
          <mc:Choice Requires="wpg">
            <w:drawing>
              <wp:anchor distT="0" distB="0" distL="114300" distR="114300" simplePos="0" relativeHeight="251680768" behindDoc="0" locked="0" layoutInCell="0" allowOverlap="1">
                <wp:simplePos x="0" y="0"/>
                <wp:positionH relativeFrom="column">
                  <wp:posOffset>3152140</wp:posOffset>
                </wp:positionH>
                <wp:positionV relativeFrom="paragraph">
                  <wp:posOffset>100330</wp:posOffset>
                </wp:positionV>
                <wp:extent cx="2110740" cy="444500"/>
                <wp:effectExtent l="8890" t="5080" r="4445" b="0"/>
                <wp:wrapNone/>
                <wp:docPr id="636" name="Group 2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0740" cy="444500"/>
                          <a:chOff x="8010" y="2738"/>
                          <a:chExt cx="3442" cy="943"/>
                        </a:xfrm>
                      </wpg:grpSpPr>
                      <wps:wsp>
                        <wps:cNvPr id="637" name="Rectangle 2370"/>
                        <wps:cNvSpPr>
                          <a:spLocks noChangeArrowheads="1"/>
                        </wps:cNvSpPr>
                        <wps:spPr bwMode="auto">
                          <a:xfrm>
                            <a:off x="8101" y="2829"/>
                            <a:ext cx="3351" cy="852"/>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8" name="Rectangle 2371"/>
                        <wps:cNvSpPr>
                          <a:spLocks noChangeArrowheads="1"/>
                        </wps:cNvSpPr>
                        <wps:spPr bwMode="auto">
                          <a:xfrm>
                            <a:off x="8010" y="2738"/>
                            <a:ext cx="3352" cy="852"/>
                          </a:xfrm>
                          <a:prstGeom prst="rect">
                            <a:avLst/>
                          </a:prstGeom>
                          <a:solidFill>
                            <a:srgbClr val="FCFDC6"/>
                          </a:solidFill>
                          <a:ln w="7620" cap="rnd">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69" o:spid="_x0000_s1026" style="position:absolute;margin-left:248.2pt;margin-top:7.9pt;width:166.2pt;height:35pt;z-index:251680768" coordorigin="8010,2738" coordsize="3442,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" o:allowincell="f">
                <v:rect id="Rectangle 2370" o:spid="_x0000_s1027" style="position:absolute;left:8101;top:2829;width:3351;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kkUMMA&#10;AADcAAAADwAAAGRycy9kb3ducmV2LnhtbESPy2rDMBBF94X8g5hAd43cJDjFiRJCoJCtXS/a3VSa&#10;2KbWyFiqH/36qFDo8nIfh3s4TbYVA/W+cazgeZWAINbONFwpKN9en15A+IBssHVMCmbycDouHg6Y&#10;GTdyTkMRKhFH2GeooA6hy6T0uiaLfuU64ujdXG8xRNlX0vQ4xnHbynWSpNJiw5FQY0eXmvRX8W0V&#10;fOzKNtfNz7ma37c6QubPYpiVelxO5z2IQFP4D/+1r0ZButnB75l4BOTx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kkUMMAAADcAAAADwAAAAAAAAAAAAAAAACYAgAAZHJzL2Rv&#10;d25yZXYueG1sUEsFBgAAAAAEAAQA9QAAAIgDAAAAAA==&#10;" fillcolor="red" stroked="f"/>
                <v:rect id="Rectangle 2371" o:spid="_x0000_s1028" style="position:absolute;left:8010;top:2738;width:3352;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d5csIA&#10;AADcAAAADwAAAGRycy9kb3ducmV2LnhtbERPyWrDMBC9B/IPYgK9hERuS0JwI4ektJCeshV6HaSp&#10;ZWyNjKXazt9Xh0KPj7dvd6NrRE9dqDwreFxmIIi1NxWXCj5v74sNiBCRDTaeScGdAuyK6WSLufED&#10;X6i/xlKkEA45KrAxtrmUQVtyGJa+JU7ct+8cxgS7UpoOhxTuGvmUZWvpsOLUYLGlV0u6vv44BR9v&#10;/fmU1Tw/3IdKDlYfv/TKK/UwG/cvICKN8V/85z4aBevntDadSUd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h3lywgAAANwAAAAPAAAAAAAAAAAAAAAAAJgCAABkcnMvZG93&#10;bnJldi54bWxQSwUGAAAAAAQABAD1AAAAhwMAAAAA&#10;" fillcolor="#fcfdc6" strokeweight=".6pt">
                  <v:stroke endcap="round"/>
                </v:rect>
              </v:group>
            </w:pict>
          </mc:Fallback>
        </mc:AlternateContent>
      </w:r>
      <w:r>
        <w:rPr>
          <w:b/>
          <w:noProof/>
          <w:szCs w:val="22"/>
          <w:u w:val="single"/>
        </w:rPr>
        <mc:AlternateContent>
          <mc:Choice Requires="wps">
            <w:drawing>
              <wp:anchor distT="0" distB="0" distL="114300" distR="114300" simplePos="0" relativeHeight="251679744" behindDoc="0" locked="0" layoutInCell="0" allowOverlap="1">
                <wp:simplePos x="0" y="0"/>
                <wp:positionH relativeFrom="column">
                  <wp:posOffset>3549650</wp:posOffset>
                </wp:positionH>
                <wp:positionV relativeFrom="paragraph">
                  <wp:posOffset>351790</wp:posOffset>
                </wp:positionV>
                <wp:extent cx="1511935" cy="198755"/>
                <wp:effectExtent l="0" t="0" r="0" b="1905"/>
                <wp:wrapNone/>
                <wp:docPr id="635" name="Rectangle 2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(Trading Partners)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8" o:spid="_x0000_s1237" style="position:absolute;margin-left:279.5pt;margin-top:27.7pt;width:119.05pt;height:15.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" o:allowincell="f" filled="f" stroked="f">
                <v:textbox inset="0,0,0,0">
                  <w:txbxContent>
                    <w:p w:rsidR="00930F35" w:rsidRDefault="00930F35" w:rsidP="00324340">
                      <w:r>
                        <w:rPr>
                          <w:color w:val="FF0000"/>
                          <w:sz w:val="30"/>
                        </w:rPr>
                        <w:t>(Trading Partners)</w:t>
                      </w:r>
                    </w:p>
                  </w:txbxContent>
                </v:textbox>
              </v:rect>
            </w:pict>
          </mc:Fallback>
        </mc:AlternateContent>
      </w:r>
      <w:r>
        <w:rPr>
          <w:b/>
          <w:noProof/>
          <w:szCs w:val="22"/>
          <w:u w:val="single"/>
        </w:rPr>
        <mc:AlternateContent>
          <mc:Choice Requires="wps">
            <w:drawing>
              <wp:anchor distT="0" distB="0" distL="114300" distR="114300" simplePos="0" relativeHeight="251678720" behindDoc="0" locked="0" layoutInCell="0" allowOverlap="1">
                <wp:simplePos x="0" y="0"/>
                <wp:positionH relativeFrom="column">
                  <wp:posOffset>3319780</wp:posOffset>
                </wp:positionH>
                <wp:positionV relativeFrom="paragraph">
                  <wp:posOffset>180340</wp:posOffset>
                </wp:positionV>
                <wp:extent cx="2040890" cy="198755"/>
                <wp:effectExtent l="0" t="0" r="1905" b="1905"/>
                <wp:wrapNone/>
                <wp:docPr id="634" name="Rectangle 2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089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 xml:space="preserve">Outside The VA System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7" o:spid="_x0000_s1238" style="position:absolute;margin-left:261.4pt;margin-top:14.2pt;width:160.7pt;height:15.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rwgsgIAAK0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" o:allowincell="f" filled="f" stroked="f">
                <v:textbox inset="0,0,0,0">
                  <w:txbxContent>
                    <w:p w:rsidR="00930F35" w:rsidRDefault="00930F35" w:rsidP="00324340">
                      <w:r>
                        <w:rPr>
                          <w:color w:val="FF0000"/>
                          <w:sz w:val="30"/>
                        </w:rPr>
                        <w:t xml:space="preserve">Outside The VA System </w:t>
                      </w:r>
                    </w:p>
                  </w:txbxContent>
                </v:textbox>
              </v:rect>
            </w:pict>
          </mc:Fallback>
        </mc:AlternateContent>
      </w:r>
      <w:r>
        <w:rPr>
          <w:b/>
          <w:noProof/>
          <w:szCs w:val="22"/>
          <w:u w:val="single"/>
        </w:rPr>
        <mc:AlternateContent>
          <mc:Choice Requires="wps">
            <w:drawing>
              <wp:anchor distT="0" distB="0" distL="114300" distR="114300" simplePos="0" relativeHeight="251677696" behindDoc="0" locked="0" layoutInCell="0" allowOverlap="1">
                <wp:simplePos x="0" y="0"/>
                <wp:positionH relativeFrom="column">
                  <wp:posOffset>352425</wp:posOffset>
                </wp:positionH>
                <wp:positionV relativeFrom="paragraph">
                  <wp:posOffset>212725</wp:posOffset>
                </wp:positionV>
                <wp:extent cx="1197610" cy="476885"/>
                <wp:effectExtent l="28575" t="22225" r="31115" b="24765"/>
                <wp:wrapNone/>
                <wp:docPr id="633" name="Freeform 2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7610" cy="476885"/>
                        </a:xfrm>
                        <a:custGeom>
                          <a:avLst/>
                          <a:gdLst>
                            <a:gd name="T0" fmla="*/ 1954 w 1954"/>
                            <a:gd name="T1" fmla="*/ 1011 h 1011"/>
                            <a:gd name="T2" fmla="*/ 1954 w 1954"/>
                            <a:gd name="T3" fmla="*/ 636 h 1011"/>
                            <a:gd name="T4" fmla="*/ 0 w 1954"/>
                            <a:gd name="T5" fmla="*/ 636 h 1011"/>
                            <a:gd name="T6" fmla="*/ 0 w 1954"/>
                            <a:gd name="T7" fmla="*/ 0 h 1011"/>
                            <a:gd name="T8" fmla="*/ 273 w 1954"/>
                            <a:gd name="T9" fmla="*/ 0 h 1011"/>
                          </a:gdLst>
                          <a:ahLst/>
                          <a:cxnLst>
                            <a:cxn ang="0">
                              <a:pos x="T0" y="T1"/>
                            </a:cxn>
                            <a:cxn ang="0">
                              <a:pos x="T2" y="T3"/>
                            </a:cxn>
                            <a:cxn ang="0">
                              <a:pos x="T4" y="T5"/>
                            </a:cxn>
                            <a:cxn ang="0">
                              <a:pos x="T6" y="T7"/>
                            </a:cxn>
                            <a:cxn ang="0">
                              <a:pos x="T8" y="T9"/>
                            </a:cxn>
                          </a:cxnLst>
                          <a:rect l="0" t="0" r="r" b="b"/>
                          <a:pathLst>
                            <a:path w="1954" h="1011">
                              <a:moveTo>
                                <a:pt x="1954" y="1011"/>
                              </a:moveTo>
                              <a:lnTo>
                                <a:pt x="1954" y="636"/>
                              </a:lnTo>
                              <a:lnTo>
                                <a:pt x="0" y="636"/>
                              </a:lnTo>
                              <a:lnTo>
                                <a:pt x="0" y="0"/>
                              </a:lnTo>
                              <a:lnTo>
                                <a:pt x="273" y="0"/>
                              </a:lnTo>
                            </a:path>
                          </a:pathLst>
                        </a:cu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66" o:spid="_x0000_s1026" style="position:absolute;margin-left:27.75pt;margin-top:16.75pt;width:94.3pt;height:37.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4,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" o:allowincell="f" path="m1954,1011r,-375l,636,,,273,e" filled="f" strokecolor="red" strokeweight="3.45pt">
                <v:stroke joinstyle="miter"/>
                <v:path arrowok="t" o:connecttype="custom" o:connectlocs="1197610,476885;1197610,299999;0,299999;0,0;167322,0" o:connectangles="0,0,0,0,0"/>
              </v:shape>
            </w:pict>
          </mc:Fallback>
        </mc:AlternateContent>
      </w:r>
      <w:r>
        <w:rPr>
          <w:b/>
          <w:noProof/>
          <w:szCs w:val="22"/>
          <w:u w:val="single"/>
        </w:rPr>
        <mc:AlternateContent>
          <mc:Choice Requires="wps">
            <w:drawing>
              <wp:anchor distT="0" distB="0" distL="114300" distR="114300" simplePos="0" relativeHeight="251676672" behindDoc="0" locked="0" layoutInCell="0" allowOverlap="1">
                <wp:simplePos x="0" y="0"/>
                <wp:positionH relativeFrom="column">
                  <wp:posOffset>94615</wp:posOffset>
                </wp:positionH>
                <wp:positionV relativeFrom="paragraph">
                  <wp:posOffset>699770</wp:posOffset>
                </wp:positionV>
                <wp:extent cx="2911475" cy="578485"/>
                <wp:effectExtent l="18415" t="23495" r="22860" b="17145"/>
                <wp:wrapNone/>
                <wp:docPr id="632" name="Rectangle 2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1475" cy="578485"/>
                        </a:xfrm>
                        <a:prstGeom prst="rect">
                          <a:avLst/>
                        </a:prstGeom>
                        <a:noFill/>
                        <a:ln w="29210" cap="rnd">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5" o:spid="_x0000_s1026" style="position:absolute;margin-left:7.45pt;margin-top:55.1pt;width:229.25pt;height:45.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" o:allowincell="f" filled="f" strokecolor="red" strokeweight="2.3pt">
                <v:stroke endcap="round"/>
              </v:rect>
            </w:pict>
          </mc:Fallback>
        </mc:AlternateContent>
      </w:r>
      <w:r>
        <w:rPr>
          <w:b/>
          <w:noProof/>
          <w:szCs w:val="22"/>
          <w:u w:val="single"/>
        </w:rPr>
        <mc:AlternateContent>
          <mc:Choice Requires="wps">
            <w:drawing>
              <wp:anchor distT="0" distB="0" distL="114300" distR="114300" simplePos="0" relativeHeight="251675648" behindDoc="0" locked="0" layoutInCell="0" allowOverlap="1">
                <wp:simplePos x="0" y="0"/>
                <wp:positionH relativeFrom="column">
                  <wp:posOffset>589280</wp:posOffset>
                </wp:positionH>
                <wp:positionV relativeFrom="paragraph">
                  <wp:posOffset>137795</wp:posOffset>
                </wp:positionV>
                <wp:extent cx="1922780" cy="198120"/>
                <wp:effectExtent l="0" t="4445" r="2540" b="0"/>
                <wp:wrapNone/>
                <wp:docPr id="631" name="Rectangle 2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t>Within The VA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4" o:spid="_x0000_s1239" style="position:absolute;margin-left:46.4pt;margin-top:10.85pt;width:151.4pt;height:1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" o:allowincell="f" filled="f" stroked="f">
                <v:textbox inset="0,0,0,0">
                  <w:txbxContent>
                    <w:p w:rsidR="00930F35" w:rsidRDefault="00930F35" w:rsidP="00324340">
                      <w:r>
                        <w:t>Within The VA System</w:t>
                      </w:r>
                    </w:p>
                  </w:txbxContent>
                </v:textbox>
              </v:rect>
            </w:pict>
          </mc:Fallback>
        </mc:AlternateContent>
      </w:r>
      <w:r>
        <w:rPr>
          <w:b/>
          <w:noProof/>
          <w:szCs w:val="22"/>
          <w:u w:val="single"/>
        </w:rPr>
        <mc:AlternateContent>
          <mc:Choice Requires="wpg">
            <w:drawing>
              <wp:anchor distT="0" distB="0" distL="114300" distR="114300" simplePos="0" relativeHeight="251674624" behindDoc="0" locked="0" layoutInCell="0" allowOverlap="1">
                <wp:simplePos x="0" y="0"/>
                <wp:positionH relativeFrom="column">
                  <wp:posOffset>519430</wp:posOffset>
                </wp:positionH>
                <wp:positionV relativeFrom="paragraph">
                  <wp:posOffset>100330</wp:posOffset>
                </wp:positionV>
                <wp:extent cx="2096770" cy="273050"/>
                <wp:effectExtent l="5080" t="5080" r="3175" b="0"/>
                <wp:wrapNone/>
                <wp:docPr id="628" name="Group 2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770" cy="273050"/>
                          <a:chOff x="3716" y="2738"/>
                          <a:chExt cx="3420" cy="579"/>
                        </a:xfrm>
                      </wpg:grpSpPr>
                      <wps:wsp>
                        <wps:cNvPr id="629" name="Rectangle 2362"/>
                        <wps:cNvSpPr>
                          <a:spLocks noChangeArrowheads="1"/>
                        </wps:cNvSpPr>
                        <wps:spPr bwMode="auto">
                          <a:xfrm>
                            <a:off x="3807" y="2829"/>
                            <a:ext cx="3329" cy="488"/>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2363"/>
                        <wps:cNvSpPr>
                          <a:spLocks noChangeArrowheads="1"/>
                        </wps:cNvSpPr>
                        <wps:spPr bwMode="auto">
                          <a:xfrm>
                            <a:off x="3716" y="2738"/>
                            <a:ext cx="3329" cy="489"/>
                          </a:xfrm>
                          <a:prstGeom prst="rect">
                            <a:avLst/>
                          </a:prstGeom>
                          <a:solidFill>
                            <a:srgbClr val="FCFDC6"/>
                          </a:solidFill>
                          <a:ln w="7620" cap="rnd">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61" o:spid="_x0000_s1026" style="position:absolute;margin-left:40.9pt;margin-top:7.9pt;width:165.1pt;height:21.5pt;z-index:251674624" coordorigin="3716,2738" coordsize="3420,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" o:allowincell="f">
                <v:rect id="Rectangle 2362" o:spid="_x0000_s1027" style="position:absolute;left:3807;top:2829;width:3329;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ODZMIA&#10;AADcAAAADwAAAGRycy9kb3ducmV2LnhtbESPS4vCMBSF98L8h3AHZqfpyOCjGkUGhNlaXejumlzb&#10;YnNTmljb+fVGEFwezuPjLNedrURLjS8dK/geJSCItTMl5woO++1wBsIHZIOVY1LQk4f16mOwxNS4&#10;O++ozUIu4gj7FBUUIdSplF4XZNGPXE0cvYtrLIYom1yaBu9x3FZynCQTabHkSCiwpt+C9DW7WQWn&#10;6aHa6fJ/k/fHHx0h/Tlre6W+PrvNAkSgLrzDr/afUTAZz+F5Jh4B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4NkwgAAANwAAAAPAAAAAAAAAAAAAAAAAJgCAABkcnMvZG93&#10;bnJldi54bWxQSwUGAAAAAAQABAD1AAAAhwMAAAAA&#10;" fillcolor="red" stroked="f"/>
                <v:rect id="Rectangle 2363" o:spid="_x0000_s1028" style="position:absolute;left:3716;top:2738;width:3329;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F1dMIA&#10;AADcAAAADwAAAGRycy9kb3ducmV2LnhtbERPyWrDMBC9B/IPYgK9hERuS0JwI4ektJCeshV6HaSp&#10;ZWyNjKXazt9Xh0KPj7dvd6NrRE9dqDwreFxmIIi1NxWXCj5v74sNiBCRDTaeScGdAuyK6WSLufED&#10;X6i/xlKkEA45KrAxtrmUQVtyGJa+JU7ct+8cxgS7UpoOhxTuGvmUZWvpsOLUYLGlV0u6vv44BR9v&#10;/fmU1Tw/3IdKDlYfv/TKK/UwG/cvICKN8V/85z4aBevnND+dSUd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8XV0wgAAANwAAAAPAAAAAAAAAAAAAAAAAJgCAABkcnMvZG93&#10;bnJldi54bWxQSwUGAAAAAAQABAD1AAAAhwMAAAAA&#10;" fillcolor="#fcfdc6" strokeweight=".6pt">
                  <v:stroke endcap="round"/>
                </v:rect>
              </v:group>
            </w:pict>
          </mc:Fallback>
        </mc:AlternateContent>
      </w:r>
      <w:r>
        <w:rPr>
          <w:b/>
          <w:noProof/>
          <w:szCs w:val="22"/>
          <w:u w:val="single"/>
        </w:rPr>
        <mc:AlternateContent>
          <mc:Choice Requires="wps">
            <w:drawing>
              <wp:anchor distT="0" distB="0" distL="114300" distR="114300" simplePos="0" relativeHeight="251673600" behindDoc="0" locked="0" layoutInCell="0" allowOverlap="1">
                <wp:simplePos x="0" y="0"/>
                <wp:positionH relativeFrom="column">
                  <wp:posOffset>645160</wp:posOffset>
                </wp:positionH>
                <wp:positionV relativeFrom="paragraph">
                  <wp:posOffset>180340</wp:posOffset>
                </wp:positionV>
                <wp:extent cx="1922780" cy="198755"/>
                <wp:effectExtent l="0" t="0" r="3810" b="1905"/>
                <wp:wrapNone/>
                <wp:docPr id="627" name="Rectangle 2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Within The VA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0" o:spid="_x0000_s1240" style="position:absolute;margin-left:50.8pt;margin-top:14.2pt;width:151.4pt;height:15.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VFZswIAAK0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" o:allowincell="f" filled="f" stroked="f">
                <v:textbox inset="0,0,0,0">
                  <w:txbxContent>
                    <w:p w:rsidR="00930F35" w:rsidRDefault="00930F35" w:rsidP="00324340">
                      <w:r>
                        <w:rPr>
                          <w:color w:val="FF0000"/>
                          <w:sz w:val="30"/>
                        </w:rPr>
                        <w:t>Within The VA System</w:t>
                      </w:r>
                    </w:p>
                  </w:txbxContent>
                </v:textbox>
              </v:rect>
            </w:pict>
          </mc:Fallback>
        </mc:AlternateContent>
      </w:r>
      <w:r>
        <w:rPr>
          <w:b/>
          <w:noProof/>
          <w:szCs w:val="22"/>
          <w:u w:val="single"/>
        </w:rPr>
        <mc:AlternateContent>
          <mc:Choice Requires="wps">
            <w:drawing>
              <wp:anchor distT="0" distB="0" distL="114300" distR="114300" simplePos="0" relativeHeight="251672576" behindDoc="0" locked="0" layoutInCell="0" allowOverlap="1">
                <wp:simplePos x="0" y="0"/>
                <wp:positionH relativeFrom="column">
                  <wp:posOffset>4364355</wp:posOffset>
                </wp:positionH>
                <wp:positionV relativeFrom="paragraph">
                  <wp:posOffset>1379855</wp:posOffset>
                </wp:positionV>
                <wp:extent cx="635" cy="273685"/>
                <wp:effectExtent l="30480" t="27305" r="26035" b="22860"/>
                <wp:wrapNone/>
                <wp:docPr id="626" name="Line 2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3685"/>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5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65pt,108.65pt" to="343.7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" o:allowincell="f" strokecolor="red" strokeweight="3.45pt"/>
            </w:pict>
          </mc:Fallback>
        </mc:AlternateContent>
      </w:r>
      <w:r>
        <w:rPr>
          <w:b/>
          <w:noProof/>
          <w:szCs w:val="22"/>
          <w:u w:val="single"/>
        </w:rPr>
        <mc:AlternateContent>
          <mc:Choice Requires="wps">
            <w:drawing>
              <wp:anchor distT="0" distB="0" distL="114300" distR="114300" simplePos="0" relativeHeight="251671552" behindDoc="0" locked="0" layoutInCell="0" allowOverlap="1">
                <wp:simplePos x="0" y="0"/>
                <wp:positionH relativeFrom="column">
                  <wp:posOffset>3716655</wp:posOffset>
                </wp:positionH>
                <wp:positionV relativeFrom="paragraph">
                  <wp:posOffset>1229995</wp:posOffset>
                </wp:positionV>
                <wp:extent cx="1406525" cy="128905"/>
                <wp:effectExtent l="30480" t="29845" r="29845" b="22225"/>
                <wp:wrapNone/>
                <wp:docPr id="625" name="Rectangle 2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6525" cy="128905"/>
                        </a:xfrm>
                        <a:prstGeom prst="rect">
                          <a:avLst/>
                        </a:pr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8" o:spid="_x0000_s1026" style="position:absolute;margin-left:292.65pt;margin-top:96.85pt;width:110.75pt;height:1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" o:allowincell="f" filled="f" strokecolor="red" strokeweight="3.45pt"/>
            </w:pict>
          </mc:Fallback>
        </mc:AlternateContent>
      </w:r>
      <w:r>
        <w:rPr>
          <w:b/>
          <w:noProof/>
          <w:szCs w:val="22"/>
          <w:u w:val="single"/>
        </w:rPr>
        <mc:AlternateContent>
          <mc:Choice Requires="wps">
            <w:drawing>
              <wp:anchor distT="0" distB="0" distL="114300" distR="114300" simplePos="0" relativeHeight="251670528" behindDoc="0" locked="0" layoutInCell="0" allowOverlap="1">
                <wp:simplePos x="0" y="0"/>
                <wp:positionH relativeFrom="column">
                  <wp:posOffset>861060</wp:posOffset>
                </wp:positionH>
                <wp:positionV relativeFrom="paragraph">
                  <wp:posOffset>1229995</wp:posOffset>
                </wp:positionV>
                <wp:extent cx="1407160" cy="128905"/>
                <wp:effectExtent l="22860" t="29845" r="27305" b="22225"/>
                <wp:wrapNone/>
                <wp:docPr id="624" name="Rectangle 2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7160" cy="128905"/>
                        </a:xfrm>
                        <a:prstGeom prst="rect">
                          <a:avLst/>
                        </a:pr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7" o:spid="_x0000_s1026" style="position:absolute;margin-left:67.8pt;margin-top:96.85pt;width:110.8pt;height:1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" o:allowincell="f" filled="f" strokecolor="red" strokeweight="3.45pt"/>
            </w:pict>
          </mc:Fallback>
        </mc:AlternateContent>
      </w:r>
      <w:r>
        <w:rPr>
          <w:b/>
          <w:noProof/>
          <w:szCs w:val="22"/>
          <w:u w:val="single"/>
        </w:rPr>
        <mc:AlternateContent>
          <mc:Choice Requires="wpg">
            <w:drawing>
              <wp:anchor distT="0" distB="0" distL="114300" distR="114300" simplePos="0" relativeHeight="251669504" behindDoc="0" locked="0" layoutInCell="0" allowOverlap="1">
                <wp:simplePos x="0" y="0"/>
                <wp:positionH relativeFrom="column">
                  <wp:posOffset>4267200</wp:posOffset>
                </wp:positionH>
                <wp:positionV relativeFrom="paragraph">
                  <wp:posOffset>935355</wp:posOffset>
                </wp:positionV>
                <wp:extent cx="368935" cy="123825"/>
                <wp:effectExtent l="28575" t="1905" r="2540" b="7620"/>
                <wp:wrapNone/>
                <wp:docPr id="621" name="Group 2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825"/>
                          <a:chOff x="9828" y="4510"/>
                          <a:chExt cx="602" cy="262"/>
                        </a:xfrm>
                      </wpg:grpSpPr>
                      <wps:wsp>
                        <wps:cNvPr id="622" name="Line 2355"/>
                        <wps:cNvCnPr/>
                        <wps:spPr bwMode="auto">
                          <a:xfrm>
                            <a:off x="9828" y="4635"/>
                            <a:ext cx="363"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623" name="Freeform 2356"/>
                        <wps:cNvSpPr>
                          <a:spLocks/>
                        </wps:cNvSpPr>
                        <wps:spPr bwMode="auto">
                          <a:xfrm>
                            <a:off x="10169" y="4510"/>
                            <a:ext cx="261" cy="262"/>
                          </a:xfrm>
                          <a:custGeom>
                            <a:avLst/>
                            <a:gdLst>
                              <a:gd name="T0" fmla="*/ 0 w 261"/>
                              <a:gd name="T1" fmla="*/ 262 h 262"/>
                              <a:gd name="T2" fmla="*/ 261 w 261"/>
                              <a:gd name="T3" fmla="*/ 137 h 262"/>
                              <a:gd name="T4" fmla="*/ 0 w 261"/>
                              <a:gd name="T5" fmla="*/ 0 h 262"/>
                              <a:gd name="T6" fmla="*/ 0 w 261"/>
                              <a:gd name="T7" fmla="*/ 262 h 262"/>
                            </a:gdLst>
                            <a:ahLst/>
                            <a:cxnLst>
                              <a:cxn ang="0">
                                <a:pos x="T0" y="T1"/>
                              </a:cxn>
                              <a:cxn ang="0">
                                <a:pos x="T2" y="T3"/>
                              </a:cxn>
                              <a:cxn ang="0">
                                <a:pos x="T4" y="T5"/>
                              </a:cxn>
                              <a:cxn ang="0">
                                <a:pos x="T6" y="T7"/>
                              </a:cxn>
                            </a:cxnLst>
                            <a:rect l="0" t="0" r="r" b="b"/>
                            <a:pathLst>
                              <a:path w="261" h="262">
                                <a:moveTo>
                                  <a:pt x="0" y="262"/>
                                </a:moveTo>
                                <a:lnTo>
                                  <a:pt x="261" y="137"/>
                                </a:lnTo>
                                <a:lnTo>
                                  <a:pt x="0" y="0"/>
                                </a:lnTo>
                                <a:lnTo>
                                  <a:pt x="0" y="26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54" o:spid="_x0000_s1026" style="position:absolute;margin-left:336pt;margin-top:73.65pt;width:29.05pt;height:9.75pt;z-index:251669504" coordorigin="9828,4510" coordsize="602,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" o:allowincell="f">
                <v:line id="Line 2355" o:spid="_x0000_s1027" style="position:absolute;visibility:visible;mso-wrap-style:square" from="9828,4635" to="10191,4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V2RMAAAADcAAAADwAAAGRycy9kb3ducmV2LnhtbESPzarCMBSE94LvEI7gTlPLpUg1iiji&#10;XV7/cHtojm2xOSlNbOvb3wiCy2FmvmGW695UoqXGlZYVzKYRCOLM6pJzBZfzfjIH4TyyxsoyKXiR&#10;g/VqOFhiqm3HR2pPPhcBwi5FBYX3dSqlywoy6Ka2Jg7e3TYGfZBNLnWDXYCbSsZRlEiDJYeFAmva&#10;FpQ9Tk+joMNnvE927eP693PN3eFmKCuNUuNRv1mA8NT7b/jT/tUKkjiG95lw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yFdkTAAAAA3AAAAA8AAAAAAAAAAAAAAAAA&#10;oQIAAGRycy9kb3ducmV2LnhtbFBLBQYAAAAABAAEAPkAAACOAwAAAAA=&#10;" strokecolor="red" strokeweight="3.45pt"/>
                <v:shape id="Freeform 2356" o:spid="_x0000_s1028" style="position:absolute;left:10169;top:4510;width:261;height:262;visibility:visible;mso-wrap-style:square;v-text-anchor:top" coordsize="261,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GBNMMA&#10;AADcAAAADwAAAGRycy9kb3ducmV2LnhtbESPQWsCMRSE74L/IbyCN81WZSlbo4igiD2pPfT42Dyz&#10;q5uXJYnr+u8bodDjMDPfMItVbxvRkQ+1YwXvkwwEcel0zUbB93k7/gARIrLGxjEpeFKA1XI4WGCh&#10;3YOP1J2iEQnCoUAFVYxtIWUoK7IYJq4lTt7FeYsxSW+k9vhIcNvIaZbl0mLNaaHCljYVlbfT3SoI&#10;56bLDpejo20+36x/vNldv4xSo7d+/QkiUh//w3/tvVaQT2fwOp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GBNMMAAADcAAAADwAAAAAAAAAAAAAAAACYAgAAZHJzL2Rv&#10;d25yZXYueG1sUEsFBgAAAAAEAAQA9QAAAIgDAAAAAA==&#10;" path="m,262l261,137,,,,262xe" fillcolor="red" stroked="f">
                  <v:path arrowok="t" o:connecttype="custom" o:connectlocs="0,262;261,137;0,0;0,262" o:connectangles="0,0,0,0"/>
                </v:shape>
              </v:group>
            </w:pict>
          </mc:Fallback>
        </mc:AlternateContent>
      </w:r>
      <w:r>
        <w:rPr>
          <w:b/>
          <w:noProof/>
          <w:szCs w:val="22"/>
          <w:u w:val="single"/>
        </w:rPr>
        <mc:AlternateContent>
          <mc:Choice Requires="wpg">
            <w:drawing>
              <wp:anchor distT="0" distB="0" distL="114300" distR="114300" simplePos="0" relativeHeight="251668480" behindDoc="0" locked="0" layoutInCell="0" allowOverlap="1">
                <wp:simplePos x="0" y="0"/>
                <wp:positionH relativeFrom="column">
                  <wp:posOffset>2860040</wp:posOffset>
                </wp:positionH>
                <wp:positionV relativeFrom="paragraph">
                  <wp:posOffset>946150</wp:posOffset>
                </wp:positionV>
                <wp:extent cx="368935" cy="123190"/>
                <wp:effectExtent l="31115" t="3175" r="0" b="6985"/>
                <wp:wrapNone/>
                <wp:docPr id="618" name="Group 2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190"/>
                          <a:chOff x="7533" y="4533"/>
                          <a:chExt cx="602" cy="261"/>
                        </a:xfrm>
                      </wpg:grpSpPr>
                      <wps:wsp>
                        <wps:cNvPr id="619" name="Line 2352"/>
                        <wps:cNvCnPr/>
                        <wps:spPr bwMode="auto">
                          <a:xfrm>
                            <a:off x="7533" y="4658"/>
                            <a:ext cx="364"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620" name="Freeform 2353"/>
                        <wps:cNvSpPr>
                          <a:spLocks/>
                        </wps:cNvSpPr>
                        <wps:spPr bwMode="auto">
                          <a:xfrm>
                            <a:off x="7874" y="4533"/>
                            <a:ext cx="261" cy="261"/>
                          </a:xfrm>
                          <a:custGeom>
                            <a:avLst/>
                            <a:gdLst>
                              <a:gd name="T0" fmla="*/ 0 w 261"/>
                              <a:gd name="T1" fmla="*/ 261 h 261"/>
                              <a:gd name="T2" fmla="*/ 261 w 261"/>
                              <a:gd name="T3" fmla="*/ 136 h 261"/>
                              <a:gd name="T4" fmla="*/ 0 w 261"/>
                              <a:gd name="T5" fmla="*/ 0 h 261"/>
                              <a:gd name="T6" fmla="*/ 0 w 261"/>
                              <a:gd name="T7" fmla="*/ 261 h 261"/>
                            </a:gdLst>
                            <a:ahLst/>
                            <a:cxnLst>
                              <a:cxn ang="0">
                                <a:pos x="T0" y="T1"/>
                              </a:cxn>
                              <a:cxn ang="0">
                                <a:pos x="T2" y="T3"/>
                              </a:cxn>
                              <a:cxn ang="0">
                                <a:pos x="T4" y="T5"/>
                              </a:cxn>
                              <a:cxn ang="0">
                                <a:pos x="T6" y="T7"/>
                              </a:cxn>
                            </a:cxnLst>
                            <a:rect l="0" t="0" r="r" b="b"/>
                            <a:pathLst>
                              <a:path w="261" h="261">
                                <a:moveTo>
                                  <a:pt x="0" y="261"/>
                                </a:moveTo>
                                <a:lnTo>
                                  <a:pt x="261" y="136"/>
                                </a:lnTo>
                                <a:lnTo>
                                  <a:pt x="0" y="0"/>
                                </a:lnTo>
                                <a:lnTo>
                                  <a:pt x="0" y="261"/>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51" o:spid="_x0000_s1026" style="position:absolute;margin-left:225.2pt;margin-top:74.5pt;width:29.05pt;height:9.7pt;z-index:251668480" coordorigin="7533,4533" coordsize="602,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" o:allowincell="f">
                <v:line id="Line 2352" o:spid="_x0000_s1027" style="position:absolute;visibility:visible;mso-wrap-style:square" from="7533,4658" to="7897,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0uiMMAAADcAAAADwAAAGRycy9kb3ducmV2LnhtbESPzWrDMBCE74W8g9hAb7WcUEzjWA6h&#10;xbTHNonJdbE2tom1Mpb807evCoUeh5n5hskOi+nERINrLSvYRDEI4srqlmsFl3Px9ALCeWSNnWVS&#10;8E0ODvnqIcNU25m/aDr5WgQIuxQVNN73qZSuasigi2xPHLybHQz6IIda6gHnADed3MZxIg22HBYa&#10;7Om1oep+Go2CGcdtkbxN9/Lzuazd+9VQ1RqlHtfLcQ/C0+L/w3/tD60g2ezg90w4AjL/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NLojDAAAA3AAAAA8AAAAAAAAAAAAA&#10;AAAAoQIAAGRycy9kb3ducmV2LnhtbFBLBQYAAAAABAAEAPkAAACRAwAAAAA=&#10;" strokecolor="red" strokeweight="3.45pt"/>
                <v:shape id="Freeform 2353" o:spid="_x0000_s1028" style="position:absolute;left:7874;top:4533;width:261;height:261;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tuwcEA&#10;AADcAAAADwAAAGRycy9kb3ducmV2LnhtbERP3WrCMBS+H/gO4Qi7m4llq1qN4gYbhV6MqQ9waI5t&#10;sTkpSWa7t18uBrv8+P53h8n24k4+dI41LBcKBHHtTMeNhsv5/WkNIkRkg71j0vBDAQ772cMOC+NG&#10;/qL7KTYihXAoUEMb41BIGeqWLIaFG4gTd3XeYkzQN9J4HFO47WWmVC4tdpwaWhzoraX6dvq2Gurs&#10;cyKrhtJVq9dnelHV5iPzWj/Op+MWRKQp/ov/3KXRkGdpfjqTjo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bbsHBAAAA3AAAAA8AAAAAAAAAAAAAAAAAmAIAAGRycy9kb3du&#10;cmV2LnhtbFBLBQYAAAAABAAEAPUAAACGAwAAAAA=&#10;" path="m,261l261,136,,,,261xe" fillcolor="red" stroked="f">
                  <v:path arrowok="t" o:connecttype="custom" o:connectlocs="0,261;261,136;0,0;0,261" o:connectangles="0,0,0,0"/>
                </v:shape>
              </v:group>
            </w:pict>
          </mc:Fallback>
        </mc:AlternateContent>
      </w:r>
      <w:r>
        <w:rPr>
          <w:b/>
          <w:noProof/>
          <w:szCs w:val="22"/>
          <w:u w:val="single"/>
        </w:rPr>
        <mc:AlternateContent>
          <mc:Choice Requires="wpg">
            <w:drawing>
              <wp:anchor distT="0" distB="0" distL="114300" distR="114300" simplePos="0" relativeHeight="251667456" behindDoc="0" locked="0" layoutInCell="0" allowOverlap="1">
                <wp:simplePos x="0" y="0"/>
                <wp:positionH relativeFrom="column">
                  <wp:posOffset>1410970</wp:posOffset>
                </wp:positionH>
                <wp:positionV relativeFrom="paragraph">
                  <wp:posOffset>946150</wp:posOffset>
                </wp:positionV>
                <wp:extent cx="368935" cy="123190"/>
                <wp:effectExtent l="29845" t="3175" r="1270" b="6985"/>
                <wp:wrapNone/>
                <wp:docPr id="615" name="Group 2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190"/>
                          <a:chOff x="5170" y="4533"/>
                          <a:chExt cx="602" cy="261"/>
                        </a:xfrm>
                      </wpg:grpSpPr>
                      <wps:wsp>
                        <wps:cNvPr id="616" name="Line 2349"/>
                        <wps:cNvCnPr/>
                        <wps:spPr bwMode="auto">
                          <a:xfrm>
                            <a:off x="5170" y="4658"/>
                            <a:ext cx="364"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617" name="Freeform 2350"/>
                        <wps:cNvSpPr>
                          <a:spLocks/>
                        </wps:cNvSpPr>
                        <wps:spPr bwMode="auto">
                          <a:xfrm>
                            <a:off x="5511" y="4533"/>
                            <a:ext cx="261" cy="261"/>
                          </a:xfrm>
                          <a:custGeom>
                            <a:avLst/>
                            <a:gdLst>
                              <a:gd name="T0" fmla="*/ 0 w 261"/>
                              <a:gd name="T1" fmla="*/ 261 h 261"/>
                              <a:gd name="T2" fmla="*/ 261 w 261"/>
                              <a:gd name="T3" fmla="*/ 136 h 261"/>
                              <a:gd name="T4" fmla="*/ 0 w 261"/>
                              <a:gd name="T5" fmla="*/ 0 h 261"/>
                              <a:gd name="T6" fmla="*/ 0 w 261"/>
                              <a:gd name="T7" fmla="*/ 261 h 261"/>
                            </a:gdLst>
                            <a:ahLst/>
                            <a:cxnLst>
                              <a:cxn ang="0">
                                <a:pos x="T0" y="T1"/>
                              </a:cxn>
                              <a:cxn ang="0">
                                <a:pos x="T2" y="T3"/>
                              </a:cxn>
                              <a:cxn ang="0">
                                <a:pos x="T4" y="T5"/>
                              </a:cxn>
                              <a:cxn ang="0">
                                <a:pos x="T6" y="T7"/>
                              </a:cxn>
                            </a:cxnLst>
                            <a:rect l="0" t="0" r="r" b="b"/>
                            <a:pathLst>
                              <a:path w="261" h="261">
                                <a:moveTo>
                                  <a:pt x="0" y="261"/>
                                </a:moveTo>
                                <a:lnTo>
                                  <a:pt x="261" y="136"/>
                                </a:lnTo>
                                <a:lnTo>
                                  <a:pt x="0" y="0"/>
                                </a:lnTo>
                                <a:lnTo>
                                  <a:pt x="0" y="261"/>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48" o:spid="_x0000_s1026" style="position:absolute;margin-left:111.1pt;margin-top:74.5pt;width:29.05pt;height:9.7pt;z-index:251667456" coordorigin="5170,4533" coordsize="602,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" o:allowincell="f">
                <v:line id="Line 2349" o:spid="_x0000_s1027" style="position:absolute;visibility:visible;mso-wrap-style:square" from="5170,4658" to="553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K6+sEAAADcAAAADwAAAGRycy9kb3ducmV2LnhtbESPQYvCMBSE7wv+h/AEb2uqSFmqqYgi&#10;enRdxeujebalzUtpYlv/vVkQPA4z8w2zWg+mFh21rrSsYDaNQBBnVpecK7j87b9/QDiPrLG2TAqe&#10;5GCdjr5WmGjb8y91Z5+LAGGXoILC+yaR0mUFGXRT2xAH725bgz7INpe6xT7ATS3nURRLgyWHhQIb&#10;2haUVeeHUdDjY76Pd111PS2uuTvcDGWlUWoyHjZLEJ4G/wm/20etIJ7F8H8mHAGZ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rr6wQAAANwAAAAPAAAAAAAAAAAAAAAA&#10;AKECAABkcnMvZG93bnJldi54bWxQSwUGAAAAAAQABAD5AAAAjwMAAAAA&#10;" strokecolor="red" strokeweight="3.45pt"/>
                <v:shape id="Freeform 2350" o:spid="_x0000_s1028" style="position:absolute;left:5511;top:4533;width:261;height:261;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48CMMA&#10;AADcAAAADwAAAGRycy9kb3ducmV2LnhtbESP0WoCMRRE3wX/IVyhb5q4VG1Xo2jBIvggaj/gsrnd&#10;XdzcLEmq6983guDjMDNnmMWqs424kg+1Yw3jkQJBXDhTc6nh57wdfoAIEdlg45g03CnAatnvLTA3&#10;7sZHup5iKRKEQ44aqhjbXMpQVGQxjFxLnLxf5y3GJH0pjcdbgttGZkpNpcWa00KFLX1VVFxOf1ZD&#10;kR06sqrduf1s804Ttf/8zrzWb4NuPQcRqYuv8LO9Mxqm4xk8zqQj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48CMMAAADcAAAADwAAAAAAAAAAAAAAAACYAgAAZHJzL2Rv&#10;d25yZXYueG1sUEsFBgAAAAAEAAQA9QAAAIgDAAAAAA==&#10;" path="m,261l261,136,,,,261xe" fillcolor="red" stroked="f">
                  <v:path arrowok="t" o:connecttype="custom" o:connectlocs="0,261;261,136;0,0;0,261" o:connectangles="0,0,0,0"/>
                </v:shape>
              </v:group>
            </w:pict>
          </mc:Fallback>
        </mc:AlternateContent>
      </w:r>
      <w:r>
        <w:rPr>
          <w:b/>
          <w:noProof/>
          <w:szCs w:val="22"/>
          <w:u w:val="single"/>
        </w:rPr>
        <mc:AlternateContent>
          <mc:Choice Requires="wps">
            <w:drawing>
              <wp:anchor distT="0" distB="0" distL="114300" distR="114300" simplePos="0" relativeHeight="251666432" behindDoc="0" locked="0" layoutInCell="0" allowOverlap="1">
                <wp:simplePos x="0" y="0"/>
                <wp:positionH relativeFrom="column">
                  <wp:posOffset>5353685</wp:posOffset>
                </wp:positionH>
                <wp:positionV relativeFrom="paragraph">
                  <wp:posOffset>1696085</wp:posOffset>
                </wp:positionV>
                <wp:extent cx="530225" cy="241300"/>
                <wp:effectExtent l="635" t="635" r="2540" b="0"/>
                <wp:wrapNone/>
                <wp:docPr id="614" name="Rectangle 2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22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7" o:spid="_x0000_s1241" style="position:absolute;margin-left:421.55pt;margin-top:133.55pt;width:41.7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" o:allowincell="f" filled="f" stroked="f">
                <v:textbox inset="0,0,0,0">
                  <w:txbxContent>
                    <w:p w:rsidR="00930F35" w:rsidRDefault="00930F35" w:rsidP="00324340"/>
                  </w:txbxContent>
                </v:textbox>
              </v:rect>
            </w:pict>
          </mc:Fallback>
        </mc:AlternateContent>
      </w:r>
      <w:r>
        <w:rPr>
          <w:b/>
          <w:noProof/>
          <w:szCs w:val="22"/>
          <w:u w:val="single"/>
        </w:rPr>
        <mc:AlternateContent>
          <mc:Choice Requires="wps">
            <w:drawing>
              <wp:anchor distT="0" distB="0" distL="114300" distR="114300" simplePos="0" relativeHeight="251664384" behindDoc="0" locked="0" layoutInCell="0" allowOverlap="1">
                <wp:simplePos x="0" y="0"/>
                <wp:positionH relativeFrom="column">
                  <wp:posOffset>4879975</wp:posOffset>
                </wp:positionH>
                <wp:positionV relativeFrom="paragraph">
                  <wp:posOffset>919480</wp:posOffset>
                </wp:positionV>
                <wp:extent cx="598805" cy="198755"/>
                <wp:effectExtent l="3175" t="0" r="0" b="0"/>
                <wp:wrapNone/>
                <wp:docPr id="613" name="Rectangle 2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Payers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5" o:spid="_x0000_s1242" style="position:absolute;margin-left:384.25pt;margin-top:72.4pt;width:47.15pt;height:1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" o:allowincell="f" filled="f" stroked="f">
                <v:textbox inset="0,0,0,0">
                  <w:txbxContent>
                    <w:p w:rsidR="00930F35" w:rsidRDefault="00930F35" w:rsidP="00324340">
                      <w:r>
                        <w:rPr>
                          <w:sz w:val="30"/>
                        </w:rPr>
                        <w:t>Payers</w:t>
                      </w:r>
                    </w:p>
                  </w:txbxContent>
                </v:textbox>
              </v:rect>
            </w:pict>
          </mc:Fallback>
        </mc:AlternateContent>
      </w:r>
      <w:r>
        <w:rPr>
          <w:b/>
          <w:noProof/>
          <w:szCs w:val="22"/>
          <w:u w:val="single"/>
        </w:rPr>
        <mc:AlternateContent>
          <mc:Choice Requires="wps">
            <w:drawing>
              <wp:anchor distT="0" distB="0" distL="114300" distR="114300" simplePos="0" relativeHeight="251663360" behindDoc="0" locked="0" layoutInCell="0" allowOverlap="1">
                <wp:simplePos x="0" y="0"/>
                <wp:positionH relativeFrom="column">
                  <wp:posOffset>4581525</wp:posOffset>
                </wp:positionH>
                <wp:positionV relativeFrom="paragraph">
                  <wp:posOffset>847725</wp:posOffset>
                </wp:positionV>
                <wp:extent cx="1253490" cy="471805"/>
                <wp:effectExtent l="0" t="0" r="3810" b="4445"/>
                <wp:wrapNone/>
                <wp:docPr id="612" name="Rectangle 2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3490" cy="471805"/>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4" o:spid="_x0000_s1026" style="position:absolute;margin-left:360.75pt;margin-top:66.75pt;width:98.7pt;height:3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" o:allowincell="f" fillcolor="aqua" stroked="f"/>
            </w:pict>
          </mc:Fallback>
        </mc:AlternateContent>
      </w:r>
      <w:r>
        <w:rPr>
          <w:b/>
          <w:noProof/>
          <w:szCs w:val="22"/>
          <w:u w:val="single"/>
        </w:rPr>
        <mc:AlternateContent>
          <mc:Choice Requires="wps">
            <w:drawing>
              <wp:anchor distT="0" distB="0" distL="114300" distR="114300" simplePos="0" relativeHeight="251661312" behindDoc="0" locked="0" layoutInCell="0" allowOverlap="1">
                <wp:simplePos x="0" y="0"/>
                <wp:positionH relativeFrom="column">
                  <wp:posOffset>3089910</wp:posOffset>
                </wp:positionH>
                <wp:positionV relativeFrom="paragraph">
                  <wp:posOffset>758825</wp:posOffset>
                </wp:positionV>
                <wp:extent cx="1253490" cy="471170"/>
                <wp:effectExtent l="3810" t="0" r="0" b="0"/>
                <wp:wrapNone/>
                <wp:docPr id="611" name="Rectangle 2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3490" cy="471170"/>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2" o:spid="_x0000_s1026" style="position:absolute;margin-left:243.3pt;margin-top:59.75pt;width:98.7pt;height:3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" o:allowincell="f" fillcolor="aqua" stroked="f"/>
            </w:pict>
          </mc:Fallback>
        </mc:AlternateContent>
      </w:r>
      <w:r>
        <w:rPr>
          <w:b/>
          <w:noProof/>
          <w:szCs w:val="22"/>
          <w:u w:val="single"/>
        </w:rPr>
        <mc:AlternateContent>
          <mc:Choice Requires="wps">
            <w:drawing>
              <wp:anchor distT="0" distB="0" distL="114300" distR="114300" simplePos="0" relativeHeight="251660288" behindDoc="0" locked="0" layoutInCell="0" allowOverlap="1">
                <wp:simplePos x="0" y="0"/>
                <wp:positionH relativeFrom="column">
                  <wp:posOffset>2100580</wp:posOffset>
                </wp:positionH>
                <wp:positionV relativeFrom="paragraph">
                  <wp:posOffset>919480</wp:posOffset>
                </wp:positionV>
                <wp:extent cx="425450" cy="198755"/>
                <wp:effectExtent l="0" t="0" r="0" b="0"/>
                <wp:wrapNone/>
                <wp:docPr id="610" name="Rectangle 2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FSC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1" o:spid="_x0000_s1243" style="position:absolute;margin-left:165.4pt;margin-top:72.4pt;width:33.5pt;height:1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t8sQIAAKw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" o:allowincell="f" filled="f" stroked="f">
                <v:textbox inset="0,0,0,0">
                  <w:txbxContent>
                    <w:p w:rsidR="00930F35" w:rsidRDefault="00930F35" w:rsidP="00324340">
                      <w:r>
                        <w:rPr>
                          <w:sz w:val="30"/>
                        </w:rPr>
                        <w:t>FSC</w:t>
                      </w:r>
                    </w:p>
                  </w:txbxContent>
                </v:textbox>
              </v:rect>
            </w:pict>
          </mc:Fallback>
        </mc:AlternateContent>
      </w:r>
      <w:r>
        <w:rPr>
          <w:b/>
          <w:noProof/>
          <w:szCs w:val="22"/>
          <w:u w:val="single"/>
        </w:rPr>
        <mc:AlternateContent>
          <mc:Choice Requires="wpg">
            <w:drawing>
              <wp:anchor distT="0" distB="0" distL="114300" distR="114300" simplePos="0" relativeHeight="251659264" behindDoc="0" locked="0" layoutInCell="0" allowOverlap="1">
                <wp:simplePos x="0" y="0"/>
                <wp:positionH relativeFrom="column">
                  <wp:posOffset>1640840</wp:posOffset>
                </wp:positionH>
                <wp:positionV relativeFrom="paragraph">
                  <wp:posOffset>758825</wp:posOffset>
                </wp:positionV>
                <wp:extent cx="1254125" cy="471170"/>
                <wp:effectExtent l="2540" t="0" r="635" b="0"/>
                <wp:wrapNone/>
                <wp:docPr id="430" name="Group 2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4125" cy="471170"/>
                          <a:chOff x="5545" y="4135"/>
                          <a:chExt cx="2045" cy="1000"/>
                        </a:xfrm>
                      </wpg:grpSpPr>
                      <wps:wsp>
                        <wps:cNvPr id="431" name="Rectangle 2162"/>
                        <wps:cNvSpPr>
                          <a:spLocks noChangeArrowheads="1"/>
                        </wps:cNvSpPr>
                        <wps:spPr bwMode="auto">
                          <a:xfrm>
                            <a:off x="5545" y="4135"/>
                            <a:ext cx="11" cy="1000"/>
                          </a:xfrm>
                          <a:prstGeom prst="rect">
                            <a:avLst/>
                          </a:prstGeom>
                          <a:solidFill>
                            <a:srgbClr val="B2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Rectangle 2163"/>
                        <wps:cNvSpPr>
                          <a:spLocks noChangeArrowheads="1"/>
                        </wps:cNvSpPr>
                        <wps:spPr bwMode="auto">
                          <a:xfrm>
                            <a:off x="5556"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3" name="Rectangle 2164"/>
                        <wps:cNvSpPr>
                          <a:spLocks noChangeArrowheads="1"/>
                        </wps:cNvSpPr>
                        <wps:spPr bwMode="auto">
                          <a:xfrm>
                            <a:off x="5568"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Rectangle 2165"/>
                        <wps:cNvSpPr>
                          <a:spLocks noChangeArrowheads="1"/>
                        </wps:cNvSpPr>
                        <wps:spPr bwMode="auto">
                          <a:xfrm>
                            <a:off x="5579"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2166"/>
                        <wps:cNvSpPr>
                          <a:spLocks noChangeArrowheads="1"/>
                        </wps:cNvSpPr>
                        <wps:spPr bwMode="auto">
                          <a:xfrm>
                            <a:off x="5591"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Rectangle 2167"/>
                        <wps:cNvSpPr>
                          <a:spLocks noChangeArrowheads="1"/>
                        </wps:cNvSpPr>
                        <wps:spPr bwMode="auto">
                          <a:xfrm>
                            <a:off x="5602"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7" name="Rectangle 2168"/>
                        <wps:cNvSpPr>
                          <a:spLocks noChangeArrowheads="1"/>
                        </wps:cNvSpPr>
                        <wps:spPr bwMode="auto">
                          <a:xfrm>
                            <a:off x="5613"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Rectangle 2169"/>
                        <wps:cNvSpPr>
                          <a:spLocks noChangeArrowheads="1"/>
                        </wps:cNvSpPr>
                        <wps:spPr bwMode="auto">
                          <a:xfrm>
                            <a:off x="5625"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9" name="Rectangle 2170"/>
                        <wps:cNvSpPr>
                          <a:spLocks noChangeArrowheads="1"/>
                        </wps:cNvSpPr>
                        <wps:spPr bwMode="auto">
                          <a:xfrm>
                            <a:off x="5636"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Rectangle 2171"/>
                        <wps:cNvSpPr>
                          <a:spLocks noChangeArrowheads="1"/>
                        </wps:cNvSpPr>
                        <wps:spPr bwMode="auto">
                          <a:xfrm>
                            <a:off x="5647" y="4135"/>
                            <a:ext cx="12"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1" name="Rectangle 2172"/>
                        <wps:cNvSpPr>
                          <a:spLocks noChangeArrowheads="1"/>
                        </wps:cNvSpPr>
                        <wps:spPr bwMode="auto">
                          <a:xfrm>
                            <a:off x="5659"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2173"/>
                        <wps:cNvSpPr>
                          <a:spLocks noChangeArrowheads="1"/>
                        </wps:cNvSpPr>
                        <wps:spPr bwMode="auto">
                          <a:xfrm>
                            <a:off x="5670"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2174"/>
                        <wps:cNvSpPr>
                          <a:spLocks noChangeArrowheads="1"/>
                        </wps:cNvSpPr>
                        <wps:spPr bwMode="auto">
                          <a:xfrm>
                            <a:off x="5681" y="4135"/>
                            <a:ext cx="12"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Rectangle 2175"/>
                        <wps:cNvSpPr>
                          <a:spLocks noChangeArrowheads="1"/>
                        </wps:cNvSpPr>
                        <wps:spPr bwMode="auto">
                          <a:xfrm>
                            <a:off x="5693"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2176"/>
                        <wps:cNvSpPr>
                          <a:spLocks noChangeArrowheads="1"/>
                        </wps:cNvSpPr>
                        <wps:spPr bwMode="auto">
                          <a:xfrm>
                            <a:off x="5704" y="4135"/>
                            <a:ext cx="12"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Rectangle 2177"/>
                        <wps:cNvSpPr>
                          <a:spLocks noChangeArrowheads="1"/>
                        </wps:cNvSpPr>
                        <wps:spPr bwMode="auto">
                          <a:xfrm>
                            <a:off x="5716"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7" name="Rectangle 2178"/>
                        <wps:cNvSpPr>
                          <a:spLocks noChangeArrowheads="1"/>
                        </wps:cNvSpPr>
                        <wps:spPr bwMode="auto">
                          <a:xfrm>
                            <a:off x="5727"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2179"/>
                        <wps:cNvSpPr>
                          <a:spLocks noChangeArrowheads="1"/>
                        </wps:cNvSpPr>
                        <wps:spPr bwMode="auto">
                          <a:xfrm>
                            <a:off x="5738" y="4135"/>
                            <a:ext cx="12" cy="1000"/>
                          </a:xfrm>
                          <a:prstGeom prst="rect">
                            <a:avLst/>
                          </a:prstGeom>
                          <a:solidFill>
                            <a:srgbClr val="AF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9" name="Rectangle 2180"/>
                        <wps:cNvSpPr>
                          <a:spLocks noChangeArrowheads="1"/>
                        </wps:cNvSpPr>
                        <wps:spPr bwMode="auto">
                          <a:xfrm>
                            <a:off x="5750"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Rectangle 2181"/>
                        <wps:cNvSpPr>
                          <a:spLocks noChangeArrowheads="1"/>
                        </wps:cNvSpPr>
                        <wps:spPr bwMode="auto">
                          <a:xfrm>
                            <a:off x="5761"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1" name="Rectangle 2182"/>
                        <wps:cNvSpPr>
                          <a:spLocks noChangeArrowheads="1"/>
                        </wps:cNvSpPr>
                        <wps:spPr bwMode="auto">
                          <a:xfrm>
                            <a:off x="5772" y="4135"/>
                            <a:ext cx="12"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2183"/>
                        <wps:cNvSpPr>
                          <a:spLocks noChangeArrowheads="1"/>
                        </wps:cNvSpPr>
                        <wps:spPr bwMode="auto">
                          <a:xfrm>
                            <a:off x="5784"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3" name="Rectangle 2184"/>
                        <wps:cNvSpPr>
                          <a:spLocks noChangeArrowheads="1"/>
                        </wps:cNvSpPr>
                        <wps:spPr bwMode="auto">
                          <a:xfrm>
                            <a:off x="5795" y="4135"/>
                            <a:ext cx="11"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2185"/>
                        <wps:cNvSpPr>
                          <a:spLocks noChangeArrowheads="1"/>
                        </wps:cNvSpPr>
                        <wps:spPr bwMode="auto">
                          <a:xfrm>
                            <a:off x="5806" y="4135"/>
                            <a:ext cx="12"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5" name="Rectangle 2186"/>
                        <wps:cNvSpPr>
                          <a:spLocks noChangeArrowheads="1"/>
                        </wps:cNvSpPr>
                        <wps:spPr bwMode="auto">
                          <a:xfrm>
                            <a:off x="5818" y="4135"/>
                            <a:ext cx="11"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Rectangle 2187"/>
                        <wps:cNvSpPr>
                          <a:spLocks noChangeArrowheads="1"/>
                        </wps:cNvSpPr>
                        <wps:spPr bwMode="auto">
                          <a:xfrm>
                            <a:off x="5829" y="4135"/>
                            <a:ext cx="11" cy="1000"/>
                          </a:xfrm>
                          <a:prstGeom prst="rect">
                            <a:avLst/>
                          </a:prstGeom>
                          <a:solidFill>
                            <a:srgbClr val="AD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7" name="Rectangle 2188"/>
                        <wps:cNvSpPr>
                          <a:spLocks noChangeArrowheads="1"/>
                        </wps:cNvSpPr>
                        <wps:spPr bwMode="auto">
                          <a:xfrm>
                            <a:off x="5840" y="4135"/>
                            <a:ext cx="12" cy="1000"/>
                          </a:xfrm>
                          <a:prstGeom prst="rect">
                            <a:avLst/>
                          </a:prstGeom>
                          <a:solidFill>
                            <a:srgbClr val="AC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Rectangle 2189"/>
                        <wps:cNvSpPr>
                          <a:spLocks noChangeArrowheads="1"/>
                        </wps:cNvSpPr>
                        <wps:spPr bwMode="auto">
                          <a:xfrm>
                            <a:off x="5852" y="4135"/>
                            <a:ext cx="11" cy="1000"/>
                          </a:xfrm>
                          <a:prstGeom prst="rect">
                            <a:avLst/>
                          </a:prstGeom>
                          <a:solidFill>
                            <a:srgbClr val="AC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9" name="Rectangle 2190"/>
                        <wps:cNvSpPr>
                          <a:spLocks noChangeArrowheads="1"/>
                        </wps:cNvSpPr>
                        <wps:spPr bwMode="auto">
                          <a:xfrm>
                            <a:off x="5863" y="4135"/>
                            <a:ext cx="12" cy="1000"/>
                          </a:xfrm>
                          <a:prstGeom prst="rect">
                            <a:avLst/>
                          </a:prstGeom>
                          <a:solidFill>
                            <a:srgbClr val="AC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Rectangle 2191"/>
                        <wps:cNvSpPr>
                          <a:spLocks noChangeArrowheads="1"/>
                        </wps:cNvSpPr>
                        <wps:spPr bwMode="auto">
                          <a:xfrm>
                            <a:off x="5875" y="4135"/>
                            <a:ext cx="11" cy="1000"/>
                          </a:xfrm>
                          <a:prstGeom prst="rect">
                            <a:avLst/>
                          </a:prstGeom>
                          <a:solidFill>
                            <a:srgbClr val="AB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1" name="Rectangle 2192"/>
                        <wps:cNvSpPr>
                          <a:spLocks noChangeArrowheads="1"/>
                        </wps:cNvSpPr>
                        <wps:spPr bwMode="auto">
                          <a:xfrm>
                            <a:off x="5886" y="4135"/>
                            <a:ext cx="11" cy="1000"/>
                          </a:xfrm>
                          <a:prstGeom prst="rect">
                            <a:avLst/>
                          </a:prstGeom>
                          <a:solidFill>
                            <a:srgbClr val="AB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Rectangle 2193"/>
                        <wps:cNvSpPr>
                          <a:spLocks noChangeArrowheads="1"/>
                        </wps:cNvSpPr>
                        <wps:spPr bwMode="auto">
                          <a:xfrm>
                            <a:off x="5897" y="4135"/>
                            <a:ext cx="12"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3" name="Rectangle 2194"/>
                        <wps:cNvSpPr>
                          <a:spLocks noChangeArrowheads="1"/>
                        </wps:cNvSpPr>
                        <wps:spPr bwMode="auto">
                          <a:xfrm>
                            <a:off x="5909" y="4135"/>
                            <a:ext cx="11"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Rectangle 2195"/>
                        <wps:cNvSpPr>
                          <a:spLocks noChangeArrowheads="1"/>
                        </wps:cNvSpPr>
                        <wps:spPr bwMode="auto">
                          <a:xfrm>
                            <a:off x="5920" y="4135"/>
                            <a:ext cx="11"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196"/>
                        <wps:cNvSpPr>
                          <a:spLocks noChangeArrowheads="1"/>
                        </wps:cNvSpPr>
                        <wps:spPr bwMode="auto">
                          <a:xfrm>
                            <a:off x="5931" y="4135"/>
                            <a:ext cx="12" cy="1000"/>
                          </a:xfrm>
                          <a:prstGeom prst="rect">
                            <a:avLst/>
                          </a:prstGeom>
                          <a:solidFill>
                            <a:srgbClr val="A9BA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Rectangle 2197"/>
                        <wps:cNvSpPr>
                          <a:spLocks noChangeArrowheads="1"/>
                        </wps:cNvSpPr>
                        <wps:spPr bwMode="auto">
                          <a:xfrm>
                            <a:off x="5943" y="4135"/>
                            <a:ext cx="11" cy="1000"/>
                          </a:xfrm>
                          <a:prstGeom prst="rect">
                            <a:avLst/>
                          </a:prstGeom>
                          <a:solidFill>
                            <a:srgbClr val="A9BA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198"/>
                        <wps:cNvSpPr>
                          <a:spLocks noChangeArrowheads="1"/>
                        </wps:cNvSpPr>
                        <wps:spPr bwMode="auto">
                          <a:xfrm>
                            <a:off x="5954" y="4135"/>
                            <a:ext cx="11" cy="1000"/>
                          </a:xfrm>
                          <a:prstGeom prst="rect">
                            <a:avLst/>
                          </a:prstGeom>
                          <a:solidFill>
                            <a:srgbClr val="A8BB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Rectangle 2199"/>
                        <wps:cNvSpPr>
                          <a:spLocks noChangeArrowheads="1"/>
                        </wps:cNvSpPr>
                        <wps:spPr bwMode="auto">
                          <a:xfrm>
                            <a:off x="5965" y="4135"/>
                            <a:ext cx="12" cy="1000"/>
                          </a:xfrm>
                          <a:prstGeom prst="rect">
                            <a:avLst/>
                          </a:prstGeom>
                          <a:solidFill>
                            <a:srgbClr val="A8BB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9" name="Rectangle 2200"/>
                        <wps:cNvSpPr>
                          <a:spLocks noChangeArrowheads="1"/>
                        </wps:cNvSpPr>
                        <wps:spPr bwMode="auto">
                          <a:xfrm>
                            <a:off x="5977" y="4135"/>
                            <a:ext cx="11"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201"/>
                        <wps:cNvSpPr>
                          <a:spLocks noChangeArrowheads="1"/>
                        </wps:cNvSpPr>
                        <wps:spPr bwMode="auto">
                          <a:xfrm>
                            <a:off x="5988" y="4135"/>
                            <a:ext cx="12"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1" name="Rectangle 2202"/>
                        <wps:cNvSpPr>
                          <a:spLocks noChangeArrowheads="1"/>
                        </wps:cNvSpPr>
                        <wps:spPr bwMode="auto">
                          <a:xfrm>
                            <a:off x="6000" y="4135"/>
                            <a:ext cx="11"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203"/>
                        <wps:cNvSpPr>
                          <a:spLocks noChangeArrowheads="1"/>
                        </wps:cNvSpPr>
                        <wps:spPr bwMode="auto">
                          <a:xfrm>
                            <a:off x="6011" y="4135"/>
                            <a:ext cx="11" cy="1000"/>
                          </a:xfrm>
                          <a:prstGeom prst="rect">
                            <a:avLst/>
                          </a:prstGeom>
                          <a:solidFill>
                            <a:srgbClr val="A6BD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 name="Rectangle 2204"/>
                        <wps:cNvSpPr>
                          <a:spLocks noChangeArrowheads="1"/>
                        </wps:cNvSpPr>
                        <wps:spPr bwMode="auto">
                          <a:xfrm>
                            <a:off x="6022" y="4135"/>
                            <a:ext cx="12" cy="1000"/>
                          </a:xfrm>
                          <a:prstGeom prst="rect">
                            <a:avLst/>
                          </a:prstGeom>
                          <a:solidFill>
                            <a:srgbClr val="A6BD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Rectangle 2205"/>
                        <wps:cNvSpPr>
                          <a:spLocks noChangeArrowheads="1"/>
                        </wps:cNvSpPr>
                        <wps:spPr bwMode="auto">
                          <a:xfrm>
                            <a:off x="6034" y="4135"/>
                            <a:ext cx="11" cy="1000"/>
                          </a:xfrm>
                          <a:prstGeom prst="rect">
                            <a:avLst/>
                          </a:prstGeom>
                          <a:solidFill>
                            <a:srgbClr val="A5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206"/>
                        <wps:cNvSpPr>
                          <a:spLocks noChangeArrowheads="1"/>
                        </wps:cNvSpPr>
                        <wps:spPr bwMode="auto">
                          <a:xfrm>
                            <a:off x="6045" y="4135"/>
                            <a:ext cx="11" cy="1000"/>
                          </a:xfrm>
                          <a:prstGeom prst="rect">
                            <a:avLst/>
                          </a:prstGeom>
                          <a:solidFill>
                            <a:srgbClr val="A5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Rectangle 2207"/>
                        <wps:cNvSpPr>
                          <a:spLocks noChangeArrowheads="1"/>
                        </wps:cNvSpPr>
                        <wps:spPr bwMode="auto">
                          <a:xfrm>
                            <a:off x="6056" y="4135"/>
                            <a:ext cx="12" cy="1000"/>
                          </a:xfrm>
                          <a:prstGeom prst="rect">
                            <a:avLst/>
                          </a:prstGeom>
                          <a:solidFill>
                            <a:srgbClr val="A4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 name="Rectangle 2208"/>
                        <wps:cNvSpPr>
                          <a:spLocks noChangeArrowheads="1"/>
                        </wps:cNvSpPr>
                        <wps:spPr bwMode="auto">
                          <a:xfrm>
                            <a:off x="6068" y="4135"/>
                            <a:ext cx="11" cy="1000"/>
                          </a:xfrm>
                          <a:prstGeom prst="rect">
                            <a:avLst/>
                          </a:prstGeom>
                          <a:solidFill>
                            <a:srgbClr val="A3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2209"/>
                        <wps:cNvSpPr>
                          <a:spLocks noChangeArrowheads="1"/>
                        </wps:cNvSpPr>
                        <wps:spPr bwMode="auto">
                          <a:xfrm>
                            <a:off x="6079" y="4135"/>
                            <a:ext cx="11" cy="1000"/>
                          </a:xfrm>
                          <a:prstGeom prst="rect">
                            <a:avLst/>
                          </a:prstGeom>
                          <a:solidFill>
                            <a:srgbClr val="A3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9" name="Rectangle 2210"/>
                        <wps:cNvSpPr>
                          <a:spLocks noChangeArrowheads="1"/>
                        </wps:cNvSpPr>
                        <wps:spPr bwMode="auto">
                          <a:xfrm>
                            <a:off x="6090" y="4135"/>
                            <a:ext cx="12" cy="1000"/>
                          </a:xfrm>
                          <a:prstGeom prst="rect">
                            <a:avLst/>
                          </a:prstGeom>
                          <a:solidFill>
                            <a:srgbClr val="A2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2211"/>
                        <wps:cNvSpPr>
                          <a:spLocks noChangeArrowheads="1"/>
                        </wps:cNvSpPr>
                        <wps:spPr bwMode="auto">
                          <a:xfrm>
                            <a:off x="6102" y="4135"/>
                            <a:ext cx="11" cy="1000"/>
                          </a:xfrm>
                          <a:prstGeom prst="rect">
                            <a:avLst/>
                          </a:prstGeom>
                          <a:solidFill>
                            <a:srgbClr val="A2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1" name="Rectangle 2212"/>
                        <wps:cNvSpPr>
                          <a:spLocks noChangeArrowheads="1"/>
                        </wps:cNvSpPr>
                        <wps:spPr bwMode="auto">
                          <a:xfrm>
                            <a:off x="6113" y="4135"/>
                            <a:ext cx="11" cy="1000"/>
                          </a:xfrm>
                          <a:prstGeom prst="rect">
                            <a:avLst/>
                          </a:prstGeom>
                          <a:solidFill>
                            <a:srgbClr val="A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2213"/>
                        <wps:cNvSpPr>
                          <a:spLocks noChangeArrowheads="1"/>
                        </wps:cNvSpPr>
                        <wps:spPr bwMode="auto">
                          <a:xfrm>
                            <a:off x="6124" y="4135"/>
                            <a:ext cx="12" cy="1000"/>
                          </a:xfrm>
                          <a:prstGeom prst="rect">
                            <a:avLst/>
                          </a:prstGeom>
                          <a:solidFill>
                            <a:srgbClr val="A1C2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2214"/>
                        <wps:cNvSpPr>
                          <a:spLocks noChangeArrowheads="1"/>
                        </wps:cNvSpPr>
                        <wps:spPr bwMode="auto">
                          <a:xfrm>
                            <a:off x="6136" y="4135"/>
                            <a:ext cx="11" cy="1000"/>
                          </a:xfrm>
                          <a:prstGeom prst="rect">
                            <a:avLst/>
                          </a:prstGeom>
                          <a:solidFill>
                            <a:srgbClr val="A0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Rectangle 2215"/>
                        <wps:cNvSpPr>
                          <a:spLocks noChangeArrowheads="1"/>
                        </wps:cNvSpPr>
                        <wps:spPr bwMode="auto">
                          <a:xfrm>
                            <a:off x="6147" y="4135"/>
                            <a:ext cx="12" cy="1000"/>
                          </a:xfrm>
                          <a:prstGeom prst="rect">
                            <a:avLst/>
                          </a:prstGeom>
                          <a:solidFill>
                            <a:srgbClr val="9F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2216"/>
                        <wps:cNvSpPr>
                          <a:spLocks noChangeArrowheads="1"/>
                        </wps:cNvSpPr>
                        <wps:spPr bwMode="auto">
                          <a:xfrm>
                            <a:off x="6159" y="4135"/>
                            <a:ext cx="11" cy="1000"/>
                          </a:xfrm>
                          <a:prstGeom prst="rect">
                            <a:avLst/>
                          </a:prstGeom>
                          <a:solidFill>
                            <a:srgbClr val="9F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Rectangle 2217"/>
                        <wps:cNvSpPr>
                          <a:spLocks noChangeArrowheads="1"/>
                        </wps:cNvSpPr>
                        <wps:spPr bwMode="auto">
                          <a:xfrm>
                            <a:off x="6170" y="4135"/>
                            <a:ext cx="11" cy="1000"/>
                          </a:xfrm>
                          <a:prstGeom prst="rect">
                            <a:avLst/>
                          </a:prstGeom>
                          <a:solidFill>
                            <a:srgbClr val="9EC4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7" name="Rectangle 2218"/>
                        <wps:cNvSpPr>
                          <a:spLocks noChangeArrowheads="1"/>
                        </wps:cNvSpPr>
                        <wps:spPr bwMode="auto">
                          <a:xfrm>
                            <a:off x="6181" y="4135"/>
                            <a:ext cx="12" cy="1000"/>
                          </a:xfrm>
                          <a:prstGeom prst="rect">
                            <a:avLst/>
                          </a:prstGeom>
                          <a:solidFill>
                            <a:srgbClr val="9DC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Rectangle 2219"/>
                        <wps:cNvSpPr>
                          <a:spLocks noChangeArrowheads="1"/>
                        </wps:cNvSpPr>
                        <wps:spPr bwMode="auto">
                          <a:xfrm>
                            <a:off x="6193" y="4135"/>
                            <a:ext cx="11" cy="1000"/>
                          </a:xfrm>
                          <a:prstGeom prst="rect">
                            <a:avLst/>
                          </a:prstGeom>
                          <a:solidFill>
                            <a:srgbClr val="9CC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2220"/>
                        <wps:cNvSpPr>
                          <a:spLocks noChangeArrowheads="1"/>
                        </wps:cNvSpPr>
                        <wps:spPr bwMode="auto">
                          <a:xfrm>
                            <a:off x="6204" y="4135"/>
                            <a:ext cx="11" cy="1000"/>
                          </a:xfrm>
                          <a:prstGeom prst="rect">
                            <a:avLst/>
                          </a:prstGeom>
                          <a:solidFill>
                            <a:srgbClr val="9C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Rectangle 2221"/>
                        <wps:cNvSpPr>
                          <a:spLocks noChangeArrowheads="1"/>
                        </wps:cNvSpPr>
                        <wps:spPr bwMode="auto">
                          <a:xfrm>
                            <a:off x="6215" y="4135"/>
                            <a:ext cx="12" cy="1000"/>
                          </a:xfrm>
                          <a:prstGeom prst="rect">
                            <a:avLst/>
                          </a:prstGeom>
                          <a:solidFill>
                            <a:srgbClr val="9BC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2222"/>
                        <wps:cNvSpPr>
                          <a:spLocks noChangeArrowheads="1"/>
                        </wps:cNvSpPr>
                        <wps:spPr bwMode="auto">
                          <a:xfrm>
                            <a:off x="6227" y="4135"/>
                            <a:ext cx="11" cy="1000"/>
                          </a:xfrm>
                          <a:prstGeom prst="rect">
                            <a:avLst/>
                          </a:prstGeom>
                          <a:solidFill>
                            <a:srgbClr val="9AC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Rectangle 2223"/>
                        <wps:cNvSpPr>
                          <a:spLocks noChangeArrowheads="1"/>
                        </wps:cNvSpPr>
                        <wps:spPr bwMode="auto">
                          <a:xfrm>
                            <a:off x="6238" y="4135"/>
                            <a:ext cx="11" cy="1000"/>
                          </a:xfrm>
                          <a:prstGeom prst="rect">
                            <a:avLst/>
                          </a:prstGeom>
                          <a:solidFill>
                            <a:srgbClr val="9AC8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3" name="Rectangle 2224"/>
                        <wps:cNvSpPr>
                          <a:spLocks noChangeArrowheads="1"/>
                        </wps:cNvSpPr>
                        <wps:spPr bwMode="auto">
                          <a:xfrm>
                            <a:off x="6249" y="4135"/>
                            <a:ext cx="12" cy="1000"/>
                          </a:xfrm>
                          <a:prstGeom prst="rect">
                            <a:avLst/>
                          </a:prstGeom>
                          <a:solidFill>
                            <a:srgbClr val="98C9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2225"/>
                        <wps:cNvSpPr>
                          <a:spLocks noChangeArrowheads="1"/>
                        </wps:cNvSpPr>
                        <wps:spPr bwMode="auto">
                          <a:xfrm>
                            <a:off x="6261" y="4135"/>
                            <a:ext cx="11" cy="1000"/>
                          </a:xfrm>
                          <a:prstGeom prst="rect">
                            <a:avLst/>
                          </a:prstGeom>
                          <a:solidFill>
                            <a:srgbClr val="98C9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Rectangle 2226"/>
                        <wps:cNvSpPr>
                          <a:spLocks noChangeArrowheads="1"/>
                        </wps:cNvSpPr>
                        <wps:spPr bwMode="auto">
                          <a:xfrm>
                            <a:off x="6272" y="4135"/>
                            <a:ext cx="12" cy="1000"/>
                          </a:xfrm>
                          <a:prstGeom prst="rect">
                            <a:avLst/>
                          </a:prstGeom>
                          <a:solidFill>
                            <a:srgbClr val="97CA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Rectangle 2227"/>
                        <wps:cNvSpPr>
                          <a:spLocks noChangeArrowheads="1"/>
                        </wps:cNvSpPr>
                        <wps:spPr bwMode="auto">
                          <a:xfrm>
                            <a:off x="6284" y="4135"/>
                            <a:ext cx="11" cy="1000"/>
                          </a:xfrm>
                          <a:prstGeom prst="rect">
                            <a:avLst/>
                          </a:prstGeom>
                          <a:solidFill>
                            <a:srgbClr val="96CA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7" name="Rectangle 2228"/>
                        <wps:cNvSpPr>
                          <a:spLocks noChangeArrowheads="1"/>
                        </wps:cNvSpPr>
                        <wps:spPr bwMode="auto">
                          <a:xfrm>
                            <a:off x="6295" y="4135"/>
                            <a:ext cx="11" cy="1000"/>
                          </a:xfrm>
                          <a:prstGeom prst="rect">
                            <a:avLst/>
                          </a:prstGeom>
                          <a:solidFill>
                            <a:srgbClr val="95CB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Rectangle 2229"/>
                        <wps:cNvSpPr>
                          <a:spLocks noChangeArrowheads="1"/>
                        </wps:cNvSpPr>
                        <wps:spPr bwMode="auto">
                          <a:xfrm>
                            <a:off x="6306" y="4135"/>
                            <a:ext cx="12" cy="1000"/>
                          </a:xfrm>
                          <a:prstGeom prst="rect">
                            <a:avLst/>
                          </a:prstGeom>
                          <a:solidFill>
                            <a:srgbClr val="94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9" name="Rectangle 2230"/>
                        <wps:cNvSpPr>
                          <a:spLocks noChangeArrowheads="1"/>
                        </wps:cNvSpPr>
                        <wps:spPr bwMode="auto">
                          <a:xfrm>
                            <a:off x="6318" y="4135"/>
                            <a:ext cx="11" cy="1000"/>
                          </a:xfrm>
                          <a:prstGeom prst="rect">
                            <a:avLst/>
                          </a:prstGeom>
                          <a:solidFill>
                            <a:srgbClr val="94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Rectangle 2231"/>
                        <wps:cNvSpPr>
                          <a:spLocks noChangeArrowheads="1"/>
                        </wps:cNvSpPr>
                        <wps:spPr bwMode="auto">
                          <a:xfrm>
                            <a:off x="6329" y="4135"/>
                            <a:ext cx="11" cy="1000"/>
                          </a:xfrm>
                          <a:prstGeom prst="rect">
                            <a:avLst/>
                          </a:prstGeom>
                          <a:solidFill>
                            <a:srgbClr val="92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1" name="Rectangle 2232"/>
                        <wps:cNvSpPr>
                          <a:spLocks noChangeArrowheads="1"/>
                        </wps:cNvSpPr>
                        <wps:spPr bwMode="auto">
                          <a:xfrm>
                            <a:off x="6340" y="4135"/>
                            <a:ext cx="12" cy="1000"/>
                          </a:xfrm>
                          <a:prstGeom prst="rect">
                            <a:avLst/>
                          </a:prstGeom>
                          <a:solidFill>
                            <a:srgbClr val="92CE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Rectangle 2233"/>
                        <wps:cNvSpPr>
                          <a:spLocks noChangeArrowheads="1"/>
                        </wps:cNvSpPr>
                        <wps:spPr bwMode="auto">
                          <a:xfrm>
                            <a:off x="6352" y="4135"/>
                            <a:ext cx="11" cy="1000"/>
                          </a:xfrm>
                          <a:prstGeom prst="rect">
                            <a:avLst/>
                          </a:prstGeom>
                          <a:solidFill>
                            <a:srgbClr val="90CF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3" name="Rectangle 2234"/>
                        <wps:cNvSpPr>
                          <a:spLocks noChangeArrowheads="1"/>
                        </wps:cNvSpPr>
                        <wps:spPr bwMode="auto">
                          <a:xfrm>
                            <a:off x="6363" y="4135"/>
                            <a:ext cx="11" cy="1000"/>
                          </a:xfrm>
                          <a:prstGeom prst="rect">
                            <a:avLst/>
                          </a:prstGeom>
                          <a:solidFill>
                            <a:srgbClr val="90CF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2235"/>
                        <wps:cNvSpPr>
                          <a:spLocks noChangeArrowheads="1"/>
                        </wps:cNvSpPr>
                        <wps:spPr bwMode="auto">
                          <a:xfrm>
                            <a:off x="6374" y="4135"/>
                            <a:ext cx="12" cy="1000"/>
                          </a:xfrm>
                          <a:prstGeom prst="rect">
                            <a:avLst/>
                          </a:prstGeom>
                          <a:solidFill>
                            <a:srgbClr val="8ED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Rectangle 2236"/>
                        <wps:cNvSpPr>
                          <a:spLocks noChangeArrowheads="1"/>
                        </wps:cNvSpPr>
                        <wps:spPr bwMode="auto">
                          <a:xfrm>
                            <a:off x="6386" y="4135"/>
                            <a:ext cx="11" cy="1000"/>
                          </a:xfrm>
                          <a:prstGeom prst="rect">
                            <a:avLst/>
                          </a:prstGeom>
                          <a:solidFill>
                            <a:srgbClr val="8ED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Rectangle 2237"/>
                        <wps:cNvSpPr>
                          <a:spLocks noChangeArrowheads="1"/>
                        </wps:cNvSpPr>
                        <wps:spPr bwMode="auto">
                          <a:xfrm>
                            <a:off x="6397" y="4135"/>
                            <a:ext cx="11" cy="1000"/>
                          </a:xfrm>
                          <a:prstGeom prst="rect">
                            <a:avLst/>
                          </a:prstGeom>
                          <a:solidFill>
                            <a:srgbClr val="8DD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7" name="Rectangle 2238"/>
                        <wps:cNvSpPr>
                          <a:spLocks noChangeArrowheads="1"/>
                        </wps:cNvSpPr>
                        <wps:spPr bwMode="auto">
                          <a:xfrm>
                            <a:off x="6408" y="4135"/>
                            <a:ext cx="12" cy="1000"/>
                          </a:xfrm>
                          <a:prstGeom prst="rect">
                            <a:avLst/>
                          </a:prstGeom>
                          <a:solidFill>
                            <a:srgbClr val="8C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2239"/>
                        <wps:cNvSpPr>
                          <a:spLocks noChangeArrowheads="1"/>
                        </wps:cNvSpPr>
                        <wps:spPr bwMode="auto">
                          <a:xfrm>
                            <a:off x="6420" y="4135"/>
                            <a:ext cx="11" cy="1000"/>
                          </a:xfrm>
                          <a:prstGeom prst="rect">
                            <a:avLst/>
                          </a:prstGeom>
                          <a:solidFill>
                            <a:srgbClr val="8BD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Rectangle 2240"/>
                        <wps:cNvSpPr>
                          <a:spLocks noChangeArrowheads="1"/>
                        </wps:cNvSpPr>
                        <wps:spPr bwMode="auto">
                          <a:xfrm>
                            <a:off x="6431" y="4135"/>
                            <a:ext cx="12" cy="1000"/>
                          </a:xfrm>
                          <a:prstGeom prst="rect">
                            <a:avLst/>
                          </a:prstGeom>
                          <a:solidFill>
                            <a:srgbClr val="89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0" name="Rectangle 2241"/>
                        <wps:cNvSpPr>
                          <a:spLocks noChangeArrowheads="1"/>
                        </wps:cNvSpPr>
                        <wps:spPr bwMode="auto">
                          <a:xfrm>
                            <a:off x="6443" y="4135"/>
                            <a:ext cx="11" cy="1000"/>
                          </a:xfrm>
                          <a:prstGeom prst="rect">
                            <a:avLst/>
                          </a:prstGeom>
                          <a:solidFill>
                            <a:srgbClr val="89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Rectangle 2242"/>
                        <wps:cNvSpPr>
                          <a:spLocks noChangeArrowheads="1"/>
                        </wps:cNvSpPr>
                        <wps:spPr bwMode="auto">
                          <a:xfrm>
                            <a:off x="6454" y="4135"/>
                            <a:ext cx="11" cy="1000"/>
                          </a:xfrm>
                          <a:prstGeom prst="rect">
                            <a:avLst/>
                          </a:prstGeom>
                          <a:solidFill>
                            <a:srgbClr val="87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2" name="Rectangle 2243"/>
                        <wps:cNvSpPr>
                          <a:spLocks noChangeArrowheads="1"/>
                        </wps:cNvSpPr>
                        <wps:spPr bwMode="auto">
                          <a:xfrm>
                            <a:off x="6465" y="4135"/>
                            <a:ext cx="12" cy="1000"/>
                          </a:xfrm>
                          <a:prstGeom prst="rect">
                            <a:avLst/>
                          </a:prstGeom>
                          <a:solidFill>
                            <a:srgbClr val="86D6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Rectangle 2244"/>
                        <wps:cNvSpPr>
                          <a:spLocks noChangeArrowheads="1"/>
                        </wps:cNvSpPr>
                        <wps:spPr bwMode="auto">
                          <a:xfrm>
                            <a:off x="6477" y="4135"/>
                            <a:ext cx="11" cy="1000"/>
                          </a:xfrm>
                          <a:prstGeom prst="rect">
                            <a:avLst/>
                          </a:prstGeom>
                          <a:solidFill>
                            <a:srgbClr val="86D6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4" name="Rectangle 2245"/>
                        <wps:cNvSpPr>
                          <a:spLocks noChangeArrowheads="1"/>
                        </wps:cNvSpPr>
                        <wps:spPr bwMode="auto">
                          <a:xfrm>
                            <a:off x="6488" y="4135"/>
                            <a:ext cx="11" cy="1000"/>
                          </a:xfrm>
                          <a:prstGeom prst="rect">
                            <a:avLst/>
                          </a:prstGeom>
                          <a:solidFill>
                            <a:srgbClr val="84D7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Rectangle 2246"/>
                        <wps:cNvSpPr>
                          <a:spLocks noChangeArrowheads="1"/>
                        </wps:cNvSpPr>
                        <wps:spPr bwMode="auto">
                          <a:xfrm>
                            <a:off x="6499" y="4135"/>
                            <a:ext cx="12" cy="1000"/>
                          </a:xfrm>
                          <a:prstGeom prst="rect">
                            <a:avLst/>
                          </a:prstGeom>
                          <a:solidFill>
                            <a:srgbClr val="83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6" name="Rectangle 2247"/>
                        <wps:cNvSpPr>
                          <a:spLocks noChangeArrowheads="1"/>
                        </wps:cNvSpPr>
                        <wps:spPr bwMode="auto">
                          <a:xfrm>
                            <a:off x="6511" y="4135"/>
                            <a:ext cx="11" cy="1000"/>
                          </a:xfrm>
                          <a:prstGeom prst="rect">
                            <a:avLst/>
                          </a:prstGeom>
                          <a:solidFill>
                            <a:srgbClr val="82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Rectangle 2248"/>
                        <wps:cNvSpPr>
                          <a:spLocks noChangeArrowheads="1"/>
                        </wps:cNvSpPr>
                        <wps:spPr bwMode="auto">
                          <a:xfrm>
                            <a:off x="6522" y="4135"/>
                            <a:ext cx="11" cy="1000"/>
                          </a:xfrm>
                          <a:prstGeom prst="rect">
                            <a:avLst/>
                          </a:prstGeom>
                          <a:solidFill>
                            <a:srgbClr val="81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8" name="Rectangle 2249"/>
                        <wps:cNvSpPr>
                          <a:spLocks noChangeArrowheads="1"/>
                        </wps:cNvSpPr>
                        <wps:spPr bwMode="auto">
                          <a:xfrm>
                            <a:off x="6533" y="4135"/>
                            <a:ext cx="12" cy="1000"/>
                          </a:xfrm>
                          <a:prstGeom prst="rect">
                            <a:avLst/>
                          </a:prstGeom>
                          <a:solidFill>
                            <a:srgbClr val="7F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Rectangle 2250"/>
                        <wps:cNvSpPr>
                          <a:spLocks noChangeArrowheads="1"/>
                        </wps:cNvSpPr>
                        <wps:spPr bwMode="auto">
                          <a:xfrm>
                            <a:off x="6545" y="4135"/>
                            <a:ext cx="11" cy="1000"/>
                          </a:xfrm>
                          <a:prstGeom prst="rect">
                            <a:avLst/>
                          </a:prstGeom>
                          <a:solidFill>
                            <a:srgbClr val="7FDB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0" name="Rectangle 2251"/>
                        <wps:cNvSpPr>
                          <a:spLocks noChangeArrowheads="1"/>
                        </wps:cNvSpPr>
                        <wps:spPr bwMode="auto">
                          <a:xfrm>
                            <a:off x="6556" y="4135"/>
                            <a:ext cx="23" cy="1000"/>
                          </a:xfrm>
                          <a:prstGeom prst="rect">
                            <a:avLst/>
                          </a:prstGeom>
                          <a:solidFill>
                            <a:srgbClr val="7DDC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Rectangle 2252"/>
                        <wps:cNvSpPr>
                          <a:spLocks noChangeArrowheads="1"/>
                        </wps:cNvSpPr>
                        <wps:spPr bwMode="auto">
                          <a:xfrm>
                            <a:off x="6579" y="4135"/>
                            <a:ext cx="11" cy="1000"/>
                          </a:xfrm>
                          <a:prstGeom prst="rect">
                            <a:avLst/>
                          </a:prstGeom>
                          <a:solidFill>
                            <a:srgbClr val="7CDC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2" name="Rectangle 2253"/>
                        <wps:cNvSpPr>
                          <a:spLocks noChangeArrowheads="1"/>
                        </wps:cNvSpPr>
                        <wps:spPr bwMode="auto">
                          <a:xfrm>
                            <a:off x="6590" y="4135"/>
                            <a:ext cx="12" cy="1000"/>
                          </a:xfrm>
                          <a:prstGeom prst="rect">
                            <a:avLst/>
                          </a:prstGeom>
                          <a:solidFill>
                            <a:srgbClr val="7BDD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Rectangle 2254"/>
                        <wps:cNvSpPr>
                          <a:spLocks noChangeArrowheads="1"/>
                        </wps:cNvSpPr>
                        <wps:spPr bwMode="auto">
                          <a:xfrm>
                            <a:off x="6602" y="4135"/>
                            <a:ext cx="11" cy="1000"/>
                          </a:xfrm>
                          <a:prstGeom prst="rect">
                            <a:avLst/>
                          </a:prstGeom>
                          <a:solidFill>
                            <a:srgbClr val="7A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4" name="Rectangle 2255"/>
                        <wps:cNvSpPr>
                          <a:spLocks noChangeArrowheads="1"/>
                        </wps:cNvSpPr>
                        <wps:spPr bwMode="auto">
                          <a:xfrm>
                            <a:off x="6613" y="4135"/>
                            <a:ext cx="11" cy="1000"/>
                          </a:xfrm>
                          <a:prstGeom prst="rect">
                            <a:avLst/>
                          </a:prstGeom>
                          <a:solidFill>
                            <a:srgbClr val="79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Rectangle 2256"/>
                        <wps:cNvSpPr>
                          <a:spLocks noChangeArrowheads="1"/>
                        </wps:cNvSpPr>
                        <wps:spPr bwMode="auto">
                          <a:xfrm>
                            <a:off x="6624" y="4135"/>
                            <a:ext cx="12" cy="1000"/>
                          </a:xfrm>
                          <a:prstGeom prst="rect">
                            <a:avLst/>
                          </a:prstGeom>
                          <a:solidFill>
                            <a:srgbClr val="77DF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 name="Rectangle 2257"/>
                        <wps:cNvSpPr>
                          <a:spLocks noChangeArrowheads="1"/>
                        </wps:cNvSpPr>
                        <wps:spPr bwMode="auto">
                          <a:xfrm>
                            <a:off x="6636" y="4135"/>
                            <a:ext cx="11" cy="1000"/>
                          </a:xfrm>
                          <a:prstGeom prst="rect">
                            <a:avLst/>
                          </a:prstGeom>
                          <a:solidFill>
                            <a:srgbClr val="76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Rectangle 2258"/>
                        <wps:cNvSpPr>
                          <a:spLocks noChangeArrowheads="1"/>
                        </wps:cNvSpPr>
                        <wps:spPr bwMode="auto">
                          <a:xfrm>
                            <a:off x="6647" y="4135"/>
                            <a:ext cx="11" cy="1000"/>
                          </a:xfrm>
                          <a:prstGeom prst="rect">
                            <a:avLst/>
                          </a:prstGeom>
                          <a:solidFill>
                            <a:srgbClr val="74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Rectangle 2259"/>
                        <wps:cNvSpPr>
                          <a:spLocks noChangeArrowheads="1"/>
                        </wps:cNvSpPr>
                        <wps:spPr bwMode="auto">
                          <a:xfrm>
                            <a:off x="6658" y="4135"/>
                            <a:ext cx="12" cy="1000"/>
                          </a:xfrm>
                          <a:prstGeom prst="rect">
                            <a:avLst/>
                          </a:prstGeom>
                          <a:solidFill>
                            <a:srgbClr val="74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Rectangle 2260"/>
                        <wps:cNvSpPr>
                          <a:spLocks noChangeArrowheads="1"/>
                        </wps:cNvSpPr>
                        <wps:spPr bwMode="auto">
                          <a:xfrm>
                            <a:off x="6670" y="4135"/>
                            <a:ext cx="11" cy="1000"/>
                          </a:xfrm>
                          <a:prstGeom prst="rect">
                            <a:avLst/>
                          </a:prstGeom>
                          <a:solidFill>
                            <a:srgbClr val="73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0" name="Rectangle 2261"/>
                        <wps:cNvSpPr>
                          <a:spLocks noChangeArrowheads="1"/>
                        </wps:cNvSpPr>
                        <wps:spPr bwMode="auto">
                          <a:xfrm>
                            <a:off x="6681" y="4135"/>
                            <a:ext cx="12" cy="1000"/>
                          </a:xfrm>
                          <a:prstGeom prst="rect">
                            <a:avLst/>
                          </a:prstGeom>
                          <a:solidFill>
                            <a:srgbClr val="71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Rectangle 2262"/>
                        <wps:cNvSpPr>
                          <a:spLocks noChangeArrowheads="1"/>
                        </wps:cNvSpPr>
                        <wps:spPr bwMode="auto">
                          <a:xfrm>
                            <a:off x="6693" y="4135"/>
                            <a:ext cx="11" cy="1000"/>
                          </a:xfrm>
                          <a:prstGeom prst="rect">
                            <a:avLst/>
                          </a:prstGeom>
                          <a:solidFill>
                            <a:srgbClr val="70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2" name="Rectangle 2263"/>
                        <wps:cNvSpPr>
                          <a:spLocks noChangeArrowheads="1"/>
                        </wps:cNvSpPr>
                        <wps:spPr bwMode="auto">
                          <a:xfrm>
                            <a:off x="6704" y="4135"/>
                            <a:ext cx="11" cy="1000"/>
                          </a:xfrm>
                          <a:prstGeom prst="rect">
                            <a:avLst/>
                          </a:prstGeom>
                          <a:solidFill>
                            <a:srgbClr val="6E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Rectangle 2264"/>
                        <wps:cNvSpPr>
                          <a:spLocks noChangeArrowheads="1"/>
                        </wps:cNvSpPr>
                        <wps:spPr bwMode="auto">
                          <a:xfrm>
                            <a:off x="6715" y="4135"/>
                            <a:ext cx="12" cy="1000"/>
                          </a:xfrm>
                          <a:prstGeom prst="rect">
                            <a:avLst/>
                          </a:prstGeom>
                          <a:solidFill>
                            <a:srgbClr val="6D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4" name="Rectangle 2265"/>
                        <wps:cNvSpPr>
                          <a:spLocks noChangeArrowheads="1"/>
                        </wps:cNvSpPr>
                        <wps:spPr bwMode="auto">
                          <a:xfrm>
                            <a:off x="6727" y="4135"/>
                            <a:ext cx="11" cy="1000"/>
                          </a:xfrm>
                          <a:prstGeom prst="rect">
                            <a:avLst/>
                          </a:prstGeom>
                          <a:solidFill>
                            <a:srgbClr val="6B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Rectangle 2266"/>
                        <wps:cNvSpPr>
                          <a:spLocks noChangeArrowheads="1"/>
                        </wps:cNvSpPr>
                        <wps:spPr bwMode="auto">
                          <a:xfrm>
                            <a:off x="6738" y="4135"/>
                            <a:ext cx="11" cy="1000"/>
                          </a:xfrm>
                          <a:prstGeom prst="rect">
                            <a:avLst/>
                          </a:prstGeom>
                          <a:solidFill>
                            <a:srgbClr val="6B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6" name="Rectangle 2267"/>
                        <wps:cNvSpPr>
                          <a:spLocks noChangeArrowheads="1"/>
                        </wps:cNvSpPr>
                        <wps:spPr bwMode="auto">
                          <a:xfrm>
                            <a:off x="6749" y="4135"/>
                            <a:ext cx="12" cy="1000"/>
                          </a:xfrm>
                          <a:prstGeom prst="rect">
                            <a:avLst/>
                          </a:prstGeom>
                          <a:solidFill>
                            <a:srgbClr val="6A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2268"/>
                        <wps:cNvSpPr>
                          <a:spLocks noChangeArrowheads="1"/>
                        </wps:cNvSpPr>
                        <wps:spPr bwMode="auto">
                          <a:xfrm>
                            <a:off x="6761" y="4135"/>
                            <a:ext cx="11" cy="1000"/>
                          </a:xfrm>
                          <a:prstGeom prst="rect">
                            <a:avLst/>
                          </a:prstGeom>
                          <a:solidFill>
                            <a:srgbClr val="68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2269"/>
                        <wps:cNvSpPr>
                          <a:spLocks noChangeArrowheads="1"/>
                        </wps:cNvSpPr>
                        <wps:spPr bwMode="auto">
                          <a:xfrm>
                            <a:off x="6772" y="4135"/>
                            <a:ext cx="11" cy="1000"/>
                          </a:xfrm>
                          <a:prstGeom prst="rect">
                            <a:avLst/>
                          </a:prstGeom>
                          <a:solidFill>
                            <a:srgbClr val="67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Rectangle 2270"/>
                        <wps:cNvSpPr>
                          <a:spLocks noChangeArrowheads="1"/>
                        </wps:cNvSpPr>
                        <wps:spPr bwMode="auto">
                          <a:xfrm>
                            <a:off x="6783" y="4135"/>
                            <a:ext cx="12" cy="1000"/>
                          </a:xfrm>
                          <a:prstGeom prst="rect">
                            <a:avLst/>
                          </a:prstGeom>
                          <a:solidFill>
                            <a:srgbClr val="65E8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0" name="Rectangle 2271"/>
                        <wps:cNvSpPr>
                          <a:spLocks noChangeArrowheads="1"/>
                        </wps:cNvSpPr>
                        <wps:spPr bwMode="auto">
                          <a:xfrm>
                            <a:off x="6795" y="4135"/>
                            <a:ext cx="11" cy="1000"/>
                          </a:xfrm>
                          <a:prstGeom prst="rect">
                            <a:avLst/>
                          </a:prstGeom>
                          <a:solidFill>
                            <a:srgbClr val="64E9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2272"/>
                        <wps:cNvSpPr>
                          <a:spLocks noChangeArrowheads="1"/>
                        </wps:cNvSpPr>
                        <wps:spPr bwMode="auto">
                          <a:xfrm>
                            <a:off x="6806" y="4135"/>
                            <a:ext cx="11" cy="1000"/>
                          </a:xfrm>
                          <a:prstGeom prst="rect">
                            <a:avLst/>
                          </a:prstGeom>
                          <a:solidFill>
                            <a:srgbClr val="62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2" name="Rectangle 2273"/>
                        <wps:cNvSpPr>
                          <a:spLocks noChangeArrowheads="1"/>
                        </wps:cNvSpPr>
                        <wps:spPr bwMode="auto">
                          <a:xfrm>
                            <a:off x="6817" y="4135"/>
                            <a:ext cx="12" cy="1000"/>
                          </a:xfrm>
                          <a:prstGeom prst="rect">
                            <a:avLst/>
                          </a:prstGeom>
                          <a:solidFill>
                            <a:srgbClr val="61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Rectangle 2274"/>
                        <wps:cNvSpPr>
                          <a:spLocks noChangeArrowheads="1"/>
                        </wps:cNvSpPr>
                        <wps:spPr bwMode="auto">
                          <a:xfrm>
                            <a:off x="6829" y="4135"/>
                            <a:ext cx="11" cy="1000"/>
                          </a:xfrm>
                          <a:prstGeom prst="rect">
                            <a:avLst/>
                          </a:prstGeom>
                          <a:solidFill>
                            <a:srgbClr val="60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Rectangle 2275"/>
                        <wps:cNvSpPr>
                          <a:spLocks noChangeArrowheads="1"/>
                        </wps:cNvSpPr>
                        <wps:spPr bwMode="auto">
                          <a:xfrm>
                            <a:off x="6840" y="4135"/>
                            <a:ext cx="12" cy="1000"/>
                          </a:xfrm>
                          <a:prstGeom prst="rect">
                            <a:avLst/>
                          </a:prstGeom>
                          <a:solidFill>
                            <a:srgbClr val="5EEB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Rectangle 2276"/>
                        <wps:cNvSpPr>
                          <a:spLocks noChangeArrowheads="1"/>
                        </wps:cNvSpPr>
                        <wps:spPr bwMode="auto">
                          <a:xfrm>
                            <a:off x="6852" y="4135"/>
                            <a:ext cx="11" cy="1000"/>
                          </a:xfrm>
                          <a:prstGeom prst="rect">
                            <a:avLst/>
                          </a:prstGeom>
                          <a:solidFill>
                            <a:srgbClr val="5D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6" name="Rectangle 2277"/>
                        <wps:cNvSpPr>
                          <a:spLocks noChangeArrowheads="1"/>
                        </wps:cNvSpPr>
                        <wps:spPr bwMode="auto">
                          <a:xfrm>
                            <a:off x="6863" y="4135"/>
                            <a:ext cx="11" cy="1000"/>
                          </a:xfrm>
                          <a:prstGeom prst="rect">
                            <a:avLst/>
                          </a:prstGeom>
                          <a:solidFill>
                            <a:srgbClr val="5C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Rectangle 2278"/>
                        <wps:cNvSpPr>
                          <a:spLocks noChangeArrowheads="1"/>
                        </wps:cNvSpPr>
                        <wps:spPr bwMode="auto">
                          <a:xfrm>
                            <a:off x="6874" y="4135"/>
                            <a:ext cx="12" cy="1000"/>
                          </a:xfrm>
                          <a:prstGeom prst="rect">
                            <a:avLst/>
                          </a:prstGeom>
                          <a:solidFill>
                            <a:srgbClr val="5BE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8" name="Rectangle 2279"/>
                        <wps:cNvSpPr>
                          <a:spLocks noChangeArrowheads="1"/>
                        </wps:cNvSpPr>
                        <wps:spPr bwMode="auto">
                          <a:xfrm>
                            <a:off x="6886" y="4135"/>
                            <a:ext cx="11" cy="1000"/>
                          </a:xfrm>
                          <a:prstGeom prst="rect">
                            <a:avLst/>
                          </a:prstGeom>
                          <a:solidFill>
                            <a:srgbClr val="59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Rectangle 2280"/>
                        <wps:cNvSpPr>
                          <a:spLocks noChangeArrowheads="1"/>
                        </wps:cNvSpPr>
                        <wps:spPr bwMode="auto">
                          <a:xfrm>
                            <a:off x="6897" y="4135"/>
                            <a:ext cx="11" cy="1000"/>
                          </a:xfrm>
                          <a:prstGeom prst="rect">
                            <a:avLst/>
                          </a:prstGeom>
                          <a:solidFill>
                            <a:srgbClr val="58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0" name="Rectangle 2281"/>
                        <wps:cNvSpPr>
                          <a:spLocks noChangeArrowheads="1"/>
                        </wps:cNvSpPr>
                        <wps:spPr bwMode="auto">
                          <a:xfrm>
                            <a:off x="6908" y="4135"/>
                            <a:ext cx="12" cy="1000"/>
                          </a:xfrm>
                          <a:prstGeom prst="rect">
                            <a:avLst/>
                          </a:prstGeom>
                          <a:solidFill>
                            <a:srgbClr val="57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Rectangle 2282"/>
                        <wps:cNvSpPr>
                          <a:spLocks noChangeArrowheads="1"/>
                        </wps:cNvSpPr>
                        <wps:spPr bwMode="auto">
                          <a:xfrm>
                            <a:off x="6920" y="4135"/>
                            <a:ext cx="11" cy="1000"/>
                          </a:xfrm>
                          <a:prstGeom prst="rect">
                            <a:avLst/>
                          </a:prstGeom>
                          <a:solidFill>
                            <a:srgbClr val="55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2" name="Rectangle 2283"/>
                        <wps:cNvSpPr>
                          <a:spLocks noChangeArrowheads="1"/>
                        </wps:cNvSpPr>
                        <wps:spPr bwMode="auto">
                          <a:xfrm>
                            <a:off x="6931" y="4135"/>
                            <a:ext cx="11" cy="1000"/>
                          </a:xfrm>
                          <a:prstGeom prst="rect">
                            <a:avLst/>
                          </a:prstGeom>
                          <a:solidFill>
                            <a:srgbClr val="54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Rectangle 2284"/>
                        <wps:cNvSpPr>
                          <a:spLocks noChangeArrowheads="1"/>
                        </wps:cNvSpPr>
                        <wps:spPr bwMode="auto">
                          <a:xfrm>
                            <a:off x="6942" y="4135"/>
                            <a:ext cx="12" cy="1000"/>
                          </a:xfrm>
                          <a:prstGeom prst="rect">
                            <a:avLst/>
                          </a:prstGeom>
                          <a:solidFill>
                            <a:srgbClr val="52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4" name="Rectangle 2285"/>
                        <wps:cNvSpPr>
                          <a:spLocks noChangeArrowheads="1"/>
                        </wps:cNvSpPr>
                        <wps:spPr bwMode="auto">
                          <a:xfrm>
                            <a:off x="6954" y="4135"/>
                            <a:ext cx="11" cy="1000"/>
                          </a:xfrm>
                          <a:prstGeom prst="rect">
                            <a:avLst/>
                          </a:prstGeom>
                          <a:solidFill>
                            <a:srgbClr val="51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Rectangle 2286"/>
                        <wps:cNvSpPr>
                          <a:spLocks noChangeArrowheads="1"/>
                        </wps:cNvSpPr>
                        <wps:spPr bwMode="auto">
                          <a:xfrm>
                            <a:off x="6965" y="4135"/>
                            <a:ext cx="12" cy="1000"/>
                          </a:xfrm>
                          <a:prstGeom prst="rect">
                            <a:avLst/>
                          </a:prstGeom>
                          <a:solidFill>
                            <a:srgbClr val="4F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6" name="Rectangle 2287"/>
                        <wps:cNvSpPr>
                          <a:spLocks noChangeArrowheads="1"/>
                        </wps:cNvSpPr>
                        <wps:spPr bwMode="auto">
                          <a:xfrm>
                            <a:off x="6977" y="4135"/>
                            <a:ext cx="11" cy="1000"/>
                          </a:xfrm>
                          <a:prstGeom prst="rect">
                            <a:avLst/>
                          </a:prstGeom>
                          <a:solidFill>
                            <a:srgbClr val="4E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Rectangle 2288"/>
                        <wps:cNvSpPr>
                          <a:spLocks noChangeArrowheads="1"/>
                        </wps:cNvSpPr>
                        <wps:spPr bwMode="auto">
                          <a:xfrm>
                            <a:off x="6988" y="4135"/>
                            <a:ext cx="11" cy="1000"/>
                          </a:xfrm>
                          <a:prstGeom prst="rect">
                            <a:avLst/>
                          </a:prstGeom>
                          <a:solidFill>
                            <a:srgbClr val="4D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8" name="Rectangle 2289"/>
                        <wps:cNvSpPr>
                          <a:spLocks noChangeArrowheads="1"/>
                        </wps:cNvSpPr>
                        <wps:spPr bwMode="auto">
                          <a:xfrm>
                            <a:off x="6999" y="4135"/>
                            <a:ext cx="12" cy="1000"/>
                          </a:xfrm>
                          <a:prstGeom prst="rect">
                            <a:avLst/>
                          </a:prstGeom>
                          <a:solidFill>
                            <a:srgbClr val="4B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Rectangle 2290"/>
                        <wps:cNvSpPr>
                          <a:spLocks noChangeArrowheads="1"/>
                        </wps:cNvSpPr>
                        <wps:spPr bwMode="auto">
                          <a:xfrm>
                            <a:off x="7011" y="4135"/>
                            <a:ext cx="11" cy="1000"/>
                          </a:xfrm>
                          <a:prstGeom prst="rect">
                            <a:avLst/>
                          </a:prstGeom>
                          <a:solidFill>
                            <a:srgbClr val="4A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0" name="Rectangle 2291"/>
                        <wps:cNvSpPr>
                          <a:spLocks noChangeArrowheads="1"/>
                        </wps:cNvSpPr>
                        <wps:spPr bwMode="auto">
                          <a:xfrm>
                            <a:off x="7022" y="4135"/>
                            <a:ext cx="11" cy="1000"/>
                          </a:xfrm>
                          <a:prstGeom prst="rect">
                            <a:avLst/>
                          </a:prstGeom>
                          <a:solidFill>
                            <a:srgbClr val="49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1" name="Rectangle 2292"/>
                        <wps:cNvSpPr>
                          <a:spLocks noChangeArrowheads="1"/>
                        </wps:cNvSpPr>
                        <wps:spPr bwMode="auto">
                          <a:xfrm>
                            <a:off x="7033" y="4135"/>
                            <a:ext cx="12" cy="1000"/>
                          </a:xfrm>
                          <a:prstGeom prst="rect">
                            <a:avLst/>
                          </a:prstGeom>
                          <a:solidFill>
                            <a:srgbClr val="48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Rectangle 2293"/>
                        <wps:cNvSpPr>
                          <a:spLocks noChangeArrowheads="1"/>
                        </wps:cNvSpPr>
                        <wps:spPr bwMode="auto">
                          <a:xfrm>
                            <a:off x="7045" y="4135"/>
                            <a:ext cx="11" cy="1000"/>
                          </a:xfrm>
                          <a:prstGeom prst="rect">
                            <a:avLst/>
                          </a:prstGeom>
                          <a:solidFill>
                            <a:srgbClr val="46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Rectangle 2294"/>
                        <wps:cNvSpPr>
                          <a:spLocks noChangeArrowheads="1"/>
                        </wps:cNvSpPr>
                        <wps:spPr bwMode="auto">
                          <a:xfrm>
                            <a:off x="7056" y="4135"/>
                            <a:ext cx="11" cy="1000"/>
                          </a:xfrm>
                          <a:prstGeom prst="rect">
                            <a:avLst/>
                          </a:prstGeom>
                          <a:solidFill>
                            <a:srgbClr val="45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4" name="Rectangle 2295"/>
                        <wps:cNvSpPr>
                          <a:spLocks noChangeArrowheads="1"/>
                        </wps:cNvSpPr>
                        <wps:spPr bwMode="auto">
                          <a:xfrm>
                            <a:off x="7067" y="4135"/>
                            <a:ext cx="12" cy="1000"/>
                          </a:xfrm>
                          <a:prstGeom prst="rect">
                            <a:avLst/>
                          </a:prstGeom>
                          <a:solidFill>
                            <a:srgbClr val="44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Rectangle 2296"/>
                        <wps:cNvSpPr>
                          <a:spLocks noChangeArrowheads="1"/>
                        </wps:cNvSpPr>
                        <wps:spPr bwMode="auto">
                          <a:xfrm>
                            <a:off x="7079" y="4135"/>
                            <a:ext cx="11" cy="1000"/>
                          </a:xfrm>
                          <a:prstGeom prst="rect">
                            <a:avLst/>
                          </a:prstGeom>
                          <a:solidFill>
                            <a:srgbClr val="42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6" name="Rectangle 2297"/>
                        <wps:cNvSpPr>
                          <a:spLocks noChangeArrowheads="1"/>
                        </wps:cNvSpPr>
                        <wps:spPr bwMode="auto">
                          <a:xfrm>
                            <a:off x="7090" y="4135"/>
                            <a:ext cx="11" cy="1000"/>
                          </a:xfrm>
                          <a:prstGeom prst="rect">
                            <a:avLst/>
                          </a:prstGeom>
                          <a:solidFill>
                            <a:srgbClr val="41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Rectangle 2298"/>
                        <wps:cNvSpPr>
                          <a:spLocks noChangeArrowheads="1"/>
                        </wps:cNvSpPr>
                        <wps:spPr bwMode="auto">
                          <a:xfrm>
                            <a:off x="7101" y="4135"/>
                            <a:ext cx="12" cy="1000"/>
                          </a:xfrm>
                          <a:prstGeom prst="rect">
                            <a:avLst/>
                          </a:prstGeom>
                          <a:solidFill>
                            <a:srgbClr val="3F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8" name="Rectangle 2299"/>
                        <wps:cNvSpPr>
                          <a:spLocks noChangeArrowheads="1"/>
                        </wps:cNvSpPr>
                        <wps:spPr bwMode="auto">
                          <a:xfrm>
                            <a:off x="7113" y="4135"/>
                            <a:ext cx="11" cy="1000"/>
                          </a:xfrm>
                          <a:prstGeom prst="rect">
                            <a:avLst/>
                          </a:prstGeom>
                          <a:solidFill>
                            <a:srgbClr val="3E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Rectangle 2300"/>
                        <wps:cNvSpPr>
                          <a:spLocks noChangeArrowheads="1"/>
                        </wps:cNvSpPr>
                        <wps:spPr bwMode="auto">
                          <a:xfrm>
                            <a:off x="7124" y="4135"/>
                            <a:ext cx="12" cy="1000"/>
                          </a:xfrm>
                          <a:prstGeom prst="rect">
                            <a:avLst/>
                          </a:prstGeom>
                          <a:solidFill>
                            <a:srgbClr val="3C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0" name="Rectangle 2301"/>
                        <wps:cNvSpPr>
                          <a:spLocks noChangeArrowheads="1"/>
                        </wps:cNvSpPr>
                        <wps:spPr bwMode="auto">
                          <a:xfrm>
                            <a:off x="7136" y="4135"/>
                            <a:ext cx="11" cy="1000"/>
                          </a:xfrm>
                          <a:prstGeom prst="rect">
                            <a:avLst/>
                          </a:prstGeom>
                          <a:solidFill>
                            <a:srgbClr val="3B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Rectangle 2302"/>
                        <wps:cNvSpPr>
                          <a:spLocks noChangeArrowheads="1"/>
                        </wps:cNvSpPr>
                        <wps:spPr bwMode="auto">
                          <a:xfrm>
                            <a:off x="7147" y="4135"/>
                            <a:ext cx="11" cy="1000"/>
                          </a:xfrm>
                          <a:prstGeom prst="rect">
                            <a:avLst/>
                          </a:prstGeom>
                          <a:solidFill>
                            <a:srgbClr val="3B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2" name="Rectangle 2303"/>
                        <wps:cNvSpPr>
                          <a:spLocks noChangeArrowheads="1"/>
                        </wps:cNvSpPr>
                        <wps:spPr bwMode="auto">
                          <a:xfrm>
                            <a:off x="7158" y="4135"/>
                            <a:ext cx="12" cy="1000"/>
                          </a:xfrm>
                          <a:prstGeom prst="rect">
                            <a:avLst/>
                          </a:prstGeom>
                          <a:solidFill>
                            <a:srgbClr val="39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Rectangle 2304"/>
                        <wps:cNvSpPr>
                          <a:spLocks noChangeArrowheads="1"/>
                        </wps:cNvSpPr>
                        <wps:spPr bwMode="auto">
                          <a:xfrm>
                            <a:off x="7170" y="4135"/>
                            <a:ext cx="11" cy="1000"/>
                          </a:xfrm>
                          <a:prstGeom prst="rect">
                            <a:avLst/>
                          </a:prstGeom>
                          <a:solidFill>
                            <a:srgbClr val="3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4" name="Rectangle 2305"/>
                        <wps:cNvSpPr>
                          <a:spLocks noChangeArrowheads="1"/>
                        </wps:cNvSpPr>
                        <wps:spPr bwMode="auto">
                          <a:xfrm>
                            <a:off x="7181" y="4135"/>
                            <a:ext cx="11" cy="1000"/>
                          </a:xfrm>
                          <a:prstGeom prst="rect">
                            <a:avLst/>
                          </a:prstGeom>
                          <a:solidFill>
                            <a:srgbClr val="36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Rectangle 2306"/>
                        <wps:cNvSpPr>
                          <a:spLocks noChangeArrowheads="1"/>
                        </wps:cNvSpPr>
                        <wps:spPr bwMode="auto">
                          <a:xfrm>
                            <a:off x="7192" y="4135"/>
                            <a:ext cx="12" cy="1000"/>
                          </a:xfrm>
                          <a:prstGeom prst="rect">
                            <a:avLst/>
                          </a:prstGeom>
                          <a:solidFill>
                            <a:srgbClr val="35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6" name="Rectangle 2307"/>
                        <wps:cNvSpPr>
                          <a:spLocks noChangeArrowheads="1"/>
                        </wps:cNvSpPr>
                        <wps:spPr bwMode="auto">
                          <a:xfrm>
                            <a:off x="7204" y="4135"/>
                            <a:ext cx="11" cy="1000"/>
                          </a:xfrm>
                          <a:prstGeom prst="rect">
                            <a:avLst/>
                          </a:prstGeom>
                          <a:solidFill>
                            <a:srgbClr val="33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Rectangle 2308"/>
                        <wps:cNvSpPr>
                          <a:spLocks noChangeArrowheads="1"/>
                        </wps:cNvSpPr>
                        <wps:spPr bwMode="auto">
                          <a:xfrm>
                            <a:off x="7215" y="4135"/>
                            <a:ext cx="11" cy="1000"/>
                          </a:xfrm>
                          <a:prstGeom prst="rect">
                            <a:avLst/>
                          </a:prstGeom>
                          <a:solidFill>
                            <a:srgbClr val="32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8" name="Rectangle 2309"/>
                        <wps:cNvSpPr>
                          <a:spLocks noChangeArrowheads="1"/>
                        </wps:cNvSpPr>
                        <wps:spPr bwMode="auto">
                          <a:xfrm>
                            <a:off x="7226" y="4135"/>
                            <a:ext cx="12" cy="1000"/>
                          </a:xfrm>
                          <a:prstGeom prst="rect">
                            <a:avLst/>
                          </a:prstGeom>
                          <a:solidFill>
                            <a:srgbClr val="31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Rectangle 2310"/>
                        <wps:cNvSpPr>
                          <a:spLocks noChangeArrowheads="1"/>
                        </wps:cNvSpPr>
                        <wps:spPr bwMode="auto">
                          <a:xfrm>
                            <a:off x="7238" y="4135"/>
                            <a:ext cx="11" cy="1000"/>
                          </a:xfrm>
                          <a:prstGeom prst="rect">
                            <a:avLst/>
                          </a:prstGeom>
                          <a:solidFill>
                            <a:srgbClr val="30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 name="Rectangle 2311"/>
                        <wps:cNvSpPr>
                          <a:spLocks noChangeArrowheads="1"/>
                        </wps:cNvSpPr>
                        <wps:spPr bwMode="auto">
                          <a:xfrm>
                            <a:off x="7249" y="4135"/>
                            <a:ext cx="12" cy="1000"/>
                          </a:xfrm>
                          <a:prstGeom prst="rect">
                            <a:avLst/>
                          </a:prstGeom>
                          <a:solidFill>
                            <a:srgbClr val="2F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Rectangle 2312"/>
                        <wps:cNvSpPr>
                          <a:spLocks noChangeArrowheads="1"/>
                        </wps:cNvSpPr>
                        <wps:spPr bwMode="auto">
                          <a:xfrm>
                            <a:off x="7261" y="4135"/>
                            <a:ext cx="11" cy="1000"/>
                          </a:xfrm>
                          <a:prstGeom prst="rect">
                            <a:avLst/>
                          </a:prstGeom>
                          <a:solidFill>
                            <a:srgbClr val="2D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2" name="Rectangle 2313"/>
                        <wps:cNvSpPr>
                          <a:spLocks noChangeArrowheads="1"/>
                        </wps:cNvSpPr>
                        <wps:spPr bwMode="auto">
                          <a:xfrm>
                            <a:off x="7272" y="4135"/>
                            <a:ext cx="11" cy="1000"/>
                          </a:xfrm>
                          <a:prstGeom prst="rect">
                            <a:avLst/>
                          </a:prstGeom>
                          <a:solidFill>
                            <a:srgbClr val="2C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Rectangle 2314"/>
                        <wps:cNvSpPr>
                          <a:spLocks noChangeArrowheads="1"/>
                        </wps:cNvSpPr>
                        <wps:spPr bwMode="auto">
                          <a:xfrm>
                            <a:off x="7283" y="4135"/>
                            <a:ext cx="12" cy="1000"/>
                          </a:xfrm>
                          <a:prstGeom prst="rect">
                            <a:avLst/>
                          </a:prstGeom>
                          <a:solidFill>
                            <a:srgbClr val="2A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2315"/>
                        <wps:cNvSpPr>
                          <a:spLocks noChangeArrowheads="1"/>
                        </wps:cNvSpPr>
                        <wps:spPr bwMode="auto">
                          <a:xfrm>
                            <a:off x="7295" y="4135"/>
                            <a:ext cx="11" cy="1000"/>
                          </a:xfrm>
                          <a:prstGeom prst="rect">
                            <a:avLst/>
                          </a:prstGeom>
                          <a:solidFill>
                            <a:srgbClr val="29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Rectangle 2316"/>
                        <wps:cNvSpPr>
                          <a:spLocks noChangeArrowheads="1"/>
                        </wps:cNvSpPr>
                        <wps:spPr bwMode="auto">
                          <a:xfrm>
                            <a:off x="7306" y="4135"/>
                            <a:ext cx="11" cy="1000"/>
                          </a:xfrm>
                          <a:prstGeom prst="rect">
                            <a:avLst/>
                          </a:prstGeom>
                          <a:solidFill>
                            <a:srgbClr val="29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6" name="Rectangle 2317"/>
                        <wps:cNvSpPr>
                          <a:spLocks noChangeArrowheads="1"/>
                        </wps:cNvSpPr>
                        <wps:spPr bwMode="auto">
                          <a:xfrm>
                            <a:off x="7317" y="4135"/>
                            <a:ext cx="12" cy="1000"/>
                          </a:xfrm>
                          <a:prstGeom prst="rect">
                            <a:avLst/>
                          </a:prstGeom>
                          <a:solidFill>
                            <a:srgbClr val="27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Rectangle 2318"/>
                        <wps:cNvSpPr>
                          <a:spLocks noChangeArrowheads="1"/>
                        </wps:cNvSpPr>
                        <wps:spPr bwMode="auto">
                          <a:xfrm>
                            <a:off x="7329" y="4135"/>
                            <a:ext cx="11" cy="1000"/>
                          </a:xfrm>
                          <a:prstGeom prst="rect">
                            <a:avLst/>
                          </a:prstGeom>
                          <a:solidFill>
                            <a:srgbClr val="26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8" name="Rectangle 2319"/>
                        <wps:cNvSpPr>
                          <a:spLocks noChangeArrowheads="1"/>
                        </wps:cNvSpPr>
                        <wps:spPr bwMode="auto">
                          <a:xfrm>
                            <a:off x="7340" y="4135"/>
                            <a:ext cx="11" cy="1000"/>
                          </a:xfrm>
                          <a:prstGeom prst="rect">
                            <a:avLst/>
                          </a:prstGeom>
                          <a:solidFill>
                            <a:srgbClr val="24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Rectangle 2320"/>
                        <wps:cNvSpPr>
                          <a:spLocks noChangeArrowheads="1"/>
                        </wps:cNvSpPr>
                        <wps:spPr bwMode="auto">
                          <a:xfrm>
                            <a:off x="7351" y="4135"/>
                            <a:ext cx="12" cy="1000"/>
                          </a:xfrm>
                          <a:prstGeom prst="rect">
                            <a:avLst/>
                          </a:prstGeom>
                          <a:solidFill>
                            <a:srgbClr val="23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0" name="Rectangle 2321"/>
                        <wps:cNvSpPr>
                          <a:spLocks noChangeArrowheads="1"/>
                        </wps:cNvSpPr>
                        <wps:spPr bwMode="auto">
                          <a:xfrm>
                            <a:off x="7363" y="4135"/>
                            <a:ext cx="11" cy="1000"/>
                          </a:xfrm>
                          <a:prstGeom prst="rect">
                            <a:avLst/>
                          </a:prstGeom>
                          <a:solidFill>
                            <a:srgbClr val="21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Rectangle 2322"/>
                        <wps:cNvSpPr>
                          <a:spLocks noChangeArrowheads="1"/>
                        </wps:cNvSpPr>
                        <wps:spPr bwMode="auto">
                          <a:xfrm>
                            <a:off x="7374" y="4135"/>
                            <a:ext cx="11" cy="1000"/>
                          </a:xfrm>
                          <a:prstGeom prst="rect">
                            <a:avLst/>
                          </a:prstGeom>
                          <a:solidFill>
                            <a:srgbClr val="21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2323"/>
                        <wps:cNvSpPr>
                          <a:spLocks noChangeArrowheads="1"/>
                        </wps:cNvSpPr>
                        <wps:spPr bwMode="auto">
                          <a:xfrm>
                            <a:off x="7385" y="4135"/>
                            <a:ext cx="12" cy="1000"/>
                          </a:xfrm>
                          <a:prstGeom prst="rect">
                            <a:avLst/>
                          </a:prstGeom>
                          <a:solidFill>
                            <a:srgbClr val="20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Rectangle 2324"/>
                        <wps:cNvSpPr>
                          <a:spLocks noChangeArrowheads="1"/>
                        </wps:cNvSpPr>
                        <wps:spPr bwMode="auto">
                          <a:xfrm>
                            <a:off x="7397" y="4135"/>
                            <a:ext cx="11" cy="1000"/>
                          </a:xfrm>
                          <a:prstGeom prst="rect">
                            <a:avLst/>
                          </a:prstGeom>
                          <a:solidFill>
                            <a:srgbClr val="1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4" name="Rectangle 2325"/>
                        <wps:cNvSpPr>
                          <a:spLocks noChangeArrowheads="1"/>
                        </wps:cNvSpPr>
                        <wps:spPr bwMode="auto">
                          <a:xfrm>
                            <a:off x="7408" y="4135"/>
                            <a:ext cx="12" cy="1000"/>
                          </a:xfrm>
                          <a:prstGeom prst="rect">
                            <a:avLst/>
                          </a:prstGeom>
                          <a:solidFill>
                            <a:srgbClr val="1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Rectangle 2326"/>
                        <wps:cNvSpPr>
                          <a:spLocks noChangeArrowheads="1"/>
                        </wps:cNvSpPr>
                        <wps:spPr bwMode="auto">
                          <a:xfrm>
                            <a:off x="7420" y="4135"/>
                            <a:ext cx="11" cy="1000"/>
                          </a:xfrm>
                          <a:prstGeom prst="rect">
                            <a:avLst/>
                          </a:prstGeom>
                          <a:solidFill>
                            <a:srgbClr val="1B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6" name="Rectangle 2327"/>
                        <wps:cNvSpPr>
                          <a:spLocks noChangeArrowheads="1"/>
                        </wps:cNvSpPr>
                        <wps:spPr bwMode="auto">
                          <a:xfrm>
                            <a:off x="7431" y="4135"/>
                            <a:ext cx="11" cy="1000"/>
                          </a:xfrm>
                          <a:prstGeom prst="rect">
                            <a:avLst/>
                          </a:prstGeom>
                          <a:solidFill>
                            <a:srgbClr val="1A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Rectangle 2328"/>
                        <wps:cNvSpPr>
                          <a:spLocks noChangeArrowheads="1"/>
                        </wps:cNvSpPr>
                        <wps:spPr bwMode="auto">
                          <a:xfrm>
                            <a:off x="7442" y="4135"/>
                            <a:ext cx="12" cy="1000"/>
                          </a:xfrm>
                          <a:prstGeom prst="rect">
                            <a:avLst/>
                          </a:prstGeom>
                          <a:solidFill>
                            <a:srgbClr val="18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8" name="Rectangle 2329"/>
                        <wps:cNvSpPr>
                          <a:spLocks noChangeArrowheads="1"/>
                        </wps:cNvSpPr>
                        <wps:spPr bwMode="auto">
                          <a:xfrm>
                            <a:off x="7454" y="4135"/>
                            <a:ext cx="11" cy="1000"/>
                          </a:xfrm>
                          <a:prstGeom prst="rect">
                            <a:avLst/>
                          </a:prstGeom>
                          <a:solidFill>
                            <a:srgbClr val="18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Rectangle 2330"/>
                        <wps:cNvSpPr>
                          <a:spLocks noChangeArrowheads="1"/>
                        </wps:cNvSpPr>
                        <wps:spPr bwMode="auto">
                          <a:xfrm>
                            <a:off x="7465" y="4135"/>
                            <a:ext cx="11" cy="1000"/>
                          </a:xfrm>
                          <a:prstGeom prst="rect">
                            <a:avLst/>
                          </a:prstGeom>
                          <a:solidFill>
                            <a:srgbClr val="17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0" name="Rectangle 2331"/>
                        <wps:cNvSpPr>
                          <a:spLocks noChangeArrowheads="1"/>
                        </wps:cNvSpPr>
                        <wps:spPr bwMode="auto">
                          <a:xfrm>
                            <a:off x="7476" y="4135"/>
                            <a:ext cx="12" cy="1000"/>
                          </a:xfrm>
                          <a:prstGeom prst="rect">
                            <a:avLst/>
                          </a:prstGeom>
                          <a:solidFill>
                            <a:srgbClr val="15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Rectangle 2332"/>
                        <wps:cNvSpPr>
                          <a:spLocks noChangeArrowheads="1"/>
                        </wps:cNvSpPr>
                        <wps:spPr bwMode="auto">
                          <a:xfrm>
                            <a:off x="7488" y="4135"/>
                            <a:ext cx="11" cy="1000"/>
                          </a:xfrm>
                          <a:prstGeom prst="rect">
                            <a:avLst/>
                          </a:prstGeom>
                          <a:solidFill>
                            <a:srgbClr val="14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2" name="Rectangle 2333"/>
                        <wps:cNvSpPr>
                          <a:spLocks noChangeArrowheads="1"/>
                        </wps:cNvSpPr>
                        <wps:spPr bwMode="auto">
                          <a:xfrm>
                            <a:off x="7499" y="4135"/>
                            <a:ext cx="11" cy="1000"/>
                          </a:xfrm>
                          <a:prstGeom prst="rect">
                            <a:avLst/>
                          </a:prstGeom>
                          <a:solidFill>
                            <a:srgbClr val="12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Rectangle 2334"/>
                        <wps:cNvSpPr>
                          <a:spLocks noChangeArrowheads="1"/>
                        </wps:cNvSpPr>
                        <wps:spPr bwMode="auto">
                          <a:xfrm>
                            <a:off x="7510" y="4135"/>
                            <a:ext cx="12" cy="1000"/>
                          </a:xfrm>
                          <a:prstGeom prst="rect">
                            <a:avLst/>
                          </a:prstGeom>
                          <a:solidFill>
                            <a:srgbClr val="11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4" name="Rectangle 2335"/>
                        <wps:cNvSpPr>
                          <a:spLocks noChangeArrowheads="1"/>
                        </wps:cNvSpPr>
                        <wps:spPr bwMode="auto">
                          <a:xfrm>
                            <a:off x="7522" y="4135"/>
                            <a:ext cx="11" cy="1000"/>
                          </a:xfrm>
                          <a:prstGeom prst="rect">
                            <a:avLst/>
                          </a:prstGeom>
                          <a:solidFill>
                            <a:srgbClr val="0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Rectangle 2336"/>
                        <wps:cNvSpPr>
                          <a:spLocks noChangeArrowheads="1"/>
                        </wps:cNvSpPr>
                        <wps:spPr bwMode="auto">
                          <a:xfrm>
                            <a:off x="7533" y="4135"/>
                            <a:ext cx="12" cy="1000"/>
                          </a:xfrm>
                          <a:prstGeom prst="rect">
                            <a:avLst/>
                          </a:prstGeom>
                          <a:solidFill>
                            <a:srgbClr val="0D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6" name="Rectangle 2337"/>
                        <wps:cNvSpPr>
                          <a:spLocks noChangeArrowheads="1"/>
                        </wps:cNvSpPr>
                        <wps:spPr bwMode="auto">
                          <a:xfrm>
                            <a:off x="7545" y="4135"/>
                            <a:ext cx="11" cy="1000"/>
                          </a:xfrm>
                          <a:prstGeom prst="rect">
                            <a:avLst/>
                          </a:prstGeom>
                          <a:solidFill>
                            <a:srgbClr val="0C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Rectangle 2338"/>
                        <wps:cNvSpPr>
                          <a:spLocks noChangeArrowheads="1"/>
                        </wps:cNvSpPr>
                        <wps:spPr bwMode="auto">
                          <a:xfrm>
                            <a:off x="7556" y="4135"/>
                            <a:ext cx="11" cy="1000"/>
                          </a:xfrm>
                          <a:prstGeom prst="rect">
                            <a:avLst/>
                          </a:prstGeom>
                          <a:solidFill>
                            <a:srgbClr val="09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2339"/>
                        <wps:cNvSpPr>
                          <a:spLocks noChangeArrowheads="1"/>
                        </wps:cNvSpPr>
                        <wps:spPr bwMode="auto">
                          <a:xfrm>
                            <a:off x="7567" y="4135"/>
                            <a:ext cx="12" cy="1000"/>
                          </a:xfrm>
                          <a:prstGeom prst="rect">
                            <a:avLst/>
                          </a:prstGeom>
                          <a:solidFill>
                            <a:srgbClr val="07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Rectangle 2340"/>
                        <wps:cNvSpPr>
                          <a:spLocks noChangeArrowheads="1"/>
                        </wps:cNvSpPr>
                        <wps:spPr bwMode="auto">
                          <a:xfrm>
                            <a:off x="7579" y="4135"/>
                            <a:ext cx="11" cy="1000"/>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61" o:spid="_x0000_s1026" style="position:absolute;margin-left:129.2pt;margin-top:59.75pt;width:98.75pt;height:37.1pt;z-index:251659264" coordorigin="5545,4135" coordsize="2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" o:allowincell="f">
                <v:rect id="Rectangle 2162" o:spid="_x0000_s1027" style="position:absolute;left:5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DesYA&#10;AADcAAAADwAAAGRycy9kb3ducmV2LnhtbESP0WrCQBRE3wv9h+UKfSl1YyvBRjciUkEKEtR8wCV7&#10;zQazd9PsNqZ/3y0UfBxm5gyzWo+2FQP1vnGsYDZNQBBXTjdcKyjPu5cFCB+QNbaOScEPeVjnjw8r&#10;zLS78ZGGU6hFhLDPUIEJocuk9JUhi37qOuLoXVxvMUTZ11L3eItw28rXJEmlxYbjgsGOtoaq6+nb&#10;KngvD2W6d6Os5p/Pu+OH+SqKQ6rU02TcLEEEGsM9/N/eawXztxn8nYlH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dDesYAAADcAAAADwAAAAAAAAAAAAAAAACYAgAAZHJz&#10;L2Rvd25yZXYueG1sUEsFBgAAAAAEAAQA9QAAAIsDAAAAAA==&#10;" fillcolor="#b2b2b2" stroked="f"/>
                <v:rect id="Rectangle 2163" o:spid="_x0000_s1028" style="position:absolute;left:555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ICF8EA&#10;AADcAAAADwAAAGRycy9kb3ducmV2LnhtbESP3YrCMBSE74V9h3AE7zT1B1mqaZEFQdarqg9wSM62&#10;xeakJLHWt98sLHg5zMw3zL4cbScG8qF1rGC5yEAQa2darhXcrsf5J4gQkQ12jknBiwKUxcdkj7lx&#10;T65ouMRaJAiHHBU0Mfa5lEE3ZDEsXE+cvB/nLcYkfS2Nx2eC206usmwrLbacFhrs6ashfb88rILh&#10;u6o4HNzjqutwPm+r1rN+KTWbjocdiEhjfIf/2yejYLNewd+ZdARk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CAhfBAAAA3AAAAA8AAAAAAAAAAAAAAAAAmAIAAGRycy9kb3du&#10;cmV2LnhtbFBLBQYAAAAABAAEAPUAAACGAwAAAAA=&#10;" fillcolor="#b1b2b2" stroked="f"/>
                <v:rect id="Rectangle 2164" o:spid="_x0000_s1029" style="position:absolute;left:556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6njMIA&#10;AADcAAAADwAAAGRycy9kb3ducmV2LnhtbESPwWrDMBBE74X+g9hAb7WcpoTiWDahUCjNyXY+YJG2&#10;tom1MpLiOH9fFQo9DjPzhinr1U5iIR9Gxwq2WQ6CWDszcq/g3H08v4EIEdng5JgU3ClAXT0+lFgY&#10;d+OGljb2IkE4FKhgiHEupAx6IIshczNx8r6dtxiT9L00Hm8Jbif5kud7aXHktDDgTO8D6Ut7tQqW&#10;r6bhcHTXTvfhdNo3o2d9V+ppsx4PICKt8T/81/40Cl53O/g9k46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DqeMwgAAANwAAAAPAAAAAAAAAAAAAAAAAJgCAABkcnMvZG93&#10;bnJldi54bWxQSwUGAAAAAAQABAD1AAAAhwMAAAAA&#10;" fillcolor="#b1b2b2" stroked="f"/>
                <v:rect id="Rectangle 2165" o:spid="_x0000_s1030" style="position:absolute;left:557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MIA&#10;AADcAAAADwAAAGRycy9kb3ducmV2LnhtbESPzWrDMBCE74W+g9hAb7WcNoTiWDahUCjNyUkeYJG2&#10;tom1MpLin7evCoUeh5n5hinrxQ5iIh96xwq2WQ6CWDvTc6vgevl4fgMRIrLBwTEpWClAXT0+lFgY&#10;N3ND0zm2IkE4FKigi3EspAy6I4shcyNx8r6dtxiT9K00HucEt4N8yfO9tNhzWuhwpPeO9O18twqm&#10;r6bhcHT3i27D6bRves96VeppsxwPICIt8T/81/40CnavO/g9k46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z/4wgAAANwAAAAPAAAAAAAAAAAAAAAAAJgCAABkcnMvZG93&#10;bnJldi54bWxQSwUGAAAAAAQABAD1AAAAhwMAAAAA&#10;" fillcolor="#b1b2b2" stroked="f"/>
                <v:rect id="Rectangle 2166" o:spid="_x0000_s1031" style="position:absolute;left:559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uaY8IA&#10;AADcAAAADwAAAGRycy9kb3ducmV2LnhtbESPUWvCMBSF3wf+h3CFva2pcyvSGUWEgcynqj/gklzT&#10;suamJLHWf78MBns8nHO+w1lvJ9eLkULsPCtYFCUIYu1Nx1bB5fz5sgIRE7LB3jMpeFCE7Wb2tMba&#10;+Ds3NJ6SFRnCsUYFbUpDLWXULTmMhR+Is3f1wWHKMlhpAt4z3PXytSwr6bDjvNDiQPuW9Pfp5hSM&#10;X03DcedvZ23j8Vg1XWD9UOp5Pu0+QCSa0n/4r30wCt6W7/B7Jh8B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5pjwgAAANwAAAAPAAAAAAAAAAAAAAAAAJgCAABkcnMvZG93&#10;bnJldi54bWxQSwUGAAAAAAQABAD1AAAAhwMAAAAA&#10;" fillcolor="#b1b2b2" stroked="f"/>
                <v:rect id="Rectangle 2167" o:spid="_x0000_s1032" style="position:absolute;left:56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kEFMEA&#10;AADcAAAADwAAAGRycy9kb3ducmV2LnhtbESP0YrCMBRE3xf8h3CFfdum7kpZqlFEEBZ9qu4HXJJr&#10;W2xuShJr/XsjCD4OM3OGWa5H24mBfGgdK5hlOQhi7UzLtYL/0+7rF0SIyAY7x6TgTgHWq8nHEkvj&#10;blzRcIy1SBAOJSpoYuxLKYNuyGLIXE+cvLPzFmOSvpbG4y3BbSe/87yQFltOCw32tG1IX45Xq2DY&#10;VxWHjbuedB0Oh6JqPeu7Up/TcbMAEWmM7/Cr/WcUzH8KeJ5JR0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5BBTBAAAA3AAAAA8AAAAAAAAAAAAAAAAAmAIAAGRycy9kb3du&#10;cmV2LnhtbFBLBQYAAAAABAAEAPUAAACGAwAAAAA=&#10;" fillcolor="#b1b2b2" stroked="f"/>
                <v:rect id="Rectangle 2168" o:spid="_x0000_s1033" style="position:absolute;left:561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hj8AA&#10;AADcAAAADwAAAGRycy9kb3ducmV2LnhtbESP0YrCMBRE3wX/IVzBN01XRaVrFBEE0aeqH3BJ7rZl&#10;m5uSxFr/3iws+DjMzBlms+ttIzryoXas4GuagSDWztRcKrjfjpM1iBCRDTaOScGLAuy2w8EGc+Oe&#10;XFB3jaVIEA45KqhibHMpg67IYpi6ljh5P85bjEn6UhqPzwS3jZxl2VJarDktVNjSoSL9e31YBd25&#10;KDjs3eOmy3C5LIvas34pNR71+28Qkfr4Cf+3T0bBYr6CvzPpCMjt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Whj8AAAADcAAAADwAAAAAAAAAAAAAAAACYAgAAZHJzL2Rvd25y&#10;ZXYueG1sUEsFBgAAAAAEAAQA9QAAAIUDAAAAAA==&#10;" fillcolor="#b1b2b2" stroked="f"/>
                <v:rect id="Rectangle 2169" o:spid="_x0000_s1034" style="position:absolute;left:562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1/b8A&#10;AADcAAAADwAAAGRycy9kb3ducmV2LnhtbERPS2rDMBDdF3oHMYXuarlJCcWNYkwhUJKV7RxgkKa2&#10;qTUykvzJ7atFocvH+x/LzY5iIR8GxwpesxwEsXZm4E7BrT2/vIMIEdng6JgU3ClAeXp8OGJh3Mo1&#10;LU3sRArhUKCCPsapkDLoniyGzE3Eift23mJM0HfSeFxTuB3lLs8P0uLAqaHHiT570j/NbBUsl7rm&#10;ULm51V24Xg/14FnflXp+2qoPEJG2+C/+c38ZBW/7tDadSUdAn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qjX9vwAAANwAAAAPAAAAAAAAAAAAAAAAAJgCAABkcnMvZG93bnJl&#10;di54bWxQSwUGAAAAAAQABAD1AAAAhAMAAAAA&#10;" fillcolor="#b1b2b2" stroked="f"/>
                <v:rect id="Rectangle 2170" o:spid="_x0000_s1035" style="position:absolute;left:56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l+8MA&#10;AADcAAAADwAAAGRycy9kb3ducmV2LnhtbESPQWvCQBSE74L/YXlCb3Wj1lZTVxFpi0eNkvMj+8yG&#10;Zt+G7KrRX+8WCh6HmfmGWaw6W4sLtb5yrGA0TEAQF05XXCo4Hr5fZyB8QNZYOyYFN/KwWvZ7C0y1&#10;u/KeLlkoRYSwT1GBCaFJpfSFIYt+6Bri6J1cazFE2ZZSt3iNcFvLcZK8S4sVxwWDDW0MFb/Z2SrI&#10;zcbLD7u73XNP55B85Ycp/Sj1MujWnyACdeEZ/m9vtYK3yRz+zs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ml+8MAAADcAAAADwAAAAAAAAAAAAAAAACYAgAAZHJzL2Rv&#10;d25yZXYueG1sUEsFBgAAAAAEAAQA9QAAAIgDAAAAAA==&#10;" fillcolor="#b0b3b3" stroked="f"/>
                <v:rect id="Rectangle 2171" o:spid="_x0000_s1036" style="position:absolute;left:564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G8AA&#10;AADcAAAADwAAAGRycy9kb3ducmV2LnhtbERPy2rCQBTdF/yH4Qrd1YkSrURHEbGlSx8l60vmNhOa&#10;uRMyYx79+s5CcHk47+1+sLXoqPWVYwXzWQKCuHC64lLB9+3jbQ3CB2SNtWNSMJKH/W7yssVMu54v&#10;1F1DKWII+wwVmBCaTEpfGLLoZ64hjtyPay2GCNtS6hb7GG5ruUiSlbRYcWww2NDRUPF7vVsFuTl6&#10;+W7P41/u6R6SU35b0qdSr9PhsAERaAhP8cP9pRWkaZwfz8QjIH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V/G8AAAADcAAAADwAAAAAAAAAAAAAAAACYAgAAZHJzL2Rvd25y&#10;ZXYueG1sUEsFBgAAAAAEAAQA9QAAAIUDAAAAAA==&#10;" fillcolor="#b0b3b3" stroked="f"/>
                <v:rect id="Rectangle 2172" o:spid="_x0000_s1037" style="position:absolute;left:565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agMEA&#10;AADcAAAADwAAAGRycy9kb3ducmV2LnhtbESPQYvCMBSE7wv+h/AEb2uq6CrVKCIqHl2Vnh/Nsyk2&#10;L6WJWv31RljY4zAz3zDzZWsrcafGl44VDPoJCOLc6ZILBefT9nsKwgdkjZVjUvAkD8tF52uOqXYP&#10;/qX7MRQiQtinqMCEUKdS+tyQRd93NXH0Lq6xGKJsCqkbfES4reQwSX6kxZLjgsGa1oby6/FmFWRm&#10;7eXEHp6vzNMtJJvsNKadUr1uu5qBCNSG//Bfe68VjEYD+JyJR0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2oDBAAAA3AAAAA8AAAAAAAAAAAAAAAAAmAIAAGRycy9kb3du&#10;cmV2LnhtbFBLBQYAAAAABAAEAPUAAACGAwAAAAA=&#10;" fillcolor="#b0b3b3" stroked="f"/>
                <v:rect id="Rectangle 2173" o:spid="_x0000_s1038" style="position:absolute;left:56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tE98MA&#10;AADcAAAADwAAAGRycy9kb3ducmV2LnhtbESPzWrDMBCE74G8g9hAb4mc4KbFjRJCSEqPjVN8Xqyt&#10;ZWqtjKX4p09fFQo9DjPzDbM7jLYRPXW+dqxgvUpAEJdO11wp+Lhdls8gfEDW2DgmBRN5OOznsx1m&#10;2g18pT4PlYgQ9hkqMCG0mZS+NGTRr1xLHL1P11kMUXaV1B0OEW4buUmSrbRYc1ww2NLJUPmV362C&#10;wpy8fLLv03fh6R6Sc3F7pFelHhbj8QVEoDH8h//ab1pBmm7g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tE98MAAADcAAAADwAAAAAAAAAAAAAAAACYAgAAZHJzL2Rv&#10;d25yZXYueG1sUEsFBgAAAAAEAAQA9QAAAIgDAAAAAA==&#10;" fillcolor="#b0b3b3" stroked="f"/>
                <v:rect id="Rectangle 2174" o:spid="_x0000_s1039" style="position:absolute;left:56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hbMMA&#10;AADcAAAADwAAAGRycy9kb3ducmV2LnhtbESPT2vCQBTE7wW/w/IEb3VjTWtJXUWkFo+tSs6P7Gs2&#10;NPs2ZNf88dN3hUKPw8z8hllvB1uLjlpfOVawmCcgiAunKy4VXM6Hx1cQPiBrrB2TgpE8bDeThzVm&#10;2vX8Rd0plCJC2GeowITQZFL6wpBFP3cNcfS+XWsxRNmWUrfYR7it5VOSvEiLFccFgw3tDRU/p6tV&#10;kJu9lyv7Od5yT9eQvOfnZ/pQajYddm8gAg3hP/zXPmoFabqE+5l4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HfhbMMAAADcAAAADwAAAAAAAAAAAAAAAACYAgAAZHJzL2Rv&#10;d25yZXYueG1sUEsFBgAAAAAEAAQA9QAAAIgDAAAAAA==&#10;" fillcolor="#b0b3b3" stroked="f"/>
                <v:rect id="Rectangle 2175" o:spid="_x0000_s1040" style="position:absolute;left:56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edDMcA&#10;AADcAAAADwAAAGRycy9kb3ducmV2LnhtbESPQUvDQBSE70L/w/IKvdlN2yghdlu0rRhE0Kbi+ZF9&#10;JqHZt2l2TdN/7xYEj8PMfMMs14NpRE+dqy0rmE0jEMSF1TWXCj4Pz7cJCOeRNTaWScGFHKxXo5sl&#10;ptqeeU997ksRIOxSVFB536ZSuqIig25qW+LgfdvOoA+yK6Xu8BzgppHzKLqXBmsOCxW2tKmoOOY/&#10;RkEW705v+fvu5e4pw+2weE2++o9Eqcl4eHwA4Wnw/+G/dqYVxHEM1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3nnQzHAAAA3AAAAA8AAAAAAAAAAAAAAAAAmAIAAGRy&#10;cy9kb3ducmV2LnhtbFBLBQYAAAAABAAEAPUAAACMAwAAAAA=&#10;" fillcolor="#afb4b4" stroked="f"/>
                <v:rect id="Rectangle 2176" o:spid="_x0000_s1041" style="position:absolute;left:570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s4l8cA&#10;AADcAAAADwAAAGRycy9kb3ducmV2LnhtbESP3UrDQBSE74W+w3IK3tmNmkpIuw3+RAxFsE1Lrw/Z&#10;YxLMno3ZNY1v7wqCl8PMfMOss8l0YqTBtZYVXC8iEMSV1S3XCo6H56sEhPPIGjvLpOCbHGSb2cUa&#10;U23PvKex9LUIEHYpKmi871MpXdWQQbewPXHw3u1g0Ac51FIPeA5w08mbKLqTBlsOCw329NhQ9VF+&#10;GQVFnH++lm/5y/KhwKfpdpucxl2i1OV8ul+B8DT5//Bfu9AK4ngJv2fCEZ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rOJfHAAAA3AAAAA8AAAAAAAAAAAAAAAAAmAIAAGRy&#10;cy9kb3ducmV2LnhtbFBLBQYAAAAABAAEAPUAAACMAwAAAAA=&#10;" fillcolor="#afb4b4" stroked="f"/>
                <v:rect id="Rectangle 2177" o:spid="_x0000_s1042" style="position:absolute;left:571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mm4MYA&#10;AADcAAAADwAAAGRycy9kb3ducmV2LnhtbESP3UrDQBSE74W+w3IK3tmNbSwh7bbYPwxFUKP0+pA9&#10;JsHs2TS7TePbu4Lg5TAz3zDL9WAa0VPnassK7icRCOLC6ppLBR/vh7sEhPPIGhvLpOCbHKxXo5sl&#10;ptpe+Y363JciQNilqKDyvk2ldEVFBt3EtsTB+7SdQR9kV0rd4TXATSOnUTSXBmsOCxW2tK2o+Mov&#10;RkEW78/P+cv+6WGT4W6YHZNT/5oodTseHhcgPA3+P/zXzrSCOJ7D75l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nmm4MYAAADcAAAADwAAAAAAAAAAAAAAAACYAgAAZHJz&#10;L2Rvd25yZXYueG1sUEsFBgAAAAAEAAQA9QAAAIsDAAAAAA==&#10;" fillcolor="#afb4b4" stroked="f"/>
                <v:rect id="Rectangle 2178" o:spid="_x0000_s1043" style="position:absolute;left:57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De8cA&#10;AADcAAAADwAAAGRycy9kb3ducmV2LnhtbESPQUvDQBSE74L/YXkFb+2mNbYhdluqVgxFsE3F8yP7&#10;TILZtzG7pvHfd4WCx2FmvmGW68E0oqfO1ZYVTCcRCOLC6ppLBe/H53ECwnlkjY1lUvBLDtar66sl&#10;ptqe+EB97ksRIOxSVFB536ZSuqIig25iW+LgfdrOoA+yK6Xu8BTgppGzKJpLgzWHhQpbeqyo+Mp/&#10;jIIs3n6/5m/bl7uHDJ+G213y0e8TpW5Gw+YehKfB/4cv7UwriOMF/J0JR0Cu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01A3vHAAAA3AAAAA8AAAAAAAAAAAAAAAAAmAIAAGRy&#10;cy9kb3ducmV2LnhtbFBLBQYAAAAABAAEAPUAAACMAwAAAAA=&#10;" fillcolor="#afb4b4" stroked="f"/>
                <v:rect id="Rectangle 2179" o:spid="_x0000_s1044" style="position:absolute;left:573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oM5L8A&#10;AADcAAAADwAAAGRycy9kb3ducmV2LnhtbERPy4rCMBTdC/MP4Q6403RERDpGEWFQEMXHzKwvzbUp&#10;Njclibb+vVkILg/nPVt0thZ38qFyrOBrmIEgLpyuuFTwe/4ZTEGEiKyxdkwKHhRgMf/ozTDXruUj&#10;3U+xFCmEQ44KTIxNLmUoDFkMQ9cQJ+7ivMWYoC+l9timcFvLUZZNpMWKU4PBhlaGiuvpZhXsrlqv&#10;t/zHN1fua3PYrnz7XynV/+yW3yAidfEtfrk3WsF4nNamM+kIyP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OgzkvwAAANwAAAAPAAAAAAAAAAAAAAAAAJgCAABkcnMvZG93bnJl&#10;di54bWxQSwUGAAAAAAQABAD1AAAAhAMAAAAA&#10;" fillcolor="#afb5b5" stroked="f"/>
                <v:rect id="Rectangle 2180" o:spid="_x0000_s1045" style="position:absolute;left:575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sZlcAA&#10;AADcAAAADwAAAGRycy9kb3ducmV2LnhtbESPzQrCMBCE74LvEFbwpqkiotUoVSh4E38OHpdmbavN&#10;pjRR69sbQfA4zMw3zHLdmko8qXGlZQWjYQSCOLO65FzB+ZQOZiCcR9ZYWSYFb3KwXnU7S4y1ffGB&#10;nkefiwBhF6OCwvs6ltJlBRl0Q1sTB+9qG4M+yCaXusFXgJtKjqNoKg2WHBYKrGlbUHY/PoyCKknT&#10;A87N+5bc9pfRxj4yeyel+r02WYDw1Pp/+NfeaQWTyRy+Z8IRkK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tsZlcAAAADcAAAADwAAAAAAAAAAAAAAAACYAgAAZHJzL2Rvd25y&#10;ZXYueG1sUEsFBgAAAAAEAAQA9QAAAIUDAAAAAA==&#10;" fillcolor="#aeb5b5" stroked="f"/>
                <v:rect id="Rectangle 2181" o:spid="_x0000_s1046" style="position:absolute;left:57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gm1b0A&#10;AADcAAAADwAAAGRycy9kb3ducmV2LnhtbERPuwrCMBTdBf8hXMFNU0VFq1GqUHATH4Pjpbm21eam&#10;NFHr35tBcDyc92rTmkq8qHGlZQWjYQSCOLO65FzB5ZwO5iCcR9ZYWSYFH3KwWXc7K4y1ffORXief&#10;ixDCLkYFhfd1LKXLCjLohrYmDtzNNgZ9gE0udYPvEG4qOY6imTRYcmgosKZdQdnj9DQKqiRNj7gw&#10;n3tyP1xHW/vM7IOU6vfaZAnCU+v/4p97rxVMp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jgm1b0AAADcAAAADwAAAAAAAAAAAAAAAACYAgAAZHJzL2Rvd25yZXYu&#10;eG1sUEsFBgAAAAAEAAQA9QAAAIIDAAAAAA==&#10;" fillcolor="#aeb5b5" stroked="f"/>
                <v:rect id="Rectangle 2182" o:spid="_x0000_s1047" style="position:absolute;left:577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SDTsEA&#10;AADcAAAADwAAAGRycy9kb3ducmV2LnhtbESPQYvCMBSE74L/ITzBm6YVV7QapQoFb4vuHjw+mmdb&#10;bV5KE7X+eyMIHoeZ+YZZbTpTizu1rrKsIB5HIIhzqysuFPz/ZaM5COeRNdaWScGTHGzW/d4KE20f&#10;fKD70RciQNglqKD0vkmkdHlJBt3YNsTBO9vWoA+yLaRu8RHgppaTKJpJgxWHhRIb2pWUX483o6BO&#10;s+yAC/O8pJffU7y1t9xeSanhoEuXIDx1/hv+tPdawfQnhveZc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0g07BAAAA3AAAAA8AAAAAAAAAAAAAAAAAmAIAAGRycy9kb3du&#10;cmV2LnhtbFBLBQYAAAAABAAEAPUAAACGAwAAAAA=&#10;" fillcolor="#aeb5b5" stroked="f"/>
                <v:rect id="Rectangle 2183" o:spid="_x0000_s1048" style="position:absolute;left:578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YdOcQA&#10;AADcAAAADwAAAGRycy9kb3ducmV2LnhtbESPzWrDMBCE74G+g9hCb7Hs0JbUjWKcgKG34iSHHhdr&#10;azuxVsZS/PP2VaHQ4zAz3zC7bDadGGlwrWUFSRSDIK6sbrlWcDkX6y0I55E1dpZJwUIOsv3Daoep&#10;thOXNJ58LQKEXYoKGu/7VEpXNWTQRbYnDt63HQz6IIda6gGnADed3MTxqzTYclhosKdjQ9XtdDcK&#10;urwoSnwzyzW/fn4lB3uv7I2Uenqc83cQnmb/H/5rf2gFzy8b+D0Tj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mHTnEAAAA3AAAAA8AAAAAAAAAAAAAAAAAmAIAAGRycy9k&#10;b3ducmV2LnhtbFBLBQYAAAAABAAEAPUAAACJAwAAAAA=&#10;" fillcolor="#aeb5b5" stroked="f"/>
                <v:rect id="Rectangle 2184" o:spid="_x0000_s1049" style="position:absolute;left:57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3BwcYA&#10;AADcAAAADwAAAGRycy9kb3ducmV2LnhtbESPT2vCQBTE74LfYXkFL6IbbRWNrlKEgh4KGku9PrIv&#10;f2j2bZpdY/z2bqHgcZiZ3zDrbWcq0VLjSssKJuMIBHFqdcm5gq/zx2gBwnlkjZVlUnAnB9tNv7fG&#10;WNsbn6hNfC4ChF2MCgrv61hKlxZk0I1tTRy8zDYGfZBNLnWDtwA3lZxG0VwaLDksFFjTrqD0J7ka&#10;BdlxKfeH8/e89Zdhfvj9zGZp0io1eOneVyA8df4Z/m/vtYK32Sv8nQlHQG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3BwcYAAADcAAAADwAAAAAAAAAAAAAAAACYAgAAZHJz&#10;L2Rvd25yZXYueG1sUEsFBgAAAAAEAAQA9QAAAIsDAAAAAA==&#10;" fillcolor="#adb6b6" stroked="f"/>
                <v:rect id="Rectangle 2185" o:spid="_x0000_s1050" style="position:absolute;left:580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RZtcUA&#10;AADcAAAADwAAAGRycy9kb3ducmV2LnhtbESPT2vCQBTE74LfYXlCL6IbRUWjq0hB0EOhjaLXR/bl&#10;D2bfptltjN/eLRR6HGbmN8xm15lKtNS40rKCyTgCQZxaXXKu4HI+jJYgnEfWWFkmBU9ysNv2exuM&#10;tX3wF7WJz0WAsItRQeF9HUvp0oIMurGtiYOX2cagD7LJpW7wEeCmktMoWkiDJYeFAmt6Lyi9Jz9G&#10;Qfa5ksfT+bpo/W2Yn74/snmatEq9Dbr9GoSnzv+H/9pHrWA2n8HvmXAE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Fm1xQAAANwAAAAPAAAAAAAAAAAAAAAAAJgCAABkcnMv&#10;ZG93bnJldi54bWxQSwUGAAAAAAQABAD1AAAAigMAAAAA&#10;" fillcolor="#adb6b6" stroked="f"/>
                <v:rect id="Rectangle 2186" o:spid="_x0000_s1051" style="position:absolute;left:581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8LsYA&#10;AADcAAAADwAAAGRycy9kb3ducmV2LnhtbESPT2vCQBTE7wW/w/KEXopuWozY1FWkUNCDoFHa6yP7&#10;8gezb9PsGuO3dwXB4zAzv2Hmy97UoqPWVZYVvI8jEMSZ1RUXCo6Hn9EMhPPIGmvLpOBKDpaLwcsc&#10;E20vvKcu9YUIEHYJKii9bxIpXVaSQTe2DXHwctsa9EG2hdQtXgLc1PIjiqbSYMVhocSGvkvKTunZ&#10;KMh3n3K9OfxOO//3Vmz+t3mcpZ1Sr8N+9QXCU++f4Ud7rRVM4hjuZ8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j8LsYAAADcAAAADwAAAAAAAAAAAAAAAACYAgAAZHJz&#10;L2Rvd25yZXYueG1sUEsFBgAAAAAEAAQA9QAAAIsDAAAAAA==&#10;" fillcolor="#adb6b6" stroked="f"/>
                <v:rect id="Rectangle 2187" o:spid="_x0000_s1052" style="position:absolute;left:58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Zg8cA&#10;AADcAAAADwAAAGRycy9kb3ducmV2LnhtbESP3WrCQBSE7wu+w3IE7+qmpVVJXUUCrRYaaPxBenfI&#10;nibB7NmQXU18e1co9HKYmW+Y+bI3tbhQ6yrLCp7GEQji3OqKCwX73fvjDITzyBpry6TgSg6Wi8HD&#10;HGNtO87osvWFCBB2MSoovW9iKV1ekkE3tg1x8H5ta9AH2RZSt9gFuKnlcxRNpMGKw0KJDSUl5aft&#10;2ShIv7JjsU7ZTZPvz+rD/xxkNzsoNRr2qzcQnnr/H/5rb7SCl9cJ3M+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GYPHAAAA3AAAAA8AAAAAAAAAAAAAAAAAmAIAAGRy&#10;cy9kb3ducmV2LnhtbFBLBQYAAAAABAAEAPUAAACMAwAAAAA=&#10;" fillcolor="#adb7b7" stroked="f"/>
                <v:rect id="Rectangle 2188" o:spid="_x0000_s1053" style="position:absolute;left:58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ddTsIA&#10;AADcAAAADwAAAGRycy9kb3ducmV2LnhtbESPQYvCMBSE74L/ITxhb5q6rK5WoyyC4ElYXVFvj+bZ&#10;BpuX0sRa//1GEDwOM/MNM1+2thQN1d44VjAcJCCIM6cN5wr+9uv+BIQPyBpLx6TgQR6Wi25njql2&#10;d/6lZhdyESHsU1RQhFClUvqsIIt+4Cri6F1cbTFEWedS13iPcFvKzyQZS4uG40KBFa0Kyq67m1VQ&#10;JZfjoW1ON56eTX4ynrZoSamPXvszAxGoDe/wq73RCr5G3/A8E4+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11OwgAAANwAAAAPAAAAAAAAAAAAAAAAAJgCAABkcnMvZG93&#10;bnJldi54bWxQSwUGAAAAAAQABAD1AAAAhwMAAAAA&#10;" fillcolor="#acb7b7" stroked="f"/>
                <v:rect id="Rectangle 2189" o:spid="_x0000_s1054" style="position:absolute;left:58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jJPMEA&#10;AADcAAAADwAAAGRycy9kb3ducmV2LnhtbERPz2vCMBS+C/sfwht403SyjVmbljEQdhLmHOrt0by2&#10;Yc1LaGKt/705DHb8+H4X1WR7MdIQjGMFT8sMBHHttOFWweF7u3gDESKyxt4xKbhRgKp8mBWYa3fl&#10;Lxr3sRUphEOOCroYfS5lqDuyGJbOEyeucYPFmODQSj3gNYXbXq6y7FVaNJwaOvT00VH9u79YBT5r&#10;jj/TeLrw+mzakwm0Q0tKzR+n9w2ISFP8F/+5P7WC55e0Np1JR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YyTzBAAAA3AAAAA8AAAAAAAAAAAAAAAAAmAIAAGRycy9kb3du&#10;cmV2LnhtbFBLBQYAAAAABAAEAPUAAACGAwAAAAA=&#10;" fillcolor="#acb7b7" stroked="f"/>
                <v:rect id="Rectangle 2190" o:spid="_x0000_s1055" style="position:absolute;left:586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aGDsQA&#10;AADcAAAADwAAAGRycy9kb3ducmV2LnhtbESP0WrCQBRE3wv+w3IF3+pGsaLRVcQi+GJpoh9wyV6T&#10;1ezdkN3GtF/fLRR8HGbmDLPe9rYWHbXeOFYwGScgiAunDZcKLufD6wKED8gaa8ek4Js8bDeDlzWm&#10;2j04oy4PpYgQ9ikqqEJoUil9UZFFP3YNcfSurrUYomxLqVt8RLit5TRJ5tKi4bhQYUP7iop7/mUV&#10;/ISuyz/ePzOemcv+aOan5JadlBoN+90KRKA+PMP/7aNWMHtbwt+Ze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hg7EAAAA3AAAAA8AAAAAAAAAAAAAAAAAmAIAAGRycy9k&#10;b3ducmV2LnhtbFBLBQYAAAAABAAEAPUAAACJAwAAAAA=&#10;" fillcolor="#acb8b8" stroked="f"/>
                <v:rect id="Rectangle 2191" o:spid="_x0000_s1056" style="position:absolute;left:587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KVxMIA&#10;AADcAAAADwAAAGRycy9kb3ducmV2LnhtbERPy4rCMBTdD/gP4QpuRBMfVKlGEUFmmAHBx0J3l+ba&#10;Fpub0kStfz9ZDMzycN7LdWsr8aTGl441jIYKBHHmTMm5hvNpN5iD8AHZYOWYNLzJw3rV+VhiatyL&#10;D/Q8hlzEEPYpaihCqFMpfVaQRT90NXHkbq6xGCJscmkafMVwW8mxUom0WHJsKLCmbUHZ/fiwGuaX&#10;8ex7vxupOis/kx/VTyZXh1r3uu1mASJQG/7Ff+4vo2GaxPnxTDw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pXEwgAAANwAAAAPAAAAAAAAAAAAAAAAAJgCAABkcnMvZG93&#10;bnJldi54bWxQSwUGAAAAAAQABAD1AAAAhwMAAAAA&#10;" fillcolor="#abb8b8" stroked="f"/>
                <v:rect id="Rectangle 2192" o:spid="_x0000_s1057" style="position:absolute;left:58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4wX8UA&#10;AADcAAAADwAAAGRycy9kb3ducmV2LnhtbESPQWvCQBSE7wX/w/KEXkR3Y0uU6CpSEEsLhaoHvT2y&#10;zySYfRuyq8Z/7xaEHoeZ+YaZLztbiyu1vnKsIRkpEMS5MxUXGva79XAKwgdkg7Vj0nAnD8tF72WO&#10;mXE3/qXrNhQiQthnqKEMocmk9HlJFv3INcTRO7nWYoiyLaRp8RbhtpZjpVJpseK4UGJDHyXl5+3F&#10;apgexpOvn3WimrzapN9qkL4dHWr92u9WMxCBuvAffrY/jYb3NIG/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TjBfxQAAANwAAAAPAAAAAAAAAAAAAAAAAJgCAABkcnMv&#10;ZG93bnJldi54bWxQSwUGAAAAAAQABAD1AAAAigMAAAAA&#10;" fillcolor="#abb8b8" stroked="f"/>
                <v:rect id="Rectangle 2193" o:spid="_x0000_s1058" style="position:absolute;left:589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t+cYA&#10;AADcAAAADwAAAGRycy9kb3ducmV2LnhtbESPQWvCQBSE7wX/w/KE3nSjFVtjVhGhJfRmWmi9PbPP&#10;JCT7NmY3mv77bkHocZiZb5hkO5hGXKlzlWUFs2kEgji3uuJCwefH6+QFhPPIGhvLpOCHHGw3o4cE&#10;Y21vfKBr5gsRIOxiVFB638ZSurwkg25qW+LgnW1n0AfZFVJ3eAtw08h5FC2lwYrDQokt7UvK66w3&#10;ClZ9mj6dZj4r6q/377dTdXleHC9KPY6H3RqEp8H/h+/tVCtYLOfwdy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Gt+cYAAADcAAAADwAAAAAAAAAAAAAAAACYAgAAZHJz&#10;L2Rvd25yZXYueG1sUEsFBgAAAAAEAAQA9QAAAIsDAAAAAA==&#10;" fillcolor="#aab9b9" stroked="f"/>
                <v:rect id="Rectangle 2194" o:spid="_x0000_s1059" style="position:absolute;left:590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0IYsUA&#10;AADcAAAADwAAAGRycy9kb3ducmV2LnhtbESPQWvCQBSE70L/w/IK3urGKmpTVymCErw1CtrbM/ua&#10;BLNvY3bV+O9dQfA4zMw3zHTemkpcqHGlZQX9XgSCOLO65FzBdrP8mIBwHlljZZkU3MjBfPbWmWKs&#10;7ZV/6ZL6XAQIuxgVFN7XsZQuK8ig69maOHj/tjHog2xyqRu8Brip5GcUjaTBksNCgTUtCsqO6dko&#10;+DonyeDQ92l+3K33q0N5Gg//Tkp139ufbxCeWv8KP9uJVjAcDeBxJhw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QhixQAAANwAAAAPAAAAAAAAAAAAAAAAAJgCAABkcnMv&#10;ZG93bnJldi54bWxQSwUGAAAAAAQABAD1AAAAigMAAAAA&#10;" fillcolor="#aab9b9" stroked="f"/>
                <v:rect id="Rectangle 2195" o:spid="_x0000_s1060" style="position:absolute;left:59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QFsUA&#10;AADcAAAADwAAAGRycy9kb3ducmV2LnhtbESPQWvCQBSE70L/w/IKvelGDdamrlIES+jNWFBvz+xr&#10;Esy+jdlV03/vCoLHYWa+YWaLztTiQq2rLCsYDiIQxLnVFRcKfjer/hSE88gaa8uk4J8cLOYvvRkm&#10;2l55TZfMFyJA2CWooPS+SaR0eUkG3cA2xMH7s61BH2RbSN3iNcBNLUdRNJEGKw4LJTa0LCk/Zmej&#10;4OOcpuPD0GfFcfuz+z5Up/d4f1Lq7bX7+gThqfPP8KOdagXxJIb7mXA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xJAWxQAAANwAAAAPAAAAAAAAAAAAAAAAAJgCAABkcnMv&#10;ZG93bnJldi54bWxQSwUGAAAAAAQABAD1AAAAigMAAAAA&#10;" fillcolor="#aab9b9" stroked="f"/>
                <v:rect id="Rectangle 2196" o:spid="_x0000_s1061" style="position:absolute;left:593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LHbsYA&#10;AADcAAAADwAAAGRycy9kb3ducmV2LnhtbESPQWvCQBSE74L/YXlCL6IbpbWaukpSKFR7ahTx+Mi+&#10;JsHs25DdJum/7wqFHoeZ+YbZ7gdTi45aV1lWsJhHIIhzqysuFJxPb7M1COeRNdaWScEPOdjvxqMt&#10;xtr2/Eld5gsRIOxiVFB638RSurwkg25uG+LgfdnWoA+yLaRusQ9wU8tlFK2kwYrDQokNvZaU37Jv&#10;o+B2viZyk6X6A0/P08twyNPiuFbqYTIkLyA8Df4//Nd+1woeV09wPxOO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LHbsYAAADcAAAADwAAAAAAAAAAAAAAAACYAgAAZHJz&#10;L2Rvd25yZXYueG1sUEsFBgAAAAAEAAQA9QAAAIsDAAAAAA==&#10;" fillcolor="#a9baba" stroked="f"/>
                <v:rect id="Rectangle 2197" o:spid="_x0000_s1062" style="position:absolute;left:594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ZGcYA&#10;AADcAAAADwAAAGRycy9kb3ducmV2LnhtbESPQWvCQBSE7wX/w/IEL0U3lhJt6iZoQdD21Cilx0f2&#10;mQSzb0N2TdJ/7xYKPQ4z8w2zyUbTiJ46V1tWsFxEIIgLq2suFZxP+/kahPPIGhvLpOCHHGTp5GGD&#10;ibYDf1Kf+1IECLsEFVTet4mUrqjIoFvYljh4F9sZ9EF2pdQdDgFuGvkURbE0WHNYqLClt4qKa34z&#10;Cq7n7618yXf6A0+rx6/xWOzK97VSs+m4fQXhafT/4b/2QSt4jmP4PROOgE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BZGcYAAADcAAAADwAAAAAAAAAAAAAAAACYAgAAZHJz&#10;L2Rvd25yZXYueG1sUEsFBgAAAAAEAAQA9QAAAIsDAAAAAA==&#10;" fillcolor="#a9baba" stroked="f"/>
                <v:rect id="Rectangle 2198" o:spid="_x0000_s1063" style="position:absolute;left:59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CY8QA&#10;AADcAAAADwAAAGRycy9kb3ducmV2LnhtbESPQWvCQBSE74L/YXmFXqTuttREUjdSBGmPGj14fGRf&#10;k5Ds25hdNf77rlDocZiZb5jVerSduNLgG8caXucKBHHpTMOVhuNh+7IE4QOywc4xabiTh3U+naww&#10;M+7Ge7oWoRIRwj5DDXUIfSalL2uy6OeuJ47ejxsshiiHSpoBbxFuO/mmVCItNhwXauxpU1PZFher&#10;IenPTqY7v5TtaTH7Sjf3RKlC6+en8fMDRKAx/If/2t9Gw3uSwuN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8wmPEAAAA3AAAAA8AAAAAAAAAAAAAAAAAmAIAAGRycy9k&#10;b3ducmV2LnhtbFBLBQYAAAAABAAEAPUAAACJAwAAAAA=&#10;" fillcolor="#a8bbbb" stroked="f"/>
                <v:rect id="Rectangle 2199" o:spid="_x0000_s1064" style="position:absolute;left:59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WEcAA&#10;AADcAAAADwAAAGRycy9kb3ducmV2LnhtbERPTYvCMBC9C/6HMIIXWRNlbaVrFBHEPWr1sMehmW2L&#10;zaQ2Ueu/3xwWPD7e92rT20Y8qPO1Yw2zqQJBXDhTc6nhct5/LEH4gGywcUwaXuRhsx4OVpgZ9+QT&#10;PfJQihjCPkMNVQhtJqUvKrLop64ljtyv6yyGCLtSmg6fMdw2cq5UIi3WHBsqbGlXUXHN71ZD0t6c&#10;TI9+Ka8/i8kh3b0SpXKtx6N++wUiUB/e4n/3t9HwmcS18Uw8An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WEcAAAADcAAAADwAAAAAAAAAAAAAAAACYAgAAZHJzL2Rvd25y&#10;ZXYueG1sUEsFBgAAAAAEAAQA9QAAAIUDAAAAAA==&#10;" fillcolor="#a8bbbb" stroked="f"/>
                <v:rect id="Rectangle 2200" o:spid="_x0000_s1065" style="position:absolute;left:59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VO8cA&#10;AADcAAAADwAAAGRycy9kb3ducmV2LnhtbESPQWvCQBSE70L/w/IKvYhurCI1dRUpKFosoeqhx0f2&#10;mWybfRuyWxP/vVsQehxm5htmvuxsJS7UeONYwWiYgCDOnTZcKDgd14MXED4ga6wck4IreVguHnpz&#10;TLVr+ZMuh1CICGGfooIyhDqV0uclWfRDVxNH7+waiyHKppC6wTbCbSWfk2QqLRqOCyXW9FZS/nP4&#10;tQrWu6sZF5jvk+9+9r5pP7Ivszkr9fTYrV5BBOrCf/je3moFk+kM/s7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kFTvHAAAA3AAAAA8AAAAAAAAAAAAAAAAAmAIAAGRy&#10;cy9kb3ducmV2LnhtbFBLBQYAAAAABAAEAPUAAACMAwAAAAA=&#10;" fillcolor="#a7bcbc" stroked="f"/>
                <v:rect id="Rectangle 2201" o:spid="_x0000_s1066" style="position:absolute;left:598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cqe8QA&#10;AADcAAAADwAAAGRycy9kb3ducmV2LnhtbERPy2oCMRTdF/oP4RbcFM34oMrUKCIoKhbxsejyMrnO&#10;pJ3cDJPojH9vFoUuD+c9nbe2FHeqvXGsoN9LQBBnThvOFVzOq+4EhA/IGkvHpOBBHuaz15cppto1&#10;fKT7KeQihrBPUUERQpVK6bOCLPqeq4gjd3W1xRBhnUtdYxPDbSkHSfIhLRqODQVWtCwo+z3drILV&#10;9mGGOWb75Of9sFs3X4dvs74q1XlrF58gArXhX/zn3mgFo3GcH8/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KnvEAAAA3AAAAA8AAAAAAAAAAAAAAAAAmAIAAGRycy9k&#10;b3ducmV2LnhtbFBLBQYAAAAABAAEAPUAAACJAwAAAAA=&#10;" fillcolor="#a7bcbc" stroked="f"/>
                <v:rect id="Rectangle 2202" o:spid="_x0000_s1067" style="position:absolute;left:600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uP4McA&#10;AADcAAAADwAAAGRycy9kb3ducmV2LnhtbESPQWvCQBSE74L/YXlCL1I3VqkldZVSULRYgraHHh/Z&#10;Z7Jt9m3Irib++64geBxm5htmvuxsJc7UeONYwXiUgCDOnTZcKPj+Wj2+gPABWWPlmBRcyMNy0e/N&#10;MdWu5T2dD6EQEcI+RQVlCHUqpc9LsuhHriaO3tE1FkOUTSF1g22E20o+JcmztGg4LpRY03tJ+d/h&#10;ZBWsthczKTDfJb/D7GPdfmY/Zn1U6mHQvb2CCNSFe/jW3mgF09kYrmfiE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j+DHAAAA3AAAAA8AAAAAAAAAAAAAAAAAmAIAAGRy&#10;cy9kb3ducmV2LnhtbFBLBQYAAAAABAAEAPUAAACMAwAAAAA=&#10;" fillcolor="#a7bcbc" stroked="f"/>
                <v:rect id="Rectangle 2203" o:spid="_x0000_s1068" style="position:absolute;left:60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rPMcUA&#10;AADcAAAADwAAAGRycy9kb3ducmV2LnhtbESPQWvCQBSE70L/w/IKvelGqVZiNlJaGgpSoVE8P7Kv&#10;STD7NuxuTfrvXaHgcZiZb5hsO5pOXMj51rKC+SwBQVxZ3XKt4Hj4mK5B+ICssbNMCv7IwzZ/mGSY&#10;ajvwN13KUIsIYZ+igiaEPpXSVw0Z9DPbE0fvxzqDIUpXS+1wiHDTyUWSrKTBluNCgz29NVSdy1+j&#10;YCyG5b6ff72fSBc7VyxN2J1PSj09jq8bEIHGcA//tz+1gueXBdzOxCM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s8xxQAAANwAAAAPAAAAAAAAAAAAAAAAAJgCAABkcnMv&#10;ZG93bnJldi54bWxQSwUGAAAAAAQABAD1AAAAigMAAAAA&#10;" fillcolor="#a6bdbd" stroked="f"/>
                <v:rect id="Rectangle 2204" o:spid="_x0000_s1069" style="position:absolute;left:602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ZqqsQA&#10;AADcAAAADwAAAGRycy9kb3ducmV2LnhtbESP3WrCQBSE7wt9h+UUvNONWrWkrlKUhoIo+IPXh+xp&#10;EsyeDburiW/vFoReDjPzDTNfdqYWN3K+sqxgOEhAEOdWV1woOB2/+x8gfEDWWFsmBXfysFy8vswx&#10;1bblPd0OoRARwj5FBWUITSqlz0sy6Ae2IY7er3UGQ5SukNphG+GmlqMkmUqDFceFEhtalZRfDlej&#10;oMvaya4Zbtdn0tnGZRMTNpezUr237usTRKAu/Ief7R+t4H02hr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maqrEAAAA3AAAAA8AAAAAAAAAAAAAAAAAmAIAAGRycy9k&#10;b3ducmV2LnhtbFBLBQYAAAAABAAEAPUAAACJAwAAAAA=&#10;" fillcolor="#a6bdbd" stroked="f"/>
                <v:rect id="Rectangle 2205" o:spid="_x0000_s1070" style="position:absolute;left:603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JxLsYA&#10;AADcAAAADwAAAGRycy9kb3ducmV2LnhtbESPQWvCQBSE74X+h+UVvBTdaINK6ioiCIX20ijB4zP7&#10;mkSzb0N2TeK/7xYKHoeZ+YZZbQZTi45aV1lWMJ1EIIhzqysuFBwP+/EShPPIGmvLpOBODjbr56cV&#10;Jtr2/E1d6gsRIOwSVFB63yRSurwkg25iG+Lg/djWoA+yLaRusQ9wU8tZFM2lwYrDQokN7UrKr+nN&#10;KNjds8/LKaXpeRHv5/rrTb5mmVRq9DJs30F4Gvwj/N/+0AriRQ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JxLsYAAADcAAAADwAAAAAAAAAAAAAAAACYAgAAZHJz&#10;L2Rvd25yZXYueG1sUEsFBgAAAAAEAAQA9QAAAIsDAAAAAA==&#10;" fillcolor="#a5bebe" stroked="f"/>
                <v:rect id="Rectangle 2206" o:spid="_x0000_s1071" style="position:absolute;left:60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7UtcYA&#10;AADcAAAADwAAAGRycy9kb3ducmV2LnhtbESPQWvCQBSE70L/w/IKvUjd2GosMRspglCol8YSPD6z&#10;r0ls9m3IbjX+e1cQehxm5hsmXQ2mFSfqXWNZwXQSgSAurW64UvC92zy/gXAeWWNrmRRcyMEqexil&#10;mGh75i865b4SAcIuQQW1910ipStrMugmtiMO3o/tDfog+0rqHs8Bblr5EkWxNNhwWKixo3VN5W/+&#10;ZxSsL8XncZ/T9LCYbWK9fZXjopBKPT0O70sQngb/H763P7SC2WIOtzPhCMj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7UtcYAAADcAAAADwAAAAAAAAAAAAAAAACYAgAAZHJz&#10;L2Rvd25yZXYueG1sUEsFBgAAAAAEAAQA9QAAAIsDAAAAAA==&#10;" fillcolor="#a5bebe" stroked="f"/>
                <v:rect id="Rectangle 2207" o:spid="_x0000_s1072" style="position:absolute;left:605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iKKMYA&#10;AADcAAAADwAAAGRycy9kb3ducmV2LnhtbESPT2vCQBTE70K/w/IEL1I3ivgndZUiiF4EtQrx9si+&#10;JsHs25BdY9pP7wqFHoeZ+Q2zWLWmFA3VrrCsYDiIQBCnVhecKTh/bd5nIJxH1lhaJgU/5GC1fOss&#10;MNb2wUdqTj4TAcIuRgW591UspUtzMugGtiIO3retDfog60zqGh8Bbko5iqKJNFhwWMixonVO6e10&#10;NwqOSZrN5ofx5Xe69+fmekm22E+U6nXbzw8Qnlr/H/5r77SC8XQCrzPhCMjl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iKKMYAAADcAAAADwAAAAAAAAAAAAAAAACYAgAAZHJz&#10;L2Rvd25yZXYueG1sUEsFBgAAAAAEAAQA9QAAAIsDAAAAAA==&#10;" fillcolor="#a4bfbf" stroked="f"/>
                <v:rect id="Rectangle 2208" o:spid="_x0000_s1073" style="position:absolute;left:606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WDrsYA&#10;AADcAAAADwAAAGRycy9kb3ducmV2LnhtbESPQWsCMRSE7wX/Q3hCbzWrFC1bo6hQLdZL3ULx9tw8&#10;d1c3L9sk6vrvG6HQ4zAz3zDjaWtqcSHnK8sK+r0EBHFudcWFgq/s7ekFhA/IGmvLpOBGHqaTzsMY&#10;U22v/EmXbShEhLBPUUEZQpNK6fOSDPqebYijd7DOYIjSFVI7vEa4qeUgSYbSYMVxocSGFiXlp+3Z&#10;KNjsP067pe+v7PJnnuW4Pn4XLlPqsdvOXkEEasN/+K/9rhU8j0ZwPxOPgJ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WDrsYAAADcAAAADwAAAAAAAAAAAAAAAACYAgAAZHJz&#10;L2Rvd25yZXYueG1sUEsFBgAAAAAEAAQA9QAAAIsDAAAAAA==&#10;" fillcolor="#a3bfbf" stroked="f"/>
                <v:rect id="Rectangle 2209" o:spid="_x0000_s1074" style="position:absolute;left:60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ujcMMA&#10;AADcAAAADwAAAGRycy9kb3ducmV2LnhtbERP3WrCMBS+F/YO4Qy8kTWdk210jTLE+QPbxXQPcGjO&#10;mmJzUpuo8e3NheDlx/dfzqJtxYl63zhW8JzlIIgrpxuuFfztvp7eQfiArLF1TAou5GE2fRiUWGh3&#10;5l86bUMtUgj7AhWYELpCSl8Zsugz1xEn7t/1FkOCfS11j+cUbls5zvNXabHh1GCwo7mhar89WgWt&#10;2R9+Dt1q8R1eLs1oE8dxuVsqNXyMnx8gAsVwF9/ca61g8pbWpjPpCMjp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ujcMMAAADcAAAADwAAAAAAAAAAAAAAAACYAgAAZHJzL2Rv&#10;d25yZXYueG1sUEsFBgAAAAAEAAQA9QAAAIgDAAAAAA==&#10;" fillcolor="#a3c0c0" stroked="f"/>
                <v:rect id="Rectangle 2210" o:spid="_x0000_s1075" style="position:absolute;left:609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b+8QA&#10;AADcAAAADwAAAGRycy9kb3ducmV2LnhtbESPQWsCMRSE7wX/Q3hCbzVrEdtujVIKlYJUqZWeH5tn&#10;Ety8hE3U9d83gtDjMDPfMLNF71txoi65wArGowoEcRO0Y6Ng9/Px8AwiZWSNbWBScKEEi/ngboa1&#10;Dmf+ptM2G1EgnGpUYHOOtZSpseQxjUIkLt4+dB5zkZ2RusNzgftWPlbVVHp0XBYsRnq31By2R6/g&#10;1/V2+WV2Zr1Zrd1kPz7EaayUuh/2b68gMvX5P3xrf2oFk6cXuJ4p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CG/vEAAAA3AAAAA8AAAAAAAAAAAAAAAAAmAIAAGRycy9k&#10;b3ducmV2LnhtbFBLBQYAAAAABAAEAPUAAACJAwAAAAA=&#10;" fillcolor="#a2c0c0" stroked="f"/>
                <v:rect id="Rectangle 2211" o:spid="_x0000_s1076" style="position:absolute;left:61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2OV8AA&#10;AADcAAAADwAAAGRycy9kb3ducmV2LnhtbERPz2vCMBS+D/wfwhN2m2mHuFKNogNxerPbweMjebbF&#10;5qUmUbv/fjkIO358vxerwXbiTj60jhXkkwwEsXam5VrBz/f2rQARIrLBzjEp+KUAq+XoZYGlcQ8+&#10;0r2KtUghHEpU0MTYl1IG3ZDFMHE9ceLOzluMCfpaGo+PFG47+Z5lM2mx5dTQYE+fDelLdbMKMNfV&#10;dVN86N2ha/P9yZ8iHZ1Sr+NhPQcRaYj/4qf7yyiYFml+OpOO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2OV8AAAADcAAAADwAAAAAAAAAAAAAAAACYAgAAZHJzL2Rvd25y&#10;ZXYueG1sUEsFBgAAAAAEAAQA9QAAAIUDAAAAAA==&#10;" fillcolor="#a2c1c1" stroked="f"/>
                <v:rect id="Rectangle 2212" o:spid="_x0000_s1077" style="position:absolute;left:61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YL3sIA&#10;AADcAAAADwAAAGRycy9kb3ducmV2LnhtbESPQWvCQBSE74X+h+UVeqsvKUVs6iqloKTHqBdvj+xr&#10;kjb7NuyuMf57tyB4HGbmG2a5nmyvRvahc6Ihn2WgWGpnOmk0HPablwWoEEkM9U5Yw4UDrFePD0sq&#10;jDtLxeMuNipBJBSkoY1xKBBD3bKlMHMDS/J+nLcUk/QNGk/nBLc9vmbZHC11khZaGvir5fpvd7Ia&#10;ft83uK3III5dfiwr/+2pPGr9/DR9foCKPMV7+NYujYa3RQ7/Z9IRw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ZgvewgAAANwAAAAPAAAAAAAAAAAAAAAAAJgCAABkcnMvZG93&#10;bnJldi54bWxQSwUGAAAAAAQABAD1AAAAhwMAAAAA&#10;" fillcolor="#a1c1c1" stroked="f"/>
                <v:rect id="Rectangle 2213" o:spid="_x0000_s1078" style="position:absolute;left:61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0AacYA&#10;AADcAAAADwAAAGRycy9kb3ducmV2LnhtbESPQWvCQBSE70L/w/KEXopuGtogMRuR0tpeKjT14PGR&#10;fSbR7NuQXWP8926h4HGYmW+YbDWaVgzUu8aygud5BIK4tLrhSsHu92O2AOE8ssbWMim4koNV/jDJ&#10;MNX2wj80FL4SAcIuRQW1910qpStrMujmtiMO3sH2Bn2QfSV1j5cAN62MoyiRBhsOCzV29FZTeSrO&#10;RsHr/inemuOYfJrhfT0k503bfG+UepyO6yUIT6O/h//bX1rByyKGvzPhCMj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m0AacYAAADcAAAADwAAAAAAAAAAAAAAAACYAgAAZHJz&#10;L2Rvd25yZXYueG1sUEsFBgAAAAAEAAQA9QAAAIsDAAAAAA==&#10;" fillcolor="#a1c2c2" stroked="f"/>
                <v:rect id="Rectangle 2214" o:spid="_x0000_s1079" style="position:absolute;left:61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5kSMYA&#10;AADcAAAADwAAAGRycy9kb3ducmV2LnhtbESP0WrCQBRE34X+w3ILfZG6sS2tpK5BBaH4pDYfcM3e&#10;ZtNm74bsxkS/3i0IPg4zc4aZZ4OtxYlaXzlWMJ0kIIgLpysuFeTfm+cZCB+QNdaOScGZPGSLh9Ec&#10;U+163tPpEEoRIexTVGBCaFIpfWHIop+4hjh6P661GKJsS6lb7CPc1vIlSd6lxYrjgsGG1oaKv0Nn&#10;FYxdtVs1ZX80u244/l62yUe+zZV6ehyWnyACDeEevrW/tIK32Sv8n4lHQC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5kSMYAAADcAAAADwAAAAAAAAAAAAAAAACYAgAAZHJz&#10;L2Rvd25yZXYueG1sUEsFBgAAAAAEAAQA9QAAAIsDAAAAAA==&#10;" fillcolor="#a0c3c3" stroked="f"/>
                <v:rect id="Rectangle 2215" o:spid="_x0000_s1080" style="position:absolute;left:614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acYA&#10;AADcAAAADwAAAGRycy9kb3ducmV2LnhtbESPQWvCQBSE70L/w/IKvemmQWyIriKlYshFalOkt0f2&#10;mYRm34bsmqT/3i0Uehxm5htms5tMKwbqXWNZwfMiAkFcWt1wpaD4OMwTEM4ja2wtk4IfcrDbPsw2&#10;mGo78jsNZ1+JAGGXooLa+y6V0pU1GXQL2xEH72p7gz7IvpK6xzHATSvjKFpJgw2HhRo7eq2p/D7f&#10;jIJjMuRU8O0rzk6Xz7eXIb/I/Uqpp8dpvwbhafL/4b92phUskyX8nglHQG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zacYAAADcAAAADwAAAAAAAAAAAAAAAACYAgAAZHJz&#10;L2Rvd25yZXYueG1sUEsFBgAAAAAEAAQA9QAAAIsDAAAAAA==&#10;" fillcolor="#9fc3c3" stroked="f"/>
                <v:rect id="Rectangle 2216" o:spid="_x0000_s1081" style="position:absolute;left:615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NW8sUA&#10;AADcAAAADwAAAGRycy9kb3ducmV2LnhtbESPT4vCMBTE74LfITzB25oqrpZqFJFdVryI/xBvj+bZ&#10;FpuX0sTa/fYbYcHjMDO/YebL1pSiodoVlhUMBxEI4tTqgjMFp+P3RwzCeWSNpWVS8EsOlotuZ46J&#10;tk/eU3PwmQgQdgkqyL2vEildmpNBN7AVcfButjbog6wzqWt8Brgp5SiKJtJgwWEhx4rWOaX3w8Mo&#10;+ImbLZ34cR1tdpfz17TZXuRqolS/165mIDy1/h3+b2+0gnH8Ca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1byxQAAANwAAAAPAAAAAAAAAAAAAAAAAJgCAABkcnMv&#10;ZG93bnJldi54bWxQSwUGAAAAAAQABAD1AAAAigMAAAAA&#10;" fillcolor="#9fc3c3" stroked="f"/>
                <v:rect id="Rectangle 2217" o:spid="_x0000_s1082" style="position:absolute;left:61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zWsMA&#10;AADcAAAADwAAAGRycy9kb3ducmV2LnhtbESPQWsCMRSE7wX/Q3hCL0WzFVlkNYqIBU9KbfH82Dw3&#10;i5uXNYnr+u8bQehxmJlvmMWqt43oyIfasYLPcQaCuHS65krB78/XaAYiRGSNjWNS8KAAq+XgbYGF&#10;dnf+pu4YK5EgHApUYGJsCylDachiGLuWOHln5y3GJH0ltcd7gttGTrIslxZrTgsGW9oYKi/Hm1Vw&#10;CtfyGrfbkBv/OHd5u/+4HfZKvQ/79RxEpD7+h1/tnVYwneXwPJ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xzWsMAAADcAAAADwAAAAAAAAAAAAAAAACYAgAAZHJzL2Rv&#10;d25yZXYueG1sUEsFBgAAAAAEAAQA9QAAAIgDAAAAAA==&#10;" fillcolor="#9ec4c4" stroked="f"/>
                <v:rect id="Rectangle 2218" o:spid="_x0000_s1083" style="position:absolute;left:61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eS8YA&#10;AADcAAAADwAAAGRycy9kb3ducmV2LnhtbESPW2sCMRSE3wv9D+EUfBHNaouX1SgilLaPXkB8O26O&#10;m8XNyZJE3fbXN4WCj8PMfMPMl62txY18qBwrGPQzEMSF0xWXCva7994ERIjIGmvHpOCbAiwXz09z&#10;zLW784Zu21iKBOGQowITY5NLGQpDFkPfNcTJOztvMSbpS6k93hPc1nKYZSNpseK0YLChtaHisr1a&#10;BT/TeK73x+7rib52H95cDqOse1Cq89KuZiAitfER/m9/agVvkzH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qeS8YAAADcAAAADwAAAAAAAAAAAAAAAACYAgAAZHJz&#10;L2Rvd25yZXYueG1sUEsFBgAAAAAEAAQA9QAAAIsDAAAAAA==&#10;" fillcolor="#9dc5c5" stroked="f"/>
                <v:rect id="Rectangle 2219" o:spid="_x0000_s1084" style="position:absolute;left:61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oFUMAA&#10;AADcAAAADwAAAGRycy9kb3ducmV2LnhtbERPTYvCMBC9L/gfwgheRFOlK7U2FVnWZa+r4nloxrbY&#10;TEoT2/rvNwfB4+N9Z/vRNKKnztWWFayWEQjiwuqaSwWX83GRgHAeWWNjmRQ8ycE+n3xkmGo78B/1&#10;J1+KEMIuRQWV920qpSsqMuiWtiUO3M12Bn2AXSl1h0MIN41cR9FGGqw5NFTY0ldFxf30MAqu42eb&#10;XA+Xbfw9DPE8Xsl+/iOVmk3Hww6Ep9G/xS/3r1YQJ2FtOBOO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GoFUMAAAADcAAAADwAAAAAAAAAAAAAAAACYAgAAZHJzL2Rvd25y&#10;ZXYueG1sUEsFBgAAAAAEAAQA9QAAAIUDAAAAAA==&#10;" fillcolor="#9cc5c5" stroked="f"/>
                <v:rect id="Rectangle 2220" o:spid="_x0000_s1085" style="position:absolute;left:62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vOIMMA&#10;AADcAAAADwAAAGRycy9kb3ducmV2LnhtbESPT2sCMRTE74V+h/AK3mrSqkVXoxSlqAcP/rs/Ns/d&#10;bTcv202q8dsbQehxmJnfMJNZtLU4U+srxxreugoEce5MxYWGw/7rdQjCB2SDtWPScCUPs+nz0wQz&#10;4y68pfMuFCJB2GeooQyhyaT0eUkWfdc1xMk7udZiSLItpGnxkuC2lu9KfUiLFaeFEhual5T/7P6s&#10;hs3ydGRWtBpRXH8P4oLV9rendeclfo5BBIrhP/xor4yG/nAE9zPpCM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vOIMMAAADcAAAADwAAAAAAAAAAAAAAAACYAgAAZHJzL2Rv&#10;d25yZXYueG1sUEsFBgAAAAAEAAQA9QAAAIgDAAAAAA==&#10;" fillcolor="#9cc6c6" stroked="f"/>
                <v:rect id="Rectangle 2221" o:spid="_x0000_s1086" style="position:absolute;left:621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NzDcQA&#10;AADcAAAADwAAAGRycy9kb3ducmV2LnhtbERPy2rCQBTdC/7DcIVuSp2klGJTRwlqaUkL4gOKu0vm&#10;mgQzd0JmEuPfdxYFl4fzni8HU4ueWldZVhBPIxDEudUVFwqOh4+nGQjnkTXWlknBjRwsF+PRHBNt&#10;r7yjfu8LEULYJaig9L5JpHR5SQbd1DbEgTvb1qAPsC2kbvEawk0tn6PoVRqsODSU2NCqpPyy74wC&#10;vP1kO7Ol3/VjvMm+80/s0lOm1MNkSN9BeBr8Xfzv/tIKXt7C/HA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zcw3EAAAA3AAAAA8AAAAAAAAAAAAAAAAAmAIAAGRycy9k&#10;b3ducmV2LnhtbFBLBQYAAAAABAAEAPUAAACJAwAAAAA=&#10;" fillcolor="#9bc7c7" stroked="f"/>
                <v:rect id="Rectangle 2222" o:spid="_x0000_s1087" style="position:absolute;left:62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N6sQA&#10;AADcAAAADwAAAGRycy9kb3ducmV2LnhtbESPwWrDMBBE74X8g9hAb7WcxATHjRJCSsC9FOrkA7bW&#10;1ha1VsZSbefvq0Khx2Fm3jD742w7MdLgjWMFqyQFQVw7bbhRcLtennIQPiBr7ByTgjt5OB4WD3ss&#10;tJv4ncYqNCJC2BeooA2hL6T0dUsWfeJ64uh9usFiiHJopB5winDbyXWabqVFw3GhxZ7OLdVf1bdV&#10;wOVLs5nwvs3G8PFqqrp6M/lZqcflfHoGEWgO/+G/dqkVZLsV/J6JR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5jerEAAAA3AAAAA8AAAAAAAAAAAAAAAAAmAIAAGRycy9k&#10;b3ducmV2LnhtbFBLBQYAAAAABAAEAPUAAACJAwAAAAA=&#10;" fillcolor="#9ac7c7" stroked="f"/>
                <v:rect id="Rectangle 2223" o:spid="_x0000_s1088" style="position:absolute;left:62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q8UA&#10;AADcAAAADwAAAGRycy9kb3ducmV2LnhtbESPQWvCQBSE7wX/w/KE3urGWGKMriKCNJdKqyIeH9ln&#10;Esy+DdmtSf99t1DocZiZb5jVZjCNeFDnassKppMIBHFhdc2lgvNp/5KCcB5ZY2OZFHyTg8169LTC&#10;TNueP+lx9KUIEHYZKqi8bzMpXVGRQTexLXHwbrYz6IPsSqk77APcNDKOokQarDksVNjSrqLifvwy&#10;CuwhnSfx4Tp/+0jtpU+u+Yzfc6Wex8N2CcLT4P/Df+1cK3hdxP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MqqrxQAAANwAAAAPAAAAAAAAAAAAAAAAAJgCAABkcnMv&#10;ZG93bnJldi54bWxQSwUGAAAAAAQABAD1AAAAigMAAAAA&#10;" fillcolor="#9ac8c8" stroked="f"/>
                <v:rect id="Rectangle 2224" o:spid="_x0000_s1089" style="position:absolute;left:62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xW/sMA&#10;AADcAAAADwAAAGRycy9kb3ducmV2LnhtbESPUWvCMBSF34X9h3AHe9N0m3baGUWEQRF8UPcDLs1d&#10;U9rclCZq9u+NIPh4OOd8h7NcR9uJCw2+cazgfZKBIK6cbrhW8Hv6Gc9B+ICssXNMCv7Jw3r1Mlpi&#10;od2VD3Q5hlokCPsCFZgQ+kJKXxmy6CeuJ07enxsshiSHWuoBrwluO/mRZbm02HBaMNjT1lDVHs9W&#10;QZe3nG37r8Vs10azL9tyXkWn1Ntr3HyDCBTDM/xol1rBdPEJ9zPp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xW/sMAAADcAAAADwAAAAAAAAAAAAAAAACYAgAAZHJzL2Rv&#10;d25yZXYueG1sUEsFBgAAAAAEAAQA9QAAAIgDAAAAAA==&#10;" fillcolor="#98c9c9" stroked="f"/>
                <v:rect id="Rectangle 2225" o:spid="_x0000_s1090" style="position:absolute;left:62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OisQA&#10;AADcAAAADwAAAGRycy9kb3ducmV2LnhtbESPwWrDMBBE74X8g9hAbrXc4LqOGyWEQMEUemjaD1is&#10;rWVsrYylJsrfR4FCj8PMvGG2+2hHcabZ944VPGU5COLW6Z47Bd9fb48VCB+QNY6OScGVPOx3i4ct&#10;1tpd+JPOp9CJBGFfowITwlRL6VtDFn3mJuLk/bjZYkhy7qSe8ZLgdpTrPC+lxZ7TgsGJjoba4fRr&#10;FYzlwPlxetk8vw/RfDRDU7XRKbVaxsMriEAx/If/2o1WUGwKuJ9JR0D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VzorEAAAA3AAAAA8AAAAAAAAAAAAAAAAAmAIAAGRycy9k&#10;b3ducmV2LnhtbFBLBQYAAAAABAAEAPUAAACJAwAAAAA=&#10;" fillcolor="#98c9c9" stroked="f"/>
                <v:rect id="Rectangle 2226" o:spid="_x0000_s1091" style="position:absolute;left:627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IwsYA&#10;AADcAAAADwAAAGRycy9kb3ducmV2LnhtbESPT2vCQBTE74V+h+UJvdWNthFNXaUWCh7swT8Hj6/Z&#10;1yQ0+zZknyb107tCweMwM79h5sve1epMbag8GxgNE1DEubcVFwYO+8/nKaggyBZrz2TgjwIsF48P&#10;c8ys73hL550UKkI4ZGigFGkyrUNeksMw9A1x9H5861CibAttW+wi3NV6nCQT7bDiuFBiQx8l5b+7&#10;kzNw7OR7fHlZ191XKumq6v12tvHGPA369zdQQr3cw//ttTXwOkvhdiYeAb2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cIwsYAAADcAAAADwAAAAAAAAAAAAAAAACYAgAAZHJz&#10;L2Rvd25yZXYueG1sUEsFBgAAAAAEAAQA9QAAAIsDAAAAAA==&#10;" fillcolor="#97caca" stroked="f"/>
                <v:rect id="Rectangle 2227" o:spid="_x0000_s1092" style="position:absolute;left:628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5I8UA&#10;AADcAAAADwAAAGRycy9kb3ducmV2LnhtbESPQWvCQBSE74L/YXlCb3VjEbHRVYpoI3hR24LHR/aZ&#10;hGbfprtrjP/eFQoeh5n5hpkvO1OLlpyvLCsYDRMQxLnVFRcKvr82r1MQPiBrrC2Tght5WC76vTmm&#10;2l75QO0xFCJC2KeooAyhSaX0eUkG/dA2xNE7W2cwROkKqR1eI9zU8i1JJtJgxXGhxIZWJeW/x4tR&#10;0J4zvJ02WbZb/+V7N97/fGY0Uupl0H3MQATqwjP8395qBeP3C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HkjxQAAANwAAAAPAAAAAAAAAAAAAAAAAJgCAABkcnMv&#10;ZG93bnJldi54bWxQSwUGAAAAAAQABAD1AAAAigMAAAAA&#10;" fillcolor="#96caca" stroked="f"/>
                <v:rect id="Rectangle 2228" o:spid="_x0000_s1093" style="position:absolute;left:62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30ZMUA&#10;AADcAAAADwAAAGRycy9kb3ducmV2LnhtbESP0WrCQBRE3wv9h+UWfKsba6kmZpVQUNqXgmk/4JK9&#10;JtHs3ZBdzerXdwsFH4eZOcPkm2A6caHBtZYVzKYJCOLK6pZrBT/f2+clCOeRNXaWScGVHGzWjw85&#10;ZtqOvKdL6WsRIewyVNB432dSuqohg25qe+LoHexg0Ec51FIPOEa46eRLkrxJgy3HhQZ7em+oOpVn&#10;oyB8LkyY+7pKQ7Gc7Xbj7astjkpNnkKxAuEp+Hv4v/2hFbymC/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fRkxQAAANwAAAAPAAAAAAAAAAAAAAAAAJgCAABkcnMv&#10;ZG93bnJldi54bWxQSwUGAAAAAAQABAD1AAAAigMAAAAA&#10;" fillcolor="#95cbcb" stroked="f"/>
                <v:rect id="Rectangle 2229" o:spid="_x0000_s1094" style="position:absolute;left:630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VnpcAA&#10;AADcAAAADwAAAGRycy9kb3ducmV2LnhtbERPy2rCQBTdF/yH4Qru6kSRVqOjiBBb6KpR95fMNQlm&#10;7oSZycN+fWdR6PJw3rvDaBrRk/O1ZQWLeQKCuLC65lLB9ZK9rkH4gKyxsUwKnuThsJ+87DDVduBv&#10;6vNQihjCPkUFVQhtKqUvKjLo57YljtzdOoMhQldK7XCI4aaRyyR5kwZrjg0VtnSqqHjknVFQDqf8&#10;p6P389fxQwfTuezWZwulZtPxuAURaAz/4j/3p1aw2sS18Uw8An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VnpcAAAADcAAAADwAAAAAAAAAAAAAAAACYAgAAZHJzL2Rvd25y&#10;ZXYueG1sUEsFBgAAAAAEAAQA9QAAAIUDAAAAAA==&#10;" fillcolor="#94cccc" stroked="f"/>
                <v:rect id="Rectangle 2230" o:spid="_x0000_s1095" style="position:absolute;left:631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CPsQA&#10;AADcAAAADwAAAGRycy9kb3ducmV2LnhtbESPT2vCQBTE7wW/w/KE3urGUqxGVxEhreCpUe+P7DMJ&#10;Zt+G3c2f9tN3hUKPw8z8htnsRtOInpyvLSuYzxIQxIXVNZcKLufsZQnCB2SNjWVS8E0edtvJ0wZT&#10;bQf+oj4PpYgQ9ikqqEJoUyl9UZFBP7MtcfRu1hkMUbpSaodDhJtGvibJQhqsOS5U2NKhouKed0ZB&#10;ORzyn47eP077Tx1M57Jrn82Vep6O+zWIQGP4D/+1j1rB22oFjzPx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pwj7EAAAA3AAAAA8AAAAAAAAAAAAAAAAAmAIAAGRycy9k&#10;b3ducmV2LnhtbFBLBQYAAAAABAAEAPUAAACJAwAAAAA=&#10;" fillcolor="#94cccc" stroked="f"/>
                <v:rect id="Rectangle 2231" o:spid="_x0000_s1096" style="position:absolute;left:63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7y78A&#10;AADcAAAADwAAAGRycy9kb3ducmV2LnhtbERPz2vCMBS+D/wfwhO8ranCyuiMIoKgu8hcZTs+mrem&#10;2LyUJGr73y8HwePH93u5HmwnbuRD61jBPMtBENdOt9woqL53r+8gQkTW2DkmBSMFWK8mL0sstbvz&#10;F91OsREphEOJCkyMfSllqA1ZDJnriRP357zFmKBvpPZ4T+G2k4s8L6TFllODwZ62hurL6WoVkIva&#10;+OqwMWdm/XscP4ufHpWaTYfNB4hIQ3yKH+69VvCWp/npTDo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OrvLvwAAANwAAAAPAAAAAAAAAAAAAAAAAJgCAABkcnMvZG93bnJl&#10;di54bWxQSwUGAAAAAAQABAD1AAAAhAMAAAAA&#10;" fillcolor="#92cdcd" stroked="f"/>
                <v:rect id="Rectangle 2232" o:spid="_x0000_s1097" style="position:absolute;left:63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BAsQA&#10;AADcAAAADwAAAGRycy9kb3ducmV2LnhtbESPQWvCQBSE70L/w/IKvekmhWqNriIVaU+CVhBvj+xL&#10;Nph9G7PbmP57VxA8DjPzDTNf9rYWHbW+cqwgHSUgiHOnKy4VHH43w08QPiBrrB2Tgn/ysFy8DOaY&#10;aXflHXX7UIoIYZ+hAhNCk0npc0MW/cg1xNErXGsxRNmWUrd4jXBby/ckGUuLFccFgw19GcrP+z+r&#10;oKBiuqlPl3GXrrfn7+PktPamUerttV/NQATqwzP8aP9oBR9JCvcz8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LwQLEAAAA3AAAAA8AAAAAAAAAAAAAAAAAmAIAAGRycy9k&#10;b3ducmV2LnhtbFBLBQYAAAAABAAEAPUAAACJAwAAAAA=&#10;" fillcolor="#92cece" stroked="f"/>
                <v:rect id="Rectangle 2233" o:spid="_x0000_s1098" style="position:absolute;left:63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aoksYA&#10;AADcAAAADwAAAGRycy9kb3ducmV2LnhtbESPQWvCQBSE7wX/w/KE3nRXoUVTVxFB8CCCxoO9PbOv&#10;SZrs25hdY/z33UKhx2FmvmEWq97WoqPWl441TMYKBHHmTMm5hnO6Hc1A+IBssHZMGp7kYbUcvCww&#10;Me7BR+pOIRcRwj5BDUUITSKlzwqy6MeuIY7el2sthijbXJoWHxFuazlV6l1aLDkuFNjQpqCsOt2t&#10;hu77uL7ML43afl6vt+pWpZPDPtX6ddivP0AE6sN/+K+9Mxre1BR+z8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aoksYAAADcAAAADwAAAAAAAAAAAAAAAACYAgAAZHJz&#10;L2Rvd25yZXYueG1sUEsFBgAAAAAEAAQA9QAAAIsDAAAAAA==&#10;" fillcolor="#90cfcf" stroked="f"/>
                <v:rect id="Rectangle 2234" o:spid="_x0000_s1099" style="position:absolute;left:63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oNCcYA&#10;AADcAAAADwAAAGRycy9kb3ducmV2LnhtbESPQWvCQBSE7wX/w/IEb3VXi8WmriKC0EMpaHrQ2zP7&#10;mqTJvo3ZNcZ/7wqFHoeZ+YZZrHpbi45aXzrWMBkrEMSZMyXnGr7T7fMchA/IBmvHpOFGHlbLwdMC&#10;E+OuvKNuH3IRIewT1FCE0CRS+qwgi37sGuLo/bjWYoiyzaVp8RrhtpZTpV6lxZLjQoENbQrKqv3F&#10;auh+d+vD26FR2+PpdK7OVTr5+ky1Hg379TuIQH34D/+1P4yGmXqBx5l4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voNCcYAAADcAAAADwAAAAAAAAAAAAAAAACYAgAAZHJz&#10;L2Rvd25yZXYueG1sUEsFBgAAAAAEAAQA9QAAAIsDAAAAAA==&#10;" fillcolor="#90cfcf" stroked="f"/>
                <v:rect id="Rectangle 2235" o:spid="_x0000_s1100" style="position:absolute;left:637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JNNMQA&#10;AADcAAAADwAAAGRycy9kb3ducmV2LnhtbESP0WrCQBRE3wv+w3KFvtWNbRSJrkEKBfMgxOgHXLLX&#10;JJi9G7Jbk/y9KxT6OMzMGWaXjqYVD+pdY1nBchGBIC6tbrhScL38fGxAOI+ssbVMCiZykO5nbztM&#10;tB34TI/CVyJA2CWooPa+S6R0ZU0G3cJ2xMG72d6gD7KvpO5xCHDTys8oWkuDDYeFGjv6rqm8F79G&#10;QflldTtk2cXEx81pKk55V+W5Uu/z8bAF4Wn0/+G/9lErWEUxvM6EIyD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STTTEAAAA3AAAAA8AAAAAAAAAAAAAAAAAmAIAAGRycy9k&#10;b3ducmV2LnhtbFBLBQYAAAAABAAEAPUAAACJAwAAAAA=&#10;" fillcolor="#8ed0d0" stroked="f"/>
                <v:rect id="Rectangle 2236" o:spid="_x0000_s1101" style="position:absolute;left:63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rEc8QA&#10;AADcAAAADwAAAGRycy9kb3ducmV2LnhtbESPQWvCQBSE70L/w/IK3nS3giKpq0hoQfQgxkJ7fM2+&#10;JqHZtzG7mvjvXUHwOMzMN8xi1dtaXKj1lWMNb2MFgjh3puJCw9fxczQH4QOywdoxabiSh9XyZbDA&#10;xLiOD3TJQiEihH2CGsoQmkRKn5dk0Y9dQxy9P9daDFG2hTQtdhFuazlRaiYtVhwXSmwoLSn/z85W&#10;w/Z3/ZH+nHb7b9ml9Yk53VUq03r42q/fQQTqwzP8aG+Mhqmawv1MPA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axHPEAAAA3AAAAA8AAAAAAAAAAAAAAAAAmAIAAGRycy9k&#10;b3ducmV2LnhtbFBLBQYAAAAABAAEAPUAAACJAwAAAAA=&#10;" fillcolor="#8ed1d1" stroked="f"/>
                <v:rect id="Rectangle 2237" o:spid="_x0000_s1102" style="position:absolute;left:63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4bwsUA&#10;AADcAAAADwAAAGRycy9kb3ducmV2LnhtbESPT4vCMBTE78J+h/AW9iJrqmCRapRFKOjFP63gHh/N&#10;sy3bvJQmav32G0HwOMzMb5jFqjeNuFHnassKxqMIBHFhdc2lglOefs9AOI+ssbFMCh7kYLX8GCww&#10;0fbOR7plvhQBwi5BBZX3bSKlKyoy6Ea2JQ7exXYGfZBdKXWH9wA3jZxEUSwN1hwWKmxpXVHxl12N&#10;gt3+kZ1/t3E5PF53mtNDusknY6W+PvufOQhPvX+HX+2NVjCNYnieC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ThvCxQAAANwAAAAPAAAAAAAAAAAAAAAAAJgCAABkcnMv&#10;ZG93bnJldi54bWxQSwUGAAAAAAQABAD1AAAAigMAAAAA&#10;" fillcolor="#8dd1d1" stroked="f"/>
                <v:rect id="Rectangle 2238" o:spid="_x0000_s1103" style="position:absolute;left:64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aMUA&#10;AADcAAAADwAAAGRycy9kb3ducmV2LnhtbESPQWvCQBSE74L/YXmCt7qrYC0xGxGx4EVoY1vx9si+&#10;JqHZt2l2G9N/3xUKHoeZ+YZJN4NtRE+drx1rmM8UCOLCmZpLDW+n54cnED4gG2wck4Zf8rDJxqMU&#10;E+Ou/Ep9HkoRIewT1FCF0CZS+qIii37mWuLofbrOYoiyK6Xp8BrhtpELpR6lxZrjQoUt7SoqvvIf&#10;q+F92B+PH+qlr7+b/HzmxeVA1Go9nQzbNYhAQ7iH/9sHo2GpVnA7E4+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7GpoxQAAANwAAAAPAAAAAAAAAAAAAAAAAJgCAABkcnMv&#10;ZG93bnJldi54bWxQSwUGAAAAAAQABAD1AAAAigMAAAAA&#10;" fillcolor="#8cd2d2" stroked="f"/>
                <v:rect id="Rectangle 2239" o:spid="_x0000_s1104" style="position:absolute;left:64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xHbcMA&#10;AADcAAAADwAAAGRycy9kb3ducmV2LnhtbERPz2vCMBS+C/4P4Qm7iKYbzEnXVEahUE9D58Xbs3lr&#10;ujUvXZNq99+bw2DHj+93tptsJ640+Naxgsd1AoK4drrlRsHpo1xtQfiArLFzTAp+ycMun88yTLW7&#10;8YGux9CIGMI+RQUmhD6V0teGLPq164kj9+kGiyHCoZF6wFsMt518SpKNtNhybDDYU2Go/j6OVsFP&#10;Zabxpd3QaSn1uSy+9u8Xv1fqYTG9vYIINIV/8Z+70gqek7g2nolHQO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xHbcMAAADcAAAADwAAAAAAAAAAAAAAAACYAgAAZHJzL2Rv&#10;d25yZXYueG1sUEsFBgAAAAAEAAQA9QAAAIgDAAAAAA==&#10;" fillcolor="#8bd3d3" stroked="f"/>
                <v:rect id="Rectangle 2240" o:spid="_x0000_s1105" style="position:absolute;left:643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fvKccA&#10;AADcAAAADwAAAGRycy9kb3ducmV2LnhtbESPQWvCQBSE74L/YXlCL6XZWGgx0VVEKhQUirHaHp/Z&#10;ZxLMvk2zW03/fVcQPA4z8w0zmXWmFmdqXWVZwTCKQRDnVldcKPjcLp9GIJxH1lhbJgV/5GA27fcm&#10;mGp74Q2dM1+IAGGXooLS+yaV0uUlGXSRbYiDd7StQR9kW0jd4iXATS2f4/hVGqw4LJTY0KKk/JT9&#10;GgWrZJ591+v120/yhY+r/WFXjT6WSj0MuvkYhKfO38O39rtW8BIncD0TjoC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137ynHAAAA3AAAAA8AAAAAAAAAAAAAAAAAmAIAAGRy&#10;cy9kb3ducmV2LnhtbFBLBQYAAAAABAAEAPUAAACMAwAAAAA=&#10;" fillcolor="#89d4d4" stroked="f"/>
                <v:rect id="Rectangle 2241" o:spid="_x0000_s1106" style="position:absolute;left:644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TQacUA&#10;AADcAAAADwAAAGRycy9kb3ducmV2LnhtbERPTWvCQBC9C/6HZQpepG4stJjUTZBSQVAoxmp7nGan&#10;STA7m2ZXTf+9exA8Pt73POtNI87UudqygukkAkFcWF1zqeBzt3ycgXAeWWNjmRT8k4MsHQ7mmGh7&#10;4S2dc1+KEMIuQQWV920ipSsqMugmtiUO3K/tDPoAu1LqDi8h3DTyKYpepMGaQ0OFLb1VVBzzk1Gw&#10;jhf5d7PZvP/FXzheH3729exjqdTooV+8gvDU+7v45l5pBc/TMD+cCUdAp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lNBpxQAAANwAAAAPAAAAAAAAAAAAAAAAAJgCAABkcnMv&#10;ZG93bnJldi54bWxQSwUGAAAAAAQABAD1AAAAigMAAAAA&#10;" fillcolor="#89d4d4" stroked="f"/>
                <v:rect id="Rectangle 2242" o:spid="_x0000_s1107" style="position:absolute;left:64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5g2L8A&#10;AADcAAAADwAAAGRycy9kb3ducmV2LnhtbESPwQrCMBBE74L/EFbwpmkVRapRRBAET2rxvDRrW2w2&#10;tYm2/r0RBI/DzLxhVpvOVOJFjSstK4jHEQjizOqScwXpZT9agHAeWWNlmRS8ycFm3e+tMNG25RO9&#10;zj4XAcIuQQWF93UipcsKMujGtiYO3s02Bn2QTS51g22Am0pOomguDZYcFgqsaVdQdj8/jYL944nH&#10;WfqYGtT1bjtJr22bX5UaDrrtEoSnzv/Dv/ZBK5jFMXzPhCM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jmDYvwAAANwAAAAPAAAAAAAAAAAAAAAAAJgCAABkcnMvZG93bnJl&#10;di54bWxQSwUGAAAAAAQABAD1AAAAhAMAAAAA&#10;" fillcolor="#87d5d5" stroked="f"/>
                <v:rect id="Rectangle 2243" o:spid="_x0000_s1108" style="position:absolute;left:64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24wMQA&#10;AADcAAAADwAAAGRycy9kb3ducmV2LnhtbESPzWrDMBCE74G8g9hAbolsQ0txI5v8EJz2UuKEnhdr&#10;a5taKyOpifv2VaHQ4zAz3zCbcjKDuJHzvWUF6ToBQdxY3XOr4Ho5rp5A+ICscbBMCr7JQ1nMZxvM&#10;tb3zmW51aEWEsM9RQRfCmEvpm44M+rUdiaP3YZ3BEKVrpXZ4j3AzyCxJHqXBnuNChyPtO2o+6y+j&#10;oNLpy9u7rnYH/zqhzXbHautSpZaLafsMItAU/sN/7ZNW8JBm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NuMDEAAAA3AAAAA8AAAAAAAAAAAAAAAAAmAIAAGRycy9k&#10;b3ducmV2LnhtbFBLBQYAAAAABAAEAPUAAACJAwAAAAA=&#10;" fillcolor="#86d6d6" stroked="f"/>
                <v:rect id="Rectangle 2244" o:spid="_x0000_s1109" style="position:absolute;left:64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EdW8MA&#10;AADcAAAADwAAAGRycy9kb3ducmV2LnhtbESPQWvCQBSE70L/w/KE3nQTi1Kiq2hFUr2UWvH8yD6T&#10;YPZt2F01/feuIHgcZuYbZrboTCOu5HxtWUE6TEAQF1bXXCo4/G0GnyB8QNbYWCYF/+RhMX/rzTDT&#10;9sa/dN2HUkQI+wwVVCG0mZS+qMigH9qWOHon6wyGKF0ptcNbhJtGjpJkIg3WHBcqbOmrouK8vxgF&#10;uU63P0edr9Z+16EdrTb50qVKvfe75RREoC68ws/2t1YwTj/gcSYeAT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EdW8MAAADcAAAADwAAAAAAAAAAAAAAAACYAgAAZHJzL2Rv&#10;d25yZXYueG1sUEsFBgAAAAAEAAQA9QAAAIgDAAAAAA==&#10;" fillcolor="#86d6d6" stroked="f"/>
                <v:rect id="Rectangle 2245" o:spid="_x0000_s1110" style="position:absolute;left:64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BuZMQA&#10;AADcAAAADwAAAGRycy9kb3ducmV2LnhtbESP0WoCMRRE3wv+Q7iCL6VmV6uU1SgiLLSCiNoPuGxu&#10;N4ubmyWJuv59UxD6OMzMGWa57m0rbuRD41hBPs5AEFdON1wr+D6Xbx8gQkTW2DomBQ8KsF4NXpZY&#10;aHfnI91OsRYJwqFABSbGrpAyVIYshrHriJP347zFmKSvpfZ4T3DbykmWzaXFhtOCwY62hqrL6WoV&#10;1Id8/ro35e7Rxe259eX0q99PlRoN+80CRKQ+/oef7U+tYJa/w9+Zd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AbmTEAAAA3AAAAA8AAAAAAAAAAAAAAAAAmAIAAGRycy9k&#10;b3ducmV2LnhtbFBLBQYAAAAABAAEAPUAAACJAwAAAAA=&#10;" fillcolor="#84d7d7" stroked="f"/>
                <v:rect id="Rectangle 2246" o:spid="_x0000_s1111" style="position:absolute;left:649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v2sEA&#10;AADcAAAADwAAAGRycy9kb3ducmV2LnhtbESPQYvCMBSE7wv+h/AEb2uq4K5U0yJCwaut4PXRPNti&#10;81KbaKu/3ggLexxm5htmm46mFQ/qXWNZwWIegSAurW64UnAqsu81COeRNbaWScGTHKTJ5GuLsbYD&#10;H+mR+0oECLsYFdTed7GUrqzJoJvbjjh4F9sb9EH2ldQ9DgFuWrmMoh9psOGwUGNH+5rKa343CoZf&#10;3Z0LzjI5ans7+EszFK9cqdl03G1AeBr9f/ivfdAKVosVfM6EIyCT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mr9rBAAAA3AAAAA8AAAAAAAAAAAAAAAAAmAIAAGRycy9kb3du&#10;cmV2LnhtbFBLBQYAAAAABAAEAPUAAACGAwAAAAA=&#10;" fillcolor="#83d8d8" stroked="f"/>
                <v:rect id="Rectangle 2247" o:spid="_x0000_s1112" style="position:absolute;left:65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mjPcQA&#10;AADcAAAADwAAAGRycy9kb3ducmV2LnhtbESP0WrCQBRE3wv+w3IF3+omQlJNs4ooglAC1fgBl+xt&#10;kjZ7N2RXk/59t1Do4zAzZ5h8N5lOPGhwrWUF8TICQVxZ3XKt4FaentcgnEfW2FkmBd/kYLedPeWY&#10;aTvyhR5XX4sAYZehgsb7PpPSVQ0ZdEvbEwfvww4GfZBDLfWAY4CbTq6iKJUGWw4LDfZ0aKj6ut6N&#10;grcyte/RZ7JJXo7teCuLohuxUGoxn/avIDxN/j/81z5rBUmcwu+Zc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poz3EAAAA3AAAAA8AAAAAAAAAAAAAAAAAmAIAAGRycy9k&#10;b3ducmV2LnhtbFBLBQYAAAAABAAEAPUAAACJAwAAAAA=&#10;" fillcolor="#82d9d9" stroked="f"/>
                <v:rect id="Rectangle 2248" o:spid="_x0000_s1113" style="position:absolute;left:65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0zKccA&#10;AADcAAAADwAAAGRycy9kb3ducmV2LnhtbESP3WrCQBSE7wu+w3KE3tWN/VNSV5GWUlEoGAXbu0P2&#10;NMmaPZtmV41v3xUKXg4z8w0zmXW2FkdqfeVYwXCQgCDOna64ULDdvN+NQfiArLF2TArO5GE27d1M&#10;MNXuxGs6ZqEQEcI+RQVlCE0qpc9LsugHriGO3o9rLYYo20LqFk8Rbmt5nyTP0mLFcaHEhl5LyvfZ&#10;wSrIPkywxpzf+PPxd/mw+9qszLdR6rbfzV9ABOrCNfzfXmgFT8MRXM7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9MynHAAAA3AAAAA8AAAAAAAAAAAAAAAAAmAIAAGRy&#10;cy9kb3ducmV2LnhtbFBLBQYAAAAABAAEAPUAAACMAwAAAAA=&#10;" fillcolor="#81d9d9" stroked="f"/>
                <v:rect id="Rectangle 2249" o:spid="_x0000_s1114" style="position:absolute;left:65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j3NcEA&#10;AADcAAAADwAAAGRycy9kb3ducmV2LnhtbERPPW/CMBDdK/U/WIfUrTihKqoCBtGISl06FDowHvGR&#10;BOJz5HND+Pf1UInx6X0v16Pr1EBBWs8G8mkGirjytuXawM/+4/kNlERki51nMnAjgfXq8WGJhfVX&#10;/qZhF2uVQlgKNNDE2BdaS9WQQ5n6njhxJx8cxgRDrW3Aawp3nZ5l2Vw7bDk1NNhT2VB12f06A+9l&#10;FjYlvxyHw1naW65l+3UWY54m42YBKtIY7+J/96c18JqntelMOgJ6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I9zXBAAAA3AAAAA8AAAAAAAAAAAAAAAAAmAIAAGRycy9kb3du&#10;cmV2LnhtbFBLBQYAAAAABAAEAPUAAACGAwAAAAA=&#10;" fillcolor="#7fdada" stroked="f"/>
                <v:rect id="Rectangle 2250" o:spid="_x0000_s1115" style="position:absolute;left:6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aRcQA&#10;AADcAAAADwAAAGRycy9kb3ducmV2LnhtbESP3WoCMRSE7wt9h3AK3tWsBaWuRimVinqzuPoAh83Z&#10;H9ycxE1ct2/fCEIvh5n5hlmuB9OKnjrfWFYwGScgiAurG64UnE8/758gfEDW2FomBb/kYb16fVli&#10;qu2dj9TnoRIRwj5FBXUILpXSFzUZ9GPriKNX2s5giLKrpO7wHuGmlR9JMpMGG44LNTr6rqm45Dej&#10;4HKe99tsMzUWyyw/zK6lc/tMqdHb8LUAEWgI/+Fne6cVTCdzeJy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fWkXEAAAA3AAAAA8AAAAAAAAAAAAAAAAAmAIAAGRycy9k&#10;b3ducmV2LnhtbFBLBQYAAAAABAAEAPUAAACJAwAAAAA=&#10;" fillcolor="#7fdbdb" stroked="f"/>
                <v:rect id="Rectangle 2251" o:spid="_x0000_s1116" style="position:absolute;left:6556;top:4135;width:23;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ScNcIA&#10;AADcAAAADwAAAGRycy9kb3ducmV2LnhtbERPy4rCMBTdD/gP4QruxtSCjlSjiCA4gjDjY+Hu0lyb&#10;0uamNhlb/36yGJjl4byX697W4kmtLx0rmIwTEMS50yUXCi7n3fschA/IGmvHpOBFHtarwdsSM+06&#10;/qbnKRQihrDPUIEJocmk9Lkhi37sGuLI3V1rMUTYFlK32MVwW8s0SWbSYsmxwWBDW0N5dfqxCtKD&#10;PH7Nul31uH1Mr59sL7eHqZQaDfvNAkSgPvyL/9x7rWCaxvnxTDw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9Jw1wgAAANwAAAAPAAAAAAAAAAAAAAAAAJgCAABkcnMvZG93&#10;bnJldi54bWxQSwUGAAAAAAQABAD1AAAAhwMAAAAA&#10;" fillcolor="#7ddcdc" stroked="f"/>
                <v:rect id="Rectangle 2252" o:spid="_x0000_s1117" style="position:absolute;left:65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WA08QA&#10;AADcAAAADwAAAGRycy9kb3ducmV2LnhtbESP3YrCMBSE7wXfIRxh7zS14F81igjKwl6IPw9wbI5t&#10;sTlpm2jr25uFhb0cZuYbZrXpTCle1LjCsoLxKAJBnFpdcKbgetkP5yCcR9ZYWiYFb3KwWfd7K0y0&#10;bflEr7PPRICwS1BB7n2VSOnSnAy6ka2Ig3e3jUEfZJNJ3WAb4KaUcRRNpcGCw0KOFe1ySh/np1Fw&#10;WFTpPS5/bttZcdxP61q39dEr9TXotksQnjr/H/5rf2sFk3gMv2fCEZDr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FgNPEAAAA3AAAAA8AAAAAAAAAAAAAAAAAmAIAAGRycy9k&#10;b3ducmV2LnhtbFBLBQYAAAAABAAEAPUAAACJAwAAAAA=&#10;" fillcolor="#7cdcdc" stroked="f"/>
                <v:rect id="Rectangle 2253" o:spid="_x0000_s1118" style="position:absolute;left:659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5/DsQA&#10;AADcAAAADwAAAGRycy9kb3ducmV2LnhtbESPQWsCMRSE7wX/Q3hCbzXr0kpZjVIFQYQianvo7bF5&#10;7i5NXtYk6vrvjSB4HGbmG2Yy66wRZ/KhcaxgOMhAEJdON1wp+Nkv3z5BhIis0TgmBVcKMJv2XiZY&#10;aHfhLZ13sRIJwqFABXWMbSFlKGuyGAauJU7ewXmLMUlfSe3xkuDWyDzLRtJiw2mhxpYWNZX/u5NV&#10;0B393qx+/zIT19/vy3kwm+NiqNRrv/sag4jUxWf40V5pBR95Dvcz6QjI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efw7EAAAA3AAAAA8AAAAAAAAAAAAAAAAAmAIAAGRycy9k&#10;b3ducmV2LnhtbFBLBQYAAAAABAAEAPUAAACJAwAAAAA=&#10;" fillcolor="#7bdddd" stroked="f"/>
                <v:rect id="Rectangle 2254" o:spid="_x0000_s1119" style="position:absolute;left:66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z70cYA&#10;AADcAAAADwAAAGRycy9kb3ducmV2LnhtbESPQWsCMRSE74X+h/AEbzXrirVsjVIsLeJFtPbQ2+vm&#10;uVm7edkmqa7/3ggFj8PMfMNM551txJF8qB0rGA4yEMSl0zVXCnYfbw9PIEJE1tg4JgVnCjCf3d9N&#10;sdDuxBs6bmMlEoRDgQpMjG0hZSgNWQwD1xInb++8xZikr6T2eEpw28g8yx6lxZrTgsGWFobKn+2f&#10;VdDm77/d4XOyMONm51ev3/JrP1wr1e91L88gInXxFv5vL7WCcT6C65l0BO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z70cYAAADcAAAADwAAAAAAAAAAAAAAAACYAgAAZHJz&#10;L2Rvd25yZXYueG1sUEsFBgAAAAAEAAQA9QAAAIsDAAAAAA==&#10;" fillcolor="#7adede" stroked="f"/>
                <v:rect id="Rectangle 2255" o:spid="_x0000_s1120" style="position:absolute;left:66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kWsMcA&#10;AADcAAAADwAAAGRycy9kb3ducmV2LnhtbESPT2vCQBTE74LfYXlCb7qJWLHRNRT7h3gp1fbi7ZF9&#10;JtHs25DdmuTbdwtCj8PM/IbZpL2pxY1aV1lWEM8iEMS51RUXCr6/3qYrEM4ja6wtk4KBHKTb8WiD&#10;ibYdH+h29IUIEHYJKii9bxIpXV6SQTezDXHwzrY16INsC6lb7ALc1HIeRUtpsOKwUGJDu5Ly6/HH&#10;KPhcLg4vu/hjlWfRqXh92l+G9+Gi1MOkf16D8NT7//C9nWkFj/MF/J0JR0B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pFrDHAAAA3AAAAA8AAAAAAAAAAAAAAAAAmAIAAGRy&#10;cy9kb3ducmV2LnhtbFBLBQYAAAAABAAEAPUAAACMAwAAAAA=&#10;" fillcolor="#79dede" stroked="f"/>
                <v:rect id="Rectangle 2256" o:spid="_x0000_s1121" style="position:absolute;left:66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DlGcUA&#10;AADcAAAADwAAAGRycy9kb3ducmV2LnhtbESPQWvCQBSE74L/YXmCt7oxJaWkriKC0FMxKqXHx+4z&#10;iWbfptlVo7/eLRQ8DjPzDTNb9LYRF+p87VjBdJKAINbO1Fwq2O/WL+8gfEA22DgmBTfysJgPBzPM&#10;jbtyQZdtKEWEsM9RQRVCm0vpdUUW/cS1xNE7uM5iiLIrpenwGuG2kWmSvEmLNceFCltaVaRP27NV&#10;UBT6sEt/NsfT+ku/3jc+/c3O30qNR/3yA0SgPjzD/+1PoyBLM/g7E4+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OUZxQAAANwAAAAPAAAAAAAAAAAAAAAAAJgCAABkcnMv&#10;ZG93bnJldi54bWxQSwUGAAAAAAQABAD1AAAAigMAAAAA&#10;" fillcolor="#77dfdf" stroked="f"/>
                <v:rect id="Rectangle 2257" o:spid="_x0000_s1122" style="position:absolute;left:66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OJP8YA&#10;AADcAAAADwAAAGRycy9kb3ducmV2LnhtbESPQWvCQBSE7wX/w/KE3uqmQoNE11CqghRFGoW2t0f2&#10;JRvMvg3ZrcZ/7xYKPQ4z8w2zyAfbigv1vnGs4HmSgCAunW64VnA6bp5mIHxA1tg6JgU38pAvRw8L&#10;zLS78gddilCLCGGfoQITQpdJ6UtDFv3EdcTRq1xvMUTZ11L3eI1w28ppkqTSYsNxwWBHb4bKc/Fj&#10;FZx3dbNN9+37qjJfs8Pn97o7HdZKPY6H1zmIQEP4D/+1t1rByzSF3zPx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NOJP8YAAADcAAAADwAAAAAAAAAAAAAAAACYAgAAZHJz&#10;L2Rvd25yZXYueG1sUEsFBgAAAAAEAAQA9QAAAIsDAAAAAA==&#10;" fillcolor="#76e0e0" stroked="f"/>
                <v:rect id="Rectangle 2258" o:spid="_x0000_s1123" style="position:absolute;left:664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OXmMQA&#10;AADcAAAADwAAAGRycy9kb3ducmV2LnhtbESPwWrDMBBE74H+g9hCb4mcQNPiRjHBEOipceIeclys&#10;re3EWhlJidy/rwqFHoeZecNsiskM4k7O95YVLBcZCOLG6p5bBZ/1fv4KwgdkjYNlUvBNHortw2yD&#10;ubaRj3Q/hVYkCPscFXQhjLmUvunIoF/YkTh5X9YZDEm6VmqHMcHNIFdZtpYGe04LHY5UdtRcTzej&#10;4Fidp0u5dodYcXuO9SFq+VEp9fQ47d5ABJrCf/iv/a4VPK9e4P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zl5jEAAAA3AAAAA8AAAAAAAAAAAAAAAAAmAIAAGRycy9k&#10;b3ducmV2LnhtbFBLBQYAAAAABAAEAPUAAACJAwAAAAA=&#10;" fillcolor="#74e1e1" stroked="f"/>
                <v:rect id="Rectangle 2259" o:spid="_x0000_s1124" style="position:absolute;left:665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D6sEA&#10;AADcAAAADwAAAGRycy9kb3ducmV2LnhtbERPz2vCMBS+C/4P4Qm72VTBMrpGGYKwk7a6g8dH89Z2&#10;a15Kkpnuv18Ogx0/vt/VYTajeJDzg2UFmywHQdxaPXCn4P12Wj+D8AFZ42iZFPyQh8N+uaiw1DZy&#10;Q49r6EQKYV+igj6EqZTStz0Z9JmdiBP3YZ3BkKDrpHYYU7gZ5TbPC2lw4NTQ40THntqv67dR0NT3&#10;+fNYuEusubvH2yVqea6VelrNry8gAs3hX/znftMKdtu0Np1JR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sA+rBAAAA3AAAAA8AAAAAAAAAAAAAAAAAmAIAAGRycy9kb3du&#10;cmV2LnhtbFBLBQYAAAAABAAEAPUAAACGAwAAAAA=&#10;" fillcolor="#74e1e1" stroked="f"/>
                <v:rect id="Rectangle 2260" o:spid="_x0000_s1125" style="position:absolute;left:66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n8VsMA&#10;AADcAAAADwAAAGRycy9kb3ducmV2LnhtbESPzW7CMBCE70h9B2sr9QYOkPITMKhFReLKzwMs8RJH&#10;xOvIdiHt09dIlTiOZuYbzXLd2UbcyIfasYLhIANBXDpdc6XgdNz2ZyBCRNbYOCYFPxRgvXrpLbHQ&#10;7s57uh1iJRKEQ4EKTIxtIWUoDVkMA9cSJ+/ivMWYpK+k9nhPcNvIUZZNpMWa04LBljaGyuvh2ypg&#10;Z77s5zjP/W+3mUx343Meh2el3l67jwWISF18hv/bO63gfTSHx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n8VsMAAADcAAAADwAAAAAAAAAAAAAAAACYAgAAZHJzL2Rv&#10;d25yZXYueG1sUEsFBgAAAAAEAAQA9QAAAIgDAAAAAA==&#10;" fillcolor="#73e1e1" stroked="f"/>
                <v:rect id="Rectangle 2261" o:spid="_x0000_s1126" style="position:absolute;left:66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y1lcQA&#10;AADcAAAADwAAAGRycy9kb3ducmV2LnhtbERPy2rCQBTdF/yH4Qru6sRHxaZOggiiUBFM3HR3zdwm&#10;wcydkBk19us7i0KXh/Nepb1pxJ06V1tWMBlHIIgLq2suFZzz7esShPPIGhvLpOBJDtJk8LLCWNsH&#10;n+ie+VKEEHYxKqi8b2MpXVGRQTe2LXHgvm1n0AfYlVJ3+AjhppHTKFpIgzWHhgpb2lRUXLObUfD5&#10;lR/bc70/zK+7n+ZyeT/44uaUGg379QcIT73/F/+591rB2yzMD2fCEZD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8tZXEAAAA3AAAAA8AAAAAAAAAAAAAAAAAmAIAAGRycy9k&#10;b3ducmV2LnhtbFBLBQYAAAAABAAEAPUAAACJAwAAAAA=&#10;" fillcolor="#71e2e2" stroked="f"/>
                <v:rect id="Rectangle 2262" o:spid="_x0000_s1127" style="position:absolute;left:66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wu8YA&#10;AADcAAAADwAAAGRycy9kb3ducmV2LnhtbESPT2vCQBTE7wW/w/IKXopuYmmR1I1IWqEnocaDvT2y&#10;r/lj9m3IbmL89m6h0OMwM79hNtvJtGKk3tWWFcTLCARxYXXNpYJTvl+sQTiPrLG1TApu5GCbzh42&#10;mGh75S8aj74UAcIuQQWV910ipSsqMuiWtiMO3o/tDfog+1LqHq8Bblq5iqJXabDmsFBhR1lFxeU4&#10;GAV2f84O77l5+sizZtVE36O+DKNS88dp9wbC0+T/w3/tT63g5TmG3zPhCMj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hwu8YAAADcAAAADwAAAAAAAAAAAAAAAACYAgAAZHJz&#10;L2Rvd25yZXYueG1sUEsFBgAAAAAEAAQA9QAAAIsDAAAAAA==&#10;" fillcolor="#70e3e3" stroked="f"/>
                <v:rect id="Rectangle 2263" o:spid="_x0000_s1128" style="position:absolute;left:67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BMMQA&#10;AADcAAAADwAAAGRycy9kb3ducmV2LnhtbESP0WrCQBRE3wv+w3IF33SjYqvRVUSo9KFgo37AJXvN&#10;BrN3Y3YbU7++WxD6OMzMGWa16WwlWmp86VjBeJSAIM6dLrlQcD69D+cgfEDWWDkmBT/kYbPuvaww&#10;1e7OGbXHUIgIYZ+iAhNCnUrpc0MW/cjVxNG7uMZiiLIppG7wHuG2kpMkeZUWS44LBmvaGcqvx2+r&#10;YP+2f1B2/sQD1gf91Y6lWdwuSg363XYJIlAX/sPP9odWMJtO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twTDEAAAA3AAAAA8AAAAAAAAAAAAAAAAAmAIAAGRycy9k&#10;b3ducmV2LnhtbFBLBQYAAAAABAAEAPUAAACJAwAAAAA=&#10;" fillcolor="#6ee4e4" stroked="f"/>
                <v:rect id="Rectangle 2264" o:spid="_x0000_s1129" style="position:absolute;left:671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Y/xcMA&#10;AADcAAAADwAAAGRycy9kb3ducmV2LnhtbESPzarCMBSE94LvEI7gRjS99QepRpELihsXVwW3h+bY&#10;VpuT0kStPr0RLrgcZuYbZr5sTCnuVLvCsoKfQQSCOLW64EzB8bDuT0E4j6yxtEwKnuRguWi35pho&#10;++A/uu99JgKEXYIKcu+rREqX5mTQDWxFHLyzrQ36IOtM6hofAW5KGUfRRBosOCzkWNFvTul1fzMK&#10;Rj5zsaS4x7vT7dXbXC9V8Too1e00qxkIT43/hv/bW61gPBzC50w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Y/xcMAAADcAAAADwAAAAAAAAAAAAAAAACYAgAAZHJzL2Rv&#10;d25yZXYueG1sUEsFBgAAAAAEAAQA9QAAAIgDAAAAAA==&#10;" fillcolor="#6de4e4" stroked="f"/>
                <v:rect id="Rectangle 2265" o:spid="_x0000_s1130" style="position:absolute;left:67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Q7bccA&#10;AADcAAAADwAAAGRycy9kb3ducmV2LnhtbESPzU7DMBCE70i8g7VIvVEnlNIo1K0QAgGHHujfeRsv&#10;cdR4ndqmDTw9RqrU42hmvtFM571txZF8aBwryIcZCOLK6YZrBevV620BIkRkja1jUvBDAeaz66sp&#10;ltqd+JOOy1iLBOFQogITY1dKGSpDFsPQdcTJ+3LeYkzS11J7PCW4beVdlj1Iiw2nBYMdPRuq9stv&#10;q8D/1oeP4qU4hP1qkm/NIs93bxulBjf90yOISH28hM/td61gPLqH/zPp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0O23HAAAA3AAAAA8AAAAAAAAAAAAAAAAAmAIAAGRy&#10;cy9kb3ducmV2LnhtbFBLBQYAAAAABAAEAPUAAACMAwAAAAA=&#10;" fillcolor="#6be5e5" stroked="f"/>
                <v:rect id="Rectangle 2266" o:spid="_x0000_s1131" style="position:absolute;left:67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JjpcYA&#10;AADcAAAADwAAAGRycy9kb3ducmV2LnhtbESPzWrDMBCE74W+g9hCL6GR80txI5sSaAkkOcTNIb0t&#10;1tY2tVbCUmPn7aNAoMdhdr7ZWeWDacWZOt9YVjAZJyCIS6sbrhQcvz5eXkH4gKyxtUwKLuQhzx4f&#10;Vphq2/OBzkWoRISwT1FBHYJLpfRlTQb92Dri6P3YzmCIsquk7rCPcNPKaZIspcGGY0ONjtY1lb/F&#10;n4lvnHhZ9Nv9/NPtvs2InZ/OaafU89Pw/gYi0BD+j+/pjVawmC3gNiYS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JjpcYAAADcAAAADwAAAAAAAAAAAAAAAACYAgAAZHJz&#10;L2Rvd25yZXYueG1sUEsFBgAAAAAEAAQA9QAAAIsDAAAAAA==&#10;" fillcolor="#6be6e6" stroked="f"/>
                <v:rect id="Rectangle 2267" o:spid="_x0000_s1132" style="position:absolute;left:67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0MocQA&#10;AADcAAAADwAAAGRycy9kb3ducmV2LnhtbESPQWsCMRSE70L/Q3gFb5qtoshqFCkoilSoSsHbc/Pc&#10;Xdy8hE1c13/fCIUeh5n5hpktWlOJhmpfWlbw0U9AEGdWl5wrOB1XvQkIH5A1VpZJwZM8LOZvnRmm&#10;2j74m5pDyEWEsE9RQRGCS6X0WUEGfd864uhdbW0wRFnnUtf4iHBTyUGSjKXBkuNCgY4+C8puh7tR&#10;ECZr8pvdJfk5Dc/b/fHL6cZtleq+t8spiEBt+A//tTdawWg4hteZe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tDKHEAAAA3AAAAA8AAAAAAAAAAAAAAAAAmAIAAGRycy9k&#10;b3ducmV2LnhtbFBLBQYAAAAABAAEAPUAAACJAwAAAAA=&#10;" fillcolor="#6ae6e6" stroked="f"/>
                <v:rect id="Rectangle 2268" o:spid="_x0000_s1133" style="position:absolute;left:67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Wek8YA&#10;AADcAAAADwAAAGRycy9kb3ducmV2LnhtbESP3WrCQBSE7wu+w3IE78zG+tM2uoqKFu1FQesDHLLH&#10;JDR7NmZXjT69WxB6OczMN8xk1phSXKh2hWUFvSgGQZxaXXCm4PCz7r6DcB5ZY2mZFNzIwWzaeplg&#10;ou2Vd3TZ+0wECLsEFeTeV4mULs3JoItsRRy8o60N+iDrTOoarwFuSvkaxyNpsOCwkGNFy5zS3/3Z&#10;KPhcfJ8/ymK3boaStofB/XScr76U6rSb+RiEp8b/h5/tjVYw7L/B35lwBOT0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Wek8YAAADcAAAADwAAAAAAAAAAAAAAAACYAgAAZHJz&#10;L2Rvd25yZXYueG1sUEsFBgAAAAAEAAQA9QAAAIsDAAAAAA==&#10;" fillcolor="#68e7e7" stroked="f"/>
                <v:rect id="Rectangle 2269" o:spid="_x0000_s1134" style="position:absolute;left:677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rXHsMA&#10;AADcAAAADwAAAGRycy9kb3ducmV2LnhtbERPy2rCQBTdF/yH4QpuipmotEiaUaRUkS4KVVtwd5m5&#10;TYKZOyEzefj3nUWhy8N559vR1qKn1leOFSySFASxdqbiQsHlvJ+vQfiAbLB2TAru5GG7mTzkmBk3&#10;8Cf1p1CIGMI+QwVlCE0mpdclWfSJa4gj9+NaiyHCtpCmxSGG21ou0/RZWqw4NpTY0GtJ+nbqrII+&#10;DFd66w76veqOX/qR6u+P60Kp2XTcvYAINIZ/8Z/7aBQ8reLaeCYe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xrXHsMAAADcAAAADwAAAAAAAAAAAAAAAACYAgAAZHJzL2Rv&#10;d25yZXYueG1sUEsFBgAAAAAEAAQA9QAAAIgDAAAAAA==&#10;" fillcolor="#67e7e7" stroked="f"/>
                <v:rect id="Rectangle 2270" o:spid="_x0000_s1135" style="position:absolute;left:678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by8cA&#10;AADcAAAADwAAAGRycy9kb3ducmV2LnhtbESPW0vDQBSE3wX/w3IE3+xGU6WN3ZaoeMEXewUfD9lj&#10;kjZ7NmSPbfTXdwWhj8PMfMNMZr1r1J66UHs2cD1IQBEX3tZcGlivnq9GoIIgW2w8k4EfCjCbnp9N&#10;MLP+wAvaL6VUEcIhQwOVSJtpHYqKHIaBb4mj9+U7hxJlV2rb4SHCXaNvkuROO6w5LlTY0mNFxW75&#10;7Qy8//Z5Ppy/LtLPj61+mKfytHkRYy4v+vwelFAvp/B/+80auE3H8HcmHgE9P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t28vHAAAA3AAAAA8AAAAAAAAAAAAAAAAAmAIAAGRy&#10;cy9kb3ducmV2LnhtbFBLBQYAAAAABAAEAPUAAACMAwAAAAA=&#10;" fillcolor="#65e8e8" stroked="f"/>
                <v:rect id="Rectangle 2271" o:spid="_x0000_s1136" style="position:absolute;left:67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6gUsAA&#10;AADcAAAADwAAAGRycy9kb3ducmV2LnhtbERPy4rCMBTdC/MP4Q6409RHZdoxyjCD4E6s4vrSXNsy&#10;zU1Joq1/bxaCy8N5r7eDacWdnG8sK5hNExDEpdUNVwrOp93kC4QPyBpby6TgQR62m4/RGnNtez7S&#10;vQiViCHsc1RQh9DlUvqyJoN+ajviyF2tMxgidJXUDvsYblo5T5KVNNhwbKixo9+ayv/iZhRkyXUW&#10;9tmlxz+Xng+r1FwWmVFq/Dn8fIMINIS3+OXeawXpMs6PZ+IRkJ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m6gUsAAAADcAAAADwAAAAAAAAAAAAAAAACYAgAAZHJzL2Rvd25y&#10;ZXYueG1sUEsFBgAAAAAEAAQA9QAAAIUDAAAAAA==&#10;" fillcolor="#64e9e9" stroked="f"/>
                <v:rect id="Rectangle 2272" o:spid="_x0000_s1137" style="position:absolute;left:680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t5lcIA&#10;AADcAAAADwAAAGRycy9kb3ducmV2LnhtbESPQYvCMBSE7wv+h/AEb2uqdVWqUUSoel314PHRPNti&#10;81KbWOu/N8LCHoeZ+YZZrjtTiZYaV1pWMBpGIIgzq0vOFZxP6fcchPPIGivLpOBFDtar3tcSE22f&#10;/Evt0eciQNglqKDwvk6kdFlBBt3Q1sTBu9rGoA+yyaVu8BngppLjKJpKgyWHhQJr2haU3Y4Po2A2&#10;SfUuTs3FdvftfH/I2ziOr0oN+t1mAcJT5//Df+2DVvAzGcHnTDgC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3mVwgAAANwAAAAPAAAAAAAAAAAAAAAAAJgCAABkcnMvZG93&#10;bnJldi54bWxQSwUGAAAAAAQABAD1AAAAhwMAAAAA&#10;" fillcolor="#62eaea" stroked="f"/>
                <v:rect id="Rectangle 2273" o:spid="_x0000_s1138" style="position:absolute;left:681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YkqMkA&#10;AADcAAAADwAAAGRycy9kb3ducmV2LnhtbESPQU8CMRSE7yb+h+aZcDHQBRXMQiFGQE3kALhRji/b&#10;x+6G7evSVlj+vTUx8TiZmW8yk1lranEi5yvLCvq9BARxbnXFhYLsY9l9BOEDssbaMim4kIfZ9Ppq&#10;gqm2Z97QaRsKESHsU1RQhtCkUvq8JIO+Zxvi6O2tMxiidIXUDs8Rbmo5SJKhNFhxXCixoeeS8sP2&#10;2yi4Xbj5stq/ZO+ru+Nu9Hn5WvvsVanOTfs0BhGoDf/hv/abVvBwP4DfM/EIyOk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EYkqMkAAADcAAAADwAAAAAAAAAAAAAAAACYAgAA&#10;ZHJzL2Rvd25yZXYueG1sUEsFBgAAAAAEAAQA9QAAAI4DAAAAAA==&#10;" fillcolor="#61eaea" stroked="f"/>
                <v:rect id="Rectangle 2274" o:spid="_x0000_s1139" style="position:absolute;left:68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UqAccA&#10;AADcAAAADwAAAGRycy9kb3ducmV2LnhtbESPzW7CMBCE75X6DtYicSsO5ScoxaCChEQ50Db0Abbx&#10;NgmN1yE2JLw9roTU42hmvtHMl52pxIUaV1pWMBxEIIgzq0vOFXwdNk8zEM4ja6wsk4IrOVguHh/m&#10;mGjb8iddUp+LAGGXoILC+zqR0mUFGXQDWxMH78c2Bn2QTS51g22Am0o+R9FUGiw5LBRY07qg7Dc9&#10;GwXp2/d73E6P7f4Ynz42breNdiurVL/Xvb6A8NT5//C9vdUKJuMR/J0JR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lKgHHAAAA3AAAAA8AAAAAAAAAAAAAAAAAmAIAAGRy&#10;cy9kb3ducmV2LnhtbFBLBQYAAAAABAAEAPUAAACMAwAAAAA=&#10;" fillcolor="#60eaea" stroked="f"/>
                <v:rect id="Rectangle 2275" o:spid="_x0000_s1140" style="position:absolute;left:68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UgZsQA&#10;AADcAAAADwAAAGRycy9kb3ducmV2LnhtbESPT2vCQBTE74LfYXmCN91UVELqKqVQm4sH//T+mn1N&#10;0u6+DdltjH56VxA8DjPzG2a16a0RHbW+dqzgZZqAIC6crrlUcDp+TFIQPiBrNI5JwYU8bNbDwQoz&#10;7c68p+4QShEh7DNUUIXQZFL6oiKLfuoa4uj9uNZiiLItpW7xHOHWyFmSLKXFmuNChQ29V1T8Hf6t&#10;gjz/+r7W6ef2Ykxn8sYF++t2So1H/dsriEB9eIYf7VwrWMzncD8Tj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IGbEAAAA3AAAAA8AAAAAAAAAAAAAAAAAmAIAAGRycy9k&#10;b3ducmV2LnhtbFBLBQYAAAAABAAEAPUAAACJAwAAAAA=&#10;" fillcolor="#5eebeb" stroked="f"/>
                <v:rect id="Rectangle 2276" o:spid="_x0000_s1141" style="position:absolute;left:68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mMYA&#10;AADcAAAADwAAAGRycy9kb3ducmV2LnhtbESPQWsCMRSE70L/Q3iF3jRbqVZWo4hQaA8tqNXz6+a5&#10;Wbp5WZOsu/57UxB6HGbmG2ax6m0tLuRD5VjB8ygDQVw4XXGp4Hv/NpyBCBFZY+2YFFwpwGr5MFhg&#10;rl3HW7rsYikShEOOCkyMTS5lKAxZDCPXECfv5LzFmKQvpfbYJbit5TjLptJixWnBYEMbQ8XvrrUK&#10;zrNPs3396dr+67D5OPjzeL0/HpV6euzXcxCR+vgfvrfftYLJywT+zq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Q/mMYAAADcAAAADwAAAAAAAAAAAAAAAACYAgAAZHJz&#10;L2Rvd25yZXYueG1sUEsFBgAAAAAEAAQA9QAAAIsDAAAAAA==&#10;" fillcolor="#5decec" stroked="f"/>
                <v:rect id="Rectangle 2277" o:spid="_x0000_s1142" style="position:absolute;left:68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mkZ8IA&#10;AADcAAAADwAAAGRycy9kb3ducmV2LnhtbESP0WoCMRRE3wv+Q7iCbzVrsSJbo6ggiD5V+wGXzXU3&#10;7OZmSeKa/r0RCn0cZuYMs9ok24mBfDCOFcymBQjiymnDtYKf6+F9CSJEZI2dY1LwSwE269HbCkvt&#10;HvxNwyXWIkM4lKigibEvpQxVQxbD1PXE2bs5bzFm6WupPT4y3HbyoygW0qLhvNBgT/uGqvZytwqK&#10;dG2NT6fzsDsvD/fBpX1rklKTcdp+gYiU4n/4r33UCj7nC3idyUd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maRnwgAAANwAAAAPAAAAAAAAAAAAAAAAAJgCAABkcnMvZG93&#10;bnJldi54bWxQSwUGAAAAAAQABAD1AAAAhwMAAAAA&#10;" fillcolor="#5cecec" stroked="f"/>
                <v:rect id="Rectangle 2278" o:spid="_x0000_s1143" style="position:absolute;left:687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XkGMUA&#10;AADcAAAADwAAAGRycy9kb3ducmV2LnhtbESPQWvCQBSE70L/w/IKvZlNqyZtdJUiFErJpTGCx0f2&#10;mYRm34bsVpN/7xaEHoeZ+YbZ7EbTiQsNrrWs4DmKQRBXVrdcKygPH/NXEM4ja+wsk4KJHOy2D7MN&#10;Ztpe+Zsuha9FgLDLUEHjfZ9J6aqGDLrI9sTBO9vBoA9yqKUe8BrgppMvcZxIgy2HhQZ72jdU/RS/&#10;RkF6SsqveMr1sV0cq3y/0AXlb0o9PY7vaxCeRv8fvrc/tYLVMoW/M+EIyO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deQYxQAAANwAAAAPAAAAAAAAAAAAAAAAAJgCAABkcnMv&#10;ZG93bnJldi54bWxQSwUGAAAAAAQABAD1AAAAigMAAAAA&#10;" fillcolor="#5beded" stroked="f"/>
                <v:rect id="Rectangle 2279" o:spid="_x0000_s1144" style="position:absolute;left:68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gk8IA&#10;AADcAAAADwAAAGRycy9kb3ducmV2LnhtbERPPU/DMBDdkfofrKvERp0CrSCtW1WVkBgYaMLCdsRH&#10;EtU+h/hIwr/HQ6WOT+97u5+8UwP1sQ1sYLnIQBFXwbZcG/goX+6eQEVBtugCk4E/irDfzW62mNsw&#10;8omGQmqVQjjmaKAR6XKtY9WQx7gIHXHivkPvURLsa217HFO4d/o+y9baY8upocGOjg1V5+LXG5CH&#10;n9K9vYfxUJ6/xBEdnz+Hwpjb+XTYgBKa5Cq+uF+tgdVjWpvOpCO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7iCTwgAAANwAAAAPAAAAAAAAAAAAAAAAAJgCAABkcnMvZG93&#10;bnJldi54bWxQSwUGAAAAAAQABAD1AAAAhwMAAAAA&#10;" fillcolor="#59eeee" stroked="f"/>
                <v:rect id="Rectangle 2280" o:spid="_x0000_s1145" style="position:absolute;left:68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SmNsQA&#10;AADcAAAADwAAAGRycy9kb3ducmV2LnhtbESPQWsCMRSE70L/Q3gFb5pYVHQ1SqkIHjxUq4K35+a5&#10;u3bzsmyibv+9EQoeh5n5hpnOG1uKG9W+cKyh11UgiFNnCs407H6WnREIH5ANlo5Jwx95mM/eWlNM&#10;jLvzhm7bkIkIYZ+ghjyEKpHSpzlZ9F1XEUfv7GqLIco6k6bGe4TbUn4oNZQWC44LOVb0lVP6u71a&#10;DatvQ6FwJ6UuCzyuh8d+tT84rdvvzecERKAmvML/7ZXRMOiP4XkmHg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0pjbEAAAA3AAAAA8AAAAAAAAAAAAAAAAAmAIAAGRycy9k&#10;b3ducmV2LnhtbFBLBQYAAAAABAAEAPUAAACJAwAAAAA=&#10;" fillcolor="#58eeee" stroked="f"/>
                <v:rect id="Rectangle 2281" o:spid="_x0000_s1146" style="position:absolute;left:69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WnMMEA&#10;AADcAAAADwAAAGRycy9kb3ducmV2LnhtbERPTYvCMBC9L/gfwgheFk0rVKQaRQRh14Og9eJtbMa2&#10;2kxKE2v3328OgsfH+16ue1OLjlpXWVYQTyIQxLnVFRcKztluPAfhPLLG2jIp+CMH69Xga4mpti8+&#10;UnfyhQgh7FJUUHrfpFK6vCSDbmIb4sDdbGvQB9gWUrf4CuGmltMomkmDFYeGEhvalpQ/Tk+j4HaR&#10;mPzGxTX+zmb3aRYf9l30VGo07DcLEJ56/xG/3T9aQZKE+eFMOA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lpzDBAAAA3AAAAA8AAAAAAAAAAAAAAAAAmAIAAGRycy9kb3du&#10;cmV2LnhtbFBLBQYAAAAABAAEAPUAAACGAwAAAAA=&#10;" fillcolor="#57eeee" stroked="f"/>
                <v:rect id="Rectangle 2282" o:spid="_x0000_s1147" style="position:absolute;left:69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our8MA&#10;AADcAAAADwAAAGRycy9kb3ducmV2LnhtbESPQWsCMRSE74L/IbxCb5rVotitUawgbOtJLZ6fm9fN&#10;0s3LNkl1/feNIHgcZuYbZr7sbCPO5EPtWMFomIEgLp2uuVLwddgMZiBCRNbYOCYFVwqwXPR7c8y1&#10;u/COzvtYiQThkKMCE2ObSxlKQxbD0LXEyft23mJM0ldSe7wkuG3kOMum0mLNacFgS2tD5c/+zyoo&#10;Xo9b+VnY3+q9NttwJT/+eDkp9fzUrd5AROriI3xvF1rBZDKC25l0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our8MAAADcAAAADwAAAAAAAAAAAAAAAACYAgAAZHJzL2Rv&#10;d25yZXYueG1sUEsFBgAAAAAEAAQA9QAAAIgDAAAAAA==&#10;" fillcolor="#55efef" stroked="f"/>
                <v:rect id="Rectangle 2283" o:spid="_x0000_s1148" style="position:absolute;left:693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7O8QA&#10;AADcAAAADwAAAGRycy9kb3ducmV2LnhtbESPQWsCMRSE74X+h/AKXopmFVbKahQVlV6kaFU8PjbP&#10;3cXNy5JE3f57UxA8DjPzDTOetqYWN3K+sqyg30tAEOdWV1wo2P+uul8gfEDWWFsmBX/kYTp5fxtj&#10;pu2dt3TbhUJECPsMFZQhNJmUPi/JoO/Zhjh6Z+sMhihdIbXDe4SbWg6SZCgNVhwXSmxoUVJ+2V2N&#10;AmL+rH/a7WEdTqnbLE/mmMyNUp2PdjYCEagNr/Cz/a0VpOkA/s/EIyA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zuzvEAAAA3AAAAA8AAAAAAAAAAAAAAAAAmAIAAGRycy9k&#10;b3ducmV2LnhtbFBLBQYAAAAABAAEAPUAAACJAwAAAAA=&#10;" fillcolor="#54efef" stroked="f"/>
                <v:rect id="Rectangle 2284" o:spid="_x0000_s1149" style="position:absolute;left:694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asUA&#10;AADcAAAADwAAAGRycy9kb3ducmV2LnhtbESP0WrCQBRE3wv+w3KFvpS6aURbomuQQiEGpNX6AZfs&#10;NQlm74bs1qT5elco9HGYmTPMOh1MI67UudqygpdZBIK4sLrmUsHp++P5DYTzyBoby6Tglxykm8nD&#10;GhNtez7Q9ehLESDsElRQed8mUrqiIoNuZlvi4J1tZ9AH2ZVSd9gHuGlkHEVLabDmsFBhS+8VFZfj&#10;j1Ew7keW9IWvrds1n3r/lGfxKVfqcTpsVyA8Df4//NfOtILFYg73M+EIyM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05qxQAAANwAAAAPAAAAAAAAAAAAAAAAAJgCAABkcnMv&#10;ZG93bnJldi54bWxQSwUGAAAAAAQABAD1AAAAigMAAAAA&#10;" fillcolor="#52f0f0" stroked="f"/>
                <v:rect id="Rectangle 2285" o:spid="_x0000_s1150" style="position:absolute;left:69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e7bMIA&#10;AADcAAAADwAAAGRycy9kb3ducmV2LnhtbESPzW7CMBCE70h9B2srcQMHCv1JMaiqhMSV0AfYxts4&#10;Il6H2HWSt8dISBxHs/PNzmY32EZE6nztWMFinoEgLp2uuVLwc9rP3kH4gKyxcUwKRvKw2z5NNphr&#10;1/ORYhEqkSDsc1RgQmhzKX1pyKKfu5Y4eX+usxiS7CqpO+wT3DZymWWv0mLNqcFgS9+GynPxb9Mb&#10;L/3vKX6MsRjPl8XboeBoDCs1fR6+PkEEGsLj+J4+aAXr9QpuYxIB5P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7tswgAAANwAAAAPAAAAAAAAAAAAAAAAAJgCAABkcnMvZG93&#10;bnJldi54bWxQSwUGAAAAAAQABAD1AAAAhwMAAAAA&#10;" fillcolor="#51f0f0" stroked="f"/>
                <v:rect id="Rectangle 2286" o:spid="_x0000_s1151" style="position:absolute;left:69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nnqcYA&#10;AADcAAAADwAAAGRycy9kb3ducmV2LnhtbESPQWvCQBSE7wX/w/IEb3VjJSLRVcRSKEWkVRFye2Sf&#10;2WD2bciuMe2v7wqFHoeZ+YZZrntbi45aXzlWMBknIIgLpysuFZyOb89zED4ga6wdk4Jv8rBeDZ6W&#10;mGl35y/qDqEUEcI+QwUmhCaT0heGLPqxa4ijd3GtxRBlW0rd4j3CbS1fkmQmLVYcFww2tDVUXA83&#10;q+Azv+32u/zDGVfPTvo1P3bn6Y9So2G/WYAI1If/8F/7XStI0xQe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nnqcYAAADcAAAADwAAAAAAAAAAAAAAAACYAgAAZHJz&#10;L2Rvd25yZXYueG1sUEsFBgAAAAAEAAQA9QAAAIsDAAAAAA==&#10;" fillcolor="#4ff1f1" stroked="f"/>
                <v:rect id="Rectangle 2287" o:spid="_x0000_s1152" style="position:absolute;left:69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XS8QA&#10;AADcAAAADwAAAGRycy9kb3ducmV2LnhtbESPzWrDMBCE74W8g9hAL6GRG7BbnCgmmIYmtzY/98Xa&#10;2CbSylhK7L59FSj0OMzMN8yqGK0Rd+p961jB6zwBQVw53XKt4HTcvryD8AFZo3FMCn7IQ7GePK0w&#10;127gb7ofQi0ihH2OCpoQulxKXzVk0c9dRxy9i+sthij7Wuoehwi3Ri6SJJMWW44LDXZUNlRdDzer&#10;oNy/GXvOZu3HzujZLftKRv68KvU8HTdLEIHG8B/+a++0gjTN4HE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l0vEAAAA3AAAAA8AAAAAAAAAAAAAAAAAmAIAAGRycy9k&#10;b3ducmV2LnhtbFBLBQYAAAAABAAEAPUAAACJAwAAAAA=&#10;" fillcolor="#4ef1f1" stroked="f"/>
                <v:rect id="Rectangle 2288" o:spid="_x0000_s1153" style="position:absolute;left:69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PvsUA&#10;AADcAAAADwAAAGRycy9kb3ducmV2LnhtbESPT2sCMRTE7wW/Q3iCt5pV0OrWKOIfED2Uqj309ti8&#10;7i5uXtYkruu3N4VCj8PM/IaZLVpTiYacLy0rGPQTEMSZ1SXnCs6n7esEhA/IGivLpOBBHhbzzssM&#10;U23v/EnNMeQiQtinqKAIoU6l9FlBBn3f1sTR+7HOYIjS5VI7vEe4qeQwScbSYMlxocCaVgVll+PN&#10;KPj4vrb1fro5f5201Afnm2q8lkr1uu3yHUSgNvyH/9o7rWA0eoPfM/EIyP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Q++xQAAANwAAAAPAAAAAAAAAAAAAAAAAJgCAABkcnMv&#10;ZG93bnJldi54bWxQSwUGAAAAAAQABAD1AAAAigMAAAAA&#10;" fillcolor="#4df2f2" stroked="f"/>
                <v:rect id="Rectangle 2289" o:spid="_x0000_s1154" style="position:absolute;left:699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RmsEA&#10;AADcAAAADwAAAGRycy9kb3ducmV2LnhtbERPy2rCQBTdF/yH4QrdNZOEWkJ0FBGKltJFVXB7yVyT&#10;YOZOmJnm8fedRaHLw3lvdpPpxEDOt5YVZEkKgriyuuVawfXy/lKA8AFZY2eZFMzkYbddPG2w1Hbk&#10;bxrOoRYxhH2JCpoQ+lJKXzVk0Ce2J47c3TqDIUJXS+1wjOGmk3mavkmDLceGBns6NFQ9zj9Gwehu&#10;xX0+DvRqsfv8yl32oadMqefltF+DCDSFf/Gf+6QVrFZxbT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v0ZrBAAAA3AAAAA8AAAAAAAAAAAAAAAAAmAIAAGRycy9kb3du&#10;cmV2LnhtbFBLBQYAAAAABAAEAPUAAACGAwAAAAA=&#10;" fillcolor="#4bf2f2" stroked="f"/>
                <v:rect id="Rectangle 2290" o:spid="_x0000_s1155" style="position:absolute;left:70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TZMcMA&#10;AADcAAAADwAAAGRycy9kb3ducmV2LnhtbESPQWsCMRSE74L/IbxCL6JZxZW6NYoKQq+u9v7YvG7W&#10;bl6WTdTUX98IhR6HmfmGWW2ibcWNet84VjCdZCCIK6cbrhWcT4fxGwgfkDW2jknBD3nYrIeDFRba&#10;3flItzLUIkHYF6jAhNAVUvrKkEU/cR1x8r5cbzEk2ddS93hPcNvKWZYtpMWG04LBjvaGqu/yahUc&#10;3WX3WS5Mebg8XL4bdSY+5lGp15e4fQcRKIb/8F/7QyvI8yU8z6Qj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TZMcMAAADcAAAADwAAAAAAAAAAAAAAAACYAgAAZHJzL2Rv&#10;d25yZXYueG1sUEsFBgAAAAAEAAQA9QAAAIgDAAAAAA==&#10;" fillcolor="#4af3f3" stroked="f"/>
                <v:rect id="Rectangle 2291" o:spid="_x0000_s1156" style="position:absolute;left:70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Qmr8A&#10;AADcAAAADwAAAGRycy9kb3ducmV2LnhtbERPyYoCMRC9C/5DKMGbphVHpTWKCOIcvLiA17JTvWin&#10;0nSiZv7eHAY8Pt6+XAdTixe1rrKsYDRMQBBnVldcKLicd4M5COeRNdaWScEfOVivup0lptq++Uiv&#10;ky9EDGGXooLS+yaV0mUlGXRD2xBHLretQR9hW0jd4juGm1qOk2QqDVYcG0psaFtS9jg9jYLqzvlu&#10;nHM+mx/wNtnfriHgXql+L2wWIDwF/xX/u3+1gp9pnB/PxCMgV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lZCavwAAANwAAAAPAAAAAAAAAAAAAAAAAJgCAABkcnMvZG93bnJl&#10;di54bWxQSwUGAAAAAAQABAD1AAAAhAMAAAAA&#10;" fillcolor="#49f3f3" stroked="f"/>
                <v:rect id="Rectangle 2292" o:spid="_x0000_s1157" style="position:absolute;left:70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MaJ8MA&#10;AADcAAAADwAAAGRycy9kb3ducmV2LnhtbESPT4vCMBTE7wt+h/AEb2taQVeqUYoo6q4X/xw8Pppn&#10;W2xeShO1fvuNIHgcZuY3zHTemkrcqXGlZQVxPwJBnFldcq7gdFx9j0E4j6yxskwKnuRgPut8TTHR&#10;9sF7uh98LgKEXYIKCu/rREqXFWTQ9W1NHLyLbQz6IJtc6gYfAW4qOYiikTRYclgosKZFQdn1cDMK&#10;1udh/Hv6Sbf1coe2Tf92T+KxUr1um05AeGr9J/xub7SC4SiG15lwBO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4MaJ8MAAADcAAAADwAAAAAAAAAAAAAAAACYAgAAZHJzL2Rv&#10;d25yZXYueG1sUEsFBgAAAAAEAAQA9QAAAIgDAAAAAA==&#10;" fillcolor="#48f4f4" stroked="f"/>
                <v:rect id="Rectangle 2293" o:spid="_x0000_s1158" style="position:absolute;left:70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gdvsQA&#10;AADcAAAADwAAAGRycy9kb3ducmV2LnhtbESP0WrCQBRE3wv+w3IF3+omgqlEVxGhIIS2VP2AS/aa&#10;DWbvhuw2SfP13UKhj8PMnGF2h9E2oqfO144VpMsEBHHpdM2Vgtv19XkDwgdkjY1jUvBNHg772dMO&#10;c+0G/qT+EioRIexzVGBCaHMpfWnIol+6ljh6d9dZDFF2ldQdDhFuG7lKkkxarDkuGGzpZKh8XL5s&#10;pLTpNSun96lIb+eX+q0Y0X8YpRbz8bgFEWgM/+G/9lkrWGcr+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4Hb7EAAAA3AAAAA8AAAAAAAAAAAAAAAAAmAIAAGRycy9k&#10;b3ducmV2LnhtbFBLBQYAAAAABAAEAPUAAACJAwAAAAA=&#10;" fillcolor="#46f4f4" stroked="f"/>
                <v:rect id="Rectangle 2294" o:spid="_x0000_s1159" style="position:absolute;left:705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YzcMA&#10;AADcAAAADwAAAGRycy9kb3ducmV2LnhtbESPQWsCMRSE70L/Q3iF3jRbF8VujSKC0KIXV70/Nq+b&#10;xc3LmkRd/30jFHocZuYbZr7sbStu5EPjWMH7KANBXDndcK3geNgMZyBCRNbYOiYFDwqwXLwM5lho&#10;d+c93cpYiwThUKACE2NXSBkqQxbDyHXEyftx3mJM0tdSe7wnuG3lOMum0mLDacFgR2tD1bm8WgX9&#10;1sfrx25yDttL/v04Hfa53Ril3l771SeISH38D/+1v7SCyTSH55l0BO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PYzcMAAADcAAAADwAAAAAAAAAAAAAAAACYAgAAZHJzL2Rv&#10;d25yZXYueG1sUEsFBgAAAAAEAAQA9QAAAIgDAAAAAA==&#10;" fillcolor="#45f4f4" stroked="f"/>
                <v:rect id="Rectangle 2295" o:spid="_x0000_s1160" style="position:absolute;left:706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RA8cUA&#10;AADcAAAADwAAAGRycy9kb3ducmV2LnhtbESPT2sCMRTE7wW/Q3iCl6LZSivrapTSP9Sjrl68PTbP&#10;3W03L0uSavz2jVDwOMzMb5jlOppOnMn51rKCp0kGgriyuuVawWH/Oc5B+ICssbNMCq7kYb0aPCyx&#10;0PbCOzqXoRYJwr5ABU0IfSGlrxoy6Ce2J07eyTqDIUlXS+3wkuCmk9Msm0mDLaeFBnt6a6j6KX+N&#10;gu/dNrPvX/XHPB4P+y5/LPPorkqNhvF1ASJQDPfwf3ujFbzMnuF2Jh0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EDxxQAAANwAAAAPAAAAAAAAAAAAAAAAAJgCAABkcnMv&#10;ZG93bnJldi54bWxQSwUGAAAAAAQABAD1AAAAigMAAAAA&#10;" fillcolor="#44f5f5" stroked="f"/>
                <v:rect id="Rectangle 2296" o:spid="_x0000_s1161" style="position:absolute;left:70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QKHMMA&#10;AADcAAAADwAAAGRycy9kb3ducmV2LnhtbESP3YrCMBSE7xf2HcJZ2Ls1VYhKNYoogotX/jzAoTm2&#10;3W1OShLb7ttvBMHLYWa+YZbrwTaiIx9qxxrGowwEceFMzaWG62X/NQcRIrLBxjFp+KMA69X72xJz&#10;43o+UXeOpUgQDjlqqGJscylDUZHFMHItcfJuzluMSfpSGo99gttGTrJsKi3WnBYqbGlbUfF7vlsN&#10;R6X62Xa2+/nuWN3utjv219pr/fkxbBYgIg3xFX62D0aDmip4nE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QKHMMAAADcAAAADwAAAAAAAAAAAAAAAACYAgAAZHJzL2Rv&#10;d25yZXYueG1sUEsFBgAAAAAEAAQA9QAAAIgDAAAAAA==&#10;" fillcolor="#42f5f5" stroked="f"/>
                <v:rect id="Rectangle 2297" o:spid="_x0000_s1162" style="position:absolute;left:709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5WHcIA&#10;AADcAAAADwAAAGRycy9kb3ducmV2LnhtbESPX2vCMBTF3wW/Q7iCb5oqWEZnlE1RFJ/U7v3SXJtu&#10;zU1poq3ffhkIezycPz/Oct3bWjyo9ZVjBbNpAoK4cLriUkF+3U3eQPiArLF2TAqe5GG9Gg6WmGnX&#10;8Zkel1CKOMI+QwUmhCaT0heGLPqpa4ijd3OtxRBlW0rdYhfHbS3nSZJKixVHgsGGNoaKn8vdRu62&#10;2Z+/b59fW0OhPuXXY5e7o1LjUf/xDiJQH/7Dr/ZBK1ikKfydiUd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lYdwgAAANwAAAAPAAAAAAAAAAAAAAAAAJgCAABkcnMvZG93&#10;bnJldi54bWxQSwUGAAAAAAQABAD1AAAAhwMAAAAA&#10;" fillcolor="#41f5f5" stroked="f"/>
                <v:rect id="Rectangle 2298" o:spid="_x0000_s1163" style="position:absolute;left:710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BTxscA&#10;AADcAAAADwAAAGRycy9kb3ducmV2LnhtbESP3WrCQBSE7wt9h+UUvCm6qVB/UlcplUKkXmj0AY7Z&#10;0ySYPZtmTzW+fbdQ6OUwM98wi1XvGnWhLtSeDTyNElDEhbc1lwaOh/fhDFQQZIuNZzJwowCr5f3d&#10;AlPrr7ynSy6lihAOKRqoRNpU61BU5DCMfEscvU/fOZQou1LbDq8R7ho9TpKJdlhzXKiwpbeKinP+&#10;7Qxkj+vddnOS+UbK/LzPPor17SsYM3joX19ACfXyH/5rZ9bA82QKv2fiEd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QU8bHAAAA3AAAAA8AAAAAAAAAAAAAAAAAmAIAAGRy&#10;cy9kb3ducmV2LnhtbFBLBQYAAAAABAAEAPUAAACMAwAAAAA=&#10;" fillcolor="#3ff6f6" stroked="f"/>
                <v:rect id="Rectangle 2299" o:spid="_x0000_s1164" style="position:absolute;left:71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tZ2cEA&#10;AADcAAAADwAAAGRycy9kb3ducmV2LnhtbERPy4rCMBTdC/5DuIIb0XQERapRdMDXYgSrG3eX5tpW&#10;m5vSRK1/bxYDLg/nPVs0phRPql1hWcHPIAJBnFpdcKbgfFr3JyCcR9ZYWiYFb3KwmLdbM4y1ffGR&#10;nonPRAhhF6OC3PsqltKlORl0A1sRB+5qa4M+wDqTusZXCDelHEbRWBosODTkWNFvTuk9eRgF5THZ&#10;35Z/u9VoU/SyAx+2F0lbpbqdZjkF4anxX/G/e6cVjMZhbTgTjo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LWdnBAAAA3AAAAA8AAAAAAAAAAAAAAAAAmAIAAGRycy9kb3du&#10;cmV2LnhtbFBLBQYAAAAABAAEAPUAAACGAwAAAAA=&#10;" fillcolor="#3ef6f6" stroked="f"/>
                <v:rect id="Rectangle 2300" o:spid="_x0000_s1165" style="position:absolute;left:71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m8MUA&#10;AADcAAAADwAAAGRycy9kb3ducmV2LnhtbESPX2vCQBDE3wt+h2MFX6ReKhja1FNK8N9b0Rbs4za3&#10;JsHcbsidGr99r1Do4zAzv2Hmy9416kqdr4UNPE0SUMSF2JpLA58f68dnUD4gW2yEycCdPCwXg4c5&#10;ZlZuvKfrIZQqQthnaKAKoc209kVFDv1EWuLonaRzGKLsSm07vEW4a/Q0SVLtsOa4UGFLeUXF+XBx&#10;Bsbbd0k3a3c8pnnOXzsv49W3GDMa9m+voAL14T/8195ZA7P0BX7PxCO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bwxQAAANwAAAAPAAAAAAAAAAAAAAAAAJgCAABkcnMv&#10;ZG93bnJldi54bWxQSwUGAAAAAAQABAD1AAAAigMAAAAA&#10;" fillcolor="#3cf7f7" stroked="f"/>
                <v:rect id="Rectangle 2301" o:spid="_x0000_s1166" style="position:absolute;left:71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1UzL4A&#10;AADcAAAADwAAAGRycy9kb3ducmV2LnhtbERPy4rCMBTdC/5DuIIb0VTxRTWKCIIrRWc+4JJc22Jz&#10;U5qomfl6sxBcHs57vY22Fk9qfeVYwXiUgSDWzlRcKPj9OQyXIHxANlg7JgV/5GG76XbWmBv34gs9&#10;r6EQKYR9jgrKEJpcSq9LsuhHriFO3M21FkOCbSFNi68Ubms5ybK5tFhxaiixoX1J+n59WAWn43kQ&#10;pnF+8I29axu1fvwbr1S/F3crEIFi+Io/7qNRMFuk+elMOgJy8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dVMy+AAAA3AAAAA8AAAAAAAAAAAAAAAAAmAIAAGRycy9kb3ducmV2&#10;LnhtbFBLBQYAAAAABAAEAPUAAACDAwAAAAA=&#10;" fillcolor="#3bf7f7" stroked="f"/>
                <v:rect id="Rectangle 2302" o:spid="_x0000_s1167" style="position:absolute;left:714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xV8QA&#10;AADcAAAADwAAAGRycy9kb3ducmV2LnhtbESPwWrDMBBE74H8g9hCLqGRHRq3uFFMCARyaonbD1ik&#10;rW1irYwlJ0q/vioUehxm5g2zraLtxZVG3zlWkK8yEMTamY4bBZ8fx8cXED4gG+wdk4I7eah289kW&#10;S+NufKZrHRqRIOxLVNCGMJRSet2SRb9yA3HyvtxoMSQ5NtKMeEtw28t1lhXSYsdpocWBDi3pSz1Z&#10;BW+n92V4isXRD/aibdR6+jZeqcVD3L+CCBTDf/ivfTIKNs85/J5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R8VfEAAAA3AAAAA8AAAAAAAAAAAAAAAAAmAIAAGRycy9k&#10;b3ducmV2LnhtbFBLBQYAAAAABAAEAPUAAACJAwAAAAA=&#10;" fillcolor="#3bf7f7" stroked="f"/>
                <v:rect id="Rectangle 2303" o:spid="_x0000_s1168" style="position:absolute;left:715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aX7sUA&#10;AADcAAAADwAAAGRycy9kb3ducmV2LnhtbESPT2vCQBTE7wW/w/IEL6IbQxsldRUpiJaetH+8PrLP&#10;JDT7Nt1dTfrtuwXB4zAzv2GW69404krO15YVzKYJCOLC6ppLBR/v28kChA/IGhvLpOCXPKxXg4cl&#10;5tp2fKDrMZQiQtjnqKAKoc2l9EVFBv3UtsTRO1tnMETpSqkddhFuGpkmSSYN1hwXKmzppaLi+3gx&#10;CvT28e18Mruf8aH/dJy+mi4bfyk1GvabZxCB+nAP39p7reBpnsL/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NpfuxQAAANwAAAAPAAAAAAAAAAAAAAAAAJgCAABkcnMv&#10;ZG93bnJldi54bWxQSwUGAAAAAAQABAD1AAAAigMAAAAA&#10;" fillcolor="#39f8f8" stroked="f"/>
                <v:rect id="Rectangle 2304" o:spid="_x0000_s1169" style="position:absolute;left:71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GDcMYA&#10;AADcAAAADwAAAGRycy9kb3ducmV2LnhtbESPQWvCQBSE70L/w/IKvemmFk1Is5FSq4gHW1Px/Mi+&#10;JqHZtyG71fjvXUHocZiZb5hsMZhWnKh3jWUFz5MIBHFpdcOVgsP3apyAcB5ZY2uZFFzIwSJ/GGWY&#10;anvmPZ0KX4kAYZeigtr7LpXSlTUZdBPbEQfvx/YGfZB9JXWP5wA3rZxG0VwabDgs1NjRe03lb/Fn&#10;FHSfSYzT5mO/jY/rTcGz5dewWyr19Di8vYLwNPj/8L290Qpm8QvczoQj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GDcMYAAADcAAAADwAAAAAAAAAAAAAAAACYAgAAZHJz&#10;L2Rvd25yZXYueG1sUEsFBgAAAAAEAAQA9QAAAIsDAAAAAA==&#10;" fillcolor="#38f8f8" stroked="f"/>
                <v:rect id="Rectangle 2305" o:spid="_x0000_s1170" style="position:absolute;left:718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1Y+8YA&#10;AADcAAAADwAAAGRycy9kb3ducmV2LnhtbESPT2vCQBTE70K/w/KE3nRjiFWjq4SC6KXQxj/nZ/Y1&#10;Cc2+TbOrxm/fLRR6HGbmN8xq05tG3KhztWUFk3EEgriwuuZSwfGwHc1BOI+ssbFMCh7kYLN+Gqww&#10;1fbOH3TLfSkChF2KCirv21RKV1Rk0I1tSxy8T9sZ9EF2pdQd3gPcNDKOohdpsOawUGFLrxUVX/nV&#10;KDh9P7a7LInp7bxfZPF0UV+S91yp52GfLUF46v1/+K+91wqmswR+z4Qj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1Y+8YAAADcAAAADwAAAAAAAAAAAAAAAACYAgAAZHJz&#10;L2Rvd25yZXYueG1sUEsFBgAAAAAEAAQA9QAAAIsDAAAAAA==&#10;" fillcolor="#36f8f8" stroked="f"/>
                <v:rect id="Rectangle 2306" o:spid="_x0000_s1171" style="position:absolute;left:719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sixMMA&#10;AADcAAAADwAAAGRycy9kb3ducmV2LnhtbESPS6vCMBSE94L/IRzhbkRTBV/VKKJecOsDdHlojm2x&#10;OalNrL3//kYQXA4z8w2zWDWmEDVVLresYNCPQBAnVuecKjiffntTEM4jaywsk4I/crBatlsLjLV9&#10;8YHqo09FgLCLUUHmfRlL6ZKMDLq+LYmDd7OVQR9klUpd4SvATSGHUTSWBnMOCxmWtMkouR+fRsFs&#10;f+Vhd5deLtvD7bqrN/QoH12lfjrNeg7CU+O/4U97rxWMJiN4nw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sixMMAAADcAAAADwAAAAAAAAAAAAAAAACYAgAAZHJzL2Rv&#10;d25yZXYueG1sUEsFBgAAAAAEAAQA9QAAAIgDAAAAAA==&#10;" fillcolor="#35f9f9" stroked="f"/>
                <v:rect id="Rectangle 2307" o:spid="_x0000_s1172" style="position:absolute;left:72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A8DcUA&#10;AADcAAAADwAAAGRycy9kb3ducmV2LnhtbESPT2sCMRTE74LfIbxCb5qttKmsRhGhS0U8+Ae9Pjav&#10;u0s3L0uS6vbbN4LQ4zAzv2Hmy9624ko+NI41vIwzEMSlMw1XGk7Hj9EURIjIBlvHpOGXAiwXw8Ec&#10;c+NuvKfrIVYiQTjkqKGOsculDGVNFsPYdcTJ+3LeYkzSV9J4vCW4beUky5S02HBaqLGjdU3l9+HH&#10;athctq973m6Kne+KWDilzmqntH5+6lczEJH6+B9+tD+Nhrd3Bfc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DwNxQAAANwAAAAPAAAAAAAAAAAAAAAAAJgCAABkcnMv&#10;ZG93bnJldi54bWxQSwUGAAAAAAQABAD1AAAAigMAAAAA&#10;" fillcolor="#33f9f9" stroked="f"/>
                <v:rect id="Rectangle 2308" o:spid="_x0000_s1173" style="position:absolute;left:721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10lMcA&#10;AADcAAAADwAAAGRycy9kb3ducmV2LnhtbESPUWvCQBCE3wX/w7EFX0q9VGzTpp5ShYoIUmoLfV1y&#10;2ySa2wu5rUZ/vVco+DjMzDfMZNa5Wh2oDZVnA/fDBBRx7m3FhYGvz7e7J1BBkC3WnsnAiQLMpv3e&#10;BDPrj/xBh60UKkI4ZGigFGkyrUNeksMw9A1x9H5861CibAttWzxGuKv1KEketcOK40KJDS1Kyvfb&#10;X2dg/D0P+U6e5T3ZjEJxuzyv9WJnzOCme30BJdTJNfzfXlkDD2kKf2fiEdDT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NdJTHAAAA3AAAAA8AAAAAAAAAAAAAAAAAmAIAAGRy&#10;cy9kb3ducmV2LnhtbFBLBQYAAAAABAAEAPUAAACMAwAAAAA=&#10;" fillcolor="#32f9f9" stroked="f"/>
                <v:rect id="Rectangle 2309" o:spid="_x0000_s1174" style="position:absolute;left:722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4P8EA&#10;AADcAAAADwAAAGRycy9kb3ducmV2LnhtbERPy4rCMBTdC/MP4Q6403RkfFCbigjCILjwsZjlneba&#10;1mluahM1/r1ZCC4P550tgmnEjTpXW1bwNUxAEBdW11wqOB7WgxkI55E1NpZJwYMcLPKPXoaptnfe&#10;0W3vSxFD2KWooPK+TaV0RUUG3dC2xJE72c6gj7Arpe7wHsNNI0dJMpEGa44NFba0qqj431+NgnC2&#10;yWSGB43hslk/fv/k9/ZyUqr/GZZzEJ6Cf4tf7h+tYDyNa+OZeAR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7M+D/BAAAA3AAAAA8AAAAAAAAAAAAAAAAAmAIAAGRycy9kb3du&#10;cmV2LnhtbFBLBQYAAAAABAAEAPUAAACGAwAAAAA=&#10;" fillcolor="#31f9f9" stroked="f"/>
                <v:rect id="Rectangle 2310" o:spid="_x0000_s1175" style="position:absolute;left:72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4JlMIA&#10;AADcAAAADwAAAGRycy9kb3ducmV2LnhtbESPS4vCQBCE74L/YWhhbzrRxVfMKMuCIHrydW8ybRLM&#10;9MTMaLL76x1B8FhU1VdUsmpNKR5Uu8KyguEgAkGcWl1wpuB0XPdnIJxH1lhaJgV/5GC17HYSjLVt&#10;eE+Pg89EgLCLUUHufRVL6dKcDLqBrYiDd7G1QR9knUldYxPgppSjKJpIgwWHhRwr+s0pvR7uRoHW&#10;m53ZztubPs/2228zsv/eWaW+eu3PAoSn1n/C7/ZGKxhP5/A6E46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zgmUwgAAANwAAAAPAAAAAAAAAAAAAAAAAJgCAABkcnMvZG93&#10;bnJldi54bWxQSwUGAAAAAAQABAD1AAAAhwMAAAAA&#10;" fillcolor="#30fafa" stroked="f"/>
                <v:rect id="Rectangle 2311" o:spid="_x0000_s1176" style="position:absolute;left:72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v+L4A&#10;AADcAAAADwAAAGRycy9kb3ducmV2LnhtbERP3QoBQRS+V95hOsods9RKy5CUoiiL5PK0c+xuds5s&#10;O4P19uZCufz6/ufL1lTiRY0rLSsYDSMQxJnVJecKLufNYArCeWSNlWVS8CEHy0W3M8dE2zen9Dr5&#10;XIQQdgkqKLyvEyldVpBBN7Q1ceDutjHoA2xyqRt8h3BTyXEUTaTBkkNDgTWtC8oep6dRkMXbC+2O&#10;4+pwTXEV3/b7R/p0SvV77WoGwlPr/+Kfe6sVxNMwP5wJR0Au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kb/i+AAAA3AAAAA8AAAAAAAAAAAAAAAAAmAIAAGRycy9kb3ducmV2&#10;LnhtbFBLBQYAAAAABAAEAPUAAACDAwAAAAA=&#10;" fillcolor="#2ffafa" stroked="f"/>
                <v:rect id="Rectangle 2312" o:spid="_x0000_s1177" style="position:absolute;left:72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9QQ8QA&#10;AADcAAAADwAAAGRycy9kb3ducmV2LnhtbESPS4vCQBCE7wv+h6EFb+tEQVeio/hAkfXk45Bjk2kn&#10;wUxPyIwa/70jLOyxqK6vumaL1lbiQY0vHSsY9BMQxLnTJRsFl/P2ewLCB2SNlWNS8CIPi3nna4ap&#10;dk8+0uMUjIgQ9ikqKEKoUyl9XpBF33c1cfSurrEYomyM1A0+I9xWcpgkY2mx5NhQYE3rgvLb6W7j&#10;G5kZrZJ7lu3zn/ZXHvB8MLuNUr1uu5yCCNSG/+O/9F4rGE0G8BkTCSD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fUEPEAAAA3AAAAA8AAAAAAAAAAAAAAAAAmAIAAGRycy9k&#10;b3ducmV2LnhtbFBLBQYAAAAABAAEAPUAAACJAwAAAAA=&#10;" fillcolor="#2dfafa" stroked="f"/>
                <v:rect id="Rectangle 2313" o:spid="_x0000_s1178" style="position:absolute;left:727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t0MUA&#10;AADcAAAADwAAAGRycy9kb3ducmV2LnhtbESPQWvCQBSE7wX/w/KE3uqmgaqkrqEVhByKxShIb4/s&#10;MxvcfRuyW43/vlso9DjMzDfMqhydFVcaQudZwfMsA0HceN1xq+B42D4tQYSIrNF6JgV3ClCuJw8r&#10;LLS/8Z6udWxFgnAoUIGJsS+kDI0hh2Hme+Lknf3gMCY5tFIPeEtwZ2WeZXPpsOO0YLCnjaHmUn87&#10;BRt7qu62yxbVh/n6lNsd7xfvrNTjdHx7BRFpjP/hv3alFbwsc/g9k4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3QxQAAANwAAAAPAAAAAAAAAAAAAAAAAJgCAABkcnMv&#10;ZG93bnJldi54bWxQSwUGAAAAAAQABAD1AAAAigMAAAAA&#10;" fillcolor="#2cfafa" stroked="f"/>
                <v:rect id="Rectangle 2314" o:spid="_x0000_s1179" style="position:absolute;left:728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Rx3MMA&#10;AADcAAAADwAAAGRycy9kb3ducmV2LnhtbESP3WoCMRSE7wt9h3AK3tVsLf50NYoIhd4odPUBTjfH&#10;zdLNSUiyur59Iwi9HGbmG2a1GWwnLhRi61jB27gAQVw73XKj4HT8fF2AiAlZY+eYFNwowmb9/LTC&#10;Ursrf9OlSo3IEI4lKjAp+VLKWBuyGMfOE2fv7ILFlGVopA54zXDbyUlRzKTFlvOCQU87Q/Vv1VsF&#10;lZ8Hs8etn5/6/ZCqPswOHz9KjV6G7RJEoiH9hx/tL61guniH+5l8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Rx3MMAAADcAAAADwAAAAAAAAAAAAAAAACYAgAAZHJzL2Rv&#10;d25yZXYueG1sUEsFBgAAAAAEAAQA9QAAAIgDAAAAAA==&#10;" fillcolor="#2afbfb" stroked="f"/>
                <v:rect id="Rectangle 2315" o:spid="_x0000_s1180" style="position:absolute;left:72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Av0MEA&#10;AADcAAAADwAAAGRycy9kb3ducmV2LnhtbESPzYrCMBSF94LvEK4wO00dVKRjWnRAEHSjDsz20lyb&#10;Ms1NSaLWt58IgsvD+fk4q7K3rbiRD41jBdNJBoK4crrhWsHPeTtegggRWWPrmBQ8KEBZDAcrzLW7&#10;85Fup1iLNMIhRwUmxi6XMlSGLIaJ64iTd3HeYkzS11J7vKdx28rPLFtIiw0ngsGOvg1Vf6erTRDc&#10;935z5IdrLvX0d7M+SLOvlPoY9esvEJH6+A6/2jutYL6cwfNMOgKy+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5gL9DBAAAA3AAAAA8AAAAAAAAAAAAAAAAAmAIAAGRycy9kb3du&#10;cmV2LnhtbFBLBQYAAAAABAAEAPUAAACGAwAAAAA=&#10;" fillcolor="#29fbfb" stroked="f"/>
                <v:rect id="Rectangle 2316" o:spid="_x0000_s1181" style="position:absolute;left:730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yKS78A&#10;AADcAAAADwAAAGRycy9kb3ducmV2LnhtbESPS6vCMBCF94L/IYzgTlMFRapRVLgg6MYHuB2asSk2&#10;k5Lkav33RhBcHs7j4yxWra3Fg3yoHCsYDTMQxIXTFZcKLue/wQxEiMgaa8ek4EUBVstuZ4G5dk8+&#10;0uMUS5FGOOSowMTY5FKGwpDFMHQNcfJuzluMSfpSao/PNG5rOc6yqbRYcSIYbGhrqLif/m2C4L71&#10;myO/XHUrR9fN+iDNvlCq32vXcxCR2vgLf9s7rWAym8DnTDoC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LIpLvwAAANwAAAAPAAAAAAAAAAAAAAAAAJgCAABkcnMvZG93bnJl&#10;di54bWxQSwUGAAAAAAQABAD1AAAAhAMAAAAA&#10;" fillcolor="#29fbfb" stroked="f"/>
                <v:rect id="Rectangle 2317" o:spid="_x0000_s1182" style="position:absolute;left:731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PuksUA&#10;AADcAAAADwAAAGRycy9kb3ducmV2LnhtbESPT2vCQBTE7wW/w/KE3uomgqlEV1GhIIUe6j88PrPP&#10;JJh9G7LbuH77bqHgcZiZ3zDzZTCN6KlztWUF6SgBQVxYXXOp4LD/eJuCcB5ZY2OZFDzIwXIxeJlj&#10;ru2dv6nf+VJECLscFVTet7mUrqjIoBvZljh6V9sZ9FF2pdQd3iPcNHKcJJk0WHNcqLClTUXFbfdj&#10;FLxn/SaEtF+f60SfHofP4+rylSr1OgyrGQhPwT/D/+2tVjCZZv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g+6SxQAAANwAAAAPAAAAAAAAAAAAAAAAAJgCAABkcnMv&#10;ZG93bnJldi54bWxQSwUGAAAAAAQABAD1AAAAigMAAAAA&#10;" fillcolor="#27fbfb" stroked="f"/>
                <v:rect id="Rectangle 2318" o:spid="_x0000_s1183" style="position:absolute;left:73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lns8QA&#10;AADcAAAADwAAAGRycy9kb3ducmV2LnhtbESPzWrCQBSF94LvMFyhO51YsGp0FKkILrqJWrq9ZG6T&#10;1MydODPGtE/fEQSXh/PzcZbrztSiJecrywrGowQEcW51xYWC03E3nIHwAVljbZkU/JKH9arfW2Kq&#10;7Y0zag+hEHGEfYoKyhCaVEqfl2TQj2xDHL1v6wyGKF0htcNbHDe1fE2SN2mw4kgosaH3kvLz4Woi&#10;t60/3NfnNttP5j+ZS/5wa/mi1Mug2yxABOrCM/xo77WCyWwK9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pZ7PEAAAA3AAAAA8AAAAAAAAAAAAAAAAAmAIAAGRycy9k&#10;b3ducmV2LnhtbFBLBQYAAAAABAAEAPUAAACJAwAAAAA=&#10;" fillcolor="#26fbfb" stroked="f"/>
                <v:rect id="Rectangle 2319" o:spid="_x0000_s1184" style="position:absolute;left:734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kJ78EA&#10;AADcAAAADwAAAGRycy9kb3ducmV2LnhtbERPy4rCMBTdD/gP4QruxtSKg1Sj+EDqxmGmunF3aa5t&#10;sbkpTdT692YhuDyc93zZmVrcqXWVZQWjYQSCOLe64kLB6bj7noJwHlljbZkUPMnBctH7mmOi7YP/&#10;6Z75QoQQdgkqKL1vEildXpJBN7QNceAutjXoA2wLqVt8hHBTyziKfqTBikNDiQ1tSsqv2c0oaEx6&#10;NNmfjg/5eb2rY5duf9OxUoN+t5qB8NT5j/jt3msFk2lYG86EI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ZCe/BAAAA3AAAAA8AAAAAAAAAAAAAAAAAmAIAAGRycy9kb3du&#10;cmV2LnhtbFBLBQYAAAAABAAEAPUAAACGAwAAAAA=&#10;" fillcolor="#24fcfc" stroked="f"/>
                <v:rect id="Rectangle 2320" o:spid="_x0000_s1185" style="position:absolute;left:735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ES8QA&#10;AADcAAAADwAAAGRycy9kb3ducmV2LnhtbESPQWvCQBSE74X+h+UJvdVNhEqMrsEKQgt6SLT0+sg+&#10;k2D2bciuMf57Vyj0OMzMN8wqG00rBupdY1lBPI1AEJdWN1wpOB137wkI55E1tpZJwZ0cZOvXlxWm&#10;2t44p6HwlQgQdikqqL3vUildWZNBN7UdcfDOtjfog+wrqXu8Bbhp5SyK5tJgw2Ghxo62NZWX4moU&#10;8Of+YH7w+9f5zXUwdBrjXZsr9TYZN0sQnkb/H/5rf2kFH8kCnmfCEZ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AhEvEAAAA3AAAAA8AAAAAAAAAAAAAAAAAmAIAAGRycy9k&#10;b3ducmV2LnhtbFBLBQYAAAAABAAEAPUAAACJAwAAAAA=&#10;" fillcolor="#23fcfc" stroked="f"/>
                <v:rect id="Rectangle 2321" o:spid="_x0000_s1186" style="position:absolute;left:73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32U8MA&#10;AADcAAAADwAAAGRycy9kb3ducmV2LnhtbERPy2rCQBTdC/2H4QrdiE6q1Ed0IiIUxFrBxwdcMtck&#10;JHMnZKZJ6td3FoUuD+e92famEi01rrCs4G0SgSBOrS44U3C/fYyXIJxH1lhZJgU/5GCbvAw2GGvb&#10;8YXaq89ECGEXo4Lc+zqW0qU5GXQTWxMH7mEbgz7AJpO6wS6Em0pOo2guDRYcGnKsaZ9TWl6/jYLn&#10;17E8+kVUHU50oufUjmazz7NSr8N+twbhqff/4j/3QSt4X4X54Uw4AjL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432U8MAAADcAAAADwAAAAAAAAAAAAAAAACYAgAAZHJzL2Rv&#10;d25yZXYueG1sUEsFBgAAAAAEAAQA9QAAAIgDAAAAAA==&#10;" fillcolor="#21fcfc" stroked="f"/>
                <v:rect id="Rectangle 2322" o:spid="_x0000_s1187" style="position:absolute;left:737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FTyMYA&#10;AADcAAAADwAAAGRycy9kb3ducmV2LnhtbESP3WrCQBSE74W+w3IK3hTd/FBbU1cpQkFsFKp9gEP2&#10;mASzZ0N2q2mevlsQvBxm5htmsepNIy7UudqygngagSAurK65VPB9/Ji8gnAeWWNjmRT8koPV8mG0&#10;wEzbK3/R5eBLESDsMlRQed9mUrqiIoNualvi4J1sZ9AH2ZVSd3gNcNPIJIpm0mDNYaHCltYVFefD&#10;j1Ew7LbnrX+Jmk1OOQ2JfUrTz71S48f+/Q2Ep97fw7f2Rit4nsfwfy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FTyMYAAADcAAAADwAAAAAAAAAAAAAAAACYAgAAZHJz&#10;L2Rvd25yZXYueG1sUEsFBgAAAAAEAAQA9QAAAIsDAAAAAA==&#10;" fillcolor="#21fcfc" stroked="f"/>
                <v:rect id="Rectangle 2323" o:spid="_x0000_s1188" style="position:absolute;left:738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tPFcYA&#10;AADcAAAADwAAAGRycy9kb3ducmV2LnhtbESPT2sCMRTE70K/Q3iFXkrNulSpq1GKWOhFiv8O3h6b&#10;5+7S5CVuUnf77U2h4HGYmd8w82VvjbhSGxrHCkbDDARx6XTDlYLD/uPlDUSIyBqNY1LwSwGWi4fB&#10;HAvtOt7SdRcrkSAcClRQx+gLKUNZk8UwdJ44eWfXWoxJtpXULXYJbo3Ms2wiLTacFmr0tKqp/N79&#10;WAWVueSb7tnv18cvLceXk39dm5NST4/9+wxEpD7ew//tT61gPM3h70w6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2tPFcYAAADcAAAADwAAAAAAAAAAAAAAAACYAgAAZHJz&#10;L2Rvd25yZXYueG1sUEsFBgAAAAAEAAQA9QAAAIsDAAAAAA==&#10;" fillcolor="#20fcfc" stroked="f"/>
                <v:rect id="Rectangle 2324" o:spid="_x0000_s1189" style="position:absolute;left:73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OVMcA&#10;AADcAAAADwAAAGRycy9kb3ducmV2LnhtbESPT2vCQBTE70K/w/IK3nSjorWpq5SC4p9LG0ukt9fs&#10;a5I2+zZkV43f3hWEHoeZ3wwzW7SmEidqXGlZwaAfgSDOrC45V/C5X/amIJxH1lhZJgUXcrCYP3Rm&#10;GGt75g86JT4XoYRdjAoK7+tYSpcVZND1bU0cvB/bGPRBNrnUDZ5DuankMIom0mDJYaHAmt4Kyv6S&#10;o1Ew3j4dUnn4fp/sNi5ZjaPh79cgVar72L6+gPDU+v/wnV7rwD2P4HYmHAE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fzlTHAAAA3AAAAA8AAAAAAAAAAAAAAAAAmAIAAGRy&#10;cy9kb3ducmV2LnhtbFBLBQYAAAAABAAEAPUAAACMAwAAAAA=&#10;" fillcolor="#1efdfd" stroked="f"/>
                <v:rect id="Rectangle 2325" o:spid="_x0000_s1190" style="position:absolute;left:74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ktGsYA&#10;AADcAAAADwAAAGRycy9kb3ducmV2LnhtbESPT0vDQBTE7wW/w/IEb3Zj/4iN3RYRCoInUxM8vmaf&#10;2dDs23R3TeO3dwtCj8PM/IZZb0fbiYF8aB0reJhmIIhrp1tuFHzud/dPIEJE1tg5JgW/FGC7uZms&#10;MdfuzB80FLERCcIhRwUmxj6XMtSGLIap64mT9+28xZikb6T2eE5w28lZlj1Kiy2nBYM9vRqqj8WP&#10;VVDuysP8fVEWmRlk5Zu5/TqeKqXubseXZxCRxngN/7fftILlagGXM+kI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ktGsYAAADcAAAADwAAAAAAAAAAAAAAAACYAgAAZHJz&#10;L2Rvd25yZXYueG1sUEsFBgAAAAAEAAQA9QAAAIsDAAAAAA==&#10;" fillcolor="#1dfdfd" stroked="f"/>
                <v:rect id="Rectangle 2326" o:spid="_x0000_s1191" style="position:absolute;left:74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7PMUA&#10;AADcAAAADwAAAGRycy9kb3ducmV2LnhtbESPQWuDQBSE74X8h+UVcmtWCwlqsgkl0CSFUlBzyPHh&#10;vqrUfSvuauy/7xYKPQ4z8w2zO8ymExMNrrWsIF5FIIgrq1uuFVzL16cEhPPIGjvLpOCbHBz2i4cd&#10;ZtreOaep8LUIEHYZKmi87zMpXdWQQbeyPXHwPu1g0Ac51FIPeA9w08nnKNpIgy2HhQZ7OjZUfRWj&#10;UaA/4vGUbLAc0/NYdunbe36TiVLLx/llC8LT7P/Df+2LVrBO1/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j7s8xQAAANwAAAAPAAAAAAAAAAAAAAAAAJgCAABkcnMv&#10;ZG93bnJldi54bWxQSwUGAAAAAAQABAD1AAAAigMAAAAA&#10;" fillcolor="#1bfdfd" stroked="f"/>
                <v:rect id="Rectangle 2327" o:spid="_x0000_s1192" style="position:absolute;left:743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NYssMA&#10;AADcAAAADwAAAGRycy9kb3ducmV2LnhtbESPT4vCMBTE78J+h/AWvMiarKC01SiyUBBP/tnL3h7N&#10;27bYvJQm2vrtjSB4HGbmN8xqM9hG3KjztWMN31MFgrhwpuZSw+85/0pA+IBssHFMGu7kYbP+GK0w&#10;M67nI91OoRQRwj5DDVUIbSalLyqy6KeuJY7ev+sshii7UpoO+wi3jZwptZAWa44LFbb0U1FxOV2t&#10;hv2BlA9q3uf0t52UhzzhfZpoPf4ctksQgYbwDr/aO6Nhni7geSYeAb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NYssMAAADcAAAADwAAAAAAAAAAAAAAAACYAgAAZHJzL2Rv&#10;d25yZXYueG1sUEsFBgAAAAAEAAQA9QAAAIgDAAAAAA==&#10;" fillcolor="#1afdfd" stroked="f"/>
                <v:rect id="Rectangle 2328" o:spid="_x0000_s1193" style="position:absolute;left:744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IvF8UA&#10;AADcAAAADwAAAGRycy9kb3ducmV2LnhtbESP3WoCMRSE7wXfIRyhd5q1UH+2RpG2au9E6wOcbk53&#10;UzcnyyZq9OmNUOjlMDPfMLNFtLU4U+uNYwXDQQaCuHDacKng8LXqT0D4gKyxdkwKruRhMe92Zphr&#10;d+EdnfehFAnCPkcFVQhNLqUvKrLoB64hTt6Pay2GJNtS6hYvCW5r+ZxlI2nRcFqosKG3iorj/mQV&#10;TNw2mvXxdjDjONx9LL9/N9Pru1JPvbh8BREohv/wX/tTK3iZjuFxJh0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i8XxQAAANwAAAAPAAAAAAAAAAAAAAAAAJgCAABkcnMv&#10;ZG93bnJldi54bWxQSwUGAAAAAAQABAD1AAAAigMAAAAA&#10;" fillcolor="#18fdfd" stroked="f"/>
                <v:rect id="Rectangle 2329" o:spid="_x0000_s1194" style="position:absolute;left:74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7ZcIA&#10;AADcAAAADwAAAGRycy9kb3ducmV2LnhtbERPS27CMBDdV+odrKnUXXFAagtpDEJ82u4QkANM4yEx&#10;xOMoNmB6+npRieXT+xezaFtxod4bxwqGgwwEceW04VpBuV+/jEH4gKyxdUwKbuRhNn18KDDX7spb&#10;uuxCLVII+xwVNCF0uZS+asiiH7iOOHEH11sMCfa11D1eU7ht5SjL3qRFw6mhwY4WDVWn3dkqGLtN&#10;NJ+n39K8x+F2Nf85fk1uS6Wen+L8A0SgGO7if/e3VvA6SWvTmXQE5P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btlwgAAANwAAAAPAAAAAAAAAAAAAAAAAJgCAABkcnMvZG93&#10;bnJldi54bWxQSwUGAAAAAAQABAD1AAAAhwMAAAAA&#10;" fillcolor="#18fdfd" stroked="f"/>
                <v:rect id="Rectangle 2330" o:spid="_x0000_s1195" style="position:absolute;left:746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1ntcUA&#10;AADcAAAADwAAAGRycy9kb3ducmV2LnhtbESPX2vCMBTF3wf7DuEOfJvpBEetRhlTYcOhrA7Et0tz&#10;bcqam9Jkbf32y2Dg4+H8+XEWq8HWoqPWV44VPI0TEMSF0xWXCr6O28cUhA/IGmvHpOBKHlbL+7sF&#10;Ztr1/EldHkoRR9hnqMCE0GRS+sKQRT92DXH0Lq61GKJsS6lb7OO4reUkSZ6lxYojwWBDr4aK7/zH&#10;RshHd96fhneb7g6bdX8svTF5qtToYXiZgwg0hFv4v/2mFUxnM/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We1xQAAANwAAAAPAAAAAAAAAAAAAAAAAJgCAABkcnMv&#10;ZG93bnJldi54bWxQSwUGAAAAAAQABAD1AAAAigMAAAAA&#10;" fillcolor="#17fdfd" stroked="f"/>
                <v:rect id="Rectangle 2331" o:spid="_x0000_s1196" style="position:absolute;left:747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Cy7wA&#10;AADcAAAADwAAAGRycy9kb3ducmV2LnhtbERPuwrCMBTdBf8hXMHNpjqIVGMpgtLBwRe4XpprW21u&#10;ShO1/r0ZBMfDea/S3jTiRZ2rLSuYRjEI4sLqmksFl/N2sgDhPLLGxjIp+JCDdD0crDDR9s1Hep18&#10;KUIIuwQVVN63iZSuqMigi2xLHLib7Qz6ALtS6g7fIdw0chbHc2mw5tBQYUubiorH6WkUoNG73F5n&#10;Gv2+yJspZXzvD0qNR322BOGp93/xz51rBfM4zA9nwhGQ6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w38LLvAAAANwAAAAPAAAAAAAAAAAAAAAAAJgCAABkcnMvZG93bnJldi54&#10;bWxQSwUGAAAAAAQABAD1AAAAgQMAAAAA&#10;" fillcolor="#15fefe" stroked="f"/>
                <v:rect id="Rectangle 2332" o:spid="_x0000_s1197" style="position:absolute;left:74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AIcQA&#10;AADcAAAADwAAAGRycy9kb3ducmV2LnhtbESPT4vCMBTE78J+h/AWvNlUDypdo0hh0YsH/4He3jZv&#10;29LmJTRR67c3wsIeh5n5DbNY9aYVd+p8bVnBOElBEBdW11wqOB2/R3MQPiBrbC2Tgid5WC0/BgvM&#10;tH3wnu6HUIoIYZ+hgioEl0npi4oM+sQ64uj92s5giLIrpe7wEeGmlZM0nUqDNceFCh3lFRXN4WYU&#10;TH6uzWWXn518HjezTd426+AapYaf/foLRKA+/If/2lutYJqO4X0mHgG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FACHEAAAA3AAAAA8AAAAAAAAAAAAAAAAAmAIAAGRycy9k&#10;b3ducmV2LnhtbFBLBQYAAAAABAAEAPUAAACJAwAAAAA=&#10;" fillcolor="#14fefe" stroked="f"/>
                <v:rect id="Rectangle 2333" o:spid="_x0000_s1198" style="position:absolute;left:749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r2S8YA&#10;AADcAAAADwAAAGRycy9kb3ducmV2LnhtbESPQWvCQBSE7wX/w/IEL6Xu1oqU1FWkGhB6sSri8ZF9&#10;TaLZtyG7appf3xWEHoeZ+YaZzltbiSs1vnSs4XWoQBBnzpSca9jv0pd3ED4gG6wck4Zf8jCf9Z6m&#10;mBh342+6bkMuIoR9ghqKEOpESp8VZNEPXU0cvR/XWAxRNrk0Dd4i3FZypNREWiw5LhRY02dB2Xl7&#10;sRro2Y/flulXl24WXXdc5cqcDiutB/128QEiUBv+w4/22miYqBHc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r2S8YAAADcAAAADwAAAAAAAAAAAAAAAACYAgAAZHJz&#10;L2Rvd25yZXYueG1sUEsFBgAAAAAEAAQA9QAAAIsDAAAAAA==&#10;" fillcolor="#12fefe" stroked="f"/>
                <v:rect id="Rectangle 2334" o:spid="_x0000_s1199" style="position:absolute;left:751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9jVcQA&#10;AADcAAAADwAAAGRycy9kb3ducmV2LnhtbESPT4vCMBTE78J+h/AWvGm6FmWtRhFB1qN/uqi3R/Ns&#10;yzYvpclq9dMbQfA4zMxvmOm8NZW4UONKywq++hEI4szqknMF6X7V+wbhPLLGyjIpuJGD+eyjM8VE&#10;2ytv6bLzuQgQdgkqKLyvEyldVpBB17c1cfDOtjHog2xyqRu8Brip5CCKRtJgyWGhwJqWBWV/u3+j&#10;YGPH7T3WJzs4DI+nRbz90b/pQanuZ7uYgPDU+nf41V5rBaMohu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PY1XEAAAA3AAAAA8AAAAAAAAAAAAAAAAAmAIAAGRycy9k&#10;b3ducmV2LnhtbFBLBQYAAAAABAAEAPUAAACJAwAAAAA=&#10;" fillcolor="#11fefe" stroked="f"/>
                <v:rect id="Rectangle 2335" o:spid="_x0000_s1200" style="position:absolute;left:75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7gnsQA&#10;AADcAAAADwAAAGRycy9kb3ducmV2LnhtbESPQWvCQBSE70L/w/KE3nRXqdJGVymWglCQGsXzI/tM&#10;gtm3Ibsmsb/eFQoeh5n5hlmue1uJlhpfOtYwGSsQxJkzJecajofv0TsIH5ANVo5Jw408rFcvgyUm&#10;xnW8pzYNuYgQ9glqKEKoEyl9VpBFP3Y1cfTOrrEYomxyaRrsItxWcqrUXFosOS4UWNOmoOySXq2G&#10;ffeDyk36XXv6un7kv9nlb3Y4av067D8XIAL14Rn+b2+Nhrl6g8eZeAT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4J7EAAAA3AAAAA8AAAAAAAAAAAAAAAAAmAIAAGRycy9k&#10;b3ducmV2LnhtbFBLBQYAAAAABAAEAPUAAACJAwAAAAA=&#10;" fillcolor="#0efefe" stroked="f"/>
                <v:rect id="Rectangle 2336" o:spid="_x0000_s1201" style="position:absolute;left:75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f08MMA&#10;AADcAAAADwAAAGRycy9kb3ducmV2LnhtbESPQYvCMBSE74L/ITxhL6KpK3alGkWEhb2pVVi8PZpn&#10;U2xeShO1++83guBxmJlvmOW6s7W4U+srxwom4wQEceF0xaWC0/F7NAfhA7LG2jEp+CMP61W/t8RM&#10;uwcf6J6HUkQI+wwVmBCaTEpfGLLox64hjt7FtRZDlG0pdYuPCLe1/EySVFqsOC4YbGhrqLjmN6uA&#10;93v5NR1uXWXO83RCV96V01+lPgbdZgEiUBfe4Vf7RytIkxk8z8Qj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4f08MMAAADcAAAADwAAAAAAAAAAAAAAAACYAgAAZHJzL2Rv&#10;d25yZXYueG1sUEsFBgAAAAAEAAQA9QAAAIgDAAAAAA==&#10;" fillcolor="#0dfefe" stroked="f"/>
                <v:rect id="Rectangle 2337" o:spid="_x0000_s1202" style="position:absolute;left:7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ClsMA&#10;AADcAAAADwAAAGRycy9kb3ducmV2LnhtbESPwWrDMBBE74X8g9hAb42UGkxxo4QQMOTSQ932vrU2&#10;tom1ciTFdvv1UaDQ4zAzb5jNbra9GMmHzrGG9UqBIK6d6bjR8PlRPr2ACBHZYO+YNPxQgN128bDB&#10;wriJ32msYiMShEOBGtoYh0LKULdkMazcQJy8k/MWY5K+kcbjlOC2l89K5dJix2mhxYEOLdXn6mo1&#10;qMs6U2r89XmZ1ST3X95/v3mtH5fz/hVEpDn+h//aR6MhVzncz6Qj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zClsMAAADcAAAADwAAAAAAAAAAAAAAAACYAgAAZHJzL2Rv&#10;d25yZXYueG1sUEsFBgAAAAAEAAQA9QAAAIgDAAAAAA==&#10;" fillcolor="#0cfefe" stroked="f"/>
                <v:rect id="Rectangle 2338" o:spid="_x0000_s1203" style="position:absolute;left:755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WPMQA&#10;AADcAAAADwAAAGRycy9kb3ducmV2LnhtbESPT4vCMBTE7wt+h/AEb2uqBy3VKCos62XRVfH8aF7/&#10;aPNSm1S7394ICx6HmfkNM192phJ3alxpWcFoGIEgTq0uOVdwOn59xiCcR9ZYWSYFf+Rgueh9zDHR&#10;9sG/dD/4XAQIuwQVFN7XiZQuLcigG9qaOHiZbQz6IJtc6gYfAW4qOY6iiTRYclgosKZNQen10BoF&#10;tPsen1vZlbdpe/zZX7J4fc1ipQb9bjUD4anz7/B/e6sVTKIp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BVjzEAAAA3AAAAA8AAAAAAAAAAAAAAAAAmAIAAGRycy9k&#10;b3ducmV2LnhtbFBLBQYAAAAABAAEAPUAAACJAwAAAAA=&#10;" fillcolor="#09fefe" stroked="f"/>
                <v:rect id="Rectangle 2339" o:spid="_x0000_s1204" style="position:absolute;left:756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9IL0A&#10;AADcAAAADwAAAGRycy9kb3ducmV2LnhtbERPuwrCMBTdBf8hXMFNUx1EqlFEUEQH3+J4aa5tsbkp&#10;TdT2780gOB7OezqvTSHeVLncsoJBPwJBnFidc6rgcl71xiCcR9ZYWCYFDTmYz9qtKcbafvhI75NP&#10;RQhhF6OCzPsyltIlGRl0fVsSB+5hK4M+wCqVusJPCDeFHEbRSBrMOTRkWNIyo+R5ehkFZrtumvSR&#10;HJblFdHvbve9Hm6U6nbqxQSEp9r/xT/3RisYRWFtOBOOgJx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79IL0AAADcAAAADwAAAAAAAAAAAAAAAACYAgAAZHJzL2Rvd25yZXYu&#10;eG1sUEsFBgAAAAAEAAQA9QAAAIIDAAAAAA==&#10;" fillcolor="#07fefe" stroked="f"/>
                <v:rect id="Rectangle 2340" o:spid="_x0000_s1205" style="position:absolute;left:75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ymcUA&#10;AADcAAAADwAAAGRycy9kb3ducmV2LnhtbESPQWvCQBSE70L/w/KE3nRjBLGpa5BApYcWmtRDj4/s&#10;M4lm34bsarb/vlso9DjMzDfMLg+mF3caXWdZwWqZgCCure64UXD6fFlsQTiPrLG3TAq+yUG+f5jt&#10;MNN24pLulW9EhLDLUEHr/ZBJ6eqWDLqlHYijd7ajQR/l2Eg94hThppdpkmykwY7jQosDFS3V1+pm&#10;FLiQvn9t+9JWx9NbcVmnYT19lEo9zsPhGYSn4P/Df+1XrWCTPMHvmXgE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TKZxQAAANwAAAAPAAAAAAAAAAAAAAAAAJgCAABkcnMv&#10;ZG93bnJldi54bWxQSwUGAAAAAAQABAD1AAAAigMAAAAA&#10;" fillcolor="aqua" stroked="f"/>
              </v:group>
            </w:pict>
          </mc:Fallback>
        </mc:AlternateContent>
      </w:r>
      <w:r>
        <w:rPr>
          <w:b/>
          <w:noProof/>
          <w:szCs w:val="22"/>
          <w:u w:val="single"/>
        </w:rPr>
        <mc:AlternateContent>
          <mc:Choice Requires="wps">
            <w:drawing>
              <wp:anchor distT="0" distB="0" distL="114300" distR="114300" simplePos="0" relativeHeight="251658240" behindDoc="0" locked="0" layoutInCell="0" allowOverlap="1">
                <wp:simplePos x="0" y="0"/>
                <wp:positionH relativeFrom="column">
                  <wp:posOffset>638175</wp:posOffset>
                </wp:positionH>
                <wp:positionV relativeFrom="paragraph">
                  <wp:posOffset>919480</wp:posOffset>
                </wp:positionV>
                <wp:extent cx="543560" cy="198755"/>
                <wp:effectExtent l="0" t="0" r="0" b="0"/>
                <wp:wrapNone/>
                <wp:docPr id="429" name="Rectangle 2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VistA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0" o:spid="_x0000_s1244" style="position:absolute;margin-left:50.25pt;margin-top:72.4pt;width:42.8pt;height: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" o:allowincell="f" filled="f" stroked="f">
                <v:textbox inset="0,0,0,0">
                  <w:txbxContent>
                    <w:p w:rsidR="00930F35" w:rsidRDefault="00930F35" w:rsidP="00324340">
                      <w:r>
                        <w:rPr>
                          <w:sz w:val="30"/>
                        </w:rPr>
                        <w:t>VistA</w:t>
                      </w:r>
                    </w:p>
                  </w:txbxContent>
                </v:textbox>
              </v:rect>
            </w:pict>
          </mc:Fallback>
        </mc:AlternateContent>
      </w:r>
      <w:r>
        <w:rPr>
          <w:b/>
          <w:noProof/>
          <w:szCs w:val="22"/>
          <w:u w:val="single"/>
        </w:rPr>
        <mc:AlternateContent>
          <mc:Choice Requires="wps">
            <w:drawing>
              <wp:anchor distT="0" distB="0" distL="114300" distR="114300" simplePos="0" relativeHeight="251657216" behindDoc="0" locked="0" layoutInCell="0" allowOverlap="1">
                <wp:simplePos x="0" y="0"/>
                <wp:positionH relativeFrom="column">
                  <wp:posOffset>233680</wp:posOffset>
                </wp:positionH>
                <wp:positionV relativeFrom="paragraph">
                  <wp:posOffset>758825</wp:posOffset>
                </wp:positionV>
                <wp:extent cx="1254125" cy="471170"/>
                <wp:effectExtent l="0" t="0" r="0" b="0"/>
                <wp:wrapNone/>
                <wp:docPr id="428" name="Rectangle 2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4125" cy="471170"/>
                        </a:xfrm>
                        <a:prstGeom prst="rect">
                          <a:avLst/>
                        </a:prstGeom>
                        <a:solidFill>
                          <a:srgbClr val="B2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9" o:spid="_x0000_s1026" style="position:absolute;margin-left:18.4pt;margin-top:59.75pt;width:98.75pt;height:3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" o:allowincell="f" fillcolor="#b2b2b2" stroked="f"/>
            </w:pict>
          </mc:Fallback>
        </mc:AlternateContent>
      </w:r>
      <w:r>
        <w:rPr>
          <w:b/>
          <w:noProof/>
          <w:szCs w:val="22"/>
          <w:u w:val="single"/>
        </w:rPr>
        <mc:AlternateContent>
          <mc:Choice Requires="wps">
            <w:drawing>
              <wp:anchor distT="0" distB="0" distL="114300" distR="114300" simplePos="0" relativeHeight="251656192" behindDoc="0" locked="0" layoutInCell="0" allowOverlap="1">
                <wp:simplePos x="0" y="0"/>
                <wp:positionH relativeFrom="column">
                  <wp:posOffset>4399280</wp:posOffset>
                </wp:positionH>
                <wp:positionV relativeFrom="paragraph">
                  <wp:posOffset>298450</wp:posOffset>
                </wp:positionV>
                <wp:extent cx="974725" cy="391160"/>
                <wp:effectExtent l="27305" t="22225" r="26670" b="24765"/>
                <wp:wrapNone/>
                <wp:docPr id="427" name="Freeform 2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4725" cy="391160"/>
                        </a:xfrm>
                        <a:custGeom>
                          <a:avLst/>
                          <a:gdLst>
                            <a:gd name="T0" fmla="*/ 0 w 1590"/>
                            <a:gd name="T1" fmla="*/ 830 h 830"/>
                            <a:gd name="T2" fmla="*/ 0 w 1590"/>
                            <a:gd name="T3" fmla="*/ 637 h 830"/>
                            <a:gd name="T4" fmla="*/ 1590 w 1590"/>
                            <a:gd name="T5" fmla="*/ 637 h 830"/>
                            <a:gd name="T6" fmla="*/ 1590 w 1590"/>
                            <a:gd name="T7" fmla="*/ 0 h 830"/>
                            <a:gd name="T8" fmla="*/ 1318 w 1590"/>
                            <a:gd name="T9" fmla="*/ 0 h 830"/>
                          </a:gdLst>
                          <a:ahLst/>
                          <a:cxnLst>
                            <a:cxn ang="0">
                              <a:pos x="T0" y="T1"/>
                            </a:cxn>
                            <a:cxn ang="0">
                              <a:pos x="T2" y="T3"/>
                            </a:cxn>
                            <a:cxn ang="0">
                              <a:pos x="T4" y="T5"/>
                            </a:cxn>
                            <a:cxn ang="0">
                              <a:pos x="T6" y="T7"/>
                            </a:cxn>
                            <a:cxn ang="0">
                              <a:pos x="T8" y="T9"/>
                            </a:cxn>
                          </a:cxnLst>
                          <a:rect l="0" t="0" r="r" b="b"/>
                          <a:pathLst>
                            <a:path w="1590" h="830">
                              <a:moveTo>
                                <a:pt x="0" y="830"/>
                              </a:moveTo>
                              <a:lnTo>
                                <a:pt x="0" y="637"/>
                              </a:lnTo>
                              <a:lnTo>
                                <a:pt x="1590" y="637"/>
                              </a:lnTo>
                              <a:lnTo>
                                <a:pt x="1590" y="0"/>
                              </a:lnTo>
                              <a:lnTo>
                                <a:pt x="1318" y="0"/>
                              </a:lnTo>
                            </a:path>
                          </a:pathLst>
                        </a:cu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58" o:spid="_x0000_s1026" style="position:absolute;margin-left:346.4pt;margin-top:23.5pt;width:76.75pt;height:3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" o:allowincell="f" path="m,830l,637r1590,l1590,,1318,e" filled="f" strokecolor="red" strokeweight="3.45pt">
                <v:stroke joinstyle="miter"/>
                <v:path arrowok="t" o:connecttype="custom" o:connectlocs="0,391160;0,300204;974725,300204;974725,0;807980,0" o:connectangles="0,0,0,0,0"/>
              </v:shape>
            </w:pict>
          </mc:Fallback>
        </mc:AlternateContent>
      </w:r>
      <w:r>
        <w:rPr>
          <w:b/>
          <w:noProof/>
          <w:szCs w:val="22"/>
          <w:u w:val="single"/>
        </w:rPr>
        <mc:AlternateContent>
          <mc:Choice Requires="wps">
            <w:drawing>
              <wp:anchor distT="0" distB="0" distL="114300" distR="114300" simplePos="0" relativeHeight="251655168" behindDoc="0" locked="0" layoutInCell="0" allowOverlap="1">
                <wp:simplePos x="0" y="0"/>
                <wp:positionH relativeFrom="column">
                  <wp:posOffset>2999105</wp:posOffset>
                </wp:positionH>
                <wp:positionV relativeFrom="paragraph">
                  <wp:posOffset>699770</wp:posOffset>
                </wp:positionV>
                <wp:extent cx="2807335" cy="578485"/>
                <wp:effectExtent l="17780" t="23495" r="22860" b="17145"/>
                <wp:wrapNone/>
                <wp:docPr id="426" name="Rectangle 2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7335" cy="578485"/>
                        </a:xfrm>
                        <a:prstGeom prst="rect">
                          <a:avLst/>
                        </a:prstGeom>
                        <a:noFill/>
                        <a:ln w="29210" cap="rnd">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7" o:spid="_x0000_s1026" style="position:absolute;margin-left:236.15pt;margin-top:55.1pt;width:221.05pt;height:4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" o:allowincell="f" filled="f" strokecolor="red" strokeweight="2.3pt">
                <v:stroke endcap="round"/>
              </v:rect>
            </w:pict>
          </mc:Fallback>
        </mc:AlternateContent>
      </w:r>
      <w:r>
        <w:rPr>
          <w:b/>
          <w:noProof/>
          <w:szCs w:val="22"/>
          <w:u w:val="single"/>
        </w:rPr>
        <mc:AlternateContent>
          <mc:Choice Requires="wps">
            <w:drawing>
              <wp:anchor distT="0" distB="0" distL="114300" distR="114300" simplePos="0" relativeHeight="251654144" behindDoc="0" locked="0" layoutInCell="0" allowOverlap="1">
                <wp:simplePos x="0" y="0"/>
                <wp:positionH relativeFrom="column">
                  <wp:posOffset>3493770</wp:posOffset>
                </wp:positionH>
                <wp:positionV relativeFrom="paragraph">
                  <wp:posOffset>309245</wp:posOffset>
                </wp:positionV>
                <wp:extent cx="1511935" cy="198120"/>
                <wp:effectExtent l="0" t="4445" r="4445" b="0"/>
                <wp:wrapNone/>
                <wp:docPr id="425" name="Rectangle 2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(Trading Partners)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6" o:spid="_x0000_s1245" style="position:absolute;margin-left:275.1pt;margin-top:24.35pt;width:119.05pt;height:15.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" o:allowincell="f" filled="f" stroked="f">
                <v:textbox inset="0,0,0,0">
                  <w:txbxContent>
                    <w:p w:rsidR="00930F35" w:rsidRDefault="00930F35" w:rsidP="00324340">
                      <w:r>
                        <w:rPr>
                          <w:sz w:val="30"/>
                        </w:rPr>
                        <w:t>(Trading Partners)</w:t>
                      </w:r>
                    </w:p>
                  </w:txbxContent>
                </v:textbox>
              </v:rect>
            </w:pict>
          </mc:Fallback>
        </mc:AlternateContent>
      </w:r>
      <w:r>
        <w:rPr>
          <w:b/>
          <w:noProof/>
          <w:szCs w:val="22"/>
          <w:u w:val="single"/>
        </w:rPr>
        <mc:AlternateContent>
          <mc:Choice Requires="wps">
            <w:drawing>
              <wp:anchor distT="0" distB="0" distL="114300" distR="114300" simplePos="0" relativeHeight="251653120" behindDoc="0" locked="0" layoutInCell="0" allowOverlap="1">
                <wp:simplePos x="0" y="0"/>
                <wp:positionH relativeFrom="column">
                  <wp:posOffset>3263900</wp:posOffset>
                </wp:positionH>
                <wp:positionV relativeFrom="paragraph">
                  <wp:posOffset>137795</wp:posOffset>
                </wp:positionV>
                <wp:extent cx="2040890" cy="198120"/>
                <wp:effectExtent l="0" t="4445" r="635" b="0"/>
                <wp:wrapNone/>
                <wp:docPr id="424" name="Rectangle 2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089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 xml:space="preserve">Outside The VA System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5" o:spid="_x0000_s1246" style="position:absolute;margin-left:257pt;margin-top:10.85pt;width:160.7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" o:allowincell="f" filled="f" stroked="f">
                <v:textbox inset="0,0,0,0">
                  <w:txbxContent>
                    <w:p w:rsidR="00930F35" w:rsidRDefault="00930F35" w:rsidP="00324340">
                      <w:r>
                        <w:rPr>
                          <w:sz w:val="30"/>
                        </w:rPr>
                        <w:t xml:space="preserve">Outside The VA System </w:t>
                      </w:r>
                    </w:p>
                  </w:txbxContent>
                </v:textbox>
              </v:rect>
            </w:pict>
          </mc:Fallback>
        </mc:AlternateContent>
      </w:r>
      <w:r>
        <w:rPr>
          <w:b/>
          <w:noProof/>
          <w:szCs w:val="22"/>
          <w:u w:val="single"/>
        </w:rPr>
        <mc:AlternateContent>
          <mc:Choice Requires="wpg">
            <w:drawing>
              <wp:anchor distT="0" distB="0" distL="114300" distR="114300" simplePos="0" relativeHeight="251652096" behindDoc="0" locked="0" layoutInCell="0" allowOverlap="1">
                <wp:simplePos x="0" y="0"/>
                <wp:positionH relativeFrom="column">
                  <wp:posOffset>3152140</wp:posOffset>
                </wp:positionH>
                <wp:positionV relativeFrom="paragraph">
                  <wp:posOffset>100330</wp:posOffset>
                </wp:positionV>
                <wp:extent cx="2110740" cy="444500"/>
                <wp:effectExtent l="8890" t="5080" r="4445" b="0"/>
                <wp:wrapNone/>
                <wp:docPr id="421" name="Group 2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0740" cy="444500"/>
                          <a:chOff x="8010" y="2738"/>
                          <a:chExt cx="3442" cy="943"/>
                        </a:xfrm>
                      </wpg:grpSpPr>
                      <wps:wsp>
                        <wps:cNvPr id="422" name="Rectangle 2153"/>
                        <wps:cNvSpPr>
                          <a:spLocks noChangeArrowheads="1"/>
                        </wps:cNvSpPr>
                        <wps:spPr bwMode="auto">
                          <a:xfrm>
                            <a:off x="8101" y="2829"/>
                            <a:ext cx="3351" cy="852"/>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2154"/>
                        <wps:cNvSpPr>
                          <a:spLocks noChangeArrowheads="1"/>
                        </wps:cNvSpPr>
                        <wps:spPr bwMode="auto">
                          <a:xfrm>
                            <a:off x="8010" y="2738"/>
                            <a:ext cx="3352" cy="852"/>
                          </a:xfrm>
                          <a:prstGeom prst="rect">
                            <a:avLst/>
                          </a:prstGeom>
                          <a:solidFill>
                            <a:srgbClr val="FCFDC6"/>
                          </a:solidFill>
                          <a:ln w="7620" cap="rnd">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52" o:spid="_x0000_s1026" style="position:absolute;margin-left:248.2pt;margin-top:7.9pt;width:166.2pt;height:35pt;z-index:251652096" coordorigin="8010,2738" coordsize="3442,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" o:allowincell="f">
                <v:rect id="Rectangle 2153" o:spid="_x0000_s1027" style="position:absolute;left:8101;top:2829;width:3351;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N/9MMA&#10;AADcAAAADwAAAGRycy9kb3ducmV2LnhtbESPzWrDMBCE74W8g9hAb7VcY9rgWgkhEMjVbg7NbSNt&#10;bVNrZSzFsfv0VaHQ4zA/H1PuZtuLiUbfOVbwnKQgiLUzHTcKzu/Hpw0IH5AN9o5JwUIedtvVQ4mF&#10;cXeuaKpDI+II+wIVtCEMhZRet2TRJ24gjt6nGy2GKMdGmhHvcdz2MkvTF2mx40hocaBDS/qrvlkF&#10;l9dzX+nue98sH7mOkOVaT4tSj+t5/wYi0Bz+w3/tk1GQZxn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N/9MMAAADcAAAADwAAAAAAAAAAAAAAAACYAgAAZHJzL2Rv&#10;d25yZXYueG1sUEsFBgAAAAAEAAQA9QAAAIgDAAAAAA==&#10;" fillcolor="red" stroked="f"/>
                <v:rect id="Rectangle 2154" o:spid="_x0000_s1028" style="position:absolute;left:8010;top:2738;width:3352;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4TP8UA&#10;AADcAAAADwAAAGRycy9kb3ducmV2LnhtbESPQWsCMRSE74X+h/AEL0WztbaU1SitWNCTrRa8PpLn&#10;ZnHzsmzi7vrvjVDocZiZb5j5sneVaKkJpWcFz+MMBLH2puRCwe/ha/QOIkRkg5VnUnClAMvF48Mc&#10;c+M7/qF2HwuRIBxyVGBjrHMpg7bkMIx9TZy8k28cxiSbQpoGuwR3lZxk2Zt0WHJasFjTypI+7y9O&#10;wXbdfu+yMz99XrtSdlZvjvrVKzUc9B8zEJH6+B/+a2+MgunkBe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PhM/xQAAANwAAAAPAAAAAAAAAAAAAAAAAJgCAABkcnMv&#10;ZG93bnJldi54bWxQSwUGAAAAAAQABAD1AAAAigMAAAAA&#10;" fillcolor="#fcfdc6" strokeweight=".6pt">
                  <v:stroke endcap="round"/>
                </v:rect>
              </v:group>
            </w:pict>
          </mc:Fallback>
        </mc:AlternateContent>
      </w:r>
      <w:r>
        <w:rPr>
          <w:b/>
          <w:noProof/>
          <w:szCs w:val="22"/>
          <w:u w:val="single"/>
        </w:rPr>
        <mc:AlternateContent>
          <mc:Choice Requires="wps">
            <w:drawing>
              <wp:anchor distT="0" distB="0" distL="114300" distR="114300" simplePos="0" relativeHeight="251651072" behindDoc="0" locked="0" layoutInCell="0" allowOverlap="1">
                <wp:simplePos x="0" y="0"/>
                <wp:positionH relativeFrom="column">
                  <wp:posOffset>3549650</wp:posOffset>
                </wp:positionH>
                <wp:positionV relativeFrom="paragraph">
                  <wp:posOffset>351790</wp:posOffset>
                </wp:positionV>
                <wp:extent cx="1511935" cy="198755"/>
                <wp:effectExtent l="0" t="0" r="0" b="1905"/>
                <wp:wrapNone/>
                <wp:docPr id="420" name="Rectangle 2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(Trading Partners)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1" o:spid="_x0000_s1247" style="position:absolute;margin-left:279.5pt;margin-top:27.7pt;width:119.05pt;height:15.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HyNsQIAAK0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" o:allowincell="f" filled="f" stroked="f">
                <v:textbox inset="0,0,0,0">
                  <w:txbxContent>
                    <w:p w:rsidR="00930F35" w:rsidRDefault="00930F35" w:rsidP="00324340">
                      <w:r>
                        <w:rPr>
                          <w:color w:val="FF0000"/>
                          <w:sz w:val="30"/>
                        </w:rPr>
                        <w:t>(Trading Partners)</w:t>
                      </w:r>
                    </w:p>
                  </w:txbxContent>
                </v:textbox>
              </v:rect>
            </w:pict>
          </mc:Fallback>
        </mc:AlternateContent>
      </w:r>
      <w:r>
        <w:rPr>
          <w:b/>
          <w:noProof/>
          <w:szCs w:val="22"/>
          <w:u w:val="single"/>
        </w:rPr>
        <mc:AlternateContent>
          <mc:Choice Requires="wps">
            <w:drawing>
              <wp:anchor distT="0" distB="0" distL="114300" distR="114300" simplePos="0" relativeHeight="251650048" behindDoc="0" locked="0" layoutInCell="0" allowOverlap="1">
                <wp:simplePos x="0" y="0"/>
                <wp:positionH relativeFrom="column">
                  <wp:posOffset>3319780</wp:posOffset>
                </wp:positionH>
                <wp:positionV relativeFrom="paragraph">
                  <wp:posOffset>180340</wp:posOffset>
                </wp:positionV>
                <wp:extent cx="2040890" cy="198755"/>
                <wp:effectExtent l="0" t="0" r="1905" b="1905"/>
                <wp:wrapNone/>
                <wp:docPr id="419" name="Rectangle 2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089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 xml:space="preserve">Outside The VA System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0" o:spid="_x0000_s1248" style="position:absolute;margin-left:261.4pt;margin-top:14.2pt;width:160.7pt;height:15.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" o:allowincell="f" filled="f" stroked="f">
                <v:textbox inset="0,0,0,0">
                  <w:txbxContent>
                    <w:p w:rsidR="00930F35" w:rsidRDefault="00930F35" w:rsidP="00324340">
                      <w:r>
                        <w:rPr>
                          <w:color w:val="FF0000"/>
                          <w:sz w:val="30"/>
                        </w:rPr>
                        <w:t xml:space="preserve">Outside The VA System </w:t>
                      </w:r>
                    </w:p>
                  </w:txbxContent>
                </v:textbox>
              </v:rect>
            </w:pict>
          </mc:Fallback>
        </mc:AlternateContent>
      </w:r>
      <w:r>
        <w:rPr>
          <w:b/>
          <w:noProof/>
          <w:szCs w:val="22"/>
          <w:u w:val="single"/>
        </w:rPr>
        <mc:AlternateContent>
          <mc:Choice Requires="wps">
            <w:drawing>
              <wp:anchor distT="0" distB="0" distL="114300" distR="114300" simplePos="0" relativeHeight="251649024" behindDoc="0" locked="0" layoutInCell="0" allowOverlap="1">
                <wp:simplePos x="0" y="0"/>
                <wp:positionH relativeFrom="column">
                  <wp:posOffset>352425</wp:posOffset>
                </wp:positionH>
                <wp:positionV relativeFrom="paragraph">
                  <wp:posOffset>212725</wp:posOffset>
                </wp:positionV>
                <wp:extent cx="1197610" cy="476885"/>
                <wp:effectExtent l="28575" t="22225" r="31115" b="24765"/>
                <wp:wrapNone/>
                <wp:docPr id="418" name="Freeform 2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7610" cy="476885"/>
                        </a:xfrm>
                        <a:custGeom>
                          <a:avLst/>
                          <a:gdLst>
                            <a:gd name="T0" fmla="*/ 1954 w 1954"/>
                            <a:gd name="T1" fmla="*/ 1011 h 1011"/>
                            <a:gd name="T2" fmla="*/ 1954 w 1954"/>
                            <a:gd name="T3" fmla="*/ 636 h 1011"/>
                            <a:gd name="T4" fmla="*/ 0 w 1954"/>
                            <a:gd name="T5" fmla="*/ 636 h 1011"/>
                            <a:gd name="T6" fmla="*/ 0 w 1954"/>
                            <a:gd name="T7" fmla="*/ 0 h 1011"/>
                            <a:gd name="T8" fmla="*/ 273 w 1954"/>
                            <a:gd name="T9" fmla="*/ 0 h 1011"/>
                          </a:gdLst>
                          <a:ahLst/>
                          <a:cxnLst>
                            <a:cxn ang="0">
                              <a:pos x="T0" y="T1"/>
                            </a:cxn>
                            <a:cxn ang="0">
                              <a:pos x="T2" y="T3"/>
                            </a:cxn>
                            <a:cxn ang="0">
                              <a:pos x="T4" y="T5"/>
                            </a:cxn>
                            <a:cxn ang="0">
                              <a:pos x="T6" y="T7"/>
                            </a:cxn>
                            <a:cxn ang="0">
                              <a:pos x="T8" y="T9"/>
                            </a:cxn>
                          </a:cxnLst>
                          <a:rect l="0" t="0" r="r" b="b"/>
                          <a:pathLst>
                            <a:path w="1954" h="1011">
                              <a:moveTo>
                                <a:pt x="1954" y="1011"/>
                              </a:moveTo>
                              <a:lnTo>
                                <a:pt x="1954" y="636"/>
                              </a:lnTo>
                              <a:lnTo>
                                <a:pt x="0" y="636"/>
                              </a:lnTo>
                              <a:lnTo>
                                <a:pt x="0" y="0"/>
                              </a:lnTo>
                              <a:lnTo>
                                <a:pt x="273" y="0"/>
                              </a:lnTo>
                            </a:path>
                          </a:pathLst>
                        </a:cu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49" o:spid="_x0000_s1026" style="position:absolute;margin-left:27.75pt;margin-top:16.75pt;width:94.3pt;height:37.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4,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" o:allowincell="f" path="m1954,1011r,-375l,636,,,273,e" filled="f" strokecolor="red" strokeweight="3.45pt">
                <v:stroke joinstyle="miter"/>
                <v:path arrowok="t" o:connecttype="custom" o:connectlocs="1197610,476885;1197610,299999;0,299999;0,0;167322,0" o:connectangles="0,0,0,0,0"/>
              </v:shape>
            </w:pict>
          </mc:Fallback>
        </mc:AlternateContent>
      </w:r>
      <w:r>
        <w:rPr>
          <w:b/>
          <w:noProof/>
          <w:szCs w:val="22"/>
          <w:u w:val="single"/>
        </w:rPr>
        <mc:AlternateContent>
          <mc:Choice Requires="wps">
            <w:drawing>
              <wp:anchor distT="0" distB="0" distL="114300" distR="114300" simplePos="0" relativeHeight="251648000" behindDoc="0" locked="0" layoutInCell="0" allowOverlap="1">
                <wp:simplePos x="0" y="0"/>
                <wp:positionH relativeFrom="column">
                  <wp:posOffset>94615</wp:posOffset>
                </wp:positionH>
                <wp:positionV relativeFrom="paragraph">
                  <wp:posOffset>699770</wp:posOffset>
                </wp:positionV>
                <wp:extent cx="2911475" cy="578485"/>
                <wp:effectExtent l="18415" t="23495" r="22860" b="17145"/>
                <wp:wrapNone/>
                <wp:docPr id="417" name="Rectangle 2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1475" cy="578485"/>
                        </a:xfrm>
                        <a:prstGeom prst="rect">
                          <a:avLst/>
                        </a:prstGeom>
                        <a:noFill/>
                        <a:ln w="29210" cap="rnd">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8" o:spid="_x0000_s1026" style="position:absolute;margin-left:7.45pt;margin-top:55.1pt;width:229.25pt;height:4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" o:allowincell="f" filled="f" strokecolor="red" strokeweight="2.3pt">
                <v:stroke endcap="round"/>
              </v:rect>
            </w:pict>
          </mc:Fallback>
        </mc:AlternateContent>
      </w:r>
      <w:r>
        <w:rPr>
          <w:b/>
          <w:noProof/>
          <w:szCs w:val="22"/>
          <w:u w:val="single"/>
        </w:rPr>
        <mc:AlternateContent>
          <mc:Choice Requires="wps">
            <w:drawing>
              <wp:anchor distT="0" distB="0" distL="114300" distR="114300" simplePos="0" relativeHeight="251646976" behindDoc="0" locked="0" layoutInCell="0" allowOverlap="1">
                <wp:simplePos x="0" y="0"/>
                <wp:positionH relativeFrom="column">
                  <wp:posOffset>589280</wp:posOffset>
                </wp:positionH>
                <wp:positionV relativeFrom="paragraph">
                  <wp:posOffset>137795</wp:posOffset>
                </wp:positionV>
                <wp:extent cx="1922780" cy="198120"/>
                <wp:effectExtent l="0" t="4445" r="2540" b="0"/>
                <wp:wrapNone/>
                <wp:docPr id="416" name="Rectangle 2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Within The VA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7" o:spid="_x0000_s1249" style="position:absolute;margin-left:46.4pt;margin-top:10.85pt;width:151.4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" o:allowincell="f" filled="f" stroked="f">
                <v:textbox inset="0,0,0,0">
                  <w:txbxContent>
                    <w:p w:rsidR="00930F35" w:rsidRDefault="00930F35" w:rsidP="00324340">
                      <w:r>
                        <w:rPr>
                          <w:sz w:val="30"/>
                        </w:rPr>
                        <w:t>Within The VA System</w:t>
                      </w:r>
                    </w:p>
                  </w:txbxContent>
                </v:textbox>
              </v:rect>
            </w:pict>
          </mc:Fallback>
        </mc:AlternateContent>
      </w:r>
      <w:r>
        <w:rPr>
          <w:b/>
          <w:noProof/>
          <w:szCs w:val="22"/>
          <w:u w:val="single"/>
        </w:rPr>
        <mc:AlternateContent>
          <mc:Choice Requires="wpg">
            <w:drawing>
              <wp:anchor distT="0" distB="0" distL="114300" distR="114300" simplePos="0" relativeHeight="251645952" behindDoc="0" locked="0" layoutInCell="0" allowOverlap="1">
                <wp:simplePos x="0" y="0"/>
                <wp:positionH relativeFrom="column">
                  <wp:posOffset>519430</wp:posOffset>
                </wp:positionH>
                <wp:positionV relativeFrom="paragraph">
                  <wp:posOffset>100330</wp:posOffset>
                </wp:positionV>
                <wp:extent cx="2096770" cy="273050"/>
                <wp:effectExtent l="5080" t="5080" r="3175" b="0"/>
                <wp:wrapNone/>
                <wp:docPr id="413" name="Group 2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770" cy="273050"/>
                          <a:chOff x="3716" y="2738"/>
                          <a:chExt cx="3420" cy="579"/>
                        </a:xfrm>
                      </wpg:grpSpPr>
                      <wps:wsp>
                        <wps:cNvPr id="414" name="Rectangle 2145"/>
                        <wps:cNvSpPr>
                          <a:spLocks noChangeArrowheads="1"/>
                        </wps:cNvSpPr>
                        <wps:spPr bwMode="auto">
                          <a:xfrm>
                            <a:off x="3807" y="2829"/>
                            <a:ext cx="3329" cy="488"/>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Rectangle 2146"/>
                        <wps:cNvSpPr>
                          <a:spLocks noChangeArrowheads="1"/>
                        </wps:cNvSpPr>
                        <wps:spPr bwMode="auto">
                          <a:xfrm>
                            <a:off x="3716" y="2738"/>
                            <a:ext cx="3329" cy="489"/>
                          </a:xfrm>
                          <a:prstGeom prst="rect">
                            <a:avLst/>
                          </a:prstGeom>
                          <a:solidFill>
                            <a:srgbClr val="FCFDC6"/>
                          </a:solidFill>
                          <a:ln w="7620" cap="rnd">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44" o:spid="_x0000_s1026" style="position:absolute;margin-left:40.9pt;margin-top:7.9pt;width:165.1pt;height:21.5pt;z-index:251645952" coordorigin="3716,2738" coordsize="3420,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" o:allowincell="f">
                <v:rect id="Rectangle 2145" o:spid="_x0000_s1027" style="position:absolute;left:3807;top:2829;width:3329;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qIpsIA&#10;AADcAAAADwAAAGRycy9kb3ducmV2LnhtbESPzYrCMBSF98K8Q7jC7DR1KDpUo8iAMFurC93dSa5t&#10;sbkpTaztPL0RBJeH8/NxVpve1qKj1leOFcymCQhi7UzFhYLjYTf5BuEDssHaMSkYyMNm/TFaYWbc&#10;nffU5aEQcYR9hgrKEJpMSq9LsuinriGO3sW1FkOUbSFNi/c4bmv5lSRzabHiSCixoZ+S9DW/WQXn&#10;xbHe6+p/WwynVEfI8Jd3g1Kf4367BBGoD+/wq/1rFKSzFJ5n4h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2oimwgAAANwAAAAPAAAAAAAAAAAAAAAAAJgCAABkcnMvZG93&#10;bnJldi54bWxQSwUGAAAAAAQABAD1AAAAhwMAAAAA&#10;" fillcolor="red" stroked="f"/>
                <v:rect id="Rectangle 2146" o:spid="_x0000_s1028" style="position:absolute;left:3716;top:2738;width:3329;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bcQA&#10;AADcAAAADwAAAGRycy9kb3ducmV2LnhtbESPQWsCMRSE70L/Q3iCl6JZRUvZGqUtCvZUa4VeH8lz&#10;s7h5WTZxd/33jSB4HGbmG2a57l0lWmpC6VnBdJKBINbelFwoOP5ux68gQkQ2WHkmBVcKsF49DZaY&#10;G9/xD7WHWIgE4ZCjAhtjnUsZtCWHYeJr4uSdfOMwJtkU0jTYJbir5CzLXqTDktOCxZo+Lenz4eIU&#10;fG3a/Xd25uePa1fKzurdn154pUbD/v0NRKQ+PsL39s4omE8XcDuTj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35G3EAAAA3AAAAA8AAAAAAAAAAAAAAAAAmAIAAGRycy9k&#10;b3ducmV2LnhtbFBLBQYAAAAABAAEAPUAAACJAwAAAAA=&#10;" fillcolor="#fcfdc6" strokeweight=".6pt">
                  <v:stroke endcap="round"/>
                </v:rect>
              </v:group>
            </w:pict>
          </mc:Fallback>
        </mc:AlternateContent>
      </w:r>
      <w:r>
        <w:rPr>
          <w:b/>
          <w:noProof/>
          <w:szCs w:val="22"/>
          <w:u w:val="single"/>
        </w:rPr>
        <mc:AlternateContent>
          <mc:Choice Requires="wps">
            <w:drawing>
              <wp:anchor distT="0" distB="0" distL="114300" distR="114300" simplePos="0" relativeHeight="251644928" behindDoc="0" locked="0" layoutInCell="0" allowOverlap="1">
                <wp:simplePos x="0" y="0"/>
                <wp:positionH relativeFrom="column">
                  <wp:posOffset>645160</wp:posOffset>
                </wp:positionH>
                <wp:positionV relativeFrom="paragraph">
                  <wp:posOffset>180340</wp:posOffset>
                </wp:positionV>
                <wp:extent cx="1922780" cy="198755"/>
                <wp:effectExtent l="0" t="0" r="3810" b="1905"/>
                <wp:wrapNone/>
                <wp:docPr id="412" name="Rectangle 2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color w:val="FF0000"/>
                                <w:sz w:val="30"/>
                              </w:rPr>
                              <w:t>Within The VA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3" o:spid="_x0000_s1250" style="position:absolute;margin-left:50.8pt;margin-top:14.2pt;width:151.4pt;height:15.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" o:allowincell="f" filled="f" stroked="f">
                <v:textbox inset="0,0,0,0">
                  <w:txbxContent>
                    <w:p w:rsidR="00930F35" w:rsidRDefault="00930F35" w:rsidP="00324340">
                      <w:r>
                        <w:rPr>
                          <w:color w:val="FF0000"/>
                          <w:sz w:val="30"/>
                        </w:rPr>
                        <w:t>Within The VA System</w:t>
                      </w:r>
                    </w:p>
                  </w:txbxContent>
                </v:textbox>
              </v:rect>
            </w:pict>
          </mc:Fallback>
        </mc:AlternateContent>
      </w:r>
      <w:r>
        <w:rPr>
          <w:b/>
          <w:noProof/>
          <w:szCs w:val="22"/>
          <w:u w:val="single"/>
        </w:rPr>
        <mc:AlternateContent>
          <mc:Choice Requires="wps">
            <w:drawing>
              <wp:anchor distT="0" distB="0" distL="114300" distR="114300" simplePos="0" relativeHeight="251643904" behindDoc="0" locked="0" layoutInCell="0" allowOverlap="1">
                <wp:simplePos x="0" y="0"/>
                <wp:positionH relativeFrom="column">
                  <wp:posOffset>4364355</wp:posOffset>
                </wp:positionH>
                <wp:positionV relativeFrom="paragraph">
                  <wp:posOffset>1379855</wp:posOffset>
                </wp:positionV>
                <wp:extent cx="635" cy="273685"/>
                <wp:effectExtent l="30480" t="27305" r="26035" b="22860"/>
                <wp:wrapNone/>
                <wp:docPr id="411" name="Line 2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3685"/>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42"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65pt,108.65pt" to="343.7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" o:allowincell="f" strokecolor="red" strokeweight="3.45pt"/>
            </w:pict>
          </mc:Fallback>
        </mc:AlternateContent>
      </w:r>
      <w:r>
        <w:rPr>
          <w:b/>
          <w:noProof/>
          <w:szCs w:val="22"/>
          <w:u w:val="single"/>
        </w:rPr>
        <mc:AlternateContent>
          <mc:Choice Requires="wps">
            <w:drawing>
              <wp:anchor distT="0" distB="0" distL="114300" distR="114300" simplePos="0" relativeHeight="251642880" behindDoc="0" locked="0" layoutInCell="0" allowOverlap="1">
                <wp:simplePos x="0" y="0"/>
                <wp:positionH relativeFrom="column">
                  <wp:posOffset>3716655</wp:posOffset>
                </wp:positionH>
                <wp:positionV relativeFrom="paragraph">
                  <wp:posOffset>1229995</wp:posOffset>
                </wp:positionV>
                <wp:extent cx="1406525" cy="128905"/>
                <wp:effectExtent l="30480" t="29845" r="29845" b="22225"/>
                <wp:wrapNone/>
                <wp:docPr id="410" name="Rectangle 2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6525" cy="128905"/>
                        </a:xfrm>
                        <a:prstGeom prst="rect">
                          <a:avLst/>
                        </a:pr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1" o:spid="_x0000_s1026" style="position:absolute;margin-left:292.65pt;margin-top:96.85pt;width:110.75pt;height:10.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" o:allowincell="f" filled="f" strokecolor="red" strokeweight="3.45pt"/>
            </w:pict>
          </mc:Fallback>
        </mc:AlternateContent>
      </w:r>
      <w:r>
        <w:rPr>
          <w:b/>
          <w:noProof/>
          <w:szCs w:val="22"/>
          <w:u w:val="single"/>
        </w:rPr>
        <mc:AlternateContent>
          <mc:Choice Requires="wps">
            <w:drawing>
              <wp:anchor distT="0" distB="0" distL="114300" distR="114300" simplePos="0" relativeHeight="251641856" behindDoc="0" locked="0" layoutInCell="0" allowOverlap="1">
                <wp:simplePos x="0" y="0"/>
                <wp:positionH relativeFrom="column">
                  <wp:posOffset>1626870</wp:posOffset>
                </wp:positionH>
                <wp:positionV relativeFrom="paragraph">
                  <wp:posOffset>1374775</wp:posOffset>
                </wp:positionV>
                <wp:extent cx="635" cy="278765"/>
                <wp:effectExtent l="26670" t="22225" r="29845" b="22860"/>
                <wp:wrapNone/>
                <wp:docPr id="409" name="Line 2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8765"/>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40"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pt,108.25pt" to="128.15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" o:allowincell="f" strokecolor="red" strokeweight="3.45pt"/>
            </w:pict>
          </mc:Fallback>
        </mc:AlternateContent>
      </w:r>
      <w:r>
        <w:rPr>
          <w:b/>
          <w:noProof/>
          <w:szCs w:val="22"/>
          <w:u w:val="single"/>
        </w:rPr>
        <mc:AlternateContent>
          <mc:Choice Requires="wps">
            <w:drawing>
              <wp:anchor distT="0" distB="0" distL="114300" distR="114300" simplePos="0" relativeHeight="251640832" behindDoc="0" locked="0" layoutInCell="0" allowOverlap="1">
                <wp:simplePos x="0" y="0"/>
                <wp:positionH relativeFrom="column">
                  <wp:posOffset>861060</wp:posOffset>
                </wp:positionH>
                <wp:positionV relativeFrom="paragraph">
                  <wp:posOffset>1229995</wp:posOffset>
                </wp:positionV>
                <wp:extent cx="1407160" cy="128905"/>
                <wp:effectExtent l="22860" t="29845" r="27305" b="22225"/>
                <wp:wrapNone/>
                <wp:docPr id="408" name="Rectangle 2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7160" cy="128905"/>
                        </a:xfrm>
                        <a:prstGeom prst="rect">
                          <a:avLst/>
                        </a:prstGeom>
                        <a:noFill/>
                        <a:ln w="4381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9" o:spid="_x0000_s1026" style="position:absolute;margin-left:67.8pt;margin-top:96.85pt;width:110.8pt;height:10.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" o:allowincell="f" filled="f" strokecolor="red" strokeweight="3.45pt"/>
            </w:pict>
          </mc:Fallback>
        </mc:AlternateContent>
      </w:r>
      <w:r>
        <w:rPr>
          <w:b/>
          <w:noProof/>
          <w:szCs w:val="22"/>
          <w:u w:val="single"/>
        </w:rPr>
        <mc:AlternateContent>
          <mc:Choice Requires="wpg">
            <w:drawing>
              <wp:anchor distT="0" distB="0" distL="114300" distR="114300" simplePos="0" relativeHeight="251639808" behindDoc="0" locked="0" layoutInCell="0" allowOverlap="1">
                <wp:simplePos x="0" y="0"/>
                <wp:positionH relativeFrom="column">
                  <wp:posOffset>4267200</wp:posOffset>
                </wp:positionH>
                <wp:positionV relativeFrom="paragraph">
                  <wp:posOffset>935355</wp:posOffset>
                </wp:positionV>
                <wp:extent cx="368935" cy="123825"/>
                <wp:effectExtent l="28575" t="1905" r="2540" b="7620"/>
                <wp:wrapNone/>
                <wp:docPr id="405" name="Group 2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825"/>
                          <a:chOff x="9828" y="4510"/>
                          <a:chExt cx="602" cy="262"/>
                        </a:xfrm>
                      </wpg:grpSpPr>
                      <wps:wsp>
                        <wps:cNvPr id="406" name="Line 2137"/>
                        <wps:cNvCnPr/>
                        <wps:spPr bwMode="auto">
                          <a:xfrm>
                            <a:off x="9828" y="4635"/>
                            <a:ext cx="363"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407" name="Freeform 2138"/>
                        <wps:cNvSpPr>
                          <a:spLocks/>
                        </wps:cNvSpPr>
                        <wps:spPr bwMode="auto">
                          <a:xfrm>
                            <a:off x="10169" y="4510"/>
                            <a:ext cx="261" cy="262"/>
                          </a:xfrm>
                          <a:custGeom>
                            <a:avLst/>
                            <a:gdLst>
                              <a:gd name="T0" fmla="*/ 0 w 261"/>
                              <a:gd name="T1" fmla="*/ 262 h 262"/>
                              <a:gd name="T2" fmla="*/ 261 w 261"/>
                              <a:gd name="T3" fmla="*/ 137 h 262"/>
                              <a:gd name="T4" fmla="*/ 0 w 261"/>
                              <a:gd name="T5" fmla="*/ 0 h 262"/>
                              <a:gd name="T6" fmla="*/ 0 w 261"/>
                              <a:gd name="T7" fmla="*/ 262 h 262"/>
                            </a:gdLst>
                            <a:ahLst/>
                            <a:cxnLst>
                              <a:cxn ang="0">
                                <a:pos x="T0" y="T1"/>
                              </a:cxn>
                              <a:cxn ang="0">
                                <a:pos x="T2" y="T3"/>
                              </a:cxn>
                              <a:cxn ang="0">
                                <a:pos x="T4" y="T5"/>
                              </a:cxn>
                              <a:cxn ang="0">
                                <a:pos x="T6" y="T7"/>
                              </a:cxn>
                            </a:cxnLst>
                            <a:rect l="0" t="0" r="r" b="b"/>
                            <a:pathLst>
                              <a:path w="261" h="262">
                                <a:moveTo>
                                  <a:pt x="0" y="262"/>
                                </a:moveTo>
                                <a:lnTo>
                                  <a:pt x="261" y="137"/>
                                </a:lnTo>
                                <a:lnTo>
                                  <a:pt x="0" y="0"/>
                                </a:lnTo>
                                <a:lnTo>
                                  <a:pt x="0" y="26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6" o:spid="_x0000_s1026" style="position:absolute;margin-left:336pt;margin-top:73.65pt;width:29.05pt;height:9.75pt;z-index:251639808" coordorigin="9828,4510" coordsize="602,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" o:allowincell="f">
                <v:line id="Line 2137" o:spid="_x0000_s1027" style="position:absolute;visibility:visible;mso-wrap-style:square" from="9828,4635" to="10191,4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9CxsAAAADcAAAADwAAAGRycy9kb3ducmV2LnhtbESPQYvCMBSE7wv+h/AEb2uqSJFqFFFE&#10;j65avD6aZ1tsXkoT2/rvzYLgcZiZb5jlujeVaKlxpWUFk3EEgjizuuRcwfWy/52DcB5ZY2WZFLzI&#10;wXo1+Fliom3Hf9SefS4ChF2CCgrv60RKlxVk0I1tTRy8u20M+iCbXOoGuwA3lZxGUSwNlhwWCqxp&#10;W1D2OD+Ngg6f0328ax/paZbm7nAzlJVGqdGw3yxAeOr9N/xpH7WCWRTD/5lwBOTq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PQsbAAAAA3AAAAA8AAAAAAAAAAAAAAAAA&#10;oQIAAGRycy9kb3ducmV2LnhtbFBLBQYAAAAABAAEAPkAAACOAwAAAAA=&#10;" strokecolor="red" strokeweight="3.45pt"/>
                <v:shape id="Freeform 2138" o:spid="_x0000_s1028" style="position:absolute;left:10169;top:4510;width:261;height:262;visibility:visible;mso-wrap-style:square;v-text-anchor:top" coordsize="261,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u1tsMA&#10;AADcAAAADwAAAGRycy9kb3ducmV2LnhtbESPQWsCMRSE7wX/Q3iCt5ooomVrFBEsYk9qDz0+Ns/s&#10;tpuXJUnX9d83guBxmJlvmOW6d43oKMTas4bJWIEgLr2p2Wr4Ou9e30DEhGyw8UwabhRhvRq8LLEw&#10;/spH6k7JigzhWKCGKqW2kDKWFTmMY98SZ+/ig8OUZbDSBLxmuGvkVKm5dFhzXqiwpW1F5e/pz2mI&#10;56ZTh8vR024+226+g/34+bRaj4b95h1Eoj49w4/23miYqQXcz+Qj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u1tsMAAADcAAAADwAAAAAAAAAAAAAAAACYAgAAZHJzL2Rv&#10;d25yZXYueG1sUEsFBgAAAAAEAAQA9QAAAIgDAAAAAA==&#10;" path="m,262l261,137,,,,262xe" fillcolor="red" stroked="f">
                  <v:path arrowok="t" o:connecttype="custom" o:connectlocs="0,262;261,137;0,0;0,262" o:connectangles="0,0,0,0"/>
                </v:shape>
              </v:group>
            </w:pict>
          </mc:Fallback>
        </mc:AlternateContent>
      </w:r>
      <w:r>
        <w:rPr>
          <w:b/>
          <w:noProof/>
          <w:szCs w:val="22"/>
          <w:u w:val="single"/>
        </w:rPr>
        <mc:AlternateContent>
          <mc:Choice Requires="wpg">
            <w:drawing>
              <wp:anchor distT="0" distB="0" distL="114300" distR="114300" simplePos="0" relativeHeight="251638784" behindDoc="0" locked="0" layoutInCell="0" allowOverlap="1">
                <wp:simplePos x="0" y="0"/>
                <wp:positionH relativeFrom="column">
                  <wp:posOffset>2860040</wp:posOffset>
                </wp:positionH>
                <wp:positionV relativeFrom="paragraph">
                  <wp:posOffset>946150</wp:posOffset>
                </wp:positionV>
                <wp:extent cx="368935" cy="123190"/>
                <wp:effectExtent l="31115" t="3175" r="0" b="6985"/>
                <wp:wrapNone/>
                <wp:docPr id="402" name="Group 2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190"/>
                          <a:chOff x="7533" y="4533"/>
                          <a:chExt cx="602" cy="261"/>
                        </a:xfrm>
                      </wpg:grpSpPr>
                      <wps:wsp>
                        <wps:cNvPr id="403" name="Line 2134"/>
                        <wps:cNvCnPr/>
                        <wps:spPr bwMode="auto">
                          <a:xfrm>
                            <a:off x="7533" y="4658"/>
                            <a:ext cx="364"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404" name="Freeform 2135"/>
                        <wps:cNvSpPr>
                          <a:spLocks/>
                        </wps:cNvSpPr>
                        <wps:spPr bwMode="auto">
                          <a:xfrm>
                            <a:off x="7874" y="4533"/>
                            <a:ext cx="261" cy="261"/>
                          </a:xfrm>
                          <a:custGeom>
                            <a:avLst/>
                            <a:gdLst>
                              <a:gd name="T0" fmla="*/ 0 w 261"/>
                              <a:gd name="T1" fmla="*/ 261 h 261"/>
                              <a:gd name="T2" fmla="*/ 261 w 261"/>
                              <a:gd name="T3" fmla="*/ 136 h 261"/>
                              <a:gd name="T4" fmla="*/ 0 w 261"/>
                              <a:gd name="T5" fmla="*/ 0 h 261"/>
                              <a:gd name="T6" fmla="*/ 0 w 261"/>
                              <a:gd name="T7" fmla="*/ 261 h 261"/>
                            </a:gdLst>
                            <a:ahLst/>
                            <a:cxnLst>
                              <a:cxn ang="0">
                                <a:pos x="T0" y="T1"/>
                              </a:cxn>
                              <a:cxn ang="0">
                                <a:pos x="T2" y="T3"/>
                              </a:cxn>
                              <a:cxn ang="0">
                                <a:pos x="T4" y="T5"/>
                              </a:cxn>
                              <a:cxn ang="0">
                                <a:pos x="T6" y="T7"/>
                              </a:cxn>
                            </a:cxnLst>
                            <a:rect l="0" t="0" r="r" b="b"/>
                            <a:pathLst>
                              <a:path w="261" h="261">
                                <a:moveTo>
                                  <a:pt x="0" y="261"/>
                                </a:moveTo>
                                <a:lnTo>
                                  <a:pt x="261" y="136"/>
                                </a:lnTo>
                                <a:lnTo>
                                  <a:pt x="0" y="0"/>
                                </a:lnTo>
                                <a:lnTo>
                                  <a:pt x="0" y="261"/>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3" o:spid="_x0000_s1026" style="position:absolute;margin-left:225.2pt;margin-top:74.5pt;width:29.05pt;height:9.7pt;z-index:251638784" coordorigin="7533,4533" coordsize="602,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" o:allowincell="f">
                <v:line id="Line 2134" o:spid="_x0000_s1027" style="position:absolute;visibility:visible;mso-wrap-style:square" from="7533,4658" to="7897,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jhXsIAAADcAAAADwAAAGRycy9kb3ducmV2LnhtbESPQWvCQBSE74X+h+UJvTUbbRBJs4q0&#10;SD1qVHp9ZJ9JMPs2ZNck/ntXEDwOM/MNk61G04ieOldbVjCNYhDEhdU1lwqOh83nAoTzyBoby6Tg&#10;Rg5Wy/e3DFNtB95Tn/tSBAi7FBVU3replK6oyKCLbEscvLPtDPogu1LqDocAN42cxfFcGqw5LFTY&#10;0k9FxSW/GgUDXmeb+W9/Oe2SU+n+/g0VtVHqYzKuv0F4Gv0r/GxvtYIk/oLHmXAE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jhXsIAAADcAAAADwAAAAAAAAAAAAAA&#10;AAChAgAAZHJzL2Rvd25yZXYueG1sUEsFBgAAAAAEAAQA+QAAAJADAAAAAA==&#10;" strokecolor="red" strokeweight="3.45pt"/>
                <v:shape id="Freeform 2135" o:spid="_x0000_s1028" style="position:absolute;left:7874;top:4533;width:261;height:261;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FaQ8MA&#10;AADcAAAADwAAAGRycy9kb3ducmV2LnhtbESP0WoCMRRE34X+Q7gF3zRxWW27NUorKIIPUtsPuGxu&#10;dxc3N0sSdf17Iwg+DjNzhpkve9uKM/nQONYwGSsQxKUzDVca/n7Xo3cQISIbbB2ThisFWC5eBnMs&#10;jLvwD50PsRIJwqFADXWMXSFlKGuyGMauI07ev/MWY5K+ksbjJcFtKzOlZtJiw2mhxo5WNZXHw8lq&#10;KLN9T1Z1W7d7+85pqnYfm8xrPXztvz5BROrjM/xob42GXOVwP5OO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FaQ8MAAADcAAAADwAAAAAAAAAAAAAAAACYAgAAZHJzL2Rv&#10;d25yZXYueG1sUEsFBgAAAAAEAAQA9QAAAIgDAAAAAA==&#10;" path="m,261l261,136,,,,261xe" fillcolor="red" stroked="f">
                  <v:path arrowok="t" o:connecttype="custom" o:connectlocs="0,261;261,136;0,0;0,261" o:connectangles="0,0,0,0"/>
                </v:shape>
              </v:group>
            </w:pict>
          </mc:Fallback>
        </mc:AlternateContent>
      </w:r>
      <w:r>
        <w:rPr>
          <w:b/>
          <w:noProof/>
          <w:szCs w:val="22"/>
          <w:u w:val="single"/>
        </w:rPr>
        <mc:AlternateContent>
          <mc:Choice Requires="wpg">
            <w:drawing>
              <wp:anchor distT="0" distB="0" distL="114300" distR="114300" simplePos="0" relativeHeight="251637760" behindDoc="0" locked="0" layoutInCell="0" allowOverlap="1">
                <wp:simplePos x="0" y="0"/>
                <wp:positionH relativeFrom="column">
                  <wp:posOffset>1410970</wp:posOffset>
                </wp:positionH>
                <wp:positionV relativeFrom="paragraph">
                  <wp:posOffset>946150</wp:posOffset>
                </wp:positionV>
                <wp:extent cx="368935" cy="123190"/>
                <wp:effectExtent l="29845" t="3175" r="1270" b="6985"/>
                <wp:wrapNone/>
                <wp:docPr id="399" name="Group 2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 cy="123190"/>
                          <a:chOff x="5170" y="4533"/>
                          <a:chExt cx="602" cy="261"/>
                        </a:xfrm>
                      </wpg:grpSpPr>
                      <wps:wsp>
                        <wps:cNvPr id="400" name="Line 2131"/>
                        <wps:cNvCnPr/>
                        <wps:spPr bwMode="auto">
                          <a:xfrm>
                            <a:off x="5170" y="4658"/>
                            <a:ext cx="364" cy="1"/>
                          </a:xfrm>
                          <a:prstGeom prst="line">
                            <a:avLst/>
                          </a:prstGeom>
                          <a:noFill/>
                          <a:ln w="43815">
                            <a:solidFill>
                              <a:srgbClr val="FF0000"/>
                            </a:solidFill>
                            <a:round/>
                            <a:headEnd/>
                            <a:tailEnd/>
                          </a:ln>
                          <a:extLst>
                            <a:ext uri="{909E8E84-426E-40DD-AFC4-6F175D3DCCD1}">
                              <a14:hiddenFill xmlns:a14="http://schemas.microsoft.com/office/drawing/2010/main">
                                <a:noFill/>
                              </a14:hiddenFill>
                            </a:ext>
                          </a:extLst>
                        </wps:spPr>
                        <wps:bodyPr/>
                      </wps:wsp>
                      <wps:wsp>
                        <wps:cNvPr id="401" name="Freeform 2132"/>
                        <wps:cNvSpPr>
                          <a:spLocks/>
                        </wps:cNvSpPr>
                        <wps:spPr bwMode="auto">
                          <a:xfrm>
                            <a:off x="5511" y="4533"/>
                            <a:ext cx="261" cy="261"/>
                          </a:xfrm>
                          <a:custGeom>
                            <a:avLst/>
                            <a:gdLst>
                              <a:gd name="T0" fmla="*/ 0 w 261"/>
                              <a:gd name="T1" fmla="*/ 261 h 261"/>
                              <a:gd name="T2" fmla="*/ 261 w 261"/>
                              <a:gd name="T3" fmla="*/ 136 h 261"/>
                              <a:gd name="T4" fmla="*/ 0 w 261"/>
                              <a:gd name="T5" fmla="*/ 0 h 261"/>
                              <a:gd name="T6" fmla="*/ 0 w 261"/>
                              <a:gd name="T7" fmla="*/ 261 h 261"/>
                            </a:gdLst>
                            <a:ahLst/>
                            <a:cxnLst>
                              <a:cxn ang="0">
                                <a:pos x="T0" y="T1"/>
                              </a:cxn>
                              <a:cxn ang="0">
                                <a:pos x="T2" y="T3"/>
                              </a:cxn>
                              <a:cxn ang="0">
                                <a:pos x="T4" y="T5"/>
                              </a:cxn>
                              <a:cxn ang="0">
                                <a:pos x="T6" y="T7"/>
                              </a:cxn>
                            </a:cxnLst>
                            <a:rect l="0" t="0" r="r" b="b"/>
                            <a:pathLst>
                              <a:path w="261" h="261">
                                <a:moveTo>
                                  <a:pt x="0" y="261"/>
                                </a:moveTo>
                                <a:lnTo>
                                  <a:pt x="261" y="136"/>
                                </a:lnTo>
                                <a:lnTo>
                                  <a:pt x="0" y="0"/>
                                </a:lnTo>
                                <a:lnTo>
                                  <a:pt x="0" y="261"/>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0" o:spid="_x0000_s1026" style="position:absolute;margin-left:111.1pt;margin-top:74.5pt;width:29.05pt;height:9.7pt;z-index:251637760" coordorigin="5170,4533" coordsize="602,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" o:allowincell="f">
                <v:line id="Line 2131" o:spid="_x0000_s1027" style="position:absolute;visibility:visible;mso-wrap-style:square" from="5170,4658" to="553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p/KbwAAADcAAAADwAAAGRycy9kb3ducmV2LnhtbERPSwrCMBDdC94hjOBOU0VEqlFEEV36&#10;K26HZmyLzaQ0sa23NwvB5eP9V5vOlKKh2hWWFUzGEQji1OqCMwX322G0AOE8ssbSMin4kIPNut9b&#10;Yaxtyxdqrj4TIYRdjApy76tYSpfmZNCNbUUcuKetDfoA60zqGtsQbko5jaK5NFhwaMixol1O6ev6&#10;NgpafE8P833zSs6zJHPHh6G0MEoNB912CcJT5//in/ukFcyiMD+cC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Wp/KbwAAADcAAAADwAAAAAAAAAAAAAAAAChAgAA&#10;ZHJzL2Rvd25yZXYueG1sUEsFBgAAAAAEAAQA+QAAAIoDAAAAAA==&#10;" strokecolor="red" strokeweight="3.45pt"/>
                <v:shape id="Freeform 2132" o:spid="_x0000_s1028" style="position:absolute;left:5511;top:4533;width:261;height:261;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528MA&#10;AADcAAAADwAAAGRycy9kb3ducmV2LnhtbESP0WoCMRRE3wv+Q7iCbzVx0bauRmkFRfBBtP2Ay+a6&#10;u7i5WZKo698bQejjMDNnmPmys424kg+1Yw2joQJBXDhTc6nh73f9/gUiRGSDjWPScKcAy0XvbY65&#10;cTc+0PUYS5EgHHLUUMXY5lKGoiKLYeha4uSdnLcYk/SlNB5vCW4bmSn1IS3WnBYqbGlVUXE+XqyG&#10;Itt3ZFW7dbvPnzFN1G66ybzWg373PQMRqYv/4Vd7azSM1QieZ9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b528MAAADcAAAADwAAAAAAAAAAAAAAAACYAgAAZHJzL2Rv&#10;d25yZXYueG1sUEsFBgAAAAAEAAQA9QAAAIgDAAAAAA==&#10;" path="m,261l261,136,,,,261xe" fillcolor="red" stroked="f">
                  <v:path arrowok="t" o:connecttype="custom" o:connectlocs="0,261;261,136;0,0;0,261" o:connectangles="0,0,0,0"/>
                </v:shape>
              </v:group>
            </w:pict>
          </mc:Fallback>
        </mc:AlternateContent>
      </w:r>
      <w:r>
        <w:rPr>
          <w:b/>
          <w:noProof/>
          <w:szCs w:val="22"/>
          <w:u w:val="single"/>
        </w:rPr>
        <mc:AlternateContent>
          <mc:Choice Requires="wps">
            <w:drawing>
              <wp:anchor distT="0" distB="0" distL="114300" distR="114300" simplePos="0" relativeHeight="251636736" behindDoc="0" locked="0" layoutInCell="0" allowOverlap="1">
                <wp:simplePos x="0" y="0"/>
                <wp:positionH relativeFrom="column">
                  <wp:posOffset>4879975</wp:posOffset>
                </wp:positionH>
                <wp:positionV relativeFrom="paragraph">
                  <wp:posOffset>919480</wp:posOffset>
                </wp:positionV>
                <wp:extent cx="598805" cy="198755"/>
                <wp:effectExtent l="3175" t="0" r="0" b="0"/>
                <wp:wrapNone/>
                <wp:docPr id="398" name="Rectangle 2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Payers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9" o:spid="_x0000_s1251" style="position:absolute;margin-left:384.25pt;margin-top:72.4pt;width:47.15pt;height:15.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G2sAIAAKw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" o:allowincell="f" filled="f" stroked="f">
                <v:textbox inset="0,0,0,0">
                  <w:txbxContent>
                    <w:p w:rsidR="00930F35" w:rsidRDefault="00930F35" w:rsidP="00324340">
                      <w:r>
                        <w:rPr>
                          <w:sz w:val="30"/>
                        </w:rPr>
                        <w:t>Payers</w:t>
                      </w:r>
                    </w:p>
                  </w:txbxContent>
                </v:textbox>
              </v:rect>
            </w:pict>
          </mc:Fallback>
        </mc:AlternateContent>
      </w:r>
      <w:r>
        <w:rPr>
          <w:b/>
          <w:noProof/>
          <w:szCs w:val="22"/>
          <w:u w:val="single"/>
        </w:rPr>
        <mc:AlternateContent>
          <mc:Choice Requires="wps">
            <w:drawing>
              <wp:anchor distT="0" distB="0" distL="114300" distR="114300" simplePos="0" relativeHeight="251635712" behindDoc="0" locked="0" layoutInCell="0" allowOverlap="1">
                <wp:simplePos x="0" y="0"/>
                <wp:positionH relativeFrom="column">
                  <wp:posOffset>4497070</wp:posOffset>
                </wp:positionH>
                <wp:positionV relativeFrom="paragraph">
                  <wp:posOffset>758825</wp:posOffset>
                </wp:positionV>
                <wp:extent cx="1253490" cy="471170"/>
                <wp:effectExtent l="1270" t="0" r="2540" b="0"/>
                <wp:wrapNone/>
                <wp:docPr id="397" name="Rectangle 2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3490" cy="471170"/>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8" o:spid="_x0000_s1026" style="position:absolute;margin-left:354.1pt;margin-top:59.75pt;width:98.7pt;height:37.1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" o:allowincell="f" fillcolor="aqua" stroked="f"/>
            </w:pict>
          </mc:Fallback>
        </mc:AlternateContent>
      </w:r>
      <w:r>
        <w:rPr>
          <w:b/>
          <w:noProof/>
          <w:szCs w:val="22"/>
          <w:u w:val="single"/>
        </w:rPr>
        <mc:AlternateContent>
          <mc:Choice Requires="wps">
            <w:drawing>
              <wp:anchor distT="0" distB="0" distL="114300" distR="114300" simplePos="0" relativeHeight="251634688" behindDoc="0" locked="0" layoutInCell="0" allowOverlap="1">
                <wp:simplePos x="0" y="0"/>
                <wp:positionH relativeFrom="column">
                  <wp:posOffset>3396615</wp:posOffset>
                </wp:positionH>
                <wp:positionV relativeFrom="paragraph">
                  <wp:posOffset>919480</wp:posOffset>
                </wp:positionV>
                <wp:extent cx="759460" cy="198755"/>
                <wp:effectExtent l="0" t="0" r="0" b="0"/>
                <wp:wrapNone/>
                <wp:docPr id="396" name="Rectangle 2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46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Emdeon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7" o:spid="_x0000_s1252" style="position:absolute;margin-left:267.45pt;margin-top:72.4pt;width:59.8pt;height:15.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g3sQIAAKw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" o:allowincell="f" filled="f" stroked="f">
                <v:textbox inset="0,0,0,0">
                  <w:txbxContent>
                    <w:p w:rsidR="00930F35" w:rsidRDefault="00930F35" w:rsidP="00324340">
                      <w:r>
                        <w:rPr>
                          <w:sz w:val="30"/>
                        </w:rPr>
                        <w:t>Emdeon</w:t>
                      </w:r>
                    </w:p>
                  </w:txbxContent>
                </v:textbox>
              </v:rect>
            </w:pict>
          </mc:Fallback>
        </mc:AlternateContent>
      </w:r>
      <w:r>
        <w:rPr>
          <w:b/>
          <w:noProof/>
          <w:szCs w:val="22"/>
          <w:u w:val="single"/>
        </w:rPr>
        <mc:AlternateContent>
          <mc:Choice Requires="wps">
            <w:drawing>
              <wp:anchor distT="0" distB="0" distL="114300" distR="114300" simplePos="0" relativeHeight="251633664" behindDoc="0" locked="0" layoutInCell="0" allowOverlap="1">
                <wp:simplePos x="0" y="0"/>
                <wp:positionH relativeFrom="column">
                  <wp:posOffset>3089910</wp:posOffset>
                </wp:positionH>
                <wp:positionV relativeFrom="paragraph">
                  <wp:posOffset>758825</wp:posOffset>
                </wp:positionV>
                <wp:extent cx="1253490" cy="471170"/>
                <wp:effectExtent l="3810" t="0" r="0" b="0"/>
                <wp:wrapNone/>
                <wp:docPr id="395" name="Rectangle 2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3490" cy="471170"/>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6" o:spid="_x0000_s1026" style="position:absolute;margin-left:243.3pt;margin-top:59.75pt;width:98.7pt;height:37.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" o:allowincell="f" fillcolor="aqua" stroked="f"/>
            </w:pict>
          </mc:Fallback>
        </mc:AlternateContent>
      </w:r>
      <w:r>
        <w:rPr>
          <w:b/>
          <w:noProof/>
          <w:szCs w:val="22"/>
          <w:u w:val="single"/>
        </w:rPr>
        <mc:AlternateContent>
          <mc:Choice Requires="wps">
            <w:drawing>
              <wp:anchor distT="0" distB="0" distL="114300" distR="114300" simplePos="0" relativeHeight="251632640" behindDoc="0" locked="0" layoutInCell="0" allowOverlap="1">
                <wp:simplePos x="0" y="0"/>
                <wp:positionH relativeFrom="column">
                  <wp:posOffset>2100580</wp:posOffset>
                </wp:positionH>
                <wp:positionV relativeFrom="paragraph">
                  <wp:posOffset>919480</wp:posOffset>
                </wp:positionV>
                <wp:extent cx="425450" cy="198755"/>
                <wp:effectExtent l="0" t="0" r="0" b="0"/>
                <wp:wrapNone/>
                <wp:docPr id="394" name="Rectangle 2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FSC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5" o:spid="_x0000_s1253" style="position:absolute;margin-left:165.4pt;margin-top:72.4pt;width:33.5pt;height:15.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" o:allowincell="f" filled="f" stroked="f">
                <v:textbox inset="0,0,0,0">
                  <w:txbxContent>
                    <w:p w:rsidR="00930F35" w:rsidRDefault="00930F35" w:rsidP="00324340">
                      <w:r>
                        <w:rPr>
                          <w:sz w:val="30"/>
                        </w:rPr>
                        <w:t>FSC</w:t>
                      </w:r>
                    </w:p>
                  </w:txbxContent>
                </v:textbox>
              </v:rect>
            </w:pict>
          </mc:Fallback>
        </mc:AlternateContent>
      </w:r>
      <w:r>
        <w:rPr>
          <w:b/>
          <w:noProof/>
          <w:szCs w:val="22"/>
          <w:u w:val="single"/>
        </w:rPr>
        <mc:AlternateContent>
          <mc:Choice Requires="wpg">
            <w:drawing>
              <wp:anchor distT="0" distB="0" distL="114300" distR="114300" simplePos="0" relativeHeight="251631616" behindDoc="0" locked="0" layoutInCell="0" allowOverlap="1">
                <wp:simplePos x="0" y="0"/>
                <wp:positionH relativeFrom="column">
                  <wp:posOffset>1640840</wp:posOffset>
                </wp:positionH>
                <wp:positionV relativeFrom="paragraph">
                  <wp:posOffset>758825</wp:posOffset>
                </wp:positionV>
                <wp:extent cx="1254125" cy="471170"/>
                <wp:effectExtent l="2540" t="0" r="635" b="0"/>
                <wp:wrapNone/>
                <wp:docPr id="146" name="Group 19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4125" cy="471170"/>
                          <a:chOff x="5545" y="4135"/>
                          <a:chExt cx="2045" cy="1000"/>
                        </a:xfrm>
                      </wpg:grpSpPr>
                      <wps:wsp>
                        <wps:cNvPr id="193" name="Rectangle 1946"/>
                        <wps:cNvSpPr>
                          <a:spLocks noChangeArrowheads="1"/>
                        </wps:cNvSpPr>
                        <wps:spPr bwMode="auto">
                          <a:xfrm>
                            <a:off x="5545" y="4135"/>
                            <a:ext cx="11" cy="1000"/>
                          </a:xfrm>
                          <a:prstGeom prst="rect">
                            <a:avLst/>
                          </a:prstGeom>
                          <a:solidFill>
                            <a:srgbClr val="B2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1947"/>
                        <wps:cNvSpPr>
                          <a:spLocks noChangeArrowheads="1"/>
                        </wps:cNvSpPr>
                        <wps:spPr bwMode="auto">
                          <a:xfrm>
                            <a:off x="5556"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948"/>
                        <wps:cNvSpPr>
                          <a:spLocks noChangeArrowheads="1"/>
                        </wps:cNvSpPr>
                        <wps:spPr bwMode="auto">
                          <a:xfrm>
                            <a:off x="5568"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1949"/>
                        <wps:cNvSpPr>
                          <a:spLocks noChangeArrowheads="1"/>
                        </wps:cNvSpPr>
                        <wps:spPr bwMode="auto">
                          <a:xfrm>
                            <a:off x="5579"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1950"/>
                        <wps:cNvSpPr>
                          <a:spLocks noChangeArrowheads="1"/>
                        </wps:cNvSpPr>
                        <wps:spPr bwMode="auto">
                          <a:xfrm>
                            <a:off x="5591"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951"/>
                        <wps:cNvSpPr>
                          <a:spLocks noChangeArrowheads="1"/>
                        </wps:cNvSpPr>
                        <wps:spPr bwMode="auto">
                          <a:xfrm>
                            <a:off x="5602"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1952"/>
                        <wps:cNvSpPr>
                          <a:spLocks noChangeArrowheads="1"/>
                        </wps:cNvSpPr>
                        <wps:spPr bwMode="auto">
                          <a:xfrm>
                            <a:off x="5613" y="4135"/>
                            <a:ext cx="12"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953"/>
                        <wps:cNvSpPr>
                          <a:spLocks noChangeArrowheads="1"/>
                        </wps:cNvSpPr>
                        <wps:spPr bwMode="auto">
                          <a:xfrm>
                            <a:off x="5625" y="4135"/>
                            <a:ext cx="11" cy="1000"/>
                          </a:xfrm>
                          <a:prstGeom prst="rect">
                            <a:avLst/>
                          </a:prstGeom>
                          <a:solidFill>
                            <a:srgbClr val="B1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1954"/>
                        <wps:cNvSpPr>
                          <a:spLocks noChangeArrowheads="1"/>
                        </wps:cNvSpPr>
                        <wps:spPr bwMode="auto">
                          <a:xfrm>
                            <a:off x="5636"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1955"/>
                        <wps:cNvSpPr>
                          <a:spLocks noChangeArrowheads="1"/>
                        </wps:cNvSpPr>
                        <wps:spPr bwMode="auto">
                          <a:xfrm>
                            <a:off x="5647" y="4135"/>
                            <a:ext cx="12"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1956"/>
                        <wps:cNvSpPr>
                          <a:spLocks noChangeArrowheads="1"/>
                        </wps:cNvSpPr>
                        <wps:spPr bwMode="auto">
                          <a:xfrm>
                            <a:off x="5659"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1957"/>
                        <wps:cNvSpPr>
                          <a:spLocks noChangeArrowheads="1"/>
                        </wps:cNvSpPr>
                        <wps:spPr bwMode="auto">
                          <a:xfrm>
                            <a:off x="5670" y="4135"/>
                            <a:ext cx="11"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1958"/>
                        <wps:cNvSpPr>
                          <a:spLocks noChangeArrowheads="1"/>
                        </wps:cNvSpPr>
                        <wps:spPr bwMode="auto">
                          <a:xfrm>
                            <a:off x="5681" y="4135"/>
                            <a:ext cx="12" cy="1000"/>
                          </a:xfrm>
                          <a:prstGeom prst="rect">
                            <a:avLst/>
                          </a:prstGeom>
                          <a:solidFill>
                            <a:srgbClr val="B0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1959"/>
                        <wps:cNvSpPr>
                          <a:spLocks noChangeArrowheads="1"/>
                        </wps:cNvSpPr>
                        <wps:spPr bwMode="auto">
                          <a:xfrm>
                            <a:off x="5693"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Rectangle 1960"/>
                        <wps:cNvSpPr>
                          <a:spLocks noChangeArrowheads="1"/>
                        </wps:cNvSpPr>
                        <wps:spPr bwMode="auto">
                          <a:xfrm>
                            <a:off x="5704" y="4135"/>
                            <a:ext cx="12"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1961"/>
                        <wps:cNvSpPr>
                          <a:spLocks noChangeArrowheads="1"/>
                        </wps:cNvSpPr>
                        <wps:spPr bwMode="auto">
                          <a:xfrm>
                            <a:off x="5716"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1962"/>
                        <wps:cNvSpPr>
                          <a:spLocks noChangeArrowheads="1"/>
                        </wps:cNvSpPr>
                        <wps:spPr bwMode="auto">
                          <a:xfrm>
                            <a:off x="5727" y="4135"/>
                            <a:ext cx="11" cy="1000"/>
                          </a:xfrm>
                          <a:prstGeom prst="rect">
                            <a:avLst/>
                          </a:prstGeom>
                          <a:solidFill>
                            <a:srgbClr val="AFB4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1963"/>
                        <wps:cNvSpPr>
                          <a:spLocks noChangeArrowheads="1"/>
                        </wps:cNvSpPr>
                        <wps:spPr bwMode="auto">
                          <a:xfrm>
                            <a:off x="5738" y="4135"/>
                            <a:ext cx="12" cy="1000"/>
                          </a:xfrm>
                          <a:prstGeom prst="rect">
                            <a:avLst/>
                          </a:prstGeom>
                          <a:solidFill>
                            <a:srgbClr val="AF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1964"/>
                        <wps:cNvSpPr>
                          <a:spLocks noChangeArrowheads="1"/>
                        </wps:cNvSpPr>
                        <wps:spPr bwMode="auto">
                          <a:xfrm>
                            <a:off x="5750"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1965"/>
                        <wps:cNvSpPr>
                          <a:spLocks noChangeArrowheads="1"/>
                        </wps:cNvSpPr>
                        <wps:spPr bwMode="auto">
                          <a:xfrm>
                            <a:off x="5761"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1966"/>
                        <wps:cNvSpPr>
                          <a:spLocks noChangeArrowheads="1"/>
                        </wps:cNvSpPr>
                        <wps:spPr bwMode="auto">
                          <a:xfrm>
                            <a:off x="5772" y="4135"/>
                            <a:ext cx="12"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1967"/>
                        <wps:cNvSpPr>
                          <a:spLocks noChangeArrowheads="1"/>
                        </wps:cNvSpPr>
                        <wps:spPr bwMode="auto">
                          <a:xfrm>
                            <a:off x="5784" y="4135"/>
                            <a:ext cx="11" cy="1000"/>
                          </a:xfrm>
                          <a:prstGeom prst="rect">
                            <a:avLst/>
                          </a:prstGeom>
                          <a:solidFill>
                            <a:srgbClr val="AEB5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1968"/>
                        <wps:cNvSpPr>
                          <a:spLocks noChangeArrowheads="1"/>
                        </wps:cNvSpPr>
                        <wps:spPr bwMode="auto">
                          <a:xfrm>
                            <a:off x="5795" y="4135"/>
                            <a:ext cx="11"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1969"/>
                        <wps:cNvSpPr>
                          <a:spLocks noChangeArrowheads="1"/>
                        </wps:cNvSpPr>
                        <wps:spPr bwMode="auto">
                          <a:xfrm>
                            <a:off x="5806" y="4135"/>
                            <a:ext cx="12"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1970"/>
                        <wps:cNvSpPr>
                          <a:spLocks noChangeArrowheads="1"/>
                        </wps:cNvSpPr>
                        <wps:spPr bwMode="auto">
                          <a:xfrm>
                            <a:off x="5818" y="4135"/>
                            <a:ext cx="11" cy="1000"/>
                          </a:xfrm>
                          <a:prstGeom prst="rect">
                            <a:avLst/>
                          </a:prstGeom>
                          <a:solidFill>
                            <a:srgbClr val="ADB6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1971"/>
                        <wps:cNvSpPr>
                          <a:spLocks noChangeArrowheads="1"/>
                        </wps:cNvSpPr>
                        <wps:spPr bwMode="auto">
                          <a:xfrm>
                            <a:off x="5829" y="4135"/>
                            <a:ext cx="11" cy="1000"/>
                          </a:xfrm>
                          <a:prstGeom prst="rect">
                            <a:avLst/>
                          </a:prstGeom>
                          <a:solidFill>
                            <a:srgbClr val="AD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1972"/>
                        <wps:cNvSpPr>
                          <a:spLocks noChangeArrowheads="1"/>
                        </wps:cNvSpPr>
                        <wps:spPr bwMode="auto">
                          <a:xfrm>
                            <a:off x="5840" y="4135"/>
                            <a:ext cx="12" cy="1000"/>
                          </a:xfrm>
                          <a:prstGeom prst="rect">
                            <a:avLst/>
                          </a:prstGeom>
                          <a:solidFill>
                            <a:srgbClr val="AC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1973"/>
                        <wps:cNvSpPr>
                          <a:spLocks noChangeArrowheads="1"/>
                        </wps:cNvSpPr>
                        <wps:spPr bwMode="auto">
                          <a:xfrm>
                            <a:off x="5852" y="4135"/>
                            <a:ext cx="11" cy="1000"/>
                          </a:xfrm>
                          <a:prstGeom prst="rect">
                            <a:avLst/>
                          </a:prstGeom>
                          <a:solidFill>
                            <a:srgbClr val="ACB7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1974"/>
                        <wps:cNvSpPr>
                          <a:spLocks noChangeArrowheads="1"/>
                        </wps:cNvSpPr>
                        <wps:spPr bwMode="auto">
                          <a:xfrm>
                            <a:off x="5863" y="4135"/>
                            <a:ext cx="12" cy="1000"/>
                          </a:xfrm>
                          <a:prstGeom prst="rect">
                            <a:avLst/>
                          </a:prstGeom>
                          <a:solidFill>
                            <a:srgbClr val="AC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1975"/>
                        <wps:cNvSpPr>
                          <a:spLocks noChangeArrowheads="1"/>
                        </wps:cNvSpPr>
                        <wps:spPr bwMode="auto">
                          <a:xfrm>
                            <a:off x="5875" y="4135"/>
                            <a:ext cx="11" cy="1000"/>
                          </a:xfrm>
                          <a:prstGeom prst="rect">
                            <a:avLst/>
                          </a:prstGeom>
                          <a:solidFill>
                            <a:srgbClr val="AB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1976"/>
                        <wps:cNvSpPr>
                          <a:spLocks noChangeArrowheads="1"/>
                        </wps:cNvSpPr>
                        <wps:spPr bwMode="auto">
                          <a:xfrm>
                            <a:off x="5886" y="4135"/>
                            <a:ext cx="11" cy="1000"/>
                          </a:xfrm>
                          <a:prstGeom prst="rect">
                            <a:avLst/>
                          </a:prstGeom>
                          <a:solidFill>
                            <a:srgbClr val="AB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1977"/>
                        <wps:cNvSpPr>
                          <a:spLocks noChangeArrowheads="1"/>
                        </wps:cNvSpPr>
                        <wps:spPr bwMode="auto">
                          <a:xfrm>
                            <a:off x="5897" y="4135"/>
                            <a:ext cx="12"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1978"/>
                        <wps:cNvSpPr>
                          <a:spLocks noChangeArrowheads="1"/>
                        </wps:cNvSpPr>
                        <wps:spPr bwMode="auto">
                          <a:xfrm>
                            <a:off x="5909" y="4135"/>
                            <a:ext cx="11"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Rectangle 1979"/>
                        <wps:cNvSpPr>
                          <a:spLocks noChangeArrowheads="1"/>
                        </wps:cNvSpPr>
                        <wps:spPr bwMode="auto">
                          <a:xfrm>
                            <a:off x="5920" y="4135"/>
                            <a:ext cx="11" cy="1000"/>
                          </a:xfrm>
                          <a:prstGeom prst="rect">
                            <a:avLst/>
                          </a:prstGeom>
                          <a:solidFill>
                            <a:srgbClr val="AA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1980"/>
                        <wps:cNvSpPr>
                          <a:spLocks noChangeArrowheads="1"/>
                        </wps:cNvSpPr>
                        <wps:spPr bwMode="auto">
                          <a:xfrm>
                            <a:off x="5931" y="4135"/>
                            <a:ext cx="12" cy="1000"/>
                          </a:xfrm>
                          <a:prstGeom prst="rect">
                            <a:avLst/>
                          </a:prstGeom>
                          <a:solidFill>
                            <a:srgbClr val="A9BA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Rectangle 1981"/>
                        <wps:cNvSpPr>
                          <a:spLocks noChangeArrowheads="1"/>
                        </wps:cNvSpPr>
                        <wps:spPr bwMode="auto">
                          <a:xfrm>
                            <a:off x="5943" y="4135"/>
                            <a:ext cx="11" cy="1000"/>
                          </a:xfrm>
                          <a:prstGeom prst="rect">
                            <a:avLst/>
                          </a:prstGeom>
                          <a:solidFill>
                            <a:srgbClr val="A9BA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Rectangle 1982"/>
                        <wps:cNvSpPr>
                          <a:spLocks noChangeArrowheads="1"/>
                        </wps:cNvSpPr>
                        <wps:spPr bwMode="auto">
                          <a:xfrm>
                            <a:off x="5954" y="4135"/>
                            <a:ext cx="11" cy="1000"/>
                          </a:xfrm>
                          <a:prstGeom prst="rect">
                            <a:avLst/>
                          </a:prstGeom>
                          <a:solidFill>
                            <a:srgbClr val="A8BB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Rectangle 1983"/>
                        <wps:cNvSpPr>
                          <a:spLocks noChangeArrowheads="1"/>
                        </wps:cNvSpPr>
                        <wps:spPr bwMode="auto">
                          <a:xfrm>
                            <a:off x="5965" y="4135"/>
                            <a:ext cx="12" cy="1000"/>
                          </a:xfrm>
                          <a:prstGeom prst="rect">
                            <a:avLst/>
                          </a:prstGeom>
                          <a:solidFill>
                            <a:srgbClr val="A8BB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Rectangle 1984"/>
                        <wps:cNvSpPr>
                          <a:spLocks noChangeArrowheads="1"/>
                        </wps:cNvSpPr>
                        <wps:spPr bwMode="auto">
                          <a:xfrm>
                            <a:off x="5977" y="4135"/>
                            <a:ext cx="11"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Rectangle 1985"/>
                        <wps:cNvSpPr>
                          <a:spLocks noChangeArrowheads="1"/>
                        </wps:cNvSpPr>
                        <wps:spPr bwMode="auto">
                          <a:xfrm>
                            <a:off x="5988" y="4135"/>
                            <a:ext cx="12"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1986"/>
                        <wps:cNvSpPr>
                          <a:spLocks noChangeArrowheads="1"/>
                        </wps:cNvSpPr>
                        <wps:spPr bwMode="auto">
                          <a:xfrm>
                            <a:off x="6000" y="4135"/>
                            <a:ext cx="11" cy="1000"/>
                          </a:xfrm>
                          <a:prstGeom prst="rect">
                            <a:avLst/>
                          </a:prstGeom>
                          <a:solidFill>
                            <a:srgbClr val="A7BC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1987"/>
                        <wps:cNvSpPr>
                          <a:spLocks noChangeArrowheads="1"/>
                        </wps:cNvSpPr>
                        <wps:spPr bwMode="auto">
                          <a:xfrm>
                            <a:off x="6011" y="4135"/>
                            <a:ext cx="11" cy="1000"/>
                          </a:xfrm>
                          <a:prstGeom prst="rect">
                            <a:avLst/>
                          </a:prstGeom>
                          <a:solidFill>
                            <a:srgbClr val="A6BD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1988"/>
                        <wps:cNvSpPr>
                          <a:spLocks noChangeArrowheads="1"/>
                        </wps:cNvSpPr>
                        <wps:spPr bwMode="auto">
                          <a:xfrm>
                            <a:off x="6022" y="4135"/>
                            <a:ext cx="12" cy="1000"/>
                          </a:xfrm>
                          <a:prstGeom prst="rect">
                            <a:avLst/>
                          </a:prstGeom>
                          <a:solidFill>
                            <a:srgbClr val="A6BD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1989"/>
                        <wps:cNvSpPr>
                          <a:spLocks noChangeArrowheads="1"/>
                        </wps:cNvSpPr>
                        <wps:spPr bwMode="auto">
                          <a:xfrm>
                            <a:off x="6034" y="4135"/>
                            <a:ext cx="11" cy="1000"/>
                          </a:xfrm>
                          <a:prstGeom prst="rect">
                            <a:avLst/>
                          </a:prstGeom>
                          <a:solidFill>
                            <a:srgbClr val="A5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1990"/>
                        <wps:cNvSpPr>
                          <a:spLocks noChangeArrowheads="1"/>
                        </wps:cNvSpPr>
                        <wps:spPr bwMode="auto">
                          <a:xfrm>
                            <a:off x="6045" y="4135"/>
                            <a:ext cx="11" cy="1000"/>
                          </a:xfrm>
                          <a:prstGeom prst="rect">
                            <a:avLst/>
                          </a:prstGeom>
                          <a:solidFill>
                            <a:srgbClr val="A5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1991"/>
                        <wps:cNvSpPr>
                          <a:spLocks noChangeArrowheads="1"/>
                        </wps:cNvSpPr>
                        <wps:spPr bwMode="auto">
                          <a:xfrm>
                            <a:off x="6056" y="4135"/>
                            <a:ext cx="12" cy="1000"/>
                          </a:xfrm>
                          <a:prstGeom prst="rect">
                            <a:avLst/>
                          </a:prstGeom>
                          <a:solidFill>
                            <a:srgbClr val="A4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1992"/>
                        <wps:cNvSpPr>
                          <a:spLocks noChangeArrowheads="1"/>
                        </wps:cNvSpPr>
                        <wps:spPr bwMode="auto">
                          <a:xfrm>
                            <a:off x="6068" y="4135"/>
                            <a:ext cx="11" cy="1000"/>
                          </a:xfrm>
                          <a:prstGeom prst="rect">
                            <a:avLst/>
                          </a:prstGeom>
                          <a:solidFill>
                            <a:srgbClr val="A3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1993"/>
                        <wps:cNvSpPr>
                          <a:spLocks noChangeArrowheads="1"/>
                        </wps:cNvSpPr>
                        <wps:spPr bwMode="auto">
                          <a:xfrm>
                            <a:off x="6079" y="4135"/>
                            <a:ext cx="11" cy="1000"/>
                          </a:xfrm>
                          <a:prstGeom prst="rect">
                            <a:avLst/>
                          </a:prstGeom>
                          <a:solidFill>
                            <a:srgbClr val="A3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1994"/>
                        <wps:cNvSpPr>
                          <a:spLocks noChangeArrowheads="1"/>
                        </wps:cNvSpPr>
                        <wps:spPr bwMode="auto">
                          <a:xfrm>
                            <a:off x="6090" y="4135"/>
                            <a:ext cx="12" cy="1000"/>
                          </a:xfrm>
                          <a:prstGeom prst="rect">
                            <a:avLst/>
                          </a:prstGeom>
                          <a:solidFill>
                            <a:srgbClr val="A2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1995"/>
                        <wps:cNvSpPr>
                          <a:spLocks noChangeArrowheads="1"/>
                        </wps:cNvSpPr>
                        <wps:spPr bwMode="auto">
                          <a:xfrm>
                            <a:off x="6102" y="4135"/>
                            <a:ext cx="11" cy="1000"/>
                          </a:xfrm>
                          <a:prstGeom prst="rect">
                            <a:avLst/>
                          </a:prstGeom>
                          <a:solidFill>
                            <a:srgbClr val="A2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1996"/>
                        <wps:cNvSpPr>
                          <a:spLocks noChangeArrowheads="1"/>
                        </wps:cNvSpPr>
                        <wps:spPr bwMode="auto">
                          <a:xfrm>
                            <a:off x="6113" y="4135"/>
                            <a:ext cx="11" cy="1000"/>
                          </a:xfrm>
                          <a:prstGeom prst="rect">
                            <a:avLst/>
                          </a:prstGeom>
                          <a:solidFill>
                            <a:srgbClr val="A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1997"/>
                        <wps:cNvSpPr>
                          <a:spLocks noChangeArrowheads="1"/>
                        </wps:cNvSpPr>
                        <wps:spPr bwMode="auto">
                          <a:xfrm>
                            <a:off x="6124" y="4135"/>
                            <a:ext cx="12" cy="1000"/>
                          </a:xfrm>
                          <a:prstGeom prst="rect">
                            <a:avLst/>
                          </a:prstGeom>
                          <a:solidFill>
                            <a:srgbClr val="A1C2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1998"/>
                        <wps:cNvSpPr>
                          <a:spLocks noChangeArrowheads="1"/>
                        </wps:cNvSpPr>
                        <wps:spPr bwMode="auto">
                          <a:xfrm>
                            <a:off x="6136" y="4135"/>
                            <a:ext cx="11" cy="1000"/>
                          </a:xfrm>
                          <a:prstGeom prst="rect">
                            <a:avLst/>
                          </a:prstGeom>
                          <a:solidFill>
                            <a:srgbClr val="A0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1999"/>
                        <wps:cNvSpPr>
                          <a:spLocks noChangeArrowheads="1"/>
                        </wps:cNvSpPr>
                        <wps:spPr bwMode="auto">
                          <a:xfrm>
                            <a:off x="6147" y="4135"/>
                            <a:ext cx="12" cy="1000"/>
                          </a:xfrm>
                          <a:prstGeom prst="rect">
                            <a:avLst/>
                          </a:prstGeom>
                          <a:solidFill>
                            <a:srgbClr val="9F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2000"/>
                        <wps:cNvSpPr>
                          <a:spLocks noChangeArrowheads="1"/>
                        </wps:cNvSpPr>
                        <wps:spPr bwMode="auto">
                          <a:xfrm>
                            <a:off x="6159" y="4135"/>
                            <a:ext cx="11" cy="1000"/>
                          </a:xfrm>
                          <a:prstGeom prst="rect">
                            <a:avLst/>
                          </a:prstGeom>
                          <a:solidFill>
                            <a:srgbClr val="9FC3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Rectangle 2001"/>
                        <wps:cNvSpPr>
                          <a:spLocks noChangeArrowheads="1"/>
                        </wps:cNvSpPr>
                        <wps:spPr bwMode="auto">
                          <a:xfrm>
                            <a:off x="6170" y="4135"/>
                            <a:ext cx="11" cy="1000"/>
                          </a:xfrm>
                          <a:prstGeom prst="rect">
                            <a:avLst/>
                          </a:prstGeom>
                          <a:solidFill>
                            <a:srgbClr val="9EC4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2002"/>
                        <wps:cNvSpPr>
                          <a:spLocks noChangeArrowheads="1"/>
                        </wps:cNvSpPr>
                        <wps:spPr bwMode="auto">
                          <a:xfrm>
                            <a:off x="6181" y="4135"/>
                            <a:ext cx="12" cy="1000"/>
                          </a:xfrm>
                          <a:prstGeom prst="rect">
                            <a:avLst/>
                          </a:prstGeom>
                          <a:solidFill>
                            <a:srgbClr val="9DC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2003"/>
                        <wps:cNvSpPr>
                          <a:spLocks noChangeArrowheads="1"/>
                        </wps:cNvSpPr>
                        <wps:spPr bwMode="auto">
                          <a:xfrm>
                            <a:off x="6193" y="4135"/>
                            <a:ext cx="11" cy="1000"/>
                          </a:xfrm>
                          <a:prstGeom prst="rect">
                            <a:avLst/>
                          </a:prstGeom>
                          <a:solidFill>
                            <a:srgbClr val="9CC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2004"/>
                        <wps:cNvSpPr>
                          <a:spLocks noChangeArrowheads="1"/>
                        </wps:cNvSpPr>
                        <wps:spPr bwMode="auto">
                          <a:xfrm>
                            <a:off x="6204" y="4135"/>
                            <a:ext cx="11" cy="1000"/>
                          </a:xfrm>
                          <a:prstGeom prst="rect">
                            <a:avLst/>
                          </a:prstGeom>
                          <a:solidFill>
                            <a:srgbClr val="9C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Rectangle 2005"/>
                        <wps:cNvSpPr>
                          <a:spLocks noChangeArrowheads="1"/>
                        </wps:cNvSpPr>
                        <wps:spPr bwMode="auto">
                          <a:xfrm>
                            <a:off x="6215" y="4135"/>
                            <a:ext cx="12" cy="1000"/>
                          </a:xfrm>
                          <a:prstGeom prst="rect">
                            <a:avLst/>
                          </a:prstGeom>
                          <a:solidFill>
                            <a:srgbClr val="9BC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2006"/>
                        <wps:cNvSpPr>
                          <a:spLocks noChangeArrowheads="1"/>
                        </wps:cNvSpPr>
                        <wps:spPr bwMode="auto">
                          <a:xfrm>
                            <a:off x="6227" y="4135"/>
                            <a:ext cx="11" cy="1000"/>
                          </a:xfrm>
                          <a:prstGeom prst="rect">
                            <a:avLst/>
                          </a:prstGeom>
                          <a:solidFill>
                            <a:srgbClr val="9AC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2007"/>
                        <wps:cNvSpPr>
                          <a:spLocks noChangeArrowheads="1"/>
                        </wps:cNvSpPr>
                        <wps:spPr bwMode="auto">
                          <a:xfrm>
                            <a:off x="6238" y="4135"/>
                            <a:ext cx="11" cy="1000"/>
                          </a:xfrm>
                          <a:prstGeom prst="rect">
                            <a:avLst/>
                          </a:prstGeom>
                          <a:solidFill>
                            <a:srgbClr val="9AC8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2008"/>
                        <wps:cNvSpPr>
                          <a:spLocks noChangeArrowheads="1"/>
                        </wps:cNvSpPr>
                        <wps:spPr bwMode="auto">
                          <a:xfrm>
                            <a:off x="6249" y="4135"/>
                            <a:ext cx="12" cy="1000"/>
                          </a:xfrm>
                          <a:prstGeom prst="rect">
                            <a:avLst/>
                          </a:prstGeom>
                          <a:solidFill>
                            <a:srgbClr val="98C9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2009"/>
                        <wps:cNvSpPr>
                          <a:spLocks noChangeArrowheads="1"/>
                        </wps:cNvSpPr>
                        <wps:spPr bwMode="auto">
                          <a:xfrm>
                            <a:off x="6261" y="4135"/>
                            <a:ext cx="11" cy="1000"/>
                          </a:xfrm>
                          <a:prstGeom prst="rect">
                            <a:avLst/>
                          </a:prstGeom>
                          <a:solidFill>
                            <a:srgbClr val="98C9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Rectangle 2010"/>
                        <wps:cNvSpPr>
                          <a:spLocks noChangeArrowheads="1"/>
                        </wps:cNvSpPr>
                        <wps:spPr bwMode="auto">
                          <a:xfrm>
                            <a:off x="6272" y="4135"/>
                            <a:ext cx="12" cy="1000"/>
                          </a:xfrm>
                          <a:prstGeom prst="rect">
                            <a:avLst/>
                          </a:prstGeom>
                          <a:solidFill>
                            <a:srgbClr val="97CA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2011"/>
                        <wps:cNvSpPr>
                          <a:spLocks noChangeArrowheads="1"/>
                        </wps:cNvSpPr>
                        <wps:spPr bwMode="auto">
                          <a:xfrm>
                            <a:off x="6284" y="4135"/>
                            <a:ext cx="11" cy="1000"/>
                          </a:xfrm>
                          <a:prstGeom prst="rect">
                            <a:avLst/>
                          </a:prstGeom>
                          <a:solidFill>
                            <a:srgbClr val="96CA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Rectangle 2012"/>
                        <wps:cNvSpPr>
                          <a:spLocks noChangeArrowheads="1"/>
                        </wps:cNvSpPr>
                        <wps:spPr bwMode="auto">
                          <a:xfrm>
                            <a:off x="6295" y="4135"/>
                            <a:ext cx="11" cy="1000"/>
                          </a:xfrm>
                          <a:prstGeom prst="rect">
                            <a:avLst/>
                          </a:prstGeom>
                          <a:solidFill>
                            <a:srgbClr val="95CB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2013"/>
                        <wps:cNvSpPr>
                          <a:spLocks noChangeArrowheads="1"/>
                        </wps:cNvSpPr>
                        <wps:spPr bwMode="auto">
                          <a:xfrm>
                            <a:off x="6306" y="4135"/>
                            <a:ext cx="12" cy="1000"/>
                          </a:xfrm>
                          <a:prstGeom prst="rect">
                            <a:avLst/>
                          </a:prstGeom>
                          <a:solidFill>
                            <a:srgbClr val="94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Rectangle 2014"/>
                        <wps:cNvSpPr>
                          <a:spLocks noChangeArrowheads="1"/>
                        </wps:cNvSpPr>
                        <wps:spPr bwMode="auto">
                          <a:xfrm>
                            <a:off x="6318" y="4135"/>
                            <a:ext cx="11" cy="1000"/>
                          </a:xfrm>
                          <a:prstGeom prst="rect">
                            <a:avLst/>
                          </a:prstGeom>
                          <a:solidFill>
                            <a:srgbClr val="94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Rectangle 2015"/>
                        <wps:cNvSpPr>
                          <a:spLocks noChangeArrowheads="1"/>
                        </wps:cNvSpPr>
                        <wps:spPr bwMode="auto">
                          <a:xfrm>
                            <a:off x="6329" y="4135"/>
                            <a:ext cx="11" cy="1000"/>
                          </a:xfrm>
                          <a:prstGeom prst="rect">
                            <a:avLst/>
                          </a:prstGeom>
                          <a:solidFill>
                            <a:srgbClr val="92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Rectangle 2016"/>
                        <wps:cNvSpPr>
                          <a:spLocks noChangeArrowheads="1"/>
                        </wps:cNvSpPr>
                        <wps:spPr bwMode="auto">
                          <a:xfrm>
                            <a:off x="6340" y="4135"/>
                            <a:ext cx="12" cy="1000"/>
                          </a:xfrm>
                          <a:prstGeom prst="rect">
                            <a:avLst/>
                          </a:prstGeom>
                          <a:solidFill>
                            <a:srgbClr val="92CE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Rectangle 2017"/>
                        <wps:cNvSpPr>
                          <a:spLocks noChangeArrowheads="1"/>
                        </wps:cNvSpPr>
                        <wps:spPr bwMode="auto">
                          <a:xfrm>
                            <a:off x="6352" y="4135"/>
                            <a:ext cx="11" cy="1000"/>
                          </a:xfrm>
                          <a:prstGeom prst="rect">
                            <a:avLst/>
                          </a:prstGeom>
                          <a:solidFill>
                            <a:srgbClr val="90CF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2018"/>
                        <wps:cNvSpPr>
                          <a:spLocks noChangeArrowheads="1"/>
                        </wps:cNvSpPr>
                        <wps:spPr bwMode="auto">
                          <a:xfrm>
                            <a:off x="6363" y="4135"/>
                            <a:ext cx="11" cy="1000"/>
                          </a:xfrm>
                          <a:prstGeom prst="rect">
                            <a:avLst/>
                          </a:prstGeom>
                          <a:solidFill>
                            <a:srgbClr val="90CF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2019"/>
                        <wps:cNvSpPr>
                          <a:spLocks noChangeArrowheads="1"/>
                        </wps:cNvSpPr>
                        <wps:spPr bwMode="auto">
                          <a:xfrm>
                            <a:off x="6374" y="4135"/>
                            <a:ext cx="12" cy="1000"/>
                          </a:xfrm>
                          <a:prstGeom prst="rect">
                            <a:avLst/>
                          </a:prstGeom>
                          <a:solidFill>
                            <a:srgbClr val="8ED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2020"/>
                        <wps:cNvSpPr>
                          <a:spLocks noChangeArrowheads="1"/>
                        </wps:cNvSpPr>
                        <wps:spPr bwMode="auto">
                          <a:xfrm>
                            <a:off x="6386" y="4135"/>
                            <a:ext cx="11" cy="1000"/>
                          </a:xfrm>
                          <a:prstGeom prst="rect">
                            <a:avLst/>
                          </a:prstGeom>
                          <a:solidFill>
                            <a:srgbClr val="8ED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2021"/>
                        <wps:cNvSpPr>
                          <a:spLocks noChangeArrowheads="1"/>
                        </wps:cNvSpPr>
                        <wps:spPr bwMode="auto">
                          <a:xfrm>
                            <a:off x="6397" y="4135"/>
                            <a:ext cx="11" cy="1000"/>
                          </a:xfrm>
                          <a:prstGeom prst="rect">
                            <a:avLst/>
                          </a:prstGeom>
                          <a:solidFill>
                            <a:srgbClr val="8DD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2022"/>
                        <wps:cNvSpPr>
                          <a:spLocks noChangeArrowheads="1"/>
                        </wps:cNvSpPr>
                        <wps:spPr bwMode="auto">
                          <a:xfrm>
                            <a:off x="6408" y="4135"/>
                            <a:ext cx="12" cy="1000"/>
                          </a:xfrm>
                          <a:prstGeom prst="rect">
                            <a:avLst/>
                          </a:prstGeom>
                          <a:solidFill>
                            <a:srgbClr val="8C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2023"/>
                        <wps:cNvSpPr>
                          <a:spLocks noChangeArrowheads="1"/>
                        </wps:cNvSpPr>
                        <wps:spPr bwMode="auto">
                          <a:xfrm>
                            <a:off x="6420" y="4135"/>
                            <a:ext cx="11" cy="1000"/>
                          </a:xfrm>
                          <a:prstGeom prst="rect">
                            <a:avLst/>
                          </a:prstGeom>
                          <a:solidFill>
                            <a:srgbClr val="8BD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2024"/>
                        <wps:cNvSpPr>
                          <a:spLocks noChangeArrowheads="1"/>
                        </wps:cNvSpPr>
                        <wps:spPr bwMode="auto">
                          <a:xfrm>
                            <a:off x="6431" y="4135"/>
                            <a:ext cx="12" cy="1000"/>
                          </a:xfrm>
                          <a:prstGeom prst="rect">
                            <a:avLst/>
                          </a:prstGeom>
                          <a:solidFill>
                            <a:srgbClr val="89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2025"/>
                        <wps:cNvSpPr>
                          <a:spLocks noChangeArrowheads="1"/>
                        </wps:cNvSpPr>
                        <wps:spPr bwMode="auto">
                          <a:xfrm>
                            <a:off x="6443" y="4135"/>
                            <a:ext cx="11" cy="1000"/>
                          </a:xfrm>
                          <a:prstGeom prst="rect">
                            <a:avLst/>
                          </a:prstGeom>
                          <a:solidFill>
                            <a:srgbClr val="89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Rectangle 2026"/>
                        <wps:cNvSpPr>
                          <a:spLocks noChangeArrowheads="1"/>
                        </wps:cNvSpPr>
                        <wps:spPr bwMode="auto">
                          <a:xfrm>
                            <a:off x="6454" y="4135"/>
                            <a:ext cx="11" cy="1000"/>
                          </a:xfrm>
                          <a:prstGeom prst="rect">
                            <a:avLst/>
                          </a:prstGeom>
                          <a:solidFill>
                            <a:srgbClr val="87D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2027"/>
                        <wps:cNvSpPr>
                          <a:spLocks noChangeArrowheads="1"/>
                        </wps:cNvSpPr>
                        <wps:spPr bwMode="auto">
                          <a:xfrm>
                            <a:off x="6465" y="4135"/>
                            <a:ext cx="12" cy="1000"/>
                          </a:xfrm>
                          <a:prstGeom prst="rect">
                            <a:avLst/>
                          </a:prstGeom>
                          <a:solidFill>
                            <a:srgbClr val="86D6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2028"/>
                        <wps:cNvSpPr>
                          <a:spLocks noChangeArrowheads="1"/>
                        </wps:cNvSpPr>
                        <wps:spPr bwMode="auto">
                          <a:xfrm>
                            <a:off x="6477" y="4135"/>
                            <a:ext cx="11" cy="1000"/>
                          </a:xfrm>
                          <a:prstGeom prst="rect">
                            <a:avLst/>
                          </a:prstGeom>
                          <a:solidFill>
                            <a:srgbClr val="86D6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2029"/>
                        <wps:cNvSpPr>
                          <a:spLocks noChangeArrowheads="1"/>
                        </wps:cNvSpPr>
                        <wps:spPr bwMode="auto">
                          <a:xfrm>
                            <a:off x="6488" y="4135"/>
                            <a:ext cx="11" cy="1000"/>
                          </a:xfrm>
                          <a:prstGeom prst="rect">
                            <a:avLst/>
                          </a:prstGeom>
                          <a:solidFill>
                            <a:srgbClr val="84D7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2030"/>
                        <wps:cNvSpPr>
                          <a:spLocks noChangeArrowheads="1"/>
                        </wps:cNvSpPr>
                        <wps:spPr bwMode="auto">
                          <a:xfrm>
                            <a:off x="6499" y="4135"/>
                            <a:ext cx="12" cy="1000"/>
                          </a:xfrm>
                          <a:prstGeom prst="rect">
                            <a:avLst/>
                          </a:prstGeom>
                          <a:solidFill>
                            <a:srgbClr val="83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2031"/>
                        <wps:cNvSpPr>
                          <a:spLocks noChangeArrowheads="1"/>
                        </wps:cNvSpPr>
                        <wps:spPr bwMode="auto">
                          <a:xfrm>
                            <a:off x="6511" y="4135"/>
                            <a:ext cx="11" cy="1000"/>
                          </a:xfrm>
                          <a:prstGeom prst="rect">
                            <a:avLst/>
                          </a:prstGeom>
                          <a:solidFill>
                            <a:srgbClr val="82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2032"/>
                        <wps:cNvSpPr>
                          <a:spLocks noChangeArrowheads="1"/>
                        </wps:cNvSpPr>
                        <wps:spPr bwMode="auto">
                          <a:xfrm>
                            <a:off x="6522" y="4135"/>
                            <a:ext cx="11" cy="1000"/>
                          </a:xfrm>
                          <a:prstGeom prst="rect">
                            <a:avLst/>
                          </a:prstGeom>
                          <a:solidFill>
                            <a:srgbClr val="81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2033"/>
                        <wps:cNvSpPr>
                          <a:spLocks noChangeArrowheads="1"/>
                        </wps:cNvSpPr>
                        <wps:spPr bwMode="auto">
                          <a:xfrm>
                            <a:off x="6533" y="4135"/>
                            <a:ext cx="12" cy="1000"/>
                          </a:xfrm>
                          <a:prstGeom prst="rect">
                            <a:avLst/>
                          </a:prstGeom>
                          <a:solidFill>
                            <a:srgbClr val="7F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2034"/>
                        <wps:cNvSpPr>
                          <a:spLocks noChangeArrowheads="1"/>
                        </wps:cNvSpPr>
                        <wps:spPr bwMode="auto">
                          <a:xfrm>
                            <a:off x="6545" y="4135"/>
                            <a:ext cx="11" cy="1000"/>
                          </a:xfrm>
                          <a:prstGeom prst="rect">
                            <a:avLst/>
                          </a:prstGeom>
                          <a:solidFill>
                            <a:srgbClr val="7FDB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2035"/>
                        <wps:cNvSpPr>
                          <a:spLocks noChangeArrowheads="1"/>
                        </wps:cNvSpPr>
                        <wps:spPr bwMode="auto">
                          <a:xfrm>
                            <a:off x="6556" y="4135"/>
                            <a:ext cx="23" cy="1000"/>
                          </a:xfrm>
                          <a:prstGeom prst="rect">
                            <a:avLst/>
                          </a:prstGeom>
                          <a:solidFill>
                            <a:srgbClr val="7DDC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2036"/>
                        <wps:cNvSpPr>
                          <a:spLocks noChangeArrowheads="1"/>
                        </wps:cNvSpPr>
                        <wps:spPr bwMode="auto">
                          <a:xfrm>
                            <a:off x="6579" y="4135"/>
                            <a:ext cx="11" cy="1000"/>
                          </a:xfrm>
                          <a:prstGeom prst="rect">
                            <a:avLst/>
                          </a:prstGeom>
                          <a:solidFill>
                            <a:srgbClr val="7CDC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2037"/>
                        <wps:cNvSpPr>
                          <a:spLocks noChangeArrowheads="1"/>
                        </wps:cNvSpPr>
                        <wps:spPr bwMode="auto">
                          <a:xfrm>
                            <a:off x="6590" y="4135"/>
                            <a:ext cx="12" cy="1000"/>
                          </a:xfrm>
                          <a:prstGeom prst="rect">
                            <a:avLst/>
                          </a:prstGeom>
                          <a:solidFill>
                            <a:srgbClr val="7BDD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2038"/>
                        <wps:cNvSpPr>
                          <a:spLocks noChangeArrowheads="1"/>
                        </wps:cNvSpPr>
                        <wps:spPr bwMode="auto">
                          <a:xfrm>
                            <a:off x="6602" y="4135"/>
                            <a:ext cx="11" cy="1000"/>
                          </a:xfrm>
                          <a:prstGeom prst="rect">
                            <a:avLst/>
                          </a:prstGeom>
                          <a:solidFill>
                            <a:srgbClr val="7A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2039"/>
                        <wps:cNvSpPr>
                          <a:spLocks noChangeArrowheads="1"/>
                        </wps:cNvSpPr>
                        <wps:spPr bwMode="auto">
                          <a:xfrm>
                            <a:off x="6613" y="4135"/>
                            <a:ext cx="11" cy="1000"/>
                          </a:xfrm>
                          <a:prstGeom prst="rect">
                            <a:avLst/>
                          </a:prstGeom>
                          <a:solidFill>
                            <a:srgbClr val="79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2040"/>
                        <wps:cNvSpPr>
                          <a:spLocks noChangeArrowheads="1"/>
                        </wps:cNvSpPr>
                        <wps:spPr bwMode="auto">
                          <a:xfrm>
                            <a:off x="6624" y="4135"/>
                            <a:ext cx="12" cy="1000"/>
                          </a:xfrm>
                          <a:prstGeom prst="rect">
                            <a:avLst/>
                          </a:prstGeom>
                          <a:solidFill>
                            <a:srgbClr val="77DF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2041"/>
                        <wps:cNvSpPr>
                          <a:spLocks noChangeArrowheads="1"/>
                        </wps:cNvSpPr>
                        <wps:spPr bwMode="auto">
                          <a:xfrm>
                            <a:off x="6636" y="4135"/>
                            <a:ext cx="11" cy="1000"/>
                          </a:xfrm>
                          <a:prstGeom prst="rect">
                            <a:avLst/>
                          </a:prstGeom>
                          <a:solidFill>
                            <a:srgbClr val="76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2042"/>
                        <wps:cNvSpPr>
                          <a:spLocks noChangeArrowheads="1"/>
                        </wps:cNvSpPr>
                        <wps:spPr bwMode="auto">
                          <a:xfrm>
                            <a:off x="6647" y="4135"/>
                            <a:ext cx="11" cy="1000"/>
                          </a:xfrm>
                          <a:prstGeom prst="rect">
                            <a:avLst/>
                          </a:prstGeom>
                          <a:solidFill>
                            <a:srgbClr val="74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2043"/>
                        <wps:cNvSpPr>
                          <a:spLocks noChangeArrowheads="1"/>
                        </wps:cNvSpPr>
                        <wps:spPr bwMode="auto">
                          <a:xfrm>
                            <a:off x="6658" y="4135"/>
                            <a:ext cx="12" cy="1000"/>
                          </a:xfrm>
                          <a:prstGeom prst="rect">
                            <a:avLst/>
                          </a:prstGeom>
                          <a:solidFill>
                            <a:srgbClr val="74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2044"/>
                        <wps:cNvSpPr>
                          <a:spLocks noChangeArrowheads="1"/>
                        </wps:cNvSpPr>
                        <wps:spPr bwMode="auto">
                          <a:xfrm>
                            <a:off x="6670" y="4135"/>
                            <a:ext cx="11" cy="1000"/>
                          </a:xfrm>
                          <a:prstGeom prst="rect">
                            <a:avLst/>
                          </a:prstGeom>
                          <a:solidFill>
                            <a:srgbClr val="73E1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2045"/>
                        <wps:cNvSpPr>
                          <a:spLocks noChangeArrowheads="1"/>
                        </wps:cNvSpPr>
                        <wps:spPr bwMode="auto">
                          <a:xfrm>
                            <a:off x="6681" y="4135"/>
                            <a:ext cx="12" cy="1000"/>
                          </a:xfrm>
                          <a:prstGeom prst="rect">
                            <a:avLst/>
                          </a:prstGeom>
                          <a:solidFill>
                            <a:srgbClr val="71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2046"/>
                        <wps:cNvSpPr>
                          <a:spLocks noChangeArrowheads="1"/>
                        </wps:cNvSpPr>
                        <wps:spPr bwMode="auto">
                          <a:xfrm>
                            <a:off x="6693" y="4135"/>
                            <a:ext cx="11" cy="1000"/>
                          </a:xfrm>
                          <a:prstGeom prst="rect">
                            <a:avLst/>
                          </a:prstGeom>
                          <a:solidFill>
                            <a:srgbClr val="70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2047"/>
                        <wps:cNvSpPr>
                          <a:spLocks noChangeArrowheads="1"/>
                        </wps:cNvSpPr>
                        <wps:spPr bwMode="auto">
                          <a:xfrm>
                            <a:off x="6704" y="4135"/>
                            <a:ext cx="11" cy="1000"/>
                          </a:xfrm>
                          <a:prstGeom prst="rect">
                            <a:avLst/>
                          </a:prstGeom>
                          <a:solidFill>
                            <a:srgbClr val="6E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2048"/>
                        <wps:cNvSpPr>
                          <a:spLocks noChangeArrowheads="1"/>
                        </wps:cNvSpPr>
                        <wps:spPr bwMode="auto">
                          <a:xfrm>
                            <a:off x="6715" y="4135"/>
                            <a:ext cx="12" cy="1000"/>
                          </a:xfrm>
                          <a:prstGeom prst="rect">
                            <a:avLst/>
                          </a:prstGeom>
                          <a:solidFill>
                            <a:srgbClr val="6D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2049"/>
                        <wps:cNvSpPr>
                          <a:spLocks noChangeArrowheads="1"/>
                        </wps:cNvSpPr>
                        <wps:spPr bwMode="auto">
                          <a:xfrm>
                            <a:off x="6727" y="4135"/>
                            <a:ext cx="11" cy="1000"/>
                          </a:xfrm>
                          <a:prstGeom prst="rect">
                            <a:avLst/>
                          </a:prstGeom>
                          <a:solidFill>
                            <a:srgbClr val="6B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2050"/>
                        <wps:cNvSpPr>
                          <a:spLocks noChangeArrowheads="1"/>
                        </wps:cNvSpPr>
                        <wps:spPr bwMode="auto">
                          <a:xfrm>
                            <a:off x="6738" y="4135"/>
                            <a:ext cx="11" cy="1000"/>
                          </a:xfrm>
                          <a:prstGeom prst="rect">
                            <a:avLst/>
                          </a:prstGeom>
                          <a:solidFill>
                            <a:srgbClr val="6B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2051"/>
                        <wps:cNvSpPr>
                          <a:spLocks noChangeArrowheads="1"/>
                        </wps:cNvSpPr>
                        <wps:spPr bwMode="auto">
                          <a:xfrm>
                            <a:off x="6749" y="4135"/>
                            <a:ext cx="12" cy="1000"/>
                          </a:xfrm>
                          <a:prstGeom prst="rect">
                            <a:avLst/>
                          </a:prstGeom>
                          <a:solidFill>
                            <a:srgbClr val="6A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2052"/>
                        <wps:cNvSpPr>
                          <a:spLocks noChangeArrowheads="1"/>
                        </wps:cNvSpPr>
                        <wps:spPr bwMode="auto">
                          <a:xfrm>
                            <a:off x="6761" y="4135"/>
                            <a:ext cx="11" cy="1000"/>
                          </a:xfrm>
                          <a:prstGeom prst="rect">
                            <a:avLst/>
                          </a:prstGeom>
                          <a:solidFill>
                            <a:srgbClr val="68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2053"/>
                        <wps:cNvSpPr>
                          <a:spLocks noChangeArrowheads="1"/>
                        </wps:cNvSpPr>
                        <wps:spPr bwMode="auto">
                          <a:xfrm>
                            <a:off x="6772" y="4135"/>
                            <a:ext cx="11" cy="1000"/>
                          </a:xfrm>
                          <a:prstGeom prst="rect">
                            <a:avLst/>
                          </a:prstGeom>
                          <a:solidFill>
                            <a:srgbClr val="67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2054"/>
                        <wps:cNvSpPr>
                          <a:spLocks noChangeArrowheads="1"/>
                        </wps:cNvSpPr>
                        <wps:spPr bwMode="auto">
                          <a:xfrm>
                            <a:off x="6783" y="4135"/>
                            <a:ext cx="12" cy="1000"/>
                          </a:xfrm>
                          <a:prstGeom prst="rect">
                            <a:avLst/>
                          </a:prstGeom>
                          <a:solidFill>
                            <a:srgbClr val="65E8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2055"/>
                        <wps:cNvSpPr>
                          <a:spLocks noChangeArrowheads="1"/>
                        </wps:cNvSpPr>
                        <wps:spPr bwMode="auto">
                          <a:xfrm>
                            <a:off x="6795" y="4135"/>
                            <a:ext cx="11" cy="1000"/>
                          </a:xfrm>
                          <a:prstGeom prst="rect">
                            <a:avLst/>
                          </a:prstGeom>
                          <a:solidFill>
                            <a:srgbClr val="64E9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2056"/>
                        <wps:cNvSpPr>
                          <a:spLocks noChangeArrowheads="1"/>
                        </wps:cNvSpPr>
                        <wps:spPr bwMode="auto">
                          <a:xfrm>
                            <a:off x="6806" y="4135"/>
                            <a:ext cx="11" cy="1000"/>
                          </a:xfrm>
                          <a:prstGeom prst="rect">
                            <a:avLst/>
                          </a:prstGeom>
                          <a:solidFill>
                            <a:srgbClr val="62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2057"/>
                        <wps:cNvSpPr>
                          <a:spLocks noChangeArrowheads="1"/>
                        </wps:cNvSpPr>
                        <wps:spPr bwMode="auto">
                          <a:xfrm>
                            <a:off x="6817" y="4135"/>
                            <a:ext cx="12" cy="1000"/>
                          </a:xfrm>
                          <a:prstGeom prst="rect">
                            <a:avLst/>
                          </a:prstGeom>
                          <a:solidFill>
                            <a:srgbClr val="61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2058"/>
                        <wps:cNvSpPr>
                          <a:spLocks noChangeArrowheads="1"/>
                        </wps:cNvSpPr>
                        <wps:spPr bwMode="auto">
                          <a:xfrm>
                            <a:off x="6829" y="4135"/>
                            <a:ext cx="11" cy="1000"/>
                          </a:xfrm>
                          <a:prstGeom prst="rect">
                            <a:avLst/>
                          </a:prstGeom>
                          <a:solidFill>
                            <a:srgbClr val="60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2059"/>
                        <wps:cNvSpPr>
                          <a:spLocks noChangeArrowheads="1"/>
                        </wps:cNvSpPr>
                        <wps:spPr bwMode="auto">
                          <a:xfrm>
                            <a:off x="6840" y="4135"/>
                            <a:ext cx="12" cy="1000"/>
                          </a:xfrm>
                          <a:prstGeom prst="rect">
                            <a:avLst/>
                          </a:prstGeom>
                          <a:solidFill>
                            <a:srgbClr val="5EEB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2060"/>
                        <wps:cNvSpPr>
                          <a:spLocks noChangeArrowheads="1"/>
                        </wps:cNvSpPr>
                        <wps:spPr bwMode="auto">
                          <a:xfrm>
                            <a:off x="6852" y="4135"/>
                            <a:ext cx="11" cy="1000"/>
                          </a:xfrm>
                          <a:prstGeom prst="rect">
                            <a:avLst/>
                          </a:prstGeom>
                          <a:solidFill>
                            <a:srgbClr val="5D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Rectangle 2061"/>
                        <wps:cNvSpPr>
                          <a:spLocks noChangeArrowheads="1"/>
                        </wps:cNvSpPr>
                        <wps:spPr bwMode="auto">
                          <a:xfrm>
                            <a:off x="6863" y="4135"/>
                            <a:ext cx="11" cy="1000"/>
                          </a:xfrm>
                          <a:prstGeom prst="rect">
                            <a:avLst/>
                          </a:prstGeom>
                          <a:solidFill>
                            <a:srgbClr val="5C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2062"/>
                        <wps:cNvSpPr>
                          <a:spLocks noChangeArrowheads="1"/>
                        </wps:cNvSpPr>
                        <wps:spPr bwMode="auto">
                          <a:xfrm>
                            <a:off x="6874" y="4135"/>
                            <a:ext cx="12" cy="1000"/>
                          </a:xfrm>
                          <a:prstGeom prst="rect">
                            <a:avLst/>
                          </a:prstGeom>
                          <a:solidFill>
                            <a:srgbClr val="5BE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2063"/>
                        <wps:cNvSpPr>
                          <a:spLocks noChangeArrowheads="1"/>
                        </wps:cNvSpPr>
                        <wps:spPr bwMode="auto">
                          <a:xfrm>
                            <a:off x="6886" y="4135"/>
                            <a:ext cx="11" cy="1000"/>
                          </a:xfrm>
                          <a:prstGeom prst="rect">
                            <a:avLst/>
                          </a:prstGeom>
                          <a:solidFill>
                            <a:srgbClr val="59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2064"/>
                        <wps:cNvSpPr>
                          <a:spLocks noChangeArrowheads="1"/>
                        </wps:cNvSpPr>
                        <wps:spPr bwMode="auto">
                          <a:xfrm>
                            <a:off x="6897" y="4135"/>
                            <a:ext cx="11" cy="1000"/>
                          </a:xfrm>
                          <a:prstGeom prst="rect">
                            <a:avLst/>
                          </a:prstGeom>
                          <a:solidFill>
                            <a:srgbClr val="58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2065"/>
                        <wps:cNvSpPr>
                          <a:spLocks noChangeArrowheads="1"/>
                        </wps:cNvSpPr>
                        <wps:spPr bwMode="auto">
                          <a:xfrm>
                            <a:off x="6908" y="4135"/>
                            <a:ext cx="12" cy="1000"/>
                          </a:xfrm>
                          <a:prstGeom prst="rect">
                            <a:avLst/>
                          </a:prstGeom>
                          <a:solidFill>
                            <a:srgbClr val="57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2066"/>
                        <wps:cNvSpPr>
                          <a:spLocks noChangeArrowheads="1"/>
                        </wps:cNvSpPr>
                        <wps:spPr bwMode="auto">
                          <a:xfrm>
                            <a:off x="6920" y="4135"/>
                            <a:ext cx="11" cy="1000"/>
                          </a:xfrm>
                          <a:prstGeom prst="rect">
                            <a:avLst/>
                          </a:prstGeom>
                          <a:solidFill>
                            <a:srgbClr val="55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2067"/>
                        <wps:cNvSpPr>
                          <a:spLocks noChangeArrowheads="1"/>
                        </wps:cNvSpPr>
                        <wps:spPr bwMode="auto">
                          <a:xfrm>
                            <a:off x="6931" y="4135"/>
                            <a:ext cx="11" cy="1000"/>
                          </a:xfrm>
                          <a:prstGeom prst="rect">
                            <a:avLst/>
                          </a:prstGeom>
                          <a:solidFill>
                            <a:srgbClr val="54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Rectangle 2068"/>
                        <wps:cNvSpPr>
                          <a:spLocks noChangeArrowheads="1"/>
                        </wps:cNvSpPr>
                        <wps:spPr bwMode="auto">
                          <a:xfrm>
                            <a:off x="6942" y="4135"/>
                            <a:ext cx="12" cy="1000"/>
                          </a:xfrm>
                          <a:prstGeom prst="rect">
                            <a:avLst/>
                          </a:prstGeom>
                          <a:solidFill>
                            <a:srgbClr val="52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Rectangle 2069"/>
                        <wps:cNvSpPr>
                          <a:spLocks noChangeArrowheads="1"/>
                        </wps:cNvSpPr>
                        <wps:spPr bwMode="auto">
                          <a:xfrm>
                            <a:off x="6954" y="4135"/>
                            <a:ext cx="11" cy="1000"/>
                          </a:xfrm>
                          <a:prstGeom prst="rect">
                            <a:avLst/>
                          </a:prstGeom>
                          <a:solidFill>
                            <a:srgbClr val="51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2070"/>
                        <wps:cNvSpPr>
                          <a:spLocks noChangeArrowheads="1"/>
                        </wps:cNvSpPr>
                        <wps:spPr bwMode="auto">
                          <a:xfrm>
                            <a:off x="6965" y="4135"/>
                            <a:ext cx="12" cy="1000"/>
                          </a:xfrm>
                          <a:prstGeom prst="rect">
                            <a:avLst/>
                          </a:prstGeom>
                          <a:solidFill>
                            <a:srgbClr val="4F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2071"/>
                        <wps:cNvSpPr>
                          <a:spLocks noChangeArrowheads="1"/>
                        </wps:cNvSpPr>
                        <wps:spPr bwMode="auto">
                          <a:xfrm>
                            <a:off x="6977" y="4135"/>
                            <a:ext cx="11" cy="1000"/>
                          </a:xfrm>
                          <a:prstGeom prst="rect">
                            <a:avLst/>
                          </a:prstGeom>
                          <a:solidFill>
                            <a:srgbClr val="4E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2072"/>
                        <wps:cNvSpPr>
                          <a:spLocks noChangeArrowheads="1"/>
                        </wps:cNvSpPr>
                        <wps:spPr bwMode="auto">
                          <a:xfrm>
                            <a:off x="6988" y="4135"/>
                            <a:ext cx="11" cy="1000"/>
                          </a:xfrm>
                          <a:prstGeom prst="rect">
                            <a:avLst/>
                          </a:prstGeom>
                          <a:solidFill>
                            <a:srgbClr val="4D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2073"/>
                        <wps:cNvSpPr>
                          <a:spLocks noChangeArrowheads="1"/>
                        </wps:cNvSpPr>
                        <wps:spPr bwMode="auto">
                          <a:xfrm>
                            <a:off x="6999" y="4135"/>
                            <a:ext cx="12" cy="1000"/>
                          </a:xfrm>
                          <a:prstGeom prst="rect">
                            <a:avLst/>
                          </a:prstGeom>
                          <a:solidFill>
                            <a:srgbClr val="4B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Rectangle 2074"/>
                        <wps:cNvSpPr>
                          <a:spLocks noChangeArrowheads="1"/>
                        </wps:cNvSpPr>
                        <wps:spPr bwMode="auto">
                          <a:xfrm>
                            <a:off x="7011" y="4135"/>
                            <a:ext cx="11" cy="1000"/>
                          </a:xfrm>
                          <a:prstGeom prst="rect">
                            <a:avLst/>
                          </a:prstGeom>
                          <a:solidFill>
                            <a:srgbClr val="4A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2075"/>
                        <wps:cNvSpPr>
                          <a:spLocks noChangeArrowheads="1"/>
                        </wps:cNvSpPr>
                        <wps:spPr bwMode="auto">
                          <a:xfrm>
                            <a:off x="7022" y="4135"/>
                            <a:ext cx="11" cy="1000"/>
                          </a:xfrm>
                          <a:prstGeom prst="rect">
                            <a:avLst/>
                          </a:prstGeom>
                          <a:solidFill>
                            <a:srgbClr val="49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Rectangle 2076"/>
                        <wps:cNvSpPr>
                          <a:spLocks noChangeArrowheads="1"/>
                        </wps:cNvSpPr>
                        <wps:spPr bwMode="auto">
                          <a:xfrm>
                            <a:off x="7033" y="4135"/>
                            <a:ext cx="12" cy="1000"/>
                          </a:xfrm>
                          <a:prstGeom prst="rect">
                            <a:avLst/>
                          </a:prstGeom>
                          <a:solidFill>
                            <a:srgbClr val="48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6" name="Rectangle 2077"/>
                        <wps:cNvSpPr>
                          <a:spLocks noChangeArrowheads="1"/>
                        </wps:cNvSpPr>
                        <wps:spPr bwMode="auto">
                          <a:xfrm>
                            <a:off x="7045" y="4135"/>
                            <a:ext cx="11" cy="1000"/>
                          </a:xfrm>
                          <a:prstGeom prst="rect">
                            <a:avLst/>
                          </a:prstGeom>
                          <a:solidFill>
                            <a:srgbClr val="46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Rectangle 2078"/>
                        <wps:cNvSpPr>
                          <a:spLocks noChangeArrowheads="1"/>
                        </wps:cNvSpPr>
                        <wps:spPr bwMode="auto">
                          <a:xfrm>
                            <a:off x="7056" y="4135"/>
                            <a:ext cx="11" cy="1000"/>
                          </a:xfrm>
                          <a:prstGeom prst="rect">
                            <a:avLst/>
                          </a:prstGeom>
                          <a:solidFill>
                            <a:srgbClr val="45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2079"/>
                        <wps:cNvSpPr>
                          <a:spLocks noChangeArrowheads="1"/>
                        </wps:cNvSpPr>
                        <wps:spPr bwMode="auto">
                          <a:xfrm>
                            <a:off x="7067" y="4135"/>
                            <a:ext cx="12" cy="1000"/>
                          </a:xfrm>
                          <a:prstGeom prst="rect">
                            <a:avLst/>
                          </a:prstGeom>
                          <a:solidFill>
                            <a:srgbClr val="44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Rectangle 2080"/>
                        <wps:cNvSpPr>
                          <a:spLocks noChangeArrowheads="1"/>
                        </wps:cNvSpPr>
                        <wps:spPr bwMode="auto">
                          <a:xfrm>
                            <a:off x="7079" y="4135"/>
                            <a:ext cx="11" cy="1000"/>
                          </a:xfrm>
                          <a:prstGeom prst="rect">
                            <a:avLst/>
                          </a:prstGeom>
                          <a:solidFill>
                            <a:srgbClr val="42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Rectangle 2081"/>
                        <wps:cNvSpPr>
                          <a:spLocks noChangeArrowheads="1"/>
                        </wps:cNvSpPr>
                        <wps:spPr bwMode="auto">
                          <a:xfrm>
                            <a:off x="7090" y="4135"/>
                            <a:ext cx="11" cy="1000"/>
                          </a:xfrm>
                          <a:prstGeom prst="rect">
                            <a:avLst/>
                          </a:prstGeom>
                          <a:solidFill>
                            <a:srgbClr val="41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Rectangle 2082"/>
                        <wps:cNvSpPr>
                          <a:spLocks noChangeArrowheads="1"/>
                        </wps:cNvSpPr>
                        <wps:spPr bwMode="auto">
                          <a:xfrm>
                            <a:off x="7101" y="4135"/>
                            <a:ext cx="12" cy="1000"/>
                          </a:xfrm>
                          <a:prstGeom prst="rect">
                            <a:avLst/>
                          </a:prstGeom>
                          <a:solidFill>
                            <a:srgbClr val="3F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2083"/>
                        <wps:cNvSpPr>
                          <a:spLocks noChangeArrowheads="1"/>
                        </wps:cNvSpPr>
                        <wps:spPr bwMode="auto">
                          <a:xfrm>
                            <a:off x="7113" y="4135"/>
                            <a:ext cx="11" cy="1000"/>
                          </a:xfrm>
                          <a:prstGeom prst="rect">
                            <a:avLst/>
                          </a:prstGeom>
                          <a:solidFill>
                            <a:srgbClr val="3E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2084"/>
                        <wps:cNvSpPr>
                          <a:spLocks noChangeArrowheads="1"/>
                        </wps:cNvSpPr>
                        <wps:spPr bwMode="auto">
                          <a:xfrm>
                            <a:off x="7124" y="4135"/>
                            <a:ext cx="12" cy="1000"/>
                          </a:xfrm>
                          <a:prstGeom prst="rect">
                            <a:avLst/>
                          </a:prstGeom>
                          <a:solidFill>
                            <a:srgbClr val="3C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2085"/>
                        <wps:cNvSpPr>
                          <a:spLocks noChangeArrowheads="1"/>
                        </wps:cNvSpPr>
                        <wps:spPr bwMode="auto">
                          <a:xfrm>
                            <a:off x="7136" y="4135"/>
                            <a:ext cx="11" cy="1000"/>
                          </a:xfrm>
                          <a:prstGeom prst="rect">
                            <a:avLst/>
                          </a:prstGeom>
                          <a:solidFill>
                            <a:srgbClr val="3B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2086"/>
                        <wps:cNvSpPr>
                          <a:spLocks noChangeArrowheads="1"/>
                        </wps:cNvSpPr>
                        <wps:spPr bwMode="auto">
                          <a:xfrm>
                            <a:off x="7147" y="4135"/>
                            <a:ext cx="11" cy="1000"/>
                          </a:xfrm>
                          <a:prstGeom prst="rect">
                            <a:avLst/>
                          </a:prstGeom>
                          <a:solidFill>
                            <a:srgbClr val="3B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Rectangle 2087"/>
                        <wps:cNvSpPr>
                          <a:spLocks noChangeArrowheads="1"/>
                        </wps:cNvSpPr>
                        <wps:spPr bwMode="auto">
                          <a:xfrm>
                            <a:off x="7158" y="4135"/>
                            <a:ext cx="12" cy="1000"/>
                          </a:xfrm>
                          <a:prstGeom prst="rect">
                            <a:avLst/>
                          </a:prstGeom>
                          <a:solidFill>
                            <a:srgbClr val="39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Rectangle 2088"/>
                        <wps:cNvSpPr>
                          <a:spLocks noChangeArrowheads="1"/>
                        </wps:cNvSpPr>
                        <wps:spPr bwMode="auto">
                          <a:xfrm>
                            <a:off x="7170" y="4135"/>
                            <a:ext cx="11" cy="1000"/>
                          </a:xfrm>
                          <a:prstGeom prst="rect">
                            <a:avLst/>
                          </a:prstGeom>
                          <a:solidFill>
                            <a:srgbClr val="3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2089"/>
                        <wps:cNvSpPr>
                          <a:spLocks noChangeArrowheads="1"/>
                        </wps:cNvSpPr>
                        <wps:spPr bwMode="auto">
                          <a:xfrm>
                            <a:off x="7181" y="4135"/>
                            <a:ext cx="11" cy="1000"/>
                          </a:xfrm>
                          <a:prstGeom prst="rect">
                            <a:avLst/>
                          </a:prstGeom>
                          <a:solidFill>
                            <a:srgbClr val="36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2090"/>
                        <wps:cNvSpPr>
                          <a:spLocks noChangeArrowheads="1"/>
                        </wps:cNvSpPr>
                        <wps:spPr bwMode="auto">
                          <a:xfrm>
                            <a:off x="7192" y="4135"/>
                            <a:ext cx="12" cy="1000"/>
                          </a:xfrm>
                          <a:prstGeom prst="rect">
                            <a:avLst/>
                          </a:prstGeom>
                          <a:solidFill>
                            <a:srgbClr val="35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2091"/>
                        <wps:cNvSpPr>
                          <a:spLocks noChangeArrowheads="1"/>
                        </wps:cNvSpPr>
                        <wps:spPr bwMode="auto">
                          <a:xfrm>
                            <a:off x="7204" y="4135"/>
                            <a:ext cx="11" cy="1000"/>
                          </a:xfrm>
                          <a:prstGeom prst="rect">
                            <a:avLst/>
                          </a:prstGeom>
                          <a:solidFill>
                            <a:srgbClr val="33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2092"/>
                        <wps:cNvSpPr>
                          <a:spLocks noChangeArrowheads="1"/>
                        </wps:cNvSpPr>
                        <wps:spPr bwMode="auto">
                          <a:xfrm>
                            <a:off x="7215" y="4135"/>
                            <a:ext cx="11" cy="1000"/>
                          </a:xfrm>
                          <a:prstGeom prst="rect">
                            <a:avLst/>
                          </a:prstGeom>
                          <a:solidFill>
                            <a:srgbClr val="32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Rectangle 2093"/>
                        <wps:cNvSpPr>
                          <a:spLocks noChangeArrowheads="1"/>
                        </wps:cNvSpPr>
                        <wps:spPr bwMode="auto">
                          <a:xfrm>
                            <a:off x="7226" y="4135"/>
                            <a:ext cx="12" cy="1000"/>
                          </a:xfrm>
                          <a:prstGeom prst="rect">
                            <a:avLst/>
                          </a:prstGeom>
                          <a:solidFill>
                            <a:srgbClr val="31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Rectangle 2094"/>
                        <wps:cNvSpPr>
                          <a:spLocks noChangeArrowheads="1"/>
                        </wps:cNvSpPr>
                        <wps:spPr bwMode="auto">
                          <a:xfrm>
                            <a:off x="7238" y="4135"/>
                            <a:ext cx="11" cy="1000"/>
                          </a:xfrm>
                          <a:prstGeom prst="rect">
                            <a:avLst/>
                          </a:prstGeom>
                          <a:solidFill>
                            <a:srgbClr val="30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2095"/>
                        <wps:cNvSpPr>
                          <a:spLocks noChangeArrowheads="1"/>
                        </wps:cNvSpPr>
                        <wps:spPr bwMode="auto">
                          <a:xfrm>
                            <a:off x="7249" y="4135"/>
                            <a:ext cx="12" cy="1000"/>
                          </a:xfrm>
                          <a:prstGeom prst="rect">
                            <a:avLst/>
                          </a:prstGeom>
                          <a:solidFill>
                            <a:srgbClr val="2F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Rectangle 2096"/>
                        <wps:cNvSpPr>
                          <a:spLocks noChangeArrowheads="1"/>
                        </wps:cNvSpPr>
                        <wps:spPr bwMode="auto">
                          <a:xfrm>
                            <a:off x="7261" y="4135"/>
                            <a:ext cx="11" cy="1000"/>
                          </a:xfrm>
                          <a:prstGeom prst="rect">
                            <a:avLst/>
                          </a:prstGeom>
                          <a:solidFill>
                            <a:srgbClr val="2D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Rectangle 2097"/>
                        <wps:cNvSpPr>
                          <a:spLocks noChangeArrowheads="1"/>
                        </wps:cNvSpPr>
                        <wps:spPr bwMode="auto">
                          <a:xfrm>
                            <a:off x="7272" y="4135"/>
                            <a:ext cx="11" cy="1000"/>
                          </a:xfrm>
                          <a:prstGeom prst="rect">
                            <a:avLst/>
                          </a:prstGeom>
                          <a:solidFill>
                            <a:srgbClr val="2C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Rectangle 2098"/>
                        <wps:cNvSpPr>
                          <a:spLocks noChangeArrowheads="1"/>
                        </wps:cNvSpPr>
                        <wps:spPr bwMode="auto">
                          <a:xfrm>
                            <a:off x="7283" y="4135"/>
                            <a:ext cx="12" cy="1000"/>
                          </a:xfrm>
                          <a:prstGeom prst="rect">
                            <a:avLst/>
                          </a:prstGeom>
                          <a:solidFill>
                            <a:srgbClr val="2A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8" name="Rectangle 2099"/>
                        <wps:cNvSpPr>
                          <a:spLocks noChangeArrowheads="1"/>
                        </wps:cNvSpPr>
                        <wps:spPr bwMode="auto">
                          <a:xfrm>
                            <a:off x="7295" y="4135"/>
                            <a:ext cx="11" cy="1000"/>
                          </a:xfrm>
                          <a:prstGeom prst="rect">
                            <a:avLst/>
                          </a:prstGeom>
                          <a:solidFill>
                            <a:srgbClr val="29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2100"/>
                        <wps:cNvSpPr>
                          <a:spLocks noChangeArrowheads="1"/>
                        </wps:cNvSpPr>
                        <wps:spPr bwMode="auto">
                          <a:xfrm>
                            <a:off x="7306" y="4135"/>
                            <a:ext cx="11" cy="1000"/>
                          </a:xfrm>
                          <a:prstGeom prst="rect">
                            <a:avLst/>
                          </a:prstGeom>
                          <a:solidFill>
                            <a:srgbClr val="29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2101"/>
                        <wps:cNvSpPr>
                          <a:spLocks noChangeArrowheads="1"/>
                        </wps:cNvSpPr>
                        <wps:spPr bwMode="auto">
                          <a:xfrm>
                            <a:off x="7317" y="4135"/>
                            <a:ext cx="12" cy="1000"/>
                          </a:xfrm>
                          <a:prstGeom prst="rect">
                            <a:avLst/>
                          </a:prstGeom>
                          <a:solidFill>
                            <a:srgbClr val="27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2102"/>
                        <wps:cNvSpPr>
                          <a:spLocks noChangeArrowheads="1"/>
                        </wps:cNvSpPr>
                        <wps:spPr bwMode="auto">
                          <a:xfrm>
                            <a:off x="7329" y="4135"/>
                            <a:ext cx="11" cy="1000"/>
                          </a:xfrm>
                          <a:prstGeom prst="rect">
                            <a:avLst/>
                          </a:prstGeom>
                          <a:solidFill>
                            <a:srgbClr val="26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2103"/>
                        <wps:cNvSpPr>
                          <a:spLocks noChangeArrowheads="1"/>
                        </wps:cNvSpPr>
                        <wps:spPr bwMode="auto">
                          <a:xfrm>
                            <a:off x="7340" y="4135"/>
                            <a:ext cx="11" cy="1000"/>
                          </a:xfrm>
                          <a:prstGeom prst="rect">
                            <a:avLst/>
                          </a:prstGeom>
                          <a:solidFill>
                            <a:srgbClr val="24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2104"/>
                        <wps:cNvSpPr>
                          <a:spLocks noChangeArrowheads="1"/>
                        </wps:cNvSpPr>
                        <wps:spPr bwMode="auto">
                          <a:xfrm>
                            <a:off x="7351" y="4135"/>
                            <a:ext cx="12" cy="1000"/>
                          </a:xfrm>
                          <a:prstGeom prst="rect">
                            <a:avLst/>
                          </a:prstGeom>
                          <a:solidFill>
                            <a:srgbClr val="23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2105"/>
                        <wps:cNvSpPr>
                          <a:spLocks noChangeArrowheads="1"/>
                        </wps:cNvSpPr>
                        <wps:spPr bwMode="auto">
                          <a:xfrm>
                            <a:off x="7363" y="4135"/>
                            <a:ext cx="11" cy="1000"/>
                          </a:xfrm>
                          <a:prstGeom prst="rect">
                            <a:avLst/>
                          </a:prstGeom>
                          <a:solidFill>
                            <a:srgbClr val="21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2106"/>
                        <wps:cNvSpPr>
                          <a:spLocks noChangeArrowheads="1"/>
                        </wps:cNvSpPr>
                        <wps:spPr bwMode="auto">
                          <a:xfrm>
                            <a:off x="7374" y="4135"/>
                            <a:ext cx="11" cy="1000"/>
                          </a:xfrm>
                          <a:prstGeom prst="rect">
                            <a:avLst/>
                          </a:prstGeom>
                          <a:solidFill>
                            <a:srgbClr val="21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2107"/>
                        <wps:cNvSpPr>
                          <a:spLocks noChangeArrowheads="1"/>
                        </wps:cNvSpPr>
                        <wps:spPr bwMode="auto">
                          <a:xfrm>
                            <a:off x="7385" y="4135"/>
                            <a:ext cx="12" cy="1000"/>
                          </a:xfrm>
                          <a:prstGeom prst="rect">
                            <a:avLst/>
                          </a:prstGeom>
                          <a:solidFill>
                            <a:srgbClr val="20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2108"/>
                        <wps:cNvSpPr>
                          <a:spLocks noChangeArrowheads="1"/>
                        </wps:cNvSpPr>
                        <wps:spPr bwMode="auto">
                          <a:xfrm>
                            <a:off x="7397" y="4135"/>
                            <a:ext cx="11" cy="1000"/>
                          </a:xfrm>
                          <a:prstGeom prst="rect">
                            <a:avLst/>
                          </a:prstGeom>
                          <a:solidFill>
                            <a:srgbClr val="1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2109"/>
                        <wps:cNvSpPr>
                          <a:spLocks noChangeArrowheads="1"/>
                        </wps:cNvSpPr>
                        <wps:spPr bwMode="auto">
                          <a:xfrm>
                            <a:off x="7408" y="4135"/>
                            <a:ext cx="12" cy="1000"/>
                          </a:xfrm>
                          <a:prstGeom prst="rect">
                            <a:avLst/>
                          </a:prstGeom>
                          <a:solidFill>
                            <a:srgbClr val="1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2110"/>
                        <wps:cNvSpPr>
                          <a:spLocks noChangeArrowheads="1"/>
                        </wps:cNvSpPr>
                        <wps:spPr bwMode="auto">
                          <a:xfrm>
                            <a:off x="7420" y="4135"/>
                            <a:ext cx="11" cy="1000"/>
                          </a:xfrm>
                          <a:prstGeom prst="rect">
                            <a:avLst/>
                          </a:prstGeom>
                          <a:solidFill>
                            <a:srgbClr val="1B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Rectangle 2111"/>
                        <wps:cNvSpPr>
                          <a:spLocks noChangeArrowheads="1"/>
                        </wps:cNvSpPr>
                        <wps:spPr bwMode="auto">
                          <a:xfrm>
                            <a:off x="7431" y="4135"/>
                            <a:ext cx="11" cy="1000"/>
                          </a:xfrm>
                          <a:prstGeom prst="rect">
                            <a:avLst/>
                          </a:prstGeom>
                          <a:solidFill>
                            <a:srgbClr val="1A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2112"/>
                        <wps:cNvSpPr>
                          <a:spLocks noChangeArrowheads="1"/>
                        </wps:cNvSpPr>
                        <wps:spPr bwMode="auto">
                          <a:xfrm>
                            <a:off x="7442" y="4135"/>
                            <a:ext cx="12" cy="1000"/>
                          </a:xfrm>
                          <a:prstGeom prst="rect">
                            <a:avLst/>
                          </a:prstGeom>
                          <a:solidFill>
                            <a:srgbClr val="18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2113"/>
                        <wps:cNvSpPr>
                          <a:spLocks noChangeArrowheads="1"/>
                        </wps:cNvSpPr>
                        <wps:spPr bwMode="auto">
                          <a:xfrm>
                            <a:off x="7454" y="4135"/>
                            <a:ext cx="11" cy="1000"/>
                          </a:xfrm>
                          <a:prstGeom prst="rect">
                            <a:avLst/>
                          </a:prstGeom>
                          <a:solidFill>
                            <a:srgbClr val="18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Rectangle 2114"/>
                        <wps:cNvSpPr>
                          <a:spLocks noChangeArrowheads="1"/>
                        </wps:cNvSpPr>
                        <wps:spPr bwMode="auto">
                          <a:xfrm>
                            <a:off x="7465" y="4135"/>
                            <a:ext cx="11" cy="1000"/>
                          </a:xfrm>
                          <a:prstGeom prst="rect">
                            <a:avLst/>
                          </a:prstGeom>
                          <a:solidFill>
                            <a:srgbClr val="17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2115"/>
                        <wps:cNvSpPr>
                          <a:spLocks noChangeArrowheads="1"/>
                        </wps:cNvSpPr>
                        <wps:spPr bwMode="auto">
                          <a:xfrm>
                            <a:off x="7476" y="4135"/>
                            <a:ext cx="12" cy="1000"/>
                          </a:xfrm>
                          <a:prstGeom prst="rect">
                            <a:avLst/>
                          </a:prstGeom>
                          <a:solidFill>
                            <a:srgbClr val="15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2116"/>
                        <wps:cNvSpPr>
                          <a:spLocks noChangeArrowheads="1"/>
                        </wps:cNvSpPr>
                        <wps:spPr bwMode="auto">
                          <a:xfrm>
                            <a:off x="7488" y="4135"/>
                            <a:ext cx="11" cy="1000"/>
                          </a:xfrm>
                          <a:prstGeom prst="rect">
                            <a:avLst/>
                          </a:prstGeom>
                          <a:solidFill>
                            <a:srgbClr val="14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Rectangle 2117"/>
                        <wps:cNvSpPr>
                          <a:spLocks noChangeArrowheads="1"/>
                        </wps:cNvSpPr>
                        <wps:spPr bwMode="auto">
                          <a:xfrm>
                            <a:off x="7499" y="4135"/>
                            <a:ext cx="11" cy="1000"/>
                          </a:xfrm>
                          <a:prstGeom prst="rect">
                            <a:avLst/>
                          </a:prstGeom>
                          <a:solidFill>
                            <a:srgbClr val="12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2118"/>
                        <wps:cNvSpPr>
                          <a:spLocks noChangeArrowheads="1"/>
                        </wps:cNvSpPr>
                        <wps:spPr bwMode="auto">
                          <a:xfrm>
                            <a:off x="7510" y="4135"/>
                            <a:ext cx="12" cy="1000"/>
                          </a:xfrm>
                          <a:prstGeom prst="rect">
                            <a:avLst/>
                          </a:prstGeom>
                          <a:solidFill>
                            <a:srgbClr val="11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2119"/>
                        <wps:cNvSpPr>
                          <a:spLocks noChangeArrowheads="1"/>
                        </wps:cNvSpPr>
                        <wps:spPr bwMode="auto">
                          <a:xfrm>
                            <a:off x="7522" y="4135"/>
                            <a:ext cx="11" cy="1000"/>
                          </a:xfrm>
                          <a:prstGeom prst="rect">
                            <a:avLst/>
                          </a:prstGeom>
                          <a:solidFill>
                            <a:srgbClr val="0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Rectangle 2120"/>
                        <wps:cNvSpPr>
                          <a:spLocks noChangeArrowheads="1"/>
                        </wps:cNvSpPr>
                        <wps:spPr bwMode="auto">
                          <a:xfrm>
                            <a:off x="7533" y="4135"/>
                            <a:ext cx="12" cy="1000"/>
                          </a:xfrm>
                          <a:prstGeom prst="rect">
                            <a:avLst/>
                          </a:prstGeom>
                          <a:solidFill>
                            <a:srgbClr val="0D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 name="Rectangle 2121"/>
                        <wps:cNvSpPr>
                          <a:spLocks noChangeArrowheads="1"/>
                        </wps:cNvSpPr>
                        <wps:spPr bwMode="auto">
                          <a:xfrm>
                            <a:off x="7545" y="4135"/>
                            <a:ext cx="11" cy="1000"/>
                          </a:xfrm>
                          <a:prstGeom prst="rect">
                            <a:avLst/>
                          </a:prstGeom>
                          <a:solidFill>
                            <a:srgbClr val="0C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Rectangle 2122"/>
                        <wps:cNvSpPr>
                          <a:spLocks noChangeArrowheads="1"/>
                        </wps:cNvSpPr>
                        <wps:spPr bwMode="auto">
                          <a:xfrm>
                            <a:off x="7556" y="4135"/>
                            <a:ext cx="11" cy="1000"/>
                          </a:xfrm>
                          <a:prstGeom prst="rect">
                            <a:avLst/>
                          </a:prstGeom>
                          <a:solidFill>
                            <a:srgbClr val="09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2" name="Rectangle 2123"/>
                        <wps:cNvSpPr>
                          <a:spLocks noChangeArrowheads="1"/>
                        </wps:cNvSpPr>
                        <wps:spPr bwMode="auto">
                          <a:xfrm>
                            <a:off x="7567" y="4135"/>
                            <a:ext cx="12" cy="1000"/>
                          </a:xfrm>
                          <a:prstGeom prst="rect">
                            <a:avLst/>
                          </a:prstGeom>
                          <a:solidFill>
                            <a:srgbClr val="07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Rectangle 2124"/>
                        <wps:cNvSpPr>
                          <a:spLocks noChangeArrowheads="1"/>
                        </wps:cNvSpPr>
                        <wps:spPr bwMode="auto">
                          <a:xfrm>
                            <a:off x="7579" y="4135"/>
                            <a:ext cx="11" cy="1000"/>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45" o:spid="_x0000_s1026" style="position:absolute;margin-left:129.2pt;margin-top:59.75pt;width:98.75pt;height:37.1pt;z-index:251631616" coordorigin="5545,4135" coordsize="2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" o:allowincell="f">
                <v:rect id="Rectangle 1946" o:spid="_x0000_s1027" style="position:absolute;left:5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EKMMA&#10;AADcAAAADwAAAGRycy9kb3ducmV2LnhtbERP3WrCMBS+F3yHcITdyEzdpMzOKCITRJCi6wMcmrOm&#10;2JzUJmr39osg7O58fL9nseptI27U+dqxgukkAUFcOl1zpaD43r5+gPABWWPjmBT8kofVcjhYYKbd&#10;nY90O4VKxBD2GSowIbSZlL40ZNFPXEscuR/XWQwRdpXUHd5juG3kW5Kk0mLNscFgSxtD5fl0tQrm&#10;xaFId66X5Ww/3h6/zCXPD6lSL6N+/QkiUB/+xU/3Tsf583d4PBMv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GEKMMAAADcAAAADwAAAAAAAAAAAAAAAACYAgAAZHJzL2Rv&#10;d25yZXYueG1sUEsFBgAAAAAEAAQA9QAAAIgDAAAAAA==&#10;" fillcolor="#b2b2b2" stroked="f"/>
                <v:rect id="Rectangle 1947" o:spid="_x0000_s1028" style="position:absolute;left:555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A3vcEA&#10;AADcAAAADwAAAGRycy9kb3ducmV2LnhtbESPzWrDMBCE74W+g9hCb7XcUEJxLRsTKITk5KQPsEhb&#10;28RaGUn+ydtXhUKPw8x8w5T1ZkexkA+DYwWvWQ6CWDszcKfg6/r58g4iRGSDo2NScKcAdfX4UGJh&#10;3MotLZfYiQThUKCCPsapkDLoniyGzE3Eyft23mJM0nfSeFwT3I5yl+d7aXHgtNDjRIee9O0yWwXL&#10;qW05NG6+6i6cz/t28KzvSj0/bc0HiEhb/A//tY9GwS5/g98z6QjI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AN73BAAAA3AAAAA8AAAAAAAAAAAAAAAAAmAIAAGRycy9kb3du&#10;cmV2LnhtbFBLBQYAAAAABAAEAPUAAACGAwAAAAA=&#10;" fillcolor="#b1b2b2" stroked="f"/>
                <v:rect id="Rectangle 1948" o:spid="_x0000_s1029" style="position:absolute;left:556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F8IA&#10;AADcAAAADwAAAGRycy9kb3ducmV2LnhtbESPwWrDMBBE74X8g9hAb40cH9LiRDEmECjNyUk/YJG2&#10;sqm1MpJiO39fFQo9DjPzhjnUixvERCH2nhVsNwUIYu1Nz1bB5+388gYiJmSDg2dS8KAI9XH1dMDK&#10;+Jlbmq7JigzhWKGCLqWxkjLqjhzGjR+Js/flg8OUZbDSBJwz3A2yLIqddNhzXuhwpFNH+vt6dwqm&#10;j7bl2Pj7Tdt4uezaPrB+KPW8Xpo9iERL+g//td+NgnL7Cr9n8hGQx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z8XwgAAANwAAAAPAAAAAAAAAAAAAAAAAJgCAABkcnMvZG93&#10;bnJldi54bWxQSwUGAAAAAAQABAD1AAAAhwMAAAAA&#10;" fillcolor="#b1b2b2" stroked="f"/>
                <v:rect id="Rectangle 1949" o:spid="_x0000_s1030" style="position:absolute;left:557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rZbsA&#10;AADcAAAADwAAAGRycy9kb3ducmV2LnhtbERPSwrCMBDdC94hjOBOU12I1EYRQRBdVT3AkIxtsZmU&#10;JNZ6e7MQXD7ev9gNthU9+dA4VrCYZyCItTMNVwrut+NsDSJEZIOtY1LwoQC77XhUYG7cm0vqr7ES&#10;KYRDjgrqGLtcyqBrshjmriNO3MN5izFBX0nj8Z3CbSuXWbaSFhtODTV2dKhJP68vq6A/lyWHvXvd&#10;dBUul1XZeNYfpaaTYb8BEWmIf/HPfTIKlou0Np1JR0Buv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hUq2W7AAAA3AAAAA8AAAAAAAAAAAAAAAAAmAIAAGRycy9kb3ducmV2Lnht&#10;bFBLBQYAAAAABAAEAPUAAACAAwAAAAA=&#10;" fillcolor="#b1b2b2" stroked="f"/>
                <v:rect id="Rectangle 1950" o:spid="_x0000_s1031" style="position:absolute;left:559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gO/sIA&#10;AADcAAAADwAAAGRycy9kb3ducmV2LnhtbESPwWrDMBBE74X8g9hAb40cH0LrRDEmECjNyUk/YJG2&#10;sqm1MpJiO39fFQo9DjPzhjnUixvERCH2nhVsNwUIYu1Nz1bB5+388goiJmSDg2dS8KAI9XH1dMDK&#10;+Jlbmq7JigzhWKGCLqWxkjLqjhzGjR+Js/flg8OUZbDSBJwz3A2yLIqddNhzXuhwpFNH+vt6dwqm&#10;j7bl2Pj7Tdt4uezaPrB+KPW8Xpo9iERL+g//td+NgnL7Br9n8hGQx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GA7+wgAAANwAAAAPAAAAAAAAAAAAAAAAAJgCAABkcnMvZG93&#10;bnJldi54bWxQSwUGAAAAAAQABAD1AAAAhwMAAAAA&#10;" fillcolor="#b1b2b2" stroked="f"/>
                <v:rect id="Rectangle 1951" o:spid="_x0000_s1032" style="position:absolute;left:56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t3rsA&#10;AADcAAAADwAAAGRycy9kb3ducmV2LnhtbERPSwrCMBDdC94hjOBOU7sQqUYRQRBdVT3AkIxtsZmU&#10;JNZ6e7MQXD7ef7MbbCt68qFxrGAxz0AQa2carhTcb8fZCkSIyAZbx6TgQwF22/Fog4Vxby6pv8ZK&#10;pBAOBSqoY+wKKYOuyWKYu444cQ/nLcYEfSWNx3cKt63Ms2wpLTacGmrs6FCTfl5fVkF/LksOe/e6&#10;6SpcLsuy8aw/Sk0nw34NItIQ/+Kf+2QU5Hman86kI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Obd67AAAA3AAAAA8AAAAAAAAAAAAAAAAAmAIAAGRycy9kb3ducmV2Lnht&#10;bFBLBQYAAAAABAAEAPUAAACAAwAAAAA=&#10;" fillcolor="#b1b2b2" stroked="f"/>
                <v:rect id="Rectangle 1952" o:spid="_x0000_s1033" style="position:absolute;left:561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IRcEA&#10;AADcAAAADwAAAGRycy9kb3ducmV2LnhtbESPwWrDMBBE74X+g9hAb7VsH0JxLIcQCJTm5KQfsEgb&#10;28RaGUl2nL+vCoUeh5l5w9T71Y5iIR8GxwqKLAdBrJ0ZuFPwfT29f4AIEdng6JgUPCnAvnl9qbEy&#10;7sEtLZfYiQThUKGCPsapkjLoniyGzE3Eybs5bzEm6TtpPD4S3I6yzPOttDhwWuhxomNP+n6ZrYLl&#10;q205HNx81V04n7ft4Fk/lXrbrIcdiEhr/A//tT+NgrIs4PdMOgK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yEXBAAAA3AAAAA8AAAAAAAAAAAAAAAAAmAIAAGRycy9kb3du&#10;cmV2LnhtbFBLBQYAAAAABAAEAPUAAACGAwAAAAA=&#10;" fillcolor="#b1b2b2" stroked="f"/>
                <v:rect id="Rectangle 1953" o:spid="_x0000_s1034" style="position:absolute;left:562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WMsEA&#10;AADcAAAADwAAAGRycy9kb3ducmV2LnhtbESPQYvCMBSE78L+h/CEvWlqDyK1sRRBWPRU9Qc8krdt&#10;2ealJLHWf28WFvY4zMw3TFnNdhAT+dA7VrBZZyCItTM9twrut9NqByJEZIODY1LwogDV4WNRYmHc&#10;kxuarrEVCcKhQAVdjGMhZdAdWQxrNxIn79t5izFJ30rj8ZngdpB5lm2lxZ7TQocjHTvSP9eHVTCd&#10;m4ZD7R433YbLZdv0nvVLqc/lXO9BRJrjf/iv/WUU5HkOv2fSEZCH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QVjLBAAAA3AAAAA8AAAAAAAAAAAAAAAAAmAIAAGRycy9kb3du&#10;cmV2LnhtbFBLBQYAAAAABAAEAPUAAACGAwAAAAA=&#10;" fillcolor="#b1b2b2" stroked="f"/>
                <v:rect id="Rectangle 1954" o:spid="_x0000_s1035" style="position:absolute;left:56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GNMIA&#10;AADcAAAADwAAAGRycy9kb3ducmV2LnhtbESPW4vCMBSE34X9D+Es+KapFS90jbLIKj56o8+H5mxT&#10;bE5KE7X6642wsI/DzHzDLFadrcWNWl85VjAaJiCIC6crLhWcT5vBHIQPyBprx6TgQR5Wy4/eAjPt&#10;7nyg2zGUIkLYZ6jAhNBkUvrCkEU/dA1x9H5dazFE2ZZSt3iPcFvLNEmm0mLFccFgQ2tDxeV4tQpy&#10;s/ZyZvePZ+7pGpKf/DShrVL9z+77C0SgLvyH/9o7rSBNx/A+E4+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48Y0wgAAANwAAAAPAAAAAAAAAAAAAAAAAJgCAABkcnMvZG93&#10;bnJldi54bWxQSwUGAAAAAAQABAD1AAAAhwMAAAAA&#10;" fillcolor="#b0b3b3" stroked="f"/>
                <v:rect id="Rectangle 1955" o:spid="_x0000_s1036" style="position:absolute;left:564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eQMIA&#10;AADcAAAADwAAAGRycy9kb3ducmV2LnhtbESPW4vCMBSE34X9D+Es+KapxRtdoyyyio/e6POhOdsU&#10;m5PSRK3+eiMs7OMwM98wi1Vna3Gj1leOFYyGCQjiwumKSwXn02YwB+EDssbaMSl4kIfV8qO3wEy7&#10;Ox/odgyliBD2GSowITSZlL4wZNEPXUMcvV/XWgxRtqXULd4j3NYyTZKptFhxXDDY0NpQcTlerYLc&#10;rL2c2f3jmXu6huQnP01oq1T/s/v+AhGoC//hv/ZOK0jTM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Cl5AwgAAANwAAAAPAAAAAAAAAAAAAAAAAJgCAABkcnMvZG93&#10;bnJldi54bWxQSwUGAAAAAAQABAD1AAAAhwMAAAAA&#10;" fillcolor="#b0b3b3" stroked="f"/>
                <v:rect id="Rectangle 1956" o:spid="_x0000_s1037" style="position:absolute;left:565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b728EA&#10;AADcAAAADwAAAGRycy9kb3ducmV2LnhtbESPQYvCMBSE74L/ITxhb5paUJeuUUR2lz2qlZ4fzbMp&#10;Ni+liVr31xtB8DjMzDfMct3bRlyp87VjBdNJAoK4dLrmSsEx/xl/gvABWWPjmBTcycN6NRwsMdPu&#10;xnu6HkIlIoR9hgpMCG0mpS8NWfQT1xJH7+Q6iyHKrpK6w1uE20amSTKXFmuOCwZb2hoqz4eLVVCY&#10;rZcLu7v/F54uIfku8hn9KvUx6jdfIAL14R1+tf+0gjSdwfNMP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G+9vBAAAA3AAAAA8AAAAAAAAAAAAAAAAAmAIAAGRycy9kb3du&#10;cmV2LnhtbFBLBQYAAAAABAAEAPUAAACGAwAAAAA=&#10;" fillcolor="#b0b3b3" stroked="f"/>
                <v:rect id="Rectangle 1957" o:spid="_x0000_s1038" style="position:absolute;left:56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RlrMEA&#10;AADcAAAADwAAAGRycy9kb3ducmV2LnhtbESPQYvCMBSE78L+h/AW9qapBXXpGkVExaNrpedH82yK&#10;zUtpotb99UZY8DjMzDfMfNnbRtyo87VjBeNRAoK4dLrmSsEp3w6/QfiArLFxTAoe5GG5+BjMMdPu&#10;zr90O4ZKRAj7DBWYENpMSl8asuhHriWO3tl1FkOUXSV1h/cIt41Mk2QqLdYcFwy2tDZUXo5Xq6Aw&#10;ay9n9vD4KzxdQ7Ip8gntlPr67Fc/IAL14R3+b++1gjSdwutMPAJ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UZazBAAAA3AAAAA8AAAAAAAAAAAAAAAAAmAIAAGRycy9kb3du&#10;cmV2LnhtbFBLBQYAAAAABAAEAPUAAACGAwAAAAA=&#10;" fillcolor="#b0b3b3" stroked="f"/>
                <v:rect id="Rectangle 1958" o:spid="_x0000_s1039" style="position:absolute;left:56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jAN8EA&#10;AADcAAAADwAAAGRycy9kb3ducmV2LnhtbESPQYvCMBSE78L+h/AW9qapBXXpGkVExaNa6fnRPJti&#10;81KaqHV/vVlY8DjMzDfMfNnbRtyp87VjBeNRAoK4dLrmSsE53w6/QfiArLFxTAqe5GG5+BjMMdPu&#10;wUe6n0IlIoR9hgpMCG0mpS8NWfQj1xJH7+I6iyHKrpK6w0eE20amSTKVFmuOCwZbWhsqr6ebVVCY&#10;tZcze3j+Fp5uIdkU+YR2Sn199qsfEIH68A7/t/daQZrO4O9MPAJ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YwDfBAAAA3AAAAA8AAAAAAAAAAAAAAAAAmAIAAGRycy9kb3du&#10;cmV2LnhtbFBLBQYAAAAABAAEAPUAAACGAwAAAAA=&#10;" fillcolor="#b0b3b3" stroked="f"/>
                <v:rect id="Rectangle 1959" o:spid="_x0000_s1040" style="position:absolute;left:56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6wUcQA&#10;AADcAAAADwAAAGRycy9kb3ducmV2LnhtbERPTWvCQBC9F/wPyxR6q5vGKiF1lVYtBhFaY+l5yE6T&#10;YHY2Zrcx/nv3UOjx8b7ny8E0oqfO1ZYVPI0jEMSF1TWXCr6O748JCOeRNTaWScGVHCwXo7s5ptpe&#10;+EB97ksRQtilqKDyvk2ldEVFBt3YtsSB+7GdQR9gV0rd4SWEm0bGUTSTBmsODRW2tKqoOOW/RkH2&#10;vDnv84/NdvqW4XqY7JLv/jNR6uF+eH0B4Wnw/+I/d6YVxHFYG86E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sFHEAAAA3AAAAA8AAAAAAAAAAAAAAAAAmAIAAGRycy9k&#10;b3ducmV2LnhtbFBLBQYAAAAABAAEAPUAAACJAwAAAAA=&#10;" fillcolor="#afb4b4" stroked="f"/>
                <v:rect id="Rectangle 1960" o:spid="_x0000_s1041" style="position:absolute;left:570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IVyscA&#10;AADcAAAADwAAAGRycy9kb3ducmV2LnhtbESPW2vCQBSE3wX/w3KEvumm6YWYukovSkMpqFH6fMie&#10;JqHZs2l2jem/dwuFPg4z8w2zWA2mET11rras4HoWgSAurK65VHA8bKYJCOeRNTaWScEPOVgtx6MF&#10;ptqeeU997ksRIOxSVFB536ZSuqIig25mW+LgfdrOoA+yK6Xu8BzgppFxFN1LgzWHhQpbeq6o+MpP&#10;RkF2u/5+z7fr17unDF+Gm7fko98lSl1NhscHEJ4G/x/+a2daQRzP4fdMOAJy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yFcrHAAAA3AAAAA8AAAAAAAAAAAAAAAAAmAIAAGRy&#10;cy9kb3ducmV2LnhtbFBLBQYAAAAABAAEAPUAAACMAwAAAAA=&#10;" fillcolor="#afb4b4" stroked="f"/>
                <v:rect id="Rectangle 1961" o:spid="_x0000_s1042" style="position:absolute;left:571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qisMA&#10;AADcAAAADwAAAGRycy9kb3ducmV2LnhtbERPTWvCQBC9C/6HZYTe6katJURXUWsxlELbtHgesmMS&#10;zM6m2W2M/949FDw+3vdy3ZtadNS6yrKCyTgCQZxbXXGh4Of79TEG4TyyxtoyKbiSg/VqOFhiou2F&#10;v6jLfCFCCLsEFZTeN4mULi/JoBvbhjhwJ9sa9AG2hdQtXkK4qeU0ip6lwYpDQ4kN7UrKz9mfUZA+&#10;7X/fs4/9Yb5N8aWfvcXH7jNW6mHUbxYgPPX+Lv53p1rBdBbmhzPh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EqisMAAADcAAAADwAAAAAAAAAAAAAAAACYAgAAZHJzL2Rv&#10;d25yZXYueG1sUEsFBgAAAAAEAAQA9QAAAIgDAAAAAA==&#10;" fillcolor="#afb4b4" stroked="f"/>
                <v:rect id="Rectangle 1962" o:spid="_x0000_s1043" style="position:absolute;left:57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2PEcYA&#10;AADcAAAADwAAAGRycy9kb3ducmV2LnhtbESPQWvCQBSE70L/w/IKvelGrRJSV2mr0iBC27T0/Mi+&#10;JqHZtzG7jfHfu4LgcZiZb5jFqje16Kh1lWUF41EEgji3uuJCwffXdhiDcB5ZY22ZFJzIwWp5N1hg&#10;ou2RP6nLfCEChF2CCkrvm0RKl5dk0I1sQxy8X9sa9EG2hdQtHgPc1HISRXNpsOKwUGJDryXlf9m/&#10;UZA+bg777H3zNntJcd1Pd/FP9xEr9XDfPz+B8NT7W/jaTrWCyXQMlzPh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92PEcYAAADcAAAADwAAAAAAAAAAAAAAAACYAgAAZHJz&#10;L2Rvd25yZXYueG1sUEsFBgAAAAAEAAQA9QAAAIsDAAAAAA==&#10;" fillcolor="#afb4b4" stroked="f"/>
                <v:rect id="Rectangle 1963" o:spid="_x0000_s1044" style="position:absolute;left:573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Ki8MA&#10;AADcAAAADwAAAGRycy9kb3ducmV2LnhtbESPQWsCMRSE74X+h/AKvdWsK0jZGkWEUkEqVq3nx+a5&#10;Wdy8LEl0139vBMHjMDPfMJNZbxtxIR9qxwqGgwwEcel0zZWC/e774xNEiMgaG8ek4EoBZtPXlwkW&#10;2nX8R5dtrESCcChQgYmxLaQMpSGLYeBa4uQdnbcYk/SV1B67BLeNzLNsLC3WnBYMtrQwVJ62Z6vg&#10;96T1z4r/+eyqdWM2q4XvDrVS72/9/AtEpD4+w4/2UivIRzncz6QjIK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Ki8MAAADcAAAADwAAAAAAAAAAAAAAAACYAgAAZHJzL2Rv&#10;d25yZXYueG1sUEsFBgAAAAAEAAQA9QAAAIgDAAAAAA==&#10;" fillcolor="#afb5b5" stroked="f"/>
                <v:rect id="Rectangle 1964" o:spid="_x0000_s1045" style="position:absolute;left:575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6f+sAA&#10;AADcAAAADwAAAGRycy9kb3ducmV2LnhtbESPzQrCMBCE74LvEFbwpqkKotUoVSh4E38OHpdmbavN&#10;pjRR69sbQfA4zMw3zHLdmko8qXGlZQWjYQSCOLO65FzB+ZQOZiCcR9ZYWSYFb3KwXnU7S4y1ffGB&#10;nkefiwBhF6OCwvs6ltJlBRl0Q1sTB+9qG4M+yCaXusFXgJtKjqNoKg2WHBYKrGlbUHY/PoyCKknT&#10;A87N+5bc9pfRxj4yeyel+r02WYDw1Pp/+NfeaQXjyQS+Z8IRkK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X6f+sAAAADcAAAADwAAAAAAAAAAAAAAAACYAgAAZHJzL2Rvd25y&#10;ZXYueG1sUEsFBgAAAAAEAAQA9QAAAIUDAAAAAA==&#10;" fillcolor="#aeb5b5" stroked="f"/>
                <v:rect id="Rectangle 1965" o:spid="_x0000_s1046" style="position:absolute;left:57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cHjsQA&#10;AADcAAAADwAAAGRycy9kb3ducmV2LnhtbESPzWrDMBCE74G+g9hCb7HstJTUjWKcgKG34iSHHhdr&#10;azuxVsZS/PP2VaHQ4zAz3zC7bDadGGlwrWUFSRSDIK6sbrlWcDkX6y0I55E1dpZJwUIOsv3Daoep&#10;thOXNJ58LQKEXYoKGu/7VEpXNWTQRbYnDt63HQz6IIda6gGnADed3MTxqzTYclhosKdjQ9XtdDcK&#10;urwoSnwzyzW/fn4lB3uv7I2Uenqc83cQnmb/H/5rf2gFm+cX+D0Tj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XB47EAAAA3AAAAA8AAAAAAAAAAAAAAAAAmAIAAGRycy9k&#10;b3ducmV2LnhtbFBLBQYAAAAABAAEAPUAAACJAwAAAAA=&#10;" fillcolor="#aeb5b5" stroked="f"/>
                <v:rect id="Rectangle 1966" o:spid="_x0000_s1047" style="position:absolute;left:577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uiFcQA&#10;AADcAAAADwAAAGRycy9kb3ducmV2LnhtbESPzWrDMBCE74G+g9hCb7HslJbUjWKcgKG34iSHHhdr&#10;azuxVsZS/PP2VaHQ4zAz3zC7bDadGGlwrWUFSRSDIK6sbrlWcDkX6y0I55E1dpZJwUIOsv3Daoep&#10;thOXNJ58LQKEXYoKGu/7VEpXNWTQRbYnDt63HQz6IIda6gGnADed3MTxqzTYclhosKdjQ9XtdDcK&#10;urwoSnwzyzW/fn4lB3uv7I2Uenqc83cQnmb/H/5rf2gFm+cX+D0Tj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bohXEAAAA3AAAAA8AAAAAAAAAAAAAAAAAmAIAAGRycy9k&#10;b3ducmV2LnhtbFBLBQYAAAAABAAEAPUAAACJAwAAAAA=&#10;" fillcolor="#aeb5b5" stroked="f"/>
                <v:rect id="Rectangle 1967" o:spid="_x0000_s1048" style="position:absolute;left:578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k8YsAA&#10;AADcAAAADwAAAGRycy9kb3ducmV2LnhtbESPzQrCMBCE74LvEFbwpqkKotUoVSh4E38OHpdmbavN&#10;pjRR69sbQfA4zMw3zHLdmko8qXGlZQWjYQSCOLO65FzB+ZQOZiCcR9ZYWSYFb3KwXnU7S4y1ffGB&#10;nkefiwBhF6OCwvs6ltJlBRl0Q1sTB+9qG4M+yCaXusFXgJtKjqNoKg2WHBYKrGlbUHY/PoyCKknT&#10;A87N+5bc9pfRxj4yeyel+r02WYDw1Pp/+NfeaQXjyRS+Z8IRkK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Qk8YsAAAADcAAAADwAAAAAAAAAAAAAAAACYAgAAZHJzL2Rvd25y&#10;ZXYueG1sUEsFBgAAAAAEAAQA9QAAAIUDAAAAAA==&#10;" fillcolor="#aeb5b5" stroked="f"/>
                <v:rect id="Rectangle 1968" o:spid="_x0000_s1049" style="position:absolute;left:57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gmscA&#10;AADcAAAADwAAAGRycy9kb3ducmV2LnhtbESPT2vCQBTE74V+h+UVvBTdVNHamI2UgqCHQhvFXh/Z&#10;lz+YfZtm1xi/vVsQehxm5jdMsh5MI3rqXG1ZwcskAkGcW11zqeCw34yXIJxH1thYJgVXcrBOHx8S&#10;jLW98Df1mS9FgLCLUUHlfRtL6fKKDLqJbYmDV9jOoA+yK6Xu8BLgppHTKFpIgzWHhQpb+qgoP2Vn&#10;o6D4epPb3f646P3Pc7n7/SzmedYrNXoa3lcgPA3+P3xvb7WC6ewV/s6EI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C4JrHAAAA3AAAAA8AAAAAAAAAAAAAAAAAmAIAAGRy&#10;cy9kb3ducmV2LnhtbFBLBQYAAAAABAAEAPUAAACMAwAAAAA=&#10;" fillcolor="#adb6b6" stroked="f"/>
                <v:rect id="Rectangle 1969" o:spid="_x0000_s1050" style="position:absolute;left:580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106MQA&#10;AADcAAAADwAAAGRycy9kb3ducmV2LnhtbERPy2rCQBTdC/7DcIVupJloqdjoKFIoxIXQJtJuL5mb&#10;B2bupJlpkv59ZyF0eTjv/XEyrRiod41lBasoBkFcWN1wpeCavz1uQTiPrLG1TAp+ycHxMJ/tMdF2&#10;5A8aMl+JEMIuQQW1910ipStqMugi2xEHrrS9QR9gX0nd4xjCTSvXcbyRBhsODTV29FpTcct+jILy&#10;/UWm5/xzM/ivZXX+vpTPRTYo9bCYTjsQnib/L767U61g/RTWhjPhCM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dOjEAAAA3AAAAA8AAAAAAAAAAAAAAAAAmAIAAGRycy9k&#10;b3ducmV2LnhtbFBLBQYAAAAABAAEAPUAAACJAwAAAAA=&#10;" fillcolor="#adb6b6" stroked="f"/>
                <v:rect id="Rectangle 1970" o:spid="_x0000_s1051" style="position:absolute;left:581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HRc8YA&#10;AADcAAAADwAAAGRycy9kb3ducmV2LnhtbESPT2vCQBTE7wW/w/IKXopuqiiaZiMiCHootFHs9ZF9&#10;+UOzb9PsGuO37xaEHoeZ+Q2TbAbTiJ46V1tW8DqNQBDnVtdcKjif9pMVCOeRNTaWScGdHGzS0VOC&#10;sbY3/qQ+86UIEHYxKqi8b2MpXV6RQTe1LXHwCtsZ9EF2pdQd3gLcNHIWRUtpsOawUGFLu4ry7+xq&#10;FBQfa3k4ni7L3n+9lMef92KRZ71S4+dh+wbC0+D/w4/2QSuYzdfwdyYc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NHRc8YAAADcAAAADwAAAAAAAAAAAAAAAACYAgAAZHJz&#10;L2Rvd25yZXYueG1sUEsFBgAAAAAEAAQA9QAAAIsDAAAAAA==&#10;" fillcolor="#adb6b6" stroked="f"/>
                <v:rect id="Rectangle 1971" o:spid="_x0000_s1052" style="position:absolute;left:58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FwScEA&#10;AADcAAAADwAAAGRycy9kb3ducmV2LnhtbERPy4rCMBTdD/gP4QruxlQRR6pRRJhRQcEn4u7SXNti&#10;c1OaaOvfm8WAy8N5T2aNKcSTKpdbVtDrRiCIE6tzThWcjr/fIxDOI2ssLJOCFzmYTVtfE4y1rXlP&#10;z4NPRQhhF6OCzPsyltIlGRl0XVsSB+5mK4M+wCqVusI6hJtC9qNoKA3mHBoyLGmRUXI/PIyC7WZ/&#10;SZdbdj+L3Tr/89ezrEdnpTrtZj4G4anxH/G/e6UV9AdhfjgTjoC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BcEnBAAAA3AAAAA8AAAAAAAAAAAAAAAAAmAIAAGRycy9kb3du&#10;cmV2LnhtbFBLBQYAAAAABAAEAPUAAACGAwAAAAA=&#10;" fillcolor="#adb7b7" stroked="f"/>
                <v:rect id="Rectangle 1972" o:spid="_x0000_s1053" style="position:absolute;left:58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A0hMMA&#10;AADcAAAADwAAAGRycy9kb3ducmV2LnhtbESPT2vCQBTE7wW/w/KE3uomoZQaXUUKBU+CtqLeHtln&#10;sph9G7KbP377riD0OMzMb5jlerS16Kn1xrGCdJaAIC6cNlwq+P35fvsE4QOyxtoxKbiTh/Vq8rLE&#10;XLuB99QfQikihH2OCqoQmlxKX1Rk0c9cQxy9q2sthijbUuoWhwi3tcyS5ENaNBwXKmzoq6Liduis&#10;gia5no5jf+54fjHl2XjaoSWlXqfjZgEi0Bj+w8/2VivI3lN4nI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A0hMMAAADcAAAADwAAAAAAAAAAAAAAAACYAgAAZHJzL2Rv&#10;d25yZXYueG1sUEsFBgAAAAAEAAQA9QAAAIgDAAAAAA==&#10;" fillcolor="#acb7b7" stroked="f"/>
                <v:rect id="Rectangle 1973" o:spid="_x0000_s1054" style="position:absolute;left:58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q88MA&#10;AADcAAAADwAAAGRycy9kb3ducmV2LnhtbESPzWrDMBCE74G8g9hAb4kcU0LqRjGhUOipEDel7m2x&#10;NraotTKW/JO3jwqFHoeZ+YY55LNtxUi9N44VbDcJCOLKacO1gsvH63oPwgdkja1jUnAjD/lxuThg&#10;pt3EZxqLUIsIYZ+hgiaELpPSVw1Z9BvXEUfv6nqLIcq+lrrHKcJtK9Mk2UmLhuNCgx29NFT9FINV&#10;0CXXr895LAd++jZ1aTy9oyWlHlbz6RlEoDn8h//ab1pB+pjC75l4BOTx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Kq88MAAADcAAAADwAAAAAAAAAAAAAAAACYAgAAZHJzL2Rv&#10;d25yZXYueG1sUEsFBgAAAAAEAAQA9QAAAIgDAAAAAA==&#10;" fillcolor="#acb7b7" stroked="f"/>
                <v:rect id="Rectangle 1974" o:spid="_x0000_s1055" style="position:absolute;left:586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zlwcQA&#10;AADcAAAADwAAAGRycy9kb3ducmV2LnhtbESP3WrCQBSE7wu+w3IE7+rGH0Siq4hS8MbSRB/gkD0m&#10;q9mzIbuN0afvFgq9HGbmG2a97W0tOmq9caxgMk5AEBdOGy4VXM4f70sQPiBrrB2Tgid52G4Gb2tM&#10;tXtwRl0eShEh7FNUUIXQpFL6oiKLfuwa4uhdXWsxRNmWUrf4iHBby2mSLKRFw3Ghwob2FRX3/Nsq&#10;eIWuyz8PXxnPzWV/NItTcstOSo2G/W4FIlAf/sN/7aNWMJ3P4P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c5cHEAAAA3AAAAA8AAAAAAAAAAAAAAAAAmAIAAGRycy9k&#10;b3ducmV2LnhtbFBLBQYAAAAABAAEAPUAAACJAwAAAAA=&#10;" fillcolor="#acb8b8" stroked="f"/>
                <v:rect id="Rectangle 1975" o:spid="_x0000_s1056" style="position:absolute;left:587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cNX8YA&#10;AADcAAAADwAAAGRycy9kb3ducmV2LnhtbESPT2vCQBTE74LfYXlCL0V3jRIlukopSEsLgn8Oentk&#10;n0kw+zZktxq/fbdQ8DjMzG+Y5bqztbhR6yvHGsYjBYI4d6biQsPxsBnOQfiAbLB2TBoe5GG96veW&#10;mBl35x3d9qEQEcI+Qw1lCE0mpc9LsuhHriGO3sW1FkOUbSFNi/cIt7VMlEqlxYrjQokNvZeUX/c/&#10;VsP8lMy+tpuxavLqI/1Wr+nk7FDrl0H3tgARqAvP8H/702hIpl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cNX8YAAADcAAAADwAAAAAAAAAAAAAAAACYAgAAZHJz&#10;L2Rvd25yZXYueG1sUEsFBgAAAAAEAAQA9QAAAIsDAAAAAA==&#10;" fillcolor="#abb8b8" stroked="f"/>
                <v:rect id="Rectangle 1976" o:spid="_x0000_s1057" style="position:absolute;left:58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oxMYA&#10;AADcAAAADwAAAGRycy9kb3ducmV2LnhtbESPQWvCQBSE7wX/w/IKXqTummoq0VVKQSoKQm0P9fbI&#10;vibB7NuQXTX+e1cQehxm5htmvuxsLc7U+sqxhtFQgSDOnam40PDzvXqZgvAB2WDtmDRcycNy0Xua&#10;Y2bchb/ovA+FiBD2GWooQ2gyKX1ekkU/dA1x9P5cazFE2RbStHiJcFvLRKlUWqw4LpTY0EdJ+XF/&#10;shqmv8nbZrcaqSavPtOtGqSvB4da95+79xmIQF34Dz/aa6MhGU/g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uoxMYAAADcAAAADwAAAAAAAAAAAAAAAACYAgAAZHJz&#10;L2Rvd25yZXYueG1sUEsFBgAAAAAEAAQA9QAAAIsDAAAAAA==&#10;" fillcolor="#abb8b8" stroked="f"/>
                <v:rect id="Rectangle 1977" o:spid="_x0000_s1058" style="position:absolute;left:589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Q1YsYA&#10;AADcAAAADwAAAGRycy9kb3ducmV2LnhtbESPQWvCQBSE7wX/w/KE3nSjFVtjVhGhJfRmWmi9PbPP&#10;JCT7NmY3mv77bkHocZiZb5hkO5hGXKlzlWUFs2kEgji3uuJCwefH6+QFhPPIGhvLpOCHHGw3o4cE&#10;Y21vfKBr5gsRIOxiVFB638ZSurwkg25qW+LgnW1n0AfZFVJ3eAtw08h5FC2lwYrDQokt7UvK66w3&#10;ClZ9mj6dZj4r6q/377dTdXleHC9KPY6H3RqEp8H/h+/tVCuYL5bwdy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Q1YsYAAADcAAAADwAAAAAAAAAAAAAAAACYAgAAZHJz&#10;L2Rvd25yZXYueG1sUEsFBgAAAAAEAAQA9QAAAIsDAAAAAA==&#10;" fillcolor="#aab9b9" stroked="f"/>
                <v:rect id="Rectangle 1978" o:spid="_x0000_s1059" style="position:absolute;left:590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iQ+cYA&#10;AADcAAAADwAAAGRycy9kb3ducmV2LnhtbESPQWvCQBSE7wX/w/KE3upGK1pjVhGhJfRmWmi9PbPP&#10;JCT7NmY3mv77bkHocZiZb5hkO5hGXKlzlWUF00kEgji3uuJCwefH69MLCOeRNTaWScEPOdhuRg8J&#10;xtre+EDXzBciQNjFqKD0vo2ldHlJBt3EtsTBO9vOoA+yK6Tu8BbgppGzKFpIgxWHhRJb2peU11lv&#10;FKz6NH0+TX1W1F/v32+n6rKcHy9KPY6H3RqEp8H/h+/tVCuYzZfwdy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iQ+cYAAADcAAAADwAAAAAAAAAAAAAAAACYAgAAZHJz&#10;L2Rvd25yZXYueG1sUEsFBgAAAAAEAAQA9QAAAIsDAAAAAA==&#10;" fillcolor="#aab9b9" stroked="f"/>
                <v:rect id="Rectangle 1979" o:spid="_x0000_s1060" style="position:absolute;left:59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cEi8QA&#10;AADcAAAADwAAAGRycy9kb3ducmV2LnhtbERPTWvCQBC9C/0PyxR60000WJu6kVKwhN5MC7W3MTtN&#10;gtnZmF1j+u/dg+Dx8b7Xm9G0YqDeNZYVxLMIBHFpdcOVgu+v7XQFwnlkja1lUvBPDjbZw2SNqbYX&#10;3tFQ+EqEEHYpKqi971IpXVmTQTezHXHg/mxv0AfYV1L3eAnhppXzKFpKgw2Hhho7eq+pPBZno+Dl&#10;nOeLQ+yL6vjzuf84NKfn5Pek1NPj+PYKwtPo7+KbO9cK5klYG86EIy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3BIvEAAAA3AAAAA8AAAAAAAAAAAAAAAAAmAIAAGRycy9k&#10;b3ducmV2LnhtbFBLBQYAAAAABAAEAPUAAACJAwAAAAA=&#10;" fillcolor="#aab9b9" stroked="f"/>
                <v:rect id="Rectangle 1980" o:spid="_x0000_s1061" style="position:absolute;left:593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FT88UA&#10;AADcAAAADwAAAGRycy9kb3ducmV2LnhtbESPS4vCQBCE74L/YegFL7JOFPGRdRQVBB8nE1n22GR6&#10;k2CmJ2RGzf77HUHwWFTVV9Ri1ZpK3KlxpWUFw0EEgjizuuRcwSXdfc5AOI+ssbJMCv7IwWrZ7Sww&#10;1vbBZ7onPhcBwi5GBYX3dSylywoy6Aa2Jg7er20M+iCbXOoGHwFuKjmKook0WHJYKLCmbUHZNbkZ&#10;BdfLz1rOk40+YTrtf7eHbJMfZ0r1Ptr1FwhPrX+HX+29VjAaz+F5Jhw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VPzxQAAANwAAAAPAAAAAAAAAAAAAAAAAJgCAABkcnMv&#10;ZG93bnJldi54bWxQSwUGAAAAAAQABAD1AAAAigMAAAAA&#10;" fillcolor="#a9baba" stroked="f"/>
                <v:rect id="Rectangle 1981" o:spid="_x0000_s1062" style="position:absolute;left:594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ss8MA&#10;AADcAAAADwAAAGRycy9kb3ducmV2LnhtbERPTWvCQBC9C/6HZYReSrMx0FbTrKJCodVTYygeh+w0&#10;CcnOhuw2pv++exA8Pt53tp1MJ0YaXGNZwTKKQRCXVjdcKSjO708rEM4ja+wsk4I/crDdzGcZptpe&#10;+YvG3FcihLBLUUHtfZ9K6cqaDLrI9sSB+7GDQR/gUEk94DWEm04mcfwiDTYcGmrs6VBT2ea/RkFb&#10;XHZyne/1Cc+vj9/TZ7mvjiulHhbT7g2Ep8nfxTf3h1aQPIf54Uw4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ss8MAAADcAAAADwAAAAAAAAAAAAAAAACYAgAAZHJzL2Rv&#10;d25yZXYueG1sUEsFBgAAAAAEAAQA9QAAAIgDAAAAAA==&#10;" fillcolor="#a9baba" stroked="f"/>
                <v:rect id="Rectangle 1982" o:spid="_x0000_s1063" style="position:absolute;left:59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3ycMA&#10;AADcAAAADwAAAGRycy9kb3ducmV2LnhtbESPQYvCMBSE78L+h/CEvciaKNhKNYoI4h617mGPj+Zt&#10;W2xeuk3U+u+NIHgcZuYbZrnubSOu1PnasYbJWIEgLpypudTwc9p9zUH4gGywcUwa7uRhvfoYLDEz&#10;7sZHuuahFBHCPkMNVQhtJqUvKrLox64ljt6f6yyGKLtSmg5vEW4bOVUqkRZrjgsVtrStqDjnF6sh&#10;af+dTA9+Ls+/s9E+3d4TpXKtP4f9ZgEiUB/e4Vf722iYzibwPBOP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73ycMAAADcAAAADwAAAAAAAAAAAAAAAACYAgAAZHJzL2Rv&#10;d25yZXYueG1sUEsFBgAAAAAEAAQA9QAAAIgDAAAAAA==&#10;" fillcolor="#a8bbbb" stroked="f"/>
                <v:rect id="Rectangle 1983" o:spid="_x0000_s1064" style="position:absolute;left:59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xpvsQA&#10;AADcAAAADwAAAGRycy9kb3ducmV2LnhtbESPwWrDMBBE74X8g9hALqWRaoht3CihBEJybNweelys&#10;rW1irVxLtZ2/rwqFHIeZecNs97PtxEiDbx1reF4rEMSVMy3XGj7ej085CB+QDXaOScONPOx3i4ct&#10;FsZNfKGxDLWIEPYFamhC6AspfdWQRb92PXH0vtxgMUQ51NIMOEW47WSiVCotthwXGuzp0FB1LX+s&#10;hrT/djJ787m8fm4eT9nhlipVar1azq8vIALN4R7+b5+NhmSTwN+Ze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sab7EAAAA3AAAAA8AAAAAAAAAAAAAAAAAmAIAAGRycy9k&#10;b3ducmV2LnhtbFBLBQYAAAAABAAEAPUAAACJAwAAAAA=&#10;" fillcolor="#a8bbbb" stroked="f"/>
                <v:rect id="Rectangle 1984" o:spid="_x0000_s1065" style="position:absolute;left:59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sqlMYA&#10;AADcAAAADwAAAGRycy9kb3ducmV2LnhtbESPQWsCMRSE74L/ITyhF6lZFYusRimC0ooi2h56fGye&#10;u7Gbl2WTuuu/N4LQ4zAz3zDzZWtLcaXaG8cKhoMEBHHmtOFcwffX+nUKwgdkjaVjUnAjD8tFtzPH&#10;VLuGj3Q9hVxECPsUFRQhVKmUPivIoh+4ijh6Z1dbDFHWudQ1NhFuSzlKkjdp0XBcKLCiVUHZ7+nP&#10;Klh/3sw4x2yXXPqH7abZH37M5qzUS699n4EI1Ib/8LP9oRWMJmN4nI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sqlMYAAADcAAAADwAAAAAAAAAAAAAAAACYAgAAZHJz&#10;L2Rvd25yZXYueG1sUEsFBgAAAAAEAAQA9QAAAIsDAAAAAA==&#10;" fillcolor="#a7bcbc" stroked="f"/>
                <v:rect id="Rectangle 1985" o:spid="_x0000_s1066" style="position:absolute;left:598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y4McA&#10;AADcAAAADwAAAGRycy9kb3ducmV2LnhtbESPQWvCQBSE70L/w/IKXopuqrVI6ipFUKoooeqhx0f2&#10;mWybfRuyWxP/vVsoeBxm5htmtuhsJS7UeONYwfMwAUGcO224UHA6rgZTED4ga6wck4IreVjMH3oz&#10;TLVr+ZMuh1CICGGfooIyhDqV0uclWfRDVxNH7+waiyHKppC6wTbCbSVHSfIqLRqOCyXWtCwp/zn8&#10;WgWrzdWMC8x3yfdTtl23++zLrM9K9R+79zcQgbpwD/+3P7SC0eQF/s7EI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CsuDHAAAA3AAAAA8AAAAAAAAAAAAAAAAAmAIAAGRy&#10;cy9kb3ducmV2LnhtbFBLBQYAAAAABAAEAPUAAACMAwAAAAA=&#10;" fillcolor="#a7bcbc" stroked="f"/>
                <v:rect id="Rectangle 1986" o:spid="_x0000_s1067" style="position:absolute;left:600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Xe8YA&#10;AADcAAAADwAAAGRycy9kb3ducmV2LnhtbESPQWsCMRSE70L/Q3gFL1KzKkrZGkUERaUitT30+Ng8&#10;d1M3L8smuuu/N0LB4zAz3zDTeWtLcaXaG8cKBv0EBHHmtOFcwc/36u0dhA/IGkvHpOBGHuazl84U&#10;U+0a/qLrMeQiQtinqKAIoUql9FlBFn3fVcTRO7naYoiyzqWusYlwW8phkkykRcNxocCKlgVl5+PF&#10;Klhtb2aUY/aZ/PUOu3WzP/ya9Ump7mu7+AARqA3P8H97oxUMx2N4nI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Xe8YAAADcAAAADwAAAAAAAAAAAAAAAACYAgAAZHJz&#10;L2Rvd25yZXYueG1sUEsFBgAAAAAEAAQA9QAAAIsDAAAAAA==&#10;" fillcolor="#a7bcbc" stroked="f"/>
                <v:rect id="Rectangle 1987" o:spid="_x0000_s1068" style="position:absolute;left:60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9XqsMA&#10;AADcAAAADwAAAGRycy9kb3ducmV2LnhtbESP3YrCMBSE74V9h3AW9k5ThYpUo4jLFkFW8AevD82x&#10;LTYnJYm2+/YbQfBymJlvmMWqN414kPO1ZQXjUQKCuLC65lLB+fQznIHwAVljY5kU/JGH1fJjsMBM&#10;244P9DiGUkQI+wwVVCG0mZS+qMigH9mWOHpX6wyGKF0ptcMuwk0jJ0kylQZrjgsVtrSpqLgd70ZB&#10;n3fpvh3/fl9I5zuXpybsbhelvj779RxEoD68w6/2ViuYpFN4no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9XqsMAAADcAAAADwAAAAAAAAAAAAAAAACYAgAAZHJzL2Rv&#10;d25yZXYueG1sUEsFBgAAAAAEAAQA9QAAAIgDAAAAAA==&#10;" fillcolor="#a6bdbd" stroked="f"/>
                <v:rect id="Rectangle 1988" o:spid="_x0000_s1069" style="position:absolute;left:602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PyMcQA&#10;AADcAAAADwAAAGRycy9kb3ducmV2LnhtbESPQWvCQBSE7wX/w/IK3upGIa2k2UhRDAVpwSieH9nX&#10;JJh9G3ZXk/77bqHQ4zAz3zD5ZjK9uJPznWUFy0UCgri2uuNGwfm0f1qD8AFZY2+ZFHyTh00xe8gx&#10;03bkI92r0IgIYZ+hgjaEIZPS1y0Z9As7EEfvyzqDIUrXSO1wjHDTy1WSPEuDHceFFgfatlRfq5tR&#10;MJVj+jksP3YX0uXBlakJh+tFqfnj9PYKItAU/sN/7XetYJW+wO+ZeAR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j8jHEAAAA3AAAAA8AAAAAAAAAAAAAAAAAmAIAAGRycy9k&#10;b3ducmV2LnhtbFBLBQYAAAAABAAEAPUAAACJAwAAAAA=&#10;" fillcolor="#a6bdbd" stroked="f"/>
                <v:rect id="Rectangle 1989" o:spid="_x0000_s1070" style="position:absolute;left:603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Hls8IA&#10;AADcAAAADwAAAGRycy9kb3ducmV2LnhtbERPy4rCMBTdD/gP4QpuhjH1OVKNIoIg6MYqZZZ3mmtb&#10;bW5KE7X+vVkMzPJw3otVayrxoMaVlhUM+hEI4szqknMF59P2awbCeWSNlWVS8CIHq2XnY4Gxtk8+&#10;0iPxuQgh7GJUUHhfx1K6rCCDrm9r4sBdbGPQB9jkUjf4DOGmksMomkqDJYeGAmvaFJTdkrtRsHml&#10;++tPQoPf7/F2qg8j+ZmmUqlet13PQXhq/b/4z73TCoaTsDacCUdAL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IeWzwgAAANwAAAAPAAAAAAAAAAAAAAAAAJgCAABkcnMvZG93&#10;bnJldi54bWxQSwUGAAAAAAQABAD1AAAAhwMAAAAA&#10;" fillcolor="#a5bebe" stroked="f"/>
                <v:rect id="Rectangle 1990" o:spid="_x0000_s1071" style="position:absolute;left:60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1AKMYA&#10;AADcAAAADwAAAGRycy9kb3ducmV2LnhtbESPQWvCQBSE70L/w/IKvRTdxFqtaVYRQSjYS1MJHl+z&#10;zyQ1+zZktxr/vSsUPA4z8w2TLnvTiBN1rrasIB5FIIgLq2suFey+N8M3EM4ja2wsk4ILOVguHgYp&#10;Jtqe+YtOmS9FgLBLUEHlfZtI6YqKDLqRbYmDd7CdQR9kV0rd4TnATSPHUTSVBmsOCxW2tK6oOGZ/&#10;RsH6km9/9xnFP7PJZqo/X+Rznkulnh771TsIT72/h//bH1rB+HUOtzPh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1AKMYAAADcAAAADwAAAAAAAAAAAAAAAACYAgAAZHJz&#10;L2Rvd25yZXYueG1sUEsFBgAAAAAEAAQA9QAAAIsDAAAAAA==&#10;" fillcolor="#a5bebe" stroked="f"/>
                <v:rect id="Rectangle 1991" o:spid="_x0000_s1072" style="position:absolute;left:605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j4sQA&#10;AADcAAAADwAAAGRycy9kb3ducmV2LnhtbERPTWvCQBC9C/0PywhepG4aiqapq5SC2EtBU4X0NmSn&#10;STA7G7JrkvbXdw+Cx8f7Xm9H04ieOldbVvC0iEAQF1bXXCo4fe0eExDOI2tsLJOCX3Kw3TxM1phq&#10;O/CR+syXIoSwS1FB5X2bSumKigy6hW2JA/djO4M+wK6UusMhhJtGxlG0lAZrDg0VtvReUXHJrkbB&#10;MS/K5OXwfP5bffpT/33O9zjPlZpNx7dXEJ5Gfxff3B9aQbwM88OZc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f4+LEAAAA3AAAAA8AAAAAAAAAAAAAAAAAmAIAAGRycy9k&#10;b3ducmV2LnhtbFBLBQYAAAAABAAEAPUAAACJAwAAAAA=&#10;" fillcolor="#a4bfbf" stroked="f"/>
                <v:rect id="Rectangle 1992" o:spid="_x0000_s1073" style="position:absolute;left:606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qZMUA&#10;AADcAAAADwAAAGRycy9kb3ducmV2LnhtbESPQWvCQBSE74X+h+UVequbeBCJrqJCVVovGqH09pp9&#10;TaLZt+nuVuO/dwXB4zAz3zDjaWcacSLna8sK0l4CgriwuuZSwT5/fxuC8AFZY2OZFFzIw3Ty/DTG&#10;TNszb+m0C6WIEPYZKqhCaDMpfVGRQd+zLXH0fq0zGKJ0pdQOzxFuGtlPkoE0WHNcqLClRUXFcfdv&#10;FGx+Po/fS5+u7PJvnhf4cfgqXa7U60s3G4EI1IVH+N5eawX9QQq3M/EIy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oupkxQAAANwAAAAPAAAAAAAAAAAAAAAAAJgCAABkcnMv&#10;ZG93bnJldi54bWxQSwUGAAAAAAQABAD1AAAAigMAAAAA&#10;" fillcolor="#a3bfbf" stroked="f"/>
                <v:rect id="Rectangle 1993" o:spid="_x0000_s1074" style="position:absolute;left:60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Av8UA&#10;AADcAAAADwAAAGRycy9kb3ducmV2LnhtbESP3WoCMRSE7wt9h3AEb4pmuwWR1ShSqlaoF/48wGFz&#10;3CxuTtZN1Pj2plDo5TAz3zDTebSNuFHna8cK3ocZCOLS6ZorBcfDcjAG4QOyxsYxKXiQh/ns9WWK&#10;hXZ33tFtHyqRIOwLVGBCaAspfWnIoh+6ljh5J9dZDEl2ldQd3hPcNjLPspG0WHNaMNjSp6HyvL9a&#10;BY05X7aXdv31Ez4e9dsm5nF1WCnV78XFBESgGP7Df+1vrSAf5fB7Jh0BOX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kcC/xQAAANwAAAAPAAAAAAAAAAAAAAAAAJgCAABkcnMv&#10;ZG93bnJldi54bWxQSwUGAAAAAAQABAD1AAAAigMAAAAA&#10;" fillcolor="#a3c0c0" stroked="f"/>
                <v:rect id="Rectangle 1994" o:spid="_x0000_s1075" style="position:absolute;left:609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4NMQA&#10;AADcAAAADwAAAGRycy9kb3ducmV2LnhtbESPQWsCMRSE74X+h/AKvdWsVpayNUopVApFS630/Ng8&#10;k+DmJWyirv/eCEKPw8x8w8wWg+/EkfrkAisYjyoQxG3Qjo2C7e/H0wuIlJE1doFJwZkSLOb3dzNs&#10;dDjxDx032YgC4dSgAptzbKRMrSWPaRQicfF2ofeYi+yN1D2eCtx3clJVtfTouCxYjPRuqd1vDl7B&#10;nxvscmW2Zv39tXbT3Xgf61gp9fgwvL2CyDTk//Ct/akVTOpnuJ4pR0DO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eDTEAAAA3AAAAA8AAAAAAAAAAAAAAAAAmAIAAGRycy9k&#10;b3ducmV2LnhtbFBLBQYAAAAABAAEAPUAAACJAwAAAAA=&#10;" fillcolor="#a2c0c0" stroked="f"/>
                <v:rect id="Rectangle 1995" o:spid="_x0000_s1076" style="position:absolute;left:61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GsVsMA&#10;AADcAAAADwAAAGRycy9kb3ducmV2LnhtbESPQWsCMRSE7wX/Q3hCbzW7UqysRlFBWntz9eDxkTx3&#10;FzcvaxJ1++8bodDjMDPfMPNlb1txJx8axwryUQaCWDvTcKXgeNi+TUGEiGywdUwKfijAcjF4mWNh&#10;3IP3dC9jJRKEQ4EK6hi7Qsqga7IYRq4jTt7ZeYsxSV9J4/GR4LaV4yybSIsNp4UaO9rUpC/lzSrA&#10;XJfX9fRDf363Tb47+VOkvVPqddivZiAi9fE//Nf+MgrGk3d4nk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GsVsMAAADcAAAADwAAAAAAAAAAAAAAAACYAgAAZHJzL2Rv&#10;d25yZXYueG1sUEsFBgAAAAAEAAQA9QAAAIgDAAAAAA==&#10;" fillcolor="#a2c1c1" stroked="f"/>
                <v:rect id="Rectangle 1996" o:spid="_x0000_s1077" style="position:absolute;left:61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p38IA&#10;AADcAAAADwAAAGRycy9kb3ducmV2LnhtbESPQWvCQBSE74X+h+UVeqsvChWbukopKOkx2ou3R/Y1&#10;iWbfht01xn/vFgSPw8x8wyzXo+3UwD60TjRMJxkolsqZVmoNv/vN2wJUiCSGOies4coB1qvnpyXl&#10;xl2k5GEXa5UgEnLS0MTY54ihathSmLieJXl/zluKSfoajadLgtsOZ1k2R0utpIWGev5uuDrtzlbD&#10;8WOD25IM4tBOD0XpfzwVB61fX8avT1CRx/gI39uF0TCbv8P/mXQEcH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GinfwgAAANwAAAAPAAAAAAAAAAAAAAAAAJgCAABkcnMvZG93&#10;bnJldi54bWxQSwUGAAAAAAQABAD1AAAAhwMAAAAA&#10;" fillcolor="#a1c1c1" stroked="f"/>
                <v:rect id="Rectangle 1997" o:spid="_x0000_s1078" style="position:absolute;left:61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EiaMYA&#10;AADcAAAADwAAAGRycy9kb3ducmV2LnhtbESPQWvCQBSE7wX/w/KEXqRuGnCRNBsRaa2XCmoPPT6y&#10;zySafRuya0z/fbdQ6HGYmW+YfDXaVgzU+8axhud5AoK4dKbhSsPn6e1pCcIHZIOtY9LwTR5WxeQh&#10;x8y4Ox9oOIZKRAj7DDXUIXSZlL6syaKfu444emfXWwxR9pU0Pd4j3LYyTRIlLTYcF2rsaFNTeT3e&#10;rIbF1yzd28uo3u3wuh7Ubds2H1utH6fj+gVEoDH8h//aO6MhVQp+z8QjI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EiaMYAAADcAAAADwAAAAAAAAAAAAAAAACYAgAAZHJz&#10;L2Rvd25yZXYueG1sUEsFBgAAAAAEAAQA9QAAAIsDAAAAAA==&#10;" fillcolor="#a1c2c2" stroked="f"/>
                <v:rect id="Rectangle 1998" o:spid="_x0000_s1079" style="position:absolute;left:61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GScYA&#10;AADcAAAADwAAAGRycy9kb3ducmV2LnhtbESPwWrDMBBE74H+g9hCL6GR40NS3CihDQRCTq7jD9hY&#10;W8uttTKWYrv9+qoQyHGYmTfMZjfZVgzU+8axguUiAUFcOd1wraA8H55fQPiArLF1TAp+yMNu+zDb&#10;YKbdyB80FKEWEcI+QwUmhC6T0leGLPqF64ij9+l6iyHKvpa6xzHCbSvTJFlJiw3HBYMd7Q1V38XV&#10;Kpi7Jn/v6vFi8ut0+fo9JevyVCr19Di9vYIINIV7+NY+agXpag3/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JGScYAAADcAAAADwAAAAAAAAAAAAAAAACYAgAAZHJz&#10;L2Rvd25yZXYueG1sUEsFBgAAAAAEAAQA9QAAAIsDAAAAAA==&#10;" fillcolor="#a0c3c3" stroked="f"/>
                <v:rect id="Rectangle 1999" o:spid="_x0000_s1080" style="position:absolute;left:614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XdbsIA&#10;AADcAAAADwAAAGRycy9kb3ducmV2LnhtbERPTWuDQBC9F/oflin0Vtd6sMFmlVBaKrmEJJaQ2+BO&#10;VOrOirtR+++zh0KOj/e9LhbTi4lG11lW8BrFIIhrqztuFFTHr5cVCOeRNfaWScEfOSjyx4c1ZtrO&#10;vKfp4BsRQthlqKD1fsikdHVLBl1kB+LAXexo0Ac4NlKPOIdw08skjlNpsOPQ0OJAHy3Vv4erUfC9&#10;mrZU8fWclLvTz+fbtD3JTarU89OyeQfhafF38b+71AqSNKwNZ8IRk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d1uwgAAANwAAAAPAAAAAAAAAAAAAAAAAJgCAABkcnMvZG93&#10;bnJldi54bWxQSwUGAAAAAAQABAD1AAAAhwMAAAAA&#10;" fillcolor="#9fc3c3" stroked="f"/>
                <v:rect id="Rectangle 2000" o:spid="_x0000_s1081" style="position:absolute;left:615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l49cYA&#10;AADcAAAADwAAAGRycy9kb3ducmV2LnhtbESPQWvCQBSE7wX/w/KE3pqNOaSaukoQS8VLqaZIb4/s&#10;axLMvg3ZNUn/fbdQ8DjMzDfMejuZVgzUu8aygkUUgyAurW64UlCcX5+WIJxH1thaJgU/5GC7mT2s&#10;MdN25A8aTr4SAcIuQwW1910mpStrMugi2xEH79v2Bn2QfSV1j2OAm1YmcZxKgw2HhRo72tVUXk83&#10;o+BtORyp4NtXcni/fO6fh+NF5qlSj/MpfwHhafL38H/7oBUk6Qr+zo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l49cYAAADcAAAADwAAAAAAAAAAAAAAAACYAgAAZHJz&#10;L2Rvd25yZXYueG1sUEsFBgAAAAAEAAQA9QAAAIsDAAAAAA==&#10;" fillcolor="#9fc3c3" stroked="f"/>
                <v:rect id="Rectangle 2001" o:spid="_x0000_s1082" style="position:absolute;left:61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f8asAA&#10;AADcAAAADwAAAGRycy9kb3ducmV2LnhtbERPTYvCMBC9L/gfwgheFk3XQ1eqUURc8KSsiuehGZti&#10;M6lJrPXfm8PCHh/ve7HqbSM68qF2rOBrkoEgLp2uuVJwPv2MZyBCRNbYOCYFLwqwWg4+Flho9+Rf&#10;6o6xEimEQ4EKTIxtIWUoDVkME9cSJ+7qvMWYoK+k9vhM4baR0yzLpcWaU4PBljaGytvxYRVcwr28&#10;x+025Ma/rl3e7j8fh71So2G/noOI1Md/8Z97pxVMv9P8dCYdAb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f8asAAAADcAAAADwAAAAAAAAAAAAAAAACYAgAAZHJzL2Rvd25y&#10;ZXYueG1sUEsFBgAAAAAEAAQA9QAAAIUDAAAAAA==&#10;" fillcolor="#9ec4c4" stroked="f"/>
                <v:rect id="Rectangle 2002" o:spid="_x0000_s1083" style="position:absolute;left:61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ERe8UA&#10;AADcAAAADwAAAGRycy9kb3ducmV2LnhtbESPT2sCMRTE74V+h/AKvYhmteCf1SgilOqxKoi35+a5&#10;Wdy8LEmqaz+9KRQ8DjPzG2a2aG0truRD5VhBv5eBIC6crrhUsN99dscgQkTWWDsmBXcKsJi/vsww&#10;1+7G33TdxlIkCIccFZgYm1zKUBiyGHquIU7e2XmLMUlfSu3xluC2loMsG0qLFacFgw2tDBWX7Y9V&#10;8DuJ53p/7HycaLP78uZyGGadg1Lvb+1yCiJSG5/h//ZaKxiM+vB3Jh0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8RF7xQAAANwAAAAPAAAAAAAAAAAAAAAAAJgCAABkcnMv&#10;ZG93bnJldi54bWxQSwUGAAAAAAQABAD1AAAAigMAAAAA&#10;" fillcolor="#9dc5c5" stroked="f"/>
                <v:rect id="Rectangle 2003" o:spid="_x0000_s1084" style="position:absolute;left:61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yAZcQA&#10;AADcAAAADwAAAGRycy9kb3ducmV2LnhtbESPQWvCQBSE7wX/w/KEXkQ3hlRt6ioibenVGDw/sq9J&#10;aPZtyK7Z9N93C4Ueh5n5htkfJ9OJkQbXWlawXiUgiCurW64VlNe35Q6E88gaO8uk4JscHA+zhz3m&#10;2ga+0Fj4WkQIuxwVNN73uZSuasigW9meOHqfdjDooxxqqQcMEW46mSbJRhpsOS402NO5oeqruBsF&#10;t+mp391O5XP2GkK2yNZyXLxLpR7n0+kFhKfJ/4f/2h9aQbpN4fdMPALy8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cgGXEAAAA3AAAAA8AAAAAAAAAAAAAAAAAmAIAAGRycy9k&#10;b3ducmV2LnhtbFBLBQYAAAAABAAEAPUAAACJAwAAAAA=&#10;" fillcolor="#9cc5c5" stroked="f"/>
                <v:rect id="Rectangle 2004" o:spid="_x0000_s1085" style="position:absolute;left:62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LFcQA&#10;AADcAAAADwAAAGRycy9kb3ducmV2LnhtbESPQWsCMRSE74L/ITyhN01UWtutUcRSag8e3Or9sXnu&#10;rm5e1k2q6b9vCgWPw8x8w8yX0TbiSp2vHWsYjxQI4sKZmksN+6/34TMIH5ANNo5Jww95WC76vTlm&#10;xt14R9c8lCJB2GeooQqhzaT0RUUW/ci1xMk7us5iSLIrpenwluC2kROlnqTFmtNChS2tKyrO+bfV&#10;sP04HpgVbV4ofp4e4xur3WWq9cMgrl5BBIrhHv5vb4yGyWwKf2fSE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SxXEAAAA3AAAAA8AAAAAAAAAAAAAAAAAmAIAAGRycy9k&#10;b3ducmV2LnhtbFBLBQYAAAAABAAEAPUAAACJAwAAAAA=&#10;" fillcolor="#9cc6c6" stroked="f"/>
                <v:rect id="Rectangle 2005" o:spid="_x0000_s1086" style="position:absolute;left:621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9RDMYA&#10;AADcAAAADwAAAGRycy9kb3ducmV2LnhtbESP3WrCQBSE7wu+w3KE3hTdKKISXUWqRUkL4g+Id4fs&#10;MQnNng3ZVePbu0Khl8PMfMNM540pxY1qV1hW0OtGIIhTqwvOFBwPX50xCOeRNZaWScGDHMxnrbcp&#10;xtreeUe3vc9EgLCLUUHufRVL6dKcDLqurYiDd7G1QR9knUld4z3ATSn7UTSUBgsOCzlW9JlT+ru/&#10;GgX4+El2Zkun5UdvlXyna7wuzolS7+1mMQHhqfH/4b/2RivojwbwOhOOgJ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9RDMYAAADcAAAADwAAAAAAAAAAAAAAAACYAgAAZHJz&#10;L2Rvd25yZXYueG1sUEsFBgAAAAAEAAQA9QAAAIsDAAAAAA==&#10;" fillcolor="#9bc7c7" stroked="f"/>
                <v:rect id="Rectangle 2006" o:spid="_x0000_s1087" style="position:absolute;left:62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Wv68MA&#10;AADcAAAADwAAAGRycy9kb3ducmV2LnhtbESP0WrCQBRE3wv+w3IF3+pGq1ZSVxGLYF8Eox9wm71N&#10;FrN3Q3ZN4t+7BcHHYWbOMKtNbyvRUuONYwWTcQKCOHfacKHgct6/L0H4gKyxckwK7uRhsx68rTDV&#10;ruMTtVkoRISwT1FBGUKdSunzkiz6sauJo/fnGoshyqaQusEuwm0lp0mykBYNx4USa9qVlF+zm1XA&#10;h+/io8P7YtaG3x+T5dnRLHdKjYb99gtEoD68ws/2QSuYfs7h/0w8An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Wv68MAAADcAAAADwAAAAAAAAAAAAAAAACYAgAAZHJzL2Rv&#10;d25yZXYueG1sUEsFBgAAAAAEAAQA9QAAAIgDAAAAAA==&#10;" fillcolor="#9ac7c7" stroked="f"/>
                <v:rect id="Rectangle 2007" o:spid="_x0000_s1088" style="position:absolute;left:62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IqsQA&#10;AADcAAAADwAAAGRycy9kb3ducmV2LnhtbESPQWvCQBSE7wX/w/IEb3VjhCREVxFBmovS2iIeH9ln&#10;Esy+Ddmtif++Wyj0OMzMN8x6O5pWPKh3jWUFi3kEgri0uuFKwdfn4TUD4TyyxtYyKXiSg+1m8rLG&#10;XNuBP+hx9pUIEHY5Kqi973IpXVmTQTe3HXHwbrY36IPsK6l7HALctDKOokQabDgs1NjRvqbyfv42&#10;CuwpS5P4dE3f3jN7GZJrseRjodRsOu5WIDyN/j/81y60gjhN4PdMO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OiKrEAAAA3AAAAA8AAAAAAAAAAAAAAAAAmAIAAGRycy9k&#10;b3ducmV2LnhtbFBLBQYAAAAABAAEAPUAAACJAwAAAAA=&#10;" fillcolor="#9ac8c8" stroked="f"/>
                <v:rect id="Rectangle 2008" o:spid="_x0000_s1089" style="position:absolute;left:62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B0/8IA&#10;AADcAAAADwAAAGRycy9kb3ducmV2LnhtbESP3YrCMBSE7xd8h3AE79ZUQavVKCIslIW98OcBDs2x&#10;KW1OSpPV+PZmYcHLYWa+Ybb7aDtxp8E3jhXMphkI4srphmsF18vX5wqED8gaO8ek4Eke9rvRxxYL&#10;7R58ovs51CJB2BeowITQF1L6ypBFP3U9cfJubrAYkhxqqQd8JLjt5DzLltJiw2nBYE9HQ1V7/rUK&#10;umXL2bHP14vvNpqfsi1XVXRKTcbxsAERKIZ3+L9dagXzPIe/M+kI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gHT/wgAAANwAAAAPAAAAAAAAAAAAAAAAAJgCAABkcnMvZG93&#10;bnJldi54bWxQSwUGAAAAAAQABAD1AAAAhwMAAAAA&#10;" fillcolor="#98c9c9" stroked="f"/>
                <v:rect id="Rectangle 2009" o:spid="_x0000_s1090" style="position:absolute;left:62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gjb4A&#10;AADcAAAADwAAAGRycy9kb3ducmV2LnhtbERPy4rCMBTdC/5DuII7TRV8VaOIIJQBFz4+4NJcm9Lm&#10;pjRR499PFgOzPJz37hBtK97U+9qxgtk0A0FcOl1zpeBxP0/WIHxA1tg6JgVf8nDYDwc7zLX78JXe&#10;t1CJFMI+RwUmhC6X0peGLPqp64gT93S9xZBgX0nd4yeF21bOs2wpLdacGgx2dDJUNreXVdAuG85O&#10;3Wqz+GmiuRRNsS6jU2o8isctiEAx/Iv/3IVWMF+ltelMOgJy/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of4I2+AAAA3AAAAA8AAAAAAAAAAAAAAAAAmAIAAGRycy9kb3ducmV2&#10;LnhtbFBLBQYAAAAABAAEAPUAAACDAwAAAAA=&#10;" fillcolor="#98c9c9" stroked="f"/>
                <v:rect id="Rectangle 2010" o:spid="_x0000_s1091" style="position:absolute;left:627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0mxcYA&#10;AADcAAAADwAAAGRycy9kb3ducmV2LnhtbESPT2vCQBTE74V+h+UJvdWNKVqNrtIWCh7swT8Hj8/s&#10;Mwlm34bsq0n76d2C0OMwM79hFqve1epKbag8GxgNE1DEubcVFwYO+8/nKaggyBZrz2TghwKslo8P&#10;C8ys73hL150UKkI4ZGigFGkyrUNeksMw9A1x9M6+dShRtoW2LXYR7mqdJslEO6w4LpTY0EdJ+WX3&#10;7QwcOzmlvy/ruvsay/i96v12tvHGPA36tzkooV7+w/f22hpIX2fwdyYeAb2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0mxcYAAADcAAAADwAAAAAAAAAAAAAAAACYAgAAZHJz&#10;L2Rvd25yZXYueG1sUEsFBgAAAAAEAAQA9QAAAIsDAAAAAA==&#10;" fillcolor="#97caca" stroked="f"/>
                <v:rect id="Rectangle 2011" o:spid="_x0000_s1092" style="position:absolute;left:628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cQ6cMA&#10;AADcAAAADwAAAGRycy9kb3ducmV2LnhtbERPyWrDMBC9F/IPYgK9NbJDKMGNEkqI60IvbhbocbAm&#10;tqk1ciXFsf++OhR6fLx9sxtNJwZyvrWsIF0kIIgrq1uuFZxP+dMahA/IGjvLpGAiD7vt7GGDmbZ3&#10;/qThGGoRQ9hnqKAJoc+k9FVDBv3C9sSRu1pnMEToaqkd3mO46eQySZ6lwZZjQ4M97Ruqvo83o2C4&#10;Fjh95UXxcfipSrcqL28FpUo9zsfXFxCBxvAv/nO/awXLdZwfz8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cQ6cMAAADcAAAADwAAAAAAAAAAAAAAAACYAgAAZHJzL2Rv&#10;d25yZXYueG1sUEsFBgAAAAAEAAQA9QAAAIgDAAAAAA==&#10;" fillcolor="#96caca" stroked="f"/>
                <v:rect id="Rectangle 2012" o:spid="_x0000_s1093" style="position:absolute;left:62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qdrsUA&#10;AADcAAAADwAAAGRycy9kb3ducmV2LnhtbESPwWrDMBBE74H+g9hCb4nsFFLHsRxMIaG5FJr2AxZr&#10;Yzu1VsZSYjVfHxUKPQ4z84YptsH04kqj6ywrSBcJCOLa6o4bBV+fu3kGwnlkjb1lUvBDDrblw6zA&#10;XNuJP+h69I2IEHY5Kmi9H3IpXd2SQbewA3H0TnY06KMcG6lHnCLc9HKZJCtpsOO40OJAry3V38eL&#10;URAOLyY8+6ZehypL9/vp9t5VZ6WeHkO1AeEp+P/wX/tNK1hmKfyeiUdAl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mp2uxQAAANwAAAAPAAAAAAAAAAAAAAAAAJgCAABkcnMv&#10;ZG93bnJldi54bWxQSwUGAAAAAAQABAD1AAAAigMAAAAA&#10;" fillcolor="#95cbcb" stroked="f"/>
                <v:rect id="Rectangle 2013" o:spid="_x0000_s1094" style="position:absolute;left:630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EasMA&#10;AADcAAAADwAAAGRycy9kb3ducmV2LnhtbESPT2vCQBTE7wW/w/KE3urGHFSiq4gQK/TU2N4f2WcS&#10;zL4Nu5s/7afvFgSPw8z8htkdJtOKgZxvLCtYLhIQxKXVDVcKvq752waED8gaW8uk4Ic8HPazlx1m&#10;2o78SUMRKhEh7DNUUIfQZVL6siaDfmE74ujdrDMYonSV1A7HCDetTJNkJQ02HBdq7OhUU3kveqOg&#10;Gk/Fb0/r88fxXQfTu/x7yJdKvc6n4xZEoCk8w4/2RStINyn8n4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8EasMAAADcAAAADwAAAAAAAAAAAAAAAACYAgAAZHJzL2Rv&#10;d25yZXYueG1sUEsFBgAAAAAEAAQA9QAAAIgDAAAAAA==&#10;" fillcolor="#94cccc" stroked="f"/>
                <v:rect id="Rectangle 2014" o:spid="_x0000_s1095" style="position:absolute;left:631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Oh8cQA&#10;AADcAAAADwAAAGRycy9kb3ducmV2LnhtbESPzWrDMBCE74W8g9hAb42cFNrgRDEm4LTQU53kvlgb&#10;28RaGUn+aZ++KhR6HGbmG2afzaYTIznfWlawXiUgiCurW64VXM7F0xaED8gaO8uk4Is8ZIfFwx5T&#10;bSf+pLEMtYgQ9ikqaELoUyl91ZBBv7I9cfRu1hkMUbpaaodThJtObpLkRRpsOS402NOxoepeDkZB&#10;PR3L74FeTx/5mw5mcMV1LNZKPS7nfAci0Bz+w3/td61gs32G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TofHEAAAA3AAAAA8AAAAAAAAAAAAAAAAAmAIAAGRycy9k&#10;b3ducmV2LnhtbFBLBQYAAAAABAAEAPUAAACJAwAAAAA=&#10;" fillcolor="#94cccc" stroked="f"/>
                <v:rect id="Rectangle 2015" o:spid="_x0000_s1096" style="position:absolute;left:63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hz98EA&#10;AADcAAAADwAAAGRycy9kb3ducmV2LnhtbESPzYoCMRCE7wu+Q2jB25pRRGQ0igiCepH1Bz02k3Yy&#10;OOkMSdTx7TcLCx6LqvqKmi1aW4sn+VA5VjDoZyCIC6crLhWcjuvvCYgQkTXWjknBmwIs5p2vGeba&#10;vfiHnodYigThkKMCE2OTSxkKQxZD3zXEybs5bzEm6UupPb4S3NZymGVjabHitGCwoZWh4n54WAXk&#10;ojb+tF2aM7O+7t+78aVBpXrddjkFEamNn/B/e6MVDCcj+DuTjoC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4c/fBAAAA3AAAAA8AAAAAAAAAAAAAAAAAmAIAAGRycy9kb3du&#10;cmV2LnhtbFBLBQYAAAAABAAEAPUAAACGAwAAAAA=&#10;" fillcolor="#92cdcd" stroked="f"/>
                <v:rect id="Rectangle 2016" o:spid="_x0000_s1097" style="position:absolute;left:63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JPsUA&#10;AADcAAAADwAAAGRycy9kb3ducmV2LnhtbESPW4vCMBSE3xf2P4Qj+LamCuulGmVRxH0SvID4dmhO&#10;m2JzUpts7f57s7Dg4zAz3zCLVWcr0VLjS8cKhoMEBHHmdMmFgvNp+zEF4QOyxsoxKfglD6vl+9sC&#10;U+0efKD2GAoRIexTVGBCqFMpfWbIoh+4mjh6uWsshiibQuoGHxFuKzlKkrG0WHJcMFjT2lB2O/5Y&#10;BTnls211vY/b4WZ/210m1403tVL9Xvc1BxGoC6/wf/tbKxhNP+HvTDw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SQk+xQAAANwAAAAPAAAAAAAAAAAAAAAAAJgCAABkcnMv&#10;ZG93bnJldi54bWxQSwUGAAAAAAQABAD1AAAAigMAAAAA&#10;" fillcolor="#92cece" stroked="f"/>
                <v:rect id="Rectangle 2017" o:spid="_x0000_s1098" style="position:absolute;left:63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rsUA&#10;AADcAAAADwAAAGRycy9kb3ducmV2LnhtbESPQYvCMBSE7wv+h/AEb2uqB3GrUUQQPIig3YPens2z&#10;rW1eahNr/fdGWNjjMDPfMPNlZyrRUuMKywpGwwgEcWp1wZmC32TzPQXhPLLGyjIpeJGD5aL3NcdY&#10;2ycfqD36TAQIuxgV5N7XsZQuzcmgG9qaOHhX2xj0QTaZ1A0+A9xUchxFE2mw4LCQY03rnNLy+DAK&#10;2tthdfo51dHmfLncy3uZjPa7RKlBv1vNQHjq/H/4r73VCsbTCXzOhCMgF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9GCuxQAAANwAAAAPAAAAAAAAAAAAAAAAAJgCAABkcnMv&#10;ZG93bnJldi54bWxQSwUGAAAAAAQABAD1AAAAigMAAAAA&#10;" fillcolor="#90cfcf" stroked="f"/>
                <v:rect id="Rectangle 2018" o:spid="_x0000_s1099" style="position:absolute;left:63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FNcUA&#10;AADcAAAADwAAAGRycy9kb3ducmV2LnhtbESPQYvCMBSE7wv+h/CEvWmqB1erUUQQ9iALWg96ezbP&#10;trZ5qU22dv+9EYQ9DjPzDbNYdaYSLTWusKxgNIxAEKdWF5wpOCbbwRSE88gaK8uk4I8crJa9jwXG&#10;2j54T+3BZyJA2MWoIPe+jqV0aU4G3dDWxMG72sagD7LJpG7wEeCmkuMomkiDBYeFHGva5JSWh1+j&#10;oL3t16fZqY6258vlXt7LZPSzS5T67HfrOQhPnf8Pv9vfWsF4+gWvM+EI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MU1xQAAANwAAAAPAAAAAAAAAAAAAAAAAJgCAABkcnMv&#10;ZG93bnJldi54bWxQSwUGAAAAAAQABAD1AAAAigMAAAAA&#10;" fillcolor="#90cfcf" stroked="f"/>
                <v:rect id="Rectangle 2019" o:spid="_x0000_s1100" style="position:absolute;left:637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aJDr0A&#10;AADcAAAADwAAAGRycy9kb3ducmV2LnhtbERPSwrCMBDdC94hjOBOUz9IqUYRQdCFUKsHGJqxLTaT&#10;0kRbb28WgsvH+292vanFm1pXWVYwm0YgiHOrKy4U3G/HSQzCeWSNtWVS8CEHu+1wsMFE246v9M58&#10;IUIIuwQVlN43iZQuL8mgm9qGOHAP2xr0AbaF1C12IdzUch5FK2mw4tBQYkOHkvJn9jIK8oXVdXc+&#10;38zyFF8+2SVtijRVajzq92sQnnr/F//cJ61gHoe14Uw4AnL7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GaJDr0AAADcAAAADwAAAAAAAAAAAAAAAACYAgAAZHJzL2Rvd25yZXYu&#10;eG1sUEsFBgAAAAAEAAQA9QAAAIIDAAAAAA==&#10;" fillcolor="#8ed0d0" stroked="f"/>
                <v:rect id="Rectangle 2020" o:spid="_x0000_s1101" style="position:absolute;left:63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4AScQA&#10;AADcAAAADwAAAGRycy9kb3ducmV2LnhtbESPQYvCMBSE74L/ITzBm6Z6EK1GkaIg62HZKuwen82z&#10;LTYvtcna7r/fCILHYWa+YVabzlTiQY0rLSuYjCMQxJnVJecKzqf9aA7CeWSNlWVS8EcONut+b4Wx&#10;ti1/0SP1uQgQdjEqKLyvYyldVpBBN7Y1cfCutjHog2xyqRtsA9xUchpFM2mw5LBQYE1JQdkt/TUK&#10;Pi7bXfJzP35+yzap7szJsYxSpYaDbrsE4anz7/CrfdAKpvMFP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uAEnEAAAA3AAAAA8AAAAAAAAAAAAAAAAAmAIAAGRycy9k&#10;b3ducmV2LnhtbFBLBQYAAAAABAAEAPUAAACJAwAAAAA=&#10;" fillcolor="#8ed1d1" stroked="f"/>
                <v:rect id="Rectangle 2021" o:spid="_x0000_s1102" style="position:absolute;left:63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t+z8MA&#10;AADcAAAADwAAAGRycy9kb3ducmV2LnhtbERPTWvCQBC9F/wPywi9lLpJDsFGVxEhkF60iYV6HLLT&#10;JDQ7G7Krxn/vHgoeH+97vZ1ML640us6ygngRgSCure64UfB9yt+XIJxH1thbJgV3crDdzF7WmGl7&#10;45KulW9ECGGXoYLW+yGT0tUtGXQLOxAH7teOBn2AYyP1iLcQbnqZRFEqDXYcGlocaN9S/VddjILD&#10;8V79nD/T5q28HDTnX3lxSmKlXufTbgXC0+Sf4n93oRUkH2F+OBOO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t+z8MAAADcAAAADwAAAAAAAAAAAAAAAACYAgAAZHJzL2Rv&#10;d25yZXYueG1sUEsFBgAAAAAEAAQA9QAAAIgDAAAAAA==&#10;" fillcolor="#8dd1d1" stroked="f"/>
                <v:rect id="Rectangle 2022" o:spid="_x0000_s1103" style="position:absolute;left:64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kPZcQA&#10;AADcAAAADwAAAGRycy9kb3ducmV2LnhtbESPT4vCMBTE78J+h/AW9qapPSxajbIsLngRtP7D26N5&#10;tsXmpTbZWr+9EQSPw8z8hpnOO1OJlhpXWlYwHEQgiDOrS84V7LZ//REI55E1VpZJwZ0czGcfvSkm&#10;2t54Q23qcxEg7BJUUHhfJ1K6rCCDbmBr4uCdbWPQB9nkUjd4C3BTyTiKvqXBksNCgTX9FpRd0n+j&#10;YN8tVqtDtG7La5UejxyflkS1Ul+f3c8EhKfOv8Ov9lIriMdDeJ4JR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pD2XEAAAA3AAAAA8AAAAAAAAAAAAAAAAAmAIAAGRycy9k&#10;b3ducmV2LnhtbFBLBQYAAAAABAAEAPUAAACJAwAAAAA=&#10;" fillcolor="#8cd2d2" stroked="f"/>
                <v:rect id="Rectangle 2023" o:spid="_x0000_s1104" style="position:absolute;left:64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oZcYA&#10;AADcAAAADwAAAGRycy9kb3ducmV2LnhtbESPQWvCQBSE7wX/w/KEXopumoOtqauIICQnqfXi7Zl9&#10;zabNvo3ZjYn/vlso9DjMzDfMajPaRtyo87VjBc/zBARx6XTNlYLTx372CsIHZI2NY1JwJw+b9eRh&#10;hZl2A7/T7RgqESHsM1RgQmgzKX1pyKKfu5Y4ep+usxii7CqpOxwi3DYyTZKFtFhzXDDY0s5Q+X3s&#10;rYJrbsb+pV7Q6Unq8373VRwuvlDqcTpu30AEGsN/+K+dawXpMo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QoZcYAAADcAAAADwAAAAAAAAAAAAAAAACYAgAAZHJz&#10;L2Rvd25yZXYueG1sUEsFBgAAAAAEAAQA9QAAAIsDAAAAAA==&#10;" fillcolor="#8bd3d3" stroked="f"/>
                <v:rect id="Rectangle 2024" o:spid="_x0000_s1105" style="position:absolute;left:643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AIccA&#10;AADcAAAADwAAAGRycy9kb3ducmV2LnhtbESP3WrCQBSE7wXfYTlCb6TZ1IKY6CoiFQoKxfTPy2P2&#10;mASzZ9PsVtO37wqCl8PMfMPMFp2pxZlaV1lW8BTFIIhzqysuFHy8rx8nIJxH1lhbJgV/5GAx7/dm&#10;mGp74R2dM1+IAGGXooLS+yaV0uUlGXSRbYiDd7StQR9kW0jd4iXATS1HcTyWBisOCyU2tCopP2W/&#10;RsEmWWb7ert9+Um+cbj5OnxWk7e1Ug+DbjkF4anz9/Ct/aoVjJJnuJ4JR0D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gCHHAAAA3AAAAA8AAAAAAAAAAAAAAAAAmAIAAGRy&#10;cy9kb3ducmV2LnhtbFBLBQYAAAAABAAEAPUAAACMAwAAAAA=&#10;" fillcolor="#89d4d4" stroked="f"/>
                <v:rect id="Rectangle 2025" o:spid="_x0000_s1106" style="position:absolute;left:644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YYVccA&#10;AADcAAAADwAAAGRycy9kb3ducmV2LnhtbESP3WrCQBSE7wXfYTlCb6TZVIqY6CoiFQoKxfTPy2P2&#10;mASzZ9PsVtO37wqCl8PMfMPMFp2pxZlaV1lW8BTFIIhzqysuFHy8rx8nIJxH1lhbJgV/5GAx7/dm&#10;mGp74R2dM1+IAGGXooLS+yaV0uUlGXSRbYiDd7StQR9kW0jd4iXATS1HcTyWBisOCyU2tCopP2W/&#10;RsEmWWb7ert9+Um+cbj5OnxWk7e1Ug+DbjkF4anz9/Ct/aoVjJJnuJ4JR0D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WGFXHAAAA3AAAAA8AAAAAAAAAAAAAAAAAmAIAAGRy&#10;cy9kb3ducmV2LnhtbFBLBQYAAAAABAAEAPUAAACMAwAAAAA=&#10;" fillcolor="#89d4d4" stroked="f"/>
                <v:rect id="Rectangle 2026" o:spid="_x0000_s1107" style="position:absolute;left:64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o5MMA&#10;AADcAAAADwAAAGRycy9kb3ducmV2LnhtbESPQWuDQBSE74X8h+UFemvWGiyJzSpBCAR6qhXPD/dV&#10;pe5b467R/vtuodDjMDPfMKd8NYO40+R6ywqedxEI4sbqnlsF1cfl6QDCeWSNg2VS8E0O8mzzcMJU&#10;24Xf6V76VgQIuxQVdN6PqZSu6cig29mROHifdjLog5xaqSdcAtwMMo6iF2mw57DQ4UhFR81XORsF&#10;l9uMb0l12xvUY3GOq3pZ2lqpx+16fgXhafX/4b/2VSuIjwn8nglHQG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yo5MMAAADcAAAADwAAAAAAAAAAAAAAAACYAgAAZHJzL2Rv&#10;d25yZXYueG1sUEsFBgAAAAAEAAQA9QAAAIgDAAAAAA==&#10;" fillcolor="#87d5d5" stroked="f"/>
                <v:rect id="Rectangle 2027" o:spid="_x0000_s1108" style="position:absolute;left:64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9w/MMA&#10;AADcAAAADwAAAGRycy9kb3ducmV2LnhtbESPQWvCQBSE70L/w/IKvekmOYimrqIVSfUixtLzI/ua&#10;hGbfht1V03/fFQSPw8x8wyxWg+nElZxvLStIJwkI4srqlmsFX+fdeAbCB2SNnWVS8EceVsuX0QJz&#10;bW98omsZahEh7HNU0ITQ51L6qiGDfmJ74uj9WGcwROlqqR3eItx0MkuSqTTYclxosKePhqrf8mIU&#10;FDrdH791sdn6w4A22+yKtUuVensd1u8gAg3hGX60P7WCbD6F+5l4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9w/MMAAADcAAAADwAAAAAAAAAAAAAAAACYAgAAZHJzL2Rv&#10;d25yZXYueG1sUEsFBgAAAAAEAAQA9QAAAIgDAAAAAA==&#10;" fillcolor="#86d6d6" stroked="f"/>
                <v:rect id="Rectangle 2028" o:spid="_x0000_s1109" style="position:absolute;left:64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Z8QA&#10;AADcAAAADwAAAGRycy9kb3ducmV2LnhtbESPQWvCQBSE70L/w/IKvekmObQ2uobYImm9iFY8P7LP&#10;JDT7NuxuNf333YLgcZiZb5hlMZpeXMj5zrKCdJaAIK6t7rhRcPzaTOcgfEDW2FsmBb/koVg9TJaY&#10;a3vlPV0OoRERwj5HBW0IQy6lr1sy6Gd2II7e2TqDIUrXSO3wGuGml1mSPEuDHceFFgd6a6n+PvwY&#10;BZVOP3cnXa3f/XZEm603VelSpZ4ex3IBItAY7uFb+0MryF5f4P9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D1WfEAAAA3AAAAA8AAAAAAAAAAAAAAAAAmAIAAGRycy9k&#10;b3ducmV2LnhtbFBLBQYAAAAABAAEAPUAAACJAwAAAAA=&#10;" fillcolor="#86d6d6" stroked="f"/>
                <v:rect id="Rectangle 2029" o:spid="_x0000_s1110" style="position:absolute;left:64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SqXsIA&#10;AADcAAAADwAAAGRycy9kb3ducmV2LnhtbERP3WrCMBS+H/gO4QjejJlqoczOKEMo6KCMqQ9waM6a&#10;suakJJm2b28uBrv8+P63+9H24kY+dI4VrJYZCOLG6Y5bBddL9fIKIkRkjb1jUjBRgP1u9rTFUrs7&#10;f9HtHFuRQjiUqMDEOJRShsaQxbB0A3Hivp23GBP0rdQe7ync9nKdZYW02HFqMDjQwVDzc/61CtrP&#10;VfFcm+pjGuLh0vsqP411rtRiPr6/gYg0xn/xn/uoFaw3aW06k46A3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NKpewgAAANwAAAAPAAAAAAAAAAAAAAAAAJgCAABkcnMvZG93&#10;bnJldi54bWxQSwUGAAAAAAQABAD1AAAAhwMAAAAA&#10;" fillcolor="#84d7d7" stroked="f"/>
                <v:rect id="Rectangle 2030" o:spid="_x0000_s1111" style="position:absolute;left:649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r4MEA&#10;AADcAAAADwAAAGRycy9kb3ducmV2LnhtbESPQYvCMBSE7wv+h/AEb2uqB3etTUWEgldbweujebbF&#10;5qU20VZ/vREW9jjMzDdMsh1NKx7Uu8aygsU8AkFcWt1wpeBUZN+/IJxH1thaJgVPcrBNJ18JxtoO&#10;fKRH7isRIOxiVFB738VSurImg25uO+LgXWxv0AfZV1L3OAS4aeUyilbSYMNhocaO9jWV1/xuFAw/&#10;ujsXnGVy1PZ28JdmKF65UrPpuNuA8DT6//Bf+6AVLNdr+JwJR0Cm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Sa+DBAAAA3AAAAA8AAAAAAAAAAAAAAAAAmAIAAGRycy9kb3du&#10;cmV2LnhtbFBLBQYAAAAABAAEAPUAAACGAwAAAAA=&#10;" fillcolor="#83d8d8" stroked="f"/>
                <v:rect id="Rectangle 2031" o:spid="_x0000_s1112" style="position:absolute;left:65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K98IA&#10;AADcAAAADwAAAGRycy9kb3ducmV2LnhtbERP3WrCMBS+H/gO4QjezWQT3VabylAEYRQ26wMcmrO2&#10;rjkpTbT17ZcLwcuP7z/djLYVV+p941jDy1yBIC6dabjScCr2z+8gfEA22DomDTfysMkmTykmxg38&#10;Q9djqEQMYZ+ghjqELpHSlzVZ9HPXEUfu1/UWQ4R9JU2PQwy3rXxVaiUtNhwbauxoW1P5d7xYDV/F&#10;yn2r8/Jj+bZrhlOR5+2Audaz6fi5BhFoDA/x3X0wGhYqzo9n4hGQ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Hsr3wgAAANwAAAAPAAAAAAAAAAAAAAAAAJgCAABkcnMvZG93&#10;bnJldi54bWxQSwUGAAAAAAQABAD1AAAAhwMAAAAA&#10;" fillcolor="#82d9d9" stroked="f"/>
                <v:rect id="Rectangle 2032" o:spid="_x0000_s1113" style="position:absolute;left:65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pa48YA&#10;AADcAAAADwAAAGRycy9kb3ducmV2LnhtbESPQWvCQBSE74X+h+UVvNWNWkpJXaUoolQQjIW2t0f2&#10;NcmafRuzq8Z/7woFj8PMfMOMp52txYlaXzlWMOgnIIhzpysuFHztFs9vIHxA1lg7JgUX8jCdPD6M&#10;MdXuzFs6ZaEQEcI+RQVlCE0qpc9Lsuj7riGO3p9rLYYo20LqFs8Rbms5TJJXabHiuFBiQ7OS8n12&#10;tAqypQnWmMucNy+Hz9H3z25tfo1Svafu4x1EoC7cw//tlVYwSgZwOxOPgJ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pa48YAAADcAAAADwAAAAAAAAAAAAAAAACYAgAAZHJz&#10;L2Rvd25yZXYueG1sUEsFBgAAAAAEAAQA9QAAAIsDAAAAAA==&#10;" fillcolor="#81d9d9" stroked="f"/>
                <v:rect id="Rectangle 2033" o:spid="_x0000_s1114" style="position:absolute;left:65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KU+sQA&#10;AADcAAAADwAAAGRycy9kb3ducmV2LnhtbESPQWsCMRSE7wX/Q3hCbzVRoZStUXRpoZceaj14fG5e&#10;d1c3L0teuq7/vikUehxm5htmtRl9pwaK0ga2MJ8ZUMRVcC3XFg6frw9PoCQhO+wCk4UbCWzWk7sV&#10;Fi5c+YOGfapVhrAUaKFJqS+0lqohjzILPXH2vkL0mLKMtXYRrxnuO70w5lF7bDkvNNhT2VB12X97&#10;C7vSxG3Jy9NwPEt7m2t5eT+LtffTcfsMKtGY/sN/7TdnYWkW8HsmHw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ylPrEAAAA3AAAAA8AAAAAAAAAAAAAAAAAmAIAAGRycy9k&#10;b3ducmV2LnhtbFBLBQYAAAAABAAEAPUAAACJAwAAAAA=&#10;" fillcolor="#7fdada" stroked="f"/>
                <v:rect id="Rectangle 2034" o:spid="_x0000_s1115" style="position:absolute;left:6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5isQA&#10;AADcAAAADwAAAGRycy9kb3ducmV2LnhtbESP3WoCMRSE7wu+QziCdzVrRdHVKNKitL1ZuvoAh83Z&#10;H9ycpJu4bt/eFAq9HGbmG2a7H0wreup8Y1nBbJqAIC6sbrhScDkfn1cgfEDW2FomBT/kYb8bPW0x&#10;1fbOX9TnoRIRwj5FBXUILpXSFzUZ9FPriKNX2s5giLKrpO7wHuGmlS9JspQGG44LNTp6ram45jej&#10;4HpZ96fsbWEslln+ufwunfvIlJqMh8MGRKAh/If/2u9awTyZw++ZeATk7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OYrEAAAA3AAAAA8AAAAAAAAAAAAAAAAAmAIAAGRycy9k&#10;b3ducmV2LnhtbFBLBQYAAAAABAAEAPUAAACJAwAAAAA=&#10;" fillcolor="#7fdbdb" stroked="f"/>
                <v:rect id="Rectangle 2035" o:spid="_x0000_s1116" style="position:absolute;left:6556;top:4135;width:23;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EErsYA&#10;AADcAAAADwAAAGRycy9kb3ducmV2LnhtbESPT2vCQBTE7wW/w/IEb3WjbVWiq0hBaAsF/x68PbLP&#10;bEj2bcyuJv323ULB4zAzv2EWq85W4k6NLxwrGA0TEMSZ0wXnCo6HzfMMhA/IGivHpOCHPKyWvacF&#10;ptq1vKP7PuQiQtinqMCEUKdS+syQRT90NXH0Lq6xGKJscqkbbCPcVnKcJBNpseC4YLCmd0NZub9Z&#10;BeMv+b2dtJvyep6+nT7ZHs9XUyo16HfrOYhAXXiE/9sfWsFL8gp/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EErsYAAADcAAAADwAAAAAAAAAAAAAAAACYAgAAZHJz&#10;L2Rvd25yZXYueG1sUEsFBgAAAAAEAAQA9QAAAIsDAAAAAA==&#10;" fillcolor="#7ddcdc" stroked="f"/>
                <v:rect id="Rectangle 2036" o:spid="_x0000_s1117" style="position:absolute;left:65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AYSMQA&#10;AADcAAAADwAAAGRycy9kb3ducmV2LnhtbESP0YrCMBRE3wX/IVzBtzVV0V2rUURQFnwQu/sB1+ba&#10;Fpubtom2+/dGWPBxmJkzzGrTmVI8qHGFZQXjUQSCOLW64EzB78/+4wuE88gaS8uk4I8cbNb93gpj&#10;bVs+0yPxmQgQdjEqyL2vYildmpNBN7IVcfCutjHog2wyqRtsA9yUchJFc2mw4LCQY0W7nNJbcjcK&#10;DosqvU7K42X7WZz287rWbX3ySg0H3XYJwlPn3+H/9rdWMI1m8DoTj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AGEjEAAAA3AAAAA8AAAAAAAAAAAAAAAAAmAIAAGRycy9k&#10;b3ducmV2LnhtbFBLBQYAAAAABAAEAPUAAACJAwAAAAA=&#10;" fillcolor="#7cdcdc" stroked="f"/>
                <v:rect id="Rectangle 2037" o:spid="_x0000_s1118" style="position:absolute;left:659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nlcUA&#10;AADcAAAADwAAAGRycy9kb3ducmV2LnhtbESPT2sCMRTE70K/Q3iF3jTxD1K2RqmCIAWRanvo7bF5&#10;3V2avKxJ1PXbG6HgcZiZ3zCzReesOFOIjWcNw4ECQVx603Cl4euw7r+CiAnZoPVMGq4UYTF/6s2w&#10;MP7Cn3Tep0pkCMcCNdQptYWUsazJYRz4ljh7vz44TFmGSpqAlwx3Vo6UmkqHDeeFGlta1VT+7U9O&#10;Q3cMB7v5/lE2fWwn62W0u+NqqPXLc/f+BiJRlx7h//bGaBirKdzP5CM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m+eVxQAAANwAAAAPAAAAAAAAAAAAAAAAAJgCAABkcnMv&#10;ZG93bnJldi54bWxQSwUGAAAAAAQABAD1AAAAigMAAAAA&#10;" fillcolor="#7bdddd" stroked="f"/>
                <v:rect id="Rectangle 2038" o:spid="_x0000_s1119" style="position:absolute;left:660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jSsYA&#10;AADcAAAADwAAAGRycy9kb3ducmV2LnhtbESPT2sCMRTE74LfIbxCb5rV0ipboxRLS/FS/Hfw9rp5&#10;brZuXrZJquu3N4LgcZiZ3zCTWWtrcSQfKscKBv0MBHHhdMWlgs36ozcGESKyxtoxKThTgNm025lg&#10;rt2Jl3RcxVIkCIccFZgYm1zKUBiyGPquIU7e3nmLMUlfSu3xlOC2lsMse5EWK04LBhuaGyoOq3+r&#10;oBl+/rW/29HcPNcbv3j/kbv94Fupx4f27RVEpDbew7f2l1bwlI3geiYdATm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ljSsYAAADcAAAADwAAAAAAAAAAAAAAAACYAgAAZHJz&#10;L2Rvd25yZXYueG1sUEsFBgAAAAAEAAQA9QAAAIsDAAAAAA==&#10;" fillcolor="#7adede" stroked="f"/>
                <v:rect id="Rectangle 2039" o:spid="_x0000_s1120" style="position:absolute;left:66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qCLcQA&#10;AADcAAAADwAAAGRycy9kb3ducmV2LnhtbERPu27CMBTdK/EP1kVia2ygQiGNQYg+RBcEtEu3q/iS&#10;BOLrKHYh+ft6qNTx6LzzdW8bcaPO1441TBMFgrhwpuZSw9fn22MKwgdkg41j0jCQh/Vq9JBjZtyd&#10;j3Q7hVLEEPYZaqhCaDMpfVGRRZ+4ljhyZ9dZDBF2pTQd3mO4beRMqYW0WHNsqLClbUXF9fRjNRwW&#10;T8eX7XSfFjv1Xb4uPy7D+3DRejLuN88gAvXhX/zn3hkNcxXXxjPxCM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agi3EAAAA3AAAAA8AAAAAAAAAAAAAAAAAmAIAAGRycy9k&#10;b3ducmV2LnhtbFBLBQYAAAAABAAEAPUAAACJAwAAAAA=&#10;" fillcolor="#79dede" stroked="f"/>
                <v:rect id="Rectangle 2040" o:spid="_x0000_s1121" style="position:absolute;left:66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NxhMUA&#10;AADcAAAADwAAAGRycy9kb3ducmV2LnhtbESPQWvCQBSE74L/YXmF3nTTiNJGVxFB6KkYldLjY/eZ&#10;RLNvY3bV1F/fLQgeh5n5hpktOluLK7W+cqzgbZiAINbOVFwo2O/Wg3cQPiAbrB2Tgl/ysJj3ezPM&#10;jLtxTtdtKESEsM9QQRlCk0npdUkW/dA1xNE7uNZiiLItpGnxFuG2lmmSTKTFiuNCiQ2tStKn7cUq&#10;yHN92KU/m+Np/aVH941Pz+PLt1KvL91yCiJQF57hR/vTKBglH/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03GExQAAANwAAAAPAAAAAAAAAAAAAAAAAJgCAABkcnMv&#10;ZG93bnJldi54bWxQSwUGAAAAAAQABAD1AAAAigMAAAAA&#10;" fillcolor="#77dfdf" stroked="f"/>
                <v:rect id="Rectangle 2041" o:spid="_x0000_s1122" style="position:absolute;left:66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8lcIA&#10;AADcAAAADwAAAGRycy9kb3ducmV2LnhtbERPy4rCMBTdC/5DuMLsNFVBpGMU8QEyzCBWYXR3aa5N&#10;sbkpTUbr35vFgMvDec8Wra3EnRpfOlYwHCQgiHOnSy4UnI7b/hSED8gaK8ek4EkeFvNuZ4apdg8+&#10;0D0LhYgh7FNUYEKoUyl9bsiiH7iaOHJX11gMETaF1A0+Yrit5ChJJtJiybHBYE0rQ/kt+7MKbt9F&#10;uZv8VF/rqzlP97+XTX3ab5T66LXLTxCB2vAW/7t3WsF4GOfHM/EI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UbyVwgAAANwAAAAPAAAAAAAAAAAAAAAAAJgCAABkcnMvZG93&#10;bnJldi54bWxQSwUGAAAAAAQABAD1AAAAhwMAAAAA&#10;" fillcolor="#76e0e0" stroked="f"/>
                <v:rect id="Rectangle 2042" o:spid="_x0000_s1123" style="position:absolute;left:664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GiMsMA&#10;AADcAAAADwAAAGRycy9kb3ducmV2LnhtbESPT4vCMBTE7wt+h/CEva1pd0GkGkUEYU9r/XPw+Gie&#10;bbV5KUnW1G9vFhY8DjPzG2axGkwn7uR8a1lBPslAEFdWt1wrOB23HzMQPiBr7CyTggd5WC1Hbwss&#10;tI28p/sh1CJB2BeooAmhL6T0VUMG/cT2xMm7WGcwJOlqqR3GBDed/MyyqTTYclposKdNQ9Xt8GsU&#10;7MvzcN1M3S6WXJ/jcRe1/CmVeh8P6zmIQEN4hf/b31rBV57D35l0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GiMsMAAADcAAAADwAAAAAAAAAAAAAAAACYAgAAZHJzL2Rv&#10;d25yZXYueG1sUEsFBgAAAAAEAAQA9QAAAIgDAAAAAA==&#10;" fillcolor="#74e1e1" stroked="f"/>
                <v:rect id="Rectangle 2043" o:spid="_x0000_s1124" style="position:absolute;left:665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M8RcIA&#10;AADcAAAADwAAAGRycy9kb3ducmV2LnhtbESPQYvCMBSE7wv+h/AEb2uqgixdo4ggeNKqe/D4aJ5t&#10;tXkpSTT135uFhT0OM/MNs1j1phVPcr6xrGAyzkAQl1Y3XCn4OW8/v0D4gKyxtUwKXuRhtRx8LDDX&#10;NvKRnqdQiQRhn6OCOoQul9KXNRn0Y9sRJ+9qncGQpKukdhgT3LRymmVzabDhtFBjR5uayvvpYRQc&#10;i0t/28zdIRZcXeL5ELXcF0qNhv36G0SgPvyH/9o7rWA2mcLvmXQ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ozxFwgAAANwAAAAPAAAAAAAAAAAAAAAAAJgCAABkcnMvZG93&#10;bnJldi54bWxQSwUGAAAAAAQABAD1AAAAhwMAAAAA&#10;" fillcolor="#74e1e1" stroked="f"/>
                <v:rect id="Rectangle 2044" o:spid="_x0000_s1125" style="position:absolute;left:66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D+cMA&#10;AADcAAAADwAAAGRycy9kb3ducmV2LnhtbESPwWrDMBBE74H+g9hCb4ns2iTFtRyS0EKuTfIBG2tr&#10;mVorI6mJk6+vCoUeh5l5w9TryQ7iQj70jhXkiwwEcet0z52C0/F9/gIiRGSNg2NScKMA6+ZhVmOl&#10;3ZU/6HKInUgQDhUqMDGOlZShNWQxLNxInLxP5y3GJH0ntcdrgttBPmfZUlrsOS0YHGlnqP06fFsF&#10;7Myb3RZl6e/TbrnaF+cy5melnh6nzSuISFP8D/+191pBkRfweyYdAdn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bD+cMAAADcAAAADwAAAAAAAAAAAAAAAACYAgAAZHJzL2Rv&#10;d25yZXYueG1sUEsFBgAAAAAEAAQA9QAAAIgDAAAAAA==&#10;" fillcolor="#73e1e1" stroked="f"/>
                <v:rect id="Rectangle 2045" o:spid="_x0000_s1126" style="position:absolute;left:668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ktDsQA&#10;AADcAAAADwAAAGRycy9kb3ducmV2LnhtbESPS6vCMBSE9xf8D+EI7jT1wUWrUUQQBeWCj427Y3Ns&#10;i81JaaJWf70RhLscZuYbZjKrTSHuVLncsoJuJwJBnFidc6rgeFi2hyCcR9ZYWCYFT3IwmzZ+Jhhr&#10;++Ad3fc+FQHCLkYFmfdlLKVLMjLoOrYkDt7FVgZ9kFUqdYWPADeF7EXRrzSYc1jIsKRFRsl1fzMK&#10;NqfDX3nM19vBdfUqzufR1ic3p1SrWc/HIDzV/j/8ba+1gn53AJ8z4QjI6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5LQ7EAAAA3AAAAA8AAAAAAAAAAAAAAAAAmAIAAGRycy9k&#10;b3ducmV2LnhtbFBLBQYAAAAABAAEAPUAAACJAwAAAAA=&#10;" fillcolor="#71e2e2" stroked="f"/>
                <v:rect id="Rectangle 2046" o:spid="_x0000_s1127" style="position:absolute;left:669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3oIMYA&#10;AADcAAAADwAAAGRycy9kb3ducmV2LnhtbESPT2vCQBTE7wW/w/IKXopuYmmR1I1IWqEnocaDvT2y&#10;r/lj9m3IbmL89m6h0OMwM79hNtvJtGKk3tWWFcTLCARxYXXNpYJTvl+sQTiPrLG1TApu5GCbzh42&#10;mGh75S8aj74UAcIuQQWV910ipSsqMuiWtiMO3o/tDfog+1LqHq8Bblq5iqJXabDmsFBhR1lFxeU4&#10;GAV2f84O77l5+sizZtVE36O+DKNS88dp9wbC0+T/w3/tT63gOX6B3zPhCMj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3oIMYAAADcAAAADwAAAAAAAAAAAAAAAACYAgAAZHJz&#10;L2Rvd25yZXYueG1sUEsFBgAAAAAEAAQA9QAAAIsDAAAAAA==&#10;" fillcolor="#70e3e3" stroked="f"/>
                <v:rect id="Rectangle 2047" o:spid="_x0000_s1128" style="position:absolute;left:67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Zq8UA&#10;AADcAAAADwAAAGRycy9kb3ducmV2LnhtbESP0WrCQBRE34X+w3ILvukmLdg2zSqlUPFBsKZ+wCV7&#10;kw3N3k2z2xj9elcQfBxm5gyTr0bbioF63zhWkM4TEMSl0w3XCg4/X7NXED4ga2wdk4ITeVgtHyY5&#10;ZtodeU9DEWoRIewzVGBC6DIpfWnIop+7jjh6lesthij7WuoejxFuW/mUJAtpseG4YLCjT0Plb/Fv&#10;Faxf1mfaH7a4w26nv4dUmre/Sqnp4/jxDiLQGO7hW3ujFTynC7iei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FmrxQAAANwAAAAPAAAAAAAAAAAAAAAAAJgCAABkcnMv&#10;ZG93bnJldi54bWxQSwUGAAAAAAQABAD1AAAAigMAAAAA&#10;" fillcolor="#6ee4e4" stroked="f"/>
                <v:rect id="Rectangle 2048" o:spid="_x0000_s1129" style="position:absolute;left:671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OnXsMA&#10;AADcAAAADwAAAGRycy9kb3ducmV2LnhtbESPzarCMBSE94LvEI7gRjS1iko1igjK3dyFP+D20Bzb&#10;anNSmqi9Pr25ILgcZuYbZrFqTCkeVLvCsoLhIAJBnFpdcKbgdNz2ZyCcR9ZYWiYFf+RgtWy3Fpho&#10;++Q9PQ4+EwHCLkEFufdVIqVLczLoBrYiDt7F1gZ9kHUmdY3PADeljKNoIg0WHBZyrGiTU3o73I2C&#10;sc9cLCnu8e/5/urtbteqeB2V6naa9RyEp8Z/w5/2j1YwGk7h/0w4An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OnXsMAAADcAAAADwAAAAAAAAAAAAAAAACYAgAAZHJzL2Rv&#10;d25yZXYueG1sUEsFBgAAAAAEAAQA9QAAAIgDAAAAAA==&#10;" fillcolor="#6de4e4" stroked="f"/>
                <v:rect id="Rectangle 2049" o:spid="_x0000_s1130" style="position:absolute;left:672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ev8MMA&#10;AADcAAAADwAAAGRycy9kb3ducmV2LnhtbERPTU8CMRC9k/gfmjHxBt1qopuFQoyRgAcPgnIet+N2&#10;w3a6tAVWf709kHB8ed+zxeA6caIQW88a1KQAQVx703Kj4XO7HJcgYkI22HkmDb8UYTG/Gc2wMv7M&#10;H3TapEbkEI4VarAp9ZWUsbbkME58T5y5Hx8cpgxDI03Acw53nbwvikfpsOXcYLGnF0v1fnN0GsJf&#10;c3grX8tD3G+f1M6+K/W9+tL67nZ4noJINKSr+OJeGw0PKq/NZ/IR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ev8MMAAADcAAAADwAAAAAAAAAAAAAAAACYAgAAZHJzL2Rv&#10;d25yZXYueG1sUEsFBgAAAAAEAAQA9QAAAIgDAAAAAA==&#10;" fillcolor="#6be5e5" stroked="f"/>
                <v:rect id="Rectangle 2050" o:spid="_x0000_s1131" style="position:absolute;left:67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3OMUA&#10;AADcAAAADwAAAGRycy9kb3ducmV2LnhtbESPQWvCQBCF7wX/wzKCl6IbrYiNriKCpaAejB7qbchO&#10;k9Ds7JLdmvjvXaHQ4+PN+9685boztbhR4yvLCsajBARxbnXFhYLLeTecg/ABWWNtmRTcycN61XtZ&#10;Yqptyye6ZaEQEcI+RQVlCC6V0uclGfQj64ij920bgyHKppC6wTbCTS0nSTKTBiuODSU62paU/2S/&#10;Jr7xxbOs3R+nH+5wNa/s/GRKB6UG/W6zABGoC//Hf+lPreBt/A7PMZEA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fc4xQAAANwAAAAPAAAAAAAAAAAAAAAAAJgCAABkcnMv&#10;ZG93bnJldi54bWxQSwUGAAAAAAQABAD1AAAAigMAAAAA&#10;" fillcolor="#6be6e6" stroked="f"/>
                <v:rect id="Rectangle 2051" o:spid="_x0000_s1132" style="position:absolute;left:67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la8EA&#10;AADcAAAADwAAAGRycy9kb3ducmV2LnhtbERPy4rCMBTdC/5DuII7TVUYpGMUERRFRvDBgLtrc22L&#10;zU1oYu38/WQhuDyc92zRmko0VPvSsoLRMAFBnFldcq7gcl4PpiB8QNZYWSYFf+RhMe92Zphq++Ij&#10;NaeQixjCPkUFRQguldJnBRn0Q+uII3e3tcEQYZ1LXeMrhptKjpPkSxosOTYU6GhVUPY4PY2CMN2Q&#10;3+5vye9lct0dzj9ON26nVL/XLr9BBGrDR/x2b7WCyTjOj2fiE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aZWvBAAAA3AAAAA8AAAAAAAAAAAAAAAAAmAIAAGRycy9kb3du&#10;cmV2LnhtbFBLBQYAAAAABAAEAPUAAACGAwAAAAA=&#10;" fillcolor="#6ae6e6" stroked="f"/>
                <v:rect id="Rectangle 2052" o:spid="_x0000_s1133" style="position:absolute;left:67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L3WccA&#10;AADcAAAADwAAAGRycy9kb3ducmV2LnhtbESP0WrCQBRE3wv+w3IF3+rGaKVNXUMULdWHgtYPuGSv&#10;SWj2bsxuNPbru4VCH4eZOcMs0t7U4kqtqywrmIwjEMS51RUXCk6f28dnEM4ja6wtk4I7OUiXg4cF&#10;Jtre+EDXoy9EgLBLUEHpfZNI6fKSDLqxbYiDd7atQR9kW0jd4i3ATS3jKJpLgxWHhRIbWpeUfx07&#10;o+Bt9dG91NVh2z9J2p1m35dzttkrNRr22SsIT73/D/+137WCaTyB3zPhCM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y91nHAAAA3AAAAA8AAAAAAAAAAAAAAAAAmAIAAGRy&#10;cy9kb3ducmV2LnhtbFBLBQYAAAAABAAEAPUAAACMAwAAAAA=&#10;" fillcolor="#68e7e7" stroked="f"/>
                <v:rect id="Rectangle 2053" o:spid="_x0000_s1134" style="position:absolute;left:677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C00cUA&#10;AADcAAAADwAAAGRycy9kb3ducmV2LnhtbESPS2vDMBCE74X+B7GFXkoix4UQnCihhLSEHgp5Qm6L&#10;tLFNrZWx5Ef/fRUI5DjMzDfMYjXYSnTU+NKxgsk4AUGsnSk5V3A8fI5mIHxANlg5JgV/5GG1fH5a&#10;YGZczzvq9iEXEcI+QwVFCHUmpdcFWfRjVxNH7+oaiyHKJpemwT7CbSXTJJlKiyXHhQJrWhekf/et&#10;VdCF/kKb9kt/l+32pN+oOv9cJkq9vgwfcxCBhvAI39tbo+A9TeF2Jh4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YLTRxQAAANwAAAAPAAAAAAAAAAAAAAAAAJgCAABkcnMv&#10;ZG93bnJldi54bWxQSwUGAAAAAAQABAD1AAAAigMAAAAA&#10;" fillcolor="#67e7e7" stroked="f"/>
                <v:rect id="Rectangle 2054" o:spid="_x0000_s1135" style="position:absolute;left:678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e4BMYA&#10;AADcAAAADwAAAGRycy9kb3ducmV2LnhtbESPX0vDQBDE3wW/w7FC3+zFRkTSXkva0iq+9K/g45Jb&#10;k2huL+TWNvrpPUHo4zAzv2Ems9416kRdqD0buBsmoIgLb2suDRwPq9tHUEGQLTaeycA3BZhNr68m&#10;mFl/5h2d9lKqCOGQoYFKpM20DkVFDsPQt8TRe/edQ4myK7Xt8BzhrtGjJHnQDmuOCxW2tKio+Nx/&#10;OQMvP32e32+fdunb5kPPt6ksX9dizOCmz8eghHq5hP/bz9ZAOkrh70w8Anr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pe4BMYAAADcAAAADwAAAAAAAAAAAAAAAACYAgAAZHJz&#10;L2Rvd25yZXYueG1sUEsFBgAAAAAEAAQA9QAAAIsDAAAAAA==&#10;" fillcolor="#65e8e8" stroked="f"/>
                <v:rect id="Rectangle 2055" o:spid="_x0000_s1136" style="position:absolute;left:67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BCcMA&#10;AADcAAAADwAAAGRycy9kb3ducmV2LnhtbESPQWvCQBSE7wX/w/KE3upG00iTuoooQm6lVjw/ss8k&#10;NPs27K5J+u/dQqHHYWa+YTa7yXRiIOdbywqWiwQEcWV1y7WCy9fp5Q2ED8gaO8uk4Ic87Lazpw0W&#10;2o78ScM51CJC2BeooAmhL6T0VUMG/cL2xNG7WWcwROlqqR2OEW46uUqStTTYclxosKdDQ9X3+W4U&#10;5MltGcr8OuLRZZePdWauaW6Uep5P+3cQgabwH/5rl1pBunqF3zPxCM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GBCcMAAADcAAAADwAAAAAAAAAAAAAAAACYAgAAZHJzL2Rv&#10;d25yZXYueG1sUEsFBgAAAAAEAAQA9QAAAIgDAAAAAA==&#10;" fillcolor="#64e9e9" stroked="f"/>
                <v:rect id="Rectangle 2056" o:spid="_x0000_s1137" style="position:absolute;left:680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RYzsMA&#10;AADcAAAADwAAAGRycy9kb3ducmV2LnhtbESPQWvCQBSE70L/w/IK3nSjq1WiqxQh1au2hx4f2WcS&#10;zL5Ns2tM/70rCB6HmfmGWW97W4uOWl851jAZJyCIc2cqLjT8fGejJQgfkA3WjknDP3nYbt4Ga0yN&#10;u/GRulMoRISwT1FDGUKTSunzkiz6sWuIo3d2rcUQZVtI0+Itwm0tp0nyIS1WHBdKbGhXUn45Xa2G&#10;xSwzXyqzv67/2y33h6JTSp21Hr73nysQgfrwCj/bB6NBTefwO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RYzsMAAADcAAAADwAAAAAAAAAAAAAAAACYAgAAZHJzL2Rv&#10;d25yZXYueG1sUEsFBgAAAAAEAAQA9QAAAIgDAAAAAA==&#10;" fillcolor="#62eaea" stroked="f"/>
                <v:rect id="Rectangle 2057" o:spid="_x0000_s1138" style="position:absolute;left:681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kF88gA&#10;AADcAAAADwAAAGRycy9kb3ducmV2LnhtbESPQWsCMRSE70L/Q3iFXopmq2BlaxRpaxXaQ9Wlenxs&#10;nruLm5dtEnX9941Q8DjMzDfMeNqaWpzI+cqygqdeAoI4t7riQkG2mXdHIHxA1lhbJgUX8jCd3HXG&#10;mGp75hWd1qEQEcI+RQVlCE0qpc9LMuh7tiGO3t46gyFKV0jt8Bzhppb9JBlKgxXHhRIbei0pP6yP&#10;RsHju3ubV/uP7PNr8Lt7/rlsv322UOrhvp29gAjUhlv4v73UCgb9IVzPxCMgJ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6QXzyAAAANwAAAAPAAAAAAAAAAAAAAAAAJgCAABk&#10;cnMvZG93bnJldi54bWxQSwUGAAAAAAQABAD1AAAAjQMAAAAA&#10;" fillcolor="#61eaea" stroked="f"/>
                <v:rect id="Rectangle 2058" o:spid="_x0000_s1139" style="position:absolute;left:68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oLWsYA&#10;AADcAAAADwAAAGRycy9kb3ducmV2LnhtbESP0WrCQBRE3wv9h+UW+lY3WkhKdBUVBPWhtdEPuGav&#10;STR7N81uk/j33UKhj8PMnGFmi8HUoqPWVZYVjEcRCOLc6ooLBafj5uUNhPPIGmvLpOBODhbzx4cZ&#10;ptr2/Eld5gsRIOxSVFB636RSurwkg25kG+LgXWxr0AfZFlK32Ae4qeUkimJpsOKwUGJD65LyW/Zt&#10;FGS780fSx9f+/Zp8HTZuv432K6vU89OwnILwNPj/8F97qxW8T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oLWsYAAADcAAAADwAAAAAAAAAAAAAAAACYAgAAZHJz&#10;L2Rvd25yZXYueG1sUEsFBgAAAAAEAAQA9QAAAIsDAAAAAA==&#10;" fillcolor="#60eaea" stroked="f"/>
                <v:rect id="Rectangle 2059" o:spid="_x0000_s1140" style="position:absolute;left:684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NO78A&#10;AADcAAAADwAAAGRycy9kb3ducmV2LnhtbERPTYvCMBC9L/gfwgje1lQFkWoUEdRePKzu3sdmbKvJ&#10;pDSxVn/95iB4fLzvxaqzRrTU+MqxgtEwAUGcO11xoeD3tP2egfABWaNxTAqe5GG17H0tMNXuwT/U&#10;HkMhYgj7FBWUIdSplD4vyaIfupo4chfXWAwRNoXUDT5iuDVynCRTabHi2FBiTZuS8tvxbhVk2d/5&#10;Vc32u6cxrclqF+zVHZQa9Lv1HESgLnzEb3emFUzGcW08E4+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A07vwAAANwAAAAPAAAAAAAAAAAAAAAAAJgCAABkcnMvZG93bnJl&#10;di54bWxQSwUGAAAAAAQABAD1AAAAhAMAAAAA&#10;" fillcolor="#5eebeb" stroked="f"/>
                <v:rect id="Rectangle 2060" o:spid="_x0000_s1141" style="position:absolute;left:685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0SxcYA&#10;AADcAAAADwAAAGRycy9kb3ducmV2LnhtbESPQWsCMRSE7wX/Q3hCbzXrFlq7NYoIgj1UUKvn183r&#10;ZnHzsibR3f57UxB6HGbmG2Y6720jruRD7VjBeJSBIC6drrlS8LVfPU1AhIissXFMCn4pwHw2eJhi&#10;oV3HW7ruYiUShEOBCkyMbSFlKA1ZDCPXEifvx3mLMUlfSe2xS3DbyDzLXqTFmtOCwZaWhsrT7mIV&#10;nCefZvv63V36zWH5cfDnfLE/HpV6HPaLdxCR+vgfvrfXWsFz/gZ/Z9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0SxcYAAADcAAAADwAAAAAAAAAAAAAAAACYAgAAZHJz&#10;L2Rvd25yZXYueG1sUEsFBgAAAAAEAAQA9QAAAIsDAAAAAA==&#10;" fillcolor="#5decec" stroked="f"/>
                <v:rect id="Rectangle 2061" o:spid="_x0000_s1142" style="position:absolute;left:68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EoDb4A&#10;AADcAAAADwAAAGRycy9kb3ducmV2LnhtbERPzYrCMBC+L/gOYQRva6rCIl2jqCCInlb3AYZmbEOb&#10;SUlijW9vDoLHj+9/tUm2EwP5YBwrmE0LEMSV04ZrBf/Xw/cSRIjIGjvHpOBJATbr0dcKS+0e/EfD&#10;JdYih3AoUUETY19KGaqGLIap64kzd3PeYszQ11J7fORw28l5UfxIi4ZzQ4M97Ruq2svdKijStTU+&#10;nc7D7rw83AeX9q1JSk3GafsLIlKKH/HbfdQKFos8P5/JR0C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xKA2+AAAA3AAAAA8AAAAAAAAAAAAAAAAAmAIAAGRycy9kb3ducmV2&#10;LnhtbFBLBQYAAAAABAAEAPUAAACDAwAAAAA=&#10;" fillcolor="#5cecec" stroked="f"/>
                <v:rect id="Rectangle 2062" o:spid="_x0000_s1143" style="position:absolute;left:687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1ocsMA&#10;AADcAAAADwAAAGRycy9kb3ducmV2LnhtbESPzarCMBSE94LvEM4Fd5pqwZ9eo4ggiHRjVXB5aM5t&#10;y21OShO1vr0RBJfDzHzDLNedqcWdWldZVjAeRSCIc6srLhScT7vhHITzyBpry6TgSQ7Wq35viYm2&#10;Dz7SPfOFCBB2CSoovW8SKV1ekkE3sg1x8P5sa9AH2RZSt/gIcFPLSRRNpcGKw0KJDW1Lyv+zm1Ew&#10;u07Ph+iZ6ksVX/J0G+uM0oVSg59u8wvCU+e/4U97rxXE8RjeZ8IR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1ocsMAAADcAAAADwAAAAAAAAAAAAAAAACYAgAAZHJzL2Rv&#10;d25yZXYueG1sUEsFBgAAAAAEAAQA9QAAAIgDAAAAAA==&#10;" fillcolor="#5beded" stroked="f"/>
                <v:rect id="Rectangle 2063" o:spid="_x0000_s1144" style="position:absolute;left:688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um/MQA&#10;AADcAAAADwAAAGRycy9kb3ducmV2LnhtbESPQUvDQBSE70L/w/IK3uymDYjGbkspCD30oIkXb8/s&#10;MwndfZtmn0n8964geBxm5htmu5+9UyMNsQtsYL3KQBHXwXbcGHirnu8eQEVBtugCk4FvirDfLW62&#10;WNgw8SuNpTQqQTgWaKAV6QutY92Sx7gKPXHyPsPgUZIcGm0HnBLcO73JsnvtseO00GJPx5bqS/nl&#10;DUh+rdz5JUyH6vIhjuj4+D6Wxtwu58MTKKFZ/sN/7ZM1kOcb+D2TjoD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pvzEAAAA3AAAAA8AAAAAAAAAAAAAAAAAmAIAAGRycy9k&#10;b3ducmV2LnhtbFBLBQYAAAAABAAEAPUAAACJAwAAAAA=&#10;" fillcolor="#59eeee" stroked="f"/>
                <v:rect id="Rectangle 2064" o:spid="_x0000_s1145" style="position:absolute;left:68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EgWcQA&#10;AADcAAAADwAAAGRycy9kb3ducmV2LnhtbESPT2sCMRTE7wW/Q3iCN03sisjWKGIRPHiw/gNvr5vX&#10;3a2bl2UTdf32piD0OMzMb5jpvLWVuFHjS8cahgMFgjhzpuRcw2G/6k9A+IBssHJMGh7kYT7rvE0x&#10;Ne7OX3TbhVxECPsUNRQh1KmUPivIoh+4mjh6P66xGKJscmkavEe4reS7UmNpseS4UGBNy4Kyy+5q&#10;Nay3hkLpvpX6/cTzZnwe1ceT07rXbRcfIAK14T/8aq+NhiRJ4O9MP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RIFnEAAAA3AAAAA8AAAAAAAAAAAAAAAAAmAIAAGRycy9k&#10;b3ducmV2LnhtbFBLBQYAAAAABAAEAPUAAACJAwAAAAA=&#10;" fillcolor="#58eeee" stroked="f"/>
                <v:rect id="Rectangle 2065" o:spid="_x0000_s1146" style="position:absolute;left:69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qGa8UA&#10;AADcAAAADwAAAGRycy9kb3ducmV2LnhtbESPQWvCQBSE7wX/w/IEL0U30VYkuooIgnoo1Hjx9sw+&#10;k2j2bciuMf33XaHQ4zAz3zCLVWcq0VLjSssK4lEEgjizuuRcwSndDmcgnEfWWFkmBT/kYLXsvS0w&#10;0fbJ39QefS4ChF2CCgrv60RKlxVk0I1sTRy8q20M+iCbXOoGnwFuKjmOoqk0WHJYKLCmTUHZ/fgw&#10;Cq5niZ/7OL/E7+n0Nk7jr0MbPZQa9Lv1HISnzv+H/9o7rWAy+YDXmXA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SoZrxQAAANwAAAAPAAAAAAAAAAAAAAAAAJgCAABkcnMv&#10;ZG93bnJldi54bWxQSwUGAAAAAAQABAD1AAAAigMAAAAA&#10;" fillcolor="#57eeee" stroked="f"/>
                <v:rect id="Rectangle 2066" o:spid="_x0000_s1147" style="position:absolute;left:69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UP9MQA&#10;AADcAAAADwAAAGRycy9kb3ducmV2LnhtbESPQWsCMRSE7wX/Q3hCbzWrS0W3RrGCsNWTtnh+3bxu&#10;lm5etkmq6783QqHHYWa+YRar3rbiTD40jhWMRxkI4srphmsFH+/bpxmIEJE1to5JwZUCrJaDhwUW&#10;2l34QOdjrEWCcChQgYmxK6QMlSGLYeQ64uR9OW8xJulrqT1eEty2cpJlU2mx4bRgsKONoer7+GsV&#10;lPPTXu5K+1O/NmYfruQnb/mnUo/Dfv0CIlIf/8N/7VIryPNnuJ9JR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FD/TEAAAA3AAAAA8AAAAAAAAAAAAAAAAAmAIAAGRycy9k&#10;b3ducmV2LnhtbFBLBQYAAAAABAAEAPUAAACJAwAAAAA=&#10;" fillcolor="#55efef" stroked="f"/>
                <v:rect id="Rectangle 2067" o:spid="_x0000_s1148" style="position:absolute;left:693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yaYMUA&#10;AADcAAAADwAAAGRycy9kb3ducmV2LnhtbESPT2sCMRTE70K/Q3gFL6JZlS6yGqWWKl6K+KfF42Pz&#10;3F26eVmSqOu3N4WCx2FmfsPMFq2pxZWcrywrGA4SEMS51RUXCo6HVX8CwgdkjbVlUnAnD4v5S2eG&#10;mbY33tF1HwoRIewzVFCG0GRS+rwkg35gG+Lona0zGKJ0hdQObxFuajlKklQarDgulNjQR0n57/5i&#10;FBBzr962u+91OL25r8+T+UmWRqnua/s+BRGoDc/wf3ujFYzHKfydiUd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JpgxQAAANwAAAAPAAAAAAAAAAAAAAAAAJgCAABkcnMv&#10;ZG93bnJldi54bWxQSwUGAAAAAAQABAD1AAAAigMAAAAA&#10;" fillcolor="#54efef" stroked="f"/>
                <v:rect id="Rectangle 2068" o:spid="_x0000_s1149" style="position:absolute;left:694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BvMcUA&#10;AADcAAAADwAAAGRycy9kb3ducmV2LnhtbESP0WrCQBRE3wX/YblCX6RuGsFI6ioiFKwgtuoHXLK3&#10;SWj2bshukzRf7wqCj8PMnGFWm95UoqXGlZYVvM0iEMSZ1SXnCq6Xj9clCOeRNVaWScE/Odisx6MV&#10;ptp2/E3t2eciQNilqKDwvk6ldFlBBt3M1sTB+7GNQR9kk0vdYBfgppJxFC2kwZLDQoE17QrKfs9/&#10;RsFwHFjSFya1+6xO+jg97OPrQamXSb99B+Gp98/wo73XCubzBO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UG8xxQAAANwAAAAPAAAAAAAAAAAAAAAAAJgCAABkcnMv&#10;ZG93bnJldi54bWxQSwUGAAAAAAQABAD1AAAAigMAAAAA&#10;" fillcolor="#52f0f0" stroked="f"/>
                <v:rect id="Rectangle 2069" o:spid="_x0000_s1150" style="position:absolute;left:69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6WMcEA&#10;AADcAAAADwAAAGRycy9kb3ducmV2LnhtbESPwU7DMAyG70h7h8hI3Fg6KsFWlk0TEtKudDyA15im&#10;WuOUJqTt2+MDEkfr9//58/44+15lGmMX2MBmXYAiboLtuDXweXl/3IKKCdliH5gMLBTheFjd7bGy&#10;YeIPynVqlUA4VmjApTRUWsfGkce4DgOxZF9h9JhkHFttR5wE7nv9VBTP2mPHcsHhQG+Omlv940Wj&#10;nK6XvFtyvdy+Ny/nmrNzbMzD/Xx6BZVoTv/Lf+2zNVCWYivPCAH04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OljHBAAAA3AAAAA8AAAAAAAAAAAAAAAAAmAIAAGRycy9kb3du&#10;cmV2LnhtbFBLBQYAAAAABAAEAPUAAACGAwAAAAA=&#10;" fillcolor="#51f0f0" stroked="f"/>
                <v:rect id="Rectangle 2070" o:spid="_x0000_s1151" style="position:absolute;left:696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K9MYA&#10;AADcAAAADwAAAGRycy9kb3ducmV2LnhtbESP3WrCQBSE7wXfYTlC73SjAbHRVYpSKEVK/aGQu0P2&#10;mA3Nng3ZNaZ9+m5B8HKYmW+Y1aa3teio9ZVjBdNJAoK4cLriUsH59DpegPABWWPtmBT8kIfNejhY&#10;YabdjQ/UHUMpIoR9hgpMCE0mpS8MWfQT1xBH7+JaiyHKtpS6xVuE21rOkmQuLVYcFww2tDVUfB+v&#10;VsFnft1/7PN3Z1w9P+tdfuq+0l+lnkb9yxJEoD48wvf2m1aQps/wfyYe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DK9MYAAADcAAAADwAAAAAAAAAAAAAAAACYAgAAZHJz&#10;L2Rvd25yZXYueG1sUEsFBgAAAAAEAAQA9QAAAIsDAAAAAA==&#10;" fillcolor="#4ff1f1" stroked="f"/>
                <v:rect id="Rectangle 2071" o:spid="_x0000_s1152" style="position:absolute;left:697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j+gcAA&#10;AADcAAAADwAAAGRycy9kb3ducmV2LnhtbERPy4rCMBTdC/5DuIIb0XRU6tAxisiIuvMxs78017aY&#10;3JQmav17sxBcHs57vmytEXdqfOVYwdcoAUGcO11xoeDvvBl+g/ABWaNxTAqe5GG56HbmmGn34CPd&#10;T6EQMYR9hgrKEOpMSp+XZNGPXE0cuYtrLIYIm0LqBh8x3Bo5TpJUWqw4NpRY07qk/Hq6WQXr/czY&#10;/3RQ/e6MHtzSQ9Ly9qpUv9eufkAEasNH/HbvtILJNM6PZ+IR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j+gcAAAADcAAAADwAAAAAAAAAAAAAAAACYAgAAZHJzL2Rvd25y&#10;ZXYueG1sUEsFBgAAAAAEAAQA9QAAAIUDAAAAAA==&#10;" fillcolor="#4ef1f1" stroked="f"/>
                <v:rect id="Rectangle 2072" o:spid="_x0000_s1153" style="position:absolute;left:69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5mdMYA&#10;AADcAAAADwAAAGRycy9kb3ducmV2LnhtbESPT2vCQBTE7wW/w/IK3nTjH6RNsxFRC6UeStUeentk&#10;X5PQ7Nu4u8b47buC0OMwM79hsmVvGtGR87VlBZNxAoK4sLrmUsHx8Dp6AuEDssbGMim4kodlPnjI&#10;MNX2wp/U7UMpIoR9igqqENpUSl9UZNCPbUscvR/rDIYoXSm1w0uEm0ZOk2QhDdYcFypsaV1R8bs/&#10;GwUf36e+fX/eHr8OWuqd812z2Eilho/96gVEoD78h+/tN61gNp/A7Uw8A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5mdMYAAADcAAAADwAAAAAAAAAAAAAAAACYAgAAZHJz&#10;L2Rvd25yZXYueG1sUEsFBgAAAAAEAAQA9QAAAIsDAAAAAA==&#10;" fillcolor="#4df2f2" stroked="f"/>
                <v:rect id="Rectangle 2073" o:spid="_x0000_s1154" style="position:absolute;left:699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WyVcMA&#10;AADcAAAADwAAAGRycy9kb3ducmV2LnhtbESPQWvCQBSE7wX/w/IEb3WTKEVSVymCVCkeGoVeH9ln&#10;Epp9G3a3Sfz3XUHwOMzMN8x6O5pW9OR8Y1lBOk9AEJdWN1wpuJz3rysQPiBrbC2Tght52G4mL2vM&#10;tR34m/oiVCJC2OeooA6hy6X0ZU0G/dx2xNG7WmcwROkqqR0OEW5amSXJmzTYcFyosaNdTeVv8WcU&#10;DO5ndb199rS02H6dMpce9ZgqNZuOH+8gAo3hGX60D1rBYpnB/Uw8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WyVcMAAADcAAAADwAAAAAAAAAAAAAAAACYAgAAZHJzL2Rv&#10;d25yZXYueG1sUEsFBgAAAAAEAAQA9QAAAIgDAAAAAA==&#10;" fillcolor="#4bf2f2" stroked="f"/>
                <v:rect id="Rectangle 2074" o:spid="_x0000_s1155" style="position:absolute;left:701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66/sMA&#10;AADcAAAADwAAAGRycy9kb3ducmV2LnhtbESPT2sCMRTE74LfITzBi9SsfyqyNYoKglfX9v7YPDdr&#10;Ny/LJmrqp2+EQo/DzPyGWW2ibcSdOl87VjAZZyCIS6drrhR8ng9vSxA+IGtsHJOCH/KwWfd7K8y1&#10;e/CJ7kWoRIKwz1GBCaHNpfSlIYt+7Fri5F1cZzEk2VVSd/hIcNvIaZYtpMWa04LBlvaGyu/iZhWc&#10;3HX3VSxMcbg+3ftu1Jr4nEelhoO4/QARKIb/8F/7qBXM5jN4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66/sMAAADcAAAADwAAAAAAAAAAAAAAAACYAgAAZHJzL2Rv&#10;d25yZXYueG1sUEsFBgAAAAAEAAQA9QAAAIgDAAAAAA==&#10;" fillcolor="#4af3f3" stroked="f"/>
                <v:rect id="Rectangle 2075" o:spid="_x0000_s1156" style="position:absolute;left:70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AIAcMA&#10;AADcAAAADwAAAGRycy9kb3ducmV2LnhtbESPS4sCMRCE74L/IbTgTTPq4MqsUZYF0YMXH7DXdtLz&#10;WCedYRI1++83guCxqKqvqOU6mEbcqXO1ZQWTcQKCOLe65lLB+bQZLUA4j6yxsUwK/sjBetXvLTHT&#10;9sEHuh99KSKEXYYKKu/bTEqXV2TQjW1LHL3CdgZ9lF0pdYePCDeNnCbJXBqsOS5U2NJ3Rfn1eDMK&#10;6l8uNtOCi4/FHi/p9vITAm6VGg7C1ycIT8G/w6/2TiuYpSk8z8Qj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AIAcMAAADcAAAADwAAAAAAAAAAAAAAAACYAgAAZHJzL2Rv&#10;d25yZXYueG1sUEsFBgAAAAAEAAQA9QAAAIgDAAAAAA==&#10;" fillcolor="#49f3f3" stroked="f"/>
                <v:rect id="Rectangle 2076" o:spid="_x0000_s1157" style="position:absolute;left:70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aCvMQA&#10;AADcAAAADwAAAGRycy9kb3ducmV2LnhtbESPT4vCMBTE74LfITzB25qqqyvVKEWU9d9lXQ97fDTP&#10;tti8lCZq/fZGWPA4zMxvmNmiMaW4Ue0Kywr6vQgEcWp1wZmC0+/6YwLCeWSNpWVS8CAHi3m7NcNY&#10;2zv/0O3oMxEg7GJUkHtfxVK6NCeDrmcr4uCdbW3QB1lnUtd4D3BTykEUjaXBgsNCjhUtc0ovx6tR&#10;8P036u9OX8m2Wh3QNsn+8CCeKNXtNMkUhKfGv8P/7Y1WMPwcwetMO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GgrzEAAAA3AAAAA8AAAAAAAAAAAAAAAAAmAIAAGRycy9k&#10;b3ducmV2LnhtbFBLBQYAAAAABAAEAPUAAACJAwAAAAA=&#10;" fillcolor="#48f4f4" stroked="f"/>
                <v:rect id="Rectangle 2077" o:spid="_x0000_s1158" style="position:absolute;left:70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2FJcMA&#10;AADcAAAADwAAAGRycy9kb3ducmV2LnhtbESP3YrCMBSE74V9h3AWvNO0u1KlGmVZWBBExZ8HODTH&#10;pticlCar1ac3guDlMDPfMLNFZ2txodZXjhWkwwQEceF0xaWC4+FvMAHhA7LG2jEpuJGHxfyjN8Nc&#10;uyvv6LIPpYgQ9jkqMCE0uZS+MGTRD11DHL2Tay2GKNtS6havEW5r+ZUkmbRYcVww2NCvoeK8/7eR&#10;0qSHrLhv7qv0uBxX61WHfmuU6n92P1MQgbrwDr/aS63ge5TB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2FJcMAAADcAAAADwAAAAAAAAAAAAAAAACYAgAAZHJzL2Rv&#10;d25yZXYueG1sUEsFBgAAAAAEAAQA9QAAAIgDAAAAAA==&#10;" fillcolor="#46f4f4" stroked="f"/>
                <v:rect id="Rectangle 2078" o:spid="_x0000_s1159" style="position:absolute;left:705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ZAVsQA&#10;AADcAAAADwAAAGRycy9kb3ducmV2LnhtbESPQWsCMRSE7wX/Q3iCt5rVtdquRimCYNGL2t4fm+dm&#10;cfOyTaKu/74pFHocZuYbZrHqbCNu5EPtWMFomIEgLp2uuVLwedo8v4IIEVlj45gUPCjAatl7WmCh&#10;3Z0PdDvGSiQIhwIVmBjbQspQGrIYhq4lTt7ZeYsxSV9J7fGe4LaR4yybSos1pwWDLa0NlZfj1Sro&#10;dj5e3/Yvl7D7zj8eX6dDbjdGqUG/e5+DiNTF//Bfe6sV5JMZ/J5JR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mQFbEAAAA3AAAAA8AAAAAAAAAAAAAAAAAmAIAAGRycy9k&#10;b3ducmV2LnhtbFBLBQYAAAAABAAEAPUAAACJAwAAAAA=&#10;" fillcolor="#45f4f4" stroked="f"/>
                <v:rect id="Rectangle 2079" o:spid="_x0000_s1160" style="position:absolute;left:706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bMIA&#10;AADcAAAADwAAAGRycy9kb3ducmV2LnhtbERPPW/CMBDdkfofrKvUBYFDi1AaMAi1VGWEwNLtFB9J&#10;2vgc2QbMv68HJMan971YRdOJCznfWlYwGWcgiCurW64VHA9foxyED8gaO8uk4EYeVsunwQILba+8&#10;p0sZapFC2BeooAmhL6T0VUMG/dj2xIk7WWcwJOhqqR1eU7jp5GuWzaTBllNDgz19NFT9lWej4He/&#10;y+znd715jz/HQ5cPyzy6m1Ivz3E9BxEohof47t5qBW/TtDadSU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19RswgAAANwAAAAPAAAAAAAAAAAAAAAAAJgCAABkcnMvZG93&#10;bnJldi54bWxQSwUGAAAAAAQABAD1AAAAhwMAAAAA&#10;" fillcolor="#44f5f5" stroked="f"/>
                <v:rect id="Rectangle 2080" o:spid="_x0000_s1161" style="position:absolute;left:70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eegcUA&#10;AADcAAAADwAAAGRycy9kb3ducmV2LnhtbESP3WrCQBSE7wu+w3IE7+pG2/gTXaUohRav/HmAQ/aY&#10;RLNnw+6apG/fLRS8HGbmG2a97U0tWnK+sqxgMk5AEOdWV1wouJw/XxcgfEDWWFsmBT/kYbsZvKwx&#10;07bjI7WnUIgIYZ+hgjKEJpPS5yUZ9GPbEEfvap3BEKUrpHbYRbip5TRJZtJgxXGhxIZ2JeX308Mo&#10;OKRpN9/N97fvltPrw7SH7lI5pUbD/mMFIlAfnuH/9pdW8Pa+hL8z8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B56BxQAAANwAAAAPAAAAAAAAAAAAAAAAAJgCAABkcnMv&#10;ZG93bnJldi54bWxQSwUGAAAAAAQABAD1AAAAigMAAAAA&#10;" fillcolor="#42f5f5" stroked="f"/>
                <v:rect id="Rectangle 2081" o:spid="_x0000_s1162" style="position:absolute;left:709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xjt8EA&#10;AADcAAAADwAAAGRycy9kb3ducmV2LnhtbERPS2vCQBC+F/oflin0VjdaWiR1FR+0KD2p6X3Ijtlo&#10;djZkVxP/fedQ6PHje88Wg2/UjbpYBzYwHmWgiMtga64MFMfPlymomJAtNoHJwJ0iLOaPDzPMbeh5&#10;T7dDqpSEcMzRgEupzbWOpSOPcRRaYuFOofOYBHaVth32Eu4bPcmyd+2xZmlw2NLaUXk5XL30btqv&#10;/fm0+tk4Ss13cdz1RdgZ8/w0LD9AJRrSv/jPvbUGXt9kvpyRI6D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MY7fBAAAA3AAAAA8AAAAAAAAAAAAAAAAAmAIAAGRycy9kb3du&#10;cmV2LnhtbFBLBQYAAAAABAAEAPUAAACGAwAAAAA=&#10;" fillcolor="#41f5f5" stroked="f"/>
                <v:rect id="Rectangle 2082" o:spid="_x0000_s1163" style="position:absolute;left:710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JmbMYA&#10;AADcAAAADwAAAGRycy9kb3ducmV2LnhtbESPUWvCQBCE3wv+h2OFvpR6sVJpU08pFSGiDxr9Advc&#10;Ngnm9tLcVuO/9wqFPg4z8w0zW/SuUWfqQu3ZwHiUgCIuvK25NHA8rB5fQAVBtth4JgNXCrCYD+5m&#10;mFp/4T2dcylVhHBI0UAl0qZah6Iih2HkW+LoffnOoUTZldp2eIlw1+inJJlqhzXHhQpb+qioOOU/&#10;zkD2sNxt15/yupYyP+2zTbG8fgdj7of9+xsooV7+w3/tzBqYPI/h90w8An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JmbMYAAADcAAAADwAAAAAAAAAAAAAAAACYAgAAZHJz&#10;L2Rvd25yZXYueG1sUEsFBgAAAAAEAAQA9QAAAIsDAAAAAA==&#10;" fillcolor="#3ff6f6" stroked="f"/>
                <v:rect id="Rectangle 2083" o:spid="_x0000_s1164" style="position:absolute;left:711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RmdscA&#10;AADcAAAADwAAAGRycy9kb3ducmV2LnhtbESPQWvCQBSE7wX/w/KEXkrd1KKUmFW00MYeFIxevD2y&#10;zySafRuy2yT9991CweMwM98wyWowteiodZVlBS+TCARxbnXFhYLT8eP5DYTzyBpry6TghxyslqOH&#10;BGNtez5Ql/lCBAi7GBWU3jexlC4vyaCb2IY4eBfbGvRBtoXULfYBbmo5jaK5NFhxWCixofeS8lv2&#10;bRTUh+zrut5tN7PP6qnY8z49S0qVehwP6wUIT4O/h//bW63gdTaFv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EZnbHAAAA3AAAAA8AAAAAAAAAAAAAAAAAmAIAAGRy&#10;cy9kb3ducmV2LnhtbFBLBQYAAAAABAAEAPUAAACMAwAAAAA=&#10;" fillcolor="#3ef6f6" stroked="f"/>
                <v:rect id="Rectangle 2084" o:spid="_x0000_s1165" style="position:absolute;left:7124;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TZX8UA&#10;AADcAAAADwAAAGRycy9kb3ducmV2LnhtbESPQWvCQBSE7wX/w/KEXkQ3rTRIdBUJtfVWqoIen9ln&#10;Esy+F7JbTf99t1DocZiZb5jFqneNulHna2EDT5MEFHEhtubSwGG/Gc9A+YBssREmA9/kYbUcPCww&#10;s3LnT7rtQqkihH2GBqoQ2kxrX1Tk0E+kJY7eRTqHIcqu1LbDe4S7Rj8nSaod1hwXKmwpr6i47r6c&#10;gdH7h6RvG3c8pnnOp62X0etZjHkc9us5qEB9+A//tbfWwPRlCr9n4hH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dNlfxQAAANwAAAAPAAAAAAAAAAAAAAAAAJgCAABkcnMv&#10;ZG93bnJldi54bWxQSwUGAAAAAAQABAD1AAAAigMAAAAA&#10;" fillcolor="#3cf7f7" stroked="f"/>
                <v:rect id="Rectangle 2085" o:spid="_x0000_s1166" style="position:absolute;left:713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jMV8QA&#10;AADcAAAADwAAAGRycy9kb3ducmV2LnhtbESPwWrDMBBE74H+g9hCLqGRkyamuFFMCQRyaqnTD1ik&#10;rW1irYwlO0q+vioUehxm5g2zK6PtxESDbx0rWC0zEMTamZZrBV/n49MLCB+QDXaOScGNPJT7h9kO&#10;C+Ou/ElTFWqRIOwLVNCE0BdSet2QRb90PXHyvt1gMSQ51NIMeE1w28l1luXSYstpocGeDg3pSzVa&#10;Be+nj0XYxPzoe3vRNmo93o1Xav4Y315BBIrhP/zXPhkFz9sN/J5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YzFfEAAAA3AAAAA8AAAAAAAAAAAAAAAAAmAIAAGRycy9k&#10;b3ducmV2LnhtbFBLBQYAAAAABAAEAPUAAACJAwAAAAA=&#10;" fillcolor="#3bf7f7" stroked="f"/>
                <v:rect id="Rectangle 2086" o:spid="_x0000_s1167" style="position:absolute;left:714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RpzMQA&#10;AADcAAAADwAAAGRycy9kb3ducmV2LnhtbESPwWrDMBBE74H+g9hCLqGR28amuJFNKQRyaonbD1ik&#10;rW1irYylJEq+PgoEehxm5g2zrqMdxJEm3ztW8LzMQBBrZ3puFfz+bJ7eQPiAbHBwTArO5KGuHmZr&#10;LI078Y6OTWhFgrAvUUEXwlhK6XVHFv3SjcTJ+3OTxZDk1Eoz4SnB7SBfsqyQFntOCx2O9NmR3jcH&#10;q+Br+70Iq1hs/Gj32katDxfjlZo/xo93EIFi+A/f21uj4DXP4XYmHQF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UaczEAAAA3AAAAA8AAAAAAAAAAAAAAAAAmAIAAGRycy9k&#10;b3ducmV2LnhtbFBLBQYAAAAABAAEAPUAAACJAwAAAAA=&#10;" fillcolor="#3bf7f7" stroked="f"/>
                <v:rect id="Rectangle 2087" o:spid="_x0000_s1168" style="position:absolute;left:715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MPdcUA&#10;AADcAAAADwAAAGRycy9kb3ducmV2LnhtbESPT2vCQBTE70K/w/IKvUiz0Woo0VVEkLZ4Uvvn+sg+&#10;k2D2bdzdmvTbuwXB4zAzv2Hmy9404kLO15YVjJIUBHFhdc2lgs/D5vkVhA/IGhvLpOCPPCwXD4M5&#10;5tp2vKPLPpQiQtjnqKAKoc2l9EVFBn1iW+LoHa0zGKJ0pdQOuwg3jRynaSYN1hwXKmxpXVFx2v8a&#10;BXoz2R5/zNt5uOu/HI8/TJcNv5V6euxXMxCB+nAP39rvWsHLNIP/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8w91xQAAANwAAAAPAAAAAAAAAAAAAAAAAJgCAABkcnMv&#10;ZG93bnJldi54bWxQSwUGAAAAAAQABAD1AAAAigMAAAAA&#10;" fillcolor="#39f8f8" stroked="f"/>
                <v:rect id="Rectangle 2088" o:spid="_x0000_s1169" style="position:absolute;left:717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b68YA&#10;AADcAAAADwAAAGRycy9kb3ducmV2LnhtbESPQWvCQBSE70L/w/IKvemmFk1Is5FSq4gHW1Px/Mi+&#10;JqHZtyG71fjvXUHocZiZb5hsMZhWnKh3jWUFz5MIBHFpdcOVgsP3apyAcB5ZY2uZFFzIwSJ/GGWY&#10;anvmPZ0KX4kAYZeigtr7LpXSlTUZdBPbEQfvx/YGfZB9JXWP5wA3rZxG0VwabDgs1NjRe03lb/Fn&#10;FHSfSYzT5mO/jY/rTcGz5dewWyr19Di8vYLwNPj/8L290QpeZjHczoQj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Qb68YAAADcAAAADwAAAAAAAAAAAAAAAACYAgAAZHJz&#10;L2Rvd25yZXYueG1sUEsFBgAAAAAEAAQA9QAAAIsDAAAAAA==&#10;" fillcolor="#38f8f8" stroked="f"/>
                <v:rect id="Rectangle 2089" o:spid="_x0000_s1170" style="position:absolute;left:718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7MZsIA&#10;AADcAAAADwAAAGRycy9kb3ducmV2LnhtbERPy2rCQBTdC/2H4Qrd6cRURaOjhILUTaHGx/qauSbB&#10;zJ00M9X4952F4PJw3st1Z2pxo9ZVlhWMhhEI4tzqigsFh/1mMAPhPLLG2jIpeJCD9eqtt8RE2zvv&#10;6Jb5QoQQdgkqKL1vEildXpJBN7QNceAutjXoA2wLqVu8h3BTyziKptJgxaGhxIY+S8qv2Z9RcPx9&#10;bL7ScUzfp+08jSfz6jz+yZR673fpAoSnzr/ET/dWK/iYhLXhTDg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nsxmwgAAANwAAAAPAAAAAAAAAAAAAAAAAJgCAABkcnMvZG93&#10;bnJldi54bWxQSwUGAAAAAAQABAD1AAAAhwMAAAAA&#10;" fillcolor="#36f8f8" stroked="f"/>
                <v:rect id="Rectangle 2090" o:spid="_x0000_s1171" style="position:absolute;left:719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i2WcUA&#10;AADcAAAADwAAAGRycy9kb3ducmV2LnhtbESPQWvCQBSE70L/w/IKvYhujFhqdJWSRvCqLejxkX0m&#10;odm3Mbsm8d+7hYLHYWa+YdbbwdSio9ZVlhXMphEI4tzqigsFP9+7yQcI55E11pZJwZ0cbDcvozUm&#10;2vZ8oO7oCxEg7BJUUHrfJFK6vCSDbmob4uBdbGvQB9kWUrfYB7ipZRxF79JgxWGhxIbSkvLf480o&#10;WO7PHI+z4nT6OlzOWZfStbmOlXp7HT5XIDwN/hn+b++1gvliCX9nw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WLZZxQAAANwAAAAPAAAAAAAAAAAAAAAAAJgCAABkcnMv&#10;ZG93bnJldi54bWxQSwUGAAAAAAQABAD1AAAAigMAAAAA&#10;" fillcolor="#35f9f9" stroked="f"/>
                <v:rect id="Rectangle 2091" o:spid="_x0000_s1172" style="position:absolute;left:720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dVx8EA&#10;AADcAAAADwAAAGRycy9kb3ducmV2LnhtbERPz2vCMBS+C/sfwht409Q5wqhGkcGKRTzoxrw+mmdb&#10;bF5KktX63y+HwY4f3+/1drSdGMiH1rGGxTwDQVw503Kt4evzY/YGIkRkg51j0vCgANvN02SNuXF3&#10;PtFwjrVIIRxy1NDE2OdShqohi2HueuLEXZ23GBP0tTQe7yncdvIly5S02HJqaLCn94aq2/nHaigv&#10;h9cTH8ri6PsiFk6pb3VUWk+fx90KRKQx/ov/3HujYanS/HQmHQ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HVcfBAAAA3AAAAA8AAAAAAAAAAAAAAAAAmAIAAGRycy9kb3du&#10;cmV2LnhtbFBLBQYAAAAABAAEAPUAAACGAwAAAAA=&#10;" fillcolor="#33f9f9" stroked="f"/>
                <v:rect id="Rectangle 2092" o:spid="_x0000_s1173" style="position:absolute;left:721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dXsYA&#10;AADcAAAADwAAAGRycy9kb3ducmV2LnhtbESPUWvCQBCE34X+h2MLfZF6UYvU6ClWqBRBRFvwdcmt&#10;STS3F3JbTfvre0LBx2FmvmGm89ZV6kJNKD0b6PcSUMSZtyXnBr4+359fQQVBtlh5JgM/FGA+e+hM&#10;MbX+yju67CVXEcIhRQOFSJ1qHbKCHIaer4mjd/SNQ4myybVt8BrhrtKDJBlphyXHhQJrWhaUnfff&#10;zsDL4S1kJxnLNtkMQt5d/a718mTM02O7mIASauUe/m9/WAPDUR9uZ+IR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3odXsYAAADcAAAADwAAAAAAAAAAAAAAAACYAgAAZHJz&#10;L2Rvd25yZXYueG1sUEsFBgAAAAAEAAQA9QAAAIsDAAAAAA==&#10;" fillcolor="#32f9f9" stroked="f"/>
                <v:rect id="Rectangle 2093" o:spid="_x0000_s1174" style="position:absolute;left:722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ab8MUA&#10;AADcAAAADwAAAGRycy9kb3ducmV2LnhtbESPQWvCQBSE70L/w/IKvemmWkJIXUUKggg9NHro8TX7&#10;TFKzb2N2TTb/vlso9DjMzDfMehtMKwbqXWNZwfMiAUFcWt1wpeB82s8zEM4ja2wtk4KJHGw3D7M1&#10;5tqO/EFD4SsRIexyVFB73+VSurImg25hO+LoXWxv0EfZV1L3OEa4aeUySVJpsOG4UGNHbzWV1+Ju&#10;FIRvm6QZnjSG23E/fX7Jl/fbRamnx7B7BeEp+P/wX/ugFazSJf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tpvwxQAAANwAAAAPAAAAAAAAAAAAAAAAAJgCAABkcnMv&#10;ZG93bnJldi54bWxQSwUGAAAAAAQABAD1AAAAigMAAAAA&#10;" fillcolor="#31f9f9" stroked="f"/>
                <v:rect id="Rectangle 2094" o:spid="_x0000_s1175" style="position:absolute;left:723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RqW78A&#10;AADcAAAADwAAAGRycy9kb3ducmV2LnhtbESPzQrCMBCE74LvEFbwpqkWRKtRRBBET/7dl2Zti82m&#10;NlGrT28EweMwM98ws0VjSvGg2hWWFQz6EQji1OqCMwWn47o3BuE8ssbSMil4kYPFvN2aYaLtk/f0&#10;OPhMBAi7BBXk3leJlC7NyaDr24o4eBdbG/RB1pnUNT4D3JRyGEUjabDgsJBjRauc0uvhbhRovdmZ&#10;7aS56fN4v43N0L69s0p1O81yCsJT4//hX3ujFcSjGL5nwh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tGpbvwAAANwAAAAPAAAAAAAAAAAAAAAAAJgCAABkcnMvZG93bnJl&#10;di54bWxQSwUGAAAAAAQABAD1AAAAhAMAAAAA&#10;" fillcolor="#30fafa" stroked="f"/>
                <v:rect id="Rectangle 2095" o:spid="_x0000_s1176" style="position:absolute;left:7249;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hN+cYA&#10;AADcAAAADwAAAGRycy9kb3ducmV2LnhtbESPQWvCQBSE74X+h+UVems22iqSugYRBAsKjQ3S4yP7&#10;TEKyb0N2TdJ/3xUKPQ4z8w2zTifTioF6V1tWMItiEMSF1TWXCvKv/csKhPPIGlvLpOCHHKSbx4c1&#10;JtqOnNFw9qUIEHYJKqi87xIpXVGRQRfZjjh4V9sb9EH2pdQ9jgFuWjmP46U0WHNYqLCjXUVFc74Z&#10;BcXikNPH57w9XTLcLr6Pxya7OaWen6btOwhPk/8P/7UPWsHr8g3uZ8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hN+cYAAADcAAAADwAAAAAAAAAAAAAAAACYAgAAZHJz&#10;L2Rvd25yZXYueG1sUEsFBgAAAAAEAAQA9QAAAIsDAAAAAA==&#10;" fillcolor="#2ffafa" stroked="f"/>
                <v:rect id="Rectangle 2096" o:spid="_x0000_s1177" style="position:absolute;left:726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NyQsUA&#10;AADcAAAADwAAAGRycy9kb3ducmV2LnhtbESPQWvCQBCF74X+h2UKvdVNK9oSXUUrFdFTkx5yHLLj&#10;JjQ7G7KbGP99tyB4fLx535u3XI+2EQN1vnas4HWSgCAuna7ZKPjJv14+QPiArLFxTAqu5GG9enxY&#10;Yqrdhb9pyIIREcI+RQVVCG0qpS8rsugnriWO3tl1FkOUnZG6w0uE20a+JclcWqw5NlTY0mdF5W/W&#10;2/hGYWbbpC+KQ/k+HuUJ85PZ75R6fho3CxCBxnA/vqUPWsF0PoP/MZEA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3JCxQAAANwAAAAPAAAAAAAAAAAAAAAAAJgCAABkcnMv&#10;ZG93bnJldi54bWxQSwUGAAAAAAQABAD1AAAAigMAAAAA&#10;" fillcolor="#2dfafa" stroked="f"/>
                <v:rect id="Rectangle 2097" o:spid="_x0000_s1178" style="position:absolute;left:727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P0cQA&#10;AADcAAAADwAAAGRycy9kb3ducmV2LnhtbESPQWsCMRSE7wX/Q3iCt5rVwlpWo6gg7EFatIJ4e2ye&#10;m8XkZdmkuv77plDocZiZb5jFqndW3KkLjWcFk3EGgrjyuuFawelr9/oOIkRkjdYzKXhSgNVy8LLA&#10;QvsHH+h+jLVIEA4FKjAxtoWUoTLkMIx9S5y8q+8cxiS7WuoOHwnurJxmWS4dNpwWDLa0NVTdjt9O&#10;wdaey6dtslm5N5dPufvgw2zDSo2G/XoOIlIf/8N/7VIreMtz+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Hz9HEAAAA3AAAAA8AAAAAAAAAAAAAAAAAmAIAAGRycy9k&#10;b3ducmV2LnhtbFBLBQYAAAAABAAEAPUAAACJAwAAAAA=&#10;" fillcolor="#2cfafa" stroked="f"/>
                <v:rect id="Rectangle 2098" o:spid="_x0000_s1179" style="position:absolute;left:728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hT3cMA&#10;AADcAAAADwAAAGRycy9kb3ducmV2LnhtbESPwWrDMBBE74X8g9hAb42cFuzWjRJCoNBLAnHyAVtr&#10;a5laKyHJifv3VSGQ4zAzb5jVZrKDuFCIvWMFy0UBgrh1uudOwfn08fQKIiZkjYNjUvBLETbr2cMK&#10;a+2ufKRLkzqRIRxrVGBS8rWUsTVkMS6cJ87etwsWU5ahkzrgNcPtIJ+LopQWe84LBj3tDLU/zWgV&#10;NL4KZo9bX53H/ZSaMZSHty+lHufT9h1Eoindw7f2p1bwUlbwfyYf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hT3cMAAADcAAAADwAAAAAAAAAAAAAAAACYAgAAZHJzL2Rv&#10;d25yZXYueG1sUEsFBgAAAAAEAAQA9QAAAIgDAAAAAA==&#10;" fillcolor="#2afbfb" stroked="f"/>
                <v:rect id="Rectangle 2099" o:spid="_x0000_s1180" style="position:absolute;left:729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oB174A&#10;AADcAAAADwAAAGRycy9kb3ducmV2LnhtbERPTYvCMBC9L/gfwix4W1MVZKlGUUEQ3Iuu4HVoxqZs&#10;MylJ1Prvdw6Cx8f7Xqx636o7xdQENjAeFaCIq2Abrg2cf3df36BSRrbYBiYDT0qwWg4+Flja8OAj&#10;3U+5VhLCqUQDLueu1DpVjjymUeiIhbuG6DELjLW2ER8S7ls9KYqZ9tiwNDjsaOuo+jvdvJTgoY+b&#10;Iz9Dc63Hl836R7tDZczws1/PQWXq81v8cu+tgelM1soZOQJ6+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lqAde+AAAA3AAAAA8AAAAAAAAAAAAAAAAAmAIAAGRycy9kb3ducmV2&#10;LnhtbFBLBQYAAAAABAAEAPUAAACDAwAAAAA=&#10;" fillcolor="#29fbfb" stroked="f"/>
                <v:rect id="Rectangle 2100" o:spid="_x0000_s1181" style="position:absolute;left:730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akTMMA&#10;AADcAAAADwAAAGRycy9kb3ducmV2LnhtbESPzWrDMBCE74G+g9hAb4nsFEzrWg5xoVBIL04KvS7W&#10;xjKxVkZSEuftq0Khx2F+PqbaznYUV/JhcKwgX2cgiDunB+4VfB3fV88gQkTWODomBXcKsK0fFhWW&#10;2t24pesh9iKNcChRgYlxKqUMnSGLYe0m4uSdnLcYk/S91B5vadyOcpNlhbQ4cCIYnOjNUHc+XGyC&#10;4H72Tct3N5z6/LvZfUqz75R6XM67VxCR5vgf/mt/aAVPxQv8nklHQ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akTMMAAADcAAAADwAAAAAAAAAAAAAAAACYAgAAZHJzL2Rv&#10;d25yZXYueG1sUEsFBgAAAAAEAAQA9QAAAIgDAAAAAA==&#10;" fillcolor="#29fbfb" stroked="f"/>
                <v:rect id="Rectangle 2101" o:spid="_x0000_s1182" style="position:absolute;left:731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osMA&#10;AADcAAAADwAAAGRycy9kb3ducmV2LnhtbERPz2vCMBS+D/wfwhvsNtNuUEc1ihYGMthhTsXjW/PW&#10;ljUvpYlt+t8vB8Hjx/d7tQmmFQP1rrGsIJ0nIIhLqxuuFBy/35/fQDiPrLG1TAomcrBZzx5WmGs7&#10;8hcNB1+JGMIuRwW1910upStrMujmtiOO3K/tDfoI+0rqHscYblr5kiSZNNhwbKixo6Km8u9wNQoW&#10;2VCEkA67S5Po83T8OG1/PlOlnh7DdgnCU/B38c291wpeF3F+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hosMAAADcAAAADwAAAAAAAAAAAAAAAACYAgAAZHJzL2Rv&#10;d25yZXYueG1sUEsFBgAAAAAEAAQA9QAAAIgDAAAAAA==&#10;" fillcolor="#27fbfb" stroked="f"/>
                <v:rect id="Rectangle 2102" o:spid="_x0000_s1183" style="position:absolute;left:732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Log8QA&#10;AADcAAAADwAAAGRycy9kb3ducmV2LnhtbESPzWrCQBSF94LvMFyhuzrR0lpTRxGl4MJN1OL2krlN&#10;0mbuxJlpTH16RxBcHs7Px5ktOlOLlpyvLCsYDRMQxLnVFRcKDvvP53cQPiBrrC2Tgn/ysJj3ezNM&#10;tT1zRu0uFCKOsE9RQRlCk0rp85IM+qFtiKP3bZ3BEKUrpHZ4juOmluMkeZMGK46EEhtalZT/7v5M&#10;5Lb11h2/1tnmdfqTueSCa8snpZ4G3fIDRKAuPML39kYreJmM4H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S6IPEAAAA3AAAAA8AAAAAAAAAAAAAAAAAmAIAAGRycy9k&#10;b3ducmV2LnhtbFBLBQYAAAAABAAEAPUAAACJAwAAAAA=&#10;" fillcolor="#26fbfb" stroked="f"/>
                <v:rect id="Rectangle 2103" o:spid="_x0000_s1184" style="position:absolute;left:734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M2sUA&#10;AADcAAAADwAAAGRycy9kb3ducmV2LnhtbESPQWvCQBSE7wX/w/IEb83GBFpJXUVbJF5aNOmlt0f2&#10;NQlm34bsGuO/7xYKPQ4z8w2z3k6mEyMNrrWsYBnFIIgrq1uuFXyWh8cVCOeRNXaWScGdHGw3s4c1&#10;Ztre+Exj4WsRIOwyVNB432dSuqohgy6yPXHwvu1g0Ac51FIPeAtw08kkjp+kwZbDQoM9vTZUXYqr&#10;UdCbvDTFSSfv1df+0CUuf/vIU6UW82n3AsLT5P/Df+2jVpA+J/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4zaxQAAANwAAAAPAAAAAAAAAAAAAAAAAJgCAABkcnMv&#10;ZG93bnJldi54bWxQSwUGAAAAAAQABAD1AAAAigMAAAAA&#10;" fillcolor="#24fcfc" stroked="f"/>
                <v:rect id="Rectangle 2104" o:spid="_x0000_s1185" style="position:absolute;left:7351;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YBfsIA&#10;AADcAAAADwAAAGRycy9kb3ducmV2LnhtbESPQYvCMBSE74L/ITzBm6YquEttKioICutBV/H6aJ5t&#10;sXkpTaz1328EYY/DzHzDJMvOVKKlxpWWFUzGEQjizOqScwXn3+3oG4TzyBory6TgRQ6Wab+XYKzt&#10;k4/UnnwuAoRdjAoK7+tYSpcVZNCNbU0cvJttDPogm1zqBp8Bbio5jaK5NFhyWCiwpk1B2f30MAp4&#10;/XMwF9xfnV89WkPnbrKtjkoNB91qAcJT5//Dn/ZOK5h9zeB9JhwBm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gF+wgAAANwAAAAPAAAAAAAAAAAAAAAAAJgCAABkcnMvZG93&#10;bnJldi54bWxQSwUGAAAAAAQABAD1AAAAhwMAAAAA&#10;" fillcolor="#23fcfc" stroked="f"/>
                <v:rect id="Rectangle 2105" o:spid="_x0000_s1186" style="position:absolute;left:7363;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HUUsYA&#10;AADcAAAADwAAAGRycy9kb3ducmV2LnhtbESP0WrCQBRE3wv+w3KFvkjdNCkq0TVIQQhWhdp+wCV7&#10;TYLZuyG7mtSv7xaEPg4zc4ZZZYNpxI06V1tW8DqNQBAXVtdcKvj+2r4sQDiPrLGxTAp+yEG2Hj2t&#10;MNW250+6nXwpAoRdigoq79tUSldUZNBNbUscvLPtDPogu1LqDvsAN42Mo2gmDdYcFips6b2i4nK6&#10;GgX3w+6y8/Ooyfe0p3tsJ0nycVTqeTxsliA8Df4//GjnWkEyf4O/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HUUsYAAADcAAAADwAAAAAAAAAAAAAAAACYAgAAZHJz&#10;L2Rvd25yZXYueG1sUEsFBgAAAAAEAAQA9QAAAIsDAAAAAA==&#10;" fillcolor="#21fcfc" stroked="f"/>
                <v:rect id="Rectangle 2106" o:spid="_x0000_s1187" style="position:absolute;left:737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xycYA&#10;AADcAAAADwAAAGRycy9kb3ducmV2LnhtbESP0WrCQBRE3wv+w3KFvkjdNKEq0TVIQQhWhdp+wCV7&#10;TYLZuyG7mtSv7xaEPg4zc4ZZZYNpxI06V1tW8DqNQBAXVtdcKvj+2r4sQDiPrLGxTAp+yEG2Hj2t&#10;MNW250+6nXwpAoRdigoq79tUSldUZNBNbUscvLPtDPogu1LqDvsAN42Mo2gmDdYcFips6b2i4nK6&#10;GgX3w+6y8/Ooyfe0p3tsJ0nycVTqeTxsliA8Df4//GjnWkEyf4O/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xycYAAADcAAAADwAAAAAAAAAAAAAAAACYAgAAZHJz&#10;L2Rvd25yZXYueG1sUEsFBgAAAAAEAAQA9QAAAIsDAAAAAA==&#10;" fillcolor="#21fcfc" stroked="f"/>
                <v:rect id="Rectangle 2107" o:spid="_x0000_s1188" style="position:absolute;left:7385;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tFMcA&#10;AADcAAAADwAAAGRycy9kb3ducmV2LnhtbESPT2sCMRTE74V+h/AKXqRmq63KapRSFLyUUv8cvD02&#10;z92lyUvcRHf99k1B6HGYmd8w82VnjbhSE2rHCl4GGQjiwumaSwX73fp5CiJEZI3GMSm4UYDl4vFh&#10;jrl2LX/TdRtLkSAcclRQxehzKUNRkcUwcJ44eSfXWIxJNqXUDbYJbo0cZtlYWqw5LVTo6aOi4md7&#10;sQpKcx5+tn2/Wx2+tHw7H/3ryhyV6j117zMQkbr4H763N1rBaDKGvzPp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XbRTHAAAA3AAAAA8AAAAAAAAAAAAAAAAAmAIAAGRy&#10;cy9kb3ducmV2LnhtbFBLBQYAAAAABAAEAPUAAACMAwAAAAA=&#10;" fillcolor="#20fcfc" stroked="f"/>
                <v:rect id="Rectangle 2108" o:spid="_x0000_s1189" style="position:absolute;left:7397;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PsVcYA&#10;AADcAAAADwAAAGRycy9kb3ducmV2LnhtbESPQWvCQBSE7wX/w/KE3upGi6akriIFRduLxqL09sw+&#10;k9js25BdNf33bkHwOMzMN8x42ppKXKhxpWUF/V4EgjizuuRcwfd2/vIGwnlkjZVlUvBHDqaTztMY&#10;E22vvKFL6nMRIOwSVFB4XydSuqwgg65na+LgHW1j0AfZ5FI3eA1wU8lBFI2kwZLDQoE1fRSU/aZn&#10;o2D4Ge93cn9Yj75WLl0Mo8Hpp79T6rnbzt5BeGr9I3xvL7WC1ziG/zPhCM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PsVcYAAADcAAAADwAAAAAAAAAAAAAAAACYAgAAZHJz&#10;L2Rvd25yZXYueG1sUEsFBgAAAAAEAAQA9QAAAIsDAAAAAA==&#10;" fillcolor="#1efdfd" stroked="f"/>
                <v:rect id="Rectangle 2109" o:spid="_x0000_s1190" style="position:absolute;left:7408;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MDHcIA&#10;AADcAAAADwAAAGRycy9kb3ducmV2LnhtbERPz2vCMBS+D/wfwhN2m+nsmNIZRQRB2GmdFY9vzVtT&#10;bF5qEmv33y+HwY4f3+/VZrSdGMiH1rGC51kGgrh2uuVGwfFz/7QEESKyxs4xKfihAJv15GGFhXZ3&#10;/qChjI1IIRwKVGBi7AspQ23IYpi5njhx385bjAn6RmqP9xRuOznPsldpseXUYLCnnaH6Ut6sgmpf&#10;feXvL1WZmUGefJPb8+V6UupxOm7fQEQa47/4z33QCvJFWpvO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AwMdwgAAANwAAAAPAAAAAAAAAAAAAAAAAJgCAABkcnMvZG93&#10;bnJldi54bWxQSwUGAAAAAAQABAD1AAAAhwMAAAAA&#10;" fillcolor="#1dfdfd" stroked="f"/>
                <v:rect id="Rectangle 2110" o:spid="_x0000_s1191" style="position:absolute;left:7420;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WVO8UA&#10;AADcAAAADwAAAGRycy9kb3ducmV2LnhtbESPQWvCQBSE74L/YXlCb2ZjBZukriJCrYUiaDz0+Mi+&#10;JqHZtyG70fjvu4LgcZiZb5jlejCNuFDnassKZlEMgriwuuZSwTn/mCYgnEfW2FgmBTdysF6NR0vM&#10;tL3ykS4nX4oAYZehgsr7NpPSFRUZdJFtiYP3azuDPsiulLrDa4CbRr7G8UIarDksVNjStqLi79Qb&#10;Bfow63fJAvM+/ezzJv36Pv7IRKmXybB5B+Fp8M/wo73XCuZvKdzPh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hZU7xQAAANwAAAAPAAAAAAAAAAAAAAAAAJgCAABkcnMv&#10;ZG93bnJldi54bWxQSwUGAAAAAAQABAD1AAAAigMAAAAA&#10;" fillcolor="#1bfdfd" stroked="f"/>
                <v:rect id="Rectangle 2111" o:spid="_x0000_s1192" style="position:absolute;left:7431;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QxeMAA&#10;AADcAAAADwAAAGRycy9kb3ducmV2LnhtbERPTYvCMBC9C/6HMIIXWRMVpds1igiFxZNWL96GZrYt&#10;NpPSRNv99+awsMfH+97uB9uIF3W+dqxhMVcgiAtnai413K7ZRwLCB2SDjWPS8Ese9rvxaIupcT1f&#10;6JWHUsQQ9ilqqEJoUyl9UZFFP3ctceR+XGcxRNiV0nTYx3DbyKVSG2mx5thQYUvHiopH/rQaTmdS&#10;Pqh1n9H9MCvPWcKnz0Tr6WQ4fIEINIR/8Z/722hYJXF+PBOPgNy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3QxeMAAAADcAAAADwAAAAAAAAAAAAAAAACYAgAAZHJzL2Rvd25y&#10;ZXYueG1sUEsFBgAAAAAEAAQA9QAAAIUDAAAAAA==&#10;" fillcolor="#1afdfd" stroked="f"/>
                <v:rect id="Rectangle 2112" o:spid="_x0000_s1193" style="position:absolute;left:7442;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VG3cUA&#10;AADcAAAADwAAAGRycy9kb3ducmV2LnhtbESPwW7CMBBE75X6D9ZW4lacgNSmAYNQoaU3BOUDtvGS&#10;uMTrKDZg+vW4UqUeRzPzRjOdR9uKM/XeOFaQDzMQxJXThmsF+8+3xwKED8gaW8ek4Eoe5rP7uymW&#10;2l14S+ddqEWCsC9RQRNCV0rpq4Ys+qHriJN3cL3FkGRfS93jJcFtK0dZ9iQtGk4LDXb02lB13J2s&#10;gsJtonk//uzNc8y3q8XX9/rlulRq8BAXExCBYvgP/7U/tIJxkcPvmXQ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UbdxQAAANwAAAAPAAAAAAAAAAAAAAAAAJgCAABkcnMv&#10;ZG93bnJldi54bWxQSwUGAAAAAAQABAD1AAAAigMAAAAA&#10;" fillcolor="#18fdfd" stroked="f"/>
                <v:rect id="Rectangle 2113" o:spid="_x0000_s1194" style="position:absolute;left:7454;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YqsUA&#10;AADcAAAADwAAAGRycy9kb3ducmV2LnhtbESPzW7CMBCE75V4B2uRuBUHkNqQYhACWnqr+HmAbbxN&#10;XOJ1FBswfXpcqVKPo5n5RjNbRNuIC3XeOFYwGmYgiEunDVcKjofXxxyED8gaG8ek4EYeFvPewwwL&#10;7a68o8s+VCJB2BeooA6hLaT0ZU0W/dC1xMn7cp3FkGRXSd3hNcFtI8dZ9iQtGk4LNba0qqk87c9W&#10;Qe4+onk7/RzNcxztNsvP7+30tlZq0I/LFxCBYvgP/7XftYJJPobfM+k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99iqxQAAANwAAAAPAAAAAAAAAAAAAAAAAJgCAABkcnMv&#10;ZG93bnJldi54bWxQSwUGAAAAAAQABAD1AAAAigMAAAAA&#10;" fillcolor="#18fdfd" stroked="f"/>
                <v:rect id="Rectangle 2114" o:spid="_x0000_s1195" style="position:absolute;left:746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cEesQA&#10;AADcAAAADwAAAGRycy9kb3ducmV2LnhtbESPX2vCMBTF3wd+h3AF32bqBCnVKEMnOCYbq8LY26W5&#10;a4rNTWliW7+9GQz2eDh/fpzVZrC16Kj1lWMFs2kCgrhwuuJSwfm0f0xB+ICssXZMCm7kYbMePaww&#10;067nT+ryUIo4wj5DBSaEJpPSF4Ys+qlriKP341qLIcq2lLrFPo7bWj4lyUJarDgSDDa0NVRc8quN&#10;kGP3/f41vNr07eNl159Kb0yeKjUZD89LEIGG8B/+ax+0gnk6h98z8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3BHrEAAAA3AAAAA8AAAAAAAAAAAAAAAAAmAIAAGRycy9k&#10;b3ducmV2LnhtbFBLBQYAAAAABAAEAPUAAACJAwAAAAA=&#10;" fillcolor="#17fdfd" stroked="f"/>
                <v:rect id="Rectangle 2115" o:spid="_x0000_s1196" style="position:absolute;left:7476;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lkFr8A&#10;AADcAAAADwAAAGRycy9kb3ducmV2LnhtbESPSwvCMBCE74L/IazgTVMfiFSjiKD04MEXeF2ata02&#10;m9JErf/eCILHYWa+YebLxpTiSbUrLCsY9CMQxKnVBWcKzqdNbwrCeWSNpWVS8CYHy0W7NcdY2xcf&#10;6Hn0mQgQdjEqyL2vYildmpNB17cVcfCutjbog6wzqWt8Bbgp5TCKJtJgwWEhx4rWOaX348MoQKO3&#10;ib0MNfpdmpQDWvGt2SvV7TSrGQhPjf+Hf+1EKxhNx/A9E4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WWQWvwAAANwAAAAPAAAAAAAAAAAAAAAAAJgCAABkcnMvZG93bnJl&#10;di54bWxQSwUGAAAAAAQABAD1AAAAhAMAAAAA&#10;" fillcolor="#15fefe" stroked="f"/>
                <v:rect id="Rectangle 2116" o:spid="_x0000_s1197" style="position:absolute;left:7488;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m/MUA&#10;AADcAAAADwAAAGRycy9kb3ducmV2LnhtbESPQWvCQBSE70L/w/IK3nRTpa3EbEQCohcP1Rb09sy+&#10;JiHZt0t21fjvu4VCj8PMfMNkq8F04ka9bywreJkmIIhLqxuuFHweN5MFCB+QNXaWScGDPKzyp1GG&#10;qbZ3/qDbIVQiQtinqKAOwaVS+rImg35qHXH0vm1vMETZV1L3eI9w08lZkrxJgw3HhRodFTWV7eFq&#10;FMwu5/a0L76cfBy379uia9fBtUqNn4f1EkSgIfyH/9o7rWC+eIXfM/EIy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6b8xQAAANwAAAAPAAAAAAAAAAAAAAAAAJgCAABkcnMv&#10;ZG93bnJldi54bWxQSwUGAAAAAAQABAD1AAAAigMAAAAA&#10;" fillcolor="#14fefe" stroked="f"/>
                <v:rect id="Rectangle 2117" o:spid="_x0000_s1198" style="position:absolute;left:749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QlscA&#10;AADcAAAADwAAAGRycy9kb3ducmV2LnhtbESPQWvCQBSE70L/w/IKXkQ3rSVIzEakNVDoRa2Ix0f2&#10;maTNvg3ZVdP8+q5Q6HGYmW+YdNWbRlypc7VlBU+zCARxYXXNpYLDZz5dgHAeWWNjmRT8kINV9jBK&#10;MdH2xju67n0pAoRdggoq79tESldUZNDNbEscvLPtDPogu1LqDm8Bbhr5HEWxNFhzWKiwpdeKiu/9&#10;xSigiXuZv+UfQ75dD8NpU0b667hRavzYr5cgPPX+P/zXftcK5osY7mfCEZ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sUJbHAAAA3AAAAA8AAAAAAAAAAAAAAAAAmAIAAGRy&#10;cy9kb3ducmV2LnhtbFBLBQYAAAAABAAEAPUAAACMAwAAAAA=&#10;" fillcolor="#12fefe" stroked="f"/>
                <v:rect id="Rectangle 2118" o:spid="_x0000_s1199" style="position:absolute;left:7510;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nFiMYA&#10;AADcAAAADwAAAGRycy9kb3ducmV2LnhtbESPQWvCQBSE7wX/w/IEb3WjodWmboII0h7VKtbbI/ua&#10;BLNvQ3ZNUn99t1DocZiZb5hVNphadNS6yrKC2TQCQZxbXXGh4PixfVyCcB5ZY22ZFHyTgywdPaww&#10;0bbnPXUHX4gAYZeggtL7JpHS5SUZdFPbEAfvy7YGfZBtIXWLfYCbWs6j6FkarDgslNjQpqT8ergZ&#10;BTv7MtxjfbHz89PnZR3v3/TpeFZqMh7WryA8Df4//Nd+1wri5QJ+z4Qj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nFiMYAAADcAAAADwAAAAAAAAAAAAAAAACYAgAAZHJz&#10;L2Rvd25yZXYueG1sUEsFBgAAAAAEAAQA9QAAAIsDAAAAAA==&#10;" fillcolor="#11fefe" stroked="f"/>
                <v:rect id="Rectangle 2119" o:spid="_x0000_s1200" style="position:absolute;left:7522;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5KRcIA&#10;AADcAAAADwAAAGRycy9kb3ducmV2LnhtbERPy2rCQBTdC/2H4Rbc6SSVFo1OQmkRhILUB64vmWsS&#10;zNwJmcmj/XpnIbg8nPcmG00tempdZVlBPI9AEOdWV1woOJ+2syUI55E11pZJwR85yNKXyQYTbQc+&#10;UH/0hQgh7BJUUHrfJFK6vCSDbm4b4sBdbWvQB9gWUrc4hHBTy7co+pAGKw4NJTb0VVJ+O3ZGwWH4&#10;wcjG476/fHer4je//b+fzkpNX8fPNQhPo3+KH+6dVrBYhrXhTDgCMr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kpFwgAAANwAAAAPAAAAAAAAAAAAAAAAAJgCAABkcnMvZG93&#10;bnJldi54bWxQSwUGAAAAAAQABAD1AAAAhwMAAAAA&#10;" fillcolor="#0efefe" stroked="f"/>
                <v:rect id="Rectangle 2120" o:spid="_x0000_s1201" style="position:absolute;left:7533;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eK8MA&#10;AADcAAAADwAAAGRycy9kb3ducmV2LnhtbESPT4vCMBTE78J+h/CEvYimbkFrNcoiCHvz38Li7dE8&#10;m2LzUpqo3W9vBMHjMDO/YRarztbiRq2vHCsYjxIQxIXTFZcKfo+bYQbCB2SNtWNS8E8eVsuP3gJz&#10;7e68p9shlCJC2OeowITQ5FL6wpBFP3INcfTOrrUYomxLqVu8R7it5VeSTKTFiuOCwYbWhorL4WoV&#10;8G4np+lg7SpzyiZjuvC2TP+U+ux333MQgbrwDr/aP1pBms3g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deK8MAAADcAAAADwAAAAAAAAAAAAAAAACYAgAAZHJzL2Rv&#10;d25yZXYueG1sUEsFBgAAAAAEAAQA9QAAAIgDAAAAAA==&#10;" fillcolor="#0dfefe" stroked="f"/>
                <v:rect id="Rectangle 2121" o:spid="_x0000_s1202" style="position:absolute;left:7545;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Jer8A&#10;AADcAAAADwAAAGRycy9kb3ducmV2LnhtbERPTYvCMBC9C/6HMMLe1kQLsluNIoLgxcOqex+bsS02&#10;k5rE2t1fbw6Cx8f7Xqx624iOfKgda5iMFQjiwpmaSw2n4/bzC0SIyAYbx6ThjwKslsPBAnPjHvxD&#10;3SGWIoVwyFFDFWObSxmKiiyGsWuJE3dx3mJM0JfSeHykcNvIqVIzabHm1FBhS5uKiuvhbjWo2yRT&#10;qvv3s21WkFz/en/ee60/Rv16DiJSH9/il3tnNGTfaX46k4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7cl6vwAAANwAAAAPAAAAAAAAAAAAAAAAAJgCAABkcnMvZG93bnJl&#10;di54bWxQSwUGAAAAAAQABAD1AAAAhAMAAAAA&#10;" fillcolor="#0cfefe" stroked="f"/>
                <v:rect id="Rectangle 2122" o:spid="_x0000_s1203" style="position:absolute;left:7556;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Bd0MYA&#10;AADcAAAADwAAAGRycy9kb3ducmV2LnhtbESPS2vDMBCE74X8B7GB3ho5KbSOE9mkgdBeSvMi58Va&#10;PxJr5Vpy4v77qlDIcZiZb5hlNphGXKlztWUF00kEgji3uuZSwfGweYpBOI+ssbFMCn7IQZaOHpaY&#10;aHvjHV33vhQBwi5BBZX3bSKlyysy6Ca2JQ5eYTuDPsiulLrDW4CbRs6i6EUarDksVNjSuqL8su+N&#10;Avp6n516OdTfr/3hc3su4rdLESv1OB5WCxCeBn8P/7c/tILn+RT+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Bd0MYAAADcAAAADwAAAAAAAAAAAAAAAACYAgAAZHJz&#10;L2Rvd25yZXYueG1sUEsFBgAAAAAEAAQA9QAAAIsDAAAAAA==&#10;" fillcolor="#09fefe" stroked="f"/>
                <v:rect id="Rectangle 2123" o:spid="_x0000_s1204" style="position:absolute;left:7567;top:4135;width:12;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L8ycQA&#10;AADcAAAADwAAAGRycy9kb3ducmV2LnhtbESPS2vDMBCE74H8B7GF3hK5LpTEjRKKIcW0h+ZNj4u1&#10;sU2tlbFUP/59VQjkOMzMN8xqM5hadNS6yrKCp3kEgji3uuJCwem4nS1AOI+ssbZMCkZysFlPJytM&#10;tO15T93BFyJA2CWooPS+SaR0eUkG3dw2xMG72tagD7ItpG6xD3BTyziKXqTBisNCiQ2lJeU/h1+j&#10;wHy8j2NxzXdpc0b0n5fvLx1nSj0+DG+vIDwN/h6+tTOt4HkZw/+Zc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y/MnEAAAA3AAAAA8AAAAAAAAAAAAAAAAAmAIAAGRycy9k&#10;b3ducmV2LnhtbFBLBQYAAAAABAAEAPUAAACJAwAAAAA=&#10;" fillcolor="#07fefe" stroked="f"/>
                <v:rect id="Rectangle 2124" o:spid="_x0000_s1205" style="position:absolute;left:7579;top:4135;width:11;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kzcMUA&#10;AADcAAAADwAAAGRycy9kb3ducmV2LnhtbESPQWvCQBSE70L/w/IK3nTTBMRGVymC0oNCEz30+Mg+&#10;k2j2bchuzfbfdwuFHoeZ+YZZb4PpxIMG11pW8DJPQBBXVrdcK7ic97MlCOeRNXaWScE3OdhuniZr&#10;zLUduaBH6WsRIexyVNB43+dSuqohg25ue+LoXe1g0Ec51FIPOEa46WSaJAtpsOW40GBPu4aqe/ll&#10;FLiQnj6XXWHLw+W4u2VpyMaPQqnpc3hbgfAU/H/4r/2uFWSvGf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mTNwxQAAANwAAAAPAAAAAAAAAAAAAAAAAJgCAABkcnMv&#10;ZG93bnJldi54bWxQSwUGAAAAAAQABAD1AAAAigMAAAAA&#10;" fillcolor="aqua" stroked="f"/>
              </v:group>
            </w:pict>
          </mc:Fallback>
        </mc:AlternateContent>
      </w:r>
      <w:r>
        <w:rPr>
          <w:b/>
          <w:noProof/>
          <w:szCs w:val="22"/>
          <w:u w:val="single"/>
        </w:rPr>
        <mc:AlternateContent>
          <mc:Choice Requires="wps">
            <w:drawing>
              <wp:anchor distT="0" distB="0" distL="114300" distR="114300" simplePos="0" relativeHeight="251630592" behindDoc="0" locked="0" layoutInCell="0" allowOverlap="1">
                <wp:simplePos x="0" y="0"/>
                <wp:positionH relativeFrom="column">
                  <wp:posOffset>638175</wp:posOffset>
                </wp:positionH>
                <wp:positionV relativeFrom="paragraph">
                  <wp:posOffset>919480</wp:posOffset>
                </wp:positionV>
                <wp:extent cx="543560" cy="198755"/>
                <wp:effectExtent l="0" t="0" r="0" b="0"/>
                <wp:wrapNone/>
                <wp:docPr id="125" name="Rectangle 1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sz w:val="30"/>
                              </w:rPr>
                              <w:t>VistA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4" o:spid="_x0000_s1254" style="position:absolute;margin-left:50.25pt;margin-top:72.4pt;width:42.8pt;height:15.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" o:allowincell="f" filled="f" stroked="f">
                <v:textbox inset="0,0,0,0">
                  <w:txbxContent>
                    <w:p w:rsidR="00930F35" w:rsidRDefault="00930F35" w:rsidP="00324340">
                      <w:r>
                        <w:rPr>
                          <w:sz w:val="30"/>
                        </w:rPr>
                        <w:t>VistA</w:t>
                      </w:r>
                    </w:p>
                  </w:txbxContent>
                </v:textbox>
              </v:rect>
            </w:pict>
          </mc:Fallback>
        </mc:AlternateContent>
      </w:r>
    </w:p>
    <w:p w:rsidR="00324340" w:rsidRPr="00265A01" w:rsidRDefault="00324340" w:rsidP="00324340">
      <w:pPr>
        <w:rPr>
          <w:szCs w:val="22"/>
        </w:rPr>
      </w:pPr>
    </w:p>
    <w:p w:rsidR="00324340" w:rsidRPr="00265A01" w:rsidRDefault="00324340" w:rsidP="00324340">
      <w:pPr>
        <w:rPr>
          <w:szCs w:val="22"/>
        </w:rPr>
      </w:pPr>
    </w:p>
    <w:p w:rsidR="00324340" w:rsidRPr="00265A01" w:rsidRDefault="00324340" w:rsidP="00324340">
      <w:pPr>
        <w:rPr>
          <w:szCs w:val="22"/>
        </w:rPr>
      </w:pPr>
    </w:p>
    <w:p w:rsidR="00324340" w:rsidRPr="00265A01" w:rsidRDefault="00D60614" w:rsidP="00324340">
      <w:pPr>
        <w:rPr>
          <w:szCs w:val="22"/>
        </w:rPr>
      </w:pPr>
      <w:r>
        <w:rPr>
          <w:b/>
          <w:noProof/>
          <w:szCs w:val="22"/>
          <w:u w:val="single"/>
        </w:rPr>
        <mc:AlternateContent>
          <mc:Choice Requires="wps">
            <w:drawing>
              <wp:anchor distT="0" distB="0" distL="114300" distR="114300" simplePos="0" relativeHeight="251662336" behindDoc="0" locked="0" layoutInCell="0" allowOverlap="1">
                <wp:simplePos x="0" y="0"/>
                <wp:positionH relativeFrom="column">
                  <wp:posOffset>3251835</wp:posOffset>
                </wp:positionH>
                <wp:positionV relativeFrom="paragraph">
                  <wp:posOffset>73025</wp:posOffset>
                </wp:positionV>
                <wp:extent cx="1028700" cy="427355"/>
                <wp:effectExtent l="3810" t="0" r="0" b="4445"/>
                <wp:wrapNone/>
                <wp:docPr id="55" name="Rectangle 2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pPr>
                              <w:rPr>
                                <w:sz w:val="30"/>
                              </w:rPr>
                            </w:pPr>
                            <w:r>
                              <w:rPr>
                                <w:sz w:val="30"/>
                              </w:rPr>
                              <w:t>Clearing-</w:t>
                            </w:r>
                          </w:p>
                          <w:p w:rsidR="00930F35" w:rsidRDefault="00930F35" w:rsidP="00324340">
                            <w:r>
                              <w:rPr>
                                <w:sz w:val="30"/>
                              </w:rPr>
                              <w:t>house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3" o:spid="_x0000_s1255" style="position:absolute;margin-left:256.05pt;margin-top:5.75pt;width:81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" o:allowincell="f" filled="f" stroked="f">
                <v:textbox inset="0,0,0,0">
                  <w:txbxContent>
                    <w:p w:rsidR="00930F35" w:rsidRDefault="00930F35" w:rsidP="00324340">
                      <w:pPr>
                        <w:rPr>
                          <w:sz w:val="30"/>
                        </w:rPr>
                      </w:pPr>
                      <w:r>
                        <w:rPr>
                          <w:sz w:val="30"/>
                        </w:rPr>
                        <w:t>Clearing-</w:t>
                      </w:r>
                    </w:p>
                    <w:p w:rsidR="00930F35" w:rsidRDefault="00930F35" w:rsidP="00324340">
                      <w:r>
                        <w:rPr>
                          <w:sz w:val="30"/>
                        </w:rPr>
                        <w:t>house</w:t>
                      </w:r>
                    </w:p>
                  </w:txbxContent>
                </v:textbox>
              </v:rect>
            </w:pict>
          </mc:Fallback>
        </mc:AlternateContent>
      </w:r>
      <w:r>
        <w:rPr>
          <w:noProof/>
          <w:szCs w:val="22"/>
        </w:rPr>
        <mc:AlternateContent>
          <mc:Choice Requires="wps">
            <w:drawing>
              <wp:anchor distT="0" distB="0" distL="114300" distR="114300" simplePos="0" relativeHeight="251629568" behindDoc="0" locked="0" layoutInCell="0" allowOverlap="1">
                <wp:simplePos x="0" y="0"/>
                <wp:positionH relativeFrom="column">
                  <wp:posOffset>233680</wp:posOffset>
                </wp:positionH>
                <wp:positionV relativeFrom="paragraph">
                  <wp:posOffset>73025</wp:posOffset>
                </wp:positionV>
                <wp:extent cx="1254125" cy="471170"/>
                <wp:effectExtent l="0" t="0" r="0" b="0"/>
                <wp:wrapNone/>
                <wp:docPr id="33" name="Rectangle 19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4125" cy="471170"/>
                        </a:xfrm>
                        <a:prstGeom prst="rect">
                          <a:avLst/>
                        </a:prstGeom>
                        <a:solidFill>
                          <a:srgbClr val="B2B2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3" o:spid="_x0000_s1026" style="position:absolute;margin-left:18.4pt;margin-top:5.75pt;width:98.75pt;height:37.1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" o:allowincell="f" fillcolor="#b2b2b2" stroked="f"/>
            </w:pict>
          </mc:Fallback>
        </mc:AlternateContent>
      </w:r>
    </w:p>
    <w:p w:rsidR="00324340" w:rsidRPr="00265A01" w:rsidRDefault="00324340" w:rsidP="00324340">
      <w:pPr>
        <w:rPr>
          <w:szCs w:val="22"/>
        </w:rPr>
      </w:pPr>
    </w:p>
    <w:p w:rsidR="00324340" w:rsidRPr="00265A01" w:rsidRDefault="00324340" w:rsidP="00324340">
      <w:pPr>
        <w:rPr>
          <w:szCs w:val="22"/>
        </w:rPr>
      </w:pPr>
    </w:p>
    <w:p w:rsidR="00324340" w:rsidRPr="00265A01" w:rsidRDefault="00324340" w:rsidP="00324340">
      <w:pPr>
        <w:rPr>
          <w:szCs w:val="22"/>
        </w:rPr>
      </w:pPr>
    </w:p>
    <w:p w:rsidR="00324340" w:rsidRPr="00265A01" w:rsidRDefault="00324340" w:rsidP="00324340">
      <w:pPr>
        <w:rPr>
          <w:szCs w:val="22"/>
        </w:rPr>
      </w:pPr>
    </w:p>
    <w:p w:rsidR="00C11BAB" w:rsidRPr="00265A01" w:rsidRDefault="00C11BAB">
      <w:pPr>
        <w:rPr>
          <w:szCs w:val="22"/>
        </w:rPr>
      </w:pPr>
    </w:p>
    <w:p w:rsidR="00324340" w:rsidRPr="00265A01" w:rsidRDefault="00D60614">
      <w:pPr>
        <w:rPr>
          <w:szCs w:val="22"/>
        </w:rPr>
      </w:pPr>
      <w:r>
        <w:rPr>
          <w:b/>
          <w:noProof/>
          <w:szCs w:val="22"/>
          <w:u w:val="single"/>
        </w:rPr>
        <mc:AlternateContent>
          <mc:Choice Requires="wps">
            <w:drawing>
              <wp:anchor distT="0" distB="0" distL="114300" distR="114300" simplePos="0" relativeHeight="251665408" behindDoc="0" locked="0" layoutInCell="0" allowOverlap="1">
                <wp:simplePos x="0" y="0"/>
                <wp:positionH relativeFrom="column">
                  <wp:posOffset>125730</wp:posOffset>
                </wp:positionH>
                <wp:positionV relativeFrom="paragraph">
                  <wp:posOffset>129540</wp:posOffset>
                </wp:positionV>
                <wp:extent cx="2427605" cy="170180"/>
                <wp:effectExtent l="1905" t="0" r="0" b="0"/>
                <wp:wrapNone/>
                <wp:docPr id="29" name="Rectangle 2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r>
                              <w:rPr>
                                <w:b/>
                              </w:rPr>
                              <w:t>TR- EDI Transmission Status Reports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6" o:spid="_x0000_s1256" style="position:absolute;margin-left:9.9pt;margin-top:10.2pt;width:191.15pt;height:1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" o:allowincell="f" filled="f" stroked="f">
                <v:textbox inset="0,0,0,0">
                  <w:txbxContent>
                    <w:p w:rsidR="00930F35" w:rsidRDefault="00930F35" w:rsidP="00324340">
                      <w:r>
                        <w:rPr>
                          <w:b/>
                        </w:rPr>
                        <w:t>TR- EDI Transmission Status Reports -</w:t>
                      </w:r>
                    </w:p>
                  </w:txbxContent>
                </v:textbox>
              </v:rect>
            </w:pict>
          </mc:Fallback>
        </mc:AlternateContent>
      </w:r>
      <w:r>
        <w:rPr>
          <w:b/>
          <w:noProof/>
          <w:szCs w:val="22"/>
          <w:u w:val="single"/>
        </w:rPr>
        <mc:AlternateContent>
          <mc:Choice Requires="wps">
            <w:drawing>
              <wp:anchor distT="0" distB="0" distL="114300" distR="114300" simplePos="0" relativeHeight="251685888" behindDoc="0" locked="0" layoutInCell="0" allowOverlap="1">
                <wp:simplePos x="0" y="0"/>
                <wp:positionH relativeFrom="column">
                  <wp:posOffset>3068955</wp:posOffset>
                </wp:positionH>
                <wp:positionV relativeFrom="paragraph">
                  <wp:posOffset>129540</wp:posOffset>
                </wp:positionV>
                <wp:extent cx="3089910" cy="254635"/>
                <wp:effectExtent l="1905" t="0" r="3810" b="0"/>
                <wp:wrapNone/>
                <wp:docPr id="27" name="Rectangle 2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91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0F35" w:rsidRDefault="00930F35" w:rsidP="00324340">
                            <w:pPr>
                              <w:rPr>
                                <w:b/>
                              </w:rPr>
                            </w:pPr>
                            <w:r>
                              <w:rPr>
                                <w:b/>
                              </w:rPr>
                              <w:t>MM-EDI Return Message 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6" o:spid="_x0000_s1257" style="position:absolute;margin-left:241.65pt;margin-top:10.2pt;width:243.3pt;height:20.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" o:allowincell="f" stroked="f">
                <v:textbox>
                  <w:txbxContent>
                    <w:p w:rsidR="00930F35" w:rsidRDefault="00930F35" w:rsidP="00324340">
                      <w:pPr>
                        <w:rPr>
                          <w:b/>
                        </w:rPr>
                      </w:pPr>
                      <w:r>
                        <w:rPr>
                          <w:b/>
                        </w:rPr>
                        <w:t>MM-EDI Return Message Management</w:t>
                      </w:r>
                    </w:p>
                  </w:txbxContent>
                </v:textbox>
              </v:rect>
            </w:pict>
          </mc:Fallback>
        </mc:AlternateContent>
      </w:r>
    </w:p>
    <w:p w:rsidR="00324340" w:rsidRPr="00265A01" w:rsidRDefault="00324340">
      <w:pPr>
        <w:rPr>
          <w:szCs w:val="22"/>
        </w:rPr>
      </w:pPr>
    </w:p>
    <w:p w:rsidR="00C11BAB" w:rsidRPr="00265A01" w:rsidRDefault="00D60614">
      <w:pPr>
        <w:rPr>
          <w:szCs w:val="22"/>
        </w:rPr>
      </w:pPr>
      <w:r>
        <w:rPr>
          <w:b/>
          <w:noProof/>
          <w:szCs w:val="22"/>
          <w:u w:val="single"/>
        </w:rPr>
        <mc:AlternateContent>
          <mc:Choice Requires="wps">
            <w:drawing>
              <wp:anchor distT="0" distB="0" distL="114300" distR="114300" simplePos="0" relativeHeight="251628544" behindDoc="0" locked="0" layoutInCell="0" allowOverlap="1">
                <wp:simplePos x="0" y="0"/>
                <wp:positionH relativeFrom="column">
                  <wp:posOffset>3089910</wp:posOffset>
                </wp:positionH>
                <wp:positionV relativeFrom="paragraph">
                  <wp:posOffset>153670</wp:posOffset>
                </wp:positionV>
                <wp:extent cx="2870835" cy="1809750"/>
                <wp:effectExtent l="3810" t="1270" r="1905" b="0"/>
                <wp:wrapNone/>
                <wp:docPr id="17" name="Rectangle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835" cy="180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F35" w:rsidRPr="000952D3" w:rsidRDefault="00930F35">
                            <w:pPr>
                              <w:rPr>
                                <w:snapToGrid w:val="0"/>
                                <w:sz w:val="20"/>
                              </w:rPr>
                            </w:pPr>
                            <w:r>
                              <w:rPr>
                                <w:sz w:val="20"/>
                              </w:rPr>
                              <w:t>EDI   R</w:t>
                            </w:r>
                            <w:r w:rsidRPr="000952D3">
                              <w:rPr>
                                <w:sz w:val="20"/>
                              </w:rPr>
                              <w:t>eturn Message Management Option Menu</w:t>
                            </w:r>
                          </w:p>
                          <w:p w:rsidR="00930F35" w:rsidRPr="000952D3" w:rsidRDefault="00930F35">
                            <w:pPr>
                              <w:rPr>
                                <w:snapToGrid w:val="0"/>
                                <w:sz w:val="20"/>
                              </w:rPr>
                            </w:pPr>
                            <w:r w:rsidRPr="000952D3">
                              <w:rPr>
                                <w:snapToGrid w:val="0"/>
                                <w:sz w:val="20"/>
                              </w:rPr>
                              <w:t xml:space="preserve">CSA  Claim Status Awaiting Resolution </w:t>
                            </w:r>
                          </w:p>
                          <w:p w:rsidR="00930F35" w:rsidRPr="000952D3" w:rsidRDefault="00930F35" w:rsidP="00E21832">
                            <w:pPr>
                              <w:rPr>
                                <w:snapToGrid w:val="0"/>
                                <w:sz w:val="20"/>
                              </w:rPr>
                            </w:pPr>
                            <w:r w:rsidRPr="000952D3">
                              <w:rPr>
                                <w:snapToGrid w:val="0"/>
                                <w:sz w:val="20"/>
                              </w:rPr>
                              <w:t>MCS  Multiple CSA Message Management</w:t>
                            </w:r>
                          </w:p>
                          <w:p w:rsidR="00930F35" w:rsidRPr="000952D3" w:rsidRDefault="00930F35" w:rsidP="00E21832">
                            <w:pPr>
                              <w:rPr>
                                <w:snapToGrid w:val="0"/>
                                <w:sz w:val="20"/>
                              </w:rPr>
                            </w:pPr>
                            <w:r w:rsidRPr="000952D3">
                              <w:rPr>
                                <w:snapToGrid w:val="0"/>
                                <w:sz w:val="20"/>
                              </w:rPr>
                              <w:t xml:space="preserve">TCS  Test Claim EDI Transmission Report </w:t>
                            </w:r>
                          </w:p>
                          <w:p w:rsidR="00930F35" w:rsidRPr="000952D3" w:rsidRDefault="00930F35">
                            <w:pPr>
                              <w:rPr>
                                <w:snapToGrid w:val="0"/>
                                <w:sz w:val="20"/>
                              </w:rPr>
                            </w:pPr>
                            <w:r w:rsidRPr="000952D3">
                              <w:rPr>
                                <w:snapToGrid w:val="0"/>
                                <w:sz w:val="20"/>
                              </w:rPr>
                              <w:t>EDI Message Text to Screen Maint</w:t>
                            </w:r>
                          </w:p>
                          <w:p w:rsidR="00930F35" w:rsidRPr="000952D3" w:rsidRDefault="00930F35">
                            <w:pPr>
                              <w:rPr>
                                <w:snapToGrid w:val="0"/>
                                <w:sz w:val="20"/>
                              </w:rPr>
                            </w:pPr>
                            <w:r w:rsidRPr="000952D3">
                              <w:rPr>
                                <w:snapToGrid w:val="0"/>
                                <w:sz w:val="20"/>
                              </w:rPr>
                              <w:t>EDI Message Not Reviewed Report</w:t>
                            </w:r>
                          </w:p>
                          <w:p w:rsidR="00930F35" w:rsidRPr="000952D3" w:rsidRDefault="00930F35">
                            <w:pPr>
                              <w:rPr>
                                <w:snapToGrid w:val="0"/>
                                <w:sz w:val="20"/>
                              </w:rPr>
                            </w:pPr>
                            <w:r w:rsidRPr="000952D3">
                              <w:rPr>
                                <w:snapToGrid w:val="0"/>
                                <w:sz w:val="20"/>
                              </w:rPr>
                              <w:t>Electronic Error Report</w:t>
                            </w:r>
                          </w:p>
                          <w:p w:rsidR="00930F35" w:rsidRPr="000952D3" w:rsidRDefault="00930F35">
                            <w:pPr>
                              <w:rPr>
                                <w:snapToGrid w:val="0"/>
                                <w:sz w:val="20"/>
                              </w:rPr>
                            </w:pPr>
                            <w:r w:rsidRPr="000952D3">
                              <w:rPr>
                                <w:snapToGrid w:val="0"/>
                                <w:sz w:val="20"/>
                              </w:rPr>
                              <w:t>Electronic Report Disposition</w:t>
                            </w:r>
                          </w:p>
                          <w:p w:rsidR="00930F35" w:rsidRPr="000952D3" w:rsidRDefault="00930F35">
                            <w:pPr>
                              <w:rPr>
                                <w:snapToGrid w:val="0"/>
                                <w:sz w:val="20"/>
                              </w:rPr>
                            </w:pPr>
                            <w:r w:rsidRPr="000952D3">
                              <w:rPr>
                                <w:snapToGrid w:val="0"/>
                                <w:sz w:val="20"/>
                              </w:rPr>
                              <w:t>Return Message Filing Exceptions</w:t>
                            </w:r>
                          </w:p>
                          <w:p w:rsidR="00930F35" w:rsidRPr="000952D3" w:rsidRDefault="00930F35">
                            <w:pPr>
                              <w:rPr>
                                <w:sz w:val="18"/>
                              </w:rPr>
                            </w:pPr>
                            <w:r w:rsidRPr="000952D3">
                              <w:rPr>
                                <w:snapToGrid w:val="0"/>
                                <w:sz w:val="20"/>
                              </w:rPr>
                              <w:t>Status Message Management</w:t>
                            </w:r>
                            <w:r w:rsidRPr="000952D3">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6" o:spid="_x0000_s1258" style="position:absolute;margin-left:243.3pt;margin-top:12.1pt;width:226.05pt;height:1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" o:allowincell="f" filled="f" stroked="f">
                <v:textbox inset="0,0,0,0">
                  <w:txbxContent>
                    <w:p w:rsidR="00930F35" w:rsidRPr="000952D3" w:rsidRDefault="00930F35">
                      <w:pPr>
                        <w:rPr>
                          <w:snapToGrid w:val="0"/>
                          <w:sz w:val="20"/>
                        </w:rPr>
                      </w:pPr>
                      <w:r>
                        <w:rPr>
                          <w:sz w:val="20"/>
                        </w:rPr>
                        <w:t>EDI   R</w:t>
                      </w:r>
                      <w:r w:rsidRPr="000952D3">
                        <w:rPr>
                          <w:sz w:val="20"/>
                        </w:rPr>
                        <w:t>eturn Message Management Option Menu</w:t>
                      </w:r>
                    </w:p>
                    <w:p w:rsidR="00930F35" w:rsidRPr="000952D3" w:rsidRDefault="00930F35">
                      <w:pPr>
                        <w:rPr>
                          <w:snapToGrid w:val="0"/>
                          <w:sz w:val="20"/>
                        </w:rPr>
                      </w:pPr>
                      <w:r w:rsidRPr="000952D3">
                        <w:rPr>
                          <w:snapToGrid w:val="0"/>
                          <w:sz w:val="20"/>
                        </w:rPr>
                        <w:t xml:space="preserve">CSA  Claim Status Awaiting Resolution </w:t>
                      </w:r>
                    </w:p>
                    <w:p w:rsidR="00930F35" w:rsidRPr="000952D3" w:rsidRDefault="00930F35" w:rsidP="00E21832">
                      <w:pPr>
                        <w:rPr>
                          <w:snapToGrid w:val="0"/>
                          <w:sz w:val="20"/>
                        </w:rPr>
                      </w:pPr>
                      <w:r w:rsidRPr="000952D3">
                        <w:rPr>
                          <w:snapToGrid w:val="0"/>
                          <w:sz w:val="20"/>
                        </w:rPr>
                        <w:t>MCS  Multiple CSA Message Management</w:t>
                      </w:r>
                    </w:p>
                    <w:p w:rsidR="00930F35" w:rsidRPr="000952D3" w:rsidRDefault="00930F35" w:rsidP="00E21832">
                      <w:pPr>
                        <w:rPr>
                          <w:snapToGrid w:val="0"/>
                          <w:sz w:val="20"/>
                        </w:rPr>
                      </w:pPr>
                      <w:r w:rsidRPr="000952D3">
                        <w:rPr>
                          <w:snapToGrid w:val="0"/>
                          <w:sz w:val="20"/>
                        </w:rPr>
                        <w:t xml:space="preserve">TCS  Test Claim EDI Transmission Report </w:t>
                      </w:r>
                    </w:p>
                    <w:p w:rsidR="00930F35" w:rsidRPr="000952D3" w:rsidRDefault="00930F35">
                      <w:pPr>
                        <w:rPr>
                          <w:snapToGrid w:val="0"/>
                          <w:sz w:val="20"/>
                        </w:rPr>
                      </w:pPr>
                      <w:r w:rsidRPr="000952D3">
                        <w:rPr>
                          <w:snapToGrid w:val="0"/>
                          <w:sz w:val="20"/>
                        </w:rPr>
                        <w:t>EDI Message Text to Screen Maint</w:t>
                      </w:r>
                    </w:p>
                    <w:p w:rsidR="00930F35" w:rsidRPr="000952D3" w:rsidRDefault="00930F35">
                      <w:pPr>
                        <w:rPr>
                          <w:snapToGrid w:val="0"/>
                          <w:sz w:val="20"/>
                        </w:rPr>
                      </w:pPr>
                      <w:r w:rsidRPr="000952D3">
                        <w:rPr>
                          <w:snapToGrid w:val="0"/>
                          <w:sz w:val="20"/>
                        </w:rPr>
                        <w:t>EDI Message Not Reviewed Report</w:t>
                      </w:r>
                    </w:p>
                    <w:p w:rsidR="00930F35" w:rsidRPr="000952D3" w:rsidRDefault="00930F35">
                      <w:pPr>
                        <w:rPr>
                          <w:snapToGrid w:val="0"/>
                          <w:sz w:val="20"/>
                        </w:rPr>
                      </w:pPr>
                      <w:r w:rsidRPr="000952D3">
                        <w:rPr>
                          <w:snapToGrid w:val="0"/>
                          <w:sz w:val="20"/>
                        </w:rPr>
                        <w:t>Electronic Error Report</w:t>
                      </w:r>
                    </w:p>
                    <w:p w:rsidR="00930F35" w:rsidRPr="000952D3" w:rsidRDefault="00930F35">
                      <w:pPr>
                        <w:rPr>
                          <w:snapToGrid w:val="0"/>
                          <w:sz w:val="20"/>
                        </w:rPr>
                      </w:pPr>
                      <w:r w:rsidRPr="000952D3">
                        <w:rPr>
                          <w:snapToGrid w:val="0"/>
                          <w:sz w:val="20"/>
                        </w:rPr>
                        <w:t>Electronic Report Disposition</w:t>
                      </w:r>
                    </w:p>
                    <w:p w:rsidR="00930F35" w:rsidRPr="000952D3" w:rsidRDefault="00930F35">
                      <w:pPr>
                        <w:rPr>
                          <w:snapToGrid w:val="0"/>
                          <w:sz w:val="20"/>
                        </w:rPr>
                      </w:pPr>
                      <w:r w:rsidRPr="000952D3">
                        <w:rPr>
                          <w:snapToGrid w:val="0"/>
                          <w:sz w:val="20"/>
                        </w:rPr>
                        <w:t>Return Message Filing Exceptions</w:t>
                      </w:r>
                    </w:p>
                    <w:p w:rsidR="00930F35" w:rsidRPr="000952D3" w:rsidRDefault="00930F35">
                      <w:pPr>
                        <w:rPr>
                          <w:sz w:val="18"/>
                        </w:rPr>
                      </w:pPr>
                      <w:r w:rsidRPr="000952D3">
                        <w:rPr>
                          <w:snapToGrid w:val="0"/>
                          <w:sz w:val="20"/>
                        </w:rPr>
                        <w:t>Status Message Management</w:t>
                      </w:r>
                      <w:r w:rsidRPr="000952D3">
                        <w:rPr>
                          <w:sz w:val="18"/>
                        </w:rPr>
                        <w:t xml:space="preserve"> </w:t>
                      </w:r>
                    </w:p>
                  </w:txbxContent>
                </v:textbox>
              </v:rect>
            </w:pict>
          </mc:Fallback>
        </mc:AlternateContent>
      </w:r>
    </w:p>
    <w:p w:rsidR="006839A9" w:rsidRPr="00265A01" w:rsidRDefault="006839A9" w:rsidP="006839A9">
      <w:pPr>
        <w:rPr>
          <w:szCs w:val="22"/>
        </w:rPr>
      </w:pPr>
      <w:bookmarkStart w:id="292" w:name="_Toc53549754"/>
      <w:bookmarkStart w:id="293" w:name="_Toc53556422"/>
      <w:r w:rsidRPr="00265A01">
        <w:rPr>
          <w:szCs w:val="22"/>
        </w:rPr>
        <w:t xml:space="preserve">   BAR    Bills Needing Resubmission Action</w:t>
      </w:r>
    </w:p>
    <w:p w:rsidR="006839A9" w:rsidRPr="00265A01" w:rsidRDefault="006839A9" w:rsidP="006839A9">
      <w:pPr>
        <w:rPr>
          <w:szCs w:val="22"/>
        </w:rPr>
      </w:pPr>
      <w:r w:rsidRPr="00265A01">
        <w:rPr>
          <w:szCs w:val="22"/>
        </w:rPr>
        <w:t xml:space="preserve">   ECS    EDI Claim Status Report</w:t>
      </w:r>
    </w:p>
    <w:p w:rsidR="006839A9" w:rsidRPr="00265A01" w:rsidRDefault="006839A9" w:rsidP="006839A9">
      <w:pPr>
        <w:rPr>
          <w:szCs w:val="22"/>
        </w:rPr>
      </w:pPr>
      <w:r w:rsidRPr="00265A01">
        <w:rPr>
          <w:szCs w:val="22"/>
        </w:rPr>
        <w:t xml:space="preserve">   MP      EDI Messages Not Yet Filed</w:t>
      </w:r>
    </w:p>
    <w:p w:rsidR="006839A9" w:rsidRPr="00265A01" w:rsidRDefault="006839A9" w:rsidP="006839A9">
      <w:pPr>
        <w:rPr>
          <w:szCs w:val="22"/>
        </w:rPr>
      </w:pPr>
      <w:r w:rsidRPr="00265A01">
        <w:rPr>
          <w:szCs w:val="22"/>
        </w:rPr>
        <w:t xml:space="preserve">   PBT    Pending Batch Transmission Status Report</w:t>
      </w:r>
    </w:p>
    <w:p w:rsidR="006839A9" w:rsidRPr="00265A01" w:rsidRDefault="006839A9" w:rsidP="006839A9">
      <w:pPr>
        <w:rPr>
          <w:szCs w:val="22"/>
        </w:rPr>
      </w:pPr>
      <w:r w:rsidRPr="00265A01">
        <w:rPr>
          <w:szCs w:val="22"/>
        </w:rPr>
        <w:t xml:space="preserve">   PND    EDI Batches Pending Receipt</w:t>
      </w:r>
    </w:p>
    <w:p w:rsidR="006839A9" w:rsidRPr="00265A01" w:rsidRDefault="006839A9" w:rsidP="006839A9">
      <w:pPr>
        <w:rPr>
          <w:szCs w:val="22"/>
        </w:rPr>
      </w:pPr>
      <w:r w:rsidRPr="00265A01">
        <w:rPr>
          <w:szCs w:val="22"/>
        </w:rPr>
        <w:t xml:space="preserve">   REX    Ready for Extract Status Report</w:t>
      </w:r>
    </w:p>
    <w:p w:rsidR="00C11BAB" w:rsidRPr="00265A01" w:rsidRDefault="006839A9" w:rsidP="006839A9">
      <w:pPr>
        <w:rPr>
          <w:szCs w:val="22"/>
        </w:rPr>
      </w:pPr>
      <w:r w:rsidRPr="00265A01">
        <w:rPr>
          <w:szCs w:val="22"/>
        </w:rPr>
        <w:t xml:space="preserve">   VPE    View/Print EDI Bill Extract Data</w:t>
      </w:r>
    </w:p>
    <w:p w:rsidR="00C11BAB" w:rsidRPr="00551097" w:rsidRDefault="00C11BAB" w:rsidP="009A52D2">
      <w:pPr>
        <w:pStyle w:val="Heading2"/>
        <w:rPr>
          <w:szCs w:val="28"/>
        </w:rPr>
      </w:pPr>
      <w:r>
        <w:br w:type="page"/>
      </w:r>
      <w:bookmarkStart w:id="294" w:name="_Toc63868759"/>
      <w:bookmarkStart w:id="295" w:name="_Toc72826248"/>
      <w:bookmarkStart w:id="296" w:name="_Toc73415197"/>
      <w:bookmarkStart w:id="297" w:name="_Toc73498797"/>
      <w:bookmarkStart w:id="298" w:name="_Toc73499013"/>
      <w:bookmarkStart w:id="299" w:name="_Toc118191853"/>
      <w:bookmarkStart w:id="300" w:name="_Toc501024149"/>
      <w:r w:rsidRPr="00551097">
        <w:rPr>
          <w:szCs w:val="28"/>
        </w:rPr>
        <w:t>Most Frequently Used Menus/Reports</w:t>
      </w:r>
      <w:bookmarkEnd w:id="292"/>
      <w:bookmarkEnd w:id="293"/>
      <w:bookmarkEnd w:id="294"/>
      <w:bookmarkEnd w:id="295"/>
      <w:bookmarkEnd w:id="296"/>
      <w:bookmarkEnd w:id="297"/>
      <w:bookmarkEnd w:id="298"/>
      <w:bookmarkEnd w:id="299"/>
      <w:bookmarkEnd w:id="300"/>
    </w:p>
    <w:p w:rsidR="00C11BAB" w:rsidRDefault="00C11BAB" w:rsidP="00243ACF">
      <w:pPr>
        <w:pStyle w:val="Heading3"/>
      </w:pPr>
      <w:bookmarkStart w:id="301" w:name="_Toc53549755"/>
      <w:bookmarkStart w:id="302" w:name="_Toc53556423"/>
      <w:bookmarkStart w:id="303" w:name="_Toc63868760"/>
      <w:bookmarkStart w:id="304" w:name="_Toc72826249"/>
      <w:bookmarkStart w:id="305" w:name="_Toc73415198"/>
      <w:bookmarkStart w:id="306" w:name="_Toc73498798"/>
      <w:bookmarkStart w:id="307" w:name="_Toc73499014"/>
      <w:bookmarkStart w:id="308" w:name="_Toc118191854"/>
      <w:bookmarkStart w:id="309" w:name="_Toc501024150"/>
      <w:r>
        <w:t>Claims Status Awaiting Resolution – Synonym CSA</w:t>
      </w:r>
      <w:bookmarkEnd w:id="301"/>
      <w:bookmarkEnd w:id="302"/>
      <w:bookmarkEnd w:id="303"/>
      <w:bookmarkEnd w:id="304"/>
      <w:bookmarkEnd w:id="305"/>
      <w:bookmarkEnd w:id="306"/>
      <w:bookmarkEnd w:id="307"/>
      <w:bookmarkEnd w:id="308"/>
      <w:bookmarkEnd w:id="309"/>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7844C6" w:rsidRPr="00265A01" w:rsidRDefault="007844C6" w:rsidP="007844C6">
      <w:pPr>
        <w:rPr>
          <w:szCs w:val="22"/>
        </w:rPr>
      </w:pPr>
      <w:r w:rsidRPr="00265A01">
        <w:rPr>
          <w:szCs w:val="22"/>
        </w:rPr>
        <w:t>Billing and Accounts Receivable (or Accounts Management) staff use CSA to review the most current status messages and to perform follow-up actions on the bills.</w:t>
      </w:r>
      <w:r w:rsidR="00E8213A" w:rsidRPr="00265A01">
        <w:rPr>
          <w:szCs w:val="22"/>
        </w:rPr>
        <w:t xml:space="preserve"> </w:t>
      </w:r>
      <w:r w:rsidRPr="00265A01">
        <w:rPr>
          <w:szCs w:val="22"/>
        </w:rPr>
        <w:t>Electronic status messages, which include information and rejection messages from the clearinghouse or the payers, are accessed using this option.</w:t>
      </w:r>
      <w:r w:rsidR="00E8213A" w:rsidRPr="00265A01">
        <w:rPr>
          <w:szCs w:val="22"/>
        </w:rPr>
        <w:t xml:space="preserve"> </w:t>
      </w:r>
      <w:r w:rsidRPr="00265A01">
        <w:rPr>
          <w:szCs w:val="22"/>
        </w:rPr>
        <w:t xml:space="preserve"> </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 xml:space="preserve">This is an option that must be checked </w:t>
      </w:r>
      <w:r w:rsidRPr="00265A01">
        <w:rPr>
          <w:b/>
          <w:szCs w:val="22"/>
        </w:rPr>
        <w:t>Daily</w:t>
      </w:r>
      <w:r w:rsidRPr="00265A01">
        <w:rPr>
          <w:szCs w:val="22"/>
        </w:rPr>
        <w:t xml:space="preserve"> to determine which claims have rejection or warning messages that were returned from </w:t>
      </w:r>
      <w:r w:rsidR="002B1CA5" w:rsidRPr="00265A01">
        <w:rPr>
          <w:szCs w:val="22"/>
        </w:rPr>
        <w:t>the</w:t>
      </w:r>
      <w:r w:rsidR="00EE5CBA" w:rsidRPr="00265A01">
        <w:rPr>
          <w:szCs w:val="22"/>
        </w:rPr>
        <w:t xml:space="preserve"> clearinghouse</w:t>
      </w:r>
      <w:r w:rsidR="002B1CA5" w:rsidRPr="00265A01">
        <w:rPr>
          <w:szCs w:val="22"/>
        </w:rPr>
        <w:t xml:space="preserve"> </w:t>
      </w:r>
      <w:r w:rsidRPr="00265A01">
        <w:rPr>
          <w:szCs w:val="22"/>
        </w:rPr>
        <w:t>or from payers.</w:t>
      </w:r>
      <w:r w:rsidR="00E8213A" w:rsidRPr="00265A01">
        <w:rPr>
          <w:szCs w:val="22"/>
        </w:rPr>
        <w:t xml:space="preserve"> </w:t>
      </w:r>
      <w:r w:rsidRPr="00265A01">
        <w:rPr>
          <w:szCs w:val="22"/>
        </w:rPr>
        <w:t>The cause for rejections must be resolved.</w:t>
      </w:r>
      <w:r w:rsidR="00E8213A" w:rsidRPr="00265A01">
        <w:rPr>
          <w:szCs w:val="22"/>
        </w:rPr>
        <w:t xml:space="preserve"> </w:t>
      </w:r>
      <w:r w:rsidRPr="00265A01">
        <w:rPr>
          <w:szCs w:val="22"/>
        </w:rPr>
        <w:t>This option should be used in conjunction with supporting reports (e.g. R022, R0SS, R0SC).</w:t>
      </w:r>
    </w:p>
    <w:p w:rsidR="00C11BAB" w:rsidRPr="00265A01" w:rsidRDefault="00C11BAB">
      <w:pPr>
        <w:rPr>
          <w:szCs w:val="22"/>
        </w:rPr>
      </w:pPr>
    </w:p>
    <w:p w:rsidR="00C11BAB" w:rsidRPr="00265A01" w:rsidRDefault="00C11BAB">
      <w:pPr>
        <w:rPr>
          <w:szCs w:val="22"/>
        </w:rPr>
      </w:pPr>
      <w:r w:rsidRPr="00265A01">
        <w:rPr>
          <w:szCs w:val="22"/>
        </w:rPr>
        <w:t xml:space="preserve">The CSA report </w:t>
      </w:r>
      <w:r w:rsidR="00C50F59" w:rsidRPr="00265A01">
        <w:rPr>
          <w:szCs w:val="22"/>
        </w:rPr>
        <w:t xml:space="preserve">contains a Primary, Secondary and Tertiary sort capability and </w:t>
      </w:r>
      <w:r w:rsidRPr="00265A01">
        <w:rPr>
          <w:szCs w:val="22"/>
        </w:rPr>
        <w:t>can be sorted by:</w:t>
      </w:r>
    </w:p>
    <w:p w:rsidR="00C11BAB" w:rsidRPr="00265A01" w:rsidRDefault="00C11BAB">
      <w:pPr>
        <w:ind w:left="720"/>
        <w:rPr>
          <w:szCs w:val="22"/>
        </w:rPr>
      </w:pPr>
      <w:r w:rsidRPr="00265A01">
        <w:rPr>
          <w:szCs w:val="22"/>
        </w:rPr>
        <w:t>A</w:t>
      </w:r>
      <w:r w:rsidRPr="00265A01">
        <w:rPr>
          <w:szCs w:val="22"/>
        </w:rPr>
        <w:tab/>
        <w:t>Authorizing Biller</w:t>
      </w:r>
    </w:p>
    <w:p w:rsidR="00C11BAB" w:rsidRPr="00265A01" w:rsidRDefault="00C11BAB">
      <w:pPr>
        <w:ind w:left="720"/>
        <w:rPr>
          <w:szCs w:val="22"/>
        </w:rPr>
      </w:pPr>
      <w:r w:rsidRPr="00265A01">
        <w:rPr>
          <w:szCs w:val="22"/>
        </w:rPr>
        <w:t>B</w:t>
      </w:r>
      <w:r w:rsidRPr="00265A01">
        <w:rPr>
          <w:szCs w:val="22"/>
        </w:rPr>
        <w:tab/>
        <w:t>Bill Number</w:t>
      </w:r>
    </w:p>
    <w:p w:rsidR="00C50F59" w:rsidRPr="00265A01" w:rsidRDefault="00C50F59">
      <w:pPr>
        <w:ind w:left="720"/>
        <w:rPr>
          <w:szCs w:val="22"/>
        </w:rPr>
      </w:pPr>
      <w:r w:rsidRPr="00265A01">
        <w:rPr>
          <w:szCs w:val="22"/>
        </w:rPr>
        <w:t>C</w:t>
      </w:r>
      <w:r w:rsidRPr="00265A01">
        <w:rPr>
          <w:szCs w:val="22"/>
        </w:rPr>
        <w:tab/>
        <w:t>Current Balance</w:t>
      </w:r>
    </w:p>
    <w:p w:rsidR="00C50F59" w:rsidRPr="00265A01" w:rsidRDefault="00C50F59">
      <w:pPr>
        <w:ind w:left="720"/>
        <w:rPr>
          <w:szCs w:val="22"/>
        </w:rPr>
      </w:pPr>
      <w:r w:rsidRPr="00265A01">
        <w:rPr>
          <w:szCs w:val="22"/>
        </w:rPr>
        <w:t>S</w:t>
      </w:r>
      <w:r w:rsidRPr="00265A01">
        <w:rPr>
          <w:szCs w:val="22"/>
        </w:rPr>
        <w:tab/>
        <w:t>Date of Service</w:t>
      </w:r>
    </w:p>
    <w:p w:rsidR="00C11BAB" w:rsidRPr="00265A01" w:rsidRDefault="00C11BAB">
      <w:pPr>
        <w:ind w:left="720"/>
        <w:rPr>
          <w:szCs w:val="22"/>
        </w:rPr>
      </w:pPr>
      <w:r w:rsidRPr="00265A01">
        <w:rPr>
          <w:szCs w:val="22"/>
        </w:rPr>
        <w:t>D</w:t>
      </w:r>
      <w:r w:rsidRPr="00265A01">
        <w:rPr>
          <w:szCs w:val="22"/>
        </w:rPr>
        <w:tab/>
        <w:t>Division</w:t>
      </w:r>
    </w:p>
    <w:p w:rsidR="00C50F59" w:rsidRPr="00265A01" w:rsidRDefault="00C50F59">
      <w:pPr>
        <w:ind w:left="720"/>
        <w:rPr>
          <w:szCs w:val="22"/>
        </w:rPr>
      </w:pPr>
      <w:r w:rsidRPr="00265A01">
        <w:rPr>
          <w:szCs w:val="22"/>
        </w:rPr>
        <w:t>E</w:t>
      </w:r>
      <w:r w:rsidRPr="00265A01">
        <w:rPr>
          <w:szCs w:val="22"/>
        </w:rPr>
        <w:tab/>
        <w:t>Error Code Text</w:t>
      </w:r>
    </w:p>
    <w:p w:rsidR="00C11BAB" w:rsidRPr="00265A01" w:rsidRDefault="00C11BAB">
      <w:pPr>
        <w:ind w:left="720"/>
        <w:rPr>
          <w:szCs w:val="22"/>
        </w:rPr>
      </w:pPr>
      <w:r w:rsidRPr="00265A01">
        <w:rPr>
          <w:szCs w:val="22"/>
        </w:rPr>
        <w:t>N</w:t>
      </w:r>
      <w:r w:rsidR="00C50F59" w:rsidRPr="00265A01">
        <w:rPr>
          <w:szCs w:val="22"/>
        </w:rPr>
        <w:tab/>
        <w:t>Number of Days P</w:t>
      </w:r>
      <w:r w:rsidRPr="00265A01">
        <w:rPr>
          <w:szCs w:val="22"/>
        </w:rPr>
        <w:t>ending</w:t>
      </w:r>
    </w:p>
    <w:p w:rsidR="00C50F59" w:rsidRPr="00265A01" w:rsidRDefault="00C50F59">
      <w:pPr>
        <w:ind w:left="720"/>
        <w:rPr>
          <w:szCs w:val="22"/>
        </w:rPr>
      </w:pPr>
      <w:r w:rsidRPr="00265A01">
        <w:rPr>
          <w:szCs w:val="22"/>
        </w:rPr>
        <w:t>M</w:t>
      </w:r>
      <w:r w:rsidRPr="00265A01">
        <w:rPr>
          <w:szCs w:val="22"/>
        </w:rPr>
        <w:tab/>
        <w:t>Patient Name</w:t>
      </w:r>
    </w:p>
    <w:p w:rsidR="00C50F59" w:rsidRPr="00265A01" w:rsidRDefault="00C50F59" w:rsidP="00C50F59">
      <w:pPr>
        <w:ind w:left="720"/>
        <w:rPr>
          <w:szCs w:val="22"/>
        </w:rPr>
      </w:pPr>
      <w:r w:rsidRPr="00265A01">
        <w:rPr>
          <w:szCs w:val="22"/>
        </w:rPr>
        <w:t>P</w:t>
      </w:r>
      <w:r w:rsidRPr="00265A01">
        <w:rPr>
          <w:szCs w:val="22"/>
        </w:rPr>
        <w:tab/>
        <w:t>Payer</w:t>
      </w:r>
      <w:r w:rsidRPr="00265A01">
        <w:rPr>
          <w:szCs w:val="22"/>
        </w:rPr>
        <w:tab/>
      </w:r>
    </w:p>
    <w:p w:rsidR="00C11BAB" w:rsidRPr="00265A01" w:rsidRDefault="00C50F59">
      <w:pPr>
        <w:ind w:left="720"/>
        <w:rPr>
          <w:szCs w:val="22"/>
        </w:rPr>
      </w:pPr>
      <w:r w:rsidRPr="00265A01">
        <w:rPr>
          <w:szCs w:val="22"/>
        </w:rPr>
        <w:t>R</w:t>
      </w:r>
      <w:r w:rsidRPr="00265A01">
        <w:rPr>
          <w:szCs w:val="22"/>
        </w:rPr>
        <w:tab/>
        <w:t>Review in Process</w:t>
      </w:r>
    </w:p>
    <w:p w:rsidR="00C50F59" w:rsidRPr="00265A01" w:rsidRDefault="00C50F59">
      <w:pPr>
        <w:ind w:left="720"/>
        <w:rPr>
          <w:szCs w:val="22"/>
        </w:rPr>
      </w:pPr>
      <w:r w:rsidRPr="00265A01">
        <w:rPr>
          <w:szCs w:val="22"/>
        </w:rPr>
        <w:t>L</w:t>
      </w:r>
      <w:r w:rsidRPr="00265A01">
        <w:rPr>
          <w:szCs w:val="22"/>
        </w:rPr>
        <w:tab/>
        <w:t>SSN Last 4</w:t>
      </w:r>
    </w:p>
    <w:p w:rsidR="00C11BAB" w:rsidRPr="00265A01" w:rsidRDefault="00C11BAB">
      <w:pPr>
        <w:rPr>
          <w:szCs w:val="22"/>
        </w:rPr>
      </w:pPr>
      <w:r w:rsidRPr="00265A01">
        <w:rPr>
          <w:szCs w:val="22"/>
        </w:rPr>
        <w:tab/>
      </w:r>
    </w:p>
    <w:p w:rsidR="00CB6A9E" w:rsidRPr="00265A01" w:rsidRDefault="00CB6A9E">
      <w:pPr>
        <w:rPr>
          <w:szCs w:val="22"/>
        </w:rPr>
      </w:pPr>
      <w:r w:rsidRPr="00265A01">
        <w:rPr>
          <w:szCs w:val="22"/>
        </w:rPr>
        <w:t xml:space="preserve">Once the CSA screen list is displayed, users can select new sort criteria and </w:t>
      </w:r>
      <w:r w:rsidRPr="00265A01">
        <w:rPr>
          <w:b/>
          <w:szCs w:val="22"/>
        </w:rPr>
        <w:t>re-sort</w:t>
      </w:r>
      <w:r w:rsidRPr="00265A01">
        <w:rPr>
          <w:szCs w:val="22"/>
        </w:rPr>
        <w:t xml:space="preserve"> the list without exiting the option.</w:t>
      </w:r>
    </w:p>
    <w:p w:rsidR="00CB6A9E" w:rsidRPr="00265A01" w:rsidRDefault="00CB6A9E">
      <w:pPr>
        <w:rPr>
          <w:szCs w:val="22"/>
        </w:rPr>
      </w:pPr>
    </w:p>
    <w:p w:rsidR="00C11BAB" w:rsidRPr="00265A01" w:rsidRDefault="00C11BAB">
      <w:pPr>
        <w:rPr>
          <w:szCs w:val="22"/>
        </w:rPr>
      </w:pPr>
      <w:r w:rsidRPr="00265A01">
        <w:rPr>
          <w:szCs w:val="22"/>
        </w:rPr>
        <w:t>Reports can be run showing rejections only (R)</w:t>
      </w:r>
      <w:r w:rsidR="00F51F9B">
        <w:rPr>
          <w:szCs w:val="22"/>
        </w:rPr>
        <w:t>,</w:t>
      </w:r>
      <w:r w:rsidRPr="00265A01">
        <w:rPr>
          <w:szCs w:val="22"/>
        </w:rPr>
        <w:t xml:space="preserve"> or both informational and r</w:t>
      </w:r>
      <w:r w:rsidR="001255EF" w:rsidRPr="00265A01">
        <w:rPr>
          <w:szCs w:val="22"/>
        </w:rPr>
        <w:t>ejection messages (B).</w:t>
      </w:r>
      <w:r w:rsidR="00E8213A" w:rsidRPr="00265A01">
        <w:rPr>
          <w:szCs w:val="22"/>
        </w:rPr>
        <w:t xml:space="preserve"> </w:t>
      </w:r>
      <w:r w:rsidR="001255EF" w:rsidRPr="00265A01">
        <w:rPr>
          <w:szCs w:val="22"/>
        </w:rPr>
        <w:t>Users</w:t>
      </w:r>
      <w:r w:rsidRPr="00265A01">
        <w:rPr>
          <w:szCs w:val="22"/>
        </w:rPr>
        <w:t xml:space="preserve"> most often run the CSA repor</w:t>
      </w:r>
      <w:r w:rsidR="001255EF" w:rsidRPr="00265A01">
        <w:rPr>
          <w:szCs w:val="22"/>
        </w:rPr>
        <w:t>t to show rejections only so they</w:t>
      </w:r>
      <w:r w:rsidRPr="00265A01">
        <w:rPr>
          <w:szCs w:val="22"/>
        </w:rPr>
        <w:t xml:space="preserve"> can focus on those claims that require corrective action.</w:t>
      </w:r>
      <w:r w:rsidR="00E8213A" w:rsidRPr="00265A01">
        <w:rPr>
          <w:szCs w:val="22"/>
        </w:rPr>
        <w:t xml:space="preserve"> </w:t>
      </w:r>
    </w:p>
    <w:p w:rsidR="00C11BAB" w:rsidRPr="00265A01" w:rsidRDefault="00C11BAB">
      <w:pPr>
        <w:rPr>
          <w:szCs w:val="22"/>
        </w:rPr>
      </w:pPr>
    </w:p>
    <w:p w:rsidR="00C11BAB" w:rsidRPr="00265A01" w:rsidRDefault="00C11BAB">
      <w:pPr>
        <w:rPr>
          <w:szCs w:val="22"/>
        </w:rPr>
      </w:pPr>
      <w:r w:rsidRPr="00265A01">
        <w:rPr>
          <w:szCs w:val="22"/>
        </w:rPr>
        <w:t xml:space="preserve">These messages are automatically assigned a status of </w:t>
      </w:r>
      <w:r w:rsidRPr="00265A01">
        <w:rPr>
          <w:b/>
          <w:szCs w:val="22"/>
        </w:rPr>
        <w:t>Not Reviewed</w:t>
      </w:r>
      <w:r w:rsidRPr="00265A01">
        <w:rPr>
          <w:szCs w:val="22"/>
        </w:rPr>
        <w:t xml:space="preserve"> and require users to review them and make corrections to update this status in IB.</w:t>
      </w:r>
      <w:r w:rsidR="00E8213A" w:rsidRPr="00265A01">
        <w:rPr>
          <w:szCs w:val="22"/>
        </w:rPr>
        <w:t xml:space="preserve"> </w:t>
      </w:r>
      <w:r w:rsidRPr="00265A01">
        <w:rPr>
          <w:szCs w:val="22"/>
        </w:rPr>
        <w:t>Users select a bill from the list to view the details and the entire message text.</w:t>
      </w:r>
      <w:r w:rsidR="00E8213A" w:rsidRPr="00265A01">
        <w:rPr>
          <w:szCs w:val="22"/>
        </w:rPr>
        <w:t xml:space="preserve"> </w:t>
      </w:r>
      <w:r w:rsidRPr="00265A01">
        <w:rPr>
          <w:szCs w:val="22"/>
        </w:rPr>
        <w:t xml:space="preserve">Messages are marked as </w:t>
      </w:r>
      <w:r w:rsidRPr="00265A01">
        <w:rPr>
          <w:b/>
          <w:szCs w:val="22"/>
        </w:rPr>
        <w:t>reviewed</w:t>
      </w:r>
      <w:r w:rsidRPr="00265A01">
        <w:rPr>
          <w:szCs w:val="22"/>
        </w:rPr>
        <w:t xml:space="preserve"> or </w:t>
      </w:r>
      <w:r w:rsidRPr="00265A01">
        <w:rPr>
          <w:b/>
          <w:szCs w:val="22"/>
        </w:rPr>
        <w:t>review in process</w:t>
      </w:r>
      <w:r w:rsidRPr="00265A01">
        <w:rPr>
          <w:szCs w:val="22"/>
        </w:rPr>
        <w:t xml:space="preserve">. Users may document comments. </w:t>
      </w:r>
    </w:p>
    <w:p w:rsidR="001255EF" w:rsidRPr="00265A01" w:rsidRDefault="001255EF">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1255EF" w:rsidTr="00955DCF">
        <w:tc>
          <w:tcPr>
            <w:tcW w:w="828" w:type="dxa"/>
            <w:vAlign w:val="center"/>
          </w:tcPr>
          <w:p w:rsidR="001255EF" w:rsidRDefault="00D60614" w:rsidP="00955DCF">
            <w:pPr>
              <w:jc w:val="center"/>
              <w:rPr>
                <w:sz w:val="20"/>
              </w:rPr>
            </w:pPr>
            <w:r>
              <w:rPr>
                <w:noProof/>
              </w:rPr>
              <w:drawing>
                <wp:inline distT="0" distB="0" distL="0" distR="0">
                  <wp:extent cx="284480" cy="284480"/>
                  <wp:effectExtent l="0" t="0" r="1270" b="1270"/>
                  <wp:docPr id="194" name="Picture 13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1255EF" w:rsidRPr="00265A01" w:rsidRDefault="001255EF" w:rsidP="008F229A">
            <w:pPr>
              <w:rPr>
                <w:i/>
                <w:szCs w:val="22"/>
              </w:rPr>
            </w:pPr>
            <w:r w:rsidRPr="00265A01">
              <w:rPr>
                <w:i/>
                <w:szCs w:val="22"/>
              </w:rPr>
              <w:t>With Patch IB*2.0*320, changes were made to suppress the display of 2Q Claim Status Messages and duplicate claim status messages.</w:t>
            </w:r>
          </w:p>
        </w:tc>
      </w:tr>
    </w:tbl>
    <w:p w:rsidR="001255EF" w:rsidRPr="00265A01" w:rsidRDefault="001255EF">
      <w:pPr>
        <w:rPr>
          <w:szCs w:val="22"/>
        </w:rPr>
      </w:pPr>
    </w:p>
    <w:p w:rsidR="00C11BAB" w:rsidRPr="00265A01" w:rsidRDefault="00C11BAB">
      <w:pPr>
        <w:rPr>
          <w:szCs w:val="22"/>
        </w:rPr>
      </w:pPr>
      <w:r w:rsidRPr="00265A01">
        <w:rPr>
          <w:szCs w:val="22"/>
        </w:rPr>
        <w:t>As messages are reviewed they can be marked as follows:</w:t>
      </w:r>
    </w:p>
    <w:p w:rsidR="00C11BAB" w:rsidRPr="00605E29" w:rsidRDefault="00C11BAB">
      <w:pPr>
        <w:pStyle w:val="List"/>
        <w:numPr>
          <w:ilvl w:val="0"/>
          <w:numId w:val="5"/>
        </w:numPr>
        <w:rPr>
          <w:rFonts w:ascii="Times New Roman" w:hAnsi="Times New Roman"/>
          <w:sz w:val="22"/>
          <w:szCs w:val="22"/>
        </w:rPr>
      </w:pPr>
      <w:r w:rsidRPr="00605E29">
        <w:rPr>
          <w:rFonts w:ascii="Times New Roman" w:hAnsi="Times New Roman"/>
          <w:sz w:val="22"/>
          <w:szCs w:val="22"/>
          <w:u w:val="single"/>
        </w:rPr>
        <w:t>Not Reviewed</w:t>
      </w:r>
      <w:r w:rsidRPr="00605E29">
        <w:rPr>
          <w:rFonts w:ascii="Times New Roman" w:hAnsi="Times New Roman"/>
          <w:sz w:val="22"/>
          <w:szCs w:val="22"/>
        </w:rPr>
        <w:t xml:space="preserve"> – No action has been taken on a bill that has been returned from the clearinghouse/payer</w:t>
      </w:r>
    </w:p>
    <w:p w:rsidR="00C11BAB" w:rsidRPr="00265A01" w:rsidRDefault="001255EF">
      <w:pPr>
        <w:numPr>
          <w:ilvl w:val="0"/>
          <w:numId w:val="5"/>
        </w:numPr>
        <w:rPr>
          <w:szCs w:val="22"/>
        </w:rPr>
      </w:pPr>
      <w:r w:rsidRPr="00265A01">
        <w:rPr>
          <w:rStyle w:val="ListChar"/>
          <w:rFonts w:ascii="Times New Roman" w:hAnsi="Times New Roman"/>
          <w:sz w:val="22"/>
          <w:szCs w:val="22"/>
          <w:u w:val="single"/>
        </w:rPr>
        <w:t>Review in Proc</w:t>
      </w:r>
      <w:r w:rsidR="00C11BAB" w:rsidRPr="00265A01">
        <w:rPr>
          <w:rStyle w:val="ListChar"/>
          <w:rFonts w:ascii="Times New Roman" w:hAnsi="Times New Roman"/>
          <w:sz w:val="22"/>
          <w:szCs w:val="22"/>
          <w:u w:val="single"/>
        </w:rPr>
        <w:t>ess</w:t>
      </w:r>
      <w:r w:rsidR="00C11BAB" w:rsidRPr="00265A01">
        <w:rPr>
          <w:szCs w:val="22"/>
        </w:rPr>
        <w:t xml:space="preserve"> – While a claim is being reworked, the status ca</w:t>
      </w:r>
      <w:r w:rsidRPr="00265A01">
        <w:rPr>
          <w:szCs w:val="22"/>
        </w:rPr>
        <w:t>n be changed to “Review in Proc</w:t>
      </w:r>
      <w:r w:rsidR="00C11BAB" w:rsidRPr="00265A01">
        <w:rPr>
          <w:szCs w:val="22"/>
        </w:rPr>
        <w:t>ess”</w:t>
      </w:r>
    </w:p>
    <w:p w:rsidR="00C11BAB" w:rsidRPr="00265A01" w:rsidRDefault="00C11BAB">
      <w:pPr>
        <w:numPr>
          <w:ilvl w:val="0"/>
          <w:numId w:val="5"/>
        </w:numPr>
        <w:rPr>
          <w:szCs w:val="22"/>
        </w:rPr>
      </w:pPr>
      <w:r w:rsidRPr="00265A01">
        <w:rPr>
          <w:rStyle w:val="ListChar"/>
          <w:rFonts w:ascii="Times New Roman" w:hAnsi="Times New Roman"/>
          <w:sz w:val="22"/>
          <w:szCs w:val="22"/>
          <w:u w:val="single"/>
        </w:rPr>
        <w:t>Review Complete</w:t>
      </w:r>
      <w:r w:rsidRPr="00265A01">
        <w:rPr>
          <w:szCs w:val="22"/>
        </w:rPr>
        <w:t xml:space="preserve"> – The error has been resolved and the message f</w:t>
      </w:r>
      <w:r w:rsidR="004B4980" w:rsidRPr="00265A01">
        <w:rPr>
          <w:szCs w:val="22"/>
        </w:rPr>
        <w:t>rom this report will be cleared</w:t>
      </w:r>
      <w:r w:rsidRPr="00265A01">
        <w:rPr>
          <w:szCs w:val="22"/>
        </w:rPr>
        <w:t xml:space="preserve"> </w:t>
      </w:r>
    </w:p>
    <w:p w:rsidR="00C11BAB" w:rsidRPr="00265A01" w:rsidRDefault="00C11BAB">
      <w:pPr>
        <w:rPr>
          <w:szCs w:val="22"/>
        </w:rPr>
      </w:pPr>
    </w:p>
    <w:p w:rsidR="00C11BAB" w:rsidRPr="00265A01" w:rsidRDefault="00C11BAB">
      <w:pPr>
        <w:rPr>
          <w:szCs w:val="22"/>
        </w:rPr>
      </w:pPr>
      <w:r w:rsidRPr="00265A01">
        <w:rPr>
          <w:szCs w:val="22"/>
        </w:rPr>
        <w:t>Actions such as Cancel Bill, Copy/Cancel Bill, TPJI and Print Bill are available to the user via this option and the user can make needed corrections and re-submit claims from within this option.</w:t>
      </w:r>
    </w:p>
    <w:p w:rsidR="00C11BAB" w:rsidRPr="00265A01" w:rsidRDefault="00C11BAB">
      <w:pPr>
        <w:rPr>
          <w:szCs w:val="22"/>
        </w:rPr>
      </w:pPr>
    </w:p>
    <w:p w:rsidR="00C11BAB" w:rsidRPr="00265A01" w:rsidRDefault="00C11BAB">
      <w:pPr>
        <w:rPr>
          <w:szCs w:val="22"/>
        </w:rPr>
      </w:pPr>
      <w:r w:rsidRPr="00265A01">
        <w:rPr>
          <w:szCs w:val="22"/>
        </w:rPr>
        <w:t>Other options available on the CSA include:</w:t>
      </w:r>
    </w:p>
    <w:p w:rsidR="00C11BAB" w:rsidRPr="00265A01" w:rsidRDefault="00C11BAB">
      <w:pPr>
        <w:numPr>
          <w:ilvl w:val="0"/>
          <w:numId w:val="4"/>
        </w:numPr>
        <w:rPr>
          <w:szCs w:val="22"/>
        </w:rPr>
      </w:pPr>
      <w:r w:rsidRPr="00265A01">
        <w:rPr>
          <w:rStyle w:val="ListChar"/>
          <w:rFonts w:ascii="Times New Roman" w:hAnsi="Times New Roman"/>
          <w:sz w:val="22"/>
          <w:szCs w:val="22"/>
          <w:u w:val="single"/>
        </w:rPr>
        <w:t>CSA-EDI History Display</w:t>
      </w:r>
      <w:r w:rsidRPr="00265A01">
        <w:rPr>
          <w:szCs w:val="22"/>
        </w:rPr>
        <w:t xml:space="preserve"> </w:t>
      </w:r>
      <w:r w:rsidR="00F51F9B">
        <w:rPr>
          <w:szCs w:val="22"/>
        </w:rPr>
        <w:t>–</w:t>
      </w:r>
      <w:r w:rsidRPr="00265A01">
        <w:rPr>
          <w:szCs w:val="22"/>
        </w:rPr>
        <w:t xml:space="preserve"> The EDI History display option shows all the status messages under the selected bill/message.</w:t>
      </w:r>
      <w:r w:rsidR="00E8213A" w:rsidRPr="00265A01">
        <w:rPr>
          <w:szCs w:val="22"/>
        </w:rPr>
        <w:t xml:space="preserve"> </w:t>
      </w:r>
      <w:r w:rsidRPr="00265A01">
        <w:rPr>
          <w:szCs w:val="22"/>
        </w:rPr>
        <w:t>This information is similar to information that can be viewed under the TPJI menu options.</w:t>
      </w:r>
    </w:p>
    <w:p w:rsidR="00C11BAB" w:rsidRDefault="00C11BAB">
      <w:pPr>
        <w:pStyle w:val="List"/>
        <w:numPr>
          <w:ilvl w:val="0"/>
          <w:numId w:val="4"/>
        </w:numPr>
      </w:pPr>
      <w:r w:rsidRPr="00354F29">
        <w:rPr>
          <w:rStyle w:val="ListChar"/>
          <w:rFonts w:ascii="Times New Roman" w:hAnsi="Times New Roman"/>
          <w:sz w:val="22"/>
          <w:szCs w:val="22"/>
        </w:rPr>
        <w:t>CSA-Enter/Edit Comments</w:t>
      </w:r>
      <w:r>
        <w:t xml:space="preserve"> </w:t>
      </w:r>
      <w:r w:rsidR="00F51F9B" w:rsidRPr="00354F29">
        <w:rPr>
          <w:rFonts w:ascii="Times New Roman" w:hAnsi="Times New Roman"/>
          <w:sz w:val="22"/>
          <w:szCs w:val="22"/>
        </w:rPr>
        <w:t>–</w:t>
      </w:r>
      <w:r w:rsidRPr="00354F29">
        <w:rPr>
          <w:rFonts w:ascii="Times New Roman" w:hAnsi="Times New Roman"/>
          <w:sz w:val="22"/>
          <w:szCs w:val="22"/>
        </w:rPr>
        <w:t xml:space="preserve"> The enter/edit comments option gives the user the ability to add a comment onto a bill (status message) in order to inform AR and billing why the issue hasn't been resolved or why the claim was printed to paper.</w:t>
      </w:r>
    </w:p>
    <w:p w:rsidR="00C11BAB" w:rsidRPr="00265A01" w:rsidRDefault="00C11BAB">
      <w:pPr>
        <w:numPr>
          <w:ilvl w:val="0"/>
          <w:numId w:val="4"/>
        </w:numPr>
        <w:rPr>
          <w:szCs w:val="22"/>
        </w:rPr>
      </w:pPr>
      <w:r w:rsidRPr="00265A01">
        <w:rPr>
          <w:rStyle w:val="ListChar"/>
          <w:rFonts w:ascii="Times New Roman" w:hAnsi="Times New Roman"/>
          <w:sz w:val="22"/>
          <w:szCs w:val="22"/>
          <w:u w:val="single"/>
        </w:rPr>
        <w:t xml:space="preserve">CSA-Resubmit by Print </w:t>
      </w:r>
      <w:r w:rsidR="00F51F9B">
        <w:rPr>
          <w:szCs w:val="22"/>
        </w:rPr>
        <w:t>–</w:t>
      </w:r>
      <w:r w:rsidRPr="00265A01">
        <w:rPr>
          <w:szCs w:val="22"/>
        </w:rPr>
        <w:t xml:space="preserve"> The Resubmit by Print action is used when the user reviews the status message or bill and determines the only way to correct the problem is to submit the claim on hard copy as it cannot pass the electronic edits.</w:t>
      </w:r>
      <w:r w:rsidR="00E8213A" w:rsidRPr="00265A01">
        <w:rPr>
          <w:szCs w:val="22"/>
        </w:rPr>
        <w:t xml:space="preserve"> </w:t>
      </w:r>
      <w:r w:rsidRPr="00265A01">
        <w:rPr>
          <w:szCs w:val="22"/>
        </w:rPr>
        <w:t>The user may “resubmit by print” to the payer instead of retransmitting electronically.</w:t>
      </w:r>
      <w:r w:rsidR="00E8213A" w:rsidRPr="00265A01">
        <w:rPr>
          <w:szCs w:val="22"/>
        </w:rPr>
        <w:t xml:space="preserve"> </w:t>
      </w:r>
      <w:r w:rsidRPr="00265A01">
        <w:rPr>
          <w:szCs w:val="22"/>
        </w:rPr>
        <w:t>If printed from this option, users will be asked if they wish to “review complete” the status message, which will automatically clear it from the report.</w:t>
      </w:r>
    </w:p>
    <w:p w:rsidR="00C11BAB" w:rsidRPr="00354F29" w:rsidRDefault="00C11BAB">
      <w:pPr>
        <w:pStyle w:val="List"/>
        <w:numPr>
          <w:ilvl w:val="0"/>
          <w:numId w:val="6"/>
        </w:numPr>
        <w:rPr>
          <w:rFonts w:ascii="Times New Roman" w:hAnsi="Times New Roman"/>
          <w:sz w:val="22"/>
          <w:szCs w:val="22"/>
        </w:rPr>
      </w:pPr>
      <w:r w:rsidRPr="00354F29">
        <w:rPr>
          <w:rStyle w:val="ListChar"/>
          <w:rFonts w:ascii="Times New Roman" w:hAnsi="Times New Roman"/>
          <w:sz w:val="22"/>
          <w:szCs w:val="22"/>
          <w:u w:val="single"/>
        </w:rPr>
        <w:t>CSA-Retransmit a Bill</w:t>
      </w:r>
      <w:r>
        <w:t xml:space="preserve"> </w:t>
      </w:r>
      <w:r w:rsidR="00F51F9B" w:rsidRPr="00354F29">
        <w:rPr>
          <w:rFonts w:ascii="Times New Roman" w:hAnsi="Times New Roman"/>
          <w:sz w:val="22"/>
          <w:szCs w:val="22"/>
        </w:rPr>
        <w:t>–</w:t>
      </w:r>
      <w:r w:rsidRPr="00354F29">
        <w:rPr>
          <w:rFonts w:ascii="Times New Roman" w:hAnsi="Times New Roman"/>
          <w:sz w:val="22"/>
          <w:szCs w:val="22"/>
        </w:rPr>
        <w:t xml:space="preserve"> Similar to the Resubmit by Print action, the Retransmit Bill is used when the user reviews the status message or bill and determines the reason for the rejection has been corrected elsewhere in the system and the claim just needs to be resent.</w:t>
      </w:r>
      <w:r w:rsidR="00E8213A" w:rsidRPr="00354F29">
        <w:rPr>
          <w:rFonts w:ascii="Times New Roman" w:hAnsi="Times New Roman"/>
          <w:sz w:val="22"/>
          <w:szCs w:val="22"/>
        </w:rPr>
        <w:t xml:space="preserve"> </w:t>
      </w:r>
      <w:r w:rsidRPr="00354F29">
        <w:rPr>
          <w:rFonts w:ascii="Times New Roman" w:hAnsi="Times New Roman"/>
          <w:sz w:val="22"/>
          <w:szCs w:val="22"/>
        </w:rPr>
        <w:t xml:space="preserve">The user may then retransmit to the payer. </w:t>
      </w:r>
    </w:p>
    <w:p w:rsidR="00C11BAB" w:rsidRPr="00265A01" w:rsidRDefault="00C11BAB">
      <w:pPr>
        <w:numPr>
          <w:ilvl w:val="0"/>
          <w:numId w:val="6"/>
        </w:numPr>
        <w:rPr>
          <w:szCs w:val="22"/>
        </w:rPr>
      </w:pPr>
      <w:r w:rsidRPr="00265A01">
        <w:rPr>
          <w:rStyle w:val="ListChar"/>
          <w:rFonts w:ascii="Times New Roman" w:hAnsi="Times New Roman"/>
          <w:sz w:val="22"/>
          <w:szCs w:val="22"/>
          <w:u w:val="single"/>
        </w:rPr>
        <w:t>CSA-Review Status</w:t>
      </w:r>
      <w:r w:rsidR="00F51F9B">
        <w:rPr>
          <w:szCs w:val="22"/>
        </w:rPr>
        <w:t xml:space="preserve"> –</w:t>
      </w:r>
      <w:r w:rsidRPr="00265A01">
        <w:rPr>
          <w:szCs w:val="22"/>
        </w:rPr>
        <w:t xml:space="preserve"> A bill will continue to show up on the report until it is cancel/cloned, canceled or the status is changed to Review Complete.</w:t>
      </w:r>
    </w:p>
    <w:p w:rsidR="00CB6A9E" w:rsidRPr="00265A01" w:rsidRDefault="00CB6A9E" w:rsidP="00CB6A9E">
      <w:pPr>
        <w:rPr>
          <w:szCs w:val="22"/>
        </w:rPr>
      </w:pPr>
    </w:p>
    <w:p w:rsidR="00CB6A9E" w:rsidRDefault="00CB6A9E" w:rsidP="00CB6A9E">
      <w:pPr>
        <w:rPr>
          <w:szCs w:val="22"/>
        </w:rPr>
      </w:pPr>
      <w:r w:rsidRPr="00265A01">
        <w:rPr>
          <w:szCs w:val="22"/>
        </w:rPr>
        <w:t xml:space="preserve">Users </w:t>
      </w:r>
      <w:r w:rsidR="00CA3C53" w:rsidRPr="00265A01">
        <w:rPr>
          <w:szCs w:val="22"/>
        </w:rPr>
        <w:t xml:space="preserve">also </w:t>
      </w:r>
      <w:r w:rsidRPr="00265A01">
        <w:rPr>
          <w:szCs w:val="22"/>
        </w:rPr>
        <w:t>have access to the option Multiple CSA Message Mana</w:t>
      </w:r>
      <w:r w:rsidR="00CA3C53" w:rsidRPr="00265A01">
        <w:rPr>
          <w:szCs w:val="22"/>
        </w:rPr>
        <w:t xml:space="preserve">gement from within the CSA list if they hold the </w:t>
      </w:r>
      <w:r w:rsidR="008C6D85" w:rsidRPr="00265A01">
        <w:rPr>
          <w:szCs w:val="22"/>
        </w:rPr>
        <w:t xml:space="preserve">IB </w:t>
      </w:r>
      <w:r w:rsidR="00CA3C53" w:rsidRPr="00265A01">
        <w:rPr>
          <w:szCs w:val="22"/>
        </w:rPr>
        <w:t>Message Management security key.</w:t>
      </w:r>
    </w:p>
    <w:p w:rsidR="00955DCF" w:rsidRPr="00265A01" w:rsidRDefault="00955DCF" w:rsidP="00CB6A9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955DCF" w:rsidTr="00A376E1">
        <w:tc>
          <w:tcPr>
            <w:tcW w:w="828" w:type="dxa"/>
            <w:vAlign w:val="center"/>
          </w:tcPr>
          <w:p w:rsidR="00955DCF" w:rsidRDefault="00D60614" w:rsidP="00A376E1">
            <w:pPr>
              <w:jc w:val="center"/>
              <w:rPr>
                <w:sz w:val="20"/>
              </w:rPr>
            </w:pPr>
            <w:r>
              <w:rPr>
                <w:noProof/>
              </w:rPr>
              <w:drawing>
                <wp:inline distT="0" distB="0" distL="0" distR="0">
                  <wp:extent cx="284480" cy="284480"/>
                  <wp:effectExtent l="0" t="0" r="1270" b="1270"/>
                  <wp:docPr id="195" name="Picture 13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955DCF" w:rsidRPr="00265A01" w:rsidRDefault="00955DCF" w:rsidP="00A376E1">
            <w:pPr>
              <w:rPr>
                <w:i/>
                <w:szCs w:val="22"/>
              </w:rPr>
            </w:pPr>
            <w:r>
              <w:rPr>
                <w:i/>
                <w:szCs w:val="22"/>
              </w:rPr>
              <w:t>Note: After Patch IB*2*547 is installed</w:t>
            </w:r>
            <w:r w:rsidRPr="00265A01">
              <w:rPr>
                <w:i/>
                <w:szCs w:val="22"/>
              </w:rPr>
              <w:t>,</w:t>
            </w:r>
            <w:r>
              <w:rPr>
                <w:i/>
                <w:szCs w:val="22"/>
              </w:rPr>
              <w:t xml:space="preserve"> the source of a claim status message</w:t>
            </w:r>
            <w:r w:rsidRPr="00265A01">
              <w:rPr>
                <w:i/>
                <w:szCs w:val="22"/>
              </w:rPr>
              <w:t xml:space="preserve"> </w:t>
            </w:r>
            <w:r>
              <w:rPr>
                <w:i/>
                <w:szCs w:val="22"/>
              </w:rPr>
              <w:t>will include the name of the clearinghouse when the clearinghouse is the soutce.</w:t>
            </w:r>
          </w:p>
        </w:tc>
      </w:tr>
    </w:tbl>
    <w:p w:rsidR="00CB6A9E" w:rsidRPr="00265A01" w:rsidRDefault="00CB6A9E" w:rsidP="00CB6A9E">
      <w:pPr>
        <w:rPr>
          <w:szCs w:val="22"/>
        </w:rPr>
      </w:pPr>
    </w:p>
    <w:p w:rsidR="00CB6A9E" w:rsidRPr="00914CB8" w:rsidRDefault="00CB6A9E" w:rsidP="00243ACF">
      <w:pPr>
        <w:pStyle w:val="Heading3"/>
        <w:rPr>
          <w:lang w:val="fr-FR"/>
        </w:rPr>
      </w:pPr>
      <w:bookmarkStart w:id="310" w:name="_Toc118191855"/>
      <w:bookmarkStart w:id="311" w:name="_Toc501024151"/>
      <w:r w:rsidRPr="00914CB8">
        <w:rPr>
          <w:lang w:val="fr-FR"/>
        </w:rPr>
        <w:t>Multiple CSA Message Management</w:t>
      </w:r>
      <w:r w:rsidR="00720A42" w:rsidRPr="00914CB8">
        <w:rPr>
          <w:lang w:val="fr-FR"/>
        </w:rPr>
        <w:t xml:space="preserve"> – </w:t>
      </w:r>
      <w:r w:rsidR="007844C6">
        <w:t>Synonym</w:t>
      </w:r>
      <w:r w:rsidR="00720A42" w:rsidRPr="00914CB8">
        <w:rPr>
          <w:lang w:val="fr-FR"/>
        </w:rPr>
        <w:t>: MCS</w:t>
      </w:r>
      <w:bookmarkEnd w:id="310"/>
      <w:bookmarkEnd w:id="311"/>
    </w:p>
    <w:p w:rsidR="00CB6A9E" w:rsidRPr="00265A01" w:rsidRDefault="00CB6A9E" w:rsidP="00CB6A9E">
      <w:pPr>
        <w:rPr>
          <w:szCs w:val="22"/>
          <w:lang w:val="fr-FR"/>
        </w:rPr>
      </w:pPr>
    </w:p>
    <w:p w:rsidR="00E835C9" w:rsidRPr="00265A01" w:rsidRDefault="00616890" w:rsidP="003B14BF">
      <w:pPr>
        <w:rPr>
          <w:b/>
          <w:szCs w:val="22"/>
        </w:rPr>
      </w:pPr>
      <w:r w:rsidRPr="00265A01">
        <w:rPr>
          <w:b/>
          <w:szCs w:val="22"/>
        </w:rPr>
        <w:t>What is the purpose of this option?</w:t>
      </w:r>
    </w:p>
    <w:p w:rsidR="00E835C9" w:rsidRPr="00265A01" w:rsidRDefault="00E835C9" w:rsidP="00E835C9">
      <w:pPr>
        <w:rPr>
          <w:szCs w:val="22"/>
        </w:rPr>
      </w:pPr>
      <w:r w:rsidRPr="00265A01">
        <w:rPr>
          <w:szCs w:val="22"/>
        </w:rPr>
        <w:t>This option is designed to allow users to take action on CSA messages when a problem arises during the processing of electronic claims that causes a large volume of erroneous status messages to be sent to the site.</w:t>
      </w:r>
      <w:r w:rsidR="00E8213A" w:rsidRPr="00265A01">
        <w:rPr>
          <w:szCs w:val="22"/>
        </w:rPr>
        <w:t xml:space="preserve"> </w:t>
      </w:r>
      <w:r w:rsidR="008C6D85" w:rsidRPr="00265A01">
        <w:rPr>
          <w:szCs w:val="22"/>
        </w:rPr>
        <w:t xml:space="preserve">This option performs </w:t>
      </w:r>
      <w:r w:rsidR="00D11031" w:rsidRPr="00265A01">
        <w:rPr>
          <w:szCs w:val="22"/>
        </w:rPr>
        <w:t xml:space="preserve">tasks </w:t>
      </w:r>
      <w:r w:rsidR="008C6D85" w:rsidRPr="00265A01">
        <w:rPr>
          <w:szCs w:val="22"/>
        </w:rPr>
        <w:t>similar to</w:t>
      </w:r>
      <w:r w:rsidR="00D11031" w:rsidRPr="00265A01">
        <w:rPr>
          <w:szCs w:val="22"/>
        </w:rPr>
        <w:t xml:space="preserve"> the CSA option.</w:t>
      </w:r>
      <w:r w:rsidR="00E8213A" w:rsidRPr="00265A01">
        <w:rPr>
          <w:szCs w:val="22"/>
        </w:rPr>
        <w:t xml:space="preserve"> </w:t>
      </w:r>
    </w:p>
    <w:p w:rsidR="008C6D85" w:rsidRPr="00265A01" w:rsidRDefault="008C6D85" w:rsidP="00E835C9">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8C6D85" w:rsidTr="009B2E72">
        <w:tc>
          <w:tcPr>
            <w:tcW w:w="828" w:type="dxa"/>
          </w:tcPr>
          <w:p w:rsidR="008C6D85" w:rsidRDefault="00D60614" w:rsidP="008F229A">
            <w:pPr>
              <w:rPr>
                <w:sz w:val="20"/>
              </w:rPr>
            </w:pPr>
            <w:r>
              <w:rPr>
                <w:noProof/>
              </w:rPr>
              <w:drawing>
                <wp:inline distT="0" distB="0" distL="0" distR="0">
                  <wp:extent cx="284480" cy="284480"/>
                  <wp:effectExtent l="0" t="0" r="1270" b="1270"/>
                  <wp:docPr id="196" name="Picture 14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8C6D85" w:rsidRPr="00265A01" w:rsidRDefault="008C6D85" w:rsidP="008F229A">
            <w:pPr>
              <w:rPr>
                <w:i/>
                <w:szCs w:val="22"/>
              </w:rPr>
            </w:pPr>
            <w:r w:rsidRPr="00265A01">
              <w:rPr>
                <w:i/>
                <w:szCs w:val="22"/>
              </w:rPr>
              <w:t xml:space="preserve">This option is locked by the </w:t>
            </w:r>
            <w:r w:rsidRPr="00265A01">
              <w:rPr>
                <w:b/>
                <w:i/>
                <w:szCs w:val="22"/>
              </w:rPr>
              <w:t>IB Message Management</w:t>
            </w:r>
            <w:r w:rsidRPr="00265A01">
              <w:rPr>
                <w:i/>
                <w:szCs w:val="22"/>
              </w:rPr>
              <w:t xml:space="preserve"> </w:t>
            </w:r>
            <w:r w:rsidR="00083371" w:rsidRPr="00265A01">
              <w:rPr>
                <w:i/>
                <w:szCs w:val="22"/>
              </w:rPr>
              <w:t xml:space="preserve">security </w:t>
            </w:r>
            <w:r w:rsidRPr="00265A01">
              <w:rPr>
                <w:i/>
                <w:szCs w:val="22"/>
              </w:rPr>
              <w:t>key.</w:t>
            </w:r>
          </w:p>
        </w:tc>
      </w:tr>
    </w:tbl>
    <w:p w:rsidR="00CB6A9E" w:rsidRPr="00265A01" w:rsidRDefault="00CB6A9E" w:rsidP="00CB6A9E">
      <w:pPr>
        <w:rPr>
          <w:szCs w:val="22"/>
        </w:rPr>
      </w:pPr>
    </w:p>
    <w:p w:rsidR="00C26751" w:rsidRPr="00265A01" w:rsidRDefault="00C26751" w:rsidP="00C26751">
      <w:pPr>
        <w:rPr>
          <w:b/>
          <w:szCs w:val="22"/>
        </w:rPr>
      </w:pPr>
      <w:r w:rsidRPr="00265A01">
        <w:rPr>
          <w:b/>
          <w:szCs w:val="22"/>
        </w:rPr>
        <w:t>When is this option used?</w:t>
      </w:r>
    </w:p>
    <w:p w:rsidR="00C26751" w:rsidRPr="00265A01" w:rsidRDefault="00C26751" w:rsidP="00C26751">
      <w:pPr>
        <w:rPr>
          <w:szCs w:val="22"/>
        </w:rPr>
      </w:pPr>
      <w:r w:rsidRPr="00265A01">
        <w:rPr>
          <w:szCs w:val="22"/>
        </w:rPr>
        <w:t>This option is used when there are pages of erroneous messages in CSA that were caused by a processing problem.</w:t>
      </w:r>
      <w:r w:rsidR="00E8213A" w:rsidRPr="00265A01">
        <w:rPr>
          <w:szCs w:val="22"/>
        </w:rPr>
        <w:t xml:space="preserve"> </w:t>
      </w:r>
      <w:r w:rsidRPr="00265A01">
        <w:rPr>
          <w:szCs w:val="22"/>
        </w:rPr>
        <w:t>Use this option to take a similar action (such as retransmission of the associated claims) on multiple claims at the same time.</w:t>
      </w:r>
    </w:p>
    <w:p w:rsidR="00C26751" w:rsidRPr="00265A01" w:rsidRDefault="00C26751" w:rsidP="00C26751">
      <w:pPr>
        <w:rPr>
          <w:szCs w:val="22"/>
        </w:rPr>
      </w:pPr>
    </w:p>
    <w:p w:rsidR="00C26751" w:rsidRPr="00265A01" w:rsidRDefault="00C26751" w:rsidP="00C26751">
      <w:pPr>
        <w:rPr>
          <w:szCs w:val="22"/>
        </w:rPr>
      </w:pPr>
      <w:r w:rsidRPr="00265A01">
        <w:rPr>
          <w:szCs w:val="22"/>
        </w:rPr>
        <w:t>The initial search for claims and claims status messages is done automatically when the option is selected.</w:t>
      </w:r>
      <w:r w:rsidR="00E8213A" w:rsidRPr="00265A01">
        <w:rPr>
          <w:szCs w:val="22"/>
        </w:rPr>
        <w:t xml:space="preserve"> </w:t>
      </w:r>
      <w:r w:rsidRPr="00265A01">
        <w:rPr>
          <w:szCs w:val="22"/>
        </w:rPr>
        <w:t xml:space="preserve">The initial search results in the display of all claims that are </w:t>
      </w:r>
      <w:r w:rsidRPr="00265A01">
        <w:rPr>
          <w:b/>
          <w:szCs w:val="22"/>
        </w:rPr>
        <w:t>Not Cancelled</w:t>
      </w:r>
      <w:r w:rsidRPr="00265A01">
        <w:rPr>
          <w:szCs w:val="22"/>
        </w:rPr>
        <w:t xml:space="preserve"> and for which the review status is </w:t>
      </w:r>
      <w:r w:rsidRPr="00265A01">
        <w:rPr>
          <w:b/>
          <w:szCs w:val="22"/>
        </w:rPr>
        <w:t>Not Reviewed</w:t>
      </w:r>
      <w:r w:rsidRPr="00265A01">
        <w:rPr>
          <w:szCs w:val="22"/>
        </w:rPr>
        <w:t xml:space="preserve"> or </w:t>
      </w:r>
      <w:r w:rsidRPr="00265A01">
        <w:rPr>
          <w:b/>
          <w:szCs w:val="22"/>
        </w:rPr>
        <w:t>Review in Process</w:t>
      </w:r>
      <w:r w:rsidRPr="00265A01">
        <w:rPr>
          <w:szCs w:val="22"/>
        </w:rPr>
        <w:t>.</w:t>
      </w:r>
    </w:p>
    <w:p w:rsidR="00C26751" w:rsidRPr="00265A01" w:rsidRDefault="00C26751" w:rsidP="00C2675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C26751" w:rsidTr="009B2E72">
        <w:tc>
          <w:tcPr>
            <w:tcW w:w="671" w:type="dxa"/>
          </w:tcPr>
          <w:p w:rsidR="00C26751" w:rsidRDefault="00D60614" w:rsidP="00C636B7">
            <w:r>
              <w:rPr>
                <w:noProof/>
              </w:rPr>
              <w:drawing>
                <wp:inline distT="0" distB="0" distL="0" distR="0">
                  <wp:extent cx="284480" cy="284480"/>
                  <wp:effectExtent l="0" t="0" r="1270" b="1270"/>
                  <wp:docPr id="197" name="Picture 14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26751" w:rsidRPr="00265A01" w:rsidRDefault="00C26751" w:rsidP="00C636B7">
            <w:pPr>
              <w:rPr>
                <w:i/>
                <w:szCs w:val="22"/>
              </w:rPr>
            </w:pPr>
            <w:r w:rsidRPr="00265A01">
              <w:rPr>
                <w:i/>
                <w:szCs w:val="22"/>
              </w:rPr>
              <w:t>If someone else is working on a claim in CSA, it will not display in MCS.</w:t>
            </w:r>
            <w:r w:rsidR="00E8213A" w:rsidRPr="00265A01">
              <w:rPr>
                <w:i/>
                <w:szCs w:val="22"/>
              </w:rPr>
              <w:t xml:space="preserve"> </w:t>
            </w:r>
            <w:r w:rsidR="00EF6460" w:rsidRPr="00265A01">
              <w:rPr>
                <w:i/>
                <w:szCs w:val="22"/>
              </w:rPr>
              <w:t>Only one user can be in MCS at a time.</w:t>
            </w:r>
            <w:r w:rsidR="00E8213A" w:rsidRPr="00265A01">
              <w:rPr>
                <w:i/>
                <w:szCs w:val="22"/>
              </w:rPr>
              <w:t xml:space="preserve"> </w:t>
            </w:r>
            <w:r w:rsidR="00C41FC7" w:rsidRPr="00265A01">
              <w:rPr>
                <w:i/>
                <w:szCs w:val="22"/>
              </w:rPr>
              <w:t xml:space="preserve">The following message will be displayed: </w:t>
            </w:r>
            <w:r w:rsidR="00C41FC7" w:rsidRPr="00265A01">
              <w:rPr>
                <w:b/>
                <w:i/>
                <w:szCs w:val="22"/>
              </w:rPr>
              <w:t>Sorry, another user is currently using the MCS option. Please try again later.</w:t>
            </w:r>
          </w:p>
        </w:tc>
      </w:tr>
    </w:tbl>
    <w:p w:rsidR="00C26751" w:rsidRPr="00265A01" w:rsidRDefault="00C26751" w:rsidP="00C26751">
      <w:pPr>
        <w:rPr>
          <w:szCs w:val="22"/>
        </w:rPr>
      </w:pPr>
    </w:p>
    <w:p w:rsidR="00C26751" w:rsidRPr="00265A01" w:rsidRDefault="00C26751" w:rsidP="00C26751">
      <w:pPr>
        <w:rPr>
          <w:szCs w:val="22"/>
        </w:rPr>
      </w:pPr>
      <w:r w:rsidRPr="00265A01">
        <w:rPr>
          <w:szCs w:val="22"/>
        </w:rPr>
        <w:t>Once the initial list has been built, users may further refine their search or work from the default list.</w:t>
      </w:r>
    </w:p>
    <w:p w:rsidR="00C26751" w:rsidRPr="00265A01" w:rsidRDefault="00C26751" w:rsidP="00C2675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C26751" w:rsidRPr="00D2296A" w:rsidTr="009B2E72">
        <w:tc>
          <w:tcPr>
            <w:tcW w:w="671" w:type="dxa"/>
            <w:vAlign w:val="center"/>
          </w:tcPr>
          <w:p w:rsidR="00C26751" w:rsidRDefault="00D60614" w:rsidP="00C636B7">
            <w:r>
              <w:rPr>
                <w:noProof/>
              </w:rPr>
              <w:drawing>
                <wp:inline distT="0" distB="0" distL="0" distR="0">
                  <wp:extent cx="284480" cy="284480"/>
                  <wp:effectExtent l="0" t="0" r="1270" b="1270"/>
                  <wp:docPr id="198" name="Picture 14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26751" w:rsidRPr="00265A01" w:rsidRDefault="00C26751" w:rsidP="00C636B7">
            <w:pPr>
              <w:rPr>
                <w:i/>
                <w:szCs w:val="22"/>
              </w:rPr>
            </w:pPr>
            <w:r w:rsidRPr="00265A01">
              <w:rPr>
                <w:i/>
                <w:szCs w:val="22"/>
              </w:rPr>
              <w:t>The purpose of MCS is to select multiple claims and then apply the same action to all the selected claims.</w:t>
            </w:r>
            <w:r w:rsidR="00E8213A" w:rsidRPr="00265A01">
              <w:rPr>
                <w:i/>
                <w:szCs w:val="22"/>
              </w:rPr>
              <w:t xml:space="preserve"> </w:t>
            </w:r>
            <w:r w:rsidRPr="00265A01">
              <w:rPr>
                <w:i/>
                <w:szCs w:val="22"/>
              </w:rPr>
              <w:t>For example, users can enter a comment once and then apply the comment to 1-n claims.</w:t>
            </w:r>
          </w:p>
        </w:tc>
      </w:tr>
    </w:tbl>
    <w:p w:rsidR="00C26751" w:rsidRPr="00265A01" w:rsidRDefault="00C26751" w:rsidP="00C26751">
      <w:pPr>
        <w:rPr>
          <w:szCs w:val="22"/>
          <w:u w:val="single"/>
        </w:rPr>
      </w:pPr>
    </w:p>
    <w:p w:rsidR="00C26751" w:rsidRPr="00265A01" w:rsidRDefault="00C26751" w:rsidP="00C26751">
      <w:pPr>
        <w:rPr>
          <w:szCs w:val="22"/>
        </w:rPr>
      </w:pPr>
      <w:r w:rsidRPr="00265A01">
        <w:rPr>
          <w:szCs w:val="22"/>
        </w:rPr>
        <w:t>Other actions available on the MCS include:</w:t>
      </w:r>
    </w:p>
    <w:p w:rsidR="00C26751" w:rsidRPr="00265A01" w:rsidRDefault="00C26751" w:rsidP="00C26751">
      <w:pPr>
        <w:numPr>
          <w:ilvl w:val="0"/>
          <w:numId w:val="3"/>
        </w:numPr>
        <w:rPr>
          <w:szCs w:val="22"/>
        </w:rPr>
      </w:pPr>
      <w:r w:rsidRPr="00265A01">
        <w:rPr>
          <w:szCs w:val="22"/>
          <w:u w:val="single"/>
        </w:rPr>
        <w:t>Message Search</w:t>
      </w:r>
      <w:r w:rsidRPr="00265A01">
        <w:rPr>
          <w:szCs w:val="22"/>
        </w:rPr>
        <w:t xml:space="preserve"> – Allows the user to change the criteria upon which the list of claims will be built</w:t>
      </w:r>
    </w:p>
    <w:p w:rsidR="00C26751" w:rsidRPr="00265A01" w:rsidRDefault="00C26751" w:rsidP="00C26751">
      <w:pPr>
        <w:numPr>
          <w:ilvl w:val="0"/>
          <w:numId w:val="3"/>
        </w:numPr>
        <w:rPr>
          <w:szCs w:val="22"/>
        </w:rPr>
      </w:pPr>
      <w:r w:rsidRPr="00265A01">
        <w:rPr>
          <w:szCs w:val="22"/>
          <w:u w:val="single"/>
        </w:rPr>
        <w:t xml:space="preserve">Change Review Status </w:t>
      </w:r>
      <w:r w:rsidRPr="00265A01">
        <w:rPr>
          <w:szCs w:val="22"/>
        </w:rPr>
        <w:t>– Same as CSA</w:t>
      </w:r>
    </w:p>
    <w:p w:rsidR="00C26751" w:rsidRPr="00265A01" w:rsidRDefault="00C26751" w:rsidP="00C26751">
      <w:pPr>
        <w:numPr>
          <w:ilvl w:val="0"/>
          <w:numId w:val="3"/>
        </w:numPr>
        <w:rPr>
          <w:szCs w:val="22"/>
        </w:rPr>
      </w:pPr>
      <w:r w:rsidRPr="00265A01">
        <w:rPr>
          <w:szCs w:val="22"/>
          <w:u w:val="single"/>
        </w:rPr>
        <w:t xml:space="preserve">Cancel Claims </w:t>
      </w:r>
      <w:r w:rsidRPr="00265A01">
        <w:rPr>
          <w:szCs w:val="22"/>
        </w:rPr>
        <w:t>– Same as CSA</w:t>
      </w:r>
    </w:p>
    <w:p w:rsidR="00C26751" w:rsidRPr="00265A01" w:rsidRDefault="00C26751" w:rsidP="00C26751">
      <w:pPr>
        <w:numPr>
          <w:ilvl w:val="0"/>
          <w:numId w:val="3"/>
        </w:numPr>
        <w:rPr>
          <w:szCs w:val="22"/>
        </w:rPr>
      </w:pPr>
      <w:r w:rsidRPr="00265A01">
        <w:rPr>
          <w:szCs w:val="22"/>
          <w:u w:val="single"/>
        </w:rPr>
        <w:t xml:space="preserve">Enter Comment </w:t>
      </w:r>
      <w:r w:rsidRPr="00265A01">
        <w:rPr>
          <w:szCs w:val="22"/>
        </w:rPr>
        <w:t>– Same as CSA</w:t>
      </w:r>
    </w:p>
    <w:p w:rsidR="00C26751" w:rsidRPr="00265A01" w:rsidRDefault="00C26751" w:rsidP="00C26751">
      <w:pPr>
        <w:numPr>
          <w:ilvl w:val="0"/>
          <w:numId w:val="3"/>
        </w:numPr>
        <w:rPr>
          <w:szCs w:val="22"/>
        </w:rPr>
      </w:pPr>
      <w:r w:rsidRPr="00265A01">
        <w:rPr>
          <w:szCs w:val="22"/>
          <w:u w:val="single"/>
        </w:rPr>
        <w:t xml:space="preserve">Resubmit by Print </w:t>
      </w:r>
      <w:r w:rsidRPr="00265A01">
        <w:rPr>
          <w:szCs w:val="22"/>
        </w:rPr>
        <w:t>– Same as CSA</w:t>
      </w:r>
    </w:p>
    <w:p w:rsidR="00C26751" w:rsidRPr="00265A01" w:rsidRDefault="00C26751" w:rsidP="00C26751">
      <w:pPr>
        <w:numPr>
          <w:ilvl w:val="0"/>
          <w:numId w:val="3"/>
        </w:numPr>
        <w:rPr>
          <w:szCs w:val="22"/>
        </w:rPr>
      </w:pPr>
      <w:r w:rsidRPr="00265A01">
        <w:rPr>
          <w:szCs w:val="22"/>
          <w:u w:val="single"/>
        </w:rPr>
        <w:t xml:space="preserve">Retransmit Bill </w:t>
      </w:r>
      <w:r w:rsidRPr="00265A01">
        <w:rPr>
          <w:szCs w:val="22"/>
        </w:rPr>
        <w:t>– Same as CSA</w:t>
      </w:r>
    </w:p>
    <w:p w:rsidR="00C26751" w:rsidRPr="00265A01" w:rsidRDefault="00C26751" w:rsidP="00C26751">
      <w:pPr>
        <w:numPr>
          <w:ilvl w:val="0"/>
          <w:numId w:val="3"/>
        </w:numPr>
        <w:rPr>
          <w:szCs w:val="22"/>
        </w:rPr>
      </w:pPr>
      <w:r w:rsidRPr="00265A01">
        <w:rPr>
          <w:szCs w:val="22"/>
          <w:u w:val="single"/>
        </w:rPr>
        <w:t xml:space="preserve">Select/Deselect Claims </w:t>
      </w:r>
      <w:r w:rsidRPr="00265A01">
        <w:rPr>
          <w:szCs w:val="22"/>
        </w:rPr>
        <w:t>– Allows users to select the claims to which they want to apply an action</w:t>
      </w:r>
    </w:p>
    <w:p w:rsidR="00C26751" w:rsidRPr="00265A01" w:rsidRDefault="00C26751" w:rsidP="00D1103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EF6460" w:rsidRPr="00D2296A" w:rsidTr="009B2E72">
        <w:tc>
          <w:tcPr>
            <w:tcW w:w="671" w:type="dxa"/>
            <w:vAlign w:val="center"/>
          </w:tcPr>
          <w:p w:rsidR="00EF6460" w:rsidRDefault="00D60614" w:rsidP="00C636B7">
            <w:r>
              <w:rPr>
                <w:noProof/>
              </w:rPr>
              <w:drawing>
                <wp:inline distT="0" distB="0" distL="0" distR="0">
                  <wp:extent cx="284480" cy="284480"/>
                  <wp:effectExtent l="0" t="0" r="1270" b="1270"/>
                  <wp:docPr id="199" name="Picture 143"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EF6460" w:rsidRPr="00265A01" w:rsidRDefault="00EF6460" w:rsidP="00C636B7">
            <w:pPr>
              <w:rPr>
                <w:i/>
                <w:szCs w:val="22"/>
              </w:rPr>
            </w:pPr>
            <w:r w:rsidRPr="00265A01">
              <w:rPr>
                <w:i/>
                <w:szCs w:val="22"/>
              </w:rPr>
              <w:t>When using the Resubmit by Print action, the claims selected will not be removed from the list of claims until the claims have actually been printed.</w:t>
            </w:r>
          </w:p>
        </w:tc>
      </w:tr>
    </w:tbl>
    <w:p w:rsidR="00D11031" w:rsidRPr="00265A01" w:rsidRDefault="00D11031" w:rsidP="00D11031">
      <w:pPr>
        <w:rPr>
          <w:szCs w:val="22"/>
        </w:rPr>
      </w:pPr>
    </w:p>
    <w:p w:rsidR="00C11BAB" w:rsidRDefault="00C11BAB" w:rsidP="00243ACF">
      <w:pPr>
        <w:pStyle w:val="Heading3"/>
      </w:pPr>
      <w:bookmarkStart w:id="312" w:name="_Toc53549756"/>
      <w:bookmarkStart w:id="313" w:name="_Toc53556424"/>
      <w:bookmarkStart w:id="314" w:name="_Toc63868761"/>
      <w:bookmarkStart w:id="315" w:name="_Toc72826250"/>
      <w:bookmarkStart w:id="316" w:name="_Toc73415201"/>
      <w:bookmarkStart w:id="317" w:name="_Toc73498801"/>
      <w:bookmarkStart w:id="318" w:name="_Toc73499017"/>
      <w:bookmarkStart w:id="319" w:name="_Toc118191856"/>
      <w:bookmarkStart w:id="320" w:name="_Toc501024152"/>
      <w:r>
        <w:t>Electronic Report Disposition</w:t>
      </w:r>
      <w:bookmarkEnd w:id="312"/>
      <w:bookmarkEnd w:id="313"/>
      <w:bookmarkEnd w:id="314"/>
      <w:bookmarkEnd w:id="315"/>
      <w:bookmarkEnd w:id="316"/>
      <w:bookmarkEnd w:id="317"/>
      <w:bookmarkEnd w:id="318"/>
      <w:bookmarkEnd w:id="319"/>
      <w:bookmarkEnd w:id="320"/>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This option allows the site to determine which clearinghouse generated electronic messages/reports are to be sent to the EDI mail group and which should be ignored.</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The default setting on this report will contain a disposition of “Mail Report to Mail Group”.</w:t>
      </w:r>
      <w:r w:rsidR="00E8213A" w:rsidRPr="00265A01">
        <w:rPr>
          <w:szCs w:val="22"/>
        </w:rPr>
        <w:t xml:space="preserve"> </w:t>
      </w:r>
      <w:r w:rsidRPr="00265A01">
        <w:rPr>
          <w:szCs w:val="22"/>
        </w:rPr>
        <w:t>It is up to the individual site’s supervisory staff to determine what reports should be ignored.</w:t>
      </w:r>
      <w:r w:rsidR="00E8213A" w:rsidRPr="00265A01">
        <w:rPr>
          <w:szCs w:val="22"/>
        </w:rPr>
        <w:t xml:space="preserve">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C11BAB" w:rsidTr="009B2E72">
        <w:tc>
          <w:tcPr>
            <w:tcW w:w="671" w:type="dxa"/>
            <w:vAlign w:val="center"/>
          </w:tcPr>
          <w:p w:rsidR="00C11BAB" w:rsidRDefault="00D60614">
            <w:pPr>
              <w:jc w:val="center"/>
            </w:pPr>
            <w:r>
              <w:rPr>
                <w:noProof/>
              </w:rPr>
              <w:drawing>
                <wp:inline distT="0" distB="0" distL="0" distR="0">
                  <wp:extent cx="284480" cy="284480"/>
                  <wp:effectExtent l="0" t="0" r="1270" b="1270"/>
                  <wp:docPr id="200" name="Picture 14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11BAB" w:rsidRPr="009B2E72" w:rsidRDefault="00C11BAB">
            <w:pPr>
              <w:rPr>
                <w:rStyle w:val="Hyperlink"/>
                <w:szCs w:val="22"/>
                <w:u w:val="none"/>
              </w:rPr>
            </w:pPr>
            <w:r w:rsidRPr="00265A01">
              <w:rPr>
                <w:i/>
                <w:szCs w:val="22"/>
              </w:rPr>
              <w:t xml:space="preserve">Further explanations of these reports are available in documents provided </w:t>
            </w:r>
            <w:r w:rsidR="00951E2B" w:rsidRPr="00265A01">
              <w:rPr>
                <w:i/>
                <w:szCs w:val="22"/>
              </w:rPr>
              <w:t>by the</w:t>
            </w:r>
            <w:r w:rsidR="002B1CA5" w:rsidRPr="00265A01">
              <w:rPr>
                <w:i/>
                <w:szCs w:val="22"/>
              </w:rPr>
              <w:t xml:space="preserve"> clearinghouse</w:t>
            </w:r>
            <w:r w:rsidRPr="00265A01">
              <w:rPr>
                <w:i/>
                <w:szCs w:val="22"/>
              </w:rPr>
              <w:t>.</w:t>
            </w:r>
            <w:r w:rsidR="00E8213A" w:rsidRPr="00265A01">
              <w:rPr>
                <w:i/>
                <w:szCs w:val="22"/>
              </w:rPr>
              <w:t xml:space="preserve"> </w:t>
            </w:r>
            <w:r w:rsidR="0093174D" w:rsidRPr="00265A01">
              <w:rPr>
                <w:i/>
                <w:szCs w:val="22"/>
              </w:rPr>
              <w:t xml:space="preserve">They are entitled </w:t>
            </w:r>
            <w:r w:rsidR="0093174D" w:rsidRPr="00265A01">
              <w:rPr>
                <w:i/>
                <w:szCs w:val="22"/>
                <w:u w:val="single"/>
              </w:rPr>
              <w:t>Claim Submitter Reports – Providers Reference Guide.</w:t>
            </w:r>
            <w:r w:rsidR="00E8213A" w:rsidRPr="00265A01">
              <w:rPr>
                <w:i/>
                <w:szCs w:val="22"/>
                <w:u w:val="single"/>
              </w:rPr>
              <w:t xml:space="preserve"> </w:t>
            </w:r>
          </w:p>
        </w:tc>
      </w:tr>
    </w:tbl>
    <w:p w:rsidR="00C11BAB" w:rsidRPr="00265A01" w:rsidRDefault="00C11BAB">
      <w:pPr>
        <w:rPr>
          <w:szCs w:val="22"/>
        </w:rPr>
      </w:pPr>
    </w:p>
    <w:p w:rsidR="0093174D" w:rsidRPr="00265A01" w:rsidRDefault="0093174D" w:rsidP="0093174D">
      <w:pPr>
        <w:rPr>
          <w:szCs w:val="22"/>
        </w:rPr>
      </w:pPr>
      <w:r w:rsidRPr="00265A01">
        <w:rPr>
          <w:szCs w:val="22"/>
        </w:rPr>
        <w:t>The following reports should be reviewed when they are received.</w:t>
      </w:r>
      <w:r w:rsidR="00E8213A" w:rsidRPr="00265A01">
        <w:rPr>
          <w:szCs w:val="22"/>
        </w:rPr>
        <w:t xml:space="preserve"> </w:t>
      </w:r>
      <w:r w:rsidRPr="00265A01">
        <w:rPr>
          <w:szCs w:val="22"/>
        </w:rPr>
        <w:t xml:space="preserve">They contain information that cannot be translated into claim status messages therefore, this information is not available in CSA. </w:t>
      </w:r>
    </w:p>
    <w:p w:rsidR="0093174D" w:rsidRPr="00265A01" w:rsidRDefault="0093174D" w:rsidP="0093174D">
      <w:pPr>
        <w:rPr>
          <w:szCs w:val="22"/>
        </w:rPr>
      </w:pPr>
    </w:p>
    <w:p w:rsidR="0093174D" w:rsidRPr="00265A01" w:rsidRDefault="0093174D" w:rsidP="0093174D">
      <w:pPr>
        <w:rPr>
          <w:b/>
          <w:szCs w:val="22"/>
        </w:rPr>
      </w:pPr>
      <w:r w:rsidRPr="00265A01">
        <w:rPr>
          <w:b/>
          <w:szCs w:val="22"/>
        </w:rPr>
        <w:t>R000</w:t>
      </w:r>
      <w:r w:rsidRPr="00265A01">
        <w:rPr>
          <w:b/>
          <w:szCs w:val="22"/>
        </w:rPr>
        <w:tab/>
        <w:t>NETWORK NEWS</w:t>
      </w:r>
    </w:p>
    <w:p w:rsidR="0093174D" w:rsidRPr="00265A01" w:rsidRDefault="0093174D" w:rsidP="0093174D">
      <w:pPr>
        <w:rPr>
          <w:szCs w:val="22"/>
        </w:rPr>
      </w:pPr>
      <w:r w:rsidRPr="00265A01">
        <w:rPr>
          <w:szCs w:val="22"/>
        </w:rPr>
        <w:t>Provides news on system problems, updates and other pertinent information.</w:t>
      </w:r>
    </w:p>
    <w:p w:rsidR="0093174D" w:rsidRPr="00265A01" w:rsidRDefault="0093174D" w:rsidP="0093174D">
      <w:pPr>
        <w:rPr>
          <w:szCs w:val="22"/>
        </w:rPr>
      </w:pPr>
    </w:p>
    <w:p w:rsidR="0093174D" w:rsidRPr="00265A01" w:rsidRDefault="0093174D" w:rsidP="0093174D">
      <w:pPr>
        <w:rPr>
          <w:b/>
          <w:szCs w:val="22"/>
        </w:rPr>
      </w:pPr>
      <w:r w:rsidRPr="00265A01">
        <w:rPr>
          <w:b/>
          <w:szCs w:val="22"/>
        </w:rPr>
        <w:t>RPT-02   FILE STATUS REPORT</w:t>
      </w:r>
    </w:p>
    <w:p w:rsidR="0093174D" w:rsidRPr="00265A01" w:rsidRDefault="0093174D" w:rsidP="0093174D">
      <w:pPr>
        <w:rPr>
          <w:szCs w:val="22"/>
        </w:rPr>
      </w:pPr>
      <w:r w:rsidRPr="00265A01">
        <w:rPr>
          <w:szCs w:val="22"/>
        </w:rPr>
        <w:t>Provides an initial analysis of the file by displaying file status of accepted or rejected and a description of the status.  It also indicates the total number of claims and the dollar value if the file contains valid claims.</w:t>
      </w:r>
    </w:p>
    <w:p w:rsidR="0093174D" w:rsidRPr="00265A01" w:rsidRDefault="0093174D" w:rsidP="0093174D">
      <w:pPr>
        <w:rPr>
          <w:szCs w:val="22"/>
        </w:rPr>
      </w:pPr>
    </w:p>
    <w:p w:rsidR="0093174D" w:rsidRPr="00265A01" w:rsidRDefault="0093174D" w:rsidP="0093174D">
      <w:pPr>
        <w:rPr>
          <w:b/>
          <w:szCs w:val="22"/>
        </w:rPr>
      </w:pPr>
      <w:r w:rsidRPr="00265A01">
        <w:rPr>
          <w:b/>
          <w:szCs w:val="22"/>
        </w:rPr>
        <w:t>RPT-03   FILE SUMMARY REPORT</w:t>
      </w:r>
    </w:p>
    <w:p w:rsidR="0093174D" w:rsidRPr="00265A01" w:rsidRDefault="0093174D" w:rsidP="0093174D">
      <w:pPr>
        <w:rPr>
          <w:szCs w:val="22"/>
        </w:rPr>
      </w:pPr>
      <w:r w:rsidRPr="00265A01">
        <w:rPr>
          <w:szCs w:val="22"/>
        </w:rPr>
        <w:t xml:space="preserve">Provides summarized information on the quantity of accepted, rejected, and pending claims, as well as the total number of claims received by </w:t>
      </w:r>
      <w:r w:rsidR="002B1CA5" w:rsidRPr="00265A01">
        <w:rPr>
          <w:szCs w:val="22"/>
        </w:rPr>
        <w:t xml:space="preserve"> the clearinghouse</w:t>
      </w:r>
      <w:r w:rsidRPr="00265A01">
        <w:rPr>
          <w:szCs w:val="22"/>
        </w:rPr>
        <w:t xml:space="preserve"> for each submitted file.</w:t>
      </w:r>
    </w:p>
    <w:p w:rsidR="0093174D" w:rsidRPr="00265A01" w:rsidRDefault="0093174D" w:rsidP="0093174D">
      <w:pPr>
        <w:rPr>
          <w:szCs w:val="22"/>
        </w:rPr>
      </w:pPr>
    </w:p>
    <w:p w:rsidR="0093174D" w:rsidRPr="00265A01" w:rsidRDefault="0093174D" w:rsidP="0093174D">
      <w:pPr>
        <w:rPr>
          <w:b/>
          <w:szCs w:val="22"/>
        </w:rPr>
      </w:pPr>
      <w:r w:rsidRPr="00265A01">
        <w:rPr>
          <w:b/>
          <w:szCs w:val="22"/>
        </w:rPr>
        <w:t>RPT-08   PROVIDER MONTHLY SUMMARY</w:t>
      </w:r>
    </w:p>
    <w:p w:rsidR="0093174D" w:rsidRPr="00265A01" w:rsidRDefault="0093174D" w:rsidP="0093174D">
      <w:pPr>
        <w:rPr>
          <w:szCs w:val="22"/>
        </w:rPr>
      </w:pPr>
      <w:r w:rsidRPr="00265A01">
        <w:rPr>
          <w:szCs w:val="22"/>
        </w:rPr>
        <w:t xml:space="preserve">Displays the number and dollar value of claims accepted and forwarded </w:t>
      </w:r>
      <w:r w:rsidR="00951E2B" w:rsidRPr="00265A01">
        <w:rPr>
          <w:szCs w:val="22"/>
        </w:rPr>
        <w:t>by the</w:t>
      </w:r>
      <w:r w:rsidR="002B1CA5" w:rsidRPr="00265A01">
        <w:rPr>
          <w:szCs w:val="22"/>
        </w:rPr>
        <w:t xml:space="preserve"> clearinghouse</w:t>
      </w:r>
      <w:r w:rsidRPr="00265A01">
        <w:rPr>
          <w:szCs w:val="22"/>
        </w:rPr>
        <w:t xml:space="preserve"> for the month.  Monthly and Y-T-D Totals for both accepted and rejected claims are included as well as the provider’s top 25 errors for the month.</w:t>
      </w:r>
    </w:p>
    <w:p w:rsidR="0093174D" w:rsidRPr="00265A01" w:rsidRDefault="0093174D" w:rsidP="0093174D">
      <w:pPr>
        <w:rPr>
          <w:szCs w:val="22"/>
        </w:rPr>
      </w:pPr>
    </w:p>
    <w:p w:rsidR="0093174D" w:rsidRPr="00265A01" w:rsidRDefault="0093174D" w:rsidP="0093174D">
      <w:pPr>
        <w:rPr>
          <w:szCs w:val="22"/>
        </w:rPr>
      </w:pPr>
      <w:r w:rsidRPr="00265A01">
        <w:rPr>
          <w:szCs w:val="22"/>
        </w:rPr>
        <w:t>The following reports contain information that is also translated into status messages and displayed on CSA.</w:t>
      </w:r>
    </w:p>
    <w:p w:rsidR="0093174D" w:rsidRPr="00265A01" w:rsidRDefault="0093174D" w:rsidP="0093174D">
      <w:pPr>
        <w:rPr>
          <w:b/>
          <w:szCs w:val="22"/>
        </w:rPr>
      </w:pPr>
    </w:p>
    <w:p w:rsidR="0093174D" w:rsidRPr="00265A01" w:rsidRDefault="0093174D" w:rsidP="0093174D">
      <w:pPr>
        <w:rPr>
          <w:b/>
          <w:szCs w:val="22"/>
        </w:rPr>
      </w:pPr>
      <w:r w:rsidRPr="00265A01">
        <w:rPr>
          <w:b/>
          <w:szCs w:val="22"/>
        </w:rPr>
        <w:t>RPT-04   FILE DETAIL SUMMARY REPORT</w:t>
      </w:r>
    </w:p>
    <w:p w:rsidR="0093174D" w:rsidRPr="00265A01" w:rsidRDefault="0093174D" w:rsidP="0093174D">
      <w:pPr>
        <w:rPr>
          <w:szCs w:val="22"/>
        </w:rPr>
      </w:pPr>
      <w:r w:rsidRPr="00265A01">
        <w:rPr>
          <w:szCs w:val="22"/>
        </w:rPr>
        <w:t xml:space="preserve">Contains a detail summary of the file submitted for processing.  It provides a file roll-up listing of all accepted, rejected, and pending claims contained in each file submitted </w:t>
      </w:r>
      <w:r w:rsidR="00951E2B" w:rsidRPr="00265A01">
        <w:rPr>
          <w:szCs w:val="22"/>
        </w:rPr>
        <w:t>to the</w:t>
      </w:r>
      <w:r w:rsidR="002B1CA5" w:rsidRPr="00265A01">
        <w:rPr>
          <w:szCs w:val="22"/>
        </w:rPr>
        <w:t xml:space="preserve"> clearinghouse</w:t>
      </w:r>
      <w:r w:rsidRPr="00265A01">
        <w:rPr>
          <w:szCs w:val="22"/>
        </w:rPr>
        <w:t>.  It also contains payer name/id and status of claim.</w:t>
      </w:r>
    </w:p>
    <w:p w:rsidR="0093174D" w:rsidRPr="00265A01" w:rsidRDefault="0093174D" w:rsidP="0093174D">
      <w:pPr>
        <w:rPr>
          <w:szCs w:val="22"/>
        </w:rPr>
      </w:pPr>
    </w:p>
    <w:p w:rsidR="0093174D" w:rsidRPr="00265A01" w:rsidRDefault="0093174D" w:rsidP="0093174D">
      <w:pPr>
        <w:rPr>
          <w:b/>
          <w:szCs w:val="22"/>
        </w:rPr>
      </w:pPr>
      <w:r w:rsidRPr="00265A01">
        <w:rPr>
          <w:b/>
          <w:szCs w:val="22"/>
        </w:rPr>
        <w:t>RPT-04A   AMENDED FILE DETAIL SUMMARY REPORT</w:t>
      </w:r>
    </w:p>
    <w:p w:rsidR="0093174D" w:rsidRPr="00265A01" w:rsidRDefault="0093174D" w:rsidP="0093174D">
      <w:pPr>
        <w:rPr>
          <w:szCs w:val="22"/>
        </w:rPr>
      </w:pPr>
      <w:r w:rsidRPr="00265A01">
        <w:rPr>
          <w:szCs w:val="22"/>
        </w:rPr>
        <w:t xml:space="preserve">Contains a detailed listing of all claims for which the status was amended during the previous processing day.  Claims statuses are amended when a pending claim is processed and/or a claim is reprocessed </w:t>
      </w:r>
      <w:r w:rsidR="00951E2B" w:rsidRPr="00265A01">
        <w:rPr>
          <w:szCs w:val="22"/>
        </w:rPr>
        <w:t>at the</w:t>
      </w:r>
      <w:r w:rsidR="002B1CA5" w:rsidRPr="00265A01">
        <w:rPr>
          <w:szCs w:val="22"/>
        </w:rPr>
        <w:t xml:space="preserve"> clearinghouse</w:t>
      </w:r>
      <w:r w:rsidRPr="00265A01">
        <w:rPr>
          <w:szCs w:val="22"/>
        </w:rPr>
        <w:t>.</w:t>
      </w:r>
    </w:p>
    <w:p w:rsidR="0093174D" w:rsidRPr="00265A01" w:rsidRDefault="0093174D" w:rsidP="0093174D">
      <w:pPr>
        <w:rPr>
          <w:szCs w:val="22"/>
        </w:rPr>
      </w:pPr>
    </w:p>
    <w:p w:rsidR="0093174D" w:rsidRPr="00265A01" w:rsidRDefault="0093174D" w:rsidP="0093174D">
      <w:pPr>
        <w:rPr>
          <w:b/>
          <w:szCs w:val="22"/>
        </w:rPr>
      </w:pPr>
      <w:r w:rsidRPr="00265A01">
        <w:rPr>
          <w:b/>
          <w:szCs w:val="22"/>
        </w:rPr>
        <w:t>RPT-05   BATCH &amp; CLAIM LEVEL REJECTION REPORT</w:t>
      </w:r>
    </w:p>
    <w:p w:rsidR="0093174D" w:rsidRPr="00265A01" w:rsidRDefault="0093174D" w:rsidP="0093174D">
      <w:pPr>
        <w:rPr>
          <w:szCs w:val="22"/>
        </w:rPr>
      </w:pPr>
      <w:r w:rsidRPr="00265A01">
        <w:rPr>
          <w:szCs w:val="22"/>
        </w:rPr>
        <w:t xml:space="preserve">Contains rejected batches and claims listed with detailed error explanations.  In order to prevent “lost” claims, the RPT-05 report must be reviewed and worked after each file transmission.   </w:t>
      </w:r>
    </w:p>
    <w:p w:rsidR="0093174D" w:rsidRPr="00265A01" w:rsidRDefault="0093174D" w:rsidP="0093174D">
      <w:pPr>
        <w:rPr>
          <w:szCs w:val="22"/>
        </w:rPr>
      </w:pPr>
    </w:p>
    <w:p w:rsidR="0093174D" w:rsidRPr="00265A01" w:rsidRDefault="0093174D" w:rsidP="0093174D">
      <w:pPr>
        <w:rPr>
          <w:b/>
          <w:szCs w:val="22"/>
        </w:rPr>
      </w:pPr>
      <w:r w:rsidRPr="00265A01">
        <w:rPr>
          <w:b/>
          <w:szCs w:val="22"/>
        </w:rPr>
        <w:t>RPT-05A   AMENDED BATCH &amp; CLAIM LEVEL REJECTION REPORT</w:t>
      </w:r>
    </w:p>
    <w:p w:rsidR="0093174D" w:rsidRPr="00265A01" w:rsidRDefault="0093174D" w:rsidP="0093174D">
      <w:pPr>
        <w:rPr>
          <w:szCs w:val="22"/>
        </w:rPr>
      </w:pPr>
      <w:r w:rsidRPr="00265A01">
        <w:rPr>
          <w:szCs w:val="22"/>
        </w:rPr>
        <w:t xml:space="preserve">Contains rejected batches and claims listed with detailed error explanations.  In order to prevent “lost” claims, the RPT-05A report must be reviewed and worked after each file transmission. </w:t>
      </w:r>
    </w:p>
    <w:p w:rsidR="0093174D" w:rsidRPr="00265A01" w:rsidRDefault="0093174D" w:rsidP="0093174D">
      <w:pPr>
        <w:rPr>
          <w:szCs w:val="22"/>
        </w:rPr>
      </w:pPr>
    </w:p>
    <w:p w:rsidR="0093174D" w:rsidRPr="00265A01" w:rsidRDefault="0093174D" w:rsidP="0093174D">
      <w:pPr>
        <w:rPr>
          <w:b/>
          <w:szCs w:val="22"/>
        </w:rPr>
      </w:pPr>
      <w:r w:rsidRPr="00265A01">
        <w:rPr>
          <w:b/>
          <w:szCs w:val="22"/>
        </w:rPr>
        <w:t>RPT-10   PROVIDER CLAIM STATUS</w:t>
      </w:r>
    </w:p>
    <w:p w:rsidR="0093174D" w:rsidRPr="00265A01" w:rsidRDefault="0093174D" w:rsidP="0093174D">
      <w:pPr>
        <w:rPr>
          <w:szCs w:val="22"/>
        </w:rPr>
      </w:pPr>
      <w:r w:rsidRPr="00265A01">
        <w:rPr>
          <w:szCs w:val="22"/>
        </w:rPr>
        <w:t xml:space="preserve">This report contains information provided from payers who are receiving claims for adjudication </w:t>
      </w:r>
      <w:r w:rsidR="00951E2B" w:rsidRPr="00265A01">
        <w:rPr>
          <w:szCs w:val="22"/>
        </w:rPr>
        <w:t>from the</w:t>
      </w:r>
      <w:r w:rsidR="002B1CA5" w:rsidRPr="00265A01">
        <w:rPr>
          <w:szCs w:val="22"/>
        </w:rPr>
        <w:t xml:space="preserve"> clearinghouse</w:t>
      </w:r>
      <w:r w:rsidRPr="00265A01">
        <w:rPr>
          <w:szCs w:val="22"/>
        </w:rPr>
        <w:t xml:space="preserve">.  Not all payers who process claims through </w:t>
      </w:r>
      <w:r w:rsidR="00951E2B" w:rsidRPr="00265A01">
        <w:rPr>
          <w:szCs w:val="22"/>
        </w:rPr>
        <w:t>the clearinghouse</w:t>
      </w:r>
      <w:r w:rsidRPr="00265A01">
        <w:rPr>
          <w:szCs w:val="22"/>
        </w:rPr>
        <w:t xml:space="preserve"> system provide information for this Provider Claim Status Report and the amount/frequency of information produced will vary from payer to payer.    </w:t>
      </w:r>
    </w:p>
    <w:p w:rsidR="0093174D" w:rsidRPr="00265A01" w:rsidRDefault="0093174D" w:rsidP="0093174D">
      <w:pPr>
        <w:rPr>
          <w:szCs w:val="22"/>
        </w:rPr>
      </w:pPr>
    </w:p>
    <w:p w:rsidR="0093174D" w:rsidRPr="00265A01" w:rsidRDefault="0093174D" w:rsidP="0093174D">
      <w:pPr>
        <w:rPr>
          <w:b/>
          <w:szCs w:val="22"/>
        </w:rPr>
      </w:pPr>
      <w:r w:rsidRPr="00265A01">
        <w:rPr>
          <w:b/>
          <w:szCs w:val="22"/>
        </w:rPr>
        <w:t>RPT-11   SPECIAL HANDLING/UNPROCESSED CLAIMS REPORT</w:t>
      </w:r>
    </w:p>
    <w:p w:rsidR="0093174D" w:rsidRPr="00265A01" w:rsidRDefault="0093174D" w:rsidP="0093174D">
      <w:pPr>
        <w:rPr>
          <w:szCs w:val="22"/>
        </w:rPr>
      </w:pPr>
      <w:r w:rsidRPr="00265A01">
        <w:rPr>
          <w:szCs w:val="22"/>
        </w:rPr>
        <w:t xml:space="preserve">This report contains information provided from payers who are receiving claims for adjudication </w:t>
      </w:r>
      <w:r w:rsidR="00951E2B" w:rsidRPr="00265A01">
        <w:rPr>
          <w:szCs w:val="22"/>
        </w:rPr>
        <w:t>from the</w:t>
      </w:r>
      <w:r w:rsidR="002B1CA5" w:rsidRPr="00265A01">
        <w:rPr>
          <w:szCs w:val="22"/>
        </w:rPr>
        <w:t xml:space="preserve"> clearinghouse</w:t>
      </w:r>
      <w:r w:rsidRPr="00265A01">
        <w:rPr>
          <w:szCs w:val="22"/>
        </w:rPr>
        <w:t xml:space="preserve">.  Not all payers who process claims through </w:t>
      </w:r>
      <w:r w:rsidR="00951E2B" w:rsidRPr="00265A01">
        <w:rPr>
          <w:szCs w:val="22"/>
        </w:rPr>
        <w:t>the clearinghouse</w:t>
      </w:r>
      <w:r w:rsidRPr="00265A01">
        <w:rPr>
          <w:szCs w:val="22"/>
        </w:rPr>
        <w:t xml:space="preserve"> system provide information for this Provider Claim Status Report and the amount/frequency of information produced will vary from payer to payer. The RPT-11 returns Unprocessed, Request for Additional Information, and Rejected statuses only. </w:t>
      </w:r>
    </w:p>
    <w:p w:rsidR="00C11BAB" w:rsidRDefault="00C762D1" w:rsidP="00243ACF">
      <w:pPr>
        <w:pStyle w:val="Heading3"/>
      </w:pPr>
      <w:bookmarkStart w:id="321" w:name="_Toc178497782"/>
      <w:bookmarkStart w:id="322" w:name="_Toc178497785"/>
      <w:bookmarkStart w:id="323" w:name="_Toc178497787"/>
      <w:bookmarkStart w:id="324" w:name="_Toc178497790"/>
      <w:bookmarkStart w:id="325" w:name="_Toc178497793"/>
      <w:bookmarkStart w:id="326" w:name="_Toc178497796"/>
      <w:bookmarkStart w:id="327" w:name="_Toc178497799"/>
      <w:bookmarkStart w:id="328" w:name="_Toc178497802"/>
      <w:bookmarkStart w:id="329" w:name="_Toc178497805"/>
      <w:bookmarkStart w:id="330" w:name="_Toc178497808"/>
      <w:bookmarkStart w:id="331" w:name="_Toc178497811"/>
      <w:bookmarkStart w:id="332" w:name="_Toc178497814"/>
      <w:bookmarkStart w:id="333" w:name="_Toc178497817"/>
      <w:bookmarkStart w:id="334" w:name="_Toc178497820"/>
      <w:bookmarkStart w:id="335" w:name="_Toc178497823"/>
      <w:bookmarkStart w:id="336" w:name="_Toc178497826"/>
      <w:bookmarkStart w:id="337" w:name="_Toc178497829"/>
      <w:bookmarkStart w:id="338" w:name="_Toc178497832"/>
      <w:bookmarkStart w:id="339" w:name="_Toc53549757"/>
      <w:bookmarkStart w:id="340" w:name="_Toc53556425"/>
      <w:bookmarkStart w:id="341" w:name="_Toc63868762"/>
      <w:bookmarkStart w:id="342" w:name="_Toc72826251"/>
      <w:bookmarkStart w:id="343" w:name="_Toc73415221"/>
      <w:bookmarkStart w:id="344" w:name="_Toc73498821"/>
      <w:bookmarkStart w:id="345" w:name="_Toc73499037"/>
      <w:bookmarkStart w:id="346" w:name="_Toc118191857"/>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sidRPr="00C762D1">
        <w:t xml:space="preserve">    </w:t>
      </w:r>
      <w:bookmarkStart w:id="347" w:name="_Toc501024153"/>
      <w:r w:rsidRPr="00C762D1">
        <w:t>EDI Claim Status Report</w:t>
      </w:r>
      <w:r w:rsidR="00C11BAB">
        <w:t xml:space="preserve">- Synonym: </w:t>
      </w:r>
      <w:r w:rsidRPr="00C762D1">
        <w:t>ECS</w:t>
      </w:r>
      <w:bookmarkEnd w:id="347"/>
      <w:r>
        <w:t xml:space="preserve"> </w:t>
      </w:r>
      <w:bookmarkEnd w:id="339"/>
      <w:bookmarkEnd w:id="340"/>
      <w:bookmarkEnd w:id="341"/>
      <w:bookmarkEnd w:id="342"/>
      <w:bookmarkEnd w:id="343"/>
      <w:bookmarkEnd w:id="344"/>
      <w:bookmarkEnd w:id="345"/>
      <w:bookmarkEnd w:id="346"/>
    </w:p>
    <w:p w:rsidR="00C11BAB" w:rsidRDefault="00C11BAB">
      <w:pPr>
        <w:pStyle w:val="Footer"/>
        <w:tabs>
          <w:tab w:val="clear" w:pos="4320"/>
          <w:tab w:val="clear" w:pos="8640"/>
        </w:tabs>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View electronic transmission sta</w:t>
      </w:r>
      <w:r w:rsidR="00C762D1" w:rsidRPr="00265A01">
        <w:rPr>
          <w:szCs w:val="22"/>
        </w:rPr>
        <w:t>tus to assure claims move through the system in a timely fashion</w:t>
      </w:r>
      <w:r w:rsidRPr="00265A01">
        <w:rPr>
          <w:szCs w:val="22"/>
        </w:rPr>
        <w:t>.</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It is recommended that initially this report b</w:t>
      </w:r>
      <w:r w:rsidR="00BE5320" w:rsidRPr="00265A01">
        <w:rPr>
          <w:szCs w:val="22"/>
        </w:rPr>
        <w:t>e viewed daily</w:t>
      </w:r>
      <w:r w:rsidRPr="00265A01">
        <w:rPr>
          <w:szCs w:val="22"/>
        </w:rPr>
        <w:t xml:space="preserve"> as it provides transmission status of all claims tha</w:t>
      </w:r>
      <w:r w:rsidR="00C762D1" w:rsidRPr="00265A01">
        <w:rPr>
          <w:szCs w:val="22"/>
        </w:rPr>
        <w:t xml:space="preserve">t were </w:t>
      </w:r>
      <w:r w:rsidRPr="00265A01">
        <w:rPr>
          <w:szCs w:val="22"/>
        </w:rPr>
        <w:t>t</w:t>
      </w:r>
      <w:r w:rsidR="00C762D1" w:rsidRPr="00265A01">
        <w:rPr>
          <w:szCs w:val="22"/>
        </w:rPr>
        <w:t>ransmitted to FSC.</w:t>
      </w:r>
      <w:r w:rsidR="00E8213A" w:rsidRPr="00265A01">
        <w:rPr>
          <w:szCs w:val="22"/>
        </w:rPr>
        <w:t xml:space="preserve"> </w:t>
      </w:r>
      <w:r w:rsidRPr="00265A01">
        <w:rPr>
          <w:szCs w:val="22"/>
        </w:rPr>
        <w:t>Once a comfort zone is established and everything is flowing correctly, this report may only need to be run monthly.</w:t>
      </w:r>
    </w:p>
    <w:p w:rsidR="00C11BAB" w:rsidRPr="00265A01" w:rsidRDefault="00C11BAB">
      <w:pPr>
        <w:rPr>
          <w:szCs w:val="22"/>
        </w:rPr>
      </w:pPr>
    </w:p>
    <w:p w:rsidR="00C11BAB" w:rsidRPr="00265A01" w:rsidRDefault="007A44CF">
      <w:pPr>
        <w:rPr>
          <w:szCs w:val="22"/>
        </w:rPr>
      </w:pPr>
      <w:r w:rsidRPr="00265A01">
        <w:rPr>
          <w:szCs w:val="22"/>
        </w:rPr>
        <w:t>Reports can be created based on</w:t>
      </w:r>
      <w:r w:rsidR="00C11BAB" w:rsidRPr="00265A01">
        <w:rPr>
          <w:szCs w:val="22"/>
        </w:rPr>
        <w:t>:</w:t>
      </w:r>
    </w:p>
    <w:p w:rsidR="00C11BAB" w:rsidRDefault="007A44CF" w:rsidP="007A44CF">
      <w:pPr>
        <w:pStyle w:val="BulletedList"/>
      </w:pPr>
      <w:r>
        <w:t>Specific Claim or Search Criteria</w:t>
      </w:r>
    </w:p>
    <w:p w:rsidR="007A44CF" w:rsidRDefault="007A44CF" w:rsidP="007A44CF">
      <w:pPr>
        <w:pStyle w:val="BulletedList"/>
      </w:pPr>
      <w:r>
        <w:t>Division</w:t>
      </w:r>
    </w:p>
    <w:p w:rsidR="007A44CF" w:rsidRDefault="007A44CF" w:rsidP="007A44CF">
      <w:pPr>
        <w:pStyle w:val="BulletedList"/>
      </w:pPr>
      <w:r>
        <w:t>Payer</w:t>
      </w:r>
    </w:p>
    <w:p w:rsidR="007A44CF" w:rsidRDefault="007A44CF" w:rsidP="007A44CF">
      <w:pPr>
        <w:pStyle w:val="BulletedList"/>
      </w:pPr>
      <w:r>
        <w:t>Transmission Date range</w:t>
      </w:r>
    </w:p>
    <w:p w:rsidR="007A44CF" w:rsidRPr="00AA04B1" w:rsidRDefault="007A44CF" w:rsidP="007A44CF">
      <w:pPr>
        <w:pStyle w:val="BulletedList"/>
      </w:pPr>
      <w:r>
        <w:t>EDI Status</w:t>
      </w:r>
    </w:p>
    <w:p w:rsidR="00C11BAB" w:rsidRPr="00265A01" w:rsidRDefault="00C11BAB" w:rsidP="007A44CF">
      <w:pPr>
        <w:rPr>
          <w:szCs w:val="22"/>
        </w:rPr>
      </w:pPr>
    </w:p>
    <w:p w:rsidR="007A44CF" w:rsidRPr="00265A01" w:rsidRDefault="007A44CF" w:rsidP="007A44CF">
      <w:pPr>
        <w:rPr>
          <w:szCs w:val="22"/>
        </w:rPr>
      </w:pPr>
      <w:r w:rsidRPr="00265A01">
        <w:rPr>
          <w:szCs w:val="22"/>
        </w:rPr>
        <w:t>Reports can be sorted by:</w:t>
      </w:r>
    </w:p>
    <w:p w:rsidR="007A44CF" w:rsidRDefault="007A44CF" w:rsidP="007A44CF">
      <w:pPr>
        <w:pStyle w:val="BulletedList"/>
      </w:pPr>
      <w:r>
        <w:t>Transmission Date</w:t>
      </w:r>
    </w:p>
    <w:p w:rsidR="007A44CF" w:rsidRDefault="007A44CF" w:rsidP="007A44CF">
      <w:pPr>
        <w:pStyle w:val="BulletedList"/>
      </w:pPr>
      <w:r>
        <w:t>Payer</w:t>
      </w:r>
    </w:p>
    <w:p w:rsidR="007A44CF" w:rsidRDefault="007A44CF" w:rsidP="007A44CF">
      <w:pPr>
        <w:pStyle w:val="BulletedList"/>
      </w:pPr>
      <w:r>
        <w:t>EDI Status</w:t>
      </w:r>
    </w:p>
    <w:p w:rsidR="007A44CF" w:rsidRDefault="007A44CF" w:rsidP="007A44CF">
      <w:pPr>
        <w:pStyle w:val="BulletedList"/>
      </w:pPr>
      <w:r>
        <w:t>Current Balance</w:t>
      </w:r>
    </w:p>
    <w:p w:rsidR="007A44CF" w:rsidRDefault="007A44CF" w:rsidP="007A44CF">
      <w:pPr>
        <w:pStyle w:val="BulletedList"/>
      </w:pPr>
      <w:r>
        <w:t>Division</w:t>
      </w:r>
    </w:p>
    <w:p w:rsidR="007A44CF" w:rsidRDefault="007A44CF" w:rsidP="007A44CF">
      <w:pPr>
        <w:pStyle w:val="BulletedList"/>
      </w:pPr>
      <w:r>
        <w:t>Claim Number</w:t>
      </w:r>
    </w:p>
    <w:p w:rsidR="007A44CF" w:rsidRDefault="007A44CF" w:rsidP="007A44CF">
      <w:pPr>
        <w:pStyle w:val="BulletedList"/>
      </w:pPr>
      <w:r>
        <w:t>AR Status</w:t>
      </w:r>
    </w:p>
    <w:p w:rsidR="007A44CF" w:rsidRDefault="007A44CF" w:rsidP="007A44CF">
      <w:pPr>
        <w:pStyle w:val="BulletedList"/>
      </w:pPr>
      <w:r>
        <w:t>Age</w:t>
      </w:r>
    </w:p>
    <w:p w:rsidR="00C11BAB" w:rsidRPr="00265A01" w:rsidRDefault="00C11BAB" w:rsidP="008E071F">
      <w:pPr>
        <w:rPr>
          <w:szCs w:val="22"/>
        </w:rPr>
      </w:pPr>
    </w:p>
    <w:p w:rsidR="007A44CF" w:rsidRPr="00265A01" w:rsidRDefault="007A44CF">
      <w:pPr>
        <w:rPr>
          <w:szCs w:val="22"/>
        </w:rPr>
      </w:pPr>
      <w:r w:rsidRPr="00265A01">
        <w:rPr>
          <w:szCs w:val="22"/>
        </w:rPr>
        <w:t>Possible EDI claim statuses include:</w:t>
      </w:r>
    </w:p>
    <w:p w:rsidR="007A44CF" w:rsidRDefault="007A44CF" w:rsidP="007A44CF">
      <w:pPr>
        <w:pStyle w:val="BulletedList"/>
      </w:pPr>
      <w:r>
        <w:t>Ready for Extract</w:t>
      </w:r>
    </w:p>
    <w:p w:rsidR="007A44CF" w:rsidRDefault="007A44CF" w:rsidP="007A44CF">
      <w:pPr>
        <w:pStyle w:val="BulletedList"/>
      </w:pPr>
      <w:r>
        <w:t>Pending Austin Receipt</w:t>
      </w:r>
    </w:p>
    <w:p w:rsidR="007A44CF" w:rsidRDefault="007A44CF" w:rsidP="007A44CF">
      <w:pPr>
        <w:pStyle w:val="BulletedList"/>
      </w:pPr>
      <w:r>
        <w:t>Accepted by Non-Payer</w:t>
      </w:r>
    </w:p>
    <w:p w:rsidR="00C11BAB" w:rsidRDefault="007A44CF" w:rsidP="007A44CF">
      <w:pPr>
        <w:pStyle w:val="BulletedList"/>
      </w:pPr>
      <w:r>
        <w:t>Accepted</w:t>
      </w:r>
      <w:r w:rsidR="00E8213A">
        <w:t xml:space="preserve"> </w:t>
      </w:r>
      <w:r>
        <w:t>Payer</w:t>
      </w:r>
      <w:r w:rsidR="00C11BAB">
        <w:t xml:space="preserve"> </w:t>
      </w:r>
    </w:p>
    <w:p w:rsidR="007A44CF" w:rsidRDefault="007A44CF" w:rsidP="007A44CF">
      <w:pPr>
        <w:pStyle w:val="BulletedList"/>
      </w:pPr>
      <w:r>
        <w:t>Error Condition</w:t>
      </w:r>
    </w:p>
    <w:p w:rsidR="007A44CF" w:rsidRDefault="007A44CF" w:rsidP="007A44CF">
      <w:pPr>
        <w:pStyle w:val="BulletedList"/>
      </w:pPr>
      <w:r>
        <w:t>Cancelled</w:t>
      </w:r>
    </w:p>
    <w:p w:rsidR="007A44CF" w:rsidRDefault="007A44CF" w:rsidP="007A44CF">
      <w:pPr>
        <w:pStyle w:val="BulletedList"/>
      </w:pPr>
      <w:r>
        <w:t>Corrected/Retransmitted</w:t>
      </w:r>
    </w:p>
    <w:p w:rsidR="007A44CF" w:rsidRDefault="007A44CF" w:rsidP="007A44CF">
      <w:pPr>
        <w:pStyle w:val="BulletedList"/>
      </w:pPr>
      <w:r>
        <w:t>Closed</w:t>
      </w:r>
    </w:p>
    <w:p w:rsidR="00C11BAB" w:rsidRPr="00C6668F" w:rsidRDefault="00C11BAB" w:rsidP="009A52D2">
      <w:pPr>
        <w:pStyle w:val="Heading2"/>
        <w:rPr>
          <w:szCs w:val="28"/>
        </w:rPr>
      </w:pPr>
      <w:bookmarkStart w:id="348" w:name="_Toc53549759"/>
      <w:bookmarkStart w:id="349" w:name="_Toc53556427"/>
      <w:bookmarkStart w:id="350" w:name="_Toc63868764"/>
      <w:bookmarkStart w:id="351" w:name="_Toc72826253"/>
      <w:bookmarkStart w:id="352" w:name="_Toc73415227"/>
      <w:bookmarkStart w:id="353" w:name="_Toc73498827"/>
      <w:bookmarkStart w:id="354" w:name="_Toc73499043"/>
      <w:bookmarkStart w:id="355" w:name="_Toc118191858"/>
      <w:bookmarkStart w:id="356" w:name="_Toc501024154"/>
      <w:r w:rsidRPr="00C6668F">
        <w:rPr>
          <w:szCs w:val="28"/>
        </w:rPr>
        <w:t>Additional Reports</w:t>
      </w:r>
      <w:bookmarkEnd w:id="348"/>
      <w:bookmarkEnd w:id="349"/>
      <w:r w:rsidRPr="00C6668F">
        <w:rPr>
          <w:szCs w:val="28"/>
        </w:rPr>
        <w:t xml:space="preserve"> and Options</w:t>
      </w:r>
      <w:bookmarkEnd w:id="350"/>
      <w:bookmarkEnd w:id="351"/>
      <w:bookmarkEnd w:id="352"/>
      <w:bookmarkEnd w:id="353"/>
      <w:bookmarkEnd w:id="354"/>
      <w:bookmarkEnd w:id="355"/>
      <w:bookmarkEnd w:id="356"/>
    </w:p>
    <w:p w:rsidR="00C11BAB" w:rsidRDefault="00C11BAB" w:rsidP="00243ACF">
      <w:pPr>
        <w:pStyle w:val="Heading3"/>
      </w:pPr>
      <w:bookmarkStart w:id="357" w:name="_Toc53549760"/>
      <w:bookmarkStart w:id="358" w:name="_Toc53556428"/>
      <w:bookmarkStart w:id="359" w:name="_Toc63868765"/>
      <w:bookmarkStart w:id="360" w:name="_Toc72826254"/>
      <w:bookmarkStart w:id="361" w:name="_Toc73415228"/>
      <w:bookmarkStart w:id="362" w:name="_Toc73498828"/>
      <w:bookmarkStart w:id="363" w:name="_Toc73499044"/>
      <w:bookmarkStart w:id="364" w:name="_Toc118191859"/>
      <w:bookmarkStart w:id="365" w:name="_Toc501024155"/>
      <w:r>
        <w:t>Ready for Extract Status Report - Synonym: REX</w:t>
      </w:r>
      <w:bookmarkEnd w:id="357"/>
      <w:bookmarkEnd w:id="358"/>
      <w:bookmarkEnd w:id="359"/>
      <w:bookmarkEnd w:id="360"/>
      <w:bookmarkEnd w:id="361"/>
      <w:bookmarkEnd w:id="362"/>
      <w:bookmarkEnd w:id="363"/>
      <w:bookmarkEnd w:id="364"/>
      <w:bookmarkEnd w:id="365"/>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provides a list of claims held in a Ready for Extract status.</w:t>
      </w:r>
      <w:r w:rsidR="00E8213A" w:rsidRPr="00265A01">
        <w:rPr>
          <w:szCs w:val="22"/>
        </w:rPr>
        <w:t xml:space="preserve"> </w:t>
      </w:r>
      <w:r w:rsidRPr="00265A01">
        <w:rPr>
          <w:szCs w:val="22"/>
        </w:rPr>
        <w:t xml:space="preserve">These claims are held in a queue until </w:t>
      </w:r>
      <w:r w:rsidRPr="00C44FF9">
        <w:rPr>
          <w:szCs w:val="22"/>
        </w:rPr>
        <w:t>batch</w:t>
      </w:r>
      <w:r w:rsidR="00C6668F" w:rsidRPr="00C44FF9">
        <w:rPr>
          <w:szCs w:val="22"/>
        </w:rPr>
        <w:t xml:space="preserve"> </w:t>
      </w:r>
      <w:r w:rsidR="00F51F9B" w:rsidRPr="00C44FF9">
        <w:rPr>
          <w:szCs w:val="22"/>
        </w:rPr>
        <w:t>processing</w:t>
      </w:r>
      <w:r w:rsidRPr="00C44FF9">
        <w:rPr>
          <w:szCs w:val="22"/>
        </w:rPr>
        <w:t xml:space="preserve"> occurs</w:t>
      </w:r>
      <w:r w:rsidRPr="00265A01">
        <w:rPr>
          <w:szCs w:val="22"/>
        </w:rPr>
        <w:t xml:space="preserve">. </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tabs>
          <w:tab w:val="left" w:pos="0"/>
        </w:tabs>
        <w:rPr>
          <w:szCs w:val="22"/>
        </w:rPr>
      </w:pPr>
      <w:r w:rsidRPr="00265A01">
        <w:rPr>
          <w:szCs w:val="22"/>
        </w:rPr>
        <w:t>Initially this option is used to assure claims are being transmitted at the times set in the MCCR Site Parameters.</w:t>
      </w:r>
      <w:r w:rsidR="00E8213A" w:rsidRPr="00265A01">
        <w:rPr>
          <w:szCs w:val="22"/>
        </w:rPr>
        <w:t xml:space="preserve"> </w:t>
      </w:r>
      <w:r w:rsidRPr="00265A01">
        <w:rPr>
          <w:szCs w:val="22"/>
        </w:rPr>
        <w:t>This option should by reviewed daily until there is a comfort level with the transmission timeframes and then less frequently based on local experience.</w:t>
      </w:r>
    </w:p>
    <w:p w:rsidR="00C11BAB" w:rsidRPr="00265A01" w:rsidRDefault="00C11BAB" w:rsidP="000C34AD">
      <w:pPr>
        <w:rPr>
          <w:szCs w:val="22"/>
        </w:rPr>
      </w:pPr>
    </w:p>
    <w:p w:rsidR="00C11BAB" w:rsidRPr="00265A01" w:rsidRDefault="00C11BAB">
      <w:pPr>
        <w:rPr>
          <w:szCs w:val="22"/>
        </w:rPr>
      </w:pPr>
      <w:r w:rsidRPr="00265A01">
        <w:rPr>
          <w:szCs w:val="22"/>
        </w:rPr>
        <w:t>Claims that are trapped due to the EDI parameters being turned off can also be viewed.</w:t>
      </w:r>
      <w:r w:rsidR="00E8213A" w:rsidRPr="00265A01">
        <w:rPr>
          <w:szCs w:val="22"/>
        </w:rPr>
        <w:t xml:space="preserve"> </w:t>
      </w:r>
      <w:r w:rsidRPr="00265A01">
        <w:rPr>
          <w:szCs w:val="22"/>
        </w:rPr>
        <w:t>It is rare that EDI is turned off during processing.</w:t>
      </w:r>
      <w:r w:rsidR="00E8213A" w:rsidRPr="00265A01">
        <w:rPr>
          <w:szCs w:val="22"/>
        </w:rPr>
        <w:t xml:space="preserve"> </w:t>
      </w:r>
      <w:r w:rsidRPr="00265A01">
        <w:rPr>
          <w:szCs w:val="22"/>
        </w:rPr>
        <w:t>If this occurs, use EXT Extract Status Management to Cancel or Cancel/Clone/Auth the trapped claims.</w:t>
      </w:r>
    </w:p>
    <w:p w:rsidR="00C11BAB" w:rsidRPr="00265A01" w:rsidRDefault="00C11BAB">
      <w:pPr>
        <w:rPr>
          <w:szCs w:val="22"/>
        </w:rPr>
      </w:pPr>
    </w:p>
    <w:p w:rsidR="00C11BAB" w:rsidRPr="00265A01" w:rsidRDefault="00C11BAB">
      <w:pPr>
        <w:rPr>
          <w:szCs w:val="22"/>
        </w:rPr>
      </w:pPr>
      <w:r w:rsidRPr="00265A01">
        <w:rPr>
          <w:szCs w:val="22"/>
        </w:rPr>
        <w:t>Choices to view are:</w:t>
      </w:r>
    </w:p>
    <w:p w:rsidR="00C11BAB" w:rsidRPr="00265A01" w:rsidRDefault="00C11BAB">
      <w:pPr>
        <w:ind w:firstLine="720"/>
        <w:rPr>
          <w:szCs w:val="22"/>
        </w:rPr>
      </w:pPr>
      <w:r w:rsidRPr="00265A01">
        <w:rPr>
          <w:szCs w:val="22"/>
        </w:rPr>
        <w:t>1</w:t>
      </w:r>
      <w:r w:rsidRPr="00265A01">
        <w:rPr>
          <w:szCs w:val="22"/>
        </w:rPr>
        <w:tab/>
        <w:t>All bills in Ready for Extract status</w:t>
      </w:r>
    </w:p>
    <w:p w:rsidR="00C11BAB" w:rsidRPr="00265A01" w:rsidRDefault="00C11BAB">
      <w:pPr>
        <w:ind w:left="720"/>
        <w:rPr>
          <w:szCs w:val="22"/>
        </w:rPr>
      </w:pPr>
      <w:r w:rsidRPr="00265A01">
        <w:rPr>
          <w:szCs w:val="22"/>
        </w:rPr>
        <w:t>2</w:t>
      </w:r>
      <w:r w:rsidRPr="00265A01">
        <w:rPr>
          <w:szCs w:val="22"/>
        </w:rPr>
        <w:tab/>
        <w:t>Bills trapped due to EDI parameter being turned off</w:t>
      </w:r>
      <w:r w:rsidR="00E8213A" w:rsidRPr="00265A01">
        <w:rPr>
          <w:szCs w:val="22"/>
        </w:rPr>
        <w:t xml:space="preserve"> </w:t>
      </w:r>
    </w:p>
    <w:p w:rsidR="00C11BAB" w:rsidRPr="00265A01" w:rsidRDefault="00C11BAB">
      <w:pPr>
        <w:ind w:left="720" w:firstLine="720"/>
        <w:rPr>
          <w:szCs w:val="22"/>
        </w:rPr>
      </w:pPr>
      <w:r w:rsidRPr="00265A01">
        <w:rPr>
          <w:szCs w:val="22"/>
        </w:rPr>
        <w:t>(If EDI is on, no bills will be trapped in extract)</w:t>
      </w:r>
    </w:p>
    <w:p w:rsidR="00C11BAB" w:rsidRDefault="00C11BAB" w:rsidP="00243ACF">
      <w:pPr>
        <w:pStyle w:val="Heading3"/>
      </w:pPr>
      <w:bookmarkStart w:id="366" w:name="_Toc53549762"/>
      <w:bookmarkStart w:id="367" w:name="_Toc53556430"/>
      <w:bookmarkStart w:id="368" w:name="_Toc63868767"/>
      <w:bookmarkStart w:id="369" w:name="_Toc72826256"/>
      <w:bookmarkStart w:id="370" w:name="_Toc73415234"/>
      <w:bookmarkStart w:id="371" w:name="_Toc73498834"/>
      <w:bookmarkStart w:id="372" w:name="_Toc73499050"/>
      <w:bookmarkStart w:id="373" w:name="_Toc118191860"/>
      <w:bookmarkStart w:id="374" w:name="_Toc501024156"/>
      <w:r>
        <w:t>Transmit EDI Bills – Manual - Synonym: SEND</w:t>
      </w:r>
      <w:bookmarkEnd w:id="366"/>
      <w:bookmarkEnd w:id="367"/>
      <w:bookmarkEnd w:id="368"/>
      <w:bookmarkEnd w:id="369"/>
      <w:bookmarkEnd w:id="370"/>
      <w:bookmarkEnd w:id="371"/>
      <w:bookmarkEnd w:id="372"/>
      <w:bookmarkEnd w:id="373"/>
      <w:bookmarkEnd w:id="374"/>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 xml:space="preserve">This option is used to by-pass the normal daily/nightly </w:t>
      </w:r>
      <w:r w:rsidR="00951E2B" w:rsidRPr="00265A01">
        <w:rPr>
          <w:szCs w:val="22"/>
        </w:rPr>
        <w:t>transmission queues</w:t>
      </w:r>
      <w:r w:rsidRPr="00265A01">
        <w:rPr>
          <w:szCs w:val="22"/>
        </w:rPr>
        <w:t xml:space="preserve"> if the need arises to get the claim to the payer quickly.</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There are occasions when there is a need to transmit a claim(s) immediately instead of waiting for the batching frequency as scheduled in the MCCR Site Parameter.</w:t>
      </w:r>
      <w:r w:rsidR="00E8213A" w:rsidRPr="00265A01">
        <w:rPr>
          <w:szCs w:val="22"/>
        </w:rPr>
        <w:t xml:space="preserve"> </w:t>
      </w:r>
      <w:r w:rsidRPr="00265A01">
        <w:rPr>
          <w:szCs w:val="22"/>
        </w:rPr>
        <w:t>This option will allow sending individual claim(s) or all claims in a ready for extract status.</w:t>
      </w:r>
    </w:p>
    <w:p w:rsidR="00C11BAB" w:rsidRPr="00265A01" w:rsidRDefault="00C11BAB">
      <w:pPr>
        <w:rPr>
          <w:szCs w:val="22"/>
        </w:rPr>
      </w:pPr>
    </w:p>
    <w:p w:rsidR="00C11BAB" w:rsidRPr="00265A01" w:rsidRDefault="00C11BAB">
      <w:pPr>
        <w:rPr>
          <w:szCs w:val="22"/>
        </w:rPr>
      </w:pPr>
      <w:r w:rsidRPr="00265A01">
        <w:rPr>
          <w:szCs w:val="22"/>
        </w:rPr>
        <w:t>Select one of the following:</w:t>
      </w:r>
    </w:p>
    <w:p w:rsidR="00C11BAB" w:rsidRPr="00265A01" w:rsidRDefault="00C11BAB">
      <w:pPr>
        <w:ind w:firstLine="720"/>
        <w:rPr>
          <w:szCs w:val="22"/>
        </w:rPr>
      </w:pPr>
      <w:r w:rsidRPr="00265A01">
        <w:rPr>
          <w:szCs w:val="22"/>
        </w:rPr>
        <w:t>A</w:t>
      </w:r>
      <w:r w:rsidRPr="00265A01">
        <w:rPr>
          <w:szCs w:val="22"/>
        </w:rPr>
        <w:tab/>
        <w:t>Transmit (A)LL bills in READY FOR EXTRACT status</w:t>
      </w:r>
    </w:p>
    <w:p w:rsidR="00C11BAB" w:rsidRPr="00265A01" w:rsidRDefault="00C11BAB">
      <w:pPr>
        <w:ind w:firstLine="720"/>
        <w:rPr>
          <w:szCs w:val="22"/>
        </w:rPr>
      </w:pPr>
      <w:r w:rsidRPr="00265A01">
        <w:rPr>
          <w:szCs w:val="22"/>
        </w:rPr>
        <w:t>S</w:t>
      </w:r>
      <w:r w:rsidRPr="00265A01">
        <w:rPr>
          <w:szCs w:val="22"/>
        </w:rPr>
        <w:tab/>
        <w:t>Transmit only (S)ELECTED bills</w:t>
      </w:r>
    </w:p>
    <w:p w:rsidR="00C11BAB" w:rsidRDefault="00C11BAB" w:rsidP="00243ACF">
      <w:pPr>
        <w:pStyle w:val="Heading3"/>
      </w:pPr>
      <w:bookmarkStart w:id="375" w:name="_Toc53549763"/>
      <w:bookmarkStart w:id="376" w:name="_Toc53556431"/>
      <w:bookmarkStart w:id="377" w:name="_Toc63868768"/>
      <w:bookmarkStart w:id="378" w:name="_Toc72826257"/>
      <w:bookmarkStart w:id="379" w:name="_Toc73415237"/>
      <w:bookmarkStart w:id="380" w:name="_Toc73498837"/>
      <w:bookmarkStart w:id="381" w:name="_Toc73499053"/>
      <w:bookmarkStart w:id="382" w:name="_Toc118191861"/>
      <w:bookmarkStart w:id="383" w:name="_Toc501024157"/>
      <w:r>
        <w:t xml:space="preserve">EDI Return Message Management Menu </w:t>
      </w:r>
      <w:r w:rsidR="00AA04B1">
        <w:t>–</w:t>
      </w:r>
      <w:bookmarkEnd w:id="375"/>
      <w:bookmarkEnd w:id="376"/>
      <w:bookmarkEnd w:id="377"/>
      <w:bookmarkEnd w:id="378"/>
      <w:bookmarkEnd w:id="379"/>
      <w:bookmarkEnd w:id="380"/>
      <w:bookmarkEnd w:id="381"/>
      <w:r w:rsidR="00AA04B1">
        <w:t xml:space="preserve"> Synonym: MM</w:t>
      </w:r>
      <w:bookmarkEnd w:id="382"/>
      <w:bookmarkEnd w:id="383"/>
    </w:p>
    <w:p w:rsidR="00C11BAB" w:rsidRPr="00265A01" w:rsidRDefault="00C11BAB">
      <w:pPr>
        <w:rPr>
          <w:szCs w:val="22"/>
        </w:rPr>
      </w:pPr>
      <w:r w:rsidRPr="00265A01">
        <w:rPr>
          <w:szCs w:val="22"/>
        </w:rPr>
        <w:t>This menu contains the options needed to define the types of electronic reports from the clearinghouse that the site needs to see and defines the text that should/should not allow automatic review and filing for informational status messages.</w:t>
      </w:r>
      <w:r w:rsidR="00E8213A" w:rsidRPr="00265A01">
        <w:rPr>
          <w:szCs w:val="22"/>
        </w:rPr>
        <w:t xml:space="preserve"> </w:t>
      </w:r>
      <w:r w:rsidRPr="00265A01">
        <w:rPr>
          <w:szCs w:val="22"/>
        </w:rPr>
        <w:t>It also contains an option to purge old status messages, reports for maintaining the integrity of the return message subsystem and the option for reviewing electronically returned messages.</w:t>
      </w:r>
    </w:p>
    <w:p w:rsidR="00C11BAB" w:rsidRDefault="00C11BAB" w:rsidP="00243ACF">
      <w:pPr>
        <w:pStyle w:val="Heading3"/>
      </w:pPr>
      <w:bookmarkStart w:id="384" w:name="_Toc53549764"/>
      <w:bookmarkStart w:id="385" w:name="_Toc53556432"/>
      <w:bookmarkStart w:id="386" w:name="_Toc63868769"/>
      <w:bookmarkStart w:id="387" w:name="_Toc72826258"/>
      <w:bookmarkStart w:id="388" w:name="_Toc73415238"/>
      <w:bookmarkStart w:id="389" w:name="_Toc73498838"/>
      <w:bookmarkStart w:id="390" w:name="_Toc73499054"/>
      <w:bookmarkStart w:id="391" w:name="_Toc118191862"/>
      <w:bookmarkStart w:id="392" w:name="_Toc501024158"/>
      <w:r>
        <w:t>EDI Message Text to Screen Maintenance</w:t>
      </w:r>
      <w:bookmarkEnd w:id="384"/>
      <w:bookmarkEnd w:id="385"/>
      <w:bookmarkEnd w:id="386"/>
      <w:bookmarkEnd w:id="387"/>
      <w:bookmarkEnd w:id="388"/>
      <w:bookmarkEnd w:id="389"/>
      <w:bookmarkEnd w:id="390"/>
      <w:bookmarkEnd w:id="391"/>
      <w:bookmarkEnd w:id="392"/>
      <w:r>
        <w:t xml:space="preserve">     </w:t>
      </w:r>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This option controls what status and/or error messages users may wish to review using special text words and/or phrases.</w:t>
      </w:r>
      <w:r w:rsidR="00E8213A" w:rsidRPr="00265A01">
        <w:rPr>
          <w:szCs w:val="22"/>
        </w:rPr>
        <w:t xml:space="preserve"> </w:t>
      </w:r>
      <w:r w:rsidRPr="00265A01">
        <w:rPr>
          <w:szCs w:val="22"/>
        </w:rPr>
        <w:t xml:space="preserve">This will either require the message to be reviewed or it will auto-file the message and flag it as not needing a review. </w:t>
      </w:r>
    </w:p>
    <w:p w:rsidR="00C11BAB" w:rsidRPr="00265A01" w:rsidRDefault="00C11BAB">
      <w:pPr>
        <w:rPr>
          <w:szCs w:val="22"/>
        </w:rPr>
      </w:pPr>
    </w:p>
    <w:p w:rsidR="00C11BAB" w:rsidRPr="00265A01" w:rsidRDefault="00C11BAB">
      <w:pPr>
        <w:rPr>
          <w:szCs w:val="22"/>
        </w:rPr>
      </w:pPr>
      <w:r w:rsidRPr="00265A01">
        <w:rPr>
          <w:szCs w:val="22"/>
        </w:rPr>
        <w:t>This option allows for the display of a list of words or phrases that, if found in the text of an informational status message, will either always require the message to be reviewed or will auto-file the message and flag it as not needing a review.</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Depending on what types of status messages users wish to review for follow-up on rejected claims and/or monitoring claims status, users may want to add or edit additional text as needed.</w:t>
      </w:r>
    </w:p>
    <w:p w:rsidR="00C11BAB" w:rsidRPr="00265A01" w:rsidRDefault="00C11BAB">
      <w:pPr>
        <w:rPr>
          <w:szCs w:val="22"/>
        </w:rPr>
      </w:pPr>
    </w:p>
    <w:p w:rsidR="00C11BAB" w:rsidRPr="00265A01" w:rsidRDefault="00C11BAB">
      <w:pPr>
        <w:rPr>
          <w:szCs w:val="22"/>
        </w:rPr>
      </w:pPr>
      <w:r w:rsidRPr="00265A01">
        <w:rPr>
          <w:szCs w:val="22"/>
        </w:rPr>
        <w:t xml:space="preserve">The words and phrases for “Requiring Review” </w:t>
      </w:r>
      <w:r w:rsidR="00951E2B" w:rsidRPr="00265A01">
        <w:rPr>
          <w:szCs w:val="22"/>
        </w:rPr>
        <w:t>and “</w:t>
      </w:r>
      <w:r w:rsidRPr="00265A01">
        <w:rPr>
          <w:szCs w:val="22"/>
        </w:rPr>
        <w:t>Not Requiring Review” will initially populate as shown in the screen print below.</w:t>
      </w:r>
      <w:r w:rsidR="00E8213A" w:rsidRPr="00265A01">
        <w:rPr>
          <w:szCs w:val="22"/>
        </w:rPr>
        <w:t xml:space="preserve"> </w:t>
      </w:r>
      <w:r w:rsidRPr="00265A01">
        <w:rPr>
          <w:szCs w:val="22"/>
        </w:rPr>
        <w:t>This option is used to edit or add more words or phrases, as required, to manage and control the status messages.</w:t>
      </w:r>
    </w:p>
    <w:p w:rsidR="00C11BAB" w:rsidRDefault="00C11BAB" w:rsidP="00243ACF">
      <w:pPr>
        <w:pStyle w:val="Heading3"/>
      </w:pPr>
      <w:bookmarkStart w:id="393" w:name="_Toc53549765"/>
      <w:bookmarkStart w:id="394" w:name="_Toc53556433"/>
      <w:bookmarkStart w:id="395" w:name="_Toc63868770"/>
      <w:bookmarkStart w:id="396" w:name="_Toc72826259"/>
      <w:bookmarkStart w:id="397" w:name="_Toc73415241"/>
      <w:bookmarkStart w:id="398" w:name="_Toc73498841"/>
      <w:bookmarkStart w:id="399" w:name="_Toc73499057"/>
      <w:bookmarkStart w:id="400" w:name="_Toc118191863"/>
      <w:bookmarkStart w:id="401" w:name="_Toc501024159"/>
      <w:r>
        <w:t>EDI Messages Not Reviewed Report</w:t>
      </w:r>
      <w:bookmarkEnd w:id="393"/>
      <w:bookmarkEnd w:id="394"/>
      <w:bookmarkEnd w:id="395"/>
      <w:bookmarkEnd w:id="396"/>
      <w:bookmarkEnd w:id="397"/>
      <w:bookmarkEnd w:id="398"/>
      <w:bookmarkEnd w:id="399"/>
      <w:bookmarkEnd w:id="400"/>
      <w:bookmarkEnd w:id="401"/>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option allows for the display of all EDI return messages that were filed without needing a review based on the text entries in the message screen text file.</w:t>
      </w:r>
      <w:r w:rsidR="00E8213A" w:rsidRPr="00265A01">
        <w:rPr>
          <w:szCs w:val="22"/>
        </w:rPr>
        <w:t xml:space="preserve"> </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The report can be run for a user-selected date range, based on the date the message was received at the site, and may be sorted by the message text that caused the message to not need a review or by the bill number.</w:t>
      </w:r>
      <w:r w:rsidR="00E8213A" w:rsidRPr="00265A01">
        <w:rPr>
          <w:szCs w:val="22"/>
        </w:rPr>
        <w:t xml:space="preserve"> </w:t>
      </w:r>
      <w:r w:rsidRPr="00265A01">
        <w:rPr>
          <w:szCs w:val="22"/>
        </w:rPr>
        <w:t xml:space="preserve">Users may want to use this option for analysis or review of all EDI messages that they were not able to view initially. </w:t>
      </w:r>
    </w:p>
    <w:p w:rsidR="00C11BAB" w:rsidRDefault="00C11BAB" w:rsidP="00243ACF">
      <w:pPr>
        <w:pStyle w:val="Heading3"/>
      </w:pPr>
      <w:bookmarkStart w:id="402" w:name="_Toc53549766"/>
      <w:bookmarkStart w:id="403" w:name="_Toc53556434"/>
      <w:bookmarkStart w:id="404" w:name="_Toc63868771"/>
      <w:bookmarkStart w:id="405" w:name="_Toc72826260"/>
      <w:bookmarkStart w:id="406" w:name="_Toc73415244"/>
      <w:bookmarkStart w:id="407" w:name="_Toc73498844"/>
      <w:bookmarkStart w:id="408" w:name="_Toc73499060"/>
      <w:bookmarkStart w:id="409" w:name="_Toc118191864"/>
      <w:bookmarkStart w:id="410" w:name="_Toc501024160"/>
      <w:r>
        <w:t>Electronic Error Report</w:t>
      </w:r>
      <w:bookmarkEnd w:id="402"/>
      <w:bookmarkEnd w:id="403"/>
      <w:bookmarkEnd w:id="404"/>
      <w:bookmarkEnd w:id="405"/>
      <w:bookmarkEnd w:id="406"/>
      <w:bookmarkEnd w:id="407"/>
      <w:bookmarkEnd w:id="408"/>
      <w:bookmarkEnd w:id="409"/>
      <w:bookmarkEnd w:id="410"/>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provides a tool for billing supervisors and staff to identify the “who, what, and where” of errors in the electronic billing process.</w:t>
      </w:r>
      <w:r w:rsidR="00E8213A" w:rsidRPr="00265A01">
        <w:rPr>
          <w:szCs w:val="22"/>
        </w:rPr>
        <w:t xml:space="preserve"> </w:t>
      </w:r>
      <w:r w:rsidRPr="00265A01">
        <w:rPr>
          <w:szCs w:val="22"/>
        </w:rPr>
        <w:t>This is a report that will allow the supervisory staff to review “frequently received” errors.</w:t>
      </w:r>
      <w:r w:rsidR="00E8213A" w:rsidRPr="00265A01">
        <w:rPr>
          <w:szCs w:val="22"/>
        </w:rPr>
        <w:t xml:space="preserve"> </w:t>
      </w:r>
      <w:r w:rsidRPr="00265A01">
        <w:rPr>
          <w:szCs w:val="22"/>
        </w:rPr>
        <w:t>This is an informational management tool requiring no actions on the part of the billing staff.</w:t>
      </w:r>
    </w:p>
    <w:p w:rsidR="00C11BAB" w:rsidRPr="00265A01" w:rsidRDefault="00C11BAB">
      <w:pPr>
        <w:rPr>
          <w:b/>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This option can be used at any time by a supervisor or other management staff when they want to determine the reason for various errors (i.e.</w:t>
      </w:r>
      <w:r w:rsidR="00F13BEE" w:rsidRPr="00265A01">
        <w:rPr>
          <w:szCs w:val="22"/>
        </w:rPr>
        <w:t>,</w:t>
      </w:r>
      <w:r w:rsidRPr="00265A01">
        <w:rPr>
          <w:szCs w:val="22"/>
        </w:rPr>
        <w:t xml:space="preserve"> the same error being made by one or more of the billing staff).</w:t>
      </w:r>
      <w:r w:rsidR="00E8213A" w:rsidRPr="00265A01">
        <w:rPr>
          <w:szCs w:val="22"/>
        </w:rPr>
        <w:t xml:space="preserve"> </w:t>
      </w:r>
      <w:r w:rsidRPr="00265A01">
        <w:rPr>
          <w:szCs w:val="22"/>
        </w:rPr>
        <w:t>The report can be sorted by:</w:t>
      </w:r>
    </w:p>
    <w:p w:rsidR="00C11BAB" w:rsidRPr="00265A01" w:rsidRDefault="00C11BAB">
      <w:pPr>
        <w:ind w:firstLine="720"/>
        <w:rPr>
          <w:szCs w:val="22"/>
        </w:rPr>
      </w:pPr>
      <w:r w:rsidRPr="00265A01">
        <w:rPr>
          <w:szCs w:val="22"/>
        </w:rPr>
        <w:t>A</w:t>
      </w:r>
      <w:r w:rsidRPr="00265A01">
        <w:rPr>
          <w:szCs w:val="22"/>
        </w:rPr>
        <w:tab/>
        <w:t>AUTHORIZING BILLER</w:t>
      </w:r>
    </w:p>
    <w:p w:rsidR="00C11BAB" w:rsidRPr="00265A01" w:rsidRDefault="00C11BAB">
      <w:pPr>
        <w:ind w:firstLine="720"/>
        <w:rPr>
          <w:szCs w:val="22"/>
        </w:rPr>
      </w:pPr>
      <w:r w:rsidRPr="00265A01">
        <w:rPr>
          <w:szCs w:val="22"/>
        </w:rPr>
        <w:t>B</w:t>
      </w:r>
      <w:r w:rsidRPr="00265A01">
        <w:rPr>
          <w:szCs w:val="22"/>
        </w:rPr>
        <w:tab/>
        <w:t>BILLED AMOUNT</w:t>
      </w:r>
    </w:p>
    <w:p w:rsidR="00C11BAB" w:rsidRPr="00265A01" w:rsidRDefault="00C11BAB">
      <w:pPr>
        <w:ind w:firstLine="720"/>
        <w:rPr>
          <w:szCs w:val="22"/>
        </w:rPr>
      </w:pPr>
      <w:r w:rsidRPr="00265A01">
        <w:rPr>
          <w:szCs w:val="22"/>
        </w:rPr>
        <w:t>E</w:t>
      </w:r>
      <w:r w:rsidRPr="00265A01">
        <w:rPr>
          <w:szCs w:val="22"/>
        </w:rPr>
        <w:tab/>
        <w:t>EPISODE OF CARE</w:t>
      </w:r>
    </w:p>
    <w:p w:rsidR="00C11BAB" w:rsidRPr="00265A01" w:rsidRDefault="00C11BAB">
      <w:pPr>
        <w:ind w:firstLine="720"/>
        <w:rPr>
          <w:szCs w:val="22"/>
        </w:rPr>
      </w:pPr>
      <w:r w:rsidRPr="00265A01">
        <w:rPr>
          <w:szCs w:val="22"/>
        </w:rPr>
        <w:t>P</w:t>
      </w:r>
      <w:r w:rsidRPr="00265A01">
        <w:rPr>
          <w:szCs w:val="22"/>
        </w:rPr>
        <w:tab/>
        <w:t>PATIENT NAME</w:t>
      </w:r>
    </w:p>
    <w:p w:rsidR="00C11BAB" w:rsidRPr="00265A01" w:rsidRDefault="00C11BAB">
      <w:pPr>
        <w:ind w:firstLine="720"/>
        <w:rPr>
          <w:szCs w:val="22"/>
        </w:rPr>
      </w:pPr>
      <w:r w:rsidRPr="00265A01">
        <w:rPr>
          <w:szCs w:val="22"/>
        </w:rPr>
        <w:t>S</w:t>
      </w:r>
      <w:r w:rsidRPr="00265A01">
        <w:rPr>
          <w:szCs w:val="22"/>
        </w:rPr>
        <w:tab/>
        <w:t>PATIENT SSN</w:t>
      </w:r>
    </w:p>
    <w:p w:rsidR="00C11BAB" w:rsidRPr="00265A01" w:rsidRDefault="00C11BAB">
      <w:pPr>
        <w:ind w:firstLine="720"/>
        <w:rPr>
          <w:szCs w:val="22"/>
        </w:rPr>
      </w:pPr>
      <w:r w:rsidRPr="00265A01">
        <w:rPr>
          <w:szCs w:val="22"/>
        </w:rPr>
        <w:t>Y</w:t>
      </w:r>
      <w:r w:rsidRPr="00265A01">
        <w:rPr>
          <w:szCs w:val="22"/>
        </w:rPr>
        <w:tab/>
        <w:t>PAYER NAME</w:t>
      </w:r>
    </w:p>
    <w:p w:rsidR="00C11BAB" w:rsidRPr="00265A01" w:rsidRDefault="00C11BAB">
      <w:pPr>
        <w:ind w:firstLine="720"/>
        <w:rPr>
          <w:szCs w:val="22"/>
        </w:rPr>
      </w:pPr>
      <w:r w:rsidRPr="00265A01">
        <w:rPr>
          <w:szCs w:val="22"/>
        </w:rPr>
        <w:t>C</w:t>
      </w:r>
      <w:r w:rsidRPr="00265A01">
        <w:rPr>
          <w:szCs w:val="22"/>
        </w:rPr>
        <w:tab/>
        <w:t>ERROR CODE</w:t>
      </w:r>
    </w:p>
    <w:p w:rsidR="00C11BAB" w:rsidRDefault="00C11BAB" w:rsidP="00243ACF">
      <w:pPr>
        <w:pStyle w:val="Heading3"/>
      </w:pPr>
      <w:bookmarkStart w:id="411" w:name="_Toc53549767"/>
      <w:bookmarkStart w:id="412" w:name="_Toc53556435"/>
      <w:bookmarkStart w:id="413" w:name="_Toc63868772"/>
      <w:bookmarkStart w:id="414" w:name="_Toc72826261"/>
      <w:bookmarkStart w:id="415" w:name="_Toc73415247"/>
      <w:bookmarkStart w:id="416" w:name="_Toc73498847"/>
      <w:bookmarkStart w:id="417" w:name="_Toc73499063"/>
      <w:bookmarkStart w:id="418" w:name="_Toc118191865"/>
      <w:bookmarkStart w:id="419" w:name="_Toc501024161"/>
      <w:r>
        <w:t>Return Messages Filing Exceptions</w:t>
      </w:r>
      <w:bookmarkEnd w:id="411"/>
      <w:bookmarkEnd w:id="412"/>
      <w:bookmarkEnd w:id="413"/>
      <w:bookmarkEnd w:id="414"/>
      <w:bookmarkEnd w:id="415"/>
      <w:bookmarkEnd w:id="416"/>
      <w:bookmarkEnd w:id="417"/>
      <w:bookmarkEnd w:id="418"/>
      <w:bookmarkEnd w:id="419"/>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After users have transmitted claims and they have been received for EDI processing, a message will be sent to the mail groups shown in the set-up section of this manual.</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When a message is sent, it is temporarily stored in the “EDI MESSAGES” file.</w:t>
      </w:r>
      <w:r w:rsidR="00E8213A" w:rsidRPr="00265A01">
        <w:rPr>
          <w:szCs w:val="22"/>
        </w:rPr>
        <w:t xml:space="preserve"> </w:t>
      </w:r>
      <w:r w:rsidRPr="00265A01">
        <w:rPr>
          <w:szCs w:val="22"/>
        </w:rPr>
        <w:t>Normally, these messages are in and out of this file in a matter of seconds.</w:t>
      </w:r>
      <w:r w:rsidR="00E8213A" w:rsidRPr="00265A01">
        <w:rPr>
          <w:szCs w:val="22"/>
        </w:rPr>
        <w:t xml:space="preserve"> </w:t>
      </w:r>
      <w:r w:rsidRPr="00265A01">
        <w:rPr>
          <w:szCs w:val="22"/>
        </w:rPr>
        <w:t>If, however, a problem is detected and a message cannot be filed in the appropriate file (s) for its message type, the message will remain in this temporary file.</w:t>
      </w:r>
      <w:r w:rsidR="00E8213A" w:rsidRPr="00265A01">
        <w:rPr>
          <w:szCs w:val="22"/>
        </w:rPr>
        <w:t xml:space="preserve"> </w:t>
      </w:r>
    </w:p>
    <w:p w:rsidR="00C11BAB" w:rsidRPr="00265A01" w:rsidRDefault="00C11BAB">
      <w:pPr>
        <w:rPr>
          <w:szCs w:val="22"/>
        </w:rPr>
      </w:pPr>
      <w:r w:rsidRPr="00265A01">
        <w:rPr>
          <w:szCs w:val="22"/>
        </w:rPr>
        <w:t xml:space="preserve">There are two (2) </w:t>
      </w:r>
      <w:r w:rsidRPr="00265A01">
        <w:rPr>
          <w:b/>
          <w:i/>
          <w:szCs w:val="22"/>
        </w:rPr>
        <w:t>statuses</w:t>
      </w:r>
      <w:r w:rsidRPr="00265A01">
        <w:rPr>
          <w:szCs w:val="22"/>
        </w:rPr>
        <w:t xml:space="preserve"> for messages in this file.</w:t>
      </w:r>
    </w:p>
    <w:p w:rsidR="00C11BAB" w:rsidRPr="003C3D9F" w:rsidRDefault="00C11BAB" w:rsidP="001338DB">
      <w:pPr>
        <w:pStyle w:val="BulletedList"/>
      </w:pPr>
      <w:r>
        <w:rPr>
          <w:b/>
        </w:rPr>
        <w:t>Pending</w:t>
      </w:r>
      <w:r>
        <w:t>:</w:t>
      </w:r>
      <w:r w:rsidR="00E8213A">
        <w:t xml:space="preserve"> </w:t>
      </w:r>
      <w:r>
        <w:t>The task to force a message to update the IB files has either not yet been created or has been created, but has not yet begun to run.</w:t>
      </w:r>
    </w:p>
    <w:p w:rsidR="00C11BAB" w:rsidRPr="003C3D9F" w:rsidRDefault="00C11BAB" w:rsidP="001338DB">
      <w:pPr>
        <w:pStyle w:val="BulletedList"/>
      </w:pPr>
      <w:r>
        <w:rPr>
          <w:b/>
        </w:rPr>
        <w:t>Updating</w:t>
      </w:r>
      <w:r>
        <w:t>:</w:t>
      </w:r>
      <w:r w:rsidR="00E8213A">
        <w:t xml:space="preserve"> </w:t>
      </w:r>
      <w:r>
        <w:t>The task to force a message to update the IB files has started.</w:t>
      </w:r>
      <w:r w:rsidR="00E8213A">
        <w:t xml:space="preserve"> </w:t>
      </w:r>
      <w:r>
        <w:t>It may or may not still be running.</w:t>
      </w:r>
      <w:r w:rsidR="00E8213A">
        <w:t xml:space="preserve"> </w:t>
      </w:r>
      <w:r>
        <w:t>If you try to file a message with this status, a check is made to see if it is currently running.</w:t>
      </w:r>
      <w:r w:rsidR="00E8213A">
        <w:t xml:space="preserve"> </w:t>
      </w:r>
      <w:r>
        <w:t>If it is, the message will not be re-tasked.</w:t>
      </w:r>
    </w:p>
    <w:p w:rsidR="00C11BAB" w:rsidRPr="00265A01" w:rsidRDefault="00C11BAB">
      <w:pPr>
        <w:ind w:left="342" w:hanging="342"/>
        <w:rPr>
          <w:szCs w:val="22"/>
        </w:rPr>
      </w:pPr>
    </w:p>
    <w:p w:rsidR="00C11BAB" w:rsidRPr="00265A01" w:rsidRDefault="00C11BAB">
      <w:pPr>
        <w:rPr>
          <w:szCs w:val="22"/>
        </w:rPr>
      </w:pPr>
      <w:r w:rsidRPr="00265A01">
        <w:rPr>
          <w:szCs w:val="22"/>
        </w:rPr>
        <w:t>Any message may be viewed or printed.</w:t>
      </w:r>
      <w:r w:rsidR="00E8213A" w:rsidRPr="00265A01">
        <w:rPr>
          <w:szCs w:val="22"/>
        </w:rPr>
        <w:t xml:space="preserve"> </w:t>
      </w:r>
      <w:r w:rsidRPr="00265A01">
        <w:rPr>
          <w:szCs w:val="22"/>
        </w:rPr>
        <w:t>This does not affect the message in any way, but looking at the message may help to indicate the next course of action needed.</w:t>
      </w:r>
    </w:p>
    <w:p w:rsidR="00C11BAB" w:rsidRPr="00265A01" w:rsidRDefault="00C11BAB">
      <w:pPr>
        <w:rPr>
          <w:szCs w:val="22"/>
        </w:rPr>
      </w:pPr>
    </w:p>
    <w:p w:rsidR="00C11BAB" w:rsidRPr="00265A01" w:rsidRDefault="00C11BAB">
      <w:pPr>
        <w:rPr>
          <w:szCs w:val="22"/>
        </w:rPr>
      </w:pPr>
      <w:r w:rsidRPr="00265A01">
        <w:rPr>
          <w:szCs w:val="22"/>
        </w:rPr>
        <w:t xml:space="preserve">There are two (2) </w:t>
      </w:r>
      <w:r w:rsidRPr="00265A01">
        <w:rPr>
          <w:b/>
          <w:i/>
          <w:szCs w:val="22"/>
        </w:rPr>
        <w:t>actions</w:t>
      </w:r>
      <w:r w:rsidRPr="00265A01">
        <w:rPr>
          <w:i/>
          <w:szCs w:val="22"/>
        </w:rPr>
        <w:t xml:space="preserve"> </w:t>
      </w:r>
      <w:r w:rsidRPr="00265A01">
        <w:rPr>
          <w:szCs w:val="22"/>
        </w:rPr>
        <w:t>available to get these messages out of the file.</w:t>
      </w:r>
    </w:p>
    <w:p w:rsidR="00C11BAB" w:rsidRPr="003C3D9F" w:rsidRDefault="00C11BAB" w:rsidP="001338DB">
      <w:pPr>
        <w:pStyle w:val="BulletedList"/>
      </w:pPr>
      <w:r>
        <w:rPr>
          <w:b/>
        </w:rPr>
        <w:t>File Message</w:t>
      </w:r>
      <w:r>
        <w:t>:</w:t>
      </w:r>
      <w:r w:rsidR="00E8213A">
        <w:t xml:space="preserve"> </w:t>
      </w:r>
      <w:r>
        <w:t>This action re-executes the tasked job to update the database with the contents of the message.</w:t>
      </w:r>
      <w:r w:rsidR="00E8213A">
        <w:t xml:space="preserve"> </w:t>
      </w:r>
    </w:p>
    <w:p w:rsidR="00C11BAB" w:rsidRPr="003C3D9F" w:rsidRDefault="00C11BAB" w:rsidP="001338DB">
      <w:pPr>
        <w:pStyle w:val="BulletedList"/>
      </w:pPr>
      <w:r>
        <w:rPr>
          <w:b/>
        </w:rPr>
        <w:t>Delete Message</w:t>
      </w:r>
      <w:r>
        <w:t>:</w:t>
      </w:r>
      <w:r w:rsidR="00E8213A">
        <w:t xml:space="preserve"> </w:t>
      </w:r>
      <w:r>
        <w:t>This is a drastic action that should only be taken when it has been determined there is no other possible way to process a message.</w:t>
      </w:r>
      <w:r w:rsidR="00E8213A">
        <w:t xml:space="preserve"> </w:t>
      </w:r>
      <w:r>
        <w:t>When a message is deleted using this action, a bulletin is sent to the IB EDI Mail Group with the text of the message and the name of the user who deleted the message.</w:t>
      </w:r>
      <w:r w:rsidR="00E8213A">
        <w:t xml:space="preserve"> </w:t>
      </w:r>
      <w:r>
        <w:t>Users must hold the IB SUPERVISOR security key to perform this action.</w:t>
      </w:r>
    </w:p>
    <w:p w:rsidR="00C11BAB" w:rsidRDefault="00C11BAB" w:rsidP="00243ACF">
      <w:pPr>
        <w:pStyle w:val="Heading3"/>
      </w:pPr>
      <w:bookmarkStart w:id="420" w:name="_Toc53549768"/>
      <w:bookmarkStart w:id="421" w:name="_Toc53556436"/>
      <w:bookmarkStart w:id="422" w:name="_Toc63868773"/>
      <w:bookmarkStart w:id="423" w:name="_Toc72826262"/>
      <w:bookmarkStart w:id="424" w:name="_Toc73415250"/>
      <w:bookmarkStart w:id="425" w:name="_Toc73498850"/>
      <w:bookmarkStart w:id="426" w:name="_Toc73499066"/>
      <w:bookmarkStart w:id="427" w:name="_Toc118191866"/>
      <w:bookmarkStart w:id="428" w:name="_Toc501024162"/>
      <w:r>
        <w:t>Status Message Management</w:t>
      </w:r>
      <w:bookmarkEnd w:id="420"/>
      <w:bookmarkEnd w:id="421"/>
      <w:bookmarkEnd w:id="422"/>
      <w:bookmarkEnd w:id="423"/>
      <w:bookmarkEnd w:id="424"/>
      <w:bookmarkEnd w:id="425"/>
      <w:bookmarkEnd w:id="426"/>
      <w:bookmarkEnd w:id="427"/>
      <w:bookmarkEnd w:id="428"/>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This option allows users to print/purge electronically returned status messages that have been in a final review status for a user-selected number of days.</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b/>
          <w:szCs w:val="22"/>
        </w:rPr>
      </w:pPr>
      <w:r w:rsidRPr="00265A01">
        <w:rPr>
          <w:szCs w:val="22"/>
        </w:rPr>
        <w:t>There will be an accumulation of status messages in a final review status.</w:t>
      </w:r>
      <w:r w:rsidR="00E8213A" w:rsidRPr="00265A01">
        <w:rPr>
          <w:szCs w:val="22"/>
        </w:rPr>
        <w:t xml:space="preserve"> </w:t>
      </w:r>
      <w:r w:rsidRPr="00265A01">
        <w:rPr>
          <w:szCs w:val="22"/>
        </w:rPr>
        <w:t>This option will delete or purge status messages in one of the Final Review statuses prior to a selected date.</w:t>
      </w:r>
      <w:r w:rsidR="00E8213A" w:rsidRPr="00265A01">
        <w:rPr>
          <w:szCs w:val="22"/>
        </w:rPr>
        <w:t xml:space="preserve"> </w:t>
      </w:r>
      <w:r w:rsidRPr="00265A01">
        <w:rPr>
          <w:szCs w:val="22"/>
        </w:rPr>
        <w:t>Auto purging of messages can also be set in the IB Site Parameters.</w:t>
      </w:r>
      <w:r w:rsidR="00E8213A" w:rsidRPr="00265A01">
        <w:rPr>
          <w:szCs w:val="22"/>
        </w:rPr>
        <w:t xml:space="preserve"> </w:t>
      </w:r>
    </w:p>
    <w:p w:rsidR="00C11BAB" w:rsidRPr="00265A01" w:rsidRDefault="00C11BAB">
      <w:pPr>
        <w:rPr>
          <w:b/>
          <w:szCs w:val="22"/>
        </w:rPr>
      </w:pPr>
    </w:p>
    <w:p w:rsidR="00C11BAB" w:rsidRPr="00265A01" w:rsidRDefault="00C11BAB">
      <w:pPr>
        <w:rPr>
          <w:szCs w:val="22"/>
        </w:rPr>
      </w:pPr>
      <w:r w:rsidRPr="00265A01">
        <w:rPr>
          <w:szCs w:val="22"/>
        </w:rPr>
        <w:t>This report can be sorted by:</w:t>
      </w:r>
    </w:p>
    <w:p w:rsidR="00C11BAB" w:rsidRPr="00265A01" w:rsidRDefault="00C11BAB">
      <w:pPr>
        <w:ind w:firstLine="300"/>
        <w:rPr>
          <w:szCs w:val="22"/>
        </w:rPr>
      </w:pPr>
      <w:r w:rsidRPr="00265A01">
        <w:rPr>
          <w:szCs w:val="22"/>
        </w:rPr>
        <w:t>A</w:t>
      </w:r>
      <w:r w:rsidRPr="00265A01">
        <w:rPr>
          <w:szCs w:val="22"/>
        </w:rPr>
        <w:tab/>
        <w:t>ALL STATUS MESSAGES</w:t>
      </w:r>
    </w:p>
    <w:p w:rsidR="00C11BAB" w:rsidRPr="00265A01" w:rsidRDefault="00C11BAB">
      <w:pPr>
        <w:ind w:firstLine="300"/>
        <w:rPr>
          <w:szCs w:val="22"/>
        </w:rPr>
      </w:pPr>
      <w:r w:rsidRPr="00265A01">
        <w:rPr>
          <w:szCs w:val="22"/>
        </w:rPr>
        <w:t>S</w:t>
      </w:r>
      <w:r w:rsidRPr="00265A01">
        <w:rPr>
          <w:szCs w:val="22"/>
        </w:rPr>
        <w:tab/>
        <w:t>SELECTED STATUS MESSAGES</w:t>
      </w:r>
    </w:p>
    <w:p w:rsidR="00C11BAB" w:rsidRPr="00265A01" w:rsidRDefault="00C11BAB">
      <w:pPr>
        <w:ind w:firstLine="300"/>
        <w:rPr>
          <w:szCs w:val="22"/>
        </w:rPr>
      </w:pPr>
    </w:p>
    <w:p w:rsidR="00C11BAB" w:rsidRPr="00265A01" w:rsidRDefault="00C11BAB">
      <w:pPr>
        <w:rPr>
          <w:szCs w:val="22"/>
        </w:rPr>
      </w:pPr>
      <w:r w:rsidRPr="00265A01">
        <w:rPr>
          <w:szCs w:val="22"/>
        </w:rPr>
        <w:t>Selected status message reports can be run showing:</w:t>
      </w:r>
    </w:p>
    <w:p w:rsidR="00C11BAB" w:rsidRPr="00265A01" w:rsidRDefault="00C11BAB">
      <w:pPr>
        <w:ind w:firstLine="360"/>
        <w:rPr>
          <w:szCs w:val="22"/>
        </w:rPr>
      </w:pPr>
      <w:r w:rsidRPr="00265A01">
        <w:rPr>
          <w:szCs w:val="22"/>
        </w:rPr>
        <w:t>A</w:t>
      </w:r>
      <w:r w:rsidRPr="00265A01">
        <w:rPr>
          <w:szCs w:val="22"/>
        </w:rPr>
        <w:tab/>
        <w:t>Auto Filed/No Review Only</w:t>
      </w:r>
    </w:p>
    <w:p w:rsidR="00C11BAB" w:rsidRPr="00265A01" w:rsidRDefault="00C11BAB">
      <w:pPr>
        <w:ind w:firstLine="360"/>
        <w:rPr>
          <w:szCs w:val="22"/>
        </w:rPr>
      </w:pPr>
      <w:r w:rsidRPr="00265A01">
        <w:rPr>
          <w:szCs w:val="22"/>
        </w:rPr>
        <w:t>B</w:t>
      </w:r>
      <w:r w:rsidRPr="00265A01">
        <w:rPr>
          <w:szCs w:val="22"/>
        </w:rPr>
        <w:tab/>
        <w:t>Bill Number</w:t>
      </w:r>
    </w:p>
    <w:p w:rsidR="00C11BAB" w:rsidRPr="00265A01" w:rsidRDefault="00C11BAB">
      <w:pPr>
        <w:ind w:firstLine="360"/>
        <w:rPr>
          <w:szCs w:val="22"/>
        </w:rPr>
      </w:pPr>
      <w:r w:rsidRPr="00265A01">
        <w:rPr>
          <w:szCs w:val="22"/>
        </w:rPr>
        <w:t>S</w:t>
      </w:r>
      <w:r w:rsidRPr="00265A01">
        <w:rPr>
          <w:szCs w:val="22"/>
        </w:rPr>
        <w:tab/>
        <w:t>Message Severity</w:t>
      </w:r>
    </w:p>
    <w:p w:rsidR="00C11BAB" w:rsidRPr="00265A01" w:rsidRDefault="00C11BAB" w:rsidP="002251C2">
      <w:pPr>
        <w:ind w:firstLine="360"/>
        <w:rPr>
          <w:szCs w:val="22"/>
        </w:rPr>
      </w:pPr>
      <w:r w:rsidRPr="00265A01">
        <w:rPr>
          <w:szCs w:val="22"/>
        </w:rPr>
        <w:t>T</w:t>
      </w:r>
      <w:r w:rsidRPr="00265A01">
        <w:rPr>
          <w:szCs w:val="22"/>
        </w:rPr>
        <w:tab/>
        <w:t>Specific Message Text</w:t>
      </w:r>
    </w:p>
    <w:p w:rsidR="00C11BAB" w:rsidRDefault="00C11BAB" w:rsidP="00243ACF">
      <w:pPr>
        <w:pStyle w:val="Heading3"/>
      </w:pPr>
      <w:bookmarkStart w:id="429" w:name="_Toc53549769"/>
      <w:bookmarkStart w:id="430" w:name="_Toc53556437"/>
      <w:bookmarkStart w:id="431" w:name="_Toc63868774"/>
      <w:bookmarkStart w:id="432" w:name="_Toc72826263"/>
      <w:bookmarkStart w:id="433" w:name="_Toc73415253"/>
      <w:bookmarkStart w:id="434" w:name="_Toc73498853"/>
      <w:bookmarkStart w:id="435" w:name="_Toc73499069"/>
      <w:bookmarkStart w:id="436" w:name="_Toc118191867"/>
      <w:bookmarkStart w:id="437" w:name="_Toc501024163"/>
      <w:r>
        <w:t>Bills Awaiting Resubmission – Synonym: BAR</w:t>
      </w:r>
      <w:bookmarkEnd w:id="429"/>
      <w:bookmarkEnd w:id="430"/>
      <w:bookmarkEnd w:id="431"/>
      <w:bookmarkEnd w:id="432"/>
      <w:bookmarkEnd w:id="433"/>
      <w:bookmarkEnd w:id="434"/>
      <w:bookmarkEnd w:id="435"/>
      <w:bookmarkEnd w:id="436"/>
      <w:bookmarkEnd w:id="437"/>
      <w:r>
        <w:t xml:space="preserve"> </w:t>
      </w:r>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lists all batches that have been resubmitted but which did not include all of the bills from the original batch.</w:t>
      </w:r>
      <w:r w:rsidR="00E8213A" w:rsidRPr="00265A01">
        <w:rPr>
          <w:szCs w:val="22"/>
        </w:rPr>
        <w:t xml:space="preserve"> </w:t>
      </w:r>
      <w:r w:rsidRPr="00265A01">
        <w:rPr>
          <w:szCs w:val="22"/>
        </w:rPr>
        <w:t>These are batches that have at least one bill still not resubmitted or canceled.</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When a batch is identified to have a claim in error, the batch may be re-submitted with the claim in error removed.</w:t>
      </w:r>
      <w:r w:rsidR="00E8213A" w:rsidRPr="00265A01">
        <w:rPr>
          <w:szCs w:val="22"/>
        </w:rPr>
        <w:t xml:space="preserve"> </w:t>
      </w:r>
      <w:r w:rsidRPr="00265A01">
        <w:rPr>
          <w:szCs w:val="22"/>
        </w:rPr>
        <w:t>This option will track and report specific bills in this category.</w:t>
      </w:r>
      <w:r w:rsidR="00E8213A" w:rsidRPr="00265A01">
        <w:rPr>
          <w:szCs w:val="22"/>
        </w:rPr>
        <w:t xml:space="preserve"> </w:t>
      </w:r>
      <w:r w:rsidRPr="00265A01">
        <w:rPr>
          <w:szCs w:val="22"/>
        </w:rPr>
        <w:t>The report can sort data by:</w:t>
      </w:r>
    </w:p>
    <w:p w:rsidR="00C11BAB" w:rsidRPr="00265A01" w:rsidRDefault="00C11BAB">
      <w:pPr>
        <w:ind w:left="720"/>
        <w:rPr>
          <w:szCs w:val="22"/>
        </w:rPr>
      </w:pPr>
      <w:r w:rsidRPr="00265A01">
        <w:rPr>
          <w:szCs w:val="22"/>
        </w:rPr>
        <w:t>B</w:t>
      </w:r>
      <w:r w:rsidRPr="00265A01">
        <w:rPr>
          <w:szCs w:val="22"/>
        </w:rPr>
        <w:tab/>
        <w:t>BILL NUMBER</w:t>
      </w:r>
    </w:p>
    <w:p w:rsidR="00C11BAB" w:rsidRPr="00265A01" w:rsidRDefault="00C11BAB">
      <w:pPr>
        <w:ind w:left="720"/>
        <w:rPr>
          <w:szCs w:val="22"/>
        </w:rPr>
      </w:pPr>
      <w:r w:rsidRPr="00265A01">
        <w:rPr>
          <w:szCs w:val="22"/>
        </w:rPr>
        <w:t>L</w:t>
      </w:r>
      <w:r w:rsidRPr="00265A01">
        <w:rPr>
          <w:szCs w:val="22"/>
        </w:rPr>
        <w:tab/>
        <w:t>LAST SENT DATE</w:t>
      </w:r>
    </w:p>
    <w:p w:rsidR="00C11BAB" w:rsidRPr="00265A01" w:rsidRDefault="00C11BAB">
      <w:pPr>
        <w:ind w:left="720"/>
        <w:rPr>
          <w:szCs w:val="22"/>
        </w:rPr>
      </w:pPr>
      <w:r w:rsidRPr="00265A01">
        <w:rPr>
          <w:szCs w:val="22"/>
        </w:rPr>
        <w:t>A</w:t>
      </w:r>
      <w:r w:rsidRPr="00265A01">
        <w:rPr>
          <w:szCs w:val="22"/>
        </w:rPr>
        <w:tab/>
        <w:t>BILLED AMOUNT</w:t>
      </w:r>
    </w:p>
    <w:p w:rsidR="00C11BAB" w:rsidRPr="00265A01" w:rsidRDefault="00C11BAB">
      <w:pPr>
        <w:ind w:left="720"/>
        <w:rPr>
          <w:szCs w:val="22"/>
        </w:rPr>
      </w:pPr>
      <w:r w:rsidRPr="00265A01">
        <w:rPr>
          <w:szCs w:val="22"/>
        </w:rPr>
        <w:t>N</w:t>
      </w:r>
      <w:r w:rsidRPr="00265A01">
        <w:rPr>
          <w:szCs w:val="22"/>
        </w:rPr>
        <w:tab/>
        <w:t>BATCH NUMBER (LAST SENT IN)</w:t>
      </w:r>
    </w:p>
    <w:p w:rsidR="00C11BAB" w:rsidRPr="00265A01" w:rsidRDefault="00C11BAB">
      <w:pPr>
        <w:rPr>
          <w:szCs w:val="22"/>
        </w:rPr>
      </w:pPr>
    </w:p>
    <w:p w:rsidR="00C11BAB" w:rsidRPr="00265A01" w:rsidRDefault="00C11BAB">
      <w:pPr>
        <w:rPr>
          <w:szCs w:val="22"/>
        </w:rPr>
      </w:pPr>
      <w:r w:rsidRPr="00265A01">
        <w:rPr>
          <w:szCs w:val="22"/>
        </w:rPr>
        <w:t>The report also indicate</w:t>
      </w:r>
      <w:r w:rsidR="00F51F9B">
        <w:rPr>
          <w:szCs w:val="22"/>
        </w:rPr>
        <w:t>s</w:t>
      </w:r>
      <w:r w:rsidRPr="00265A01">
        <w:rPr>
          <w:szCs w:val="22"/>
        </w:rPr>
        <w:t xml:space="preserve"> the “Bill Transmission Status”.</w:t>
      </w:r>
    </w:p>
    <w:p w:rsidR="00C11BAB" w:rsidRDefault="00C11BAB" w:rsidP="00243ACF">
      <w:pPr>
        <w:pStyle w:val="Heading3"/>
      </w:pPr>
      <w:bookmarkStart w:id="438" w:name="_Toc53549770"/>
      <w:bookmarkStart w:id="439" w:name="_Toc53556438"/>
      <w:bookmarkStart w:id="440" w:name="_Toc63868775"/>
      <w:bookmarkStart w:id="441" w:name="_Toc72826264"/>
      <w:bookmarkStart w:id="442" w:name="_Toc73415256"/>
      <w:bookmarkStart w:id="443" w:name="_Toc73498856"/>
      <w:bookmarkStart w:id="444" w:name="_Toc73499072"/>
      <w:bookmarkStart w:id="445" w:name="_Toc118191868"/>
      <w:bookmarkStart w:id="446" w:name="_Toc501024164"/>
      <w:r>
        <w:t>EDI Messages Not Yet Filed –Synonym: MP</w:t>
      </w:r>
      <w:bookmarkEnd w:id="438"/>
      <w:bookmarkEnd w:id="439"/>
      <w:bookmarkEnd w:id="440"/>
      <w:bookmarkEnd w:id="441"/>
      <w:bookmarkEnd w:id="442"/>
      <w:bookmarkEnd w:id="443"/>
      <w:bookmarkEnd w:id="444"/>
      <w:bookmarkEnd w:id="445"/>
      <w:bookmarkEnd w:id="446"/>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allows you to select receipt, rejection or both message types and a minimum number of days these messages have been in a PENDING or UPDATING status before they will be included on the report.</w:t>
      </w:r>
      <w:r w:rsidR="00E8213A" w:rsidRPr="00265A01">
        <w:rPr>
          <w:szCs w:val="22"/>
        </w:rPr>
        <w:t xml:space="preserve"> </w:t>
      </w:r>
      <w:r w:rsidRPr="00265A01">
        <w:rPr>
          <w:szCs w:val="22"/>
        </w:rPr>
        <w:t xml:space="preserve">The report will then list all messages in the file that meet these criteria. </w:t>
      </w:r>
    </w:p>
    <w:p w:rsidR="00C11BAB" w:rsidRPr="00265A01" w:rsidRDefault="00C11BAB">
      <w:pPr>
        <w:rPr>
          <w:b/>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 xml:space="preserve">This is a status report that allows for review of messages not yet filed. </w:t>
      </w:r>
    </w:p>
    <w:p w:rsidR="00C11BAB" w:rsidRDefault="00C11BAB" w:rsidP="00243ACF">
      <w:pPr>
        <w:pStyle w:val="Heading3"/>
      </w:pPr>
      <w:bookmarkStart w:id="447" w:name="_Toc53549771"/>
      <w:bookmarkStart w:id="448" w:name="_Toc53556439"/>
      <w:bookmarkStart w:id="449" w:name="_Toc63868776"/>
      <w:bookmarkStart w:id="450" w:name="_Toc72826265"/>
      <w:bookmarkStart w:id="451" w:name="_Toc73415259"/>
      <w:bookmarkStart w:id="452" w:name="_Toc73498859"/>
      <w:bookmarkStart w:id="453" w:name="_Toc73499075"/>
      <w:bookmarkStart w:id="454" w:name="_Toc118191869"/>
      <w:bookmarkStart w:id="455" w:name="_Toc501024165"/>
      <w:r>
        <w:t>Pending Batch Transmission Status Report – Synonym: PBT</w:t>
      </w:r>
      <w:bookmarkEnd w:id="447"/>
      <w:bookmarkEnd w:id="448"/>
      <w:bookmarkEnd w:id="449"/>
      <w:bookmarkEnd w:id="450"/>
      <w:bookmarkEnd w:id="451"/>
      <w:bookmarkEnd w:id="452"/>
      <w:bookmarkEnd w:id="453"/>
      <w:bookmarkEnd w:id="454"/>
      <w:bookmarkEnd w:id="455"/>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shows the current transmission status of a batch's mail message. It also includes the mail message number; the first and last date/time it was sent.</w:t>
      </w:r>
      <w:r w:rsidR="00E8213A" w:rsidRPr="00265A01">
        <w:rPr>
          <w:szCs w:val="22"/>
        </w:rPr>
        <w:t xml:space="preserve"> </w:t>
      </w:r>
      <w:r w:rsidRPr="00265A01">
        <w:rPr>
          <w:szCs w:val="22"/>
        </w:rPr>
        <w:t>Only batches in a pending transmission status will be on this report.</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tabs>
          <w:tab w:val="left" w:pos="0"/>
        </w:tabs>
        <w:rPr>
          <w:szCs w:val="22"/>
        </w:rPr>
      </w:pPr>
      <w:r w:rsidRPr="00265A01">
        <w:rPr>
          <w:szCs w:val="22"/>
        </w:rPr>
        <w:t>This is another option to track the batch(s) of claims after authorizing and transmission to be sure all batches transmitted have been received in Austin.</w:t>
      </w:r>
      <w:r w:rsidR="00E8213A" w:rsidRPr="00265A01">
        <w:rPr>
          <w:szCs w:val="22"/>
        </w:rPr>
        <w:t xml:space="preserve"> </w:t>
      </w:r>
      <w:r w:rsidRPr="00265A01">
        <w:rPr>
          <w:szCs w:val="22"/>
        </w:rPr>
        <w:t>Users can omit both the station number prefix at the front of the batch number and the following zeroes and use only the final digits of the batch number for lookup.</w:t>
      </w:r>
      <w:r w:rsidR="00E8213A" w:rsidRPr="00265A01">
        <w:rPr>
          <w:szCs w:val="22"/>
        </w:rPr>
        <w:t xml:space="preserve"> </w:t>
      </w:r>
    </w:p>
    <w:p w:rsidR="00C11BAB" w:rsidRDefault="00984DF6" w:rsidP="00394B4B">
      <w:pPr>
        <w:pStyle w:val="Heading3"/>
        <w:tabs>
          <w:tab w:val="clear" w:pos="720"/>
        </w:tabs>
      </w:pPr>
      <w:bookmarkStart w:id="456" w:name="_Toc53549772"/>
      <w:bookmarkStart w:id="457" w:name="_Toc53556440"/>
      <w:bookmarkStart w:id="458" w:name="_Toc63868777"/>
      <w:bookmarkStart w:id="459" w:name="_Toc72826266"/>
      <w:bookmarkStart w:id="460" w:name="_Toc73415262"/>
      <w:bookmarkStart w:id="461" w:name="_Toc73498862"/>
      <w:bookmarkStart w:id="462" w:name="_Toc73499078"/>
      <w:bookmarkStart w:id="463" w:name="_Toc118191870"/>
      <w:bookmarkStart w:id="464" w:name="_Toc501024166"/>
      <w:r w:rsidRPr="00984DF6">
        <w:t>EDI Batches Pending Receipt</w:t>
      </w:r>
      <w:r w:rsidR="00C11BAB">
        <w:t xml:space="preserve">– Synonym: </w:t>
      </w:r>
      <w:r w:rsidRPr="00984DF6">
        <w:t>PND</w:t>
      </w:r>
      <w:bookmarkEnd w:id="464"/>
      <w:r>
        <w:t xml:space="preserve"> </w:t>
      </w:r>
      <w:bookmarkEnd w:id="456"/>
      <w:bookmarkEnd w:id="457"/>
      <w:bookmarkEnd w:id="458"/>
      <w:bookmarkEnd w:id="459"/>
      <w:bookmarkEnd w:id="460"/>
      <w:bookmarkEnd w:id="461"/>
      <w:bookmarkEnd w:id="462"/>
      <w:bookmarkEnd w:id="463"/>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report?</w:t>
      </w:r>
    </w:p>
    <w:p w:rsidR="00C11BAB" w:rsidRPr="00265A01" w:rsidRDefault="00C11BAB">
      <w:pPr>
        <w:rPr>
          <w:szCs w:val="22"/>
        </w:rPr>
      </w:pPr>
      <w:r w:rsidRPr="00265A01">
        <w:rPr>
          <w:szCs w:val="22"/>
        </w:rPr>
        <w:t>This report lists all batches by batch number that have been in a PENDING status and have not yet received confirmation of receipt from Austin for more than one (1) day.</w:t>
      </w:r>
      <w:r w:rsidR="00E8213A" w:rsidRPr="00265A01">
        <w:rPr>
          <w:szCs w:val="22"/>
        </w:rPr>
        <w:t xml:space="preserve"> </w:t>
      </w:r>
      <w:r w:rsidRPr="00265A01">
        <w:rPr>
          <w:szCs w:val="22"/>
        </w:rPr>
        <w:t xml:space="preserve">The report includes </w:t>
      </w:r>
      <w:r w:rsidR="00A00950" w:rsidRPr="00265A01">
        <w:rPr>
          <w:szCs w:val="22"/>
        </w:rPr>
        <w:t>individual claims if the users choose to include them</w:t>
      </w:r>
      <w:r w:rsidRPr="00265A01">
        <w:rPr>
          <w:szCs w:val="22"/>
        </w:rPr>
        <w:t>.</w:t>
      </w:r>
    </w:p>
    <w:p w:rsidR="00A00950" w:rsidRPr="00265A01" w:rsidRDefault="00A00950">
      <w:pPr>
        <w:rPr>
          <w:szCs w:val="22"/>
        </w:rPr>
      </w:pPr>
    </w:p>
    <w:p w:rsidR="00A00950" w:rsidRPr="00265A01" w:rsidRDefault="00A00950">
      <w:pPr>
        <w:rPr>
          <w:szCs w:val="22"/>
        </w:rPr>
      </w:pPr>
      <w:r w:rsidRPr="00265A01">
        <w:rPr>
          <w:szCs w:val="22"/>
        </w:rPr>
        <w:t>The report includes:</w:t>
      </w:r>
    </w:p>
    <w:p w:rsidR="00A00950" w:rsidRDefault="00A00950" w:rsidP="00A00950">
      <w:pPr>
        <w:pStyle w:val="BulletedList"/>
      </w:pPr>
      <w:r>
        <w:t>Batch Number</w:t>
      </w:r>
    </w:p>
    <w:p w:rsidR="00A00950" w:rsidRDefault="00A00950" w:rsidP="00A00950">
      <w:pPr>
        <w:pStyle w:val="BulletedList"/>
      </w:pPr>
      <w:r>
        <w:t>Transmission Date</w:t>
      </w:r>
    </w:p>
    <w:p w:rsidR="00A00950" w:rsidRDefault="00A00950" w:rsidP="00A00950">
      <w:pPr>
        <w:pStyle w:val="BulletedList"/>
      </w:pPr>
      <w:r>
        <w:t>Mail Message #</w:t>
      </w:r>
    </w:p>
    <w:p w:rsidR="00A00950" w:rsidRPr="00265A01" w:rsidRDefault="00A00950" w:rsidP="00A00950">
      <w:pPr>
        <w:rPr>
          <w:szCs w:val="22"/>
        </w:rPr>
      </w:pPr>
    </w:p>
    <w:p w:rsidR="00A00950" w:rsidRPr="00265A01" w:rsidRDefault="00A00950" w:rsidP="00A00950">
      <w:pPr>
        <w:rPr>
          <w:szCs w:val="22"/>
        </w:rPr>
      </w:pPr>
      <w:r w:rsidRPr="00265A01">
        <w:rPr>
          <w:szCs w:val="22"/>
        </w:rPr>
        <w:t>Claims display the following:</w:t>
      </w:r>
    </w:p>
    <w:p w:rsidR="00A00950" w:rsidRDefault="00A00950" w:rsidP="00A00950">
      <w:pPr>
        <w:pStyle w:val="BulletedList"/>
      </w:pPr>
      <w:r>
        <w:t>Claim Number</w:t>
      </w:r>
    </w:p>
    <w:p w:rsidR="00A00950" w:rsidRDefault="00A00950" w:rsidP="00A00950">
      <w:pPr>
        <w:pStyle w:val="BulletedList"/>
      </w:pPr>
      <w:r>
        <w:t>Payer Sequence</w:t>
      </w:r>
    </w:p>
    <w:p w:rsidR="00A00950" w:rsidRDefault="00A00950" w:rsidP="00A00950">
      <w:pPr>
        <w:pStyle w:val="BulletedList"/>
      </w:pPr>
      <w:r>
        <w:t>Balance Due</w:t>
      </w:r>
    </w:p>
    <w:p w:rsidR="00A00950" w:rsidRDefault="00A00950" w:rsidP="00A00950">
      <w:pPr>
        <w:pStyle w:val="BulletedList"/>
      </w:pPr>
      <w:r>
        <w:t>EDI Status</w:t>
      </w:r>
    </w:p>
    <w:p w:rsidR="00A00950" w:rsidRDefault="00A00950" w:rsidP="00A00950">
      <w:pPr>
        <w:pStyle w:val="BulletedList"/>
      </w:pPr>
      <w:r>
        <w:t>IB Status</w:t>
      </w:r>
    </w:p>
    <w:p w:rsidR="00A00950" w:rsidRDefault="00A00950" w:rsidP="00A00950">
      <w:pPr>
        <w:pStyle w:val="BulletedList"/>
      </w:pPr>
      <w:r>
        <w:t>AR Status</w:t>
      </w:r>
    </w:p>
    <w:p w:rsidR="00C11BAB" w:rsidRPr="00265A01" w:rsidRDefault="00C11BAB">
      <w:pPr>
        <w:rPr>
          <w:szCs w:val="22"/>
        </w:rPr>
      </w:pPr>
    </w:p>
    <w:p w:rsidR="00984DF6" w:rsidRDefault="00984DF6" w:rsidP="00984DF6">
      <w:pPr>
        <w:pStyle w:val="SCREEN"/>
      </w:pPr>
      <w:r>
        <w:t>EDI Batches Pending Austin Receipt After 1 Day                        Page: 2</w:t>
      </w:r>
    </w:p>
    <w:p w:rsidR="00984DF6" w:rsidRDefault="00984DF6" w:rsidP="00984DF6">
      <w:pPr>
        <w:pStyle w:val="SCREEN"/>
      </w:pPr>
      <w:r>
        <w:t>Run Date: 01/07/2008@14:44:28</w:t>
      </w:r>
    </w:p>
    <w:p w:rsidR="00984DF6" w:rsidRDefault="00984DF6" w:rsidP="00984DF6">
      <w:pPr>
        <w:pStyle w:val="SCREEN"/>
      </w:pPr>
    </w:p>
    <w:p w:rsidR="00984DF6" w:rsidRDefault="00984DF6" w:rsidP="00984DF6">
      <w:pPr>
        <w:pStyle w:val="SCREEN"/>
      </w:pPr>
      <w:r>
        <w:t xml:space="preserve">  Batch #       Transmission Date         Mail Message #</w:t>
      </w:r>
    </w:p>
    <w:p w:rsidR="00984DF6" w:rsidRDefault="00984DF6" w:rsidP="00984DF6">
      <w:pPr>
        <w:pStyle w:val="SCREEN"/>
      </w:pPr>
      <w:r>
        <w:t xml:space="preserve"> ------------------------------------------------------------------------------</w:t>
      </w:r>
    </w:p>
    <w:p w:rsidR="00984DF6" w:rsidRDefault="00984DF6" w:rsidP="00984DF6">
      <w:pPr>
        <w:pStyle w:val="SCREEN"/>
      </w:pPr>
    </w:p>
    <w:p w:rsidR="00984DF6" w:rsidRDefault="00984DF6" w:rsidP="00984DF6">
      <w:pPr>
        <w:pStyle w:val="SCREEN"/>
      </w:pPr>
      <w:r>
        <w:t xml:space="preserve">     Claim    Seq     Bal Due   EDI Stat   IB Status     AR Status</w:t>
      </w:r>
    </w:p>
    <w:p w:rsidR="00984DF6" w:rsidRDefault="00984DF6" w:rsidP="00984DF6">
      <w:pPr>
        <w:pStyle w:val="SCREEN"/>
      </w:pPr>
      <w:r>
        <w:t xml:space="preserve">     K600KQD   P       198.54      P       PRNT/TX       NEW BILL</w:t>
      </w:r>
    </w:p>
    <w:p w:rsidR="00984DF6" w:rsidRDefault="00984DF6" w:rsidP="00984DF6">
      <w:pPr>
        <w:pStyle w:val="SCREEN"/>
      </w:pPr>
      <w:r>
        <w:t xml:space="preserve">     K600NEU   P        76.36      P       PRNT/TX       NEW BILL</w:t>
      </w:r>
    </w:p>
    <w:p w:rsidR="00984DF6" w:rsidRDefault="00984DF6" w:rsidP="00984DF6">
      <w:pPr>
        <w:pStyle w:val="SCREEN"/>
      </w:pPr>
      <w:r>
        <w:t xml:space="preserve">     K600QR2   P       305.11      P       PRNT/TX       NEW BILL</w:t>
      </w:r>
    </w:p>
    <w:p w:rsidR="00984DF6" w:rsidRDefault="00984DF6" w:rsidP="00984DF6">
      <w:pPr>
        <w:pStyle w:val="SCREEN"/>
      </w:pPr>
      <w:r>
        <w:t xml:space="preserve">     K600WS7   P        76.36      P       PRNT/TX       NEW BILL</w:t>
      </w:r>
    </w:p>
    <w:p w:rsidR="00984DF6" w:rsidRDefault="00984DF6" w:rsidP="00984DF6">
      <w:pPr>
        <w:pStyle w:val="SCREEN"/>
      </w:pPr>
      <w:r>
        <w:t xml:space="preserve">     K600WSF   P       880.71      P       PRNT/TX       NEW BILL</w:t>
      </w:r>
    </w:p>
    <w:p w:rsidR="00984DF6" w:rsidRDefault="00984DF6" w:rsidP="00984DF6">
      <w:pPr>
        <w:pStyle w:val="SCREEN"/>
      </w:pPr>
    </w:p>
    <w:p w:rsidR="00984DF6" w:rsidRDefault="00984DF6" w:rsidP="00984DF6">
      <w:pPr>
        <w:pStyle w:val="SCREEN"/>
      </w:pPr>
      <w:r>
        <w:t xml:space="preserve">  4420029590    03/29/2006@21:05:33       1321</w:t>
      </w:r>
    </w:p>
    <w:p w:rsidR="00984DF6" w:rsidRDefault="00984DF6" w:rsidP="00984DF6">
      <w:pPr>
        <w:pStyle w:val="SCREEN"/>
      </w:pPr>
    </w:p>
    <w:p w:rsidR="00984DF6" w:rsidRDefault="00984DF6" w:rsidP="00984DF6">
      <w:pPr>
        <w:pStyle w:val="SCREEN"/>
      </w:pPr>
      <w:r>
        <w:t xml:space="preserve">     Claim    Seq     Bal Due   EDI Stat   IB Status     AR Status</w:t>
      </w:r>
    </w:p>
    <w:p w:rsidR="00984DF6" w:rsidRDefault="00984DF6" w:rsidP="00984DF6">
      <w:pPr>
        <w:pStyle w:val="SCREEN"/>
      </w:pPr>
      <w:r>
        <w:t xml:space="preserve">     K600FN7   P        76.36      P       REQUEST MRA   BILL INCOMPLETE</w:t>
      </w:r>
    </w:p>
    <w:p w:rsidR="00984DF6" w:rsidRDefault="00984DF6" w:rsidP="00984DF6">
      <w:pPr>
        <w:pStyle w:val="SCREEN"/>
      </w:pPr>
      <w:r>
        <w:t xml:space="preserve">     K600IPF   P        73.01      P       REQUEST MRA   BILL INCOMPLETE</w:t>
      </w:r>
    </w:p>
    <w:p w:rsidR="00984DF6" w:rsidRDefault="00984DF6" w:rsidP="00984DF6">
      <w:pPr>
        <w:pStyle w:val="SCREEN"/>
      </w:pPr>
      <w:r>
        <w:t xml:space="preserve">     K600WSA   P      4390.06      P       REQUEST MRA   BILL INCOMPLETE</w:t>
      </w:r>
    </w:p>
    <w:p w:rsidR="00984DF6" w:rsidRDefault="00984DF6" w:rsidP="00984DF6">
      <w:pPr>
        <w:pStyle w:val="SCREEN"/>
      </w:pPr>
      <w:r>
        <w:t xml:space="preserve">     K600WSK   P        73.01      P       REQUEST MRA   BILL INCOMPLETE</w:t>
      </w:r>
    </w:p>
    <w:p w:rsidR="00984DF6" w:rsidRDefault="00984DF6" w:rsidP="00984DF6">
      <w:pPr>
        <w:pStyle w:val="SCREEN"/>
      </w:pPr>
    </w:p>
    <w:p w:rsidR="00C11BAB" w:rsidRDefault="00984DF6" w:rsidP="00984DF6">
      <w:pPr>
        <w:pStyle w:val="SCREEN"/>
      </w:pPr>
      <w:r>
        <w:t xml:space="preserve">Enter </w:t>
      </w:r>
      <w:r w:rsidR="00532087">
        <w:t>ENTER</w:t>
      </w:r>
      <w:r>
        <w:t xml:space="preserve"> to continue or '^' to exit: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C11BAB" w:rsidTr="00875E7B">
        <w:tc>
          <w:tcPr>
            <w:tcW w:w="671" w:type="dxa"/>
            <w:vAlign w:val="center"/>
          </w:tcPr>
          <w:p w:rsidR="00C11BAB" w:rsidRDefault="00D60614">
            <w:pPr>
              <w:jc w:val="center"/>
            </w:pPr>
            <w:r>
              <w:rPr>
                <w:noProof/>
              </w:rPr>
              <w:drawing>
                <wp:inline distT="0" distB="0" distL="0" distR="0">
                  <wp:extent cx="284480" cy="284480"/>
                  <wp:effectExtent l="0" t="0" r="1270" b="1270"/>
                  <wp:docPr id="201" name="Picture 14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11BAB" w:rsidRPr="00265A01" w:rsidRDefault="00C11BAB">
            <w:pPr>
              <w:rPr>
                <w:i/>
                <w:szCs w:val="22"/>
              </w:rPr>
            </w:pPr>
            <w:r w:rsidRPr="00265A01">
              <w:rPr>
                <w:i/>
                <w:szCs w:val="22"/>
              </w:rPr>
              <w:t xml:space="preserve">Members of the </w:t>
            </w:r>
            <w:r w:rsidR="00395287" w:rsidRPr="00265A01">
              <w:rPr>
                <w:i/>
                <w:szCs w:val="22"/>
              </w:rPr>
              <w:t>G.IB EDI mail</w:t>
            </w:r>
            <w:r w:rsidR="008E071F" w:rsidRPr="00265A01">
              <w:rPr>
                <w:i/>
                <w:szCs w:val="22"/>
              </w:rPr>
              <w:t xml:space="preserve"> </w:t>
            </w:r>
            <w:r w:rsidR="00395287" w:rsidRPr="00265A01">
              <w:rPr>
                <w:i/>
                <w:szCs w:val="22"/>
              </w:rPr>
              <w:t>group</w:t>
            </w:r>
            <w:r w:rsidRPr="00265A01">
              <w:rPr>
                <w:i/>
                <w:szCs w:val="22"/>
              </w:rPr>
              <w:t xml:space="preserve"> will receive an email message when there are batches of claims that have not received a confirmation message from Austin after 1 day.</w:t>
            </w:r>
          </w:p>
        </w:tc>
      </w:tr>
    </w:tbl>
    <w:p w:rsidR="00873854" w:rsidRDefault="00873854">
      <w:pPr>
        <w:rPr>
          <w:szCs w:val="22"/>
        </w:rPr>
      </w:pPr>
    </w:p>
    <w:p w:rsidR="00C6668F" w:rsidRPr="00265A01" w:rsidRDefault="00873854">
      <w:pPr>
        <w:rPr>
          <w:szCs w:val="22"/>
        </w:rPr>
      </w:pPr>
      <w:r>
        <w:rPr>
          <w:szCs w:val="22"/>
        </w:rPr>
        <w:br w:type="page"/>
      </w:r>
    </w:p>
    <w:p w:rsidR="00C11BAB" w:rsidRPr="00014837" w:rsidRDefault="00C11BAB">
      <w:pPr>
        <w:pStyle w:val="SCREEN"/>
      </w:pPr>
      <w:r w:rsidRPr="0029540B">
        <w:rPr>
          <w:i/>
          <w:highlight w:val="cyan"/>
        </w:rPr>
        <w:t>Subj: EDI BATCHES WAITING AUSTIN RECEIPT FOR OVER 1 DAY</w:t>
      </w:r>
      <w:r w:rsidRPr="00014837">
        <w:t xml:space="preserve">  [#21387]</w:t>
      </w:r>
    </w:p>
    <w:p w:rsidR="00C11BAB" w:rsidRPr="00014837" w:rsidRDefault="00C11BAB">
      <w:pPr>
        <w:pStyle w:val="SCREEN"/>
      </w:pPr>
      <w:r w:rsidRPr="00014837">
        <w:t>06/19/04@19:02  6 lines</w:t>
      </w:r>
    </w:p>
    <w:p w:rsidR="00C11BAB" w:rsidRPr="00014837" w:rsidRDefault="00C11BAB">
      <w:pPr>
        <w:pStyle w:val="SCREEN"/>
      </w:pPr>
      <w:r w:rsidRPr="00014837">
        <w:t>From: XXXXXXXXXXX,XXXX X  In 'IN' basket.   Page 1  *New*</w:t>
      </w:r>
    </w:p>
    <w:p w:rsidR="00C11BAB" w:rsidRPr="00014837" w:rsidRDefault="00C11BAB">
      <w:pPr>
        <w:pStyle w:val="SCREEN"/>
      </w:pPr>
      <w:r w:rsidRPr="00014837">
        <w:t>-------------------------------------------------------------------------------</w:t>
      </w:r>
    </w:p>
    <w:p w:rsidR="00C11BAB" w:rsidRPr="00014837" w:rsidRDefault="00C11BAB">
      <w:pPr>
        <w:pStyle w:val="SCREEN"/>
      </w:pPr>
      <w:r w:rsidRPr="00014837">
        <w:t xml:space="preserve">There are 30 EDI batch(es) still pending Austin receipt </w:t>
      </w:r>
    </w:p>
    <w:p w:rsidR="00C11BAB" w:rsidRPr="00014837" w:rsidRDefault="00C11BAB">
      <w:pPr>
        <w:pStyle w:val="SCREEN"/>
      </w:pPr>
      <w:r w:rsidRPr="00014837">
        <w:t>for more than 1 day.  Please investigate why they have not yet been confirmed</w:t>
      </w:r>
    </w:p>
    <w:p w:rsidR="00C11BAB" w:rsidRPr="00014837" w:rsidRDefault="00C11BAB">
      <w:pPr>
        <w:pStyle w:val="SCREEN"/>
      </w:pPr>
      <w:r w:rsidRPr="00014837">
        <w:t>as being received by Austin.</w:t>
      </w:r>
    </w:p>
    <w:p w:rsidR="00C11BAB" w:rsidRPr="00014837" w:rsidRDefault="00C11BAB">
      <w:pPr>
        <w:pStyle w:val="SCREEN"/>
      </w:pPr>
      <w:r w:rsidRPr="00014837">
        <w:t xml:space="preserve"> </w:t>
      </w:r>
    </w:p>
    <w:p w:rsidR="00C11BAB" w:rsidRPr="00014837" w:rsidRDefault="00C11BAB">
      <w:pPr>
        <w:pStyle w:val="SCREEN"/>
      </w:pPr>
      <w:r w:rsidRPr="0029540B">
        <w:rPr>
          <w:i/>
          <w:highlight w:val="cyan"/>
        </w:rPr>
        <w:t>Since there were more than 10 batches found</w:t>
      </w:r>
      <w:r w:rsidRPr="0029540B">
        <w:rPr>
          <w:highlight w:val="cyan"/>
        </w:rPr>
        <w:t>,</w:t>
      </w:r>
      <w:r w:rsidRPr="00014837">
        <w:t xml:space="preserve"> please run the </w:t>
      </w:r>
    </w:p>
    <w:p w:rsidR="00C11BAB" w:rsidRDefault="00C11BAB">
      <w:pPr>
        <w:pStyle w:val="SCREEN"/>
      </w:pPr>
      <w:r w:rsidRPr="00014837">
        <w:t xml:space="preserve">  EDI BATCHES WAITING FOR AUSTIN RECEIPT OVER 1-DAY report to get a list of the</w:t>
      </w:r>
    </w:p>
    <w:p w:rsidR="00C11BAB" w:rsidRDefault="00C11BAB">
      <w:pPr>
        <w:pStyle w:val="SCREEN"/>
      </w:pPr>
      <w:r>
        <w:t>se batches.</w:t>
      </w:r>
    </w:p>
    <w:p w:rsidR="00C11BAB" w:rsidRDefault="00C11BAB">
      <w:pPr>
        <w:pStyle w:val="SCREEN"/>
      </w:pPr>
    </w:p>
    <w:p w:rsidR="00C11BAB" w:rsidRDefault="00C11BAB">
      <w:pPr>
        <w:pStyle w:val="SCREEN"/>
      </w:pPr>
      <w:r>
        <w:t>Enter message action (in IN basket): Delete//</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Users may use this option to obtain Batch or Messages numbers when a problem arises or to monitor the status of batches recently transmitted.</w:t>
      </w:r>
      <w:r w:rsidR="00E8213A" w:rsidRPr="00265A01">
        <w:rPr>
          <w:szCs w:val="22"/>
        </w:rPr>
        <w:t xml:space="preserve"> </w:t>
      </w:r>
      <w:r w:rsidRPr="00265A01">
        <w:rPr>
          <w:szCs w:val="22"/>
        </w:rPr>
        <w:t>Batches should not be in a “Pending Austin Receipt” status for more than a day.</w:t>
      </w:r>
      <w:r w:rsidR="00E8213A" w:rsidRPr="00265A01">
        <w:rPr>
          <w:szCs w:val="22"/>
        </w:rPr>
        <w:t xml:space="preserve"> </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8849"/>
      </w:tblGrid>
      <w:tr w:rsidR="00C11BAB" w:rsidTr="00875E7B">
        <w:tc>
          <w:tcPr>
            <w:tcW w:w="671" w:type="dxa"/>
            <w:vAlign w:val="center"/>
          </w:tcPr>
          <w:p w:rsidR="00C11BAB" w:rsidRDefault="00D60614">
            <w:pPr>
              <w:jc w:val="center"/>
            </w:pPr>
            <w:r>
              <w:rPr>
                <w:noProof/>
              </w:rPr>
              <w:drawing>
                <wp:inline distT="0" distB="0" distL="0" distR="0">
                  <wp:extent cx="284480" cy="284480"/>
                  <wp:effectExtent l="0" t="0" r="1270" b="1270"/>
                  <wp:docPr id="202" name="Picture 146"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11BAB" w:rsidRPr="00265A01" w:rsidRDefault="00C11BAB">
            <w:pPr>
              <w:rPr>
                <w:i/>
                <w:szCs w:val="22"/>
              </w:rPr>
            </w:pPr>
            <w:r w:rsidRPr="00265A01">
              <w:rPr>
                <w:b/>
                <w:i/>
                <w:szCs w:val="22"/>
              </w:rPr>
              <w:t>Contact IRM</w:t>
            </w:r>
            <w:r w:rsidRPr="00265A01">
              <w:rPr>
                <w:i/>
                <w:szCs w:val="22"/>
              </w:rPr>
              <w:t xml:space="preserve"> for assistance in finding out why a confirmation message has not been received from Austin.</w:t>
            </w:r>
          </w:p>
        </w:tc>
      </w:tr>
      <w:tr w:rsidR="00C11BAB" w:rsidTr="00875E7B">
        <w:tc>
          <w:tcPr>
            <w:tcW w:w="671" w:type="dxa"/>
            <w:vAlign w:val="center"/>
          </w:tcPr>
          <w:p w:rsidR="00C11BAB" w:rsidRDefault="00D60614">
            <w:pPr>
              <w:jc w:val="center"/>
            </w:pPr>
            <w:r>
              <w:rPr>
                <w:noProof/>
              </w:rPr>
              <w:drawing>
                <wp:inline distT="0" distB="0" distL="0" distR="0">
                  <wp:extent cx="284480" cy="284480"/>
                  <wp:effectExtent l="0" t="0" r="1270" b="1270"/>
                  <wp:docPr id="203" name="Picture 147"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C11BAB" w:rsidRPr="00265A01" w:rsidRDefault="00C11BAB">
            <w:pPr>
              <w:rPr>
                <w:i/>
                <w:szCs w:val="22"/>
              </w:rPr>
            </w:pPr>
            <w:r w:rsidRPr="00265A01">
              <w:rPr>
                <w:i/>
                <w:szCs w:val="22"/>
              </w:rPr>
              <w:t xml:space="preserve">Before contacting IRM, note the </w:t>
            </w:r>
            <w:r w:rsidRPr="00265A01">
              <w:rPr>
                <w:b/>
                <w:i/>
                <w:szCs w:val="22"/>
              </w:rPr>
              <w:t>Message Numbers</w:t>
            </w:r>
            <w:r w:rsidRPr="00265A01">
              <w:rPr>
                <w:i/>
                <w:szCs w:val="22"/>
              </w:rPr>
              <w:t xml:space="preserve"> for the batches that you need investigated.</w:t>
            </w:r>
            <w:r w:rsidR="00E8213A" w:rsidRPr="00265A01">
              <w:rPr>
                <w:i/>
                <w:szCs w:val="22"/>
              </w:rPr>
              <w:t xml:space="preserve"> </w:t>
            </w:r>
            <w:r w:rsidRPr="00265A01">
              <w:rPr>
                <w:i/>
                <w:szCs w:val="22"/>
              </w:rPr>
              <w:t xml:space="preserve">These </w:t>
            </w:r>
            <w:r w:rsidR="007B3234" w:rsidRPr="00265A01">
              <w:rPr>
                <w:i/>
                <w:szCs w:val="22"/>
              </w:rPr>
              <w:t>numbers can be found in</w:t>
            </w:r>
            <w:r w:rsidRPr="00265A01">
              <w:rPr>
                <w:i/>
                <w:szCs w:val="22"/>
              </w:rPr>
              <w:t xml:space="preserve"> </w:t>
            </w:r>
            <w:r w:rsidR="007B3234" w:rsidRPr="00265A01">
              <w:rPr>
                <w:i/>
                <w:szCs w:val="22"/>
              </w:rPr>
              <w:t xml:space="preserve">the </w:t>
            </w:r>
            <w:r w:rsidR="007B3234" w:rsidRPr="00265A01">
              <w:rPr>
                <w:b/>
                <w:i/>
                <w:szCs w:val="22"/>
              </w:rPr>
              <w:t>P</w:t>
            </w:r>
            <w:r w:rsidRPr="00265A01">
              <w:rPr>
                <w:b/>
                <w:i/>
                <w:szCs w:val="22"/>
              </w:rPr>
              <w:t>ND</w:t>
            </w:r>
            <w:r w:rsidRPr="00265A01">
              <w:rPr>
                <w:i/>
                <w:szCs w:val="22"/>
              </w:rPr>
              <w:t xml:space="preserve"> </w:t>
            </w:r>
            <w:r w:rsidR="007B3234" w:rsidRPr="00265A01">
              <w:rPr>
                <w:i/>
                <w:szCs w:val="22"/>
              </w:rPr>
              <w:t>option</w:t>
            </w:r>
            <w:r w:rsidRPr="00265A01">
              <w:rPr>
                <w:i/>
                <w:szCs w:val="22"/>
              </w:rPr>
              <w:t>.</w:t>
            </w:r>
          </w:p>
        </w:tc>
      </w:tr>
      <w:tr w:rsidR="00C11BAB" w:rsidTr="00875E7B">
        <w:tc>
          <w:tcPr>
            <w:tcW w:w="671" w:type="dxa"/>
            <w:vAlign w:val="center"/>
          </w:tcPr>
          <w:p w:rsidR="00C11BAB" w:rsidRDefault="00C11BAB">
            <w:pPr>
              <w:jc w:val="center"/>
            </w:pPr>
            <w:r>
              <w:object w:dxaOrig="306" w:dyaOrig="306">
                <v:shape id="_x0000_i1033" type="#_x0000_t75" style="width:25.5pt;height:25.5pt" o:ole="" fillcolor="window">
                  <v:imagedata r:id="rId20" o:title=""/>
                </v:shape>
                <o:OLEObject Type="Embed" ProgID="HJPRO" ShapeID="_x0000_i1033" DrawAspect="Content" ObjectID="_1580204276" r:id="rId32"/>
              </w:object>
            </w:r>
          </w:p>
        </w:tc>
        <w:tc>
          <w:tcPr>
            <w:tcW w:w="8905" w:type="dxa"/>
          </w:tcPr>
          <w:p w:rsidR="00C11BAB" w:rsidRPr="00265A01" w:rsidRDefault="00C11BAB">
            <w:pPr>
              <w:rPr>
                <w:i/>
                <w:szCs w:val="22"/>
              </w:rPr>
            </w:pPr>
            <w:r w:rsidRPr="00265A01">
              <w:rPr>
                <w:i/>
                <w:szCs w:val="22"/>
              </w:rPr>
              <w:t xml:space="preserve">If IRM needs assistance, log a </w:t>
            </w:r>
            <w:r w:rsidR="00395287" w:rsidRPr="00265A01">
              <w:rPr>
                <w:b/>
                <w:i/>
                <w:szCs w:val="22"/>
              </w:rPr>
              <w:t>REMEDY ticket</w:t>
            </w:r>
            <w:r w:rsidRPr="00265A01">
              <w:rPr>
                <w:i/>
                <w:szCs w:val="22"/>
              </w:rPr>
              <w:t xml:space="preserve"> or call the </w:t>
            </w:r>
            <w:r w:rsidRPr="00265A01">
              <w:rPr>
                <w:b/>
                <w:i/>
                <w:szCs w:val="22"/>
              </w:rPr>
              <w:t>National Help Desk at 1-888-596-4357.</w:t>
            </w:r>
          </w:p>
        </w:tc>
      </w:tr>
    </w:tbl>
    <w:p w:rsidR="00C11BAB" w:rsidRPr="00265A01" w:rsidRDefault="00C11BAB" w:rsidP="000C34AD">
      <w:pPr>
        <w:rPr>
          <w:szCs w:val="22"/>
        </w:rPr>
      </w:pPr>
      <w:r w:rsidRPr="00265A01">
        <w:rPr>
          <w:szCs w:val="22"/>
        </w:rPr>
        <w:t> </w:t>
      </w:r>
    </w:p>
    <w:p w:rsidR="00C11BAB" w:rsidRDefault="00C11BAB" w:rsidP="00243ACF">
      <w:pPr>
        <w:pStyle w:val="Heading3"/>
      </w:pPr>
      <w:bookmarkStart w:id="465" w:name="_Toc53549773"/>
      <w:bookmarkStart w:id="466" w:name="_Toc53556441"/>
      <w:bookmarkStart w:id="467" w:name="_Toc63868778"/>
      <w:bookmarkStart w:id="468" w:name="_Toc72826267"/>
      <w:bookmarkStart w:id="469" w:name="_Toc73415265"/>
      <w:bookmarkStart w:id="470" w:name="_Toc73498865"/>
      <w:bookmarkStart w:id="471" w:name="_Toc73499081"/>
      <w:bookmarkStart w:id="472" w:name="_Toc118191871"/>
      <w:bookmarkStart w:id="473" w:name="_Toc501024167"/>
      <w:r>
        <w:t>View/Print EDI Bill Extract Data – Synonym: VPE</w:t>
      </w:r>
      <w:bookmarkEnd w:id="465"/>
      <w:bookmarkEnd w:id="466"/>
      <w:bookmarkEnd w:id="467"/>
      <w:bookmarkEnd w:id="468"/>
      <w:bookmarkEnd w:id="469"/>
      <w:bookmarkEnd w:id="470"/>
      <w:bookmarkEnd w:id="471"/>
      <w:bookmarkEnd w:id="472"/>
      <w:bookmarkEnd w:id="473"/>
    </w:p>
    <w:p w:rsidR="00C11BAB" w:rsidRPr="00265A01" w:rsidRDefault="00C11BAB">
      <w:pPr>
        <w:rPr>
          <w:szCs w:val="22"/>
        </w:rPr>
      </w:pPr>
    </w:p>
    <w:p w:rsidR="00C11BAB" w:rsidRPr="00265A01" w:rsidRDefault="00616890" w:rsidP="003B14BF">
      <w:pPr>
        <w:rPr>
          <w:b/>
          <w:szCs w:val="22"/>
        </w:rPr>
      </w:pPr>
      <w:r w:rsidRPr="00265A01">
        <w:rPr>
          <w:b/>
          <w:szCs w:val="22"/>
        </w:rPr>
        <w:t>What is the purpose of this option?</w:t>
      </w:r>
    </w:p>
    <w:p w:rsidR="00C11BAB" w:rsidRPr="00265A01" w:rsidRDefault="00C11BAB">
      <w:pPr>
        <w:rPr>
          <w:szCs w:val="22"/>
        </w:rPr>
      </w:pPr>
      <w:r w:rsidRPr="00265A01">
        <w:rPr>
          <w:szCs w:val="22"/>
        </w:rPr>
        <w:t xml:space="preserve">This </w:t>
      </w:r>
      <w:r w:rsidRPr="00C44FF9">
        <w:rPr>
          <w:szCs w:val="22"/>
        </w:rPr>
        <w:t>option display</w:t>
      </w:r>
      <w:r w:rsidR="005F4456" w:rsidRPr="00C44FF9">
        <w:rPr>
          <w:szCs w:val="22"/>
        </w:rPr>
        <w:t>s</w:t>
      </w:r>
      <w:r w:rsidRPr="00C44FF9">
        <w:rPr>
          <w:szCs w:val="22"/>
        </w:rPr>
        <w:t xml:space="preserve"> the EDI</w:t>
      </w:r>
      <w:r w:rsidRPr="00265A01">
        <w:rPr>
          <w:szCs w:val="22"/>
        </w:rPr>
        <w:t xml:space="preserve"> extract data for a bill.</w:t>
      </w:r>
    </w:p>
    <w:p w:rsidR="00C11BAB" w:rsidRPr="00265A01" w:rsidRDefault="00C11BAB">
      <w:pPr>
        <w:rPr>
          <w:szCs w:val="22"/>
        </w:rPr>
      </w:pPr>
    </w:p>
    <w:p w:rsidR="00C11BAB" w:rsidRPr="00265A01" w:rsidRDefault="00616890" w:rsidP="003B14BF">
      <w:pPr>
        <w:rPr>
          <w:b/>
          <w:szCs w:val="22"/>
        </w:rPr>
      </w:pPr>
      <w:r w:rsidRPr="00265A01">
        <w:rPr>
          <w:b/>
          <w:szCs w:val="22"/>
        </w:rPr>
        <w:t>When is this option used?</w:t>
      </w:r>
    </w:p>
    <w:p w:rsidR="00C11BAB" w:rsidRPr="00265A01" w:rsidRDefault="00C11BAB">
      <w:pPr>
        <w:rPr>
          <w:szCs w:val="22"/>
        </w:rPr>
      </w:pPr>
      <w:r w:rsidRPr="00265A01">
        <w:rPr>
          <w:szCs w:val="22"/>
        </w:rPr>
        <w:t>This option is used only if there is a need to determine what data was transmitted for a specific bill.</w:t>
      </w:r>
      <w:r w:rsidR="00E8213A" w:rsidRPr="00265A01">
        <w:rPr>
          <w:szCs w:val="22"/>
        </w:rPr>
        <w:t xml:space="preserve"> </w:t>
      </w:r>
      <w:r w:rsidRPr="00265A01">
        <w:rPr>
          <w:szCs w:val="22"/>
        </w:rPr>
        <w:t>The detailed extract data will contain all the elements in the flat file that is transmitted to FSC.</w:t>
      </w:r>
      <w:r w:rsidR="00E8213A" w:rsidRPr="00265A01">
        <w:rPr>
          <w:szCs w:val="22"/>
        </w:rPr>
        <w:t xml:space="preserve"> </w:t>
      </w:r>
      <w:r w:rsidRPr="00265A01">
        <w:rPr>
          <w:szCs w:val="22"/>
        </w:rPr>
        <w:t xml:space="preserve">FSC, in turn, translates the data to a HIPAA-compliant format for transmission </w:t>
      </w:r>
      <w:r w:rsidR="00951E2B" w:rsidRPr="00265A01">
        <w:rPr>
          <w:szCs w:val="22"/>
        </w:rPr>
        <w:t>to the</w:t>
      </w:r>
      <w:r w:rsidR="002B1CA5" w:rsidRPr="00265A01">
        <w:rPr>
          <w:szCs w:val="22"/>
        </w:rPr>
        <w:t xml:space="preserve"> clearinghouse</w:t>
      </w:r>
      <w:r w:rsidRPr="00265A01">
        <w:rPr>
          <w:szCs w:val="22"/>
        </w:rPr>
        <w:t xml:space="preserve">. </w:t>
      </w:r>
    </w:p>
    <w:p w:rsidR="00C11BAB" w:rsidRDefault="009770D5" w:rsidP="00243ACF">
      <w:pPr>
        <w:pStyle w:val="Heading3"/>
      </w:pPr>
      <w:bookmarkStart w:id="474" w:name="_Toc118191872"/>
      <w:bookmarkStart w:id="475" w:name="_Toc501024168"/>
      <w:r>
        <w:t>Insurance Company EDI Parameter Report – Synonym: EPR</w:t>
      </w:r>
      <w:bookmarkEnd w:id="474"/>
      <w:bookmarkEnd w:id="475"/>
    </w:p>
    <w:p w:rsidR="009770D5" w:rsidRPr="00265A01" w:rsidRDefault="009770D5" w:rsidP="009770D5">
      <w:pPr>
        <w:rPr>
          <w:szCs w:val="22"/>
        </w:rPr>
      </w:pPr>
    </w:p>
    <w:p w:rsidR="009770D5" w:rsidRPr="00265A01" w:rsidRDefault="00616890" w:rsidP="003B14BF">
      <w:pPr>
        <w:rPr>
          <w:b/>
          <w:szCs w:val="22"/>
        </w:rPr>
      </w:pPr>
      <w:r w:rsidRPr="00265A01">
        <w:rPr>
          <w:b/>
          <w:szCs w:val="22"/>
        </w:rPr>
        <w:t>What is the purpose of this option?</w:t>
      </w:r>
    </w:p>
    <w:p w:rsidR="009770D5" w:rsidRPr="00265A01" w:rsidRDefault="009770D5" w:rsidP="009770D5">
      <w:pPr>
        <w:rPr>
          <w:szCs w:val="22"/>
        </w:rPr>
      </w:pPr>
      <w:r w:rsidRPr="00265A01">
        <w:rPr>
          <w:szCs w:val="22"/>
        </w:rPr>
        <w:t>This option will display the EDI Parameters of the Active Insurance Companies defined in Vista.</w:t>
      </w:r>
    </w:p>
    <w:p w:rsidR="009770D5" w:rsidRPr="00265A01" w:rsidRDefault="009770D5" w:rsidP="009770D5">
      <w:pPr>
        <w:rPr>
          <w:szCs w:val="22"/>
        </w:rPr>
      </w:pPr>
    </w:p>
    <w:p w:rsidR="009770D5" w:rsidRPr="00265A01" w:rsidRDefault="009770D5" w:rsidP="009770D5">
      <w:pPr>
        <w:rPr>
          <w:szCs w:val="22"/>
        </w:rPr>
      </w:pPr>
      <w:r w:rsidRPr="00265A01">
        <w:rPr>
          <w:szCs w:val="22"/>
        </w:rPr>
        <w:t xml:space="preserve">The </w:t>
      </w:r>
      <w:r w:rsidR="00C62CB1" w:rsidRPr="00265A01">
        <w:rPr>
          <w:szCs w:val="22"/>
        </w:rPr>
        <w:t xml:space="preserve">contents of the </w:t>
      </w:r>
      <w:r w:rsidRPr="00265A01">
        <w:rPr>
          <w:szCs w:val="22"/>
        </w:rPr>
        <w:t>following</w:t>
      </w:r>
      <w:r w:rsidR="00C62CB1" w:rsidRPr="00265A01">
        <w:rPr>
          <w:szCs w:val="22"/>
        </w:rPr>
        <w:t xml:space="preserve"> parameters will be included in this report:</w:t>
      </w:r>
    </w:p>
    <w:p w:rsidR="00087A72" w:rsidRPr="001338DB" w:rsidRDefault="00C62CB1" w:rsidP="001338DB">
      <w:pPr>
        <w:pStyle w:val="BulletedList"/>
      </w:pPr>
      <w:r w:rsidRPr="001338DB">
        <w:t>Insurance Company Name</w:t>
      </w:r>
    </w:p>
    <w:p w:rsidR="00087A72" w:rsidRPr="001338DB" w:rsidRDefault="00C62CB1" w:rsidP="001338DB">
      <w:pPr>
        <w:pStyle w:val="BulletedList"/>
      </w:pPr>
      <w:r w:rsidRPr="001338DB">
        <w:t>Street Address and City of Insurance Company</w:t>
      </w:r>
    </w:p>
    <w:p w:rsidR="00087A72" w:rsidRPr="001338DB" w:rsidRDefault="00C62CB1" w:rsidP="001338DB">
      <w:pPr>
        <w:pStyle w:val="BulletedList"/>
      </w:pPr>
      <w:r w:rsidRPr="001338DB">
        <w:t>Electronic Transmit?</w:t>
      </w:r>
    </w:p>
    <w:p w:rsidR="00087A72" w:rsidRPr="001338DB" w:rsidRDefault="00C62CB1" w:rsidP="001338DB">
      <w:pPr>
        <w:pStyle w:val="BulletedList"/>
      </w:pPr>
      <w:r w:rsidRPr="001338DB">
        <w:t>Institutional Electronic Bill ID</w:t>
      </w:r>
    </w:p>
    <w:p w:rsidR="00087A72" w:rsidRDefault="00C62CB1" w:rsidP="001338DB">
      <w:pPr>
        <w:pStyle w:val="BulletedList"/>
      </w:pPr>
      <w:r w:rsidRPr="001338DB">
        <w:t>Professional Electronic Bill ID</w:t>
      </w:r>
    </w:p>
    <w:p w:rsidR="004D5798" w:rsidRPr="001338DB" w:rsidRDefault="004D5798" w:rsidP="001338DB">
      <w:pPr>
        <w:pStyle w:val="BulletedList"/>
      </w:pPr>
      <w:r>
        <w:t>HPID/OEID</w:t>
      </w:r>
    </w:p>
    <w:p w:rsidR="00087A72" w:rsidRPr="001338DB" w:rsidRDefault="00C62CB1" w:rsidP="001338DB">
      <w:pPr>
        <w:pStyle w:val="BulletedList"/>
      </w:pPr>
      <w:r w:rsidRPr="001338DB">
        <w:t>Electronic Type</w:t>
      </w:r>
    </w:p>
    <w:p w:rsidR="00C62CB1" w:rsidRDefault="00C62CB1" w:rsidP="001338DB">
      <w:pPr>
        <w:pStyle w:val="BulletedList"/>
      </w:pPr>
      <w:r w:rsidRPr="001338DB">
        <w:t>Type of Coverage</w:t>
      </w:r>
    </w:p>
    <w:p w:rsidR="0080039B" w:rsidRPr="001338DB" w:rsidRDefault="0080039B" w:rsidP="001338DB">
      <w:pPr>
        <w:pStyle w:val="BulletedList"/>
      </w:pPr>
      <w:r>
        <w:t>Always Use main VAMC as Billing Provider</w:t>
      </w:r>
    </w:p>
    <w:p w:rsidR="00C62CB1" w:rsidRDefault="00C62CB1" w:rsidP="00C62CB1">
      <w:pPr>
        <w:ind w:left="360"/>
        <w:rPr>
          <w:szCs w:val="22"/>
        </w:rPr>
      </w:pPr>
    </w:p>
    <w:p w:rsidR="004D5798" w:rsidRPr="00817C64"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817C64">
        <w:rPr>
          <w:rFonts w:ascii="Courier New" w:eastAsia="Calibri" w:hAnsi="Courier New" w:cs="Courier New"/>
          <w:sz w:val="16"/>
          <w:szCs w:val="16"/>
        </w:rPr>
        <w:t xml:space="preserve">   </w:t>
      </w:r>
    </w:p>
    <w:p w:rsidR="004D5798" w:rsidRDefault="004D5798" w:rsidP="004D5798">
      <w:pPr>
        <w:pStyle w:val="BodyText"/>
        <w:pBdr>
          <w:top w:val="double" w:sz="4" w:space="1" w:color="auto"/>
          <w:left w:val="double" w:sz="4" w:space="4" w:color="auto"/>
          <w:bottom w:val="double" w:sz="4" w:space="1" w:color="auto"/>
          <w:right w:val="double" w:sz="4" w:space="4" w:color="auto"/>
        </w:pBdr>
        <w:spacing w:after="0"/>
        <w:jc w:val="center"/>
        <w:rPr>
          <w:rFonts w:ascii="Courier New" w:eastAsia="Calibri" w:hAnsi="Courier New" w:cs="Courier New"/>
          <w:sz w:val="16"/>
          <w:szCs w:val="16"/>
        </w:rPr>
      </w:pPr>
    </w:p>
    <w:p w:rsidR="004D5798" w:rsidRPr="00817C64"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817C64">
        <w:rPr>
          <w:rFonts w:ascii="Courier New" w:eastAsia="Calibri" w:hAnsi="Courier New" w:cs="Courier New"/>
          <w:sz w:val="16"/>
          <w:szCs w:val="16"/>
        </w:rPr>
        <w:t>All Companie</w:t>
      </w:r>
      <w:r>
        <w:rPr>
          <w:rFonts w:ascii="Courier New" w:eastAsia="Calibri" w:hAnsi="Courier New" w:cs="Courier New"/>
          <w:sz w:val="16"/>
          <w:szCs w:val="16"/>
        </w:rPr>
        <w:t xml:space="preserve">s    </w:t>
      </w:r>
      <w:r w:rsidR="003B3D60">
        <w:rPr>
          <w:rFonts w:ascii="Courier New" w:eastAsia="Calibri" w:hAnsi="Courier New" w:cs="Courier New"/>
          <w:sz w:val="16"/>
          <w:szCs w:val="16"/>
        </w:rPr>
        <w:t xml:space="preserve">               Insurance Company EDI Parameter Report</w:t>
      </w:r>
      <w:r>
        <w:rPr>
          <w:rFonts w:ascii="Courier New" w:eastAsia="Calibri" w:hAnsi="Courier New" w:cs="Courier New"/>
          <w:sz w:val="16"/>
          <w:szCs w:val="16"/>
        </w:rPr>
        <w:t xml:space="preserve">   </w:t>
      </w:r>
      <w:r w:rsidRPr="00817C64">
        <w:rPr>
          <w:rFonts w:ascii="Courier New" w:eastAsia="Calibri" w:hAnsi="Courier New" w:cs="Courier New"/>
          <w:sz w:val="16"/>
          <w:szCs w:val="16"/>
        </w:rPr>
        <w:t xml:space="preserve">            </w:t>
      </w:r>
      <w:r>
        <w:rPr>
          <w:rFonts w:ascii="Courier New" w:eastAsia="Calibri" w:hAnsi="Courier New" w:cs="Courier New"/>
          <w:sz w:val="16"/>
          <w:szCs w:val="16"/>
        </w:rPr>
        <w:t xml:space="preserve">     </w:t>
      </w:r>
      <w:r w:rsidRPr="00817C64">
        <w:rPr>
          <w:rFonts w:ascii="Courier New" w:eastAsia="Calibri" w:hAnsi="Courier New" w:cs="Courier New"/>
          <w:sz w:val="16"/>
          <w:szCs w:val="16"/>
        </w:rPr>
        <w:t>Page: 1</w:t>
      </w:r>
    </w:p>
    <w:p w:rsidR="004D5798" w:rsidRPr="00817C64"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817C64">
        <w:rPr>
          <w:rFonts w:ascii="Courier New" w:eastAsia="Calibri" w:hAnsi="Courier New" w:cs="Courier New"/>
          <w:sz w:val="16"/>
          <w:szCs w:val="16"/>
        </w:rPr>
        <w:t xml:space="preserve">Sorted By Ins Company Name                                                 </w:t>
      </w:r>
      <w:r>
        <w:rPr>
          <w:rFonts w:ascii="Courier New" w:eastAsia="Calibri" w:hAnsi="Courier New" w:cs="Courier New"/>
          <w:sz w:val="16"/>
          <w:szCs w:val="16"/>
        </w:rPr>
        <w:t xml:space="preserve"> </w:t>
      </w:r>
      <w:r w:rsidRPr="00817C64">
        <w:rPr>
          <w:rFonts w:ascii="Courier New" w:eastAsia="Calibri" w:hAnsi="Courier New" w:cs="Courier New"/>
          <w:sz w:val="16"/>
          <w:szCs w:val="16"/>
        </w:rPr>
        <w:t xml:space="preserve">Mar </w:t>
      </w:r>
      <w:r w:rsidR="003B3D60">
        <w:rPr>
          <w:rFonts w:ascii="Courier New" w:eastAsia="Calibri" w:hAnsi="Courier New" w:cs="Courier New"/>
          <w:sz w:val="16"/>
          <w:szCs w:val="16"/>
        </w:rPr>
        <w:t>02</w:t>
      </w:r>
      <w:r w:rsidRPr="00817C64">
        <w:rPr>
          <w:rFonts w:ascii="Courier New" w:eastAsia="Calibri" w:hAnsi="Courier New" w:cs="Courier New"/>
          <w:sz w:val="16"/>
          <w:szCs w:val="16"/>
        </w:rPr>
        <w:t>, 201</w:t>
      </w:r>
      <w:r w:rsidR="003B3D60">
        <w:rPr>
          <w:rFonts w:ascii="Courier New" w:eastAsia="Calibri" w:hAnsi="Courier New" w:cs="Courier New"/>
          <w:sz w:val="16"/>
          <w:szCs w:val="16"/>
        </w:rPr>
        <w:t>5</w:t>
      </w:r>
      <w:r w:rsidRPr="00817C64">
        <w:rPr>
          <w:rFonts w:ascii="Courier New" w:eastAsia="Calibri" w:hAnsi="Courier New" w:cs="Courier New"/>
          <w:sz w:val="16"/>
          <w:szCs w:val="16"/>
        </w:rPr>
        <w:t>@10:30:28</w:t>
      </w:r>
    </w:p>
    <w:p w:rsidR="004D5798"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817C64">
        <w:rPr>
          <w:rFonts w:ascii="Courier New" w:eastAsia="Calibri" w:hAnsi="Courier New" w:cs="Courier New"/>
          <w:sz w:val="16"/>
          <w:szCs w:val="16"/>
        </w:rPr>
        <w:t>Only Blank or 'PRNT' Bill ID's = NO</w:t>
      </w:r>
    </w:p>
    <w:p w:rsidR="004D5798" w:rsidRPr="00817C64"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2953D6">
        <w:rPr>
          <w:rFonts w:ascii="Courier New" w:eastAsia="Calibri" w:hAnsi="Courier New" w:cs="Courier New"/>
          <w:color w:val="auto"/>
          <w:sz w:val="16"/>
          <w:szCs w:val="16"/>
        </w:rPr>
        <w:t xml:space="preserve">'*' indicates the HPID/OEID failed validation checks </w:t>
      </w:r>
      <w:r w:rsidRPr="00817C64">
        <w:rPr>
          <w:rFonts w:ascii="Courier New" w:eastAsia="Calibri" w:hAnsi="Courier New" w:cs="Courier New"/>
          <w:color w:val="FF0000"/>
          <w:sz w:val="16"/>
          <w:szCs w:val="16"/>
        </w:rPr>
        <w:t xml:space="preserve"> </w:t>
      </w:r>
      <w:r>
        <w:rPr>
          <w:rFonts w:ascii="Courier New" w:eastAsia="Calibri" w:hAnsi="Courier New" w:cs="Courier New"/>
          <w:color w:val="FF0000"/>
          <w:sz w:val="16"/>
          <w:szCs w:val="16"/>
        </w:rPr>
        <w:t xml:space="preserve"> </w:t>
      </w:r>
      <w:r w:rsidRPr="00817C64">
        <w:rPr>
          <w:rFonts w:ascii="Courier New" w:eastAsia="Calibri" w:hAnsi="Courier New" w:cs="Courier New"/>
          <w:color w:val="FF0000"/>
          <w:sz w:val="16"/>
          <w:szCs w:val="16"/>
        </w:rPr>
        <w:t xml:space="preserve">                             </w:t>
      </w:r>
      <w:r>
        <w:rPr>
          <w:rFonts w:ascii="Courier New" w:eastAsia="Calibri" w:hAnsi="Courier New" w:cs="Courier New"/>
          <w:color w:val="FF0000"/>
          <w:sz w:val="16"/>
          <w:szCs w:val="16"/>
        </w:rPr>
        <w:t xml:space="preserve">         </w:t>
      </w:r>
    </w:p>
    <w:p w:rsidR="004D5798" w:rsidRPr="00A53535"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FC0A37">
        <w:rPr>
          <w:rFonts w:ascii="Courier New" w:eastAsia="Calibri" w:hAnsi="Courier New" w:cs="Courier New"/>
          <w:sz w:val="16"/>
          <w:szCs w:val="16"/>
        </w:rPr>
        <w:t xml:space="preserve"> </w:t>
      </w:r>
      <w:r>
        <w:rPr>
          <w:rFonts w:ascii="Courier New" w:eastAsia="Calibri" w:hAnsi="Courier New" w:cs="Courier New"/>
          <w:sz w:val="16"/>
          <w:szCs w:val="16"/>
        </w:rPr>
        <w:t xml:space="preserve">                                          Electron  Inst  Prof  </w:t>
      </w:r>
      <w:r w:rsidRPr="002953D6">
        <w:rPr>
          <w:rFonts w:ascii="Courier New" w:eastAsia="Calibri" w:hAnsi="Courier New" w:cs="Courier New"/>
          <w:b/>
          <w:color w:val="auto"/>
          <w:sz w:val="16"/>
          <w:szCs w:val="16"/>
        </w:rPr>
        <w:t>HPID/</w:t>
      </w:r>
      <w:r>
        <w:rPr>
          <w:rFonts w:ascii="Courier New" w:eastAsia="Calibri" w:hAnsi="Courier New" w:cs="Courier New"/>
          <w:sz w:val="16"/>
          <w:szCs w:val="16"/>
        </w:rPr>
        <w:t xml:space="preserve"> </w:t>
      </w:r>
      <w:r w:rsidRPr="00A53535">
        <w:rPr>
          <w:rFonts w:ascii="Courier New" w:eastAsia="Calibri" w:hAnsi="Courier New" w:cs="Courier New"/>
          <w:sz w:val="16"/>
          <w:szCs w:val="16"/>
        </w:rPr>
        <w:t xml:space="preserve">Electronic            </w:t>
      </w:r>
    </w:p>
    <w:p w:rsidR="004D5798" w:rsidRPr="00A53535"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A53535">
        <w:rPr>
          <w:rFonts w:ascii="Courier New" w:eastAsia="Calibri" w:hAnsi="Courier New" w:cs="Courier New"/>
          <w:sz w:val="16"/>
          <w:szCs w:val="16"/>
        </w:rPr>
        <w:t xml:space="preserve">Insurance Company Name Street Address City Transmit   ID    ID   </w:t>
      </w:r>
      <w:r w:rsidRPr="005D3899">
        <w:rPr>
          <w:rFonts w:ascii="Courier New" w:eastAsia="Calibri" w:hAnsi="Courier New" w:cs="Courier New"/>
          <w:sz w:val="16"/>
          <w:szCs w:val="16"/>
        </w:rPr>
        <w:t>OEID</w:t>
      </w:r>
      <w:r w:rsidRPr="00A53535">
        <w:rPr>
          <w:rFonts w:ascii="Courier New" w:eastAsia="Calibri" w:hAnsi="Courier New" w:cs="Courier New"/>
          <w:b/>
          <w:color w:val="FF0000"/>
          <w:sz w:val="16"/>
          <w:szCs w:val="16"/>
        </w:rPr>
        <w:t xml:space="preserve">  </w:t>
      </w:r>
      <w:r w:rsidRPr="00A53535">
        <w:rPr>
          <w:rFonts w:ascii="Courier New" w:eastAsia="Calibri" w:hAnsi="Courier New" w:cs="Courier New"/>
          <w:sz w:val="16"/>
          <w:szCs w:val="16"/>
        </w:rPr>
        <w:t xml:space="preserve"> Type  </w:t>
      </w:r>
      <w:r w:rsidR="003B3D60">
        <w:rPr>
          <w:rFonts w:ascii="Courier New" w:eastAsia="Calibri" w:hAnsi="Courier New" w:cs="Courier New"/>
          <w:sz w:val="16"/>
          <w:szCs w:val="16"/>
        </w:rPr>
        <w:t xml:space="preserve">      </w:t>
      </w:r>
      <w:r w:rsidRPr="00A53535">
        <w:rPr>
          <w:rFonts w:ascii="Courier New" w:eastAsia="Calibri" w:hAnsi="Courier New" w:cs="Courier New"/>
          <w:sz w:val="16"/>
          <w:szCs w:val="16"/>
        </w:rPr>
        <w:t xml:space="preserve">Coverage Type  </w:t>
      </w:r>
    </w:p>
    <w:p w:rsidR="004D5798" w:rsidRPr="00A53535"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A53535">
        <w:rPr>
          <w:rFonts w:ascii="Courier New" w:eastAsia="Calibri" w:hAnsi="Courier New" w:cs="Courier New"/>
          <w:sz w:val="16"/>
          <w:szCs w:val="16"/>
        </w:rPr>
        <w:t xml:space="preserve">=================================================================================================INSURANCE COMPANY ONE  PO BOX 141159 XXX,OH  YES-L  8XXXX 8XXXX </w:t>
      </w:r>
      <w:r w:rsidRPr="002953D6">
        <w:rPr>
          <w:rFonts w:ascii="Courier New" w:eastAsia="Calibri" w:hAnsi="Courier New" w:cs="Courier New"/>
          <w:b/>
          <w:color w:val="auto"/>
          <w:sz w:val="16"/>
          <w:szCs w:val="16"/>
        </w:rPr>
        <w:t>7999999999</w:t>
      </w:r>
      <w:r w:rsidRPr="00A53535">
        <w:rPr>
          <w:rFonts w:ascii="Courier New" w:eastAsia="Calibri" w:hAnsi="Courier New" w:cs="Courier New"/>
          <w:b/>
          <w:color w:val="FF0000"/>
          <w:sz w:val="16"/>
          <w:szCs w:val="16"/>
        </w:rPr>
        <w:t xml:space="preserve"> </w:t>
      </w:r>
      <w:r w:rsidRPr="00A53535">
        <w:rPr>
          <w:rFonts w:ascii="Courier New" w:eastAsia="Calibri" w:hAnsi="Courier New" w:cs="Courier New"/>
          <w:sz w:val="16"/>
          <w:szCs w:val="16"/>
        </w:rPr>
        <w:t>G</w:t>
      </w:r>
      <w:r w:rsidR="00DE2EE3">
        <w:rPr>
          <w:rFonts w:ascii="Courier New" w:eastAsia="Calibri" w:hAnsi="Courier New" w:cs="Courier New"/>
          <w:sz w:val="16"/>
          <w:szCs w:val="16"/>
        </w:rPr>
        <w:t>ROU</w:t>
      </w:r>
      <w:r w:rsidRPr="00A53535">
        <w:rPr>
          <w:rFonts w:ascii="Courier New" w:eastAsia="Calibri" w:hAnsi="Courier New" w:cs="Courier New"/>
          <w:sz w:val="16"/>
          <w:szCs w:val="16"/>
        </w:rPr>
        <w:t>P PLAN HEALTH INS…</w:t>
      </w:r>
    </w:p>
    <w:p w:rsidR="004D5798" w:rsidRDefault="004D5798" w:rsidP="004D5798">
      <w:pPr>
        <w:pStyle w:val="BodyText"/>
        <w:pBdr>
          <w:top w:val="double" w:sz="4" w:space="1" w:color="auto"/>
          <w:left w:val="double" w:sz="4" w:space="4" w:color="auto"/>
          <w:bottom w:val="double" w:sz="4" w:space="1" w:color="auto"/>
          <w:right w:val="double" w:sz="4" w:space="4" w:color="auto"/>
        </w:pBdr>
        <w:spacing w:after="0"/>
        <w:rPr>
          <w:rFonts w:ascii="Courier New" w:eastAsia="Calibri" w:hAnsi="Courier New" w:cs="Courier New"/>
          <w:sz w:val="16"/>
          <w:szCs w:val="16"/>
        </w:rPr>
      </w:pPr>
      <w:r w:rsidRPr="00A53535">
        <w:rPr>
          <w:rFonts w:ascii="Courier New" w:eastAsia="Calibri" w:hAnsi="Courier New" w:cs="Courier New"/>
          <w:sz w:val="16"/>
          <w:szCs w:val="16"/>
        </w:rPr>
        <w:t xml:space="preserve">INSURANCE COMPANY TWO  PO BOX 30101  XXX,UT  YES-L              </w:t>
      </w:r>
      <w:r w:rsidRPr="002953D6">
        <w:rPr>
          <w:rFonts w:ascii="Courier New" w:eastAsia="Calibri" w:hAnsi="Courier New" w:cs="Courier New"/>
          <w:color w:val="auto"/>
          <w:sz w:val="16"/>
          <w:szCs w:val="16"/>
        </w:rPr>
        <w:t>6999999999*</w:t>
      </w:r>
      <w:r w:rsidR="00DE2EE3">
        <w:rPr>
          <w:rFonts w:ascii="Courier New" w:eastAsia="Calibri" w:hAnsi="Courier New" w:cs="Courier New"/>
          <w:sz w:val="16"/>
          <w:szCs w:val="16"/>
        </w:rPr>
        <w:t xml:space="preserve"> </w:t>
      </w:r>
      <w:r w:rsidRPr="00A53535">
        <w:rPr>
          <w:rFonts w:ascii="Courier New" w:eastAsia="Calibri" w:hAnsi="Courier New" w:cs="Courier New"/>
          <w:sz w:val="16"/>
          <w:szCs w:val="16"/>
        </w:rPr>
        <w:t>OTHER</w:t>
      </w:r>
      <w:r>
        <w:rPr>
          <w:rFonts w:ascii="Courier New" w:eastAsia="Calibri" w:hAnsi="Courier New" w:cs="Courier New"/>
          <w:sz w:val="16"/>
          <w:szCs w:val="16"/>
        </w:rPr>
        <w:t xml:space="preserve">  </w:t>
      </w:r>
      <w:r w:rsidR="00DE2EE3">
        <w:rPr>
          <w:rFonts w:ascii="Courier New" w:eastAsia="Calibri" w:hAnsi="Courier New" w:cs="Courier New"/>
          <w:sz w:val="16"/>
          <w:szCs w:val="16"/>
        </w:rPr>
        <w:t xml:space="preserve">   </w:t>
      </w:r>
      <w:r w:rsidRPr="00817C64">
        <w:rPr>
          <w:rFonts w:ascii="Courier New" w:eastAsia="Calibri" w:hAnsi="Courier New" w:cs="Courier New"/>
          <w:sz w:val="16"/>
          <w:szCs w:val="16"/>
        </w:rPr>
        <w:t>HEALTH INS</w:t>
      </w:r>
      <w:r>
        <w:rPr>
          <w:rFonts w:ascii="Courier New" w:eastAsia="Calibri" w:hAnsi="Courier New" w:cs="Courier New"/>
          <w:sz w:val="16"/>
          <w:szCs w:val="16"/>
        </w:rPr>
        <w:t>…</w:t>
      </w:r>
      <w:r w:rsidRPr="00817C64">
        <w:rPr>
          <w:rFonts w:ascii="Courier New" w:eastAsia="Calibri" w:hAnsi="Courier New" w:cs="Courier New"/>
          <w:sz w:val="16"/>
          <w:szCs w:val="16"/>
        </w:rPr>
        <w:t xml:space="preserve"> </w:t>
      </w:r>
    </w:p>
    <w:p w:rsidR="004D5798" w:rsidRDefault="004D5798" w:rsidP="00C62CB1">
      <w:pPr>
        <w:ind w:left="360"/>
        <w:rPr>
          <w:szCs w:val="22"/>
        </w:rPr>
      </w:pPr>
    </w:p>
    <w:p w:rsidR="00DB0131" w:rsidRPr="00265A01" w:rsidRDefault="00616890" w:rsidP="003B14BF">
      <w:pPr>
        <w:rPr>
          <w:b/>
          <w:szCs w:val="22"/>
        </w:rPr>
      </w:pPr>
      <w:r w:rsidRPr="00265A01">
        <w:rPr>
          <w:b/>
          <w:szCs w:val="22"/>
        </w:rPr>
        <w:t>When is this option used?</w:t>
      </w:r>
    </w:p>
    <w:p w:rsidR="00C11BAB" w:rsidRPr="00C44FF9" w:rsidRDefault="00DB0131" w:rsidP="003D02DB">
      <w:pPr>
        <w:rPr>
          <w:szCs w:val="22"/>
        </w:rPr>
      </w:pPr>
      <w:r w:rsidRPr="00265A01">
        <w:rPr>
          <w:szCs w:val="22"/>
        </w:rPr>
        <w:t>This option can be used whenever there is a need to confirm that the Insurance Company parameters are correctly defined to support the electronic transmission of claims.</w:t>
      </w:r>
      <w:r w:rsidR="00E8213A" w:rsidRPr="00265A01">
        <w:rPr>
          <w:szCs w:val="22"/>
        </w:rPr>
        <w:t xml:space="preserve"> </w:t>
      </w:r>
      <w:r w:rsidRPr="00265A01">
        <w:rPr>
          <w:szCs w:val="22"/>
        </w:rPr>
        <w:t>This option will be of value when the eClaims Plus patch</w:t>
      </w:r>
      <w:r w:rsidR="0014551F" w:rsidRPr="00265A01">
        <w:rPr>
          <w:szCs w:val="22"/>
        </w:rPr>
        <w:t xml:space="preserve">es are loaded and </w:t>
      </w:r>
      <w:r w:rsidR="0014551F" w:rsidRPr="00C44FF9">
        <w:rPr>
          <w:szCs w:val="22"/>
        </w:rPr>
        <w:t xml:space="preserve">sites </w:t>
      </w:r>
      <w:r w:rsidRPr="00C44FF9">
        <w:rPr>
          <w:szCs w:val="22"/>
        </w:rPr>
        <w:t>gain the ability to</w:t>
      </w:r>
      <w:r w:rsidR="0014551F" w:rsidRPr="00C44FF9">
        <w:rPr>
          <w:szCs w:val="22"/>
        </w:rPr>
        <w:t xml:space="preserve"> transmit</w:t>
      </w:r>
      <w:r w:rsidRPr="00C44FF9">
        <w:rPr>
          <w:szCs w:val="22"/>
        </w:rPr>
        <w:t xml:space="preserve"> secondary claims</w:t>
      </w:r>
      <w:r w:rsidR="0014551F" w:rsidRPr="00C44FF9">
        <w:rPr>
          <w:szCs w:val="22"/>
        </w:rPr>
        <w:t xml:space="preserve"> to the payers (electronic, end-to-end processing).</w:t>
      </w:r>
      <w:r w:rsidR="00E8213A" w:rsidRPr="00C44FF9">
        <w:rPr>
          <w:szCs w:val="22"/>
        </w:rPr>
        <w:t xml:space="preserve"> </w:t>
      </w:r>
      <w:r w:rsidR="005F4456" w:rsidRPr="00C44FF9">
        <w:rPr>
          <w:b/>
          <w:szCs w:val="22"/>
        </w:rPr>
        <w:t>Example:</w:t>
      </w:r>
      <w:r w:rsidR="005F4456" w:rsidRPr="00C44FF9">
        <w:rPr>
          <w:szCs w:val="22"/>
        </w:rPr>
        <w:t xml:space="preserve"> S</w:t>
      </w:r>
      <w:r w:rsidR="00AF2795" w:rsidRPr="00C44FF9">
        <w:rPr>
          <w:szCs w:val="22"/>
        </w:rPr>
        <w:t xml:space="preserve">ites can use this option to make sure the payers’ Electronic Bill IDs are defined. </w:t>
      </w:r>
    </w:p>
    <w:p w:rsidR="003D02DB" w:rsidRPr="00C44FF9" w:rsidRDefault="003D02DB" w:rsidP="00243ACF">
      <w:pPr>
        <w:pStyle w:val="Heading3"/>
      </w:pPr>
      <w:bookmarkStart w:id="476" w:name="_Toc118191873"/>
      <w:bookmarkStart w:id="477" w:name="_Toc501024169"/>
      <w:r w:rsidRPr="00C44FF9">
        <w:t>Test Claim EDI Transmission Report</w:t>
      </w:r>
      <w:r w:rsidR="004F629E" w:rsidRPr="00C44FF9">
        <w:t xml:space="preserve"> </w:t>
      </w:r>
      <w:r w:rsidR="00A934CC" w:rsidRPr="00C44FF9">
        <w:t xml:space="preserve">– Synonym: </w:t>
      </w:r>
      <w:r w:rsidR="004F629E" w:rsidRPr="00C44FF9">
        <w:t>TCS</w:t>
      </w:r>
      <w:bookmarkEnd w:id="476"/>
      <w:bookmarkEnd w:id="477"/>
    </w:p>
    <w:p w:rsidR="00AF2795" w:rsidRPr="00265A01" w:rsidRDefault="00AF2795" w:rsidP="00AF2795">
      <w:pPr>
        <w:rPr>
          <w:szCs w:val="22"/>
        </w:rPr>
      </w:pPr>
    </w:p>
    <w:p w:rsidR="003D02DB" w:rsidRPr="00265A01" w:rsidRDefault="00616890" w:rsidP="003B14BF">
      <w:pPr>
        <w:rPr>
          <w:b/>
          <w:szCs w:val="22"/>
        </w:rPr>
      </w:pPr>
      <w:r w:rsidRPr="00265A01">
        <w:rPr>
          <w:b/>
          <w:szCs w:val="22"/>
        </w:rPr>
        <w:t>What is the purpose of this option?</w:t>
      </w:r>
    </w:p>
    <w:p w:rsidR="00C11BAB" w:rsidRPr="00265A01" w:rsidRDefault="003D02DB" w:rsidP="003D02DB">
      <w:pPr>
        <w:rPr>
          <w:szCs w:val="22"/>
        </w:rPr>
      </w:pPr>
      <w:r w:rsidRPr="00265A01">
        <w:rPr>
          <w:szCs w:val="22"/>
        </w:rPr>
        <w:t>The Claim Status Messages for claim(s) and</w:t>
      </w:r>
      <w:r w:rsidR="00956C45" w:rsidRPr="00265A01">
        <w:rPr>
          <w:szCs w:val="22"/>
        </w:rPr>
        <w:t xml:space="preserve"> batch(es) submitted via the RCB</w:t>
      </w:r>
      <w:r w:rsidRPr="00265A01">
        <w:rPr>
          <w:szCs w:val="22"/>
        </w:rPr>
        <w:t xml:space="preserve"> option </w:t>
      </w:r>
      <w:r w:rsidR="00956C45" w:rsidRPr="00265A01">
        <w:rPr>
          <w:szCs w:val="22"/>
        </w:rPr>
        <w:t xml:space="preserve">as Test claims </w:t>
      </w:r>
      <w:r w:rsidRPr="00265A01">
        <w:rPr>
          <w:szCs w:val="22"/>
        </w:rPr>
        <w:t>will not appear in CSA.</w:t>
      </w:r>
      <w:r w:rsidR="00E8213A" w:rsidRPr="00265A01">
        <w:rPr>
          <w:szCs w:val="22"/>
        </w:rPr>
        <w:t xml:space="preserve"> </w:t>
      </w:r>
      <w:r w:rsidRPr="00265A01">
        <w:rPr>
          <w:szCs w:val="22"/>
        </w:rPr>
        <w:t>No action will be required in response to these messages.</w:t>
      </w:r>
      <w:r w:rsidR="00E8213A" w:rsidRPr="00265A01">
        <w:rPr>
          <w:szCs w:val="22"/>
        </w:rPr>
        <w:t xml:space="preserve"> </w:t>
      </w:r>
      <w:r w:rsidRPr="00265A01">
        <w:rPr>
          <w:szCs w:val="22"/>
        </w:rPr>
        <w:t>For informational purposes, these messages will be available through the Test Claim EDI Transmission Report</w:t>
      </w:r>
      <w:r w:rsidR="00AF2795" w:rsidRPr="00265A01">
        <w:rPr>
          <w:szCs w:val="22"/>
        </w:rPr>
        <w:t>.</w:t>
      </w:r>
      <w:r w:rsidR="00E8213A" w:rsidRPr="00265A01">
        <w:rPr>
          <w:szCs w:val="22"/>
        </w:rPr>
        <w:t xml:space="preserve"> </w:t>
      </w:r>
      <w:r w:rsidR="00AF2795" w:rsidRPr="00265A01">
        <w:rPr>
          <w:szCs w:val="22"/>
        </w:rPr>
        <w:t xml:space="preserve">This option can be used to investigate the status of test claims to see, for example, whether the transmission was accepted/rejected by FSC or accepted/rejected </w:t>
      </w:r>
      <w:r w:rsidR="00951E2B" w:rsidRPr="00265A01">
        <w:rPr>
          <w:szCs w:val="22"/>
        </w:rPr>
        <w:t>by the</w:t>
      </w:r>
      <w:r w:rsidR="002B1CA5" w:rsidRPr="00265A01">
        <w:rPr>
          <w:szCs w:val="22"/>
        </w:rPr>
        <w:t xml:space="preserve"> clearinghouse</w:t>
      </w:r>
      <w:r w:rsidR="00400C19" w:rsidRPr="00265A01">
        <w:rPr>
          <w:szCs w:val="22"/>
        </w:rPr>
        <w:t>.</w:t>
      </w:r>
    </w:p>
    <w:p w:rsidR="00F1606E" w:rsidRPr="00265A01" w:rsidRDefault="00F1606E" w:rsidP="003D02D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8838"/>
      </w:tblGrid>
      <w:tr w:rsidR="00F1606E" w:rsidTr="00955DCF">
        <w:tc>
          <w:tcPr>
            <w:tcW w:w="738" w:type="dxa"/>
          </w:tcPr>
          <w:p w:rsidR="00F1606E" w:rsidRDefault="00D60614" w:rsidP="00C636B7">
            <w:r>
              <w:rPr>
                <w:noProof/>
              </w:rPr>
              <w:drawing>
                <wp:inline distT="0" distB="0" distL="0" distR="0">
                  <wp:extent cx="284480" cy="284480"/>
                  <wp:effectExtent l="0" t="0" r="1270" b="1270"/>
                  <wp:docPr id="205" name="Picture 14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F1606E" w:rsidRPr="00265A01" w:rsidRDefault="00F1606E" w:rsidP="00C636B7">
            <w:pPr>
              <w:rPr>
                <w:i/>
                <w:szCs w:val="22"/>
              </w:rPr>
            </w:pPr>
            <w:r w:rsidRPr="00265A01">
              <w:rPr>
                <w:i/>
                <w:szCs w:val="22"/>
              </w:rPr>
              <w:t xml:space="preserve">The messages in this option will be automatically purged after 60 days. </w:t>
            </w:r>
          </w:p>
        </w:tc>
      </w:tr>
    </w:tbl>
    <w:p w:rsidR="00AF2795" w:rsidRPr="00265A01" w:rsidRDefault="00AF2795" w:rsidP="003D02DB">
      <w:pPr>
        <w:rPr>
          <w:szCs w:val="22"/>
        </w:rPr>
      </w:pPr>
    </w:p>
    <w:p w:rsidR="00AF2795" w:rsidRPr="00265A01" w:rsidRDefault="00616890" w:rsidP="003B14BF">
      <w:pPr>
        <w:rPr>
          <w:b/>
          <w:szCs w:val="22"/>
        </w:rPr>
      </w:pPr>
      <w:r w:rsidRPr="00265A01">
        <w:rPr>
          <w:b/>
          <w:szCs w:val="22"/>
        </w:rPr>
        <w:t>When is this option used?</w:t>
      </w:r>
    </w:p>
    <w:p w:rsidR="00267775" w:rsidRPr="00265A01" w:rsidRDefault="00F1606E" w:rsidP="003D02DB">
      <w:pPr>
        <w:rPr>
          <w:szCs w:val="22"/>
        </w:rPr>
      </w:pPr>
      <w:r w:rsidRPr="00265A01">
        <w:rPr>
          <w:szCs w:val="22"/>
        </w:rPr>
        <w:t xml:space="preserve">This option can be used whenever a user needs to </w:t>
      </w:r>
      <w:r w:rsidR="00267775" w:rsidRPr="00265A01">
        <w:rPr>
          <w:szCs w:val="22"/>
        </w:rPr>
        <w:t>investigate the current status of a claim or batch of claims.</w:t>
      </w:r>
      <w:r w:rsidR="00E8213A" w:rsidRPr="00265A01">
        <w:rPr>
          <w:szCs w:val="22"/>
        </w:rPr>
        <w:t xml:space="preserve"> </w:t>
      </w:r>
      <w:r w:rsidR="00267775" w:rsidRPr="00265A01">
        <w:rPr>
          <w:szCs w:val="22"/>
        </w:rPr>
        <w:t>The messages in this report will be like the messages in TPJI.</w:t>
      </w:r>
    </w:p>
    <w:p w:rsidR="00AF2795" w:rsidRPr="00265A01" w:rsidRDefault="00AF2795" w:rsidP="003D02DB">
      <w:pPr>
        <w:rPr>
          <w:szCs w:val="22"/>
        </w:rPr>
      </w:pPr>
    </w:p>
    <w:p w:rsidR="00956C45" w:rsidRDefault="00956C45" w:rsidP="00956C45">
      <w:pPr>
        <w:pStyle w:val="SCREEN"/>
      </w:pPr>
      <w:r>
        <w:t>Test Claim EDI Transmission Report                                      Page: 1</w:t>
      </w:r>
    </w:p>
    <w:p w:rsidR="00956C45" w:rsidRDefault="00956C45" w:rsidP="00956C45">
      <w:pPr>
        <w:pStyle w:val="SCREEN"/>
      </w:pPr>
      <w:r>
        <w:t>Selected Batches                                          Mar 22, 2005@12:14:38</w:t>
      </w:r>
    </w:p>
    <w:p w:rsidR="00956C45" w:rsidRDefault="00956C45" w:rsidP="00956C45">
      <w:pPr>
        <w:pStyle w:val="SCREEN"/>
      </w:pPr>
      <w:r>
        <w:t>================================================================================</w:t>
      </w:r>
    </w:p>
    <w:p w:rsidR="00956C45" w:rsidRDefault="00956C45" w:rsidP="00956C45">
      <w:pPr>
        <w:pStyle w:val="SCREEN"/>
      </w:pPr>
    </w:p>
    <w:p w:rsidR="00956C45" w:rsidRDefault="00956C45" w:rsidP="00956C45">
      <w:pPr>
        <w:pStyle w:val="SCREEN"/>
      </w:pPr>
      <w:r>
        <w:t>Batch#:  6050011719</w:t>
      </w:r>
    </w:p>
    <w:p w:rsidR="00956C45" w:rsidRDefault="00956C45" w:rsidP="00956C45">
      <w:pPr>
        <w:pStyle w:val="SCREEN"/>
      </w:pPr>
      <w:r>
        <w:t xml:space="preserve">Claim#:  K404XXX </w:t>
      </w:r>
      <w:r>
        <w:tab/>
        <w:t>IB,Patient7      (</w:t>
      </w:r>
      <w:r w:rsidR="009C19E4">
        <w:t>1500</w:t>
      </w:r>
      <w:r>
        <w:t>, Prof, Outpat)</w:t>
      </w:r>
    </w:p>
    <w:p w:rsidR="00956C45" w:rsidRDefault="00956C45" w:rsidP="00956C45">
      <w:pPr>
        <w:pStyle w:val="SCREEN"/>
      </w:pPr>
      <w:r>
        <w:t>--------------------------------------------------------------------------------</w:t>
      </w:r>
    </w:p>
    <w:p w:rsidR="00956C45" w:rsidRDefault="00956C45" w:rsidP="00956C45">
      <w:pPr>
        <w:pStyle w:val="SCREEN"/>
      </w:pPr>
      <w:r>
        <w:t>Transmission Information</w:t>
      </w:r>
    </w:p>
    <w:p w:rsidR="00956C45" w:rsidRDefault="00956C45" w:rsidP="00956C45">
      <w:pPr>
        <w:pStyle w:val="SCREEN"/>
      </w:pPr>
      <w:r>
        <w:t xml:space="preserve"> 03/17/2005@11:11:25  Bch#11719  IB,Clerk2   CIGNA HEALTHCARE  (S)</w:t>
      </w:r>
    </w:p>
    <w:p w:rsidR="00956C45" w:rsidRPr="00265A01" w:rsidRDefault="00956C45" w:rsidP="003D02DB">
      <w:pPr>
        <w:rPr>
          <w:szCs w:val="22"/>
        </w:rPr>
      </w:pPr>
    </w:p>
    <w:p w:rsidR="00DC3B06" w:rsidRPr="00E40682" w:rsidRDefault="006D2467" w:rsidP="00243ACF">
      <w:pPr>
        <w:pStyle w:val="Heading3"/>
      </w:pPr>
      <w:bookmarkStart w:id="478" w:name="_Toc118191874"/>
      <w:r>
        <w:br w:type="page"/>
      </w:r>
      <w:bookmarkStart w:id="479" w:name="_Toc501024170"/>
      <w:r w:rsidR="003F7EAF" w:rsidRPr="00E40682">
        <w:t>Third Party Joint Inquiry</w:t>
      </w:r>
      <w:r w:rsidR="00DC3B06" w:rsidRPr="00E40682">
        <w:t xml:space="preserve"> – Synonym: TPJI</w:t>
      </w:r>
      <w:bookmarkEnd w:id="478"/>
      <w:bookmarkEnd w:id="479"/>
    </w:p>
    <w:p w:rsidR="003F7EAF" w:rsidRPr="00265A01" w:rsidRDefault="003F7EAF" w:rsidP="003F7EAF">
      <w:pPr>
        <w:rPr>
          <w:szCs w:val="22"/>
        </w:rPr>
      </w:pPr>
    </w:p>
    <w:p w:rsidR="00724D1D" w:rsidRPr="00265A01" w:rsidRDefault="00616890" w:rsidP="003B14BF">
      <w:pPr>
        <w:rPr>
          <w:b/>
          <w:szCs w:val="22"/>
        </w:rPr>
      </w:pPr>
      <w:r w:rsidRPr="00265A01">
        <w:rPr>
          <w:b/>
          <w:szCs w:val="22"/>
        </w:rPr>
        <w:t>What is the purpose of this option?</w:t>
      </w:r>
    </w:p>
    <w:p w:rsidR="00DC3B06" w:rsidRPr="00265A01" w:rsidRDefault="00DC3B06" w:rsidP="00DC3B06">
      <w:pPr>
        <w:rPr>
          <w:szCs w:val="22"/>
        </w:rPr>
      </w:pPr>
      <w:r w:rsidRPr="00265A01">
        <w:rPr>
          <w:szCs w:val="22"/>
        </w:rPr>
        <w:t>This option provides a convenient location for both claim, AR, Insurance and EDI data related to a claim.</w:t>
      </w:r>
      <w:r w:rsidR="00E8213A" w:rsidRPr="00265A01">
        <w:rPr>
          <w:szCs w:val="22"/>
        </w:rPr>
        <w:t xml:space="preserve"> </w:t>
      </w:r>
    </w:p>
    <w:p w:rsidR="00724D1D" w:rsidRPr="00265A01" w:rsidRDefault="00724D1D" w:rsidP="003B14BF">
      <w:pPr>
        <w:rPr>
          <w:szCs w:val="22"/>
        </w:rPr>
      </w:pPr>
    </w:p>
    <w:p w:rsidR="003F7EAF" w:rsidRPr="00265A01" w:rsidRDefault="00616890" w:rsidP="003B14BF">
      <w:pPr>
        <w:rPr>
          <w:b/>
          <w:szCs w:val="22"/>
        </w:rPr>
      </w:pPr>
      <w:r w:rsidRPr="00265A01">
        <w:rPr>
          <w:b/>
          <w:szCs w:val="22"/>
        </w:rPr>
        <w:t>When is this option used?</w:t>
      </w:r>
    </w:p>
    <w:p w:rsidR="00724D1D" w:rsidRPr="00265A01" w:rsidRDefault="00DC3B06" w:rsidP="00724D1D">
      <w:pPr>
        <w:rPr>
          <w:szCs w:val="22"/>
        </w:rPr>
      </w:pPr>
      <w:r w:rsidRPr="00265A01">
        <w:rPr>
          <w:szCs w:val="22"/>
        </w:rPr>
        <w:t>This option is used by both Integrated Billing and Accounts Receivable personnel who require information about a claim.</w:t>
      </w:r>
      <w:r w:rsidR="00E8213A" w:rsidRPr="00265A01">
        <w:rPr>
          <w:szCs w:val="22"/>
        </w:rPr>
        <w:t xml:space="preserve"> </w:t>
      </w:r>
      <w:r w:rsidR="00A871A8" w:rsidRPr="00265A01">
        <w:rPr>
          <w:szCs w:val="22"/>
        </w:rPr>
        <w:t>Both AR and IB users can also add comments to an MRA Request or non-MRA Request claim using this option.</w:t>
      </w:r>
    </w:p>
    <w:p w:rsidR="00C6668F" w:rsidRDefault="00C6668F" w:rsidP="00724D1D">
      <w:pPr>
        <w:rPr>
          <w:szCs w:val="22"/>
        </w:rPr>
      </w:pPr>
    </w:p>
    <w:p w:rsidR="00DC3B06" w:rsidRPr="00265A01" w:rsidRDefault="00DC3B06" w:rsidP="00724D1D">
      <w:pPr>
        <w:rPr>
          <w:szCs w:val="22"/>
        </w:rPr>
      </w:pPr>
      <w:r w:rsidRPr="00265A01">
        <w:rPr>
          <w:szCs w:val="22"/>
        </w:rPr>
        <w:t>The following actions are available from TPJI</w:t>
      </w:r>
      <w:r w:rsidR="00A934CC" w:rsidRPr="009B2E72">
        <w:rPr>
          <w:szCs w:val="22"/>
        </w:rPr>
        <w:t>:</w:t>
      </w:r>
    </w:p>
    <w:p w:rsidR="00DC3B06" w:rsidRPr="00265A01" w:rsidRDefault="00DC3B06" w:rsidP="00724D1D">
      <w:pPr>
        <w:rPr>
          <w:szCs w:val="22"/>
        </w:rPr>
      </w:pPr>
      <w:r w:rsidRPr="00265A01">
        <w:rPr>
          <w:szCs w:val="22"/>
        </w:rPr>
        <w:tab/>
        <w:t>BC</w:t>
      </w:r>
      <w:r w:rsidRPr="00265A01">
        <w:rPr>
          <w:szCs w:val="22"/>
        </w:rPr>
        <w:tab/>
        <w:t>Bill Charges</w:t>
      </w:r>
    </w:p>
    <w:p w:rsidR="00DC3B06" w:rsidRPr="00265A01" w:rsidRDefault="00DC3B06" w:rsidP="00724D1D">
      <w:pPr>
        <w:rPr>
          <w:szCs w:val="22"/>
        </w:rPr>
      </w:pPr>
      <w:r w:rsidRPr="00265A01">
        <w:rPr>
          <w:szCs w:val="22"/>
        </w:rPr>
        <w:tab/>
        <w:t>DX</w:t>
      </w:r>
      <w:r w:rsidRPr="00265A01">
        <w:rPr>
          <w:szCs w:val="22"/>
        </w:rPr>
        <w:tab/>
        <w:t>Bill Diagnosis</w:t>
      </w:r>
    </w:p>
    <w:p w:rsidR="00DC3B06" w:rsidRPr="00265A01" w:rsidRDefault="00DC3B06" w:rsidP="00724D1D">
      <w:pPr>
        <w:rPr>
          <w:szCs w:val="22"/>
        </w:rPr>
      </w:pPr>
      <w:r w:rsidRPr="00265A01">
        <w:rPr>
          <w:szCs w:val="22"/>
        </w:rPr>
        <w:tab/>
        <w:t>PR</w:t>
      </w:r>
      <w:r w:rsidRPr="00265A01">
        <w:rPr>
          <w:szCs w:val="22"/>
        </w:rPr>
        <w:tab/>
        <w:t>Bill Procedures</w:t>
      </w:r>
    </w:p>
    <w:p w:rsidR="00DC3B06" w:rsidRPr="00265A01" w:rsidRDefault="00DC3B06" w:rsidP="00724D1D">
      <w:pPr>
        <w:rPr>
          <w:szCs w:val="22"/>
        </w:rPr>
      </w:pPr>
      <w:r w:rsidRPr="00265A01">
        <w:rPr>
          <w:szCs w:val="22"/>
        </w:rPr>
        <w:tab/>
        <w:t>CB</w:t>
      </w:r>
      <w:r w:rsidRPr="00265A01">
        <w:rPr>
          <w:szCs w:val="22"/>
        </w:rPr>
        <w:tab/>
        <w:t>Change Bill</w:t>
      </w:r>
    </w:p>
    <w:p w:rsidR="00DC3B06" w:rsidRPr="00265A01" w:rsidRDefault="00DC3B06" w:rsidP="00724D1D">
      <w:pPr>
        <w:rPr>
          <w:szCs w:val="22"/>
        </w:rPr>
      </w:pPr>
      <w:r w:rsidRPr="00265A01">
        <w:rPr>
          <w:szCs w:val="22"/>
        </w:rPr>
        <w:tab/>
        <w:t>ED</w:t>
      </w:r>
      <w:r w:rsidRPr="00265A01">
        <w:rPr>
          <w:szCs w:val="22"/>
        </w:rPr>
        <w:tab/>
        <w:t>EDI Status</w:t>
      </w:r>
    </w:p>
    <w:p w:rsidR="00A81548" w:rsidRPr="00265A01" w:rsidRDefault="00A81548" w:rsidP="00724D1D">
      <w:pPr>
        <w:rPr>
          <w:szCs w:val="22"/>
        </w:rPr>
      </w:pPr>
      <w:r w:rsidRPr="00265A01">
        <w:rPr>
          <w:szCs w:val="22"/>
        </w:rPr>
        <w:tab/>
        <w:t>AR</w:t>
      </w:r>
      <w:r w:rsidRPr="00265A01">
        <w:rPr>
          <w:szCs w:val="22"/>
        </w:rPr>
        <w:tab/>
        <w:t>Account Profile</w:t>
      </w:r>
    </w:p>
    <w:p w:rsidR="00A81548" w:rsidRPr="00265A01" w:rsidRDefault="00A81548" w:rsidP="00724D1D">
      <w:pPr>
        <w:rPr>
          <w:szCs w:val="22"/>
        </w:rPr>
      </w:pPr>
      <w:r w:rsidRPr="00265A01">
        <w:rPr>
          <w:szCs w:val="22"/>
        </w:rPr>
        <w:tab/>
        <w:t>CM</w:t>
      </w:r>
      <w:r w:rsidRPr="00265A01">
        <w:rPr>
          <w:szCs w:val="22"/>
        </w:rPr>
        <w:tab/>
        <w:t>Comment History</w:t>
      </w:r>
    </w:p>
    <w:p w:rsidR="00A81548" w:rsidRPr="00265A01" w:rsidRDefault="00A81548" w:rsidP="00724D1D">
      <w:pPr>
        <w:rPr>
          <w:szCs w:val="22"/>
        </w:rPr>
      </w:pPr>
      <w:r w:rsidRPr="00265A01">
        <w:rPr>
          <w:szCs w:val="22"/>
        </w:rPr>
        <w:tab/>
        <w:t>IR</w:t>
      </w:r>
      <w:r w:rsidRPr="00265A01">
        <w:rPr>
          <w:szCs w:val="22"/>
        </w:rPr>
        <w:tab/>
        <w:t>Insurance Reviews</w:t>
      </w:r>
    </w:p>
    <w:p w:rsidR="00A81548" w:rsidRPr="00265A01" w:rsidRDefault="00A81548" w:rsidP="00724D1D">
      <w:pPr>
        <w:rPr>
          <w:szCs w:val="22"/>
        </w:rPr>
      </w:pPr>
      <w:r w:rsidRPr="00265A01">
        <w:rPr>
          <w:szCs w:val="22"/>
        </w:rPr>
        <w:tab/>
        <w:t>HS</w:t>
      </w:r>
      <w:r w:rsidRPr="00265A01">
        <w:rPr>
          <w:szCs w:val="22"/>
        </w:rPr>
        <w:tab/>
        <w:t>Health Summary</w:t>
      </w:r>
    </w:p>
    <w:p w:rsidR="00A81548" w:rsidRPr="00265A01" w:rsidRDefault="00A81548" w:rsidP="00724D1D">
      <w:pPr>
        <w:rPr>
          <w:szCs w:val="22"/>
        </w:rPr>
      </w:pPr>
      <w:r w:rsidRPr="00265A01">
        <w:rPr>
          <w:szCs w:val="22"/>
        </w:rPr>
        <w:tab/>
        <w:t>AL</w:t>
      </w:r>
      <w:r w:rsidRPr="00265A01">
        <w:rPr>
          <w:szCs w:val="22"/>
        </w:rPr>
        <w:tab/>
        <w:t>Active List</w:t>
      </w:r>
    </w:p>
    <w:p w:rsidR="00A81548" w:rsidRPr="00265A01" w:rsidRDefault="00A81548" w:rsidP="00724D1D">
      <w:pPr>
        <w:rPr>
          <w:szCs w:val="22"/>
        </w:rPr>
      </w:pPr>
      <w:r w:rsidRPr="00265A01">
        <w:rPr>
          <w:szCs w:val="22"/>
        </w:rPr>
        <w:tab/>
        <w:t>VI</w:t>
      </w:r>
      <w:r w:rsidRPr="00265A01">
        <w:rPr>
          <w:szCs w:val="22"/>
        </w:rPr>
        <w:tab/>
        <w:t>Insurance Company</w:t>
      </w:r>
    </w:p>
    <w:p w:rsidR="00A81548" w:rsidRPr="00265A01" w:rsidRDefault="00A81548" w:rsidP="00724D1D">
      <w:pPr>
        <w:rPr>
          <w:szCs w:val="22"/>
        </w:rPr>
      </w:pPr>
      <w:r w:rsidRPr="00265A01">
        <w:rPr>
          <w:szCs w:val="22"/>
        </w:rPr>
        <w:tab/>
        <w:t>VP</w:t>
      </w:r>
      <w:r w:rsidRPr="00265A01">
        <w:rPr>
          <w:szCs w:val="22"/>
        </w:rPr>
        <w:tab/>
        <w:t>Policy</w:t>
      </w:r>
    </w:p>
    <w:p w:rsidR="00A81548" w:rsidRPr="00265A01" w:rsidRDefault="00A81548" w:rsidP="00724D1D">
      <w:pPr>
        <w:rPr>
          <w:szCs w:val="22"/>
        </w:rPr>
      </w:pPr>
      <w:r w:rsidRPr="00265A01">
        <w:rPr>
          <w:szCs w:val="22"/>
        </w:rPr>
        <w:tab/>
        <w:t>AB</w:t>
      </w:r>
      <w:r w:rsidRPr="00265A01">
        <w:rPr>
          <w:szCs w:val="22"/>
        </w:rPr>
        <w:tab/>
        <w:t>Annual Benefits</w:t>
      </w:r>
    </w:p>
    <w:p w:rsidR="00724D1D" w:rsidRPr="00265A01" w:rsidRDefault="00A81548" w:rsidP="00616890">
      <w:pPr>
        <w:rPr>
          <w:szCs w:val="22"/>
        </w:rPr>
      </w:pPr>
      <w:r w:rsidRPr="00265A01">
        <w:rPr>
          <w:szCs w:val="22"/>
        </w:rPr>
        <w:tab/>
        <w:t>EL</w:t>
      </w:r>
      <w:r w:rsidRPr="00265A01">
        <w:rPr>
          <w:szCs w:val="22"/>
        </w:rPr>
        <w:tab/>
        <w:t>Patient Eligibility</w:t>
      </w:r>
    </w:p>
    <w:p w:rsidR="003F7EAF" w:rsidRPr="00265A01" w:rsidRDefault="003F7EAF" w:rsidP="003F7EAF">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8838"/>
        <w:tblGridChange w:id="480">
          <w:tblGrid>
            <w:gridCol w:w="738"/>
            <w:gridCol w:w="8838"/>
          </w:tblGrid>
        </w:tblGridChange>
      </w:tblGrid>
      <w:tr w:rsidR="00EE2140" w:rsidRPr="00D2296A" w:rsidTr="00141AAA">
        <w:tc>
          <w:tcPr>
            <w:tcW w:w="738" w:type="dxa"/>
            <w:vAlign w:val="center"/>
          </w:tcPr>
          <w:p w:rsidR="00EE2140" w:rsidRDefault="00D60614" w:rsidP="00141AAA">
            <w:pPr>
              <w:jc w:val="center"/>
            </w:pPr>
            <w:r>
              <w:rPr>
                <w:noProof/>
              </w:rPr>
              <w:drawing>
                <wp:inline distT="0" distB="0" distL="0" distR="0">
                  <wp:extent cx="284480" cy="284480"/>
                  <wp:effectExtent l="0" t="0" r="1270" b="1270"/>
                  <wp:docPr id="206" name="Picture 150"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EE2140" w:rsidRPr="00265A01" w:rsidRDefault="00951E2B" w:rsidP="00951E2B">
            <w:pPr>
              <w:rPr>
                <w:i/>
                <w:szCs w:val="22"/>
              </w:rPr>
            </w:pPr>
            <w:r w:rsidRPr="00265A01">
              <w:rPr>
                <w:i/>
                <w:szCs w:val="22"/>
              </w:rPr>
              <w:t>Patch IB*2*377</w:t>
            </w:r>
            <w:r w:rsidR="00EE2140" w:rsidRPr="00265A01">
              <w:rPr>
                <w:i/>
                <w:szCs w:val="22"/>
              </w:rPr>
              <w:t xml:space="preserve"> include</w:t>
            </w:r>
            <w:r w:rsidRPr="00265A01">
              <w:rPr>
                <w:i/>
                <w:szCs w:val="22"/>
              </w:rPr>
              <w:t>d</w:t>
            </w:r>
            <w:r w:rsidR="00EE2140" w:rsidRPr="00265A01">
              <w:rPr>
                <w:i/>
                <w:szCs w:val="22"/>
              </w:rPr>
              <w:t xml:space="preserve"> changes to allow the addition of and the viewing of MRA Request claim comments using TPJI.</w:t>
            </w:r>
            <w:r w:rsidR="00E8213A" w:rsidRPr="00265A01">
              <w:rPr>
                <w:i/>
                <w:szCs w:val="22"/>
              </w:rPr>
              <w:t xml:space="preserve"> </w:t>
            </w:r>
            <w:r w:rsidR="00EE2140" w:rsidRPr="00265A01">
              <w:rPr>
                <w:i/>
                <w:szCs w:val="22"/>
              </w:rPr>
              <w:t>Comment History now pertains to MRA Request claims as well as regular claims.</w:t>
            </w:r>
            <w:r w:rsidR="00E8213A" w:rsidRPr="00265A01">
              <w:rPr>
                <w:i/>
                <w:szCs w:val="22"/>
              </w:rPr>
              <w:t xml:space="preserve"> </w:t>
            </w:r>
            <w:r w:rsidR="00EE2140" w:rsidRPr="00265A01">
              <w:rPr>
                <w:i/>
                <w:szCs w:val="22"/>
              </w:rPr>
              <w:t>MRA Request claim comments are not stored as AR comments though.</w:t>
            </w:r>
          </w:p>
        </w:tc>
      </w:tr>
      <w:tr w:rsidR="006D2467" w:rsidRPr="00D2296A" w:rsidTr="00141AAA">
        <w:tc>
          <w:tcPr>
            <w:tcW w:w="738" w:type="dxa"/>
            <w:vAlign w:val="center"/>
          </w:tcPr>
          <w:p w:rsidR="006D2467" w:rsidRPr="00172E62" w:rsidRDefault="00D60614" w:rsidP="00141AAA">
            <w:pPr>
              <w:jc w:val="center"/>
              <w:rPr>
                <w:noProof/>
              </w:rPr>
            </w:pPr>
            <w:r>
              <w:rPr>
                <w:noProof/>
              </w:rPr>
              <w:drawing>
                <wp:inline distT="0" distB="0" distL="0" distR="0">
                  <wp:extent cx="284480" cy="284480"/>
                  <wp:effectExtent l="0" t="0" r="1270" b="1270"/>
                  <wp:docPr id="207" name="Picture 1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6D2467" w:rsidRPr="006D2467" w:rsidRDefault="006D2467" w:rsidP="006D2467">
            <w:pPr>
              <w:rPr>
                <w:i/>
                <w:szCs w:val="22"/>
              </w:rPr>
            </w:pPr>
            <w:r w:rsidRPr="006D2467">
              <w:rPr>
                <w:i/>
                <w:szCs w:val="22"/>
              </w:rPr>
              <w:t>Note: Patch IB*2*516 changed the lists of Active and Inactive claims to display the claim type of either Institutional or Professional in addition to Inpatient, Inpatient Humanitarian, Outpatient, or Outpatient Humanitarian.</w:t>
            </w:r>
            <w:r w:rsidR="00AC4E05">
              <w:rPr>
                <w:i/>
                <w:szCs w:val="22"/>
              </w:rPr>
              <w:t xml:space="preserve"> Patch IB*2*592 further changed the lists of Active and Inactive claims to display the</w:t>
            </w:r>
            <w:r w:rsidR="00CC3A39">
              <w:rPr>
                <w:i/>
                <w:szCs w:val="22"/>
              </w:rPr>
              <w:t xml:space="preserve"> additional claim type of Dental.</w:t>
            </w:r>
          </w:p>
        </w:tc>
      </w:tr>
      <w:tr w:rsidR="006D2467" w:rsidRPr="00D2296A" w:rsidTr="00141AAA">
        <w:tc>
          <w:tcPr>
            <w:tcW w:w="738" w:type="dxa"/>
            <w:vAlign w:val="center"/>
          </w:tcPr>
          <w:p w:rsidR="006D2467" w:rsidRPr="00172E62" w:rsidRDefault="00D60614" w:rsidP="00141AAA">
            <w:pPr>
              <w:jc w:val="center"/>
              <w:rPr>
                <w:noProof/>
              </w:rPr>
            </w:pPr>
            <w:r>
              <w:rPr>
                <w:noProof/>
              </w:rPr>
              <w:drawing>
                <wp:inline distT="0" distB="0" distL="0" distR="0">
                  <wp:extent cx="284480" cy="284480"/>
                  <wp:effectExtent l="0" t="0" r="1270" b="1270"/>
                  <wp:docPr id="208" name="Picture 1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6D2467" w:rsidRPr="006D2467" w:rsidRDefault="006D2467" w:rsidP="006D2467">
            <w:pPr>
              <w:rPr>
                <w:i/>
                <w:szCs w:val="22"/>
              </w:rPr>
            </w:pPr>
            <w:r w:rsidRPr="006D2467">
              <w:rPr>
                <w:i/>
                <w:szCs w:val="22"/>
              </w:rPr>
              <w:t>Note: Patch IB*2*516 also added the ability for users to view related claims for which the patient is responsible, when reviewing Claim Information for a selected claim.</w:t>
            </w:r>
          </w:p>
        </w:tc>
      </w:tr>
      <w:tr w:rsidR="00955DCF" w:rsidRPr="00D2296A" w:rsidTr="00141AAA">
        <w:tc>
          <w:tcPr>
            <w:tcW w:w="738" w:type="dxa"/>
            <w:vAlign w:val="center"/>
          </w:tcPr>
          <w:p w:rsidR="00955DCF" w:rsidRPr="00FC6C41" w:rsidRDefault="00D60614" w:rsidP="00141AAA">
            <w:pPr>
              <w:jc w:val="center"/>
              <w:rPr>
                <w:noProof/>
              </w:rPr>
            </w:pPr>
            <w:r>
              <w:rPr>
                <w:noProof/>
              </w:rPr>
              <w:drawing>
                <wp:inline distT="0" distB="0" distL="0" distR="0">
                  <wp:extent cx="284480" cy="284480"/>
                  <wp:effectExtent l="0" t="0" r="1270" b="1270"/>
                  <wp:docPr id="209" name="Picture 139"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955DCF" w:rsidRPr="006D2467" w:rsidRDefault="00955DCF" w:rsidP="006D2467">
            <w:pPr>
              <w:rPr>
                <w:i/>
                <w:szCs w:val="22"/>
              </w:rPr>
            </w:pPr>
            <w:r>
              <w:rPr>
                <w:i/>
                <w:szCs w:val="22"/>
              </w:rPr>
              <w:t>Note: After Patch IB*2*547 is installed</w:t>
            </w:r>
            <w:r w:rsidRPr="00265A01">
              <w:rPr>
                <w:i/>
                <w:szCs w:val="22"/>
              </w:rPr>
              <w:t>,</w:t>
            </w:r>
            <w:r>
              <w:rPr>
                <w:i/>
                <w:szCs w:val="22"/>
              </w:rPr>
              <w:t xml:space="preserve"> the source of a claim status message</w:t>
            </w:r>
            <w:r w:rsidRPr="00265A01">
              <w:rPr>
                <w:i/>
                <w:szCs w:val="22"/>
              </w:rPr>
              <w:t xml:space="preserve"> </w:t>
            </w:r>
            <w:r>
              <w:rPr>
                <w:i/>
                <w:szCs w:val="22"/>
              </w:rPr>
              <w:t>will include the name of the clearinghouse when the clearinghouse is the sou</w:t>
            </w:r>
            <w:r w:rsidR="00394F70">
              <w:rPr>
                <w:i/>
                <w:szCs w:val="22"/>
              </w:rPr>
              <w:t>r</w:t>
            </w:r>
            <w:r>
              <w:rPr>
                <w:i/>
                <w:szCs w:val="22"/>
              </w:rPr>
              <w:t>ce.</w:t>
            </w:r>
          </w:p>
        </w:tc>
      </w:tr>
      <w:tr w:rsidR="00955DCF" w:rsidRPr="00D2296A" w:rsidTr="00141AAA">
        <w:tc>
          <w:tcPr>
            <w:tcW w:w="738" w:type="dxa"/>
            <w:vAlign w:val="center"/>
          </w:tcPr>
          <w:p w:rsidR="00955DCF" w:rsidRPr="00172E62" w:rsidRDefault="00D60614" w:rsidP="00141AAA">
            <w:pPr>
              <w:jc w:val="center"/>
              <w:rPr>
                <w:noProof/>
              </w:rPr>
            </w:pPr>
            <w:r>
              <w:rPr>
                <w:noProof/>
              </w:rPr>
              <w:drawing>
                <wp:inline distT="0" distB="0" distL="0" distR="0">
                  <wp:extent cx="284480" cy="284480"/>
                  <wp:effectExtent l="0" t="0" r="1270" b="1270"/>
                  <wp:docPr id="210" name="Picture 1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955DCF" w:rsidRDefault="00955DCF" w:rsidP="00135B5D">
            <w:pPr>
              <w:rPr>
                <w:i/>
                <w:szCs w:val="22"/>
              </w:rPr>
            </w:pPr>
            <w:r w:rsidRPr="00955DCF">
              <w:rPr>
                <w:i/>
                <w:szCs w:val="22"/>
              </w:rPr>
              <w:t>Note: After Patch IB*2*547 is installed,</w:t>
            </w:r>
            <w:r>
              <w:rPr>
                <w:i/>
                <w:szCs w:val="22"/>
              </w:rPr>
              <w:t xml:space="preserve"> users will be able to view the comments that were added to an entry on the new</w:t>
            </w:r>
            <w:r w:rsidR="00135B5D">
              <w:rPr>
                <w:i/>
                <w:szCs w:val="22"/>
              </w:rPr>
              <w:t xml:space="preserve"> </w:t>
            </w:r>
            <w:r>
              <w:rPr>
                <w:i/>
                <w:szCs w:val="22"/>
              </w:rPr>
              <w:t>RFAI Management Worklist in the comment section of the TPJI.</w:t>
            </w:r>
          </w:p>
        </w:tc>
      </w:tr>
      <w:tr w:rsidR="0027277C" w:rsidRPr="00D2296A" w:rsidTr="00CC28C7">
        <w:tc>
          <w:tcPr>
            <w:tcW w:w="738" w:type="dxa"/>
            <w:vAlign w:val="center"/>
          </w:tcPr>
          <w:p w:rsidR="0027277C" w:rsidRPr="00FC6C41" w:rsidRDefault="00D60614" w:rsidP="00CC28C7">
            <w:pPr>
              <w:jc w:val="center"/>
              <w:rPr>
                <w:noProof/>
              </w:rPr>
            </w:pPr>
            <w:r>
              <w:rPr>
                <w:noProof/>
              </w:rPr>
              <w:drawing>
                <wp:inline distT="0" distB="0" distL="0" distR="0">
                  <wp:extent cx="284480" cy="284480"/>
                  <wp:effectExtent l="0" t="0" r="1270" b="1270"/>
                  <wp:docPr id="211" name="Picture 182"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tcPr>
          <w:p w:rsidR="0027277C" w:rsidRPr="00955DCF" w:rsidRDefault="0027277C" w:rsidP="006D2467">
            <w:pPr>
              <w:rPr>
                <w:i/>
                <w:szCs w:val="22"/>
              </w:rPr>
            </w:pPr>
            <w:r w:rsidRPr="0027277C">
              <w:rPr>
                <w:i/>
                <w:szCs w:val="22"/>
              </w:rPr>
              <w:t>Note: After Patch IB*2*547 is installed, users will be able to view</w:t>
            </w:r>
            <w:r>
              <w:rPr>
                <w:i/>
                <w:szCs w:val="22"/>
              </w:rPr>
              <w:t xml:space="preserve"> the complete and current textual description associated with the Claims Adjustment Reason Codes/Remittance Advice Remark Codes (CARC/RARC) received in an electronic EOB.</w:t>
            </w:r>
          </w:p>
        </w:tc>
      </w:tr>
    </w:tbl>
    <w:p w:rsidR="00EE2140" w:rsidRDefault="00EE2140" w:rsidP="003F7EAF">
      <w:pPr>
        <w:rPr>
          <w:szCs w:val="22"/>
        </w:rPr>
      </w:pPr>
    </w:p>
    <w:p w:rsidR="00AD6DA6" w:rsidRPr="00C44FF9" w:rsidRDefault="00AD6DA6" w:rsidP="00AD6DA6">
      <w:r w:rsidRPr="00C44FF9">
        <w:t xml:space="preserve">Patch IB*2*488 modified the way message storage errors (created when an EEOB or MRA is received and all the line items cannot be matched correctly) are displayed in TPJI.  Internal </w:t>
      </w:r>
      <w:r w:rsidR="00875E7B" w:rsidRPr="00C44FF9">
        <w:t xml:space="preserve">MUMPS </w:t>
      </w:r>
      <w:r w:rsidRPr="00C44FF9">
        <w:t xml:space="preserve">code will no longer be displayed to the users.  </w:t>
      </w:r>
    </w:p>
    <w:p w:rsidR="00AD6DA6" w:rsidRPr="00C44FF9" w:rsidRDefault="00AD6DA6" w:rsidP="00AD6DA6"/>
    <w:p w:rsidR="00AD6DA6" w:rsidRPr="00C44FF9" w:rsidRDefault="00AD6DA6" w:rsidP="00AD6DA6">
      <w:r w:rsidRPr="00C44FF9">
        <w:t>The Following types of errors will be displayed:</w:t>
      </w:r>
    </w:p>
    <w:p w:rsidR="00AD6DA6" w:rsidRPr="00C44FF9" w:rsidRDefault="00E92ADA" w:rsidP="00E92ADA">
      <w:pPr>
        <w:pStyle w:val="BulletedList"/>
      </w:pPr>
      <w:r w:rsidRPr="00C44FF9">
        <w:t>Procedure Code mismatch</w:t>
      </w:r>
    </w:p>
    <w:p w:rsidR="00E92ADA" w:rsidRPr="00C44FF9" w:rsidRDefault="00E92ADA" w:rsidP="00E92ADA">
      <w:pPr>
        <w:pStyle w:val="BulletedList"/>
      </w:pPr>
      <w:r w:rsidRPr="00C44FF9">
        <w:t>Procedure Modifier mismatch</w:t>
      </w:r>
    </w:p>
    <w:p w:rsidR="00E92ADA" w:rsidRPr="00C44FF9" w:rsidRDefault="00E92ADA" w:rsidP="00E92ADA">
      <w:pPr>
        <w:pStyle w:val="BulletedList"/>
      </w:pPr>
      <w:r w:rsidRPr="00C44FF9">
        <w:t>Revenue Code mismatch</w:t>
      </w:r>
    </w:p>
    <w:p w:rsidR="00E92ADA" w:rsidRPr="00C44FF9" w:rsidRDefault="00E92ADA" w:rsidP="00E92ADA">
      <w:pPr>
        <w:pStyle w:val="BulletedList"/>
      </w:pPr>
      <w:r w:rsidRPr="00C44FF9">
        <w:t>Charge Amount mismatch</w:t>
      </w:r>
    </w:p>
    <w:p w:rsidR="00E92ADA" w:rsidRPr="00C44FF9" w:rsidRDefault="00E92ADA" w:rsidP="00E92ADA">
      <w:pPr>
        <w:pStyle w:val="BulletedList"/>
      </w:pPr>
      <w:r w:rsidRPr="00C44FF9">
        <w:t>Number of Units mismatch</w:t>
      </w:r>
    </w:p>
    <w:p w:rsidR="004A2846" w:rsidRPr="00C44FF9" w:rsidRDefault="004A2846" w:rsidP="00AD6DA6">
      <w:pPr>
        <w:rPr>
          <w:b/>
        </w:rPr>
      </w:pPr>
      <w:bookmarkStart w:id="481" w:name="_Toc306998522"/>
      <w:bookmarkStart w:id="482" w:name="_Toc307008223"/>
    </w:p>
    <w:bookmarkEnd w:id="481"/>
    <w:bookmarkEnd w:id="482"/>
    <w:p w:rsidR="0067298A" w:rsidRPr="00C44FF9" w:rsidRDefault="0067298A" w:rsidP="00E20A07">
      <w:pPr>
        <w:pStyle w:val="SCREEN"/>
      </w:pPr>
      <w:r w:rsidRPr="00C44FF9">
        <w:t xml:space="preserve">Claim Information             Nov 25, 2013@14:56:02          Page:    1 of    2 </w:t>
      </w:r>
    </w:p>
    <w:p w:rsidR="0067298A" w:rsidRPr="00C44FF9" w:rsidRDefault="0067298A" w:rsidP="00E20A07">
      <w:pPr>
        <w:pStyle w:val="SCREEN"/>
      </w:pPr>
      <w:r w:rsidRPr="00C44FF9">
        <w:t xml:space="preserve">%K101XXX   IB,PATIENT 123       IXXXX       DOB: XX/XX/XX   Subsc ID: XXXXXXXXX    </w:t>
      </w:r>
    </w:p>
    <w:p w:rsidR="0067298A" w:rsidRPr="00C44FF9" w:rsidRDefault="0067298A" w:rsidP="00E20A07">
      <w:pPr>
        <w:pStyle w:val="SCREEN"/>
      </w:pPr>
      <w:r w:rsidRPr="00C44FF9">
        <w:t xml:space="preserve">                                                                                </w:t>
      </w:r>
    </w:p>
    <w:p w:rsidR="0067298A" w:rsidRPr="00C44FF9" w:rsidRDefault="0067298A" w:rsidP="00E20A07">
      <w:pPr>
        <w:pStyle w:val="SCREEN"/>
      </w:pPr>
      <w:r w:rsidRPr="00C44FF9">
        <w:t xml:space="preserve">  Insurance Demographics                  Subscriber Demographics               </w:t>
      </w:r>
    </w:p>
    <w:p w:rsidR="0067298A" w:rsidRPr="00C44FF9" w:rsidRDefault="0067298A" w:rsidP="00E20A07">
      <w:pPr>
        <w:pStyle w:val="SCREEN"/>
      </w:pPr>
      <w:r w:rsidRPr="00C44FF9">
        <w:t xml:space="preserve">    Bill Payer: IB INSURANCE CO            Group Number: GRP PLN XXXXX        </w:t>
      </w:r>
    </w:p>
    <w:p w:rsidR="0067298A" w:rsidRPr="00C44FF9" w:rsidRDefault="0067298A" w:rsidP="00E20A07">
      <w:pPr>
        <w:pStyle w:val="SCREEN"/>
      </w:pPr>
      <w:r w:rsidRPr="00C44FF9">
        <w:t xml:space="preserve"> Claim Address: PO BOX XXXXX                 Group Name: STATE OF WY            </w:t>
      </w:r>
    </w:p>
    <w:p w:rsidR="0067298A" w:rsidRPr="00C44FF9" w:rsidRDefault="0067298A" w:rsidP="00E20A07">
      <w:pPr>
        <w:pStyle w:val="SCREEN"/>
      </w:pPr>
      <w:r w:rsidRPr="00C44FF9">
        <w:t xml:space="preserve">                DNS ENNE, WY 820031234    Subscriber ID: XXXXXXXXXX              </w:t>
      </w:r>
    </w:p>
    <w:p w:rsidR="0067298A" w:rsidRPr="00C44FF9" w:rsidRDefault="0067298A" w:rsidP="00E20A07">
      <w:pPr>
        <w:pStyle w:val="SCREEN"/>
      </w:pPr>
      <w:r w:rsidRPr="00C44FF9">
        <w:t xml:space="preserve">   Claim Phone: 800/XXX-XXXX                   Employer: STATE OF WYO           </w:t>
      </w:r>
    </w:p>
    <w:p w:rsidR="0067298A" w:rsidRPr="00C44FF9" w:rsidRDefault="0067298A" w:rsidP="00E20A07">
      <w:pPr>
        <w:pStyle w:val="SCREEN"/>
      </w:pPr>
      <w:r w:rsidRPr="00C44FF9">
        <w:t xml:space="preserve">                                         Insured's Name: IB,PATIENT 123       </w:t>
      </w:r>
    </w:p>
    <w:p w:rsidR="0067298A" w:rsidRPr="00C44FF9" w:rsidRDefault="0067298A" w:rsidP="00E20A07">
      <w:pPr>
        <w:pStyle w:val="SCREEN"/>
      </w:pPr>
      <w:r w:rsidRPr="00C44FF9">
        <w:t xml:space="preserve">                                           Relationship: PATIENT                                                                                             </w:t>
      </w:r>
    </w:p>
    <w:p w:rsidR="0067298A" w:rsidRPr="00C44FF9" w:rsidRDefault="0067298A" w:rsidP="00E20A07">
      <w:pPr>
        <w:pStyle w:val="SCREEN"/>
      </w:pPr>
      <w:r w:rsidRPr="00C44FF9">
        <w:t xml:space="preserve">                             Claim Information                                  </w:t>
      </w:r>
    </w:p>
    <w:p w:rsidR="0067298A" w:rsidRPr="00C44FF9" w:rsidRDefault="0067298A" w:rsidP="00E20A07">
      <w:pPr>
        <w:pStyle w:val="SCREEN"/>
      </w:pPr>
      <w:r w:rsidRPr="00C44FF9">
        <w:t xml:space="preserve">  Bill Type: OUTPATIENT                     Charge Type: INSTITUTIONAL          </w:t>
      </w:r>
    </w:p>
    <w:p w:rsidR="0067298A" w:rsidRPr="00C44FF9" w:rsidRDefault="0067298A" w:rsidP="00E20A07">
      <w:pPr>
        <w:pStyle w:val="SCREEN"/>
      </w:pPr>
      <w:r w:rsidRPr="00C44FF9">
        <w:t xml:space="preserve"> Time Frame: ADMIT THRU DISCHARGE         Service Dates: XX/XX/XX – XX/XX/XX    </w:t>
      </w:r>
    </w:p>
    <w:p w:rsidR="0067298A" w:rsidRPr="00C44FF9" w:rsidRDefault="0067298A" w:rsidP="00E20A07">
      <w:pPr>
        <w:pStyle w:val="SCREEN"/>
      </w:pPr>
      <w:r w:rsidRPr="00C44FF9">
        <w:t xml:space="preserve">  Rate Type: REIMBURSABLE INS.               Orig Claim:    145.49              </w:t>
      </w:r>
    </w:p>
    <w:p w:rsidR="0067298A" w:rsidRPr="00C44FF9" w:rsidRDefault="0067298A" w:rsidP="00E20A07">
      <w:pPr>
        <w:pStyle w:val="SCREEN"/>
      </w:pPr>
      <w:r w:rsidRPr="00C44FF9">
        <w:t xml:space="preserve">  AR Status: ACTIVE                         Balance Due:    145.49              </w:t>
      </w:r>
    </w:p>
    <w:p w:rsidR="0067298A" w:rsidRPr="00C44FF9" w:rsidRDefault="0067298A" w:rsidP="00E20A07">
      <w:pPr>
        <w:pStyle w:val="SCREEN"/>
      </w:pPr>
      <w:r w:rsidRPr="00C44FF9">
        <w:t xml:space="preserve">+         |% EEOB | Enter ?? for more actions|                                  </w:t>
      </w:r>
    </w:p>
    <w:p w:rsidR="0067298A" w:rsidRPr="00C44FF9" w:rsidRDefault="0067298A" w:rsidP="00E20A07">
      <w:pPr>
        <w:pStyle w:val="SCREEN"/>
      </w:pPr>
      <w:r w:rsidRPr="00C44FF9">
        <w:t>BC  Bill Charges          AR  Account Profile       VI  Insurance Company</w:t>
      </w:r>
    </w:p>
    <w:p w:rsidR="0067298A" w:rsidRPr="00C44FF9" w:rsidRDefault="0067298A" w:rsidP="00E20A07">
      <w:pPr>
        <w:pStyle w:val="SCREEN"/>
      </w:pPr>
      <w:r w:rsidRPr="00C44FF9">
        <w:t>DX  Bill Diagnosis        CM  Comment History       VP  Policy</w:t>
      </w:r>
    </w:p>
    <w:p w:rsidR="0067298A" w:rsidRPr="00C44FF9" w:rsidRDefault="0067298A" w:rsidP="00E20A07">
      <w:pPr>
        <w:pStyle w:val="SCREEN"/>
      </w:pPr>
      <w:r w:rsidRPr="00C44FF9">
        <w:t>PR  Bill Procedures       IR  Insurance Reviews     AB  Annual Benefits</w:t>
      </w:r>
    </w:p>
    <w:p w:rsidR="0067298A" w:rsidRPr="00C44FF9" w:rsidRDefault="0067298A" w:rsidP="00E20A07">
      <w:pPr>
        <w:pStyle w:val="SCREEN"/>
      </w:pPr>
      <w:r w:rsidRPr="00C44FF9">
        <w:t>CB  Change Bill           HS  Health Summary        EL  Patient Eligibility</w:t>
      </w:r>
    </w:p>
    <w:p w:rsidR="0067298A" w:rsidRPr="00C44FF9" w:rsidRDefault="0067298A" w:rsidP="00E20A07">
      <w:pPr>
        <w:pStyle w:val="SCREEN"/>
      </w:pPr>
      <w:r w:rsidRPr="00C44FF9">
        <w:t>ED  EDI Status            AL  Go to Active List     EB  Expand Benefits</w:t>
      </w:r>
    </w:p>
    <w:p w:rsidR="0067298A" w:rsidRPr="00C44FF9" w:rsidRDefault="0067298A" w:rsidP="00E20A07">
      <w:pPr>
        <w:pStyle w:val="SCREEN"/>
      </w:pPr>
      <w:r w:rsidRPr="00C44FF9">
        <w:t>RX  ECME Information      EX  Exit</w:t>
      </w:r>
    </w:p>
    <w:p w:rsidR="0067298A" w:rsidRPr="00C44FF9" w:rsidRDefault="0067298A" w:rsidP="00E20A07">
      <w:pPr>
        <w:pStyle w:val="SCREEN"/>
      </w:pPr>
      <w:r w:rsidRPr="00C44FF9">
        <w:t>Select Action:</w:t>
      </w:r>
      <w:r w:rsidR="00E20A07" w:rsidRPr="00C44FF9">
        <w:t xml:space="preserve"> Next Screen// BC</w:t>
      </w:r>
      <w:r w:rsidRPr="00C44FF9">
        <w:t xml:space="preserve">   Bill Charges  </w:t>
      </w:r>
    </w:p>
    <w:p w:rsidR="0067298A" w:rsidRPr="00C44FF9" w:rsidRDefault="0067298A" w:rsidP="00E20A07">
      <w:pPr>
        <w:pStyle w:val="SCREEN"/>
      </w:pPr>
      <w:r w:rsidRPr="00C44FF9">
        <w:t>DO YO</w:t>
      </w:r>
      <w:r w:rsidR="00AD6DA6" w:rsidRPr="00C44FF9">
        <w:t>U WANT ALL EEOB DETAILS?: NO// Y</w:t>
      </w:r>
    </w:p>
    <w:p w:rsidR="00875E7B" w:rsidRPr="00C6668F" w:rsidRDefault="00875E7B" w:rsidP="00E92ADA">
      <w:pPr>
        <w:rPr>
          <w:highlight w:val="yellow"/>
        </w:rPr>
      </w:pPr>
    </w:p>
    <w:p w:rsidR="0067298A" w:rsidRPr="00C44FF9" w:rsidRDefault="00E92ADA" w:rsidP="00E92ADA">
      <w:r w:rsidRPr="00C44FF9">
        <w:t>The type of mismatch error and the values that were in the outbound 837 transaction will be displayed along with the values that were received in the inbound 835 transaction.</w:t>
      </w:r>
    </w:p>
    <w:p w:rsidR="00E92ADA" w:rsidRPr="00C44FF9" w:rsidRDefault="00E92ADA" w:rsidP="00E92ADA"/>
    <w:p w:rsidR="00E92ADA" w:rsidRPr="00C44FF9" w:rsidRDefault="00E92ADA" w:rsidP="00E20A07">
      <w:pPr>
        <w:pStyle w:val="SCREEN"/>
      </w:pPr>
      <w:r w:rsidRPr="00C44FF9">
        <w:t xml:space="preserve">Bill Charges                  Apr 14, 2014@16:27:18          Page:    7 of    8 </w:t>
      </w:r>
    </w:p>
    <w:p w:rsidR="00E92ADA" w:rsidRPr="00C44FF9" w:rsidRDefault="00E92ADA" w:rsidP="00E20A07">
      <w:pPr>
        <w:pStyle w:val="SCREEN"/>
      </w:pPr>
      <w:r w:rsidRPr="00C44FF9">
        <w:t xml:space="preserve">K101EVT   IB,PATIENT MRA  I4321          DOB: 12/01/66   Subsc ID: 011871234A   </w:t>
      </w:r>
    </w:p>
    <w:p w:rsidR="00E92ADA" w:rsidRPr="00C44FF9" w:rsidRDefault="00E92ADA" w:rsidP="00E20A07">
      <w:pPr>
        <w:pStyle w:val="SCREEN"/>
      </w:pPr>
      <w:r w:rsidRPr="00C44FF9">
        <w:t xml:space="preserve"> 04/10/14 - 04/10/14        ADMIT THRU DISCHARGE         Orig Amt: 0.00</w:t>
      </w:r>
    </w:p>
    <w:p w:rsidR="00E20A07" w:rsidRPr="00C44FF9" w:rsidRDefault="00E92ADA" w:rsidP="00E20A07">
      <w:pPr>
        <w:pStyle w:val="SCREEN"/>
      </w:pPr>
      <w:r w:rsidRPr="00C44FF9">
        <w:t xml:space="preserve">+ </w:t>
      </w:r>
    </w:p>
    <w:p w:rsidR="00E92ADA" w:rsidRPr="00C44FF9" w:rsidRDefault="00E20A07" w:rsidP="00E20A07">
      <w:pPr>
        <w:pStyle w:val="SCREEN"/>
      </w:pPr>
      <w:r w:rsidRPr="00C44FF9">
        <w:t>-------------------------------------------------------------------------------------</w:t>
      </w:r>
      <w:r w:rsidR="00E92ADA" w:rsidRPr="00C44FF9">
        <w:t xml:space="preserve">                                                                              </w:t>
      </w:r>
    </w:p>
    <w:p w:rsidR="00E20A07" w:rsidRPr="00C44FF9" w:rsidRDefault="00E20A07" w:rsidP="00E20A07">
      <w:pPr>
        <w:pStyle w:val="SCREEN"/>
      </w:pPr>
      <w:r w:rsidRPr="00C44FF9">
        <w:t xml:space="preserve">VistA could not match all of the Line Level data received in the EEOB           </w:t>
      </w:r>
    </w:p>
    <w:p w:rsidR="00E20A07" w:rsidRPr="00C44FF9" w:rsidRDefault="00E20A07" w:rsidP="00E20A07">
      <w:pPr>
        <w:pStyle w:val="SCREEN"/>
      </w:pPr>
      <w:r w:rsidRPr="00C44FF9">
        <w:t>(835 Record 40) to the claim in VistA.</w:t>
      </w:r>
    </w:p>
    <w:p w:rsidR="00E20A07" w:rsidRPr="00C44FF9" w:rsidRDefault="00E20A07" w:rsidP="00E20A07">
      <w:pPr>
        <w:pStyle w:val="SCREEN"/>
      </w:pPr>
    </w:p>
    <w:p w:rsidR="00E92ADA" w:rsidRPr="00C44FF9" w:rsidRDefault="00E92ADA" w:rsidP="00E20A07">
      <w:pPr>
        <w:pStyle w:val="SCREEN"/>
      </w:pPr>
      <w:r w:rsidRPr="00C44FF9">
        <w:t xml:space="preserve">Mismatched Procedure Code:                                                      </w:t>
      </w:r>
    </w:p>
    <w:p w:rsidR="00E92ADA" w:rsidRPr="00C44FF9" w:rsidRDefault="00E92ADA" w:rsidP="00E20A07">
      <w:pPr>
        <w:pStyle w:val="SCREEN"/>
      </w:pPr>
      <w:r w:rsidRPr="00C44FF9">
        <w:t xml:space="preserve">                                                                                </w:t>
      </w:r>
    </w:p>
    <w:p w:rsidR="00E92ADA" w:rsidRPr="00C44FF9" w:rsidRDefault="00E92ADA" w:rsidP="00E20A07">
      <w:pPr>
        <w:pStyle w:val="SCREEN"/>
      </w:pPr>
      <w:r w:rsidRPr="00C44FF9">
        <w:t xml:space="preserve">Payer reported the following was billed via the Claim (837):                    </w:t>
      </w:r>
    </w:p>
    <w:p w:rsidR="00E92ADA" w:rsidRPr="00C44FF9" w:rsidRDefault="00E20A07" w:rsidP="00E20A07">
      <w:pPr>
        <w:pStyle w:val="SCREEN"/>
      </w:pPr>
      <w:r w:rsidRPr="00C44FF9">
        <w:t xml:space="preserve">    Proc:71010</w:t>
      </w:r>
      <w:r w:rsidR="00E92ADA" w:rsidRPr="00C44FF9">
        <w:t xml:space="preserve">  Mods:59  Rev Cd:324  Chg:227.40  Units:1                        </w:t>
      </w:r>
    </w:p>
    <w:p w:rsidR="00E92ADA" w:rsidRPr="00C44FF9" w:rsidRDefault="00E92ADA" w:rsidP="00E20A07">
      <w:pPr>
        <w:pStyle w:val="SCREEN"/>
      </w:pPr>
      <w:r w:rsidRPr="00C44FF9">
        <w:t xml:space="preserve">Payer reported adjudication via the EOB (835) as follows:                       </w:t>
      </w:r>
    </w:p>
    <w:p w:rsidR="00E92ADA" w:rsidRPr="00C44FF9" w:rsidRDefault="00E20A07" w:rsidP="00E20A07">
      <w:pPr>
        <w:pStyle w:val="SCREEN"/>
      </w:pPr>
      <w:r w:rsidRPr="00C44FF9">
        <w:t xml:space="preserve">    Proc:71015</w:t>
      </w:r>
      <w:r w:rsidR="00E92ADA" w:rsidRPr="00C44FF9">
        <w:t xml:space="preserve">  Mods:</w:t>
      </w:r>
      <w:r w:rsidRPr="00C44FF9">
        <w:t>59  Rev Cd:324</w:t>
      </w:r>
      <w:r w:rsidR="00E92ADA" w:rsidRPr="00C44FF9">
        <w:t xml:space="preserve">  Chg:227.4</w:t>
      </w:r>
      <w:r w:rsidRPr="00C44FF9">
        <w:t>0</w:t>
      </w:r>
      <w:r w:rsidR="00E92ADA" w:rsidRPr="00C44FF9">
        <w:t xml:space="preserve">  Units:1                           </w:t>
      </w:r>
    </w:p>
    <w:p w:rsidR="00E92ADA" w:rsidRPr="00C44FF9" w:rsidRDefault="00E92ADA" w:rsidP="00E20A07">
      <w:pPr>
        <w:pStyle w:val="SCREEN"/>
      </w:pPr>
      <w:r w:rsidRPr="00C44FF9">
        <w:t xml:space="preserve">    Amt:100.00                                                                  </w:t>
      </w:r>
    </w:p>
    <w:p w:rsidR="00E92ADA" w:rsidRPr="00C44FF9" w:rsidRDefault="00E92ADA" w:rsidP="00E20A07">
      <w:pPr>
        <w:pStyle w:val="SCREEN"/>
      </w:pPr>
      <w:r w:rsidRPr="00C44FF9">
        <w:t xml:space="preserve">                                                                                </w:t>
      </w:r>
    </w:p>
    <w:p w:rsidR="00E92ADA" w:rsidRPr="00C44FF9" w:rsidRDefault="00E92ADA" w:rsidP="00E20A07">
      <w:pPr>
        <w:pStyle w:val="SCREEN"/>
      </w:pPr>
      <w:r w:rsidRPr="00C44FF9">
        <w:t xml:space="preserve">---------------------------------------------------------------------           </w:t>
      </w:r>
    </w:p>
    <w:p w:rsidR="00E92ADA" w:rsidRPr="00C44FF9" w:rsidRDefault="00E92ADA" w:rsidP="00E20A07">
      <w:pPr>
        <w:pStyle w:val="SCREEN"/>
      </w:pPr>
      <w:r w:rsidRPr="00C44FF9">
        <w:t xml:space="preserve">Service line adjustment (EEOB Record 41) has no matching service line           </w:t>
      </w:r>
    </w:p>
    <w:p w:rsidR="00E92ADA" w:rsidRPr="00C44FF9" w:rsidRDefault="00E92ADA" w:rsidP="00E20A07">
      <w:pPr>
        <w:pStyle w:val="SCREEN"/>
      </w:pPr>
      <w:r w:rsidRPr="00C44FF9">
        <w:t xml:space="preserve">    Allowed Amt: 114.80  Per Diem Amt: 0.00                                     </w:t>
      </w:r>
    </w:p>
    <w:p w:rsidR="00E92ADA" w:rsidRPr="00C44FF9" w:rsidRDefault="00E92ADA" w:rsidP="00E20A07">
      <w:pPr>
        <w:pStyle w:val="SCREEN"/>
      </w:pPr>
      <w:r w:rsidRPr="00C44FF9">
        <w:t xml:space="preserve">---------------------------------------------------------------------           </w:t>
      </w:r>
    </w:p>
    <w:p w:rsidR="00E92ADA" w:rsidRPr="00C44FF9" w:rsidRDefault="00E92ADA" w:rsidP="00E20A07">
      <w:pPr>
        <w:pStyle w:val="SCREEN"/>
      </w:pPr>
      <w:r w:rsidRPr="00C44FF9">
        <w:t xml:space="preserve">Service line adjustment (EEOB Record 45) has no matching service line           </w:t>
      </w:r>
    </w:p>
    <w:p w:rsidR="00E92ADA" w:rsidRPr="00C44FF9" w:rsidRDefault="00E92ADA" w:rsidP="00E20A07">
      <w:pPr>
        <w:pStyle w:val="SCREEN"/>
      </w:pPr>
      <w:r w:rsidRPr="00C44FF9">
        <w:t xml:space="preserve">+         |% EEOB | Enter ?? for more actions|                                  </w:t>
      </w:r>
    </w:p>
    <w:p w:rsidR="00E92ADA" w:rsidRPr="00C44FF9" w:rsidRDefault="00E92ADA" w:rsidP="00E20A07">
      <w:pPr>
        <w:pStyle w:val="SCREEN"/>
      </w:pPr>
      <w:r w:rsidRPr="00C44FF9">
        <w:t>PR  Bill Procedures       CM  Comment History       AB  Annual Benefitslity</w:t>
      </w:r>
    </w:p>
    <w:p w:rsidR="00E92ADA" w:rsidRPr="00C44FF9" w:rsidRDefault="00E92ADA" w:rsidP="00E20A07">
      <w:pPr>
        <w:pStyle w:val="SCREEN"/>
      </w:pPr>
      <w:r w:rsidRPr="00C44FF9">
        <w:t>CI  Go to Claim Screen    IR  Insurance Reviews     EL  Patient Eligibility</w:t>
      </w:r>
    </w:p>
    <w:p w:rsidR="00E92ADA" w:rsidRPr="00C44FF9" w:rsidRDefault="00E92ADA" w:rsidP="00E20A07">
      <w:pPr>
        <w:pStyle w:val="SCREEN"/>
      </w:pPr>
      <w:r w:rsidRPr="00C44FF9">
        <w:t xml:space="preserve">                          HS  Health Summary        EX  Exit</w:t>
      </w:r>
    </w:p>
    <w:p w:rsidR="00E92ADA" w:rsidRPr="00C44FF9" w:rsidRDefault="00E92ADA" w:rsidP="00E20A07">
      <w:pPr>
        <w:pStyle w:val="SCREEN"/>
      </w:pPr>
      <w:r w:rsidRPr="00C44FF9">
        <w:t>ED  EDI Status            AL  Go to Active List</w:t>
      </w:r>
    </w:p>
    <w:p w:rsidR="00E92ADA" w:rsidRPr="00C44FF9" w:rsidRDefault="00E92ADA" w:rsidP="00E20A07">
      <w:pPr>
        <w:pStyle w:val="SCREEN"/>
      </w:pPr>
      <w:r w:rsidRPr="00C44FF9">
        <w:t xml:space="preserve">                          VI  Insurance Company</w:t>
      </w:r>
    </w:p>
    <w:p w:rsidR="0067298A" w:rsidRPr="00E40682" w:rsidRDefault="00E92ADA" w:rsidP="00E20A07">
      <w:pPr>
        <w:pStyle w:val="SCREEN"/>
      </w:pPr>
      <w:r w:rsidRPr="00C44FF9">
        <w:t>Select Action: Next Screen//</w:t>
      </w:r>
      <w:r w:rsidRPr="00E20A07">
        <w:t xml:space="preserve"> </w:t>
      </w:r>
      <w:r w:rsidR="0067298A" w:rsidRPr="00E40682">
        <w:t xml:space="preserve">                                                                                                                  </w:t>
      </w:r>
    </w:p>
    <w:p w:rsidR="006D2467" w:rsidRDefault="006D2467" w:rsidP="006D2467">
      <w:pPr>
        <w:pStyle w:val="Heading3"/>
      </w:pPr>
      <w:r>
        <w:rPr>
          <w:szCs w:val="22"/>
        </w:rPr>
        <w:br w:type="page"/>
      </w:r>
      <w:bookmarkStart w:id="483" w:name="_Toc501024171"/>
      <w:r>
        <w:t>Re-generate Unbilled Amounts Report</w:t>
      </w:r>
      <w:bookmarkEnd w:id="483"/>
    </w:p>
    <w:p w:rsidR="00A06414" w:rsidRDefault="00A06414" w:rsidP="006D2467">
      <w:pPr>
        <w:rPr>
          <w:b/>
        </w:rPr>
      </w:pPr>
    </w:p>
    <w:p w:rsidR="006D2467" w:rsidRPr="00FF2886" w:rsidRDefault="006D2467" w:rsidP="006D2467">
      <w:pPr>
        <w:rPr>
          <w:b/>
        </w:rPr>
      </w:pPr>
      <w:r w:rsidRPr="00FF2886">
        <w:rPr>
          <w:b/>
        </w:rPr>
        <w:t>What is the purpose of this option?</w:t>
      </w:r>
    </w:p>
    <w:p w:rsidR="006D2467" w:rsidRDefault="006D2467" w:rsidP="006D2467">
      <w:r>
        <w:t>This option provides some basic information about billable events that have not yet been billed to a payer and dollar amounts associated with billable events in a specified time-frame.</w:t>
      </w:r>
    </w:p>
    <w:p w:rsidR="006D2467" w:rsidRDefault="006D2467" w:rsidP="006D2467"/>
    <w:p w:rsidR="006D2467" w:rsidRPr="00FF2886" w:rsidRDefault="006D2467" w:rsidP="006D2467">
      <w:pPr>
        <w:rPr>
          <w:b/>
        </w:rPr>
      </w:pPr>
      <w:r w:rsidRPr="00FF2886">
        <w:rPr>
          <w:b/>
        </w:rPr>
        <w:t>When is this option used?</w:t>
      </w:r>
    </w:p>
    <w:p w:rsidR="006D2467" w:rsidRDefault="006D2467" w:rsidP="006D2467">
      <w:r>
        <w:t>This option can be used to view the number of inpatient or outpatient care events and/or prescriptions that have not been billed and the dollar amounts attributed to the events.</w:t>
      </w:r>
    </w:p>
    <w:p w:rsidR="006D2467" w:rsidRDefault="006D2467" w:rsidP="006D2467"/>
    <w:p w:rsidR="006D2467" w:rsidRDefault="006D2467" w:rsidP="006D2467">
      <w:pPr>
        <w:pStyle w:val="SCREEN"/>
      </w:pPr>
      <w:r>
        <w:t>Subj: UNBILLED AMOUNTS SUMMARY REPORT  [#197848] 06/23/14@12:41  34 lines</w:t>
      </w:r>
    </w:p>
    <w:p w:rsidR="006D2467" w:rsidRDefault="006D2467" w:rsidP="006D2467">
      <w:pPr>
        <w:pStyle w:val="SCREEN"/>
      </w:pPr>
      <w:r>
        <w:t>From: INTEGRATED BILLING PACKAGE  In 'IN' basket.   Page 1  *New*</w:t>
      </w:r>
    </w:p>
    <w:p w:rsidR="006D2467" w:rsidRDefault="006D2467" w:rsidP="006D2467">
      <w:pPr>
        <w:pStyle w:val="SCREEN"/>
      </w:pPr>
      <w:r>
        <w:t>-------------------------------------------------------------------------------</w:t>
      </w:r>
    </w:p>
    <w:p w:rsidR="006D2467" w:rsidRDefault="006D2467" w:rsidP="006D2467">
      <w:pPr>
        <w:pStyle w:val="SCREEN"/>
      </w:pPr>
      <w:r>
        <w:t>SUMMARY UNBILLED AMOUNTS FOR DNS ENNE VAMC (442).</w:t>
      </w:r>
    </w:p>
    <w:p w:rsidR="006D2467" w:rsidRDefault="006D2467" w:rsidP="006D2467">
      <w:pPr>
        <w:pStyle w:val="SCREEN"/>
      </w:pPr>
      <w:r>
        <w:t>PERIOD: FROM 09/01/04 TO 09/30/06</w:t>
      </w:r>
    </w:p>
    <w:p w:rsidR="006D2467" w:rsidRDefault="006D2467" w:rsidP="006D2467">
      <w:pPr>
        <w:pStyle w:val="SCREEN"/>
      </w:pPr>
      <w:r>
        <w:t>DETAILED REPORT PRINTED TO '/dev/pts/5'</w:t>
      </w:r>
    </w:p>
    <w:p w:rsidR="006D2467" w:rsidRDefault="006D2467" w:rsidP="006D2467">
      <w:pPr>
        <w:pStyle w:val="SCREEN"/>
      </w:pPr>
    </w:p>
    <w:p w:rsidR="006D2467" w:rsidRDefault="006D2467" w:rsidP="006D2467">
      <w:pPr>
        <w:pStyle w:val="SCREEN"/>
      </w:pPr>
      <w:r>
        <w:t>Inpatient Care:</w:t>
      </w:r>
    </w:p>
    <w:p w:rsidR="006D2467" w:rsidRDefault="006D2467" w:rsidP="006D2467">
      <w:pPr>
        <w:pStyle w:val="SCREEN"/>
      </w:pPr>
      <w:r>
        <w:t xml:space="preserve">   Number of Unbilled Inpatient Admissions :           0</w:t>
      </w:r>
    </w:p>
    <w:p w:rsidR="006D2467" w:rsidRDefault="006D2467" w:rsidP="006D2467">
      <w:pPr>
        <w:pStyle w:val="SCREEN"/>
      </w:pPr>
      <w:r>
        <w:t xml:space="preserve">   Number of MRA Unbilled Inpt Admissions  :           2</w:t>
      </w:r>
    </w:p>
    <w:p w:rsidR="006D2467" w:rsidRDefault="006D2467" w:rsidP="006D2467">
      <w:pPr>
        <w:pStyle w:val="SCREEN"/>
      </w:pPr>
      <w:r>
        <w:t xml:space="preserve">   Number of Inpt. Institutional Cases     :           0</w:t>
      </w:r>
    </w:p>
    <w:p w:rsidR="006D2467" w:rsidRDefault="006D2467" w:rsidP="006D2467">
      <w:pPr>
        <w:pStyle w:val="SCREEN"/>
      </w:pPr>
      <w:r>
        <w:t xml:space="preserve">   Average Inpt. Institutional Bill Amount :    15321.18</w:t>
      </w:r>
    </w:p>
    <w:p w:rsidR="006D2467" w:rsidRDefault="006D2467" w:rsidP="006D2467">
      <w:pPr>
        <w:pStyle w:val="SCREEN"/>
      </w:pPr>
      <w:r>
        <w:t xml:space="preserve">   Number of Inpt. Professional Cases      :           0</w:t>
      </w:r>
    </w:p>
    <w:p w:rsidR="006D2467" w:rsidRDefault="006D2467" w:rsidP="006D2467">
      <w:pPr>
        <w:pStyle w:val="SCREEN"/>
      </w:pPr>
      <w:r>
        <w:t xml:space="preserve">   Average Inpt. Professional Bill Amount  :     1036.36</w:t>
      </w:r>
    </w:p>
    <w:p w:rsidR="006D2467" w:rsidRDefault="006D2467" w:rsidP="006D2467">
      <w:pPr>
        <w:pStyle w:val="SCREEN"/>
      </w:pPr>
      <w:r>
        <w:t xml:space="preserve">   Total Unbilled Inpatient Care           :        0.00</w:t>
      </w:r>
    </w:p>
    <w:p w:rsidR="006D2467" w:rsidRPr="00FF2886" w:rsidRDefault="006D2467" w:rsidP="006D2467">
      <w:pPr>
        <w:pStyle w:val="SCREEN"/>
      </w:pPr>
      <w:r>
        <w:t xml:space="preserve">   Total MRA Unbilled Inpatient Care       :        0.00</w:t>
      </w:r>
    </w:p>
    <w:p w:rsidR="006D2467" w:rsidRDefault="006D2467" w:rsidP="006D24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8909"/>
      </w:tblGrid>
      <w:tr w:rsidR="00766417" w:rsidTr="00141AAA">
        <w:tc>
          <w:tcPr>
            <w:tcW w:w="667" w:type="dxa"/>
            <w:shd w:val="clear" w:color="auto" w:fill="auto"/>
            <w:vAlign w:val="center"/>
          </w:tcPr>
          <w:p w:rsidR="00766417" w:rsidRPr="00FC6C41" w:rsidRDefault="00D60614" w:rsidP="0015780A">
            <w:pPr>
              <w:jc w:val="center"/>
              <w:rPr>
                <w:noProof/>
              </w:rPr>
            </w:pPr>
            <w:r>
              <w:rPr>
                <w:noProof/>
              </w:rPr>
              <w:drawing>
                <wp:inline distT="0" distB="0" distL="0" distR="0">
                  <wp:extent cx="284480" cy="284480"/>
                  <wp:effectExtent l="0" t="0" r="1270" b="1270"/>
                  <wp:docPr id="212" name="Picture 18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9" w:type="dxa"/>
            <w:shd w:val="clear" w:color="auto" w:fill="auto"/>
          </w:tcPr>
          <w:p w:rsidR="00766417" w:rsidRPr="006D2467" w:rsidRDefault="00766417" w:rsidP="0015780A">
            <w:pPr>
              <w:rPr>
                <w:i/>
              </w:rPr>
            </w:pPr>
            <w:r>
              <w:rPr>
                <w:i/>
              </w:rPr>
              <w:t>Note: Patch IB*2*547 provided the ability for users to run this report by division (one or more) or not and to sort the report by division or by patient name in alphabetical order.</w:t>
            </w:r>
            <w:r w:rsidR="00C96557">
              <w:rPr>
                <w:i/>
              </w:rPr>
              <w:t xml:space="preserve"> If users do search by division, the Re-generate Unbilled Amount Summary will display the summary totals before the division data</w:t>
            </w:r>
            <w:r w:rsidR="00135B5D">
              <w:rPr>
                <w:i/>
              </w:rPr>
              <w:t>. The display of CPT codes and monetary amounts for outpatient claims has also been restored.</w:t>
            </w:r>
          </w:p>
        </w:tc>
      </w:tr>
    </w:tbl>
    <w:p w:rsidR="006D2467" w:rsidRDefault="006D2467" w:rsidP="006D2467"/>
    <w:p w:rsidR="006853DC" w:rsidRDefault="006853DC" w:rsidP="006853DC">
      <w:pPr>
        <w:pStyle w:val="SCREEN"/>
      </w:pPr>
      <w:r>
        <w:t xml:space="preserve">Do you want to store Unbilled Amounts figures? NO// </w:t>
      </w:r>
    </w:p>
    <w:p w:rsidR="006853DC" w:rsidRDefault="006853DC" w:rsidP="006853DC">
      <w:pPr>
        <w:pStyle w:val="SCREEN"/>
      </w:pPr>
    </w:p>
    <w:p w:rsidR="006853DC" w:rsidRPr="00141AAA" w:rsidRDefault="006853DC" w:rsidP="006853DC">
      <w:pPr>
        <w:pStyle w:val="SCREEN"/>
        <w:rPr>
          <w:b/>
        </w:rPr>
      </w:pPr>
      <w:r w:rsidRPr="00141AAA">
        <w:rPr>
          <w:b/>
        </w:rPr>
        <w:t xml:space="preserve">Search by Division?? NO// </w:t>
      </w:r>
    </w:p>
    <w:p w:rsidR="006853DC" w:rsidRDefault="006853DC" w:rsidP="006853DC">
      <w:pPr>
        <w:pStyle w:val="SCREEN"/>
      </w:pPr>
    </w:p>
    <w:p w:rsidR="006853DC" w:rsidRDefault="006853DC" w:rsidP="006853DC">
      <w:pPr>
        <w:pStyle w:val="SCREEN"/>
      </w:pPr>
      <w:r>
        <w:t>Start with DATE: 08/23/1966// t-1000  (FEB 07, 2013)</w:t>
      </w:r>
    </w:p>
    <w:p w:rsidR="006853DC" w:rsidRDefault="006853DC" w:rsidP="006853DC">
      <w:pPr>
        <w:pStyle w:val="SCREEN"/>
      </w:pPr>
      <w:r>
        <w:t xml:space="preserve">     Go to DATE: 11/04/2015//   (NOV 04, 2015)</w:t>
      </w:r>
    </w:p>
    <w:p w:rsidR="006853DC" w:rsidRDefault="006853DC" w:rsidP="006853DC">
      <w:pPr>
        <w:pStyle w:val="SCREEN"/>
      </w:pPr>
    </w:p>
    <w:p w:rsidR="006853DC" w:rsidRDefault="006853DC" w:rsidP="006853DC">
      <w:pPr>
        <w:pStyle w:val="SCREEN"/>
      </w:pPr>
      <w:r>
        <w:t>Choose report type(s) to print:</w:t>
      </w:r>
    </w:p>
    <w:p w:rsidR="006853DC" w:rsidRDefault="006853DC" w:rsidP="006853DC">
      <w:pPr>
        <w:pStyle w:val="SCREEN"/>
      </w:pPr>
    </w:p>
    <w:p w:rsidR="006853DC" w:rsidRDefault="006853DC" w:rsidP="006853DC">
      <w:pPr>
        <w:pStyle w:val="SCREEN"/>
      </w:pPr>
      <w:r>
        <w:t xml:space="preserve">   1 - INPATIENT UNBILLED</w:t>
      </w:r>
    </w:p>
    <w:p w:rsidR="006853DC" w:rsidRDefault="006853DC" w:rsidP="006853DC">
      <w:pPr>
        <w:pStyle w:val="SCREEN"/>
      </w:pPr>
      <w:r>
        <w:t xml:space="preserve">   2 - OUTPATIENT UNBILLED</w:t>
      </w:r>
    </w:p>
    <w:p w:rsidR="006853DC" w:rsidRDefault="006853DC" w:rsidP="006853DC">
      <w:pPr>
        <w:pStyle w:val="SCREEN"/>
      </w:pPr>
      <w:r>
        <w:t xml:space="preserve">   3 - PRESCRIPTION UNBILLED</w:t>
      </w:r>
    </w:p>
    <w:p w:rsidR="006853DC" w:rsidRDefault="006853DC" w:rsidP="006853DC">
      <w:pPr>
        <w:pStyle w:val="SCREEN"/>
      </w:pPr>
      <w:r>
        <w:t xml:space="preserve">   4 - ALL OF THE ABOVE</w:t>
      </w:r>
    </w:p>
    <w:p w:rsidR="006853DC" w:rsidRDefault="006853DC" w:rsidP="006853DC">
      <w:pPr>
        <w:pStyle w:val="SCREEN"/>
      </w:pPr>
    </w:p>
    <w:p w:rsidR="006853DC" w:rsidRDefault="006853DC" w:rsidP="006853DC">
      <w:pPr>
        <w:pStyle w:val="SCREEN"/>
      </w:pPr>
      <w:r>
        <w:t xml:space="preserve">Select:  (1-4): 4// </w:t>
      </w:r>
    </w:p>
    <w:p w:rsidR="006853DC" w:rsidRDefault="006853DC" w:rsidP="006853DC">
      <w:pPr>
        <w:pStyle w:val="SCREEN"/>
      </w:pPr>
    </w:p>
    <w:p w:rsidR="006853DC" w:rsidRDefault="006853DC" w:rsidP="006853DC">
      <w:pPr>
        <w:pStyle w:val="SCREEN"/>
      </w:pPr>
      <w:r>
        <w:t>You have selected</w:t>
      </w:r>
    </w:p>
    <w:p w:rsidR="006853DC" w:rsidRDefault="006853DC" w:rsidP="006853DC">
      <w:pPr>
        <w:pStyle w:val="SCREEN"/>
      </w:pPr>
    </w:p>
    <w:p w:rsidR="006853DC" w:rsidRDefault="006853DC" w:rsidP="006853DC">
      <w:pPr>
        <w:pStyle w:val="SCREEN"/>
      </w:pPr>
      <w:r>
        <w:t xml:space="preserve">    4 - ALL OF THE ABOVE</w:t>
      </w:r>
    </w:p>
    <w:p w:rsidR="006853DC" w:rsidRDefault="006853DC" w:rsidP="006853DC">
      <w:pPr>
        <w:pStyle w:val="SCREEN"/>
      </w:pPr>
    </w:p>
    <w:p w:rsidR="006853DC" w:rsidRDefault="006853DC" w:rsidP="006853DC">
      <w:pPr>
        <w:pStyle w:val="SCREEN"/>
      </w:pPr>
      <w:r>
        <w:t>Are you sure? NO// y  YES</w:t>
      </w:r>
    </w:p>
    <w:p w:rsidR="006853DC" w:rsidRDefault="006853DC" w:rsidP="006853DC">
      <w:pPr>
        <w:pStyle w:val="SCREEN"/>
      </w:pPr>
    </w:p>
    <w:p w:rsidR="006D2467" w:rsidRDefault="006853DC" w:rsidP="006D2467">
      <w:pPr>
        <w:pStyle w:val="SCREEN"/>
      </w:pPr>
      <w:r>
        <w:t>Print detail report with the Unbilled Amounts summary? NO// y</w:t>
      </w:r>
    </w:p>
    <w:p w:rsidR="003F7EAF" w:rsidRPr="003B37A0" w:rsidRDefault="003F7EAF" w:rsidP="00243ACF">
      <w:pPr>
        <w:pStyle w:val="Heading3"/>
      </w:pPr>
      <w:bookmarkStart w:id="484" w:name="_Toc118191875"/>
      <w:bookmarkStart w:id="485" w:name="_Toc501024172"/>
      <w:r w:rsidRPr="003B37A0">
        <w:t>Patient Billing Inquiry</w:t>
      </w:r>
      <w:r w:rsidR="002251C2" w:rsidRPr="003B37A0">
        <w:t xml:space="preserve"> – Synonym: INQU</w:t>
      </w:r>
      <w:bookmarkEnd w:id="484"/>
      <w:bookmarkEnd w:id="485"/>
    </w:p>
    <w:p w:rsidR="003F7EAF" w:rsidRPr="00265A01" w:rsidRDefault="003F7EAF" w:rsidP="003F7EAF">
      <w:pPr>
        <w:rPr>
          <w:szCs w:val="22"/>
        </w:rPr>
      </w:pPr>
    </w:p>
    <w:p w:rsidR="00724D1D" w:rsidRPr="00265A01" w:rsidRDefault="00616890" w:rsidP="003B14BF">
      <w:pPr>
        <w:rPr>
          <w:b/>
          <w:szCs w:val="22"/>
        </w:rPr>
      </w:pPr>
      <w:r w:rsidRPr="00265A01">
        <w:rPr>
          <w:b/>
          <w:szCs w:val="22"/>
        </w:rPr>
        <w:t>What is the purpose of this option?</w:t>
      </w:r>
    </w:p>
    <w:p w:rsidR="00616890" w:rsidRPr="00265A01" w:rsidRDefault="00616890" w:rsidP="00616890">
      <w:pPr>
        <w:rPr>
          <w:szCs w:val="22"/>
        </w:rPr>
      </w:pPr>
      <w:r w:rsidRPr="00265A01">
        <w:rPr>
          <w:szCs w:val="22"/>
        </w:rPr>
        <w:t>This option provides some basic information about a particular claim.</w:t>
      </w:r>
      <w:r w:rsidR="00E8213A" w:rsidRPr="00265A01">
        <w:rPr>
          <w:szCs w:val="22"/>
        </w:rPr>
        <w:t xml:space="preserve"> </w:t>
      </w:r>
      <w:r w:rsidRPr="00265A01">
        <w:rPr>
          <w:szCs w:val="22"/>
        </w:rPr>
        <w:t>It is a simple inquiry option.</w:t>
      </w:r>
    </w:p>
    <w:p w:rsidR="00724D1D" w:rsidRPr="00265A01" w:rsidRDefault="00724D1D" w:rsidP="003B14BF">
      <w:pPr>
        <w:rPr>
          <w:szCs w:val="22"/>
        </w:rPr>
      </w:pPr>
    </w:p>
    <w:p w:rsidR="003F7EAF" w:rsidRPr="00265A01" w:rsidRDefault="00616890" w:rsidP="003B14BF">
      <w:pPr>
        <w:rPr>
          <w:b/>
          <w:szCs w:val="22"/>
        </w:rPr>
      </w:pPr>
      <w:r w:rsidRPr="00265A01">
        <w:rPr>
          <w:b/>
          <w:szCs w:val="22"/>
        </w:rPr>
        <w:t>When is this option used?</w:t>
      </w:r>
    </w:p>
    <w:p w:rsidR="00616890" w:rsidRPr="00265A01" w:rsidRDefault="00616890" w:rsidP="00616890">
      <w:pPr>
        <w:rPr>
          <w:szCs w:val="22"/>
        </w:rPr>
      </w:pPr>
      <w:r w:rsidRPr="00265A01">
        <w:rPr>
          <w:szCs w:val="22"/>
        </w:rPr>
        <w:t>This option can be used to view the following type of information related to a bill:</w:t>
      </w:r>
    </w:p>
    <w:p w:rsidR="00146D1B" w:rsidRPr="003B37A0" w:rsidRDefault="00616890" w:rsidP="00146D1B">
      <w:pPr>
        <w:pStyle w:val="BulletedList"/>
        <w:rPr>
          <w:rFonts w:cs="Arial"/>
        </w:rPr>
      </w:pPr>
      <w:r w:rsidRPr="003B37A0">
        <w:rPr>
          <w:rFonts w:cs="Arial"/>
        </w:rPr>
        <w:t>Bill Status</w:t>
      </w:r>
    </w:p>
    <w:p w:rsidR="00146D1B" w:rsidRPr="003B37A0" w:rsidRDefault="00616890" w:rsidP="00146D1B">
      <w:pPr>
        <w:pStyle w:val="BulletedList"/>
        <w:rPr>
          <w:rFonts w:cs="Arial"/>
        </w:rPr>
      </w:pPr>
      <w:r w:rsidRPr="003B37A0">
        <w:rPr>
          <w:rFonts w:cs="Arial"/>
        </w:rPr>
        <w:t>Rate Type</w:t>
      </w:r>
    </w:p>
    <w:p w:rsidR="00146D1B" w:rsidRPr="003B37A0" w:rsidRDefault="00616890" w:rsidP="00146D1B">
      <w:pPr>
        <w:pStyle w:val="BulletedList"/>
        <w:rPr>
          <w:rFonts w:cs="Arial"/>
        </w:rPr>
      </w:pPr>
      <w:r w:rsidRPr="003B37A0">
        <w:rPr>
          <w:rFonts w:cs="Arial"/>
        </w:rPr>
        <w:t>Form Type</w:t>
      </w:r>
      <w:r w:rsidR="0069756E">
        <w:rPr>
          <w:rFonts w:cs="Arial"/>
        </w:rPr>
        <w:t xml:space="preserve"> (UB04/CMS-1500 and J430D)</w:t>
      </w:r>
    </w:p>
    <w:p w:rsidR="00146D1B" w:rsidRPr="003B37A0" w:rsidRDefault="00616890" w:rsidP="00146D1B">
      <w:pPr>
        <w:pStyle w:val="BulletedList"/>
        <w:rPr>
          <w:rFonts w:cs="Arial"/>
        </w:rPr>
      </w:pPr>
      <w:r w:rsidRPr="003B37A0">
        <w:rPr>
          <w:rFonts w:cs="Arial"/>
        </w:rPr>
        <w:t>Visit Date(s)</w:t>
      </w:r>
    </w:p>
    <w:p w:rsidR="00146D1B" w:rsidRPr="003B37A0" w:rsidRDefault="00616890" w:rsidP="00146D1B">
      <w:pPr>
        <w:pStyle w:val="BulletedList"/>
        <w:rPr>
          <w:rFonts w:cs="Arial"/>
        </w:rPr>
      </w:pPr>
      <w:r w:rsidRPr="003B37A0">
        <w:rPr>
          <w:rFonts w:cs="Arial"/>
        </w:rPr>
        <w:t>Charges</w:t>
      </w:r>
    </w:p>
    <w:p w:rsidR="00146D1B" w:rsidRPr="003B37A0" w:rsidRDefault="00616890" w:rsidP="00146D1B">
      <w:pPr>
        <w:pStyle w:val="BulletedList"/>
        <w:rPr>
          <w:rFonts w:cs="Arial"/>
        </w:rPr>
      </w:pPr>
      <w:r w:rsidRPr="003B37A0">
        <w:rPr>
          <w:rFonts w:cs="Arial"/>
        </w:rPr>
        <w:t>AR Status</w:t>
      </w:r>
    </w:p>
    <w:p w:rsidR="00146D1B" w:rsidRPr="003B37A0" w:rsidRDefault="00616890" w:rsidP="00146D1B">
      <w:pPr>
        <w:pStyle w:val="BulletedList"/>
        <w:rPr>
          <w:rFonts w:cs="Arial"/>
        </w:rPr>
      </w:pPr>
      <w:r w:rsidRPr="003B37A0">
        <w:rPr>
          <w:rFonts w:cs="Arial"/>
        </w:rPr>
        <w:t>Statement Dates</w:t>
      </w:r>
    </w:p>
    <w:p w:rsidR="00146D1B" w:rsidRPr="003B37A0" w:rsidRDefault="00616890" w:rsidP="00146D1B">
      <w:pPr>
        <w:pStyle w:val="BulletedList"/>
        <w:rPr>
          <w:rFonts w:cs="Arial"/>
        </w:rPr>
      </w:pPr>
      <w:r w:rsidRPr="003B37A0">
        <w:rPr>
          <w:rFonts w:cs="Arial"/>
        </w:rPr>
        <w:t>Dates related to actions such as Entered, Cancelled or Printed</w:t>
      </w:r>
    </w:p>
    <w:p w:rsidR="00146D1B" w:rsidRPr="003B37A0" w:rsidRDefault="00616890" w:rsidP="00146D1B">
      <w:pPr>
        <w:pStyle w:val="BulletedList"/>
        <w:rPr>
          <w:rFonts w:cs="Arial"/>
        </w:rPr>
      </w:pPr>
      <w:r w:rsidRPr="003B37A0">
        <w:rPr>
          <w:rFonts w:cs="Arial"/>
        </w:rPr>
        <w:t>Bill Number copied from or to</w:t>
      </w:r>
    </w:p>
    <w:p w:rsidR="00616890" w:rsidRPr="003B37A0" w:rsidRDefault="00616890" w:rsidP="00146D1B">
      <w:pPr>
        <w:pStyle w:val="BulletedList"/>
        <w:rPr>
          <w:rFonts w:cs="Arial"/>
        </w:rPr>
      </w:pPr>
      <w:r w:rsidRPr="003B37A0">
        <w:rPr>
          <w:rFonts w:cs="Arial"/>
        </w:rPr>
        <w:t>Patient, Mail</w:t>
      </w:r>
      <w:r w:rsidR="00363F79" w:rsidRPr="003B37A0">
        <w:rPr>
          <w:rFonts w:cs="Arial"/>
        </w:rPr>
        <w:t>ing and Insurance Company address</w:t>
      </w:r>
    </w:p>
    <w:p w:rsidR="003F7EAF" w:rsidRPr="00265A01" w:rsidRDefault="003F7EAF" w:rsidP="003B14BF">
      <w:pPr>
        <w:rPr>
          <w:szCs w:val="22"/>
        </w:rPr>
      </w:pPr>
      <w:bookmarkStart w:id="486" w:name="_Toc118191876"/>
      <w:bookmarkEnd w:id="486"/>
    </w:p>
    <w:p w:rsidR="00BD0233" w:rsidRDefault="006F3DCB" w:rsidP="00CD3AB8">
      <w:pPr>
        <w:pStyle w:val="BodyText"/>
      </w:pPr>
      <w:r w:rsidRPr="00265A01">
        <w:t>The data available varies based upon when the inquiry is made and what actions have been carried out regarding the claim</w:t>
      </w:r>
    </w:p>
    <w:p w:rsidR="00CD3AB8" w:rsidRPr="00133370" w:rsidRDefault="00CD3AB8" w:rsidP="00141AAA">
      <w:pPr>
        <w:pStyle w:val="Heading3"/>
      </w:pPr>
      <w:bookmarkStart w:id="487" w:name="_Toc501024173"/>
      <w:r>
        <w:t>Printed Claims Report</w:t>
      </w:r>
      <w:bookmarkEnd w:id="487"/>
    </w:p>
    <w:p w:rsidR="00CD3AB8" w:rsidRPr="00265A01" w:rsidRDefault="00CD3AB8" w:rsidP="00CD3AB8">
      <w:pPr>
        <w:rPr>
          <w:szCs w:val="22"/>
        </w:rPr>
      </w:pPr>
    </w:p>
    <w:p w:rsidR="00CD3AB8" w:rsidRPr="00141AAA" w:rsidRDefault="00CD3AB8" w:rsidP="00CD3AB8">
      <w:pPr>
        <w:pStyle w:val="BodyText"/>
        <w:rPr>
          <w:b/>
        </w:rPr>
      </w:pPr>
      <w:r w:rsidRPr="00141AAA">
        <w:rPr>
          <w:b/>
        </w:rPr>
        <w:t>What is the purpose of this option</w:t>
      </w:r>
      <w:r>
        <w:rPr>
          <w:b/>
        </w:rPr>
        <w:t>?</w:t>
      </w:r>
    </w:p>
    <w:p w:rsidR="00CD3AB8" w:rsidRDefault="00CD3AB8" w:rsidP="00CD3AB8">
      <w:pPr>
        <w:pStyle w:val="BodyText"/>
      </w:pPr>
      <w:r w:rsidRPr="00265A01">
        <w:t xml:space="preserve">This </w:t>
      </w:r>
      <w:r>
        <w:t>option provides information about claims that are printed locally but which had the potential to be transmitted electronically.</w:t>
      </w:r>
      <w:r w:rsidR="00DA3A89">
        <w:t xml:space="preserve"> The report can be generated for either the </w:t>
      </w:r>
      <w:r w:rsidR="00665B51">
        <w:t>Consolidated Patient Account Centers (</w:t>
      </w:r>
      <w:r w:rsidR="00DA3A89">
        <w:t>CPACs</w:t>
      </w:r>
      <w:r w:rsidR="00665B51">
        <w:t>)</w:t>
      </w:r>
      <w:r w:rsidR="00DA3A89">
        <w:t xml:space="preserve"> or the sites which process TRICARE claims.</w:t>
      </w:r>
    </w:p>
    <w:p w:rsidR="00CD3AB8" w:rsidRPr="00141AAA" w:rsidRDefault="00CD3AB8" w:rsidP="00CD3AB8">
      <w:pPr>
        <w:pStyle w:val="BodyText"/>
        <w:rPr>
          <w:b/>
        </w:rPr>
      </w:pPr>
      <w:r w:rsidRPr="00141AAA">
        <w:rPr>
          <w:b/>
        </w:rPr>
        <w:t>When is this option used?</w:t>
      </w:r>
    </w:p>
    <w:p w:rsidR="00CD3AB8" w:rsidRDefault="00DA3A89" w:rsidP="00CD3AB8">
      <w:pPr>
        <w:pStyle w:val="BodyText"/>
      </w:pPr>
      <w:r>
        <w:t>This report is used by billing personnel to monitor the printing of potentially transmittable claims and displays the following information:</w:t>
      </w:r>
    </w:p>
    <w:p w:rsidR="00DA3A89" w:rsidRDefault="00DA3A89" w:rsidP="00DA3A89">
      <w:pPr>
        <w:pStyle w:val="BulletedList"/>
      </w:pPr>
      <w:r>
        <w:t>Biller</w:t>
      </w:r>
    </w:p>
    <w:p w:rsidR="00DA3A89" w:rsidRDefault="00DA3A89" w:rsidP="00DA3A89">
      <w:pPr>
        <w:pStyle w:val="BulletedList"/>
      </w:pPr>
      <w:r>
        <w:t>Outpatient/Inpatient and Institutional/Professional</w:t>
      </w:r>
    </w:p>
    <w:p w:rsidR="00DA3A89" w:rsidRDefault="00DA3A89" w:rsidP="00DA3A89">
      <w:pPr>
        <w:pStyle w:val="BulletedList"/>
      </w:pPr>
      <w:r>
        <w:t>Rate Type</w:t>
      </w:r>
    </w:p>
    <w:p w:rsidR="00DA3A89" w:rsidRDefault="00DA3A89" w:rsidP="00DA3A89">
      <w:pPr>
        <w:pStyle w:val="BulletedList"/>
      </w:pPr>
      <w:r>
        <w:t>Plan Type</w:t>
      </w:r>
    </w:p>
    <w:p w:rsidR="00DA3A89" w:rsidRDefault="00DA3A89" w:rsidP="00DA3A89">
      <w:pPr>
        <w:pStyle w:val="BulletedList"/>
      </w:pPr>
      <w:r>
        <w:t>Division</w:t>
      </w:r>
    </w:p>
    <w:p w:rsidR="00DA3A89" w:rsidRDefault="00DA3A89" w:rsidP="00DA3A89">
      <w:pPr>
        <w:pStyle w:val="BulletedList"/>
      </w:pPr>
      <w:r>
        <w:t>Revenue Codes</w:t>
      </w:r>
    </w:p>
    <w:p w:rsidR="00DA3A89" w:rsidRDefault="00DA3A89" w:rsidP="00DA3A89">
      <w:pPr>
        <w:pStyle w:val="BulletedList"/>
      </w:pPr>
      <w:r>
        <w:t>Insurance Company</w:t>
      </w:r>
    </w:p>
    <w:p w:rsidR="00DA3A89" w:rsidRDefault="00DA3A89" w:rsidP="00DA3A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838"/>
      </w:tblGrid>
      <w:tr w:rsidR="00DA3A89" w:rsidRPr="0092681C" w:rsidTr="00660EDB">
        <w:tc>
          <w:tcPr>
            <w:tcW w:w="738" w:type="dxa"/>
            <w:shd w:val="clear" w:color="auto" w:fill="auto"/>
            <w:vAlign w:val="center"/>
          </w:tcPr>
          <w:p w:rsidR="00DA3A89" w:rsidRDefault="00D60614" w:rsidP="00660EDB">
            <w:pPr>
              <w:jc w:val="center"/>
            </w:pPr>
            <w:r>
              <w:rPr>
                <w:noProof/>
              </w:rPr>
              <w:drawing>
                <wp:inline distT="0" distB="0" distL="0" distR="0">
                  <wp:extent cx="284480" cy="284480"/>
                  <wp:effectExtent l="0" t="0" r="1270" b="1270"/>
                  <wp:docPr id="213" name="Picture 18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shd w:val="clear" w:color="auto" w:fill="auto"/>
          </w:tcPr>
          <w:p w:rsidR="00DA3A89" w:rsidRPr="0092681C" w:rsidRDefault="00DA3A89" w:rsidP="00660EDB">
            <w:pPr>
              <w:rPr>
                <w:i/>
              </w:rPr>
            </w:pPr>
            <w:r w:rsidRPr="006D2467">
              <w:rPr>
                <w:i/>
              </w:rPr>
              <w:t xml:space="preserve">Note: </w:t>
            </w:r>
            <w:r>
              <w:rPr>
                <w:i/>
              </w:rPr>
              <w:t>The revenue codes that determine whether or not a printed claim wi</w:t>
            </w:r>
            <w:r w:rsidR="00665B51">
              <w:rPr>
                <w:i/>
              </w:rPr>
              <w:t>l</w:t>
            </w:r>
            <w:r>
              <w:rPr>
                <w:i/>
              </w:rPr>
              <w:t>l be included in this report are defined in the IB Site Parameters</w:t>
            </w:r>
            <w:r w:rsidRPr="006D2467">
              <w:rPr>
                <w:i/>
              </w:rPr>
              <w:t>.</w:t>
            </w:r>
          </w:p>
        </w:tc>
      </w:tr>
      <w:tr w:rsidR="00D33ED7" w:rsidRPr="0092681C" w:rsidTr="00660EDB">
        <w:tc>
          <w:tcPr>
            <w:tcW w:w="738" w:type="dxa"/>
            <w:shd w:val="clear" w:color="auto" w:fill="auto"/>
            <w:vAlign w:val="center"/>
          </w:tcPr>
          <w:p w:rsidR="00D33ED7" w:rsidRPr="00FC6C41" w:rsidRDefault="00D60614" w:rsidP="00660EDB">
            <w:pPr>
              <w:jc w:val="center"/>
              <w:rPr>
                <w:noProof/>
              </w:rPr>
            </w:pPr>
            <w:r>
              <w:rPr>
                <w:noProof/>
              </w:rPr>
              <w:drawing>
                <wp:inline distT="0" distB="0" distL="0" distR="0">
                  <wp:extent cx="284480" cy="284480"/>
                  <wp:effectExtent l="0" t="0" r="1270" b="1270"/>
                  <wp:docPr id="214" name="Picture 184"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838" w:type="dxa"/>
            <w:shd w:val="clear" w:color="auto" w:fill="auto"/>
          </w:tcPr>
          <w:p w:rsidR="00D33ED7" w:rsidRPr="006D2467" w:rsidRDefault="00D33ED7" w:rsidP="00660EDB">
            <w:pPr>
              <w:rPr>
                <w:i/>
              </w:rPr>
            </w:pPr>
            <w:r>
              <w:rPr>
                <w:i/>
              </w:rPr>
              <w:t>Note: Claims to the payer – Department of Labor and certain types of rate types and types of plans are not included in</w:t>
            </w:r>
            <w:r w:rsidR="006B15FF">
              <w:rPr>
                <w:i/>
              </w:rPr>
              <w:t xml:space="preserve"> </w:t>
            </w:r>
            <w:r>
              <w:rPr>
                <w:i/>
              </w:rPr>
              <w:t>this report</w:t>
            </w:r>
            <w:r w:rsidR="00F56EC1">
              <w:rPr>
                <w:i/>
              </w:rPr>
              <w:t xml:space="preserve"> because they do not have the potential to be transmitted electronically</w:t>
            </w:r>
            <w:r>
              <w:rPr>
                <w:i/>
              </w:rPr>
              <w:t>.</w:t>
            </w:r>
          </w:p>
        </w:tc>
      </w:tr>
    </w:tbl>
    <w:p w:rsidR="00DA3A89" w:rsidRPr="00CD3AB8" w:rsidRDefault="00DA3A89" w:rsidP="00DA3A89"/>
    <w:p w:rsidR="00CD3AB8" w:rsidRDefault="00992D73" w:rsidP="00992D73">
      <w:pPr>
        <w:pStyle w:val="Heading3"/>
        <w:rPr>
          <w:lang w:val="en-US"/>
        </w:rPr>
      </w:pPr>
      <w:bookmarkStart w:id="488" w:name="_Toc501024174"/>
      <w:r>
        <w:rPr>
          <w:lang w:val="en-US"/>
        </w:rPr>
        <w:t>HCCH Payer ID Report</w:t>
      </w:r>
      <w:bookmarkEnd w:id="488"/>
    </w:p>
    <w:p w:rsidR="00992D73" w:rsidRPr="00992D73" w:rsidRDefault="00992D73" w:rsidP="00992D73">
      <w:pPr>
        <w:rPr>
          <w:lang w:eastAsia="x-none"/>
        </w:rPr>
      </w:pPr>
    </w:p>
    <w:p w:rsidR="00992D73" w:rsidRPr="00141AAA" w:rsidRDefault="00992D73" w:rsidP="00992D73">
      <w:pPr>
        <w:pStyle w:val="BodyText"/>
        <w:rPr>
          <w:b/>
        </w:rPr>
      </w:pPr>
      <w:r w:rsidRPr="00141AAA">
        <w:rPr>
          <w:b/>
        </w:rPr>
        <w:t>What is the purpose of this option</w:t>
      </w:r>
      <w:r>
        <w:rPr>
          <w:b/>
        </w:rPr>
        <w:t>?</w:t>
      </w:r>
    </w:p>
    <w:p w:rsidR="006A1B0B" w:rsidRDefault="006A1B0B" w:rsidP="006A1B0B">
      <w:pPr>
        <w:pStyle w:val="BodyText"/>
        <w:rPr>
          <w:lang w:val="en-US"/>
        </w:rPr>
      </w:pPr>
      <w:bookmarkStart w:id="489" w:name="_Toc53549774"/>
      <w:bookmarkStart w:id="490" w:name="_Toc53556442"/>
      <w:bookmarkStart w:id="491" w:name="_Toc55697091"/>
      <w:bookmarkStart w:id="492" w:name="_Toc63868779"/>
      <w:bookmarkStart w:id="493" w:name="_Toc72826268"/>
      <w:bookmarkStart w:id="494" w:name="_Toc73415268"/>
      <w:bookmarkStart w:id="495" w:name="_Toc73498868"/>
      <w:bookmarkStart w:id="496" w:name="_Toc73499084"/>
      <w:bookmarkStart w:id="497" w:name="_Toc118191877"/>
    </w:p>
    <w:p w:rsidR="00A9246E" w:rsidRPr="00A9246E" w:rsidRDefault="00A9246E" w:rsidP="00A9246E">
      <w:pPr>
        <w:pStyle w:val="BodyText"/>
        <w:rPr>
          <w:lang w:val="en-US"/>
        </w:rPr>
      </w:pPr>
      <w:r w:rsidRPr="00A9246E">
        <w:rPr>
          <w:lang w:val="en-US"/>
        </w:rPr>
        <w:t>When the VHA sends a claim to the clearing house with no defined Primary Payer ID (EDI - Inst Payer Primary ID</w:t>
      </w:r>
      <w:r w:rsidR="0066085B">
        <w:rPr>
          <w:lang w:val="en-US"/>
        </w:rPr>
        <w:t>,</w:t>
      </w:r>
      <w:r w:rsidRPr="00A9246E">
        <w:rPr>
          <w:lang w:val="en-US"/>
        </w:rPr>
        <w:t>EDI - Prof Payer Primary ID</w:t>
      </w:r>
      <w:r w:rsidR="0069756E">
        <w:rPr>
          <w:lang w:val="en-US"/>
        </w:rPr>
        <w:t xml:space="preserve"> and/</w:t>
      </w:r>
      <w:r w:rsidR="0066085B">
        <w:rPr>
          <w:lang w:val="en-US"/>
        </w:rPr>
        <w:t>or EDI-</w:t>
      </w:r>
      <w:r w:rsidR="0066085B" w:rsidRPr="0066085B">
        <w:rPr>
          <w:lang w:val="en-US"/>
        </w:rPr>
        <w:t>Dental Payer Primary ID</w:t>
      </w:r>
      <w:r w:rsidRPr="00A9246E">
        <w:rPr>
          <w:lang w:val="en-US"/>
        </w:rPr>
        <w:t>) and the clearinghouse has an electronic ID for the payer, they return the payer ID to the site. VistA automatically takes the ID and populates the field in the Insurance Company file. This option provides information about the updates or attempted updates to the Insurance Company 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905"/>
      </w:tblGrid>
      <w:tr w:rsidR="00BE5CE9" w:rsidRPr="00265A01" w:rsidTr="0082474D">
        <w:tc>
          <w:tcPr>
            <w:tcW w:w="671" w:type="dxa"/>
            <w:vAlign w:val="center"/>
          </w:tcPr>
          <w:p w:rsidR="00BE5CE9" w:rsidRDefault="00D60614" w:rsidP="0082474D">
            <w:pPr>
              <w:jc w:val="center"/>
            </w:pPr>
            <w:r>
              <w:rPr>
                <w:noProof/>
              </w:rPr>
              <w:drawing>
                <wp:inline distT="0" distB="0" distL="0" distR="0">
                  <wp:extent cx="284480" cy="284480"/>
                  <wp:effectExtent l="0" t="0" r="1270" b="1270"/>
                  <wp:docPr id="215" name="Picture 145"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905" w:type="dxa"/>
          </w:tcPr>
          <w:p w:rsidR="00BE5CE9" w:rsidRPr="00265A01" w:rsidRDefault="00BE5CE9" w:rsidP="0082474D">
            <w:pPr>
              <w:rPr>
                <w:i/>
                <w:szCs w:val="22"/>
              </w:rPr>
            </w:pPr>
            <w:r>
              <w:t>If a value already exists in VistA for the Payer ID, no update will be made but the attempt will be reported.</w:t>
            </w:r>
          </w:p>
        </w:tc>
      </w:tr>
    </w:tbl>
    <w:p w:rsidR="00BE5CE9" w:rsidRPr="00A9246E" w:rsidRDefault="00BE5CE9" w:rsidP="00A9246E">
      <w:pPr>
        <w:pStyle w:val="BodyText"/>
        <w:rPr>
          <w:lang w:val="en-US"/>
        </w:rPr>
      </w:pPr>
    </w:p>
    <w:p w:rsidR="00A9246E" w:rsidRPr="007F6EC8" w:rsidRDefault="00A9246E" w:rsidP="00BE5CE9">
      <w:pPr>
        <w:pStyle w:val="BodyText"/>
        <w:rPr>
          <w:b/>
          <w:bCs/>
        </w:rPr>
      </w:pPr>
      <w:r w:rsidRPr="007F6EC8">
        <w:rPr>
          <w:b/>
          <w:bCs/>
        </w:rPr>
        <w:t>When is this option used?</w:t>
      </w:r>
    </w:p>
    <w:p w:rsidR="00A9246E" w:rsidRPr="00A9246E" w:rsidRDefault="00A9246E" w:rsidP="00A9246E">
      <w:pPr>
        <w:pStyle w:val="BodyText"/>
        <w:rPr>
          <w:lang w:val="en-US"/>
        </w:rPr>
      </w:pPr>
      <w:r w:rsidRPr="00A9246E">
        <w:rPr>
          <w:lang w:val="en-US"/>
        </w:rPr>
        <w:t>This report is used by billing personnel to monitor the automated updates or update attempts to the Insurance Company file when the 277STAT reports are received from the clearinghouse. The report</w:t>
      </w:r>
      <w:r>
        <w:rPr>
          <w:lang w:val="en-US"/>
        </w:rPr>
        <w:t xml:space="preserve"> provides the following data</w:t>
      </w:r>
      <w:r w:rsidRPr="00A9246E">
        <w:rPr>
          <w:lang w:val="en-US"/>
        </w:rPr>
        <w:t>:</w:t>
      </w:r>
    </w:p>
    <w:p w:rsidR="00A9246E" w:rsidRPr="00A9246E" w:rsidRDefault="00BE5CE9" w:rsidP="0069756E">
      <w:pPr>
        <w:pStyle w:val="BulletedList"/>
      </w:pPr>
      <w:r>
        <w:t>Insurance Company Name</w:t>
      </w:r>
    </w:p>
    <w:p w:rsidR="00A9246E" w:rsidRPr="00A9246E" w:rsidRDefault="00BE5CE9" w:rsidP="0069756E">
      <w:pPr>
        <w:pStyle w:val="BulletedList"/>
      </w:pPr>
      <w:r>
        <w:t>Insurance Company Address</w:t>
      </w:r>
    </w:p>
    <w:p w:rsidR="00A9246E" w:rsidRPr="00A9246E" w:rsidRDefault="00BE5CE9" w:rsidP="0069756E">
      <w:pPr>
        <w:pStyle w:val="BulletedList"/>
      </w:pPr>
      <w:r>
        <w:t>Date</w:t>
      </w:r>
    </w:p>
    <w:p w:rsidR="00A9246E" w:rsidRPr="00A9246E" w:rsidRDefault="00BE5CE9" w:rsidP="0069756E">
      <w:pPr>
        <w:pStyle w:val="BulletedList"/>
      </w:pPr>
      <w:r>
        <w:t>Type of ID (Professional or Institutional)</w:t>
      </w:r>
    </w:p>
    <w:p w:rsidR="00A9246E" w:rsidRPr="00A9246E" w:rsidRDefault="00BE5CE9" w:rsidP="0069756E">
      <w:pPr>
        <w:pStyle w:val="BulletedList"/>
      </w:pPr>
      <w:r>
        <w:t>Old Value</w:t>
      </w:r>
    </w:p>
    <w:p w:rsidR="00A9246E" w:rsidRPr="00A9246E" w:rsidRDefault="00BE5CE9" w:rsidP="0069756E">
      <w:pPr>
        <w:pStyle w:val="BulletedList"/>
      </w:pPr>
      <w:r>
        <w:t>New Value</w:t>
      </w:r>
    </w:p>
    <w:p w:rsidR="00A9246E" w:rsidRDefault="00BE5CE9" w:rsidP="0069756E">
      <w:pPr>
        <w:pStyle w:val="BulletedList"/>
      </w:pPr>
      <w:r>
        <w:t>Update Made (Yes/No)</w:t>
      </w:r>
    </w:p>
    <w:p w:rsidR="0069756E" w:rsidRDefault="0069756E" w:rsidP="0069756E">
      <w:pPr>
        <w:pStyle w:val="BodyText"/>
      </w:pPr>
    </w:p>
    <w:p w:rsidR="00A9246E" w:rsidRDefault="00A9246E" w:rsidP="007F6EC8">
      <w:pPr>
        <w:pStyle w:val="SCREEN"/>
      </w:pPr>
    </w:p>
    <w:p w:rsidR="00BE5CE9" w:rsidRPr="00BE5CE9" w:rsidRDefault="00AA775B" w:rsidP="00BE5CE9">
      <w:pPr>
        <w:pStyle w:val="SCREEN"/>
        <w:rPr>
          <w:sz w:val="16"/>
          <w:szCs w:val="16"/>
        </w:rPr>
      </w:pPr>
      <w:r>
        <w:rPr>
          <w:sz w:val="16"/>
          <w:szCs w:val="16"/>
          <w:lang w:val="en-US"/>
        </w:rPr>
        <w:t xml:space="preserve">HCCH </w:t>
      </w:r>
      <w:r w:rsidR="00BE5CE9" w:rsidRPr="00BE5CE9">
        <w:rPr>
          <w:sz w:val="16"/>
          <w:szCs w:val="16"/>
        </w:rPr>
        <w:t xml:space="preserve">Payer ID Report                Jan 11, 2017@09:53:18 </w:t>
      </w:r>
      <w:r w:rsidR="00BE5CE9" w:rsidRPr="00BE5CE9">
        <w:rPr>
          <w:sz w:val="16"/>
          <w:szCs w:val="16"/>
          <w:lang w:val="en-US"/>
        </w:rPr>
        <w:t xml:space="preserve">              </w:t>
      </w:r>
      <w:r w:rsidR="00BE5CE9" w:rsidRPr="00BE5CE9">
        <w:rPr>
          <w:sz w:val="16"/>
          <w:szCs w:val="16"/>
        </w:rPr>
        <w:t xml:space="preserve">Page: 1 of 1                                             </w:t>
      </w:r>
    </w:p>
    <w:p w:rsidR="00BE5CE9" w:rsidRPr="00BE5CE9" w:rsidRDefault="00BE5CE9" w:rsidP="00BE5CE9">
      <w:pPr>
        <w:pStyle w:val="SCREEN"/>
        <w:rPr>
          <w:sz w:val="16"/>
          <w:szCs w:val="16"/>
        </w:rPr>
      </w:pPr>
      <w:r w:rsidRPr="00BE5CE9">
        <w:rPr>
          <w:sz w:val="16"/>
          <w:szCs w:val="16"/>
        </w:rPr>
        <w:t xml:space="preserve">Timeframe: 12/17/16 thru 01/11/17   </w:t>
      </w:r>
    </w:p>
    <w:p w:rsidR="00BE5CE9" w:rsidRPr="00BE5CE9" w:rsidRDefault="00BE5CE9" w:rsidP="00BE5CE9">
      <w:pPr>
        <w:pStyle w:val="SCREEN"/>
        <w:rPr>
          <w:sz w:val="16"/>
          <w:szCs w:val="16"/>
        </w:rPr>
      </w:pPr>
    </w:p>
    <w:p w:rsidR="00BE5CE9" w:rsidRPr="00BE5CE9" w:rsidRDefault="00CB173E" w:rsidP="00BE5CE9">
      <w:pPr>
        <w:pStyle w:val="SCREEN"/>
        <w:rPr>
          <w:sz w:val="16"/>
          <w:szCs w:val="16"/>
        </w:rPr>
      </w:pPr>
      <w:r>
        <w:rPr>
          <w:sz w:val="16"/>
          <w:szCs w:val="16"/>
        </w:rPr>
        <w:t xml:space="preserve">Insurance Co        </w:t>
      </w:r>
      <w:r w:rsidR="00BE5CE9" w:rsidRPr="00BE5CE9">
        <w:rPr>
          <w:sz w:val="16"/>
          <w:szCs w:val="16"/>
        </w:rPr>
        <w:t>Address</w:t>
      </w:r>
      <w:r w:rsidR="00BE5CE9">
        <w:rPr>
          <w:sz w:val="16"/>
          <w:szCs w:val="16"/>
        </w:rPr>
        <w:t xml:space="preserve">         </w:t>
      </w:r>
      <w:r w:rsidR="00BE5CE9">
        <w:rPr>
          <w:sz w:val="16"/>
          <w:szCs w:val="16"/>
          <w:lang w:val="en-US"/>
        </w:rPr>
        <w:t xml:space="preserve">     </w:t>
      </w:r>
      <w:r w:rsidR="00BE5CE9">
        <w:rPr>
          <w:sz w:val="16"/>
          <w:szCs w:val="16"/>
        </w:rPr>
        <w:t xml:space="preserve"> </w:t>
      </w:r>
      <w:r>
        <w:rPr>
          <w:sz w:val="16"/>
          <w:szCs w:val="16"/>
          <w:lang w:val="en-US"/>
        </w:rPr>
        <w:t xml:space="preserve">     </w:t>
      </w:r>
      <w:r w:rsidR="00BE5CE9">
        <w:rPr>
          <w:sz w:val="16"/>
          <w:szCs w:val="16"/>
        </w:rPr>
        <w:t>Date</w:t>
      </w:r>
      <w:r>
        <w:rPr>
          <w:sz w:val="16"/>
          <w:szCs w:val="16"/>
        </w:rPr>
        <w:t xml:space="preserve">  </w:t>
      </w:r>
      <w:r>
        <w:rPr>
          <w:sz w:val="16"/>
          <w:szCs w:val="16"/>
          <w:lang w:val="en-US"/>
        </w:rPr>
        <w:t xml:space="preserve">    </w:t>
      </w:r>
      <w:r w:rsidR="00BE5CE9" w:rsidRPr="00BE5CE9">
        <w:rPr>
          <w:sz w:val="16"/>
          <w:szCs w:val="16"/>
        </w:rPr>
        <w:t>EDI-PayerID</w:t>
      </w:r>
      <w:r>
        <w:rPr>
          <w:sz w:val="16"/>
          <w:szCs w:val="16"/>
        </w:rPr>
        <w:t xml:space="preserve">  </w:t>
      </w:r>
      <w:r w:rsidR="00BE5CE9" w:rsidRPr="00BE5CE9">
        <w:rPr>
          <w:sz w:val="16"/>
          <w:szCs w:val="16"/>
        </w:rPr>
        <w:t>OldValue  NewValue  Updated</w:t>
      </w:r>
    </w:p>
    <w:p w:rsidR="00BE5CE9" w:rsidRPr="00BE5CE9" w:rsidRDefault="00BE5CE9" w:rsidP="00BE5CE9">
      <w:pPr>
        <w:pStyle w:val="SCREEN"/>
        <w:rPr>
          <w:sz w:val="16"/>
          <w:szCs w:val="16"/>
          <w:lang w:val="en-US"/>
        </w:rPr>
      </w:pPr>
      <w:r w:rsidRPr="00BE5CE9">
        <w:rPr>
          <w:sz w:val="16"/>
          <w:szCs w:val="16"/>
        </w:rPr>
        <w:t>_________________________________________________________________________________________________</w:t>
      </w:r>
    </w:p>
    <w:p w:rsidR="00BE5CE9" w:rsidRPr="00BE5CE9" w:rsidRDefault="00BE5CE9" w:rsidP="00BE5CE9">
      <w:pPr>
        <w:pStyle w:val="SCREEN"/>
        <w:rPr>
          <w:sz w:val="16"/>
          <w:szCs w:val="16"/>
        </w:rPr>
      </w:pPr>
      <w:r w:rsidRPr="00BE5CE9">
        <w:rPr>
          <w:sz w:val="16"/>
          <w:szCs w:val="16"/>
        </w:rPr>
        <w:t xml:space="preserve">AETNA   </w:t>
      </w:r>
      <w:r w:rsidR="00CB173E">
        <w:rPr>
          <w:sz w:val="16"/>
          <w:szCs w:val="16"/>
        </w:rPr>
        <w:t xml:space="preserve">            PO BOX 2295 FT. WAYNE INDI</w:t>
      </w:r>
      <w:r w:rsidR="00CB173E">
        <w:rPr>
          <w:sz w:val="16"/>
          <w:szCs w:val="16"/>
          <w:lang w:val="en-US"/>
        </w:rPr>
        <w:t xml:space="preserve"> </w:t>
      </w:r>
      <w:r w:rsidRPr="00BE5CE9">
        <w:rPr>
          <w:sz w:val="16"/>
          <w:szCs w:val="16"/>
        </w:rPr>
        <w:t>12/28/16</w:t>
      </w:r>
      <w:r w:rsidR="00CB173E">
        <w:rPr>
          <w:sz w:val="16"/>
          <w:szCs w:val="16"/>
        </w:rPr>
        <w:t xml:space="preserve">  </w:t>
      </w:r>
      <w:r w:rsidRPr="00BE5CE9">
        <w:rPr>
          <w:sz w:val="16"/>
          <w:szCs w:val="16"/>
        </w:rPr>
        <w:t xml:space="preserve">Prof </w:t>
      </w:r>
      <w:r>
        <w:rPr>
          <w:sz w:val="16"/>
          <w:szCs w:val="16"/>
          <w:lang w:val="en-US"/>
        </w:rPr>
        <w:t xml:space="preserve"> </w:t>
      </w:r>
      <w:r w:rsidR="00CB173E">
        <w:rPr>
          <w:sz w:val="16"/>
          <w:szCs w:val="16"/>
          <w:lang w:val="en-US"/>
        </w:rPr>
        <w:t xml:space="preserve">                 XXXXX</w:t>
      </w:r>
      <w:r w:rsidR="004B37B9">
        <w:rPr>
          <w:sz w:val="16"/>
          <w:szCs w:val="16"/>
          <w:lang w:val="en-US"/>
        </w:rPr>
        <w:t>X</w:t>
      </w:r>
      <w:r w:rsidRPr="00BE5CE9">
        <w:rPr>
          <w:sz w:val="16"/>
          <w:szCs w:val="16"/>
        </w:rPr>
        <w:t xml:space="preserve">     Yes</w:t>
      </w:r>
    </w:p>
    <w:p w:rsidR="00BE5CE9" w:rsidRPr="00BE5CE9" w:rsidRDefault="00BE5CE9" w:rsidP="00BE5CE9">
      <w:pPr>
        <w:pStyle w:val="SCREEN"/>
        <w:rPr>
          <w:sz w:val="16"/>
          <w:szCs w:val="16"/>
        </w:rPr>
      </w:pPr>
      <w:r w:rsidRPr="00BE5CE9">
        <w:rPr>
          <w:sz w:val="16"/>
          <w:szCs w:val="16"/>
        </w:rPr>
        <w:t xml:space="preserve">AETNA HEALTH PLANS  </w:t>
      </w:r>
      <w:r w:rsidR="00CB173E">
        <w:rPr>
          <w:sz w:val="16"/>
          <w:szCs w:val="16"/>
        </w:rPr>
        <w:t>PO BOX 12340 FRESNO CALIFO</w:t>
      </w:r>
      <w:r w:rsidR="00CB173E">
        <w:rPr>
          <w:sz w:val="16"/>
          <w:szCs w:val="16"/>
          <w:lang w:val="en-US"/>
        </w:rPr>
        <w:t xml:space="preserve"> </w:t>
      </w:r>
      <w:r w:rsidRPr="00BE5CE9">
        <w:rPr>
          <w:sz w:val="16"/>
          <w:szCs w:val="16"/>
        </w:rPr>
        <w:t>01/02/16</w:t>
      </w:r>
      <w:r w:rsidR="00CB173E">
        <w:rPr>
          <w:sz w:val="16"/>
          <w:szCs w:val="16"/>
        </w:rPr>
        <w:t xml:space="preserve">  </w:t>
      </w:r>
      <w:r w:rsidR="0066085B">
        <w:rPr>
          <w:sz w:val="16"/>
          <w:szCs w:val="16"/>
          <w:lang w:val="en-US"/>
        </w:rPr>
        <w:t>Dent</w:t>
      </w:r>
      <w:r w:rsidR="00CB173E">
        <w:rPr>
          <w:sz w:val="16"/>
          <w:szCs w:val="16"/>
        </w:rPr>
        <w:t xml:space="preserve">                   </w:t>
      </w:r>
      <w:r w:rsidR="00CB173E">
        <w:rPr>
          <w:sz w:val="16"/>
          <w:szCs w:val="16"/>
          <w:lang w:val="en-US"/>
        </w:rPr>
        <w:t>XXXXX</w:t>
      </w:r>
      <w:r w:rsidR="004B37B9">
        <w:rPr>
          <w:sz w:val="16"/>
          <w:szCs w:val="16"/>
          <w:lang w:val="en-US"/>
        </w:rPr>
        <w:t>X</w:t>
      </w:r>
      <w:r w:rsidRPr="00BE5CE9">
        <w:rPr>
          <w:sz w:val="16"/>
          <w:szCs w:val="16"/>
        </w:rPr>
        <w:t xml:space="preserve">     Yes</w:t>
      </w:r>
    </w:p>
    <w:p w:rsidR="00BE5CE9" w:rsidRPr="00BE5CE9" w:rsidRDefault="00CB173E" w:rsidP="00BE5CE9">
      <w:pPr>
        <w:pStyle w:val="SCREEN"/>
        <w:rPr>
          <w:sz w:val="16"/>
          <w:szCs w:val="16"/>
        </w:rPr>
      </w:pPr>
      <w:r>
        <w:rPr>
          <w:sz w:val="16"/>
          <w:szCs w:val="16"/>
        </w:rPr>
        <w:t xml:space="preserve">BANKERS FIDELITY    </w:t>
      </w:r>
      <w:r w:rsidR="00BE5CE9" w:rsidRPr="00BE5CE9">
        <w:rPr>
          <w:sz w:val="16"/>
          <w:szCs w:val="16"/>
        </w:rPr>
        <w:t xml:space="preserve">PO BOX 105652 ATLANTA </w:t>
      </w:r>
      <w:r>
        <w:rPr>
          <w:sz w:val="16"/>
          <w:szCs w:val="16"/>
        </w:rPr>
        <w:t>GEOR</w:t>
      </w:r>
      <w:r>
        <w:rPr>
          <w:sz w:val="16"/>
          <w:szCs w:val="16"/>
          <w:lang w:val="en-US"/>
        </w:rPr>
        <w:t xml:space="preserve"> </w:t>
      </w:r>
      <w:r w:rsidR="00BE5CE9" w:rsidRPr="00BE5CE9">
        <w:rPr>
          <w:sz w:val="16"/>
          <w:szCs w:val="16"/>
        </w:rPr>
        <w:t>12/19/16</w:t>
      </w:r>
      <w:r w:rsidR="00355D7F">
        <w:rPr>
          <w:sz w:val="16"/>
          <w:szCs w:val="16"/>
        </w:rPr>
        <w:t xml:space="preserve">  Prof          </w:t>
      </w:r>
      <w:r w:rsidR="00355D7F">
        <w:rPr>
          <w:sz w:val="16"/>
          <w:szCs w:val="16"/>
          <w:lang w:val="en-US"/>
        </w:rPr>
        <w:t>XXXXXX</w:t>
      </w:r>
      <w:r>
        <w:rPr>
          <w:sz w:val="16"/>
          <w:szCs w:val="16"/>
        </w:rPr>
        <w:t xml:space="preserve">   </w:t>
      </w:r>
      <w:r w:rsidR="004B37B9">
        <w:rPr>
          <w:sz w:val="16"/>
          <w:szCs w:val="16"/>
          <w:lang w:val="en-US"/>
        </w:rPr>
        <w:t>XXXXXX</w:t>
      </w:r>
      <w:r w:rsidR="00BE5CE9" w:rsidRPr="00BE5CE9">
        <w:rPr>
          <w:sz w:val="16"/>
          <w:szCs w:val="16"/>
        </w:rPr>
        <w:t xml:space="preserve">    </w:t>
      </w:r>
      <w:r>
        <w:rPr>
          <w:sz w:val="16"/>
          <w:szCs w:val="16"/>
          <w:lang w:val="en-US"/>
        </w:rPr>
        <w:t xml:space="preserve"> </w:t>
      </w:r>
      <w:r w:rsidR="00BE5CE9" w:rsidRPr="00BE5CE9">
        <w:rPr>
          <w:sz w:val="16"/>
          <w:szCs w:val="16"/>
        </w:rPr>
        <w:t>No</w:t>
      </w:r>
    </w:p>
    <w:p w:rsidR="00BE5CE9" w:rsidRPr="00BE5CE9" w:rsidRDefault="0066085B" w:rsidP="00BE5CE9">
      <w:pPr>
        <w:pStyle w:val="SCREEN"/>
        <w:rPr>
          <w:sz w:val="16"/>
          <w:szCs w:val="16"/>
        </w:rPr>
      </w:pPr>
      <w:r>
        <w:rPr>
          <w:sz w:val="16"/>
          <w:szCs w:val="16"/>
        </w:rPr>
        <w:t xml:space="preserve">MEDICARE (WNR)      </w:t>
      </w:r>
      <w:r w:rsidR="00CB173E">
        <w:rPr>
          <w:sz w:val="16"/>
          <w:szCs w:val="16"/>
        </w:rPr>
        <w:t xml:space="preserve">PO BOX 660159 DALLAS </w:t>
      </w:r>
      <w:r w:rsidR="00CB173E">
        <w:rPr>
          <w:sz w:val="16"/>
          <w:szCs w:val="16"/>
          <w:lang w:val="en-US"/>
        </w:rPr>
        <w:t xml:space="preserve">  </w:t>
      </w:r>
      <w:r>
        <w:rPr>
          <w:sz w:val="16"/>
          <w:szCs w:val="16"/>
          <w:lang w:val="en-US"/>
        </w:rPr>
        <w:t xml:space="preserve">    </w:t>
      </w:r>
      <w:r w:rsidR="00BE5CE9" w:rsidRPr="00BE5CE9">
        <w:rPr>
          <w:sz w:val="16"/>
          <w:szCs w:val="16"/>
        </w:rPr>
        <w:t xml:space="preserve">01/01/17  Inst    </w:t>
      </w:r>
      <w:r w:rsidR="00CB173E">
        <w:rPr>
          <w:sz w:val="16"/>
          <w:szCs w:val="16"/>
        </w:rPr>
        <w:t xml:space="preserve">   </w:t>
      </w:r>
      <w:r w:rsidR="00CB173E">
        <w:rPr>
          <w:sz w:val="16"/>
          <w:szCs w:val="16"/>
          <w:lang w:val="en-US"/>
        </w:rPr>
        <w:t xml:space="preserve">   </w:t>
      </w:r>
      <w:r w:rsidR="00BE5CE9" w:rsidRPr="00BE5CE9">
        <w:rPr>
          <w:sz w:val="16"/>
          <w:szCs w:val="16"/>
        </w:rPr>
        <w:t>XXXXX1</w:t>
      </w:r>
      <w:r w:rsidR="00CB173E">
        <w:rPr>
          <w:sz w:val="16"/>
          <w:szCs w:val="16"/>
        </w:rPr>
        <w:t xml:space="preserve">   </w:t>
      </w:r>
      <w:r w:rsidR="00BE5CE9" w:rsidRPr="00BE5CE9">
        <w:rPr>
          <w:sz w:val="16"/>
          <w:szCs w:val="16"/>
        </w:rPr>
        <w:t xml:space="preserve">XXXXX2    </w:t>
      </w:r>
      <w:r w:rsidR="00CB173E">
        <w:rPr>
          <w:sz w:val="16"/>
          <w:szCs w:val="16"/>
          <w:lang w:val="en-US"/>
        </w:rPr>
        <w:t xml:space="preserve"> </w:t>
      </w:r>
      <w:r w:rsidR="00BE5CE9" w:rsidRPr="00BE5CE9">
        <w:rPr>
          <w:sz w:val="16"/>
          <w:szCs w:val="16"/>
        </w:rPr>
        <w:t>No</w:t>
      </w:r>
    </w:p>
    <w:p w:rsidR="00BE5CE9" w:rsidRPr="00BE5CE9" w:rsidRDefault="00BE5CE9" w:rsidP="00BE5CE9">
      <w:pPr>
        <w:pStyle w:val="SCREEN"/>
        <w:rPr>
          <w:sz w:val="16"/>
          <w:szCs w:val="16"/>
        </w:rPr>
      </w:pPr>
    </w:p>
    <w:p w:rsidR="00BE5CE9" w:rsidRPr="00BE5CE9" w:rsidRDefault="00BE5CE9" w:rsidP="007F6EC8">
      <w:pPr>
        <w:pStyle w:val="SCREEN"/>
      </w:pPr>
    </w:p>
    <w:p w:rsidR="00A9246E" w:rsidRPr="006A1B0B" w:rsidRDefault="00A9246E" w:rsidP="00A9246E">
      <w:pPr>
        <w:pStyle w:val="BodyText"/>
        <w:rPr>
          <w:lang w:val="en-US"/>
        </w:rPr>
        <w:sectPr w:rsidR="00A9246E" w:rsidRPr="006A1B0B" w:rsidSect="00F937A6">
          <w:headerReference w:type="default" r:id="rId33"/>
          <w:footerReference w:type="default" r:id="rId34"/>
          <w:pgSz w:w="12240" w:h="15840" w:code="1"/>
          <w:pgMar w:top="1440" w:right="1440" w:bottom="1440" w:left="1440" w:header="720" w:footer="720" w:gutter="0"/>
          <w:pgNumType w:start="1"/>
          <w:cols w:space="720"/>
        </w:sectPr>
      </w:pPr>
    </w:p>
    <w:p w:rsidR="00C11BAB" w:rsidRDefault="00C11BAB" w:rsidP="00253D69">
      <w:pPr>
        <w:pStyle w:val="Heading1"/>
      </w:pPr>
      <w:bookmarkStart w:id="498" w:name="_Ref386195138"/>
      <w:bookmarkStart w:id="499" w:name="_Toc501024175"/>
      <w:r>
        <w:t>APPENDIX A – BATCH PROCESSING SETUP</w:t>
      </w:r>
      <w:bookmarkEnd w:id="489"/>
      <w:bookmarkEnd w:id="490"/>
      <w:bookmarkEnd w:id="491"/>
      <w:bookmarkEnd w:id="492"/>
      <w:bookmarkEnd w:id="493"/>
      <w:bookmarkEnd w:id="494"/>
      <w:bookmarkEnd w:id="495"/>
      <w:bookmarkEnd w:id="496"/>
      <w:bookmarkEnd w:id="497"/>
      <w:bookmarkEnd w:id="498"/>
      <w:bookmarkEnd w:id="499"/>
    </w:p>
    <w:p w:rsidR="00C11BAB" w:rsidRPr="00D64963" w:rsidRDefault="00C11BAB">
      <w:pPr>
        <w:rPr>
          <w:rFonts w:ascii="Arial" w:hAnsi="Arial" w:cs="Arial"/>
          <w:b/>
          <w:szCs w:val="22"/>
        </w:rPr>
      </w:pPr>
      <w:r w:rsidRPr="00D64963">
        <w:rPr>
          <w:rFonts w:ascii="Arial" w:hAnsi="Arial" w:cs="Arial"/>
          <w:b/>
          <w:szCs w:val="22"/>
        </w:rPr>
        <w:t>BATCH PROCESSING SETUP</w:t>
      </w:r>
    </w:p>
    <w:p w:rsidR="00C11BAB" w:rsidRPr="00265A01" w:rsidRDefault="00C11BAB">
      <w:pPr>
        <w:rPr>
          <w:szCs w:val="22"/>
        </w:rPr>
      </w:pPr>
    </w:p>
    <w:p w:rsidR="00C11BAB" w:rsidRPr="00265A01" w:rsidRDefault="00C11BAB">
      <w:pPr>
        <w:rPr>
          <w:color w:val="auto"/>
          <w:szCs w:val="22"/>
        </w:rPr>
      </w:pPr>
      <w:r w:rsidRPr="00265A01">
        <w:rPr>
          <w:color w:val="auto"/>
          <w:szCs w:val="22"/>
        </w:rPr>
        <w:t>The following example shows you how to define batch processing for a payer:</w:t>
      </w:r>
    </w:p>
    <w:p w:rsidR="00C11BAB" w:rsidRPr="00265A01" w:rsidRDefault="00C11BAB">
      <w:pPr>
        <w:rPr>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626"/>
      </w:tblGrid>
      <w:tr w:rsidR="00C11BAB" w:rsidTr="008E5F96">
        <w:tc>
          <w:tcPr>
            <w:tcW w:w="828" w:type="dxa"/>
            <w:shd w:val="clear" w:color="auto" w:fill="BFBFBF"/>
          </w:tcPr>
          <w:p w:rsidR="00C11BAB" w:rsidRPr="00394B4B" w:rsidRDefault="00C11BAB">
            <w:pPr>
              <w:jc w:val="center"/>
              <w:rPr>
                <w:rFonts w:ascii="Arial" w:hAnsi="Arial" w:cs="Arial"/>
                <w:b/>
                <w:sz w:val="20"/>
              </w:rPr>
            </w:pPr>
            <w:r w:rsidRPr="00394B4B">
              <w:rPr>
                <w:rFonts w:ascii="Arial" w:hAnsi="Arial" w:cs="Arial"/>
                <w:b/>
                <w:sz w:val="20"/>
              </w:rPr>
              <w:t>Step</w:t>
            </w:r>
          </w:p>
        </w:tc>
        <w:tc>
          <w:tcPr>
            <w:tcW w:w="8626" w:type="dxa"/>
            <w:shd w:val="clear" w:color="auto" w:fill="BFBFBF"/>
          </w:tcPr>
          <w:p w:rsidR="00C11BAB" w:rsidRPr="00394B4B" w:rsidRDefault="00C11BAB">
            <w:pPr>
              <w:jc w:val="center"/>
              <w:rPr>
                <w:rFonts w:ascii="Arial" w:hAnsi="Arial" w:cs="Arial"/>
                <w:b/>
                <w:sz w:val="20"/>
              </w:rPr>
            </w:pPr>
            <w:r w:rsidRPr="00394B4B">
              <w:rPr>
                <w:rFonts w:ascii="Arial" w:hAnsi="Arial" w:cs="Arial"/>
                <w:b/>
                <w:sz w:val="20"/>
              </w:rPr>
              <w:t>Procedure</w:t>
            </w:r>
          </w:p>
        </w:tc>
      </w:tr>
      <w:tr w:rsidR="00C11BAB" w:rsidTr="00DB4200">
        <w:tc>
          <w:tcPr>
            <w:tcW w:w="828" w:type="dxa"/>
          </w:tcPr>
          <w:p w:rsidR="00C11BAB" w:rsidRPr="00265A01" w:rsidRDefault="00C11BAB">
            <w:pPr>
              <w:jc w:val="center"/>
              <w:rPr>
                <w:szCs w:val="22"/>
              </w:rPr>
            </w:pPr>
            <w:r w:rsidRPr="00265A01">
              <w:rPr>
                <w:szCs w:val="22"/>
              </w:rPr>
              <w:t>1</w:t>
            </w:r>
          </w:p>
        </w:tc>
        <w:tc>
          <w:tcPr>
            <w:tcW w:w="8626" w:type="dxa"/>
          </w:tcPr>
          <w:p w:rsidR="00C11BAB" w:rsidRPr="00265A01" w:rsidRDefault="00C11BAB" w:rsidP="00E20A07">
            <w:pPr>
              <w:rPr>
                <w:szCs w:val="22"/>
              </w:rPr>
            </w:pPr>
            <w:r w:rsidRPr="00265A01">
              <w:rPr>
                <w:szCs w:val="22"/>
              </w:rPr>
              <w:t xml:space="preserve">Under the </w:t>
            </w:r>
            <w:r w:rsidRPr="00E20A07">
              <w:rPr>
                <w:b/>
                <w:noProof/>
              </w:rPr>
              <w:t>IB Site Parameters</w:t>
            </w:r>
            <w:r w:rsidRPr="00265A01">
              <w:rPr>
                <w:szCs w:val="22"/>
              </w:rPr>
              <w:t xml:space="preserve">, go to </w:t>
            </w:r>
            <w:r w:rsidRPr="00D34713">
              <w:rPr>
                <w:szCs w:val="22"/>
              </w:rPr>
              <w:t>field</w:t>
            </w:r>
            <w:r w:rsidRPr="00265A01">
              <w:rPr>
                <w:szCs w:val="22"/>
              </w:rPr>
              <w:t xml:space="preserve"> </w:t>
            </w:r>
            <w:r w:rsidRPr="00D34713">
              <w:rPr>
                <w:noProof/>
              </w:rPr>
              <w:t>[15</w:t>
            </w:r>
            <w:r w:rsidR="00951E2B" w:rsidRPr="00D34713">
              <w:rPr>
                <w:noProof/>
              </w:rPr>
              <w:t>]</w:t>
            </w:r>
            <w:r w:rsidR="00951E2B" w:rsidRPr="00D34713">
              <w:rPr>
                <w:noProof/>
                <w:sz w:val="18"/>
              </w:rPr>
              <w:t xml:space="preserve"> </w:t>
            </w:r>
            <w:r w:rsidR="00951E2B" w:rsidRPr="00E20A07">
              <w:rPr>
                <w:b/>
                <w:noProof/>
              </w:rPr>
              <w:t>EDI</w:t>
            </w:r>
            <w:r w:rsidRPr="00E20A07">
              <w:rPr>
                <w:b/>
                <w:noProof/>
              </w:rPr>
              <w:t>/MRA Activated</w:t>
            </w:r>
            <w:r w:rsidRPr="00265A01">
              <w:rPr>
                <w:szCs w:val="22"/>
              </w:rPr>
              <w:t>.</w:t>
            </w:r>
          </w:p>
        </w:tc>
      </w:tr>
      <w:tr w:rsidR="00C11BAB" w:rsidTr="00DB4200">
        <w:tc>
          <w:tcPr>
            <w:tcW w:w="828" w:type="dxa"/>
          </w:tcPr>
          <w:p w:rsidR="00C11BAB" w:rsidRPr="00265A01" w:rsidRDefault="00C11BAB">
            <w:pPr>
              <w:jc w:val="center"/>
              <w:rPr>
                <w:szCs w:val="22"/>
              </w:rPr>
            </w:pPr>
            <w:r w:rsidRPr="00265A01">
              <w:rPr>
                <w:szCs w:val="22"/>
              </w:rPr>
              <w:t>2</w:t>
            </w:r>
          </w:p>
        </w:tc>
        <w:tc>
          <w:tcPr>
            <w:tcW w:w="8626" w:type="dxa"/>
          </w:tcPr>
          <w:p w:rsidR="00C11BAB" w:rsidRPr="00265A01" w:rsidRDefault="00C11BAB">
            <w:pPr>
              <w:rPr>
                <w:szCs w:val="22"/>
              </w:rPr>
            </w:pPr>
            <w:r w:rsidRPr="00265A01">
              <w:rPr>
                <w:szCs w:val="22"/>
              </w:rPr>
              <w:t xml:space="preserve">Edit fields as necessary </w:t>
            </w:r>
            <w:r w:rsidRPr="00875E7B">
              <w:rPr>
                <w:szCs w:val="22"/>
              </w:rPr>
              <w:t>(fields are highlighted in yellow for this example).</w:t>
            </w:r>
          </w:p>
        </w:tc>
      </w:tr>
      <w:tr w:rsidR="00C11BAB" w:rsidTr="00DB4200">
        <w:tc>
          <w:tcPr>
            <w:tcW w:w="828" w:type="dxa"/>
          </w:tcPr>
          <w:p w:rsidR="00C11BAB" w:rsidRDefault="00D60614">
            <w:pPr>
              <w:jc w:val="center"/>
              <w:rPr>
                <w:i/>
                <w:sz w:val="20"/>
              </w:rPr>
            </w:pPr>
            <w:r>
              <w:rPr>
                <w:noProof/>
              </w:rPr>
              <w:drawing>
                <wp:inline distT="0" distB="0" distL="0" distR="0">
                  <wp:extent cx="284480" cy="284480"/>
                  <wp:effectExtent l="0" t="0" r="1270" b="1270"/>
                  <wp:docPr id="216" name="Picture 151" descr="talkbubble3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talkbubble3_inf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inline>
              </w:drawing>
            </w:r>
          </w:p>
        </w:tc>
        <w:tc>
          <w:tcPr>
            <w:tcW w:w="8626" w:type="dxa"/>
          </w:tcPr>
          <w:p w:rsidR="00C11BAB" w:rsidRPr="00265A01" w:rsidRDefault="00C11BAB">
            <w:pPr>
              <w:rPr>
                <w:i/>
                <w:szCs w:val="22"/>
              </w:rPr>
            </w:pPr>
            <w:r w:rsidRPr="00265A01">
              <w:rPr>
                <w:i/>
                <w:szCs w:val="22"/>
              </w:rPr>
              <w:t>Details on each field follow the screen example.</w:t>
            </w:r>
          </w:p>
        </w:tc>
      </w:tr>
      <w:tr w:rsidR="00EB675E" w:rsidTr="00DB4200">
        <w:tc>
          <w:tcPr>
            <w:tcW w:w="828" w:type="dxa"/>
            <w:vAlign w:val="center"/>
          </w:tcPr>
          <w:p w:rsidR="00EB675E" w:rsidRDefault="00EB675E" w:rsidP="00FE0D4F">
            <w:pPr>
              <w:jc w:val="center"/>
            </w:pPr>
            <w:r>
              <w:object w:dxaOrig="306" w:dyaOrig="306">
                <v:shape id="_x0000_i1034" type="#_x0000_t75" style="width:25.5pt;height:25.5pt" o:ole="" fillcolor="window">
                  <v:imagedata r:id="rId20" o:title=""/>
                </v:shape>
                <o:OLEObject Type="Embed" ProgID="HJPRO" ShapeID="_x0000_i1034" DrawAspect="Content" ObjectID="_1580204277" r:id="rId35"/>
              </w:object>
            </w:r>
          </w:p>
        </w:tc>
        <w:tc>
          <w:tcPr>
            <w:tcW w:w="8626" w:type="dxa"/>
          </w:tcPr>
          <w:p w:rsidR="00EB675E" w:rsidRPr="00265A01" w:rsidRDefault="00BB404B">
            <w:pPr>
              <w:rPr>
                <w:i/>
                <w:szCs w:val="22"/>
              </w:rPr>
            </w:pPr>
            <w:r w:rsidRPr="00E20A07">
              <w:rPr>
                <w:i/>
              </w:rPr>
              <w:t>When the MRA software wa</w:t>
            </w:r>
            <w:r w:rsidR="00EB675E" w:rsidRPr="00E20A07">
              <w:rPr>
                <w:i/>
              </w:rPr>
              <w:t>s loaded (Patch IB*2.0*155), the</w:t>
            </w:r>
            <w:r w:rsidR="00EB675E" w:rsidRPr="00265A01">
              <w:rPr>
                <w:i/>
                <w:szCs w:val="22"/>
              </w:rPr>
              <w:t xml:space="preserve"> </w:t>
            </w:r>
            <w:r w:rsidR="00EB675E" w:rsidRPr="00E20A07">
              <w:rPr>
                <w:b/>
              </w:rPr>
              <w:t>EDI/MRA Activated</w:t>
            </w:r>
            <w:r w:rsidR="00EB675E" w:rsidRPr="00265A01">
              <w:rPr>
                <w:b/>
                <w:i/>
                <w:szCs w:val="22"/>
              </w:rPr>
              <w:t xml:space="preserve"> </w:t>
            </w:r>
            <w:r w:rsidRPr="00265A01">
              <w:rPr>
                <w:i/>
                <w:szCs w:val="22"/>
              </w:rPr>
              <w:t>field was</w:t>
            </w:r>
            <w:r w:rsidR="00EB675E" w:rsidRPr="00265A01">
              <w:rPr>
                <w:i/>
                <w:szCs w:val="22"/>
              </w:rPr>
              <w:t xml:space="preserve"> removed from this screen.</w:t>
            </w:r>
            <w:r w:rsidR="00E8213A" w:rsidRPr="00265A01">
              <w:rPr>
                <w:i/>
                <w:szCs w:val="22"/>
              </w:rPr>
              <w:t xml:space="preserve"> </w:t>
            </w:r>
            <w:r w:rsidR="00EB675E" w:rsidRPr="00C44FF9">
              <w:rPr>
                <w:i/>
                <w:szCs w:val="22"/>
              </w:rPr>
              <w:t xml:space="preserve">Only </w:t>
            </w:r>
            <w:r w:rsidR="00E20A07" w:rsidRPr="00C44FF9">
              <w:rPr>
                <w:i/>
                <w:szCs w:val="22"/>
              </w:rPr>
              <w:t xml:space="preserve">an </w:t>
            </w:r>
            <w:r w:rsidR="00EB675E" w:rsidRPr="00C44FF9">
              <w:rPr>
                <w:b/>
              </w:rPr>
              <w:t>IRM</w:t>
            </w:r>
            <w:r w:rsidRPr="00265A01">
              <w:rPr>
                <w:i/>
                <w:szCs w:val="22"/>
              </w:rPr>
              <w:t xml:space="preserve"> is</w:t>
            </w:r>
            <w:r w:rsidR="00EB675E" w:rsidRPr="00265A01">
              <w:rPr>
                <w:i/>
                <w:szCs w:val="22"/>
              </w:rPr>
              <w:t xml:space="preserve"> able to access this field via </w:t>
            </w:r>
            <w:r w:rsidR="00E8213A" w:rsidRPr="00265A01">
              <w:rPr>
                <w:b/>
                <w:i/>
                <w:szCs w:val="22"/>
              </w:rPr>
              <w:t>FileMan</w:t>
            </w:r>
            <w:r w:rsidR="00EB675E" w:rsidRPr="00265A01">
              <w:rPr>
                <w:i/>
                <w:szCs w:val="22"/>
              </w:rPr>
              <w:t>.</w:t>
            </w:r>
            <w:r w:rsidR="00E8213A" w:rsidRPr="00265A01">
              <w:rPr>
                <w:i/>
                <w:szCs w:val="22"/>
              </w:rPr>
              <w:t xml:space="preserve"> </w:t>
            </w:r>
            <w:r w:rsidR="00FE0D4F" w:rsidRPr="00265A01">
              <w:rPr>
                <w:i/>
                <w:szCs w:val="22"/>
              </w:rPr>
              <w:t>The reason for this is to prevent MRA from being activated before the FSC is ready to accept MRA transmissions from a particular site.</w:t>
            </w:r>
          </w:p>
        </w:tc>
      </w:tr>
    </w:tbl>
    <w:p w:rsidR="00C11BAB" w:rsidRPr="00265A01" w:rsidRDefault="00C11BAB">
      <w:pPr>
        <w:rPr>
          <w:szCs w:val="22"/>
        </w:rPr>
      </w:pPr>
    </w:p>
    <w:p w:rsidR="00C11BAB" w:rsidRDefault="00C11BAB">
      <w:pPr>
        <w:pStyle w:val="SCREEN"/>
      </w:pPr>
      <w:r>
        <w:t xml:space="preserve">IB Site Parameters            Aug 13, 2003@10:22:46          Page:    5 of 6 </w:t>
      </w:r>
    </w:p>
    <w:p w:rsidR="00C11BAB" w:rsidRDefault="00C11BAB">
      <w:pPr>
        <w:pStyle w:val="SCREEN"/>
      </w:pPr>
      <w:r>
        <w:t>Only authorized persons may edit this data.</w:t>
      </w:r>
    </w:p>
    <w:p w:rsidR="00C11BAB" w:rsidRDefault="00C11BAB">
      <w:pPr>
        <w:pStyle w:val="SCREEN"/>
      </w:pPr>
      <w:r>
        <w:t>+----------------------------------------------------------------------</w:t>
      </w:r>
    </w:p>
    <w:p w:rsidR="00C11BAB" w:rsidRDefault="00C11BAB">
      <w:pPr>
        <w:pStyle w:val="SCREEN"/>
      </w:pPr>
    </w:p>
    <w:p w:rsidR="00C11BAB" w:rsidRPr="00014837" w:rsidRDefault="00C11BAB">
      <w:pPr>
        <w:pStyle w:val="SCREEN"/>
      </w:pPr>
      <w:r w:rsidRPr="00014837">
        <w:t xml:space="preserve">[15] EDI/MRA Activated               : </w:t>
      </w:r>
      <w:r w:rsidRPr="0029540B">
        <w:rPr>
          <w:i/>
          <w:highlight w:val="cyan"/>
        </w:rPr>
        <w:t>EDI</w:t>
      </w:r>
      <w:r w:rsidRPr="00811E1A">
        <w:rPr>
          <w:i/>
          <w:highlight w:val="yellow"/>
        </w:rPr>
        <w:t xml:space="preserve">  </w:t>
      </w:r>
      <w:r w:rsidRPr="00014837">
        <w:t xml:space="preserve">               </w:t>
      </w:r>
    </w:p>
    <w:p w:rsidR="00C11BAB" w:rsidRPr="00014837" w:rsidRDefault="00C11BAB">
      <w:pPr>
        <w:pStyle w:val="SCREEN"/>
      </w:pPr>
      <w:r w:rsidRPr="00014837">
        <w:t xml:space="preserve">     EDI Contact Phone               :</w:t>
      </w:r>
    </w:p>
    <w:p w:rsidR="00C11BAB" w:rsidRPr="00014837" w:rsidRDefault="00C11BAB">
      <w:pPr>
        <w:pStyle w:val="SCREEN"/>
      </w:pPr>
      <w:r w:rsidRPr="00014837">
        <w:t xml:space="preserve">     EDI 837 Live Transmit Queue     : </w:t>
      </w:r>
      <w:r w:rsidRPr="0029540B">
        <w:rPr>
          <w:i/>
          <w:highlight w:val="cyan"/>
        </w:rPr>
        <w:t>MCH</w:t>
      </w:r>
    </w:p>
    <w:p w:rsidR="00C11BAB" w:rsidRPr="00014837" w:rsidRDefault="00C11BAB">
      <w:pPr>
        <w:pStyle w:val="SCREEN"/>
      </w:pPr>
      <w:r w:rsidRPr="00014837">
        <w:t xml:space="preserve">     EDI 837 Test Transmit Queue     : </w:t>
      </w:r>
      <w:r w:rsidRPr="0029540B">
        <w:rPr>
          <w:i/>
          <w:highlight w:val="cyan"/>
        </w:rPr>
        <w:t>MCT</w:t>
      </w:r>
    </w:p>
    <w:p w:rsidR="00C11BAB" w:rsidRPr="00014837" w:rsidRDefault="00C11BAB">
      <w:pPr>
        <w:pStyle w:val="SCREEN"/>
      </w:pPr>
      <w:r w:rsidRPr="00014837">
        <w:t xml:space="preserve">     Auto-Txmt Bill Frequency        : </w:t>
      </w:r>
      <w:r w:rsidRPr="0029540B">
        <w:rPr>
          <w:i/>
          <w:highlight w:val="cyan"/>
        </w:rPr>
        <w:t>Every Day</w:t>
      </w:r>
    </w:p>
    <w:p w:rsidR="00C11BAB" w:rsidRPr="00014837" w:rsidRDefault="00C11BAB">
      <w:pPr>
        <w:pStyle w:val="SCREEN"/>
      </w:pPr>
      <w:r w:rsidRPr="00014837">
        <w:t xml:space="preserve">     Hours To Auto-Transmit          : </w:t>
      </w:r>
      <w:r w:rsidRPr="0029540B">
        <w:rPr>
          <w:i/>
          <w:highlight w:val="cyan"/>
        </w:rPr>
        <w:t>1300;1600</w:t>
      </w:r>
    </w:p>
    <w:p w:rsidR="00C11BAB" w:rsidRPr="00014837" w:rsidRDefault="00C11BAB">
      <w:pPr>
        <w:pStyle w:val="SCREEN"/>
      </w:pPr>
      <w:r w:rsidRPr="00014837">
        <w:t xml:space="preserve">     Max # Bills Per Batch           : </w:t>
      </w:r>
      <w:r w:rsidRPr="0029540B">
        <w:rPr>
          <w:i/>
          <w:highlight w:val="cyan"/>
        </w:rPr>
        <w:t>50</w:t>
      </w:r>
    </w:p>
    <w:p w:rsidR="00C11BAB" w:rsidRPr="00014837" w:rsidRDefault="00C11BAB">
      <w:pPr>
        <w:pStyle w:val="SCREEN"/>
      </w:pPr>
      <w:r w:rsidRPr="00014837">
        <w:t xml:space="preserve">     Only Allow 1 Ins Co/Claim Batch?: </w:t>
      </w:r>
      <w:r w:rsidRPr="0029540B">
        <w:rPr>
          <w:i/>
          <w:highlight w:val="cyan"/>
        </w:rPr>
        <w:t>NO</w:t>
      </w:r>
    </w:p>
    <w:p w:rsidR="00C11BAB" w:rsidRPr="00014837" w:rsidRDefault="00C11BAB">
      <w:pPr>
        <w:pStyle w:val="SCREEN"/>
      </w:pPr>
      <w:r w:rsidRPr="00014837">
        <w:t xml:space="preserve">     Last Auto-Txmt Run Date         : </w:t>
      </w:r>
      <w:r w:rsidRPr="0029540B">
        <w:rPr>
          <w:i/>
          <w:highlight w:val="cyan"/>
        </w:rPr>
        <w:t>08/13/03</w:t>
      </w:r>
    </w:p>
    <w:p w:rsidR="00C11BAB" w:rsidRDefault="00C11BAB">
      <w:pPr>
        <w:pStyle w:val="SCREEN"/>
      </w:pPr>
      <w:r w:rsidRPr="00014837">
        <w:t xml:space="preserve">     Days To Wait To Purge Msgs      : </w:t>
      </w:r>
      <w:r w:rsidRPr="0029540B">
        <w:rPr>
          <w:i/>
          <w:highlight w:val="cyan"/>
        </w:rPr>
        <w:t>120</w:t>
      </w:r>
    </w:p>
    <w:p w:rsidR="00C11BAB" w:rsidRDefault="00C11BAB">
      <w:pPr>
        <w:pStyle w:val="SCREEN"/>
      </w:pPr>
    </w:p>
    <w:p w:rsidR="00C11BAB" w:rsidRPr="00265A01" w:rsidRDefault="00C11BAB" w:rsidP="000C34AD">
      <w:pPr>
        <w:rPr>
          <w:szCs w:val="22"/>
        </w:rPr>
      </w:pPr>
      <w:r w:rsidRPr="00265A01">
        <w:rPr>
          <w:szCs w:val="22"/>
        </w:rPr>
        <w:t xml:space="preserve"> </w:t>
      </w:r>
    </w:p>
    <w:p w:rsidR="00875E7B" w:rsidRDefault="00C11BAB">
      <w:pPr>
        <w:rPr>
          <w:snapToGrid w:val="0"/>
          <w:szCs w:val="22"/>
        </w:rPr>
      </w:pPr>
      <w:r w:rsidRPr="00875E7B">
        <w:rPr>
          <w:b/>
        </w:rPr>
        <w:t xml:space="preserve">EDI/MRA Activated: </w:t>
      </w:r>
      <w:r w:rsidRPr="00265A01">
        <w:rPr>
          <w:snapToGrid w:val="0"/>
          <w:szCs w:val="22"/>
        </w:rPr>
        <w:t xml:space="preserve"> Controls whether EDI is available for the site. </w:t>
      </w:r>
    </w:p>
    <w:p w:rsidR="00C11BAB" w:rsidRPr="00265A01" w:rsidRDefault="00C11BAB">
      <w:pPr>
        <w:rPr>
          <w:snapToGrid w:val="0"/>
          <w:szCs w:val="22"/>
        </w:rPr>
      </w:pPr>
      <w:r w:rsidRPr="00265A01">
        <w:rPr>
          <w:snapToGrid w:val="0"/>
          <w:szCs w:val="22"/>
        </w:rPr>
        <w:t>Choose from:</w:t>
      </w:r>
    </w:p>
    <w:p w:rsidR="00F13BEE" w:rsidRPr="00265A01" w:rsidRDefault="00C11BAB">
      <w:pPr>
        <w:rPr>
          <w:snapToGrid w:val="0"/>
          <w:szCs w:val="22"/>
        </w:rPr>
      </w:pPr>
      <w:r w:rsidRPr="00265A01">
        <w:rPr>
          <w:snapToGrid w:val="0"/>
          <w:szCs w:val="22"/>
        </w:rPr>
        <w:t xml:space="preserve">    </w:t>
      </w:r>
      <w:r w:rsidR="00F13BEE" w:rsidRPr="00265A01">
        <w:rPr>
          <w:snapToGrid w:val="0"/>
          <w:szCs w:val="22"/>
        </w:rPr>
        <w:tab/>
      </w:r>
      <w:r w:rsidRPr="00265A01">
        <w:rPr>
          <w:snapToGrid w:val="0"/>
          <w:szCs w:val="22"/>
        </w:rPr>
        <w:t xml:space="preserve">0 - NOT EDI OR MRA;  </w:t>
      </w:r>
    </w:p>
    <w:p w:rsidR="008A1A8C" w:rsidRPr="00265A01" w:rsidRDefault="008A1A8C" w:rsidP="00F13BEE">
      <w:pPr>
        <w:ind w:firstLine="720"/>
        <w:rPr>
          <w:snapToGrid w:val="0"/>
          <w:szCs w:val="22"/>
        </w:rPr>
      </w:pPr>
      <w:r w:rsidRPr="00265A01">
        <w:rPr>
          <w:snapToGrid w:val="0"/>
          <w:szCs w:val="22"/>
        </w:rPr>
        <w:t>1 - EDI ONLY;</w:t>
      </w:r>
    </w:p>
    <w:p w:rsidR="008A1A8C" w:rsidRPr="00265A01" w:rsidRDefault="00C11BAB" w:rsidP="00F13BEE">
      <w:pPr>
        <w:ind w:firstLine="720"/>
        <w:rPr>
          <w:snapToGrid w:val="0"/>
          <w:szCs w:val="22"/>
        </w:rPr>
      </w:pPr>
      <w:r w:rsidRPr="00265A01">
        <w:rPr>
          <w:snapToGrid w:val="0"/>
          <w:szCs w:val="22"/>
        </w:rPr>
        <w:t>2 – MRA ONLY</w:t>
      </w:r>
      <w:r w:rsidR="008A1A8C" w:rsidRPr="00265A01">
        <w:rPr>
          <w:snapToGrid w:val="0"/>
          <w:szCs w:val="22"/>
        </w:rPr>
        <w:t>; or</w:t>
      </w:r>
    </w:p>
    <w:p w:rsidR="00C11BAB" w:rsidRPr="00265A01" w:rsidRDefault="00C11BAB" w:rsidP="00F13BEE">
      <w:pPr>
        <w:ind w:firstLine="720"/>
        <w:rPr>
          <w:snapToGrid w:val="0"/>
          <w:szCs w:val="22"/>
        </w:rPr>
      </w:pPr>
      <w:r w:rsidRPr="00265A01">
        <w:rPr>
          <w:snapToGrid w:val="0"/>
          <w:szCs w:val="22"/>
        </w:rPr>
        <w:t>3 – BOTH EDI AND MRA</w:t>
      </w:r>
    </w:p>
    <w:p w:rsidR="00C11BAB" w:rsidRPr="00265A01" w:rsidRDefault="00C11BAB">
      <w:pPr>
        <w:rPr>
          <w:snapToGrid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08"/>
      </w:tblGrid>
      <w:tr w:rsidR="00C11BAB" w:rsidTr="00875E7B">
        <w:tc>
          <w:tcPr>
            <w:tcW w:w="1368" w:type="dxa"/>
          </w:tcPr>
          <w:p w:rsidR="00C11BAB" w:rsidRPr="00C44FF9" w:rsidRDefault="00C11BAB">
            <w:pPr>
              <w:rPr>
                <w:snapToGrid w:val="0"/>
              </w:rPr>
            </w:pPr>
            <w:r w:rsidRPr="00C44FF9">
              <w:object w:dxaOrig="306" w:dyaOrig="306">
                <v:shape id="_x0000_i1035" type="#_x0000_t75" style="width:25.5pt;height:25.5pt" o:ole="" fillcolor="window">
                  <v:imagedata r:id="rId20" o:title=""/>
                </v:shape>
                <o:OLEObject Type="Embed" ProgID="HJPRO" ShapeID="_x0000_i1035" DrawAspect="Content" ObjectID="_1580204278" r:id="rId36"/>
              </w:object>
            </w:r>
          </w:p>
        </w:tc>
        <w:tc>
          <w:tcPr>
            <w:tcW w:w="8208" w:type="dxa"/>
          </w:tcPr>
          <w:p w:rsidR="00C11BAB" w:rsidRPr="00265A01" w:rsidRDefault="00875E7B" w:rsidP="005D64A4">
            <w:pPr>
              <w:rPr>
                <w:snapToGrid w:val="0"/>
                <w:szCs w:val="22"/>
              </w:rPr>
            </w:pPr>
            <w:r w:rsidRPr="00C44FF9">
              <w:rPr>
                <w:snapToGrid w:val="0"/>
                <w:szCs w:val="22"/>
              </w:rPr>
              <w:t>This prompt is no longer accessible to anyone except an IRM.</w:t>
            </w:r>
            <w:r w:rsidR="00C6668F">
              <w:rPr>
                <w:snapToGrid w:val="0"/>
                <w:szCs w:val="22"/>
              </w:rPr>
              <w:t xml:space="preserve"> </w:t>
            </w:r>
          </w:p>
        </w:tc>
      </w:tr>
    </w:tbl>
    <w:p w:rsidR="00C11BAB" w:rsidRDefault="00C11BAB">
      <w:pPr>
        <w:rPr>
          <w:snapToGrid w:val="0"/>
          <w:szCs w:val="22"/>
        </w:rPr>
      </w:pPr>
    </w:p>
    <w:p w:rsidR="00C11BAB" w:rsidRDefault="00C11BAB">
      <w:pPr>
        <w:pStyle w:val="SCREEN"/>
        <w:rPr>
          <w:snapToGrid w:val="0"/>
        </w:rPr>
      </w:pPr>
      <w:r>
        <w:rPr>
          <w:snapToGrid w:val="0"/>
        </w:rPr>
        <w:t xml:space="preserve">IB Site Parameters            May 27, 2004@14:14:24          Page:    5 of    6 </w:t>
      </w:r>
    </w:p>
    <w:p w:rsidR="00C11BAB" w:rsidRDefault="00C11BAB">
      <w:pPr>
        <w:pStyle w:val="SCREEN"/>
        <w:rPr>
          <w:snapToGrid w:val="0"/>
        </w:rPr>
      </w:pPr>
      <w:r>
        <w:rPr>
          <w:snapToGrid w:val="0"/>
        </w:rPr>
        <w:t>Only authorized persons may edit this data.</w:t>
      </w:r>
    </w:p>
    <w:p w:rsidR="00C11BAB" w:rsidRDefault="00C11BAB">
      <w:pPr>
        <w:pStyle w:val="SCREEN"/>
        <w:rPr>
          <w:snapToGrid w:val="0"/>
        </w:rPr>
      </w:pPr>
      <w:r>
        <w:rPr>
          <w:snapToGrid w:val="0"/>
        </w:rPr>
        <w:t xml:space="preserve">+                                                                               </w:t>
      </w:r>
    </w:p>
    <w:p w:rsidR="00C11BAB" w:rsidRDefault="00C11BAB">
      <w:pPr>
        <w:pStyle w:val="SCREEN"/>
        <w:rPr>
          <w:snapToGrid w:val="0"/>
        </w:rPr>
      </w:pPr>
      <w:r>
        <w:rPr>
          <w:snapToGrid w:val="0"/>
        </w:rPr>
        <w:t xml:space="preserve">      HMO NUMBER                  :                                             </w:t>
      </w:r>
    </w:p>
    <w:p w:rsidR="00C11BAB" w:rsidRDefault="00C11BAB">
      <w:pPr>
        <w:pStyle w:val="SCREEN"/>
        <w:rPr>
          <w:snapToGrid w:val="0"/>
        </w:rPr>
      </w:pPr>
      <w:r>
        <w:rPr>
          <w:snapToGrid w:val="0"/>
        </w:rPr>
        <w:t xml:space="preserve">      STATE INDUSTRIAL ACCIDENT PROV:                                           </w:t>
      </w:r>
    </w:p>
    <w:p w:rsidR="00C11BAB" w:rsidRDefault="00C11BAB">
      <w:pPr>
        <w:pStyle w:val="SCREEN"/>
        <w:rPr>
          <w:snapToGrid w:val="0"/>
        </w:rPr>
      </w:pPr>
      <w:r>
        <w:rPr>
          <w:snapToGrid w:val="0"/>
        </w:rPr>
        <w:t xml:space="preserve">      LOCATION NUMBER             :                                             </w:t>
      </w:r>
    </w:p>
    <w:p w:rsidR="00C11BAB" w:rsidRDefault="00C11BAB">
      <w:pPr>
        <w:pStyle w:val="SCREEN"/>
        <w:rPr>
          <w:snapToGrid w:val="0"/>
        </w:rPr>
      </w:pPr>
      <w:r>
        <w:rPr>
          <w:snapToGrid w:val="0"/>
        </w:rPr>
        <w:t xml:space="preserve">                                                                                </w:t>
      </w:r>
    </w:p>
    <w:p w:rsidR="00C11BAB" w:rsidRDefault="00C11BAB">
      <w:pPr>
        <w:pStyle w:val="SCREEN"/>
        <w:rPr>
          <w:snapToGrid w:val="0"/>
        </w:rPr>
      </w:pPr>
      <w:r>
        <w:rPr>
          <w:snapToGrid w:val="0"/>
        </w:rPr>
        <w:t xml:space="preserve">[15] EDI/MRA Activated               : BOTH EDI AND MRA                         </w:t>
      </w:r>
    </w:p>
    <w:p w:rsidR="00C11BAB" w:rsidRDefault="00C11BAB">
      <w:pPr>
        <w:pStyle w:val="SCREEN"/>
        <w:rPr>
          <w:snapToGrid w:val="0"/>
        </w:rPr>
      </w:pPr>
      <w:r>
        <w:rPr>
          <w:snapToGrid w:val="0"/>
        </w:rPr>
        <w:t xml:space="preserve">     EDI Contact Phone               : 217-554-3135                             </w:t>
      </w:r>
    </w:p>
    <w:p w:rsidR="00C11BAB" w:rsidRDefault="00C11BAB">
      <w:pPr>
        <w:pStyle w:val="SCREEN"/>
        <w:rPr>
          <w:snapToGrid w:val="0"/>
        </w:rPr>
      </w:pPr>
      <w:r>
        <w:rPr>
          <w:snapToGrid w:val="0"/>
        </w:rPr>
        <w:t xml:space="preserve">     EDI 837 Live Transmit Queue     : MCH                                      </w:t>
      </w:r>
    </w:p>
    <w:p w:rsidR="00C11BAB" w:rsidRDefault="00C11BAB">
      <w:pPr>
        <w:pStyle w:val="SCREEN"/>
        <w:rPr>
          <w:snapToGrid w:val="0"/>
        </w:rPr>
      </w:pPr>
      <w:r>
        <w:rPr>
          <w:snapToGrid w:val="0"/>
        </w:rPr>
        <w:t xml:space="preserve">     EDI 837 Test Transmit Queue     : MCT</w:t>
      </w:r>
    </w:p>
    <w:p w:rsidR="00C11BAB" w:rsidRDefault="00C11BAB">
      <w:pPr>
        <w:pStyle w:val="SCREEN"/>
        <w:rPr>
          <w:snapToGrid w:val="0"/>
        </w:rPr>
      </w:pPr>
      <w:r>
        <w:rPr>
          <w:snapToGrid w:val="0"/>
        </w:rPr>
        <w:t xml:space="preserve">     Auto-Txmt Bill Frequency        : Every Day                                </w:t>
      </w:r>
    </w:p>
    <w:p w:rsidR="00C11BAB" w:rsidRDefault="00C11BAB">
      <w:pPr>
        <w:pStyle w:val="SCREEN"/>
        <w:rPr>
          <w:snapToGrid w:val="0"/>
        </w:rPr>
      </w:pPr>
      <w:r>
        <w:rPr>
          <w:snapToGrid w:val="0"/>
        </w:rPr>
        <w:t xml:space="preserve">     Hours To Auto-Transmit          : 1000;1400;2000                           </w:t>
      </w:r>
    </w:p>
    <w:p w:rsidR="00C11BAB" w:rsidRDefault="00C11BAB">
      <w:pPr>
        <w:pStyle w:val="SCREEN"/>
        <w:rPr>
          <w:snapToGrid w:val="0"/>
        </w:rPr>
      </w:pPr>
      <w:r>
        <w:rPr>
          <w:snapToGrid w:val="0"/>
        </w:rPr>
        <w:t xml:space="preserve">     Max # Bills Per Batch           : 10                                       </w:t>
      </w:r>
    </w:p>
    <w:p w:rsidR="00C11BAB" w:rsidRDefault="00C11BAB">
      <w:pPr>
        <w:pStyle w:val="SCREEN"/>
        <w:rPr>
          <w:snapToGrid w:val="0"/>
        </w:rPr>
      </w:pPr>
      <w:r>
        <w:rPr>
          <w:snapToGrid w:val="0"/>
        </w:rPr>
        <w:t xml:space="preserve">     Only Allow 1 Ins Co/Claim Batch?: NO                                       </w:t>
      </w:r>
    </w:p>
    <w:p w:rsidR="00C11BAB" w:rsidRDefault="00C11BAB">
      <w:pPr>
        <w:pStyle w:val="SCREEN"/>
        <w:rPr>
          <w:snapToGrid w:val="0"/>
        </w:rPr>
      </w:pPr>
      <w:r>
        <w:rPr>
          <w:snapToGrid w:val="0"/>
        </w:rPr>
        <w:t xml:space="preserve">     Last Auto-Txmt Run Date         : 05/26/04                                 </w:t>
      </w:r>
    </w:p>
    <w:p w:rsidR="00C11BAB" w:rsidRPr="00014837" w:rsidRDefault="00C11BAB">
      <w:pPr>
        <w:pStyle w:val="SCREEN"/>
        <w:rPr>
          <w:snapToGrid w:val="0"/>
        </w:rPr>
      </w:pPr>
      <w:r>
        <w:rPr>
          <w:snapToGrid w:val="0"/>
        </w:rPr>
        <w:t xml:space="preserve">     </w:t>
      </w:r>
      <w:r w:rsidRPr="00014837">
        <w:rPr>
          <w:snapToGrid w:val="0"/>
        </w:rPr>
        <w:t xml:space="preserve">Days To Wait To Purge Msgs      : 45                                       </w:t>
      </w:r>
    </w:p>
    <w:p w:rsidR="00C11BAB" w:rsidRPr="0029540B" w:rsidRDefault="00C11BAB">
      <w:pPr>
        <w:pStyle w:val="SCREEN"/>
        <w:rPr>
          <w:i/>
          <w:snapToGrid w:val="0"/>
          <w:highlight w:val="cyan"/>
        </w:rPr>
      </w:pPr>
      <w:r w:rsidRPr="00014837">
        <w:rPr>
          <w:snapToGrid w:val="0"/>
        </w:rPr>
        <w:t xml:space="preserve">     </w:t>
      </w:r>
      <w:r w:rsidRPr="0029540B">
        <w:rPr>
          <w:i/>
          <w:snapToGrid w:val="0"/>
          <w:highlight w:val="cyan"/>
        </w:rPr>
        <w:t xml:space="preserve">Allow MRA Processing?           : YES                                      </w:t>
      </w:r>
    </w:p>
    <w:p w:rsidR="00491A98" w:rsidRDefault="00C11BAB">
      <w:pPr>
        <w:pStyle w:val="SCREEN"/>
        <w:rPr>
          <w:i/>
          <w:snapToGrid w:val="0"/>
          <w:lang w:val="en-US"/>
        </w:rPr>
      </w:pPr>
      <w:r w:rsidRPr="0029540B">
        <w:rPr>
          <w:i/>
          <w:snapToGrid w:val="0"/>
          <w:highlight w:val="cyan"/>
        </w:rPr>
        <w:t xml:space="preserve">     Enable Automatic MRA Processing?: YES</w:t>
      </w:r>
    </w:p>
    <w:p w:rsidR="00C11BAB" w:rsidRPr="00014837" w:rsidRDefault="00491A98">
      <w:pPr>
        <w:pStyle w:val="SCREEN"/>
        <w:rPr>
          <w:snapToGrid w:val="0"/>
        </w:rPr>
      </w:pPr>
      <w:r>
        <w:rPr>
          <w:i/>
          <w:snapToGrid w:val="0"/>
          <w:lang w:val="en-US"/>
        </w:rPr>
        <w:t xml:space="preserve">     </w:t>
      </w:r>
      <w:r w:rsidR="00170ECC" w:rsidRPr="00170ECC">
        <w:rPr>
          <w:snapToGrid w:val="0"/>
        </w:rPr>
        <w:t>Allow Dental Claim Processing?  : YES</w:t>
      </w:r>
      <w:r w:rsidR="00C11BAB" w:rsidRPr="00014837">
        <w:rPr>
          <w:snapToGrid w:val="0"/>
        </w:rPr>
        <w:t xml:space="preserve">                                    </w:t>
      </w:r>
    </w:p>
    <w:p w:rsidR="00C11BAB" w:rsidRPr="00014837" w:rsidRDefault="00C11BAB">
      <w:pPr>
        <w:pStyle w:val="SCREEN"/>
        <w:rPr>
          <w:snapToGrid w:val="0"/>
        </w:rPr>
      </w:pPr>
      <w:r w:rsidRPr="00014837">
        <w:rPr>
          <w:snapToGrid w:val="0"/>
        </w:rPr>
        <w:t xml:space="preserve">                                                                                </w:t>
      </w:r>
    </w:p>
    <w:p w:rsidR="00C11BAB" w:rsidRDefault="00C11BAB">
      <w:pPr>
        <w:pStyle w:val="SCREEN"/>
        <w:rPr>
          <w:snapToGrid w:val="0"/>
        </w:rPr>
      </w:pPr>
      <w:r w:rsidRPr="00014837">
        <w:rPr>
          <w:snapToGrid w:val="0"/>
        </w:rPr>
        <w:t>+         Enter ?? for more actions</w:t>
      </w:r>
      <w:r>
        <w:rPr>
          <w:snapToGrid w:val="0"/>
        </w:rPr>
        <w:t xml:space="preserve">                                             </w:t>
      </w:r>
    </w:p>
    <w:p w:rsidR="00C11BAB" w:rsidRDefault="00C11BAB">
      <w:pPr>
        <w:pStyle w:val="SCREEN"/>
        <w:rPr>
          <w:snapToGrid w:val="0"/>
        </w:rPr>
      </w:pPr>
      <w:r>
        <w:rPr>
          <w:snapToGrid w:val="0"/>
        </w:rPr>
        <w:t>EP  Edit Set                                        EX  Exit Action</w:t>
      </w:r>
    </w:p>
    <w:p w:rsidR="00C11BAB" w:rsidRPr="00265A01" w:rsidRDefault="00C11BAB">
      <w:pPr>
        <w:rPr>
          <w:snapToGrid w:val="0"/>
          <w:szCs w:val="22"/>
        </w:rPr>
      </w:pPr>
    </w:p>
    <w:p w:rsidR="00C11BAB" w:rsidRPr="00265A01" w:rsidRDefault="00C11BAB">
      <w:pPr>
        <w:rPr>
          <w:snapToGrid w:val="0"/>
          <w:szCs w:val="22"/>
        </w:rPr>
      </w:pPr>
      <w:r w:rsidRPr="00875E7B">
        <w:rPr>
          <w:b/>
        </w:rPr>
        <w:t>EDI Contact Phone:</w:t>
      </w:r>
      <w:r w:rsidR="00E8213A" w:rsidRPr="00265A01">
        <w:rPr>
          <w:snapToGrid w:val="0"/>
          <w:szCs w:val="22"/>
        </w:rPr>
        <w:t xml:space="preserve"> </w:t>
      </w:r>
      <w:r w:rsidRPr="00265A01">
        <w:rPr>
          <w:snapToGrid w:val="0"/>
          <w:szCs w:val="22"/>
        </w:rPr>
        <w:t>The phone number of the person at the site contact to whom EDI inquiries will be d</w:t>
      </w:r>
      <w:r w:rsidR="00E2031D" w:rsidRPr="00265A01">
        <w:rPr>
          <w:snapToGrid w:val="0"/>
          <w:szCs w:val="22"/>
        </w:rPr>
        <w:t>irected.</w:t>
      </w:r>
      <w:r w:rsidR="00E8213A" w:rsidRPr="00265A01">
        <w:rPr>
          <w:snapToGrid w:val="0"/>
          <w:szCs w:val="22"/>
        </w:rPr>
        <w:t xml:space="preserve"> </w:t>
      </w:r>
      <w:r w:rsidR="00E2031D" w:rsidRPr="00265A01">
        <w:rPr>
          <w:snapToGrid w:val="0"/>
          <w:szCs w:val="22"/>
        </w:rPr>
        <w:t>The Pay-to Provider telephone number that is defined in Section 10 for each Pay-to Provider, will be printed on the UB04 and CMS-1500 form starting with Patch IB*2.0*400.</w:t>
      </w:r>
    </w:p>
    <w:p w:rsidR="00C11BAB" w:rsidRPr="00265A01" w:rsidRDefault="00C11BAB">
      <w:pPr>
        <w:rPr>
          <w:snapToGrid w:val="0"/>
          <w:szCs w:val="22"/>
        </w:rPr>
      </w:pPr>
    </w:p>
    <w:p w:rsidR="00C11BAB" w:rsidRPr="00265A01" w:rsidRDefault="00C11BAB">
      <w:pPr>
        <w:rPr>
          <w:snapToGrid w:val="0"/>
          <w:szCs w:val="22"/>
        </w:rPr>
      </w:pPr>
      <w:r w:rsidRPr="00875E7B">
        <w:rPr>
          <w:b/>
        </w:rPr>
        <w:t>EDI 837 Live Transmit Queue:</w:t>
      </w:r>
      <w:r w:rsidR="00E8213A" w:rsidRPr="00875E7B">
        <w:rPr>
          <w:b/>
        </w:rPr>
        <w:t xml:space="preserve"> </w:t>
      </w:r>
      <w:r w:rsidRPr="00265A01">
        <w:rPr>
          <w:snapToGrid w:val="0"/>
          <w:szCs w:val="22"/>
        </w:rPr>
        <w:t>The name of the Austin data queue that will receive claims to be processed via a live connec</w:t>
      </w:r>
      <w:r w:rsidR="008A1A8C" w:rsidRPr="00265A01">
        <w:rPr>
          <w:snapToGrid w:val="0"/>
          <w:szCs w:val="22"/>
        </w:rPr>
        <w:t>tion to the clearinghouse.</w:t>
      </w:r>
      <w:r w:rsidR="00E8213A" w:rsidRPr="00265A01">
        <w:rPr>
          <w:snapToGrid w:val="0"/>
          <w:szCs w:val="22"/>
        </w:rPr>
        <w:t xml:space="preserve"> </w:t>
      </w:r>
      <w:r w:rsidR="008A1A8C" w:rsidRPr="00265A01">
        <w:rPr>
          <w:snapToGrid w:val="0"/>
          <w:szCs w:val="22"/>
        </w:rPr>
        <w:t>These data are</w:t>
      </w:r>
      <w:r w:rsidRPr="00265A01">
        <w:rPr>
          <w:snapToGrid w:val="0"/>
          <w:szCs w:val="22"/>
        </w:rPr>
        <w:t xml:space="preserve"> populated at the time of installation and would not normally be edited by the site.</w:t>
      </w:r>
    </w:p>
    <w:p w:rsidR="00C11BAB" w:rsidRPr="00265A01" w:rsidRDefault="00C11BAB">
      <w:pPr>
        <w:rPr>
          <w:snapToGrid w:val="0"/>
          <w:szCs w:val="22"/>
        </w:rPr>
      </w:pPr>
    </w:p>
    <w:p w:rsidR="00C11BAB" w:rsidRPr="00265A01" w:rsidRDefault="00C11BAB">
      <w:pPr>
        <w:rPr>
          <w:snapToGrid w:val="0"/>
          <w:szCs w:val="22"/>
        </w:rPr>
      </w:pPr>
      <w:r w:rsidRPr="00875E7B">
        <w:rPr>
          <w:b/>
        </w:rPr>
        <w:t>EDI 837 Test Transmit Queue:</w:t>
      </w:r>
      <w:r w:rsidRPr="00265A01">
        <w:rPr>
          <w:snapToGrid w:val="0"/>
          <w:szCs w:val="22"/>
        </w:rPr>
        <w:t xml:space="preserve"> The name of the Austin data queue tha</w:t>
      </w:r>
      <w:r w:rsidR="008A1A8C" w:rsidRPr="00265A01">
        <w:rPr>
          <w:snapToGrid w:val="0"/>
          <w:szCs w:val="22"/>
        </w:rPr>
        <w:t>t will receive test claims. These data are</w:t>
      </w:r>
      <w:r w:rsidRPr="00265A01">
        <w:rPr>
          <w:snapToGrid w:val="0"/>
          <w:szCs w:val="22"/>
        </w:rPr>
        <w:t xml:space="preserve"> populated at the time of installation and would not normally be edited by the site.</w:t>
      </w:r>
    </w:p>
    <w:p w:rsidR="00C11BAB" w:rsidRPr="00265A01" w:rsidRDefault="00C11BAB">
      <w:pPr>
        <w:rPr>
          <w:snapToGrid w:val="0"/>
          <w:szCs w:val="22"/>
        </w:rPr>
      </w:pPr>
    </w:p>
    <w:p w:rsidR="00C11BAB" w:rsidRPr="00C44FF9" w:rsidRDefault="00C11BAB">
      <w:pPr>
        <w:rPr>
          <w:snapToGrid w:val="0"/>
          <w:szCs w:val="22"/>
        </w:rPr>
      </w:pPr>
      <w:r w:rsidRPr="00C44FF9">
        <w:rPr>
          <w:b/>
        </w:rPr>
        <w:t>Auto</w:t>
      </w:r>
      <w:r w:rsidR="00C07E3E" w:rsidRPr="00C44FF9">
        <w:rPr>
          <w:b/>
        </w:rPr>
        <w:t xml:space="preserve"> </w:t>
      </w:r>
      <w:r w:rsidR="00D34713" w:rsidRPr="00C44FF9">
        <w:rPr>
          <w:b/>
        </w:rPr>
        <w:t>Txmt</w:t>
      </w:r>
      <w:r w:rsidRPr="00C44FF9">
        <w:rPr>
          <w:b/>
        </w:rPr>
        <w:t xml:space="preserve"> Bill Frequency:</w:t>
      </w:r>
      <w:r w:rsidR="00E8213A" w:rsidRPr="00C44FF9">
        <w:rPr>
          <w:snapToGrid w:val="0"/>
          <w:szCs w:val="22"/>
        </w:rPr>
        <w:t xml:space="preserve"> </w:t>
      </w:r>
      <w:r w:rsidRPr="00C44FF9">
        <w:rPr>
          <w:snapToGrid w:val="0"/>
          <w:szCs w:val="22"/>
        </w:rPr>
        <w:t>The desired number of days between each execution of the automated bill transmitter.</w:t>
      </w:r>
      <w:r w:rsidR="00E8213A" w:rsidRPr="00C44FF9">
        <w:rPr>
          <w:snapToGrid w:val="0"/>
          <w:szCs w:val="22"/>
        </w:rPr>
        <w:t xml:space="preserve"> </w:t>
      </w:r>
      <w:r w:rsidRPr="00C44FF9">
        <w:rPr>
          <w:snapToGrid w:val="0"/>
          <w:szCs w:val="22"/>
        </w:rPr>
        <w:t>For example, if the automated bill transmitter should run only once a week, this number would be 7.</w:t>
      </w:r>
      <w:r w:rsidR="00E8213A" w:rsidRPr="00C44FF9">
        <w:rPr>
          <w:snapToGrid w:val="0"/>
          <w:szCs w:val="22"/>
        </w:rPr>
        <w:t xml:space="preserve"> </w:t>
      </w:r>
      <w:r w:rsidRPr="00C44FF9">
        <w:rPr>
          <w:snapToGrid w:val="0"/>
          <w:szCs w:val="22"/>
        </w:rPr>
        <w:t>If the automated bill transmitter should run every night, then the number should be 1.</w:t>
      </w:r>
      <w:r w:rsidR="00E8213A" w:rsidRPr="00C44FF9">
        <w:rPr>
          <w:snapToGrid w:val="0"/>
          <w:szCs w:val="22"/>
        </w:rPr>
        <w:t xml:space="preserve"> </w:t>
      </w:r>
      <w:r w:rsidRPr="00C44FF9">
        <w:rPr>
          <w:snapToGrid w:val="0"/>
          <w:szCs w:val="22"/>
        </w:rPr>
        <w:t>If this is left blank or zero then the automated bill transmitter background job will never run.</w:t>
      </w:r>
    </w:p>
    <w:p w:rsidR="00C11BAB" w:rsidRPr="00C44FF9" w:rsidRDefault="00C11BAB">
      <w:pPr>
        <w:rPr>
          <w:snapToGrid w:val="0"/>
          <w:szCs w:val="22"/>
        </w:rPr>
      </w:pPr>
    </w:p>
    <w:p w:rsidR="00C11BAB" w:rsidRPr="00C44FF9" w:rsidRDefault="00C11BAB">
      <w:pPr>
        <w:rPr>
          <w:snapToGrid w:val="0"/>
          <w:szCs w:val="22"/>
        </w:rPr>
      </w:pPr>
      <w:r w:rsidRPr="00C44FF9">
        <w:rPr>
          <w:b/>
          <w:noProof/>
          <w:color w:val="auto"/>
          <w:szCs w:val="22"/>
        </w:rPr>
        <w:t>Hours To Transmit Bills:</w:t>
      </w:r>
      <w:r w:rsidR="00E8213A" w:rsidRPr="00C44FF9">
        <w:rPr>
          <w:snapToGrid w:val="0"/>
          <w:szCs w:val="22"/>
        </w:rPr>
        <w:t xml:space="preserve"> </w:t>
      </w:r>
      <w:r w:rsidRPr="00C44FF9">
        <w:rPr>
          <w:snapToGrid w:val="0"/>
          <w:szCs w:val="22"/>
        </w:rPr>
        <w:t>Contains the times of the day when EDI transmission of bills should occur.</w:t>
      </w:r>
      <w:r w:rsidR="00E8213A" w:rsidRPr="00C44FF9">
        <w:rPr>
          <w:snapToGrid w:val="0"/>
          <w:szCs w:val="22"/>
        </w:rPr>
        <w:t xml:space="preserve"> </w:t>
      </w:r>
      <w:r w:rsidRPr="00C44FF9">
        <w:rPr>
          <w:snapToGrid w:val="0"/>
          <w:szCs w:val="22"/>
        </w:rPr>
        <w:t>A maximum of 4 daily times daily may be entered and the times must be separated by a semi-colon.</w:t>
      </w:r>
      <w:r w:rsidR="00E8213A" w:rsidRPr="00C44FF9">
        <w:rPr>
          <w:snapToGrid w:val="0"/>
          <w:szCs w:val="22"/>
        </w:rPr>
        <w:t xml:space="preserve"> </w:t>
      </w:r>
      <w:r w:rsidRPr="00C44FF9">
        <w:rPr>
          <w:snapToGrid w:val="0"/>
          <w:szCs w:val="22"/>
        </w:rPr>
        <w:t>Times must be entered in 4-digit military format, without punctuation (HHMM;HHMM;HHMM;HHMM).</w:t>
      </w:r>
      <w:r w:rsidR="00E8213A" w:rsidRPr="00C44FF9">
        <w:rPr>
          <w:snapToGrid w:val="0"/>
          <w:szCs w:val="22"/>
        </w:rPr>
        <w:t xml:space="preserve"> </w:t>
      </w:r>
      <w:r w:rsidRPr="00C44FF9">
        <w:rPr>
          <w:snapToGrid w:val="0"/>
          <w:szCs w:val="22"/>
        </w:rPr>
        <w:t>If no times are entered, EDI transmission will take place as a normal part of the nightly job.</w:t>
      </w:r>
    </w:p>
    <w:p w:rsidR="00C11BAB" w:rsidRPr="00C44FF9" w:rsidRDefault="00C11BAB">
      <w:pPr>
        <w:rPr>
          <w:snapToGrid w:val="0"/>
          <w:szCs w:val="22"/>
        </w:rPr>
      </w:pPr>
    </w:p>
    <w:p w:rsidR="00C11BAB" w:rsidRPr="00265A01" w:rsidRDefault="00C11BAB">
      <w:pPr>
        <w:rPr>
          <w:snapToGrid w:val="0"/>
          <w:szCs w:val="22"/>
        </w:rPr>
      </w:pPr>
      <w:r w:rsidRPr="00C44FF9">
        <w:rPr>
          <w:b/>
        </w:rPr>
        <w:t>Max # Of Bills</w:t>
      </w:r>
      <w:r w:rsidR="00051DAE" w:rsidRPr="00C44FF9">
        <w:rPr>
          <w:b/>
        </w:rPr>
        <w:t xml:space="preserve"> Per</w:t>
      </w:r>
      <w:r w:rsidR="00875E7B" w:rsidRPr="00C44FF9">
        <w:rPr>
          <w:b/>
        </w:rPr>
        <w:t xml:space="preserve"> </w:t>
      </w:r>
      <w:r w:rsidRPr="00C44FF9">
        <w:rPr>
          <w:b/>
        </w:rPr>
        <w:t>Batch</w:t>
      </w:r>
      <w:r w:rsidRPr="00875E7B">
        <w:rPr>
          <w:b/>
        </w:rPr>
        <w:t>:</w:t>
      </w:r>
      <w:r w:rsidR="00E8213A" w:rsidRPr="00875E7B">
        <w:rPr>
          <w:b/>
          <w:snapToGrid w:val="0"/>
          <w:szCs w:val="22"/>
        </w:rPr>
        <w:t xml:space="preserve"> </w:t>
      </w:r>
      <w:r w:rsidRPr="00265A01">
        <w:rPr>
          <w:snapToGrid w:val="0"/>
          <w:szCs w:val="22"/>
        </w:rPr>
        <w:t>The maximum number of bills allowed in a single batch.</w:t>
      </w:r>
      <w:r w:rsidR="00E8213A" w:rsidRPr="00265A01">
        <w:rPr>
          <w:snapToGrid w:val="0"/>
          <w:szCs w:val="22"/>
        </w:rPr>
        <w:t xml:space="preserve"> </w:t>
      </w:r>
      <w:r w:rsidRPr="00265A01">
        <w:rPr>
          <w:snapToGrid w:val="0"/>
          <w:szCs w:val="22"/>
        </w:rPr>
        <w:t>With a new payer, it is suggested that you begin with fairly small batches (10-20 claims).</w:t>
      </w:r>
    </w:p>
    <w:p w:rsidR="00C11BAB" w:rsidRPr="00265A01" w:rsidRDefault="00C11BAB">
      <w:pPr>
        <w:rPr>
          <w:snapToGrid w:val="0"/>
          <w:szCs w:val="22"/>
        </w:rPr>
      </w:pPr>
    </w:p>
    <w:p w:rsidR="00C11BAB" w:rsidRPr="00265A01" w:rsidRDefault="00C11BAB">
      <w:pPr>
        <w:rPr>
          <w:snapToGrid w:val="0"/>
          <w:szCs w:val="22"/>
        </w:rPr>
      </w:pPr>
      <w:r w:rsidRPr="00165D3F">
        <w:rPr>
          <w:b/>
        </w:rPr>
        <w:t>Only Allow 1 Ins Co/Claim Batch:</w:t>
      </w:r>
      <w:r w:rsidR="00E8213A" w:rsidRPr="00265A01">
        <w:rPr>
          <w:snapToGrid w:val="0"/>
          <w:szCs w:val="22"/>
        </w:rPr>
        <w:t xml:space="preserve"> </w:t>
      </w:r>
      <w:r w:rsidRPr="00265A01">
        <w:rPr>
          <w:snapToGrid w:val="0"/>
          <w:szCs w:val="22"/>
        </w:rPr>
        <w:t>Indicates whether or not the site wishes to limit batches to claims for a single insurance company.</w:t>
      </w:r>
    </w:p>
    <w:p w:rsidR="00C11BAB" w:rsidRPr="00265A01" w:rsidRDefault="00C11BAB">
      <w:pPr>
        <w:rPr>
          <w:snapToGrid w:val="0"/>
          <w:szCs w:val="22"/>
        </w:rPr>
      </w:pPr>
    </w:p>
    <w:p w:rsidR="00C11BAB" w:rsidRPr="00265A01" w:rsidRDefault="00C11BAB">
      <w:pPr>
        <w:rPr>
          <w:snapToGrid w:val="0"/>
          <w:szCs w:val="22"/>
        </w:rPr>
      </w:pPr>
      <w:r w:rsidRPr="00165D3F">
        <w:rPr>
          <w:b/>
        </w:rPr>
        <w:t>Last Auto-Txmt Run Date:</w:t>
      </w:r>
      <w:r w:rsidR="00E8213A" w:rsidRPr="00265A01">
        <w:rPr>
          <w:snapToGrid w:val="0"/>
          <w:szCs w:val="22"/>
        </w:rPr>
        <w:t xml:space="preserve"> </w:t>
      </w:r>
      <w:r w:rsidRPr="00265A01">
        <w:rPr>
          <w:snapToGrid w:val="0"/>
          <w:szCs w:val="22"/>
        </w:rPr>
        <w:t xml:space="preserve">The last date the auto transmit of </w:t>
      </w:r>
      <w:r w:rsidR="008A1A8C" w:rsidRPr="00265A01">
        <w:rPr>
          <w:snapToGrid w:val="0"/>
          <w:szCs w:val="22"/>
        </w:rPr>
        <w:t>bills was run at the site.</w:t>
      </w:r>
      <w:r w:rsidR="00E8213A" w:rsidRPr="00265A01">
        <w:rPr>
          <w:snapToGrid w:val="0"/>
          <w:szCs w:val="22"/>
        </w:rPr>
        <w:t xml:space="preserve"> </w:t>
      </w:r>
      <w:r w:rsidR="008A1A8C" w:rsidRPr="00265A01">
        <w:rPr>
          <w:snapToGrid w:val="0"/>
          <w:szCs w:val="22"/>
        </w:rPr>
        <w:t>These</w:t>
      </w:r>
      <w:r w:rsidRPr="00265A01">
        <w:rPr>
          <w:snapToGrid w:val="0"/>
          <w:szCs w:val="22"/>
        </w:rPr>
        <w:t xml:space="preserve"> data</w:t>
      </w:r>
      <w:r w:rsidR="008A1A8C" w:rsidRPr="00265A01">
        <w:rPr>
          <w:snapToGrid w:val="0"/>
          <w:szCs w:val="22"/>
        </w:rPr>
        <w:t xml:space="preserve"> are</w:t>
      </w:r>
      <w:r w:rsidRPr="00265A01">
        <w:rPr>
          <w:snapToGrid w:val="0"/>
          <w:szCs w:val="22"/>
        </w:rPr>
        <w:t xml:space="preserve"> display only and cannot be edited.</w:t>
      </w:r>
    </w:p>
    <w:p w:rsidR="00C11BAB" w:rsidRPr="00265A01" w:rsidRDefault="00C11BAB">
      <w:pPr>
        <w:rPr>
          <w:snapToGrid w:val="0"/>
          <w:szCs w:val="22"/>
        </w:rPr>
      </w:pPr>
    </w:p>
    <w:p w:rsidR="00D35126" w:rsidRDefault="00C11BAB">
      <w:pPr>
        <w:rPr>
          <w:snapToGrid w:val="0"/>
          <w:szCs w:val="22"/>
        </w:rPr>
      </w:pPr>
      <w:r w:rsidRPr="00165D3F">
        <w:rPr>
          <w:b/>
        </w:rPr>
        <w:t>Days To Wait To Purge Msgs:</w:t>
      </w:r>
      <w:r w:rsidR="00E8213A" w:rsidRPr="00265A01">
        <w:rPr>
          <w:snapToGrid w:val="0"/>
          <w:szCs w:val="22"/>
        </w:rPr>
        <w:t xml:space="preserve"> </w:t>
      </w:r>
      <w:r w:rsidRPr="00265A01">
        <w:rPr>
          <w:snapToGrid w:val="0"/>
          <w:szCs w:val="22"/>
        </w:rPr>
        <w:t>This is the number of days after an electronic status message has been marked reviewed, that the purge message option can delete it from the system.</w:t>
      </w:r>
    </w:p>
    <w:p w:rsidR="00C11BAB" w:rsidRDefault="00D35126" w:rsidP="00D35126">
      <w:pPr>
        <w:jc w:val="center"/>
        <w:rPr>
          <w:i/>
          <w:snapToGrid w:val="0"/>
          <w:szCs w:val="22"/>
        </w:rPr>
      </w:pPr>
      <w:r>
        <w:rPr>
          <w:snapToGrid w:val="0"/>
          <w:szCs w:val="22"/>
        </w:rPr>
        <w:br w:type="page"/>
      </w:r>
      <w:r w:rsidRPr="00D35126">
        <w:rPr>
          <w:i/>
          <w:snapToGrid w:val="0"/>
          <w:szCs w:val="22"/>
        </w:rPr>
        <w:t xml:space="preserve">(This page included for </w:t>
      </w:r>
      <w:r w:rsidRPr="00220335">
        <w:rPr>
          <w:i/>
          <w:snapToGrid w:val="0"/>
          <w:szCs w:val="22"/>
        </w:rPr>
        <w:t xml:space="preserve">two-sided </w:t>
      </w:r>
      <w:r w:rsidR="00C07E3E" w:rsidRPr="00220335">
        <w:rPr>
          <w:i/>
          <w:snapToGrid w:val="0"/>
          <w:szCs w:val="22"/>
        </w:rPr>
        <w:t>copying</w:t>
      </w:r>
      <w:r w:rsidRPr="00220335">
        <w:rPr>
          <w:i/>
          <w:snapToGrid w:val="0"/>
          <w:szCs w:val="22"/>
        </w:rPr>
        <w:t>.)</w:t>
      </w:r>
    </w:p>
    <w:p w:rsidR="00D35126" w:rsidRPr="00D35126" w:rsidRDefault="00D35126" w:rsidP="00D35126">
      <w:pPr>
        <w:jc w:val="center"/>
        <w:rPr>
          <w:i/>
          <w:snapToGrid w:val="0"/>
          <w:szCs w:val="22"/>
        </w:rPr>
      </w:pPr>
    </w:p>
    <w:p w:rsidR="00D35126" w:rsidRDefault="00D35126">
      <w:pPr>
        <w:rPr>
          <w:szCs w:val="22"/>
        </w:rPr>
        <w:sectPr w:rsidR="00D35126" w:rsidSect="00141AAA">
          <w:headerReference w:type="default" r:id="rId37"/>
          <w:footerReference w:type="default" r:id="rId38"/>
          <w:pgSz w:w="12240" w:h="15840" w:code="1"/>
          <w:pgMar w:top="1440" w:right="1440" w:bottom="1440" w:left="1440" w:header="720" w:footer="720" w:gutter="0"/>
          <w:cols w:space="720"/>
          <w:docGrid w:linePitch="299"/>
        </w:sectPr>
      </w:pPr>
    </w:p>
    <w:p w:rsidR="00C11BAB" w:rsidRPr="00175D40" w:rsidRDefault="00C11BAB" w:rsidP="00175D40">
      <w:pPr>
        <w:pStyle w:val="Heading1"/>
      </w:pPr>
      <w:bookmarkStart w:id="500" w:name="_Toc53549775"/>
      <w:bookmarkStart w:id="501" w:name="_Toc53556443"/>
      <w:bookmarkStart w:id="502" w:name="_Toc55697092"/>
      <w:bookmarkStart w:id="503" w:name="_Toc63868780"/>
      <w:bookmarkStart w:id="504" w:name="_Toc72826269"/>
      <w:bookmarkStart w:id="505" w:name="_Toc73415269"/>
      <w:bookmarkStart w:id="506" w:name="_Toc73498869"/>
      <w:bookmarkStart w:id="507" w:name="_Toc73499085"/>
      <w:bookmarkStart w:id="508" w:name="_Toc118191878"/>
      <w:bookmarkStart w:id="509" w:name="_Ref386195154"/>
      <w:bookmarkStart w:id="510" w:name="_Toc501024176"/>
      <w:r>
        <w:t>APPENDIX B – GLOSSARY</w:t>
      </w:r>
      <w:bookmarkEnd w:id="500"/>
      <w:bookmarkEnd w:id="501"/>
      <w:bookmarkEnd w:id="502"/>
      <w:bookmarkEnd w:id="503"/>
      <w:bookmarkEnd w:id="504"/>
      <w:bookmarkEnd w:id="505"/>
      <w:bookmarkEnd w:id="506"/>
      <w:bookmarkEnd w:id="507"/>
      <w:bookmarkEnd w:id="508"/>
      <w:bookmarkEnd w:id="509"/>
      <w:bookmarkEnd w:id="510"/>
    </w:p>
    <w:p w:rsidR="00C11BAB" w:rsidRPr="00265A01" w:rsidRDefault="00C11BAB">
      <w:pPr>
        <w:jc w:val="center"/>
        <w:rPr>
          <w:szCs w:val="22"/>
        </w:rPr>
      </w:pPr>
    </w:p>
    <w:p w:rsidR="00C11BAB" w:rsidRPr="00175D40" w:rsidRDefault="00C11BAB" w:rsidP="00175D40">
      <w:pPr>
        <w:rPr>
          <w:rFonts w:ascii="Arial" w:hAnsi="Arial" w:cs="Arial"/>
          <w:b/>
          <w:szCs w:val="22"/>
        </w:rPr>
      </w:pPr>
      <w:bookmarkStart w:id="511" w:name="_Toc53549776"/>
      <w:r w:rsidRPr="00D64963">
        <w:rPr>
          <w:rFonts w:ascii="Arial" w:hAnsi="Arial" w:cs="Arial"/>
          <w:b/>
          <w:szCs w:val="22"/>
        </w:rPr>
        <w:t>GLOSSARY OF TERMS</w:t>
      </w:r>
      <w:bookmarkEnd w:id="511"/>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7020"/>
      </w:tblGrid>
      <w:tr w:rsidR="008348EB" w:rsidRPr="00265A01" w:rsidTr="008E5F96">
        <w:trPr>
          <w:tblHeader/>
        </w:trPr>
        <w:tc>
          <w:tcPr>
            <w:tcW w:w="3168" w:type="dxa"/>
            <w:shd w:val="clear" w:color="auto" w:fill="BFBFBF"/>
          </w:tcPr>
          <w:p w:rsidR="008348EB" w:rsidRPr="008348EB" w:rsidRDefault="008348EB" w:rsidP="00873BEC">
            <w:pPr>
              <w:spacing w:before="60" w:afterLines="60" w:after="144"/>
              <w:rPr>
                <w:rFonts w:ascii="Arial" w:hAnsi="Arial" w:cs="Arial"/>
                <w:b/>
                <w:sz w:val="20"/>
              </w:rPr>
            </w:pPr>
            <w:r w:rsidRPr="008348EB">
              <w:rPr>
                <w:rFonts w:ascii="Arial" w:hAnsi="Arial" w:cs="Arial"/>
                <w:b/>
                <w:sz w:val="20"/>
              </w:rPr>
              <w:t>Acronym or Term</w:t>
            </w:r>
          </w:p>
        </w:tc>
        <w:tc>
          <w:tcPr>
            <w:tcW w:w="7020" w:type="dxa"/>
            <w:shd w:val="clear" w:color="auto" w:fill="BFBFBF"/>
          </w:tcPr>
          <w:p w:rsidR="008348EB" w:rsidRPr="008348EB" w:rsidRDefault="008348EB" w:rsidP="00873BEC">
            <w:pPr>
              <w:spacing w:before="60" w:afterLines="60" w:after="144"/>
              <w:rPr>
                <w:rFonts w:ascii="Arial" w:hAnsi="Arial" w:cs="Arial"/>
                <w:b/>
                <w:sz w:val="20"/>
              </w:rPr>
            </w:pPr>
            <w:r w:rsidRPr="008348EB">
              <w:rPr>
                <w:rFonts w:ascii="Arial" w:hAnsi="Arial" w:cs="Arial"/>
                <w:b/>
                <w:sz w:val="20"/>
              </w:rPr>
              <w:t>Definition/Explanation</w:t>
            </w:r>
          </w:p>
        </w:tc>
      </w:tr>
      <w:tr w:rsidR="00C11BAB" w:rsidRPr="00265A01">
        <w:tc>
          <w:tcPr>
            <w:tcW w:w="3168" w:type="dxa"/>
          </w:tcPr>
          <w:p w:rsidR="00C11BAB" w:rsidRPr="00C44FF9" w:rsidRDefault="00C11BAB" w:rsidP="00873BEC">
            <w:pPr>
              <w:spacing w:before="60" w:afterLines="60" w:after="144"/>
              <w:rPr>
                <w:sz w:val="20"/>
              </w:rPr>
            </w:pPr>
            <w:r w:rsidRPr="00C44FF9">
              <w:rPr>
                <w:sz w:val="20"/>
              </w:rPr>
              <w:t>835</w:t>
            </w:r>
          </w:p>
        </w:tc>
        <w:tc>
          <w:tcPr>
            <w:tcW w:w="7020" w:type="dxa"/>
          </w:tcPr>
          <w:p w:rsidR="001D190D" w:rsidRPr="00C44FF9" w:rsidRDefault="001D190D" w:rsidP="00873BEC">
            <w:pPr>
              <w:spacing w:before="60" w:afterLines="60" w:after="144"/>
              <w:rPr>
                <w:sz w:val="20"/>
              </w:rPr>
            </w:pPr>
            <w:r w:rsidRPr="00C44FF9">
              <w:rPr>
                <w:sz w:val="20"/>
              </w:rPr>
              <w:t>HIPAA Standard Electronic Transaction ASC X12 835, Health Care Claim</w:t>
            </w:r>
            <w:r w:rsidR="00165D3F" w:rsidRPr="00C44FF9">
              <w:rPr>
                <w:sz w:val="20"/>
              </w:rPr>
              <w:t xml:space="preserve">: </w:t>
            </w:r>
          </w:p>
          <w:p w:rsidR="00C11BAB" w:rsidRPr="00C44FF9" w:rsidRDefault="001D190D" w:rsidP="005D64A4">
            <w:pPr>
              <w:spacing w:before="60" w:afterLines="60" w:after="144"/>
              <w:rPr>
                <w:sz w:val="20"/>
              </w:rPr>
            </w:pPr>
            <w:r w:rsidRPr="00C44FF9">
              <w:rPr>
                <w:sz w:val="20"/>
              </w:rPr>
              <w:t>The HIPAA-</w:t>
            </w:r>
            <w:r w:rsidR="00C11BAB" w:rsidRPr="00C44FF9">
              <w:rPr>
                <w:sz w:val="20"/>
              </w:rPr>
              <w:t xml:space="preserve">adopted standard for electronic remittance advice to report the processing of all claim types (including retail pharmacy). The 835 is sent from health plans to </w:t>
            </w:r>
            <w:r w:rsidR="00E11050" w:rsidRPr="00C44FF9">
              <w:rPr>
                <w:sz w:val="20"/>
              </w:rPr>
              <w:t>healthcare</w:t>
            </w:r>
            <w:r w:rsidR="00C11BAB" w:rsidRPr="00C44FF9">
              <w:rPr>
                <w:sz w:val="20"/>
              </w:rPr>
              <w:t xml:space="preserve"> providers and contains detailed information about the processing of the claim.</w:t>
            </w:r>
            <w:r w:rsidR="00E8213A" w:rsidRPr="00C44FF9">
              <w:rPr>
                <w:sz w:val="20"/>
              </w:rPr>
              <w:t xml:space="preserve"> </w:t>
            </w:r>
            <w:r w:rsidR="00C11BAB" w:rsidRPr="00C44FF9">
              <w:rPr>
                <w:sz w:val="20"/>
              </w:rPr>
              <w:t>This includes payment information and reduction or rejection reasons.</w:t>
            </w:r>
            <w:r w:rsidR="00E8213A" w:rsidRPr="00C44FF9">
              <w:rPr>
                <w:sz w:val="20"/>
              </w:rPr>
              <w:t xml:space="preserve"> </w:t>
            </w:r>
            <w:r w:rsidR="00C11BAB" w:rsidRPr="00C44FF9">
              <w:rPr>
                <w:sz w:val="20"/>
              </w:rPr>
              <w:t>The 835 transactions generally contain information about multiple claims.</w:t>
            </w:r>
            <w:r w:rsidR="00E8213A" w:rsidRPr="00C44FF9">
              <w:rPr>
                <w:sz w:val="20"/>
              </w:rPr>
              <w:t xml:space="preserve"> </w:t>
            </w:r>
            <w:r w:rsidR="00C11BAB" w:rsidRPr="00C44FF9">
              <w:rPr>
                <w:sz w:val="20"/>
              </w:rPr>
              <w:t>All health plans are required to use the same explanation of benefit codes (adjustment reason codes) and adhere to very specific reporting requirements.</w:t>
            </w:r>
            <w:r w:rsidR="00E8213A" w:rsidRPr="00C44FF9">
              <w:rPr>
                <w:sz w:val="20"/>
              </w:rPr>
              <w:t xml:space="preserve"> </w:t>
            </w:r>
            <w:r w:rsidR="00C11BAB" w:rsidRPr="00C44FF9">
              <w:rPr>
                <w:sz w:val="20"/>
              </w:rPr>
              <w:t>The te</w:t>
            </w:r>
            <w:r w:rsidR="008A1A8C" w:rsidRPr="00C44FF9">
              <w:rPr>
                <w:sz w:val="20"/>
              </w:rPr>
              <w:t>rm “835” is used interchangeably</w:t>
            </w:r>
            <w:r w:rsidR="00C11BAB" w:rsidRPr="00C44FF9">
              <w:rPr>
                <w:sz w:val="20"/>
              </w:rPr>
              <w:t xml:space="preserve"> </w:t>
            </w:r>
            <w:r w:rsidR="00C11BAB" w:rsidRPr="00C44FF9">
              <w:rPr>
                <w:i/>
                <w:sz w:val="20"/>
              </w:rPr>
              <w:t xml:space="preserve">with </w:t>
            </w:r>
            <w:r w:rsidR="005F4456" w:rsidRPr="00C44FF9">
              <w:rPr>
                <w:i/>
                <w:sz w:val="20"/>
              </w:rPr>
              <w:t>Electronic Remittance A</w:t>
            </w:r>
            <w:r w:rsidR="00C11BAB" w:rsidRPr="00C44FF9">
              <w:rPr>
                <w:i/>
                <w:sz w:val="20"/>
              </w:rPr>
              <w:t>dvice</w:t>
            </w:r>
            <w:r w:rsidR="005F4456" w:rsidRPr="00C44FF9">
              <w:rPr>
                <w:i/>
                <w:sz w:val="20"/>
              </w:rPr>
              <w:t xml:space="preserve"> (ERA) and Medicare Remittance Advice (MRA).</w:t>
            </w:r>
            <w:r w:rsidR="00C07E3E" w:rsidRPr="00C44FF9">
              <w:rPr>
                <w:i/>
                <w:sz w:val="20"/>
              </w:rPr>
              <w:t xml:space="preserve"> </w:t>
            </w:r>
          </w:p>
        </w:tc>
      </w:tr>
      <w:tr w:rsidR="00C11BAB" w:rsidRPr="00265A01">
        <w:tc>
          <w:tcPr>
            <w:tcW w:w="3168" w:type="dxa"/>
          </w:tcPr>
          <w:p w:rsidR="00C11BAB" w:rsidRPr="00C44FF9" w:rsidRDefault="00C11BAB" w:rsidP="00873BEC">
            <w:pPr>
              <w:spacing w:before="60" w:afterLines="60" w:after="144"/>
              <w:rPr>
                <w:sz w:val="20"/>
              </w:rPr>
            </w:pPr>
            <w:r w:rsidRPr="00C44FF9">
              <w:rPr>
                <w:sz w:val="20"/>
              </w:rPr>
              <w:t>837</w:t>
            </w:r>
          </w:p>
        </w:tc>
        <w:tc>
          <w:tcPr>
            <w:tcW w:w="7020" w:type="dxa"/>
          </w:tcPr>
          <w:p w:rsidR="001D190D" w:rsidRPr="00C44FF9" w:rsidRDefault="001D190D" w:rsidP="00873BEC">
            <w:pPr>
              <w:spacing w:before="60" w:afterLines="60" w:after="144"/>
              <w:rPr>
                <w:sz w:val="20"/>
              </w:rPr>
            </w:pPr>
            <w:r w:rsidRPr="00C44FF9">
              <w:rPr>
                <w:sz w:val="20"/>
              </w:rPr>
              <w:t xml:space="preserve">HIPAA Standard Electronic Transaction ASC X12 837, Health Care </w:t>
            </w:r>
            <w:r w:rsidR="00A3130E" w:rsidRPr="00C44FF9">
              <w:rPr>
                <w:sz w:val="20"/>
              </w:rPr>
              <w:t>Claim Payment/Remittance Advice:</w:t>
            </w:r>
          </w:p>
          <w:p w:rsidR="00C11BAB" w:rsidRPr="00C44FF9" w:rsidRDefault="001D190D" w:rsidP="005D64A4">
            <w:pPr>
              <w:spacing w:before="60" w:afterLines="60" w:after="144"/>
              <w:rPr>
                <w:sz w:val="20"/>
              </w:rPr>
            </w:pPr>
            <w:r w:rsidRPr="00C44FF9">
              <w:rPr>
                <w:sz w:val="20"/>
              </w:rPr>
              <w:t>The HIPAA-</w:t>
            </w:r>
            <w:r w:rsidR="00C11BAB" w:rsidRPr="00C44FF9">
              <w:rPr>
                <w:sz w:val="20"/>
              </w:rPr>
              <w:t>adopted standard for electronic submission of hospital, professional and dental claims or encounters.</w:t>
            </w:r>
            <w:r w:rsidR="00E8213A" w:rsidRPr="00C44FF9">
              <w:rPr>
                <w:sz w:val="20"/>
              </w:rPr>
              <w:t xml:space="preserve"> </w:t>
            </w:r>
            <w:r w:rsidR="00C11BAB" w:rsidRPr="00C44FF9">
              <w:rPr>
                <w:sz w:val="20"/>
              </w:rPr>
              <w:t xml:space="preserve">The 837 is sent from </w:t>
            </w:r>
            <w:r w:rsidR="00C07E3E" w:rsidRPr="00C44FF9">
              <w:rPr>
                <w:sz w:val="20"/>
              </w:rPr>
              <w:t xml:space="preserve">healthcare </w:t>
            </w:r>
            <w:r w:rsidR="00C11BAB" w:rsidRPr="00C44FF9">
              <w:rPr>
                <w:sz w:val="20"/>
              </w:rPr>
              <w:t>providers to health plans (payers).</w:t>
            </w:r>
            <w:r w:rsidR="00E8213A" w:rsidRPr="00C44FF9">
              <w:rPr>
                <w:sz w:val="20"/>
              </w:rPr>
              <w:t xml:space="preserve"> </w:t>
            </w:r>
            <w:r w:rsidR="00C11BAB" w:rsidRPr="00C44FF9">
              <w:rPr>
                <w:sz w:val="20"/>
              </w:rPr>
              <w:t>The 837 transactions are generally multiple claims (batches).</w:t>
            </w:r>
            <w:r w:rsidR="00E8213A" w:rsidRPr="00C44FF9">
              <w:rPr>
                <w:sz w:val="20"/>
              </w:rPr>
              <w:t xml:space="preserve"> </w:t>
            </w:r>
            <w:r w:rsidR="00C11BAB" w:rsidRPr="00C44FF9">
              <w:rPr>
                <w:sz w:val="20"/>
              </w:rPr>
              <w:t>The 837 standard includes the information for coordination of benefits and is also used for secondary payer claims submission.</w:t>
            </w:r>
            <w:r w:rsidR="00E8213A" w:rsidRPr="00C44FF9">
              <w:rPr>
                <w:sz w:val="20"/>
              </w:rPr>
              <w:t xml:space="preserve"> </w:t>
            </w:r>
            <w:r w:rsidR="00C11BAB" w:rsidRPr="00C44FF9">
              <w:rPr>
                <w:sz w:val="20"/>
              </w:rPr>
              <w:t xml:space="preserve">The term “837” is used interchangeably with </w:t>
            </w:r>
            <w:r w:rsidR="00C11BAB" w:rsidRPr="00C44FF9">
              <w:rPr>
                <w:i/>
                <w:sz w:val="20"/>
              </w:rPr>
              <w:t>electronic claim</w:t>
            </w:r>
            <w:r w:rsidR="00C11BAB" w:rsidRPr="00C44FF9">
              <w:rPr>
                <w:sz w:val="20"/>
              </w:rPr>
              <w:t>.</w:t>
            </w:r>
          </w:p>
        </w:tc>
      </w:tr>
      <w:tr w:rsidR="001A2D37" w:rsidRPr="00265A01">
        <w:tc>
          <w:tcPr>
            <w:tcW w:w="3168" w:type="dxa"/>
          </w:tcPr>
          <w:p w:rsidR="001A2D37" w:rsidRPr="00C44FF9" w:rsidRDefault="001A2D37" w:rsidP="00CB7380">
            <w:pPr>
              <w:spacing w:before="60" w:afterLines="60" w:after="144"/>
              <w:rPr>
                <w:sz w:val="20"/>
              </w:rPr>
            </w:pPr>
            <w:r>
              <w:rPr>
                <w:sz w:val="20"/>
              </w:rPr>
              <w:t>277 RFAI</w:t>
            </w:r>
          </w:p>
        </w:tc>
        <w:tc>
          <w:tcPr>
            <w:tcW w:w="7020" w:type="dxa"/>
          </w:tcPr>
          <w:p w:rsidR="001A2D37" w:rsidRDefault="001A2D37" w:rsidP="00873BEC">
            <w:pPr>
              <w:spacing w:before="60" w:afterLines="60" w:after="144"/>
              <w:rPr>
                <w:sz w:val="20"/>
              </w:rPr>
            </w:pPr>
            <w:r>
              <w:rPr>
                <w:sz w:val="20"/>
              </w:rPr>
              <w:t>Hipaa Standard Electronic Transaction ASC X12 277, Health Care Claim Request for Additional Information</w:t>
            </w:r>
          </w:p>
          <w:p w:rsidR="001A2D37" w:rsidRPr="00C44FF9" w:rsidRDefault="001A2D37" w:rsidP="00CB7380">
            <w:pPr>
              <w:spacing w:before="60" w:afterLines="60" w:after="144"/>
              <w:rPr>
                <w:sz w:val="20"/>
              </w:rPr>
            </w:pPr>
            <w:r>
              <w:rPr>
                <w:sz w:val="20"/>
              </w:rPr>
              <w:t xml:space="preserve">The HIPAA adopted standard for requesting additional information for health care claims submitted.  Payers utilize this transaction for requesting additional information or missing information from providers on previously submitted health care claims. </w:t>
            </w:r>
          </w:p>
        </w:tc>
      </w:tr>
      <w:tr w:rsidR="002F010B" w:rsidRPr="00265A01">
        <w:tc>
          <w:tcPr>
            <w:tcW w:w="3168" w:type="dxa"/>
          </w:tcPr>
          <w:p w:rsidR="002F010B" w:rsidRPr="00C44FF9" w:rsidRDefault="002F010B" w:rsidP="00873BEC">
            <w:pPr>
              <w:spacing w:before="60" w:afterLines="60" w:after="144"/>
              <w:rPr>
                <w:sz w:val="20"/>
              </w:rPr>
            </w:pPr>
            <w:r w:rsidRPr="00C44FF9">
              <w:rPr>
                <w:sz w:val="20"/>
              </w:rPr>
              <w:t>Billing Provider Secondary ID Number</w:t>
            </w:r>
          </w:p>
        </w:tc>
        <w:tc>
          <w:tcPr>
            <w:tcW w:w="7020" w:type="dxa"/>
          </w:tcPr>
          <w:p w:rsidR="002F010B" w:rsidRPr="00C44FF9" w:rsidRDefault="002F010B" w:rsidP="00873BEC">
            <w:pPr>
              <w:spacing w:before="60" w:afterLines="60" w:after="144"/>
              <w:rPr>
                <w:sz w:val="20"/>
              </w:rPr>
            </w:pPr>
            <w:r w:rsidRPr="00C44FF9">
              <w:rPr>
                <w:sz w:val="20"/>
              </w:rPr>
              <w:t>This is either the facility tax ID # (default) or an ID assigned to the facility by the insurance company.</w:t>
            </w:r>
            <w:r w:rsidR="00E8213A" w:rsidRPr="00C44FF9">
              <w:rPr>
                <w:sz w:val="20"/>
              </w:rPr>
              <w:t xml:space="preserve"> </w:t>
            </w:r>
          </w:p>
        </w:tc>
      </w:tr>
      <w:tr w:rsidR="00C11BAB" w:rsidRPr="00265A01">
        <w:tc>
          <w:tcPr>
            <w:tcW w:w="3168" w:type="dxa"/>
          </w:tcPr>
          <w:p w:rsidR="00C11BAB" w:rsidRPr="00C44FF9" w:rsidRDefault="00C11BAB" w:rsidP="00873BEC">
            <w:pPr>
              <w:spacing w:before="60" w:afterLines="60" w:after="144"/>
              <w:rPr>
                <w:sz w:val="20"/>
              </w:rPr>
            </w:pPr>
            <w:r w:rsidRPr="00C44FF9">
              <w:rPr>
                <w:sz w:val="20"/>
              </w:rPr>
              <w:t>Care Unit</w:t>
            </w:r>
          </w:p>
        </w:tc>
        <w:tc>
          <w:tcPr>
            <w:tcW w:w="7020" w:type="dxa"/>
          </w:tcPr>
          <w:p w:rsidR="00C11BAB" w:rsidRPr="00C44FF9" w:rsidRDefault="00C11BAB" w:rsidP="00873BEC">
            <w:pPr>
              <w:spacing w:before="60" w:afterLines="60" w:after="144"/>
              <w:rPr>
                <w:sz w:val="20"/>
              </w:rPr>
            </w:pPr>
            <w:r w:rsidRPr="00C44FF9">
              <w:rPr>
                <w:sz w:val="20"/>
              </w:rPr>
              <w:t>Specific data related to patient care (pre-defined by an insurance company) that provides the insurance company with a finer breakdown of the care being billed.</w:t>
            </w:r>
            <w:r w:rsidR="00E8213A" w:rsidRPr="00C44FF9">
              <w:rPr>
                <w:sz w:val="20"/>
              </w:rPr>
              <w:t xml:space="preserve"> </w:t>
            </w:r>
            <w:r w:rsidRPr="00C44FF9">
              <w:rPr>
                <w:sz w:val="20"/>
              </w:rPr>
              <w:t>The data</w:t>
            </w:r>
            <w:r w:rsidR="008A1A8C" w:rsidRPr="00C44FF9">
              <w:rPr>
                <w:sz w:val="20"/>
              </w:rPr>
              <w:t xml:space="preserve"> that comprises the breakdown are</w:t>
            </w:r>
            <w:r w:rsidRPr="00C44FF9">
              <w:rPr>
                <w:sz w:val="20"/>
              </w:rPr>
              <w:t xml:space="preserve"> i</w:t>
            </w:r>
            <w:r w:rsidR="008A1A8C" w:rsidRPr="00C44FF9">
              <w:rPr>
                <w:sz w:val="20"/>
              </w:rPr>
              <w:t>nsurance company specific and are</w:t>
            </w:r>
            <w:r w:rsidRPr="00C44FF9">
              <w:rPr>
                <w:sz w:val="20"/>
              </w:rPr>
              <w:t xml:space="preserve"> not required by all payers.</w:t>
            </w:r>
            <w:r w:rsidR="00E8213A" w:rsidRPr="00C44FF9">
              <w:rPr>
                <w:sz w:val="20"/>
              </w:rPr>
              <w:t xml:space="preserve"> </w:t>
            </w:r>
            <w:r w:rsidRPr="00C44FF9">
              <w:rPr>
                <w:sz w:val="20"/>
              </w:rPr>
              <w:t>(For example, Orthopedics, Dermatology, Urology, etc.)</w:t>
            </w:r>
            <w:r w:rsidR="00165D3F" w:rsidRPr="00C44FF9">
              <w:rPr>
                <w:sz w:val="20"/>
              </w:rPr>
              <w:t>.</w:t>
            </w:r>
          </w:p>
        </w:tc>
      </w:tr>
      <w:tr w:rsidR="001D190D" w:rsidRPr="00265A01">
        <w:tc>
          <w:tcPr>
            <w:tcW w:w="3168" w:type="dxa"/>
          </w:tcPr>
          <w:p w:rsidR="001D190D" w:rsidRPr="00C44FF9" w:rsidRDefault="001D190D" w:rsidP="00873BEC">
            <w:pPr>
              <w:spacing w:before="60" w:afterLines="60" w:after="144"/>
              <w:rPr>
                <w:color w:val="auto"/>
                <w:sz w:val="20"/>
              </w:rPr>
            </w:pPr>
            <w:r w:rsidRPr="00C44FF9">
              <w:rPr>
                <w:color w:val="auto"/>
                <w:sz w:val="20"/>
              </w:rPr>
              <w:t>Claims Status Awaiting Resolution (CSA)</w:t>
            </w:r>
          </w:p>
        </w:tc>
        <w:tc>
          <w:tcPr>
            <w:tcW w:w="7020" w:type="dxa"/>
          </w:tcPr>
          <w:p w:rsidR="001D190D" w:rsidRPr="00C44FF9" w:rsidRDefault="001D190D" w:rsidP="00873BEC">
            <w:pPr>
              <w:spacing w:before="60" w:afterLines="60" w:after="144"/>
              <w:rPr>
                <w:sz w:val="20"/>
              </w:rPr>
            </w:pPr>
            <w:r w:rsidRPr="00C44FF9">
              <w:rPr>
                <w:color w:val="auto"/>
                <w:sz w:val="20"/>
              </w:rPr>
              <w:t>Used to reference the option used by billing staff to review the most current status messages received for a bill(s) and do follow-up on the bills. Users will be able to select a bill from the list to view the details and the entire message text as well as to mark the message as reviewed or under review and document user comments.</w:t>
            </w:r>
          </w:p>
        </w:tc>
      </w:tr>
      <w:tr w:rsidR="00C11BAB" w:rsidRPr="00265A01">
        <w:tc>
          <w:tcPr>
            <w:tcW w:w="3168" w:type="dxa"/>
          </w:tcPr>
          <w:p w:rsidR="00C11BAB" w:rsidRPr="00265A01" w:rsidRDefault="00C11BAB" w:rsidP="00873BEC">
            <w:pPr>
              <w:spacing w:before="60" w:afterLines="60" w:after="144"/>
              <w:rPr>
                <w:sz w:val="20"/>
              </w:rPr>
            </w:pPr>
            <w:r w:rsidRPr="00265A01">
              <w:rPr>
                <w:sz w:val="20"/>
              </w:rPr>
              <w:t>Claim Status Message</w:t>
            </w:r>
          </w:p>
        </w:tc>
        <w:tc>
          <w:tcPr>
            <w:tcW w:w="7020" w:type="dxa"/>
          </w:tcPr>
          <w:p w:rsidR="00C11BAB" w:rsidRPr="00265A01" w:rsidRDefault="00C11BAB" w:rsidP="00873BEC">
            <w:pPr>
              <w:spacing w:before="60" w:afterLines="60" w:after="144"/>
              <w:rPr>
                <w:sz w:val="20"/>
              </w:rPr>
            </w:pPr>
            <w:r w:rsidRPr="00265A01">
              <w:rPr>
                <w:sz w:val="20"/>
              </w:rPr>
              <w:t xml:space="preserve">Electronic </w:t>
            </w:r>
            <w:r w:rsidR="00951E2B" w:rsidRPr="00265A01">
              <w:rPr>
                <w:sz w:val="20"/>
              </w:rPr>
              <w:t>messages returned</w:t>
            </w:r>
            <w:r w:rsidRPr="00265A01">
              <w:rPr>
                <w:sz w:val="20"/>
              </w:rPr>
              <w:t xml:space="preserve"> to the VAMC providing status </w:t>
            </w:r>
            <w:r w:rsidR="00951E2B" w:rsidRPr="00265A01">
              <w:rPr>
                <w:sz w:val="20"/>
              </w:rPr>
              <w:t>information</w:t>
            </w:r>
            <w:r w:rsidRPr="00265A01">
              <w:rPr>
                <w:sz w:val="20"/>
              </w:rPr>
              <w:t xml:space="preserve"> on a claim from the Financial Service Center </w:t>
            </w:r>
            <w:r w:rsidR="00A3130E">
              <w:rPr>
                <w:sz w:val="20"/>
              </w:rPr>
              <w:t>(FSC), Clearinghouse or a payer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Clearinghouse</w:t>
            </w:r>
          </w:p>
        </w:tc>
        <w:tc>
          <w:tcPr>
            <w:tcW w:w="7020" w:type="dxa"/>
          </w:tcPr>
          <w:p w:rsidR="00C11BAB" w:rsidRPr="00265A01" w:rsidRDefault="00C11BAB" w:rsidP="00873BEC">
            <w:pPr>
              <w:spacing w:before="60" w:afterLines="60" w:after="144"/>
              <w:rPr>
                <w:b/>
                <w:sz w:val="20"/>
              </w:rPr>
            </w:pPr>
            <w:r w:rsidRPr="00265A01">
              <w:rPr>
                <w:sz w:val="20"/>
              </w:rPr>
              <w:t>A company that provides batch and real-time transaction processing services.</w:t>
            </w:r>
            <w:r w:rsidR="00E8213A" w:rsidRPr="00265A01">
              <w:rPr>
                <w:sz w:val="20"/>
              </w:rPr>
              <w:t xml:space="preserve"> </w:t>
            </w:r>
            <w:r w:rsidRPr="00265A01">
              <w:rPr>
                <w:sz w:val="20"/>
              </w:rPr>
              <w:t>Transactions include insurance eligibility verification, claims submission process and electronic remittance information and payment posting for electronic claims.</w:t>
            </w:r>
          </w:p>
        </w:tc>
      </w:tr>
      <w:tr w:rsidR="00841F9E" w:rsidRPr="00265A01">
        <w:tc>
          <w:tcPr>
            <w:tcW w:w="3168" w:type="dxa"/>
          </w:tcPr>
          <w:p w:rsidR="00841F9E" w:rsidRPr="00C44FF9" w:rsidRDefault="00841F9E" w:rsidP="002A566F">
            <w:pPr>
              <w:spacing w:before="60" w:afterLines="60" w:after="144"/>
              <w:rPr>
                <w:sz w:val="20"/>
              </w:rPr>
            </w:pPr>
            <w:r>
              <w:rPr>
                <w:sz w:val="20"/>
              </w:rPr>
              <w:t>CPAC</w:t>
            </w:r>
          </w:p>
        </w:tc>
        <w:tc>
          <w:tcPr>
            <w:tcW w:w="7020" w:type="dxa"/>
          </w:tcPr>
          <w:p w:rsidR="00841F9E" w:rsidRPr="00C64B8E" w:rsidRDefault="00841F9E" w:rsidP="002A566F">
            <w:pPr>
              <w:spacing w:before="60" w:afterLines="60" w:after="144"/>
              <w:rPr>
                <w:color w:val="auto"/>
                <w:sz w:val="20"/>
              </w:rPr>
            </w:pPr>
            <w:r>
              <w:rPr>
                <w:color w:val="auto"/>
                <w:sz w:val="20"/>
              </w:rPr>
              <w:t>Consolidated Patient Account Center</w:t>
            </w:r>
          </w:p>
        </w:tc>
      </w:tr>
      <w:tr w:rsidR="00C11BAB" w:rsidRPr="00265A01">
        <w:tc>
          <w:tcPr>
            <w:tcW w:w="3168" w:type="dxa"/>
          </w:tcPr>
          <w:p w:rsidR="00C11BAB" w:rsidRPr="00C44FF9" w:rsidRDefault="00C11BAB" w:rsidP="00873BEC">
            <w:pPr>
              <w:spacing w:before="60" w:afterLines="60" w:after="144"/>
              <w:rPr>
                <w:sz w:val="20"/>
              </w:rPr>
            </w:pPr>
            <w:r w:rsidRPr="00C44FF9">
              <w:rPr>
                <w:sz w:val="20"/>
              </w:rPr>
              <w:t>CSA</w:t>
            </w:r>
          </w:p>
        </w:tc>
        <w:tc>
          <w:tcPr>
            <w:tcW w:w="7020" w:type="dxa"/>
          </w:tcPr>
          <w:p w:rsidR="00EC0821" w:rsidRPr="00C44FF9" w:rsidRDefault="001D190D" w:rsidP="00873BEC">
            <w:pPr>
              <w:spacing w:before="60" w:afterLines="60" w:after="144"/>
              <w:rPr>
                <w:color w:val="auto"/>
                <w:sz w:val="20"/>
              </w:rPr>
            </w:pPr>
            <w:r w:rsidRPr="00C44FF9">
              <w:rPr>
                <w:i/>
                <w:color w:val="auto"/>
                <w:sz w:val="20"/>
              </w:rPr>
              <w:t xml:space="preserve">See </w:t>
            </w:r>
            <w:r w:rsidR="00C11BAB" w:rsidRPr="00C44FF9">
              <w:rPr>
                <w:color w:val="auto"/>
                <w:sz w:val="20"/>
              </w:rPr>
              <w:t>Claims Status Awaiting Resolution</w:t>
            </w:r>
          </w:p>
        </w:tc>
      </w:tr>
      <w:tr w:rsidR="00C11BAB" w:rsidRPr="00265A01">
        <w:tc>
          <w:tcPr>
            <w:tcW w:w="3168" w:type="dxa"/>
          </w:tcPr>
          <w:p w:rsidR="00C11BAB" w:rsidRPr="00C44FF9" w:rsidRDefault="00C11BAB" w:rsidP="00873BEC">
            <w:pPr>
              <w:spacing w:before="60" w:afterLines="60" w:after="144"/>
              <w:rPr>
                <w:sz w:val="20"/>
              </w:rPr>
            </w:pPr>
            <w:r w:rsidRPr="00C44FF9">
              <w:rPr>
                <w:sz w:val="20"/>
              </w:rPr>
              <w:t>eClaim</w:t>
            </w:r>
          </w:p>
        </w:tc>
        <w:tc>
          <w:tcPr>
            <w:tcW w:w="7020" w:type="dxa"/>
          </w:tcPr>
          <w:p w:rsidR="00C11BAB" w:rsidRPr="00C44FF9" w:rsidRDefault="00C11BAB" w:rsidP="00873BEC">
            <w:pPr>
              <w:spacing w:before="60" w:afterLines="60" w:after="144"/>
              <w:rPr>
                <w:sz w:val="20"/>
              </w:rPr>
            </w:pPr>
            <w:r w:rsidRPr="00C44FF9">
              <w:rPr>
                <w:sz w:val="20"/>
              </w:rPr>
              <w:t>A claim that is submi</w:t>
            </w:r>
            <w:r w:rsidR="00A3130E" w:rsidRPr="00C44FF9">
              <w:rPr>
                <w:sz w:val="20"/>
              </w:rPr>
              <w:t>tted electronically from the VA</w:t>
            </w:r>
          </w:p>
        </w:tc>
      </w:tr>
      <w:tr w:rsidR="00C11BAB" w:rsidRPr="00265A01">
        <w:tc>
          <w:tcPr>
            <w:tcW w:w="3168" w:type="dxa"/>
          </w:tcPr>
          <w:p w:rsidR="00C11BAB" w:rsidRPr="00C44FF9" w:rsidRDefault="00C11BAB" w:rsidP="00873BEC">
            <w:pPr>
              <w:spacing w:before="60" w:afterLines="60" w:after="144"/>
              <w:rPr>
                <w:sz w:val="20"/>
              </w:rPr>
            </w:pPr>
            <w:bookmarkStart w:id="512" w:name="_Toc73415270"/>
            <w:r w:rsidRPr="00C44FF9">
              <w:rPr>
                <w:sz w:val="20"/>
              </w:rPr>
              <w:t>EDI</w:t>
            </w:r>
            <w:bookmarkEnd w:id="512"/>
          </w:p>
        </w:tc>
        <w:tc>
          <w:tcPr>
            <w:tcW w:w="7020" w:type="dxa"/>
          </w:tcPr>
          <w:p w:rsidR="00C11BAB" w:rsidRPr="00C44FF9" w:rsidRDefault="001D190D" w:rsidP="00165D3F">
            <w:pPr>
              <w:spacing w:before="60" w:afterLines="60" w:after="144"/>
              <w:rPr>
                <w:sz w:val="20"/>
              </w:rPr>
            </w:pPr>
            <w:r w:rsidRPr="00C44FF9">
              <w:rPr>
                <w:i/>
                <w:color w:val="auto"/>
                <w:sz w:val="20"/>
              </w:rPr>
              <w:t xml:space="preserve">See </w:t>
            </w:r>
            <w:r w:rsidR="00A3130E" w:rsidRPr="00C44FF9">
              <w:rPr>
                <w:sz w:val="20"/>
              </w:rPr>
              <w:t>Electronic Data Interchange</w:t>
            </w:r>
          </w:p>
        </w:tc>
      </w:tr>
      <w:tr w:rsidR="001D190D" w:rsidRPr="00265A01">
        <w:tc>
          <w:tcPr>
            <w:tcW w:w="3168" w:type="dxa"/>
          </w:tcPr>
          <w:p w:rsidR="001D190D" w:rsidRPr="00C44FF9" w:rsidRDefault="001D190D" w:rsidP="00873BEC">
            <w:pPr>
              <w:spacing w:before="60" w:afterLines="60" w:after="144"/>
              <w:rPr>
                <w:sz w:val="20"/>
              </w:rPr>
            </w:pPr>
            <w:r w:rsidRPr="00C44FF9">
              <w:rPr>
                <w:sz w:val="20"/>
              </w:rPr>
              <w:t>Electronic Data Interchange (EDI)</w:t>
            </w:r>
          </w:p>
        </w:tc>
        <w:tc>
          <w:tcPr>
            <w:tcW w:w="7020" w:type="dxa"/>
          </w:tcPr>
          <w:p w:rsidR="001D190D" w:rsidRPr="00C44FF9" w:rsidRDefault="001D190D" w:rsidP="00873BEC">
            <w:pPr>
              <w:spacing w:before="60" w:afterLines="60" w:after="144"/>
              <w:rPr>
                <w:sz w:val="20"/>
              </w:rPr>
            </w:pPr>
            <w:r w:rsidRPr="00C44FF9">
              <w:rPr>
                <w:sz w:val="20"/>
              </w:rPr>
              <w:t>EDI is the process of transacting business electronically. It includes submitting claims electronically (paperless claims processing), as well as electronic funds transfer and electronic inquiry for claim status and patient eligibility.</w:t>
            </w:r>
          </w:p>
        </w:tc>
      </w:tr>
      <w:tr w:rsidR="00C11BAB" w:rsidRPr="00265A01">
        <w:tc>
          <w:tcPr>
            <w:tcW w:w="3168" w:type="dxa"/>
          </w:tcPr>
          <w:p w:rsidR="00C11BAB" w:rsidRPr="00265A01" w:rsidRDefault="00C11BAB" w:rsidP="00873BEC">
            <w:pPr>
              <w:spacing w:before="60" w:afterLines="60" w:after="144"/>
              <w:rPr>
                <w:sz w:val="20"/>
              </w:rPr>
            </w:pPr>
            <w:r w:rsidRPr="00265A01">
              <w:rPr>
                <w:sz w:val="20"/>
              </w:rPr>
              <w:t>Electronic Payer</w:t>
            </w:r>
          </w:p>
        </w:tc>
        <w:tc>
          <w:tcPr>
            <w:tcW w:w="7020" w:type="dxa"/>
          </w:tcPr>
          <w:p w:rsidR="00C11BAB" w:rsidRPr="00265A01" w:rsidRDefault="00C11BAB" w:rsidP="00873BEC">
            <w:pPr>
              <w:spacing w:before="60" w:afterLines="60" w:after="144"/>
              <w:rPr>
                <w:sz w:val="20"/>
              </w:rPr>
            </w:pPr>
            <w:r w:rsidRPr="00265A01">
              <w:rPr>
                <w:sz w:val="20"/>
              </w:rPr>
              <w:t xml:space="preserve">A payer that has an electronic connection with </w:t>
            </w:r>
            <w:r w:rsidR="002B1CA5" w:rsidRPr="00265A01">
              <w:rPr>
                <w:sz w:val="20"/>
              </w:rPr>
              <w:t xml:space="preserve">the </w:t>
            </w:r>
            <w:r w:rsidR="00A3130E">
              <w:rPr>
                <w:sz w:val="20"/>
              </w:rPr>
              <w:t>clearinghouse</w:t>
            </w:r>
          </w:p>
        </w:tc>
      </w:tr>
      <w:tr w:rsidR="00C11BAB" w:rsidRPr="00265A01">
        <w:tc>
          <w:tcPr>
            <w:tcW w:w="3168" w:type="dxa"/>
          </w:tcPr>
          <w:p w:rsidR="00C11BAB" w:rsidRPr="00265A01" w:rsidRDefault="00C11BAB" w:rsidP="00873BEC">
            <w:pPr>
              <w:spacing w:before="60" w:afterLines="60" w:after="144"/>
              <w:rPr>
                <w:sz w:val="20"/>
              </w:rPr>
            </w:pPr>
            <w:r w:rsidRPr="00265A01">
              <w:rPr>
                <w:sz w:val="20"/>
              </w:rPr>
              <w:t>ePayer</w:t>
            </w:r>
          </w:p>
        </w:tc>
        <w:tc>
          <w:tcPr>
            <w:tcW w:w="7020" w:type="dxa"/>
          </w:tcPr>
          <w:p w:rsidR="00C11BAB" w:rsidRPr="00265A01" w:rsidRDefault="00C11BAB" w:rsidP="00873BEC">
            <w:pPr>
              <w:spacing w:before="60" w:afterLines="60" w:after="144"/>
              <w:rPr>
                <w:sz w:val="20"/>
              </w:rPr>
            </w:pPr>
            <w:r w:rsidRPr="00265A01">
              <w:rPr>
                <w:sz w:val="20"/>
              </w:rPr>
              <w:t>Payer that accepts electronic claim from the clearinghouse pays electronically.  See Payer.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Facility Fed Tax ID</w:t>
            </w:r>
            <w:r w:rsidR="00D76AEC" w:rsidRPr="00265A01">
              <w:rPr>
                <w:sz w:val="20"/>
              </w:rPr>
              <w:t xml:space="preserve"> </w:t>
            </w:r>
            <w:r w:rsidRPr="00265A01">
              <w:rPr>
                <w:sz w:val="20"/>
              </w:rPr>
              <w:t>#</w:t>
            </w:r>
          </w:p>
        </w:tc>
        <w:tc>
          <w:tcPr>
            <w:tcW w:w="7020" w:type="dxa"/>
          </w:tcPr>
          <w:p w:rsidR="00C11BAB" w:rsidRPr="00265A01" w:rsidRDefault="00C11BAB" w:rsidP="00873BEC">
            <w:pPr>
              <w:spacing w:before="60" w:afterLines="60" w:after="144"/>
              <w:rPr>
                <w:sz w:val="20"/>
              </w:rPr>
            </w:pPr>
            <w:r w:rsidRPr="00265A01">
              <w:rPr>
                <w:sz w:val="20"/>
              </w:rPr>
              <w:t>This is the number that will be the default for all providers for the ID type at the facility if the payer does</w:t>
            </w:r>
            <w:r w:rsidR="00A3130E">
              <w:rPr>
                <w:sz w:val="20"/>
              </w:rPr>
              <w:t xml:space="preserve"> not have specific requirements</w:t>
            </w:r>
          </w:p>
        </w:tc>
      </w:tr>
      <w:tr w:rsidR="00C11BAB" w:rsidRPr="00265A01">
        <w:tc>
          <w:tcPr>
            <w:tcW w:w="3168" w:type="dxa"/>
          </w:tcPr>
          <w:p w:rsidR="00C11BAB" w:rsidRPr="00C44FF9" w:rsidRDefault="00C11BAB" w:rsidP="00873BEC">
            <w:pPr>
              <w:spacing w:before="60" w:afterLines="60" w:after="144"/>
              <w:rPr>
                <w:sz w:val="20"/>
              </w:rPr>
            </w:pPr>
            <w:r w:rsidRPr="00C44FF9">
              <w:rPr>
                <w:sz w:val="20"/>
              </w:rPr>
              <w:t>Fiscal Intermediary</w:t>
            </w:r>
          </w:p>
        </w:tc>
        <w:tc>
          <w:tcPr>
            <w:tcW w:w="7020" w:type="dxa"/>
          </w:tcPr>
          <w:p w:rsidR="00C11BAB" w:rsidRPr="00C44FF9" w:rsidRDefault="00C11BAB" w:rsidP="005D64A4">
            <w:pPr>
              <w:spacing w:before="60" w:afterLines="60" w:after="144"/>
              <w:rPr>
                <w:sz w:val="20"/>
              </w:rPr>
            </w:pPr>
            <w:r w:rsidRPr="00C44FF9">
              <w:rPr>
                <w:sz w:val="20"/>
              </w:rPr>
              <w:t xml:space="preserve">A fiscal intermediary performs services on behalf of </w:t>
            </w:r>
            <w:r w:rsidR="00EC0821" w:rsidRPr="00C44FF9">
              <w:rPr>
                <w:sz w:val="20"/>
              </w:rPr>
              <w:t xml:space="preserve">healthcare </w:t>
            </w:r>
            <w:r w:rsidRPr="00C44FF9">
              <w:rPr>
                <w:sz w:val="20"/>
              </w:rPr>
              <w:t>payers.</w:t>
            </w:r>
            <w:r w:rsidR="00D76AEC" w:rsidRPr="00C44FF9">
              <w:rPr>
                <w:sz w:val="20"/>
              </w:rPr>
              <w:t xml:space="preserve"> </w:t>
            </w:r>
            <w:r w:rsidRPr="00C44FF9">
              <w:rPr>
                <w:sz w:val="20"/>
              </w:rPr>
              <w:t>These services include claim adjudication, reimbursement and collections. Trailblazer is an example of a fiscal intermediary that acts on behalf of Medicare. Trailblazer receives claims from the VA in the form of an 837 file and then adjudicates the claims to create a MRA/EOB 835 file.</w:t>
            </w:r>
          </w:p>
        </w:tc>
      </w:tr>
      <w:tr w:rsidR="00C11BAB" w:rsidRPr="00265A01">
        <w:tc>
          <w:tcPr>
            <w:tcW w:w="3168" w:type="dxa"/>
          </w:tcPr>
          <w:p w:rsidR="00C11BAB" w:rsidRPr="00C44FF9" w:rsidRDefault="00C11BAB" w:rsidP="00873BEC">
            <w:pPr>
              <w:spacing w:before="60" w:afterLines="60" w:after="144"/>
              <w:rPr>
                <w:sz w:val="20"/>
              </w:rPr>
            </w:pPr>
            <w:r w:rsidRPr="00C44FF9">
              <w:rPr>
                <w:sz w:val="20"/>
              </w:rPr>
              <w:t>Form Types</w:t>
            </w:r>
          </w:p>
        </w:tc>
        <w:tc>
          <w:tcPr>
            <w:tcW w:w="7020" w:type="dxa"/>
          </w:tcPr>
          <w:p w:rsidR="00C11BAB" w:rsidRPr="00C44FF9" w:rsidRDefault="00C11BAB" w:rsidP="00873BEC">
            <w:pPr>
              <w:spacing w:before="60" w:afterLines="60" w:after="144"/>
              <w:rPr>
                <w:sz w:val="20"/>
              </w:rPr>
            </w:pPr>
            <w:r w:rsidRPr="00C44FF9">
              <w:rPr>
                <w:sz w:val="20"/>
              </w:rPr>
              <w:t xml:space="preserve">The </w:t>
            </w:r>
            <w:r w:rsidR="00D046AC" w:rsidRPr="00C44FF9">
              <w:rPr>
                <w:sz w:val="20"/>
              </w:rPr>
              <w:t>UB-04</w:t>
            </w:r>
            <w:r w:rsidR="00C407DF">
              <w:rPr>
                <w:sz w:val="20"/>
              </w:rPr>
              <w:t>,</w:t>
            </w:r>
            <w:r w:rsidR="00384949" w:rsidRPr="00C44FF9">
              <w:rPr>
                <w:sz w:val="20"/>
              </w:rPr>
              <w:t>CMS-1500</w:t>
            </w:r>
            <w:r w:rsidRPr="00C44FF9">
              <w:rPr>
                <w:sz w:val="20"/>
              </w:rPr>
              <w:t xml:space="preserve"> </w:t>
            </w:r>
            <w:r w:rsidR="00C407DF">
              <w:rPr>
                <w:sz w:val="20"/>
              </w:rPr>
              <w:t xml:space="preserve">or J430D </w:t>
            </w:r>
            <w:r w:rsidRPr="00C44FF9">
              <w:rPr>
                <w:sz w:val="20"/>
              </w:rPr>
              <w:t xml:space="preserve">billing form on </w:t>
            </w:r>
            <w:r w:rsidR="00A3130E" w:rsidRPr="00C44FF9">
              <w:rPr>
                <w:sz w:val="20"/>
              </w:rPr>
              <w:t>which services will be billed</w:t>
            </w:r>
          </w:p>
        </w:tc>
      </w:tr>
      <w:tr w:rsidR="00C11BAB" w:rsidRPr="00265A01">
        <w:tc>
          <w:tcPr>
            <w:tcW w:w="3168" w:type="dxa"/>
          </w:tcPr>
          <w:p w:rsidR="00C11BAB" w:rsidRPr="00C44FF9" w:rsidRDefault="00C11BAB" w:rsidP="00873BEC">
            <w:pPr>
              <w:spacing w:before="60" w:afterLines="60" w:after="144"/>
              <w:rPr>
                <w:sz w:val="20"/>
              </w:rPr>
            </w:pPr>
            <w:r w:rsidRPr="00C44FF9">
              <w:rPr>
                <w:sz w:val="20"/>
              </w:rPr>
              <w:t>FSC</w:t>
            </w:r>
          </w:p>
        </w:tc>
        <w:tc>
          <w:tcPr>
            <w:tcW w:w="7020" w:type="dxa"/>
          </w:tcPr>
          <w:p w:rsidR="00C11BAB" w:rsidRPr="00C44FF9" w:rsidRDefault="00C11BAB" w:rsidP="00873BEC">
            <w:pPr>
              <w:spacing w:before="60" w:afterLines="60" w:after="144"/>
              <w:rPr>
                <w:sz w:val="20"/>
              </w:rPr>
            </w:pPr>
            <w:r w:rsidRPr="00C44FF9">
              <w:rPr>
                <w:sz w:val="20"/>
              </w:rPr>
              <w:t>The VA Financial Services Center in Austin.</w:t>
            </w:r>
            <w:r w:rsidR="00D76AEC" w:rsidRPr="00C44FF9">
              <w:rPr>
                <w:sz w:val="20"/>
              </w:rPr>
              <w:t xml:space="preserve"> </w:t>
            </w:r>
            <w:r w:rsidRPr="00C44FF9">
              <w:rPr>
                <w:sz w:val="20"/>
              </w:rPr>
              <w:t xml:space="preserve">The Financial Service Center </w:t>
            </w:r>
            <w:r w:rsidRPr="00C44FF9">
              <w:rPr>
                <w:snapToGrid w:val="0"/>
                <w:sz w:val="20"/>
              </w:rPr>
              <w:t>translates claims into an industry-standard format (HIPAA 837) and forwards claims to the clearinghouse.</w:t>
            </w:r>
            <w:r w:rsidR="00D76AEC" w:rsidRPr="00C44FF9">
              <w:rPr>
                <w:snapToGrid w:val="0"/>
                <w:sz w:val="20"/>
              </w:rPr>
              <w:t xml:space="preserve"> </w:t>
            </w:r>
            <w:r w:rsidRPr="00C44FF9">
              <w:rPr>
                <w:sz w:val="20"/>
              </w:rPr>
              <w:t>The FSC is the</w:t>
            </w:r>
            <w:r w:rsidRPr="00C44FF9">
              <w:rPr>
                <w:snapToGrid w:val="0"/>
                <w:sz w:val="20"/>
              </w:rPr>
              <w:t xml:space="preserve"> single point for the exchange of data between VistA and</w:t>
            </w:r>
            <w:r w:rsidR="00D76AEC" w:rsidRPr="00C44FF9">
              <w:rPr>
                <w:snapToGrid w:val="0"/>
                <w:sz w:val="20"/>
              </w:rPr>
              <w:t xml:space="preserve"> </w:t>
            </w:r>
            <w:r w:rsidR="002B1CA5" w:rsidRPr="00C44FF9">
              <w:rPr>
                <w:snapToGrid w:val="0"/>
                <w:sz w:val="20"/>
              </w:rPr>
              <w:t xml:space="preserve">the </w:t>
            </w:r>
            <w:r w:rsidR="00951E2B" w:rsidRPr="00C44FF9">
              <w:rPr>
                <w:snapToGrid w:val="0"/>
                <w:sz w:val="20"/>
              </w:rPr>
              <w:t>clearinghouse.</w:t>
            </w:r>
          </w:p>
        </w:tc>
      </w:tr>
      <w:tr w:rsidR="00C11BAB" w:rsidRPr="00265A01">
        <w:tc>
          <w:tcPr>
            <w:tcW w:w="3168" w:type="dxa"/>
          </w:tcPr>
          <w:p w:rsidR="00C11BAB" w:rsidRPr="00C44FF9" w:rsidRDefault="00C11BAB" w:rsidP="00873BEC">
            <w:pPr>
              <w:spacing w:before="60" w:afterLines="60" w:after="144"/>
              <w:rPr>
                <w:sz w:val="20"/>
              </w:rPr>
            </w:pPr>
            <w:r w:rsidRPr="00C44FF9">
              <w:rPr>
                <w:sz w:val="20"/>
              </w:rPr>
              <w:t>Healthcare Company</w:t>
            </w:r>
          </w:p>
        </w:tc>
        <w:tc>
          <w:tcPr>
            <w:tcW w:w="7020" w:type="dxa"/>
          </w:tcPr>
          <w:p w:rsidR="00C11BAB" w:rsidRPr="00C44FF9" w:rsidRDefault="008348EB" w:rsidP="00873BEC">
            <w:pPr>
              <w:spacing w:before="60" w:afterLines="60" w:after="144"/>
              <w:rPr>
                <w:sz w:val="20"/>
              </w:rPr>
            </w:pPr>
            <w:r w:rsidRPr="00C44FF9">
              <w:rPr>
                <w:i/>
                <w:sz w:val="20"/>
              </w:rPr>
              <w:t>See</w:t>
            </w:r>
            <w:r w:rsidR="00C11BAB" w:rsidRPr="00C44FF9">
              <w:rPr>
                <w:sz w:val="20"/>
              </w:rPr>
              <w:t xml:space="preserve"> Payer</w:t>
            </w:r>
          </w:p>
        </w:tc>
      </w:tr>
      <w:tr w:rsidR="008348EB" w:rsidRPr="00265A01">
        <w:tc>
          <w:tcPr>
            <w:tcW w:w="3168" w:type="dxa"/>
          </w:tcPr>
          <w:p w:rsidR="008348EB" w:rsidRPr="00C44FF9" w:rsidRDefault="008348EB" w:rsidP="00873BEC">
            <w:pPr>
              <w:spacing w:before="60" w:afterLines="60" w:after="144"/>
              <w:rPr>
                <w:sz w:val="20"/>
              </w:rPr>
            </w:pPr>
            <w:r w:rsidRPr="00C44FF9">
              <w:rPr>
                <w:sz w:val="20"/>
              </w:rPr>
              <w:t>Health Insurance Portability and Accountability Act (HIPAA)</w:t>
            </w:r>
          </w:p>
        </w:tc>
        <w:tc>
          <w:tcPr>
            <w:tcW w:w="7020" w:type="dxa"/>
          </w:tcPr>
          <w:p w:rsidR="008348EB" w:rsidRPr="00C44FF9" w:rsidRDefault="008348EB" w:rsidP="005D64A4">
            <w:pPr>
              <w:spacing w:before="60" w:afterLines="60" w:after="144"/>
              <w:rPr>
                <w:sz w:val="20"/>
              </w:rPr>
            </w:pPr>
            <w:r w:rsidRPr="00C44FF9">
              <w:rPr>
                <w:sz w:val="20"/>
              </w:rPr>
              <w:t xml:space="preserve">In 1996 Congress passed into law the Health Insurance Portability and Accountability Act (HIPAA). This Act is comprised of two major legislative actions: Health Insurance Reform and Administrative Simplification. The Administrative Simplification provisions of HIPAA direct the federal government to adopt national electronic standards for automated transfer of certain </w:t>
            </w:r>
            <w:r w:rsidR="00EC0821" w:rsidRPr="00C44FF9">
              <w:rPr>
                <w:sz w:val="20"/>
              </w:rPr>
              <w:t xml:space="preserve">healthcare </w:t>
            </w:r>
            <w:r w:rsidRPr="00C44FF9">
              <w:rPr>
                <w:sz w:val="20"/>
              </w:rPr>
              <w:t xml:space="preserve">data between </w:t>
            </w:r>
            <w:r w:rsidR="00EC0821" w:rsidRPr="00C44FF9">
              <w:rPr>
                <w:sz w:val="20"/>
              </w:rPr>
              <w:t xml:space="preserve">healthcare </w:t>
            </w:r>
            <w:r w:rsidRPr="00C44FF9">
              <w:rPr>
                <w:sz w:val="20"/>
              </w:rPr>
              <w:t xml:space="preserve">payers, plans, and providers. This will enable the entire </w:t>
            </w:r>
            <w:r w:rsidR="00EC0821" w:rsidRPr="00C44FF9">
              <w:rPr>
                <w:sz w:val="20"/>
              </w:rPr>
              <w:t xml:space="preserve">healthcare </w:t>
            </w:r>
            <w:r w:rsidRPr="00C44FF9">
              <w:rPr>
                <w:sz w:val="20"/>
              </w:rPr>
              <w:t xml:space="preserve">industry to communicate electronic data using a single set of standards thus eliminating all non-standard formats currently in use. Once these standards are in place, a </w:t>
            </w:r>
            <w:r w:rsidR="00EC0821" w:rsidRPr="00C44FF9">
              <w:rPr>
                <w:sz w:val="20"/>
              </w:rPr>
              <w:t xml:space="preserve">healthcare </w:t>
            </w:r>
            <w:r w:rsidRPr="00C44FF9">
              <w:rPr>
                <w:sz w:val="20"/>
              </w:rPr>
              <w:t>provider will be able to submit a standard transaction for eligibility, authorization, referrals, claims, or attachments containing the same standard data content to any health plan. This will "simplify" many clinical, billing, and other financial applications and reduce costs.</w:t>
            </w:r>
          </w:p>
        </w:tc>
      </w:tr>
      <w:tr w:rsidR="00100743" w:rsidRPr="00265A01">
        <w:tc>
          <w:tcPr>
            <w:tcW w:w="3168" w:type="dxa"/>
          </w:tcPr>
          <w:p w:rsidR="00100743" w:rsidRPr="00C44FF9" w:rsidRDefault="00100743" w:rsidP="00873BEC">
            <w:pPr>
              <w:spacing w:before="60" w:afterLines="60" w:after="144"/>
              <w:rPr>
                <w:sz w:val="20"/>
              </w:rPr>
            </w:pPr>
            <w:r>
              <w:rPr>
                <w:sz w:val="20"/>
              </w:rPr>
              <w:t>HPID</w:t>
            </w:r>
          </w:p>
        </w:tc>
        <w:tc>
          <w:tcPr>
            <w:tcW w:w="7020" w:type="dxa"/>
          </w:tcPr>
          <w:p w:rsidR="00100743" w:rsidRPr="00C44FF9" w:rsidRDefault="00100743" w:rsidP="005D64A4">
            <w:pPr>
              <w:spacing w:before="60" w:afterLines="60" w:after="144"/>
              <w:rPr>
                <w:sz w:val="20"/>
              </w:rPr>
            </w:pPr>
            <w:r>
              <w:rPr>
                <w:sz w:val="20"/>
              </w:rPr>
              <w:t>Health Plan Identifier</w:t>
            </w:r>
          </w:p>
        </w:tc>
      </w:tr>
      <w:tr w:rsidR="00C11BAB" w:rsidRPr="00265A01">
        <w:tc>
          <w:tcPr>
            <w:tcW w:w="3168" w:type="dxa"/>
          </w:tcPr>
          <w:p w:rsidR="00C11BAB" w:rsidRPr="00C44FF9" w:rsidRDefault="00C11BAB" w:rsidP="00873BEC">
            <w:pPr>
              <w:spacing w:before="60" w:afterLines="60" w:after="144"/>
              <w:rPr>
                <w:sz w:val="20"/>
              </w:rPr>
            </w:pPr>
            <w:r w:rsidRPr="00C44FF9">
              <w:rPr>
                <w:sz w:val="20"/>
              </w:rPr>
              <w:t>Insurance Company</w:t>
            </w:r>
          </w:p>
        </w:tc>
        <w:tc>
          <w:tcPr>
            <w:tcW w:w="7020" w:type="dxa"/>
          </w:tcPr>
          <w:p w:rsidR="00C11BAB" w:rsidRPr="00C44FF9" w:rsidRDefault="00C11BAB" w:rsidP="00873BEC">
            <w:pPr>
              <w:spacing w:before="60" w:afterLines="60" w:after="144"/>
              <w:rPr>
                <w:sz w:val="20"/>
              </w:rPr>
            </w:pPr>
            <w:r w:rsidRPr="00C44FF9">
              <w:rPr>
                <w:i/>
                <w:sz w:val="20"/>
              </w:rPr>
              <w:t>See</w:t>
            </w:r>
            <w:r w:rsidR="00A3130E" w:rsidRPr="00C44FF9">
              <w:rPr>
                <w:sz w:val="20"/>
              </w:rPr>
              <w:t xml:space="preserve"> Payer</w:t>
            </w:r>
          </w:p>
        </w:tc>
      </w:tr>
      <w:tr w:rsidR="00B12E82" w:rsidRPr="00265A01">
        <w:tc>
          <w:tcPr>
            <w:tcW w:w="3168" w:type="dxa"/>
          </w:tcPr>
          <w:p w:rsidR="00B12E82" w:rsidRPr="00C44FF9" w:rsidRDefault="00B12E82" w:rsidP="00873BEC">
            <w:pPr>
              <w:spacing w:before="60" w:afterLines="60" w:after="144"/>
              <w:rPr>
                <w:sz w:val="20"/>
              </w:rPr>
            </w:pPr>
            <w:r w:rsidRPr="00C44FF9">
              <w:rPr>
                <w:sz w:val="20"/>
              </w:rPr>
              <w:t>Legacy IDs</w:t>
            </w:r>
          </w:p>
        </w:tc>
        <w:tc>
          <w:tcPr>
            <w:tcW w:w="7020" w:type="dxa"/>
          </w:tcPr>
          <w:p w:rsidR="00B12E82" w:rsidRPr="00C44FF9" w:rsidRDefault="00B12E82" w:rsidP="00873BEC">
            <w:pPr>
              <w:spacing w:before="60" w:afterLines="60" w:after="144"/>
              <w:rPr>
                <w:sz w:val="20"/>
              </w:rPr>
            </w:pPr>
            <w:r w:rsidRPr="00C44FF9">
              <w:rPr>
                <w:sz w:val="20"/>
              </w:rPr>
              <w:t>This term refers to those payer-provided or users own IDs (individual and organizational) which will eventually be made obsolete by the use o</w:t>
            </w:r>
            <w:r w:rsidR="00A3130E" w:rsidRPr="00C44FF9">
              <w:rPr>
                <w:sz w:val="20"/>
              </w:rPr>
              <w:t>f National Provider Identifiers</w:t>
            </w:r>
          </w:p>
        </w:tc>
      </w:tr>
      <w:tr w:rsidR="00C11BAB" w:rsidRPr="00265A01">
        <w:tc>
          <w:tcPr>
            <w:tcW w:w="3168" w:type="dxa"/>
          </w:tcPr>
          <w:p w:rsidR="00C11BAB" w:rsidRPr="00C44FF9" w:rsidRDefault="00C11BAB" w:rsidP="00873BEC">
            <w:pPr>
              <w:spacing w:before="60" w:afterLines="60" w:after="144"/>
              <w:rPr>
                <w:sz w:val="20"/>
              </w:rPr>
            </w:pPr>
            <w:r w:rsidRPr="00C44FF9">
              <w:rPr>
                <w:sz w:val="20"/>
              </w:rPr>
              <w:t>Non-VA Facility</w:t>
            </w:r>
          </w:p>
        </w:tc>
        <w:tc>
          <w:tcPr>
            <w:tcW w:w="7020" w:type="dxa"/>
          </w:tcPr>
          <w:p w:rsidR="00C11BAB" w:rsidRPr="00C44FF9" w:rsidRDefault="00C11BAB" w:rsidP="00873BEC">
            <w:pPr>
              <w:spacing w:before="60" w:afterLines="60" w:after="144"/>
              <w:rPr>
                <w:sz w:val="20"/>
              </w:rPr>
            </w:pPr>
            <w:r w:rsidRPr="00C44FF9">
              <w:rPr>
                <w:sz w:val="20"/>
              </w:rPr>
              <w:t>Any facility that provides services to a VA patient and subsequently bills the VA for those services</w:t>
            </w:r>
          </w:p>
        </w:tc>
      </w:tr>
      <w:tr w:rsidR="00C11BAB" w:rsidRPr="00265A01">
        <w:tc>
          <w:tcPr>
            <w:tcW w:w="3168" w:type="dxa"/>
          </w:tcPr>
          <w:p w:rsidR="00C11BAB" w:rsidRPr="00C44FF9" w:rsidRDefault="00C11BAB" w:rsidP="00873BEC">
            <w:pPr>
              <w:spacing w:before="60" w:afterLines="60" w:after="144"/>
              <w:rPr>
                <w:sz w:val="20"/>
              </w:rPr>
            </w:pPr>
            <w:r w:rsidRPr="00C44FF9">
              <w:rPr>
                <w:sz w:val="20"/>
              </w:rPr>
              <w:t>Non-VA Provider</w:t>
            </w:r>
          </w:p>
        </w:tc>
        <w:tc>
          <w:tcPr>
            <w:tcW w:w="7020" w:type="dxa"/>
          </w:tcPr>
          <w:p w:rsidR="00C11BAB" w:rsidRPr="00C44FF9" w:rsidRDefault="00C11BAB" w:rsidP="00873BEC">
            <w:pPr>
              <w:spacing w:before="60" w:afterLines="60" w:after="144"/>
              <w:rPr>
                <w:sz w:val="20"/>
              </w:rPr>
            </w:pPr>
            <w:r w:rsidRPr="00C44FF9">
              <w:rPr>
                <w:sz w:val="20"/>
              </w:rPr>
              <w:t>Any individual provider who provides services to a VA patient and subsequently bills the VA for these services</w:t>
            </w:r>
          </w:p>
        </w:tc>
      </w:tr>
      <w:tr w:rsidR="008E071F" w:rsidRPr="00265A01">
        <w:tc>
          <w:tcPr>
            <w:tcW w:w="3168" w:type="dxa"/>
          </w:tcPr>
          <w:p w:rsidR="008E071F" w:rsidRPr="00C44FF9" w:rsidRDefault="008E071F" w:rsidP="00873BEC">
            <w:pPr>
              <w:spacing w:before="60" w:afterLines="60" w:after="144"/>
              <w:rPr>
                <w:sz w:val="20"/>
              </w:rPr>
            </w:pPr>
            <w:r w:rsidRPr="00C44FF9">
              <w:rPr>
                <w:sz w:val="20"/>
              </w:rPr>
              <w:t>National Provider Identifier</w:t>
            </w:r>
          </w:p>
        </w:tc>
        <w:tc>
          <w:tcPr>
            <w:tcW w:w="7020" w:type="dxa"/>
          </w:tcPr>
          <w:p w:rsidR="008E071F" w:rsidRPr="00C44FF9" w:rsidRDefault="00236EB6" w:rsidP="00DE0CF9">
            <w:pPr>
              <w:spacing w:before="60" w:afterLines="60" w:after="144"/>
              <w:rPr>
                <w:sz w:val="20"/>
              </w:rPr>
            </w:pPr>
            <w:r w:rsidRPr="00C44FF9">
              <w:rPr>
                <w:sz w:val="20"/>
              </w:rPr>
              <w:t xml:space="preserve">A standard, unique health identifier for </w:t>
            </w:r>
            <w:r w:rsidR="005A6FE8" w:rsidRPr="00C44FF9">
              <w:rPr>
                <w:sz w:val="20"/>
              </w:rPr>
              <w:t xml:space="preserve">healthcare </w:t>
            </w:r>
            <w:r w:rsidRPr="00C44FF9">
              <w:rPr>
                <w:sz w:val="20"/>
              </w:rPr>
              <w:t>providers, both individuals and organizations</w:t>
            </w:r>
          </w:p>
        </w:tc>
      </w:tr>
      <w:tr w:rsidR="00100743" w:rsidRPr="00265A01">
        <w:tc>
          <w:tcPr>
            <w:tcW w:w="3168" w:type="dxa"/>
          </w:tcPr>
          <w:p w:rsidR="00100743" w:rsidRPr="00C44FF9" w:rsidRDefault="00100743" w:rsidP="00873BEC">
            <w:pPr>
              <w:spacing w:before="60" w:afterLines="60" w:after="144"/>
              <w:rPr>
                <w:sz w:val="20"/>
              </w:rPr>
            </w:pPr>
            <w:r>
              <w:rPr>
                <w:sz w:val="20"/>
              </w:rPr>
              <w:t>OEID</w:t>
            </w:r>
          </w:p>
        </w:tc>
        <w:tc>
          <w:tcPr>
            <w:tcW w:w="7020" w:type="dxa"/>
          </w:tcPr>
          <w:p w:rsidR="00100743" w:rsidRPr="00C44FF9" w:rsidRDefault="00100743" w:rsidP="00DE0CF9">
            <w:pPr>
              <w:spacing w:before="60" w:afterLines="60" w:after="144"/>
              <w:rPr>
                <w:sz w:val="20"/>
              </w:rPr>
            </w:pPr>
            <w:r>
              <w:rPr>
                <w:sz w:val="20"/>
              </w:rPr>
              <w:t>Other Entity Identifier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Parent</w:t>
            </w:r>
          </w:p>
        </w:tc>
        <w:tc>
          <w:tcPr>
            <w:tcW w:w="7020" w:type="dxa"/>
          </w:tcPr>
          <w:p w:rsidR="00C11BAB" w:rsidRPr="00265A01" w:rsidRDefault="00C11BAB" w:rsidP="00873BEC">
            <w:pPr>
              <w:spacing w:before="60" w:afterLines="60" w:after="144"/>
              <w:rPr>
                <w:sz w:val="20"/>
              </w:rPr>
            </w:pPr>
            <w:r w:rsidRPr="00265A01">
              <w:rPr>
                <w:sz w:val="20"/>
              </w:rPr>
              <w:t>The top fa</w:t>
            </w:r>
            <w:r w:rsidR="00A3130E">
              <w:rPr>
                <w:sz w:val="20"/>
              </w:rPr>
              <w:t>cility in a hierarchical domain</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Payer</w:t>
            </w:r>
          </w:p>
        </w:tc>
        <w:tc>
          <w:tcPr>
            <w:tcW w:w="7020" w:type="dxa"/>
          </w:tcPr>
          <w:p w:rsidR="00C11BAB" w:rsidRPr="00265A01" w:rsidRDefault="00C11BAB" w:rsidP="00873BEC">
            <w:pPr>
              <w:spacing w:before="60" w:afterLines="60" w:after="144"/>
              <w:rPr>
                <w:sz w:val="20"/>
              </w:rPr>
            </w:pPr>
            <w:r w:rsidRPr="00265A01">
              <w:rPr>
                <w:sz w:val="20"/>
              </w:rPr>
              <w:t>The insured’s insurance company.</w:t>
            </w:r>
            <w:r w:rsidR="00D76AEC" w:rsidRPr="00265A01">
              <w:rPr>
                <w:sz w:val="20"/>
              </w:rPr>
              <w:t xml:space="preserve"> </w:t>
            </w:r>
            <w:r w:rsidRPr="00265A01">
              <w:rPr>
                <w:sz w:val="20"/>
              </w:rPr>
              <w:t>Other terms that a</w:t>
            </w:r>
            <w:r w:rsidR="008348EB">
              <w:rPr>
                <w:sz w:val="20"/>
              </w:rPr>
              <w:t>re used to denote Payer include</w:t>
            </w:r>
            <w:r w:rsidRPr="00265A01">
              <w:rPr>
                <w:sz w:val="20"/>
              </w:rPr>
              <w:t xml:space="preserve"> ePayer, insurance company, healthcare company, etc.</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Payer Code</w:t>
            </w:r>
          </w:p>
        </w:tc>
        <w:tc>
          <w:tcPr>
            <w:tcW w:w="7020" w:type="dxa"/>
          </w:tcPr>
          <w:p w:rsidR="00C11BAB" w:rsidRPr="00265A01" w:rsidRDefault="00C11BAB" w:rsidP="00873BEC">
            <w:pPr>
              <w:spacing w:before="60" w:afterLines="60" w:after="144"/>
              <w:rPr>
                <w:sz w:val="20"/>
              </w:rPr>
            </w:pPr>
            <w:r w:rsidRPr="00265A01">
              <w:rPr>
                <w:sz w:val="20"/>
              </w:rPr>
              <w:t>A code used for enrollment that uniquely identifies the payer.</w:t>
            </w:r>
            <w:r w:rsidR="00D76AEC" w:rsidRPr="00265A01">
              <w:rPr>
                <w:sz w:val="20"/>
              </w:rPr>
              <w:t xml:space="preserve"> </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Payer List</w:t>
            </w:r>
          </w:p>
        </w:tc>
        <w:tc>
          <w:tcPr>
            <w:tcW w:w="7020" w:type="dxa"/>
          </w:tcPr>
          <w:p w:rsidR="00C11BAB" w:rsidRPr="00265A01" w:rsidRDefault="00C11BAB" w:rsidP="00873BEC">
            <w:pPr>
              <w:spacing w:before="60" w:afterLines="60" w:after="144"/>
              <w:rPr>
                <w:sz w:val="20"/>
              </w:rPr>
            </w:pPr>
            <w:r w:rsidRPr="00265A01">
              <w:rPr>
                <w:sz w:val="20"/>
              </w:rPr>
              <w:t>List of payers that consist of the payer category, claim t</w:t>
            </w:r>
            <w:r w:rsidR="00A3130E">
              <w:rPr>
                <w:sz w:val="20"/>
              </w:rPr>
              <w:t>ype, payer code, and payer name</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Provider</w:t>
            </w:r>
          </w:p>
        </w:tc>
        <w:tc>
          <w:tcPr>
            <w:tcW w:w="7020" w:type="dxa"/>
          </w:tcPr>
          <w:p w:rsidR="00C11BAB" w:rsidRPr="00265A01" w:rsidRDefault="00C11BAB" w:rsidP="005D64A4">
            <w:pPr>
              <w:spacing w:before="60" w:afterLines="60" w:after="144"/>
              <w:rPr>
                <w:sz w:val="20"/>
              </w:rPr>
            </w:pPr>
            <w:r w:rsidRPr="00265A01">
              <w:rPr>
                <w:sz w:val="20"/>
              </w:rPr>
              <w:t xml:space="preserve">Provider of </w:t>
            </w:r>
            <w:r w:rsidR="005A6FE8" w:rsidRPr="00C44FF9">
              <w:rPr>
                <w:sz w:val="20"/>
              </w:rPr>
              <w:t>healthcare</w:t>
            </w:r>
            <w:r w:rsidR="00A3130E" w:rsidRPr="00C44FF9">
              <w:rPr>
                <w:sz w:val="20"/>
              </w:rPr>
              <w:t xml:space="preserve"> services</w:t>
            </w:r>
          </w:p>
        </w:tc>
      </w:tr>
      <w:tr w:rsidR="00C11BAB" w:rsidRPr="00265A01">
        <w:tc>
          <w:tcPr>
            <w:tcW w:w="3168" w:type="dxa"/>
          </w:tcPr>
          <w:p w:rsidR="00C11BAB" w:rsidRPr="00265A01" w:rsidRDefault="00C11BAB" w:rsidP="00873BEC">
            <w:pPr>
              <w:spacing w:before="60" w:afterLines="60" w:after="144"/>
              <w:rPr>
                <w:sz w:val="20"/>
              </w:rPr>
            </w:pPr>
            <w:r w:rsidRPr="00265A01">
              <w:rPr>
                <w:sz w:val="20"/>
              </w:rPr>
              <w:t>Provider ID</w:t>
            </w:r>
          </w:p>
        </w:tc>
        <w:tc>
          <w:tcPr>
            <w:tcW w:w="7020" w:type="dxa"/>
          </w:tcPr>
          <w:p w:rsidR="00C11BAB" w:rsidRPr="00265A01" w:rsidRDefault="00C11BAB" w:rsidP="00873BEC">
            <w:pPr>
              <w:spacing w:before="60" w:afterLines="60" w:after="144"/>
              <w:rPr>
                <w:sz w:val="20"/>
              </w:rPr>
            </w:pPr>
            <w:r w:rsidRPr="00265A01">
              <w:rPr>
                <w:sz w:val="20"/>
              </w:rPr>
              <w:t xml:space="preserve">A provider ID can </w:t>
            </w:r>
            <w:r w:rsidR="00E20593" w:rsidRPr="00265A01">
              <w:rPr>
                <w:sz w:val="20"/>
              </w:rPr>
              <w:t xml:space="preserve">represent a facility or an </w:t>
            </w:r>
            <w:r w:rsidRPr="00265A01">
              <w:rPr>
                <w:sz w:val="20"/>
              </w:rPr>
              <w:t xml:space="preserve">individual </w:t>
            </w:r>
            <w:r w:rsidR="00E20593" w:rsidRPr="00265A01">
              <w:rPr>
                <w:sz w:val="20"/>
              </w:rPr>
              <w:t>physician/provider</w:t>
            </w:r>
            <w:r w:rsidRPr="00265A01">
              <w:rPr>
                <w:sz w:val="20"/>
              </w:rPr>
              <w:t>.</w:t>
            </w:r>
            <w:r w:rsidR="00D76AEC" w:rsidRPr="00265A01">
              <w:rPr>
                <w:sz w:val="20"/>
              </w:rPr>
              <w:t xml:space="preserve"> </w:t>
            </w:r>
          </w:p>
        </w:tc>
      </w:tr>
      <w:tr w:rsidR="00EF310C" w:rsidRPr="00265A01">
        <w:tc>
          <w:tcPr>
            <w:tcW w:w="3168" w:type="dxa"/>
          </w:tcPr>
          <w:p w:rsidR="00EF310C" w:rsidRPr="00265A01" w:rsidRDefault="00EF310C" w:rsidP="00873BEC">
            <w:pPr>
              <w:spacing w:before="60" w:afterLines="60" w:after="144"/>
              <w:rPr>
                <w:sz w:val="20"/>
              </w:rPr>
            </w:pPr>
            <w:r w:rsidRPr="00265A01">
              <w:rPr>
                <w:sz w:val="20"/>
              </w:rPr>
              <w:t>Taxonomy Code</w:t>
            </w:r>
          </w:p>
        </w:tc>
        <w:tc>
          <w:tcPr>
            <w:tcW w:w="7020" w:type="dxa"/>
          </w:tcPr>
          <w:p w:rsidR="00EF310C" w:rsidRPr="00265A01" w:rsidRDefault="00EF310C" w:rsidP="00873BEC">
            <w:pPr>
              <w:spacing w:before="60" w:afterLines="60" w:after="144"/>
              <w:rPr>
                <w:sz w:val="20"/>
              </w:rPr>
            </w:pPr>
            <w:r w:rsidRPr="00265A01">
              <w:rPr>
                <w:sz w:val="20"/>
              </w:rPr>
              <w:t>The Health Care Provider Taxonomy code set is a collection of unique alphanumeric codes, ten characters in length. The code set is structured into three distinct "Levels" including Provider Type, Classification, and Area of Specialization.</w:t>
            </w:r>
            <w:r w:rsidRPr="00265A01">
              <w:rPr>
                <w:sz w:val="20"/>
              </w:rPr>
              <w:br/>
            </w:r>
            <w:r w:rsidRPr="00265A01">
              <w:rPr>
                <w:sz w:val="20"/>
              </w:rPr>
              <w:br/>
              <w:t>The Health Care Provider Taxonomy code set allows a single provider (individual, group, or institution) to identify their specialty category.</w:t>
            </w:r>
          </w:p>
        </w:tc>
      </w:tr>
      <w:tr w:rsidR="00C11BAB" w:rsidRPr="00265A01">
        <w:tc>
          <w:tcPr>
            <w:tcW w:w="3168" w:type="dxa"/>
          </w:tcPr>
          <w:p w:rsidR="00C11BAB" w:rsidRPr="00265A01" w:rsidRDefault="00C11BAB" w:rsidP="00873BEC">
            <w:pPr>
              <w:spacing w:before="60" w:afterLines="60" w:after="144"/>
              <w:rPr>
                <w:sz w:val="20"/>
              </w:rPr>
            </w:pPr>
            <w:r w:rsidRPr="00265A01">
              <w:rPr>
                <w:sz w:val="20"/>
              </w:rPr>
              <w:t>UPIN</w:t>
            </w:r>
          </w:p>
        </w:tc>
        <w:tc>
          <w:tcPr>
            <w:tcW w:w="7020" w:type="dxa"/>
          </w:tcPr>
          <w:p w:rsidR="00C11BAB" w:rsidRPr="00265A01" w:rsidRDefault="00C11BAB" w:rsidP="00873BEC">
            <w:pPr>
              <w:spacing w:before="60" w:afterLines="60" w:after="144"/>
              <w:rPr>
                <w:sz w:val="20"/>
              </w:rPr>
            </w:pPr>
            <w:r w:rsidRPr="00265A01">
              <w:rPr>
                <w:sz w:val="20"/>
              </w:rPr>
              <w:t>Unique</w:t>
            </w:r>
            <w:r w:rsidR="00A3130E">
              <w:rPr>
                <w:sz w:val="20"/>
              </w:rPr>
              <w:t xml:space="preserve"> Provider Identification Number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URL</w:t>
            </w:r>
          </w:p>
        </w:tc>
        <w:tc>
          <w:tcPr>
            <w:tcW w:w="7020" w:type="dxa"/>
          </w:tcPr>
          <w:p w:rsidR="00C11BAB" w:rsidRPr="00265A01" w:rsidRDefault="00A3130E" w:rsidP="00873BEC">
            <w:pPr>
              <w:spacing w:before="60" w:afterLines="60" w:after="144"/>
              <w:rPr>
                <w:sz w:val="20"/>
              </w:rPr>
            </w:pPr>
            <w:r>
              <w:rPr>
                <w:sz w:val="20"/>
              </w:rPr>
              <w:t>Uniform Resource Locator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VAMC</w:t>
            </w:r>
          </w:p>
        </w:tc>
        <w:tc>
          <w:tcPr>
            <w:tcW w:w="7020" w:type="dxa"/>
          </w:tcPr>
          <w:p w:rsidR="00C11BAB" w:rsidRPr="00265A01" w:rsidRDefault="00A3130E" w:rsidP="00873BEC">
            <w:pPr>
              <w:spacing w:before="60" w:afterLines="60" w:after="144"/>
              <w:rPr>
                <w:sz w:val="20"/>
              </w:rPr>
            </w:pPr>
            <w:r>
              <w:rPr>
                <w:sz w:val="20"/>
              </w:rPr>
              <w:t>Veterans Affairs Medical Center</w:t>
            </w:r>
          </w:p>
        </w:tc>
      </w:tr>
      <w:tr w:rsidR="00C11BAB" w:rsidRPr="00265A01">
        <w:tc>
          <w:tcPr>
            <w:tcW w:w="3168" w:type="dxa"/>
          </w:tcPr>
          <w:p w:rsidR="00C11BAB" w:rsidRPr="00265A01" w:rsidRDefault="00C11BAB" w:rsidP="00873BEC">
            <w:pPr>
              <w:spacing w:before="60" w:afterLines="60" w:after="144"/>
              <w:rPr>
                <w:sz w:val="20"/>
              </w:rPr>
            </w:pPr>
            <w:r w:rsidRPr="00265A01">
              <w:rPr>
                <w:sz w:val="20"/>
              </w:rPr>
              <w:t>VISN</w:t>
            </w:r>
          </w:p>
        </w:tc>
        <w:tc>
          <w:tcPr>
            <w:tcW w:w="7020" w:type="dxa"/>
          </w:tcPr>
          <w:p w:rsidR="00C11BAB" w:rsidRPr="00265A01" w:rsidRDefault="00C11BAB" w:rsidP="00873BEC">
            <w:pPr>
              <w:spacing w:before="60" w:afterLines="60" w:after="144"/>
              <w:rPr>
                <w:sz w:val="20"/>
              </w:rPr>
            </w:pPr>
            <w:r w:rsidRPr="00265A01">
              <w:rPr>
                <w:sz w:val="20"/>
              </w:rPr>
              <w:t>Vete</w:t>
            </w:r>
            <w:r w:rsidR="00A3130E">
              <w:rPr>
                <w:sz w:val="20"/>
              </w:rPr>
              <w:t>rans Integrated Service Network</w:t>
            </w:r>
          </w:p>
        </w:tc>
      </w:tr>
    </w:tbl>
    <w:p w:rsidR="00051DAE" w:rsidRDefault="00051DAE" w:rsidP="00051DAE">
      <w:pPr>
        <w:ind w:right="-539"/>
        <w:jc w:val="center"/>
        <w:rPr>
          <w:rFonts w:ascii="Verdana" w:hAnsi="Verdana"/>
          <w:b/>
          <w:sz w:val="20"/>
        </w:rPr>
      </w:pPr>
    </w:p>
    <w:p w:rsidR="00051DAE" w:rsidRPr="00D35126" w:rsidRDefault="00D35126">
      <w:pPr>
        <w:pStyle w:val="Header"/>
        <w:tabs>
          <w:tab w:val="clear" w:pos="4320"/>
          <w:tab w:val="clear" w:pos="8640"/>
        </w:tabs>
        <w:rPr>
          <w:i/>
          <w:sz w:val="20"/>
          <w:szCs w:val="20"/>
        </w:rPr>
      </w:pPr>
      <w:r>
        <w:rPr>
          <w:rFonts w:ascii="Times New Roman" w:hAnsi="Times New Roman"/>
          <w:b w:val="0"/>
          <w:sz w:val="22"/>
          <w:szCs w:val="20"/>
        </w:rPr>
        <w:br w:type="page"/>
      </w:r>
      <w:r w:rsidRPr="00C44FF9">
        <w:rPr>
          <w:rFonts w:ascii="Times New Roman" w:hAnsi="Times New Roman"/>
          <w:b w:val="0"/>
          <w:i/>
          <w:sz w:val="22"/>
          <w:szCs w:val="20"/>
        </w:rPr>
        <w:t xml:space="preserve">(This page included for two-sided </w:t>
      </w:r>
      <w:r w:rsidR="00220335" w:rsidRPr="00C44FF9">
        <w:rPr>
          <w:rFonts w:ascii="Times New Roman" w:hAnsi="Times New Roman"/>
          <w:b w:val="0"/>
          <w:i/>
          <w:sz w:val="22"/>
          <w:szCs w:val="20"/>
        </w:rPr>
        <w:t>coping.)</w:t>
      </w:r>
    </w:p>
    <w:p w:rsidR="00051DAE" w:rsidRPr="00231092" w:rsidRDefault="00051DAE">
      <w:pPr>
        <w:pStyle w:val="Header"/>
        <w:tabs>
          <w:tab w:val="clear" w:pos="4320"/>
          <w:tab w:val="clear" w:pos="8640"/>
        </w:tabs>
        <w:rPr>
          <w:sz w:val="20"/>
          <w:szCs w:val="20"/>
        </w:rPr>
      </w:pPr>
    </w:p>
    <w:p w:rsidR="00C11BAB" w:rsidRPr="00265A01" w:rsidRDefault="00C11BAB">
      <w:pPr>
        <w:rPr>
          <w:szCs w:val="22"/>
        </w:rPr>
        <w:sectPr w:rsidR="00C11BAB" w:rsidRPr="00265A01" w:rsidSect="00141AAA">
          <w:headerReference w:type="default" r:id="rId39"/>
          <w:footerReference w:type="default" r:id="rId40"/>
          <w:pgSz w:w="12240" w:h="15840" w:code="1"/>
          <w:pgMar w:top="1440" w:right="1440" w:bottom="1440" w:left="1440" w:header="720" w:footer="720" w:gutter="0"/>
          <w:cols w:space="720"/>
        </w:sectPr>
      </w:pPr>
    </w:p>
    <w:p w:rsidR="00C11BAB" w:rsidRDefault="00C11BAB" w:rsidP="00253D69">
      <w:pPr>
        <w:pStyle w:val="Heading1"/>
      </w:pPr>
      <w:bookmarkStart w:id="513" w:name="_Toc118191879"/>
      <w:bookmarkStart w:id="514" w:name="_Toc63868783"/>
      <w:bookmarkStart w:id="515" w:name="_Toc72826272"/>
      <w:bookmarkStart w:id="516" w:name="_Toc73415273"/>
      <w:bookmarkStart w:id="517" w:name="_Toc73498870"/>
      <w:bookmarkStart w:id="518" w:name="_Toc73499086"/>
      <w:bookmarkStart w:id="519" w:name="_Toc118191880"/>
      <w:bookmarkStart w:id="520" w:name="_Toc118191881"/>
      <w:bookmarkStart w:id="521" w:name="_Toc118191882"/>
      <w:bookmarkStart w:id="522" w:name="_Toc118191883"/>
      <w:bookmarkStart w:id="523" w:name="_Toc118191884"/>
      <w:bookmarkStart w:id="524" w:name="_Toc118191885"/>
      <w:bookmarkStart w:id="525" w:name="_Toc118191886"/>
      <w:bookmarkStart w:id="526" w:name="_Toc501024177"/>
      <w:bookmarkEnd w:id="513"/>
      <w:bookmarkEnd w:id="519"/>
      <w:bookmarkEnd w:id="520"/>
      <w:bookmarkEnd w:id="521"/>
      <w:bookmarkEnd w:id="522"/>
      <w:bookmarkEnd w:id="523"/>
      <w:bookmarkEnd w:id="524"/>
      <w:r>
        <w:t>APPENDIX C –</w:t>
      </w:r>
      <w:r w:rsidR="00873BEC">
        <w:t xml:space="preserve"> </w:t>
      </w:r>
      <w:r>
        <w:t>HIPAA Provider ID –</w:t>
      </w:r>
      <w:r w:rsidR="00873BEC">
        <w:t xml:space="preserve"> </w:t>
      </w:r>
      <w:r>
        <w:t>Reference Guide</w:t>
      </w:r>
      <w:bookmarkEnd w:id="514"/>
      <w:bookmarkEnd w:id="515"/>
      <w:bookmarkEnd w:id="516"/>
      <w:bookmarkEnd w:id="517"/>
      <w:bookmarkEnd w:id="518"/>
      <w:bookmarkEnd w:id="525"/>
      <w:bookmarkEnd w:id="526"/>
    </w:p>
    <w:p w:rsidR="00C11BAB" w:rsidRPr="00265A01" w:rsidRDefault="00C11BAB">
      <w:pPr>
        <w:rPr>
          <w:szCs w:val="22"/>
        </w:rPr>
      </w:pPr>
      <w:r w:rsidRPr="00265A01">
        <w:rPr>
          <w:szCs w:val="22"/>
        </w:rPr>
        <w:t>This table displays the HIPAA qualifiers and associated ID types.</w:t>
      </w:r>
      <w:r w:rsidR="00D76AEC" w:rsidRPr="00265A01">
        <w:rPr>
          <w:szCs w:val="22"/>
        </w:rPr>
        <w:t xml:space="preserve"> </w:t>
      </w:r>
      <w:r w:rsidRPr="00265A01">
        <w:rPr>
          <w:szCs w:val="22"/>
        </w:rPr>
        <w:t>This table can be used to help identify what type of Provider ID is being used in the electronic format.</w:t>
      </w:r>
    </w:p>
    <w:p w:rsidR="00C11BAB" w:rsidRPr="00265A01" w:rsidRDefault="00C11BA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690"/>
        <w:gridCol w:w="1080"/>
        <w:gridCol w:w="900"/>
        <w:gridCol w:w="900"/>
        <w:gridCol w:w="900"/>
        <w:gridCol w:w="900"/>
        <w:gridCol w:w="900"/>
        <w:gridCol w:w="900"/>
        <w:gridCol w:w="900"/>
        <w:gridCol w:w="900"/>
      </w:tblGrid>
      <w:tr w:rsidR="00C11BAB" w:rsidRPr="00265A01" w:rsidTr="008E5F96">
        <w:trPr>
          <w:tblHeader/>
        </w:trPr>
        <w:tc>
          <w:tcPr>
            <w:tcW w:w="13068" w:type="dxa"/>
            <w:gridSpan w:val="11"/>
            <w:shd w:val="clear" w:color="auto" w:fill="BFBFBF"/>
          </w:tcPr>
          <w:p w:rsidR="00C11BAB" w:rsidRPr="00D64963" w:rsidRDefault="00C11BAB" w:rsidP="00F33CFC">
            <w:pPr>
              <w:rPr>
                <w:rFonts w:ascii="Arial" w:hAnsi="Arial" w:cs="Arial"/>
                <w:b/>
                <w:sz w:val="20"/>
              </w:rPr>
            </w:pPr>
            <w:r w:rsidRPr="00D64963">
              <w:rPr>
                <w:rFonts w:ascii="Arial" w:hAnsi="Arial" w:cs="Arial"/>
                <w:b/>
                <w:sz w:val="20"/>
              </w:rPr>
              <w:t>Institutional</w:t>
            </w:r>
          </w:p>
        </w:tc>
      </w:tr>
      <w:tr w:rsidR="00D64963" w:rsidRPr="00265A01" w:rsidTr="00A62E45">
        <w:trPr>
          <w:tblHeader/>
        </w:trPr>
        <w:tc>
          <w:tcPr>
            <w:tcW w:w="1098" w:type="dxa"/>
            <w:vMerge w:val="restart"/>
            <w:vAlign w:val="center"/>
          </w:tcPr>
          <w:p w:rsidR="00D64963" w:rsidRPr="00D64963" w:rsidRDefault="00D64963" w:rsidP="00F33CFC">
            <w:pPr>
              <w:rPr>
                <w:rFonts w:ascii="Arial" w:hAnsi="Arial" w:cs="Arial"/>
                <w:b/>
                <w:sz w:val="20"/>
              </w:rPr>
            </w:pPr>
            <w:r w:rsidRPr="00D64963">
              <w:rPr>
                <w:rFonts w:ascii="Arial" w:hAnsi="Arial" w:cs="Arial"/>
                <w:b/>
                <w:sz w:val="20"/>
              </w:rPr>
              <w:t>Qualifier</w:t>
            </w:r>
          </w:p>
        </w:tc>
        <w:tc>
          <w:tcPr>
            <w:tcW w:w="3690" w:type="dxa"/>
            <w:vMerge w:val="restart"/>
            <w:vAlign w:val="center"/>
          </w:tcPr>
          <w:p w:rsidR="00D64963" w:rsidRPr="00D64963" w:rsidRDefault="00D64963" w:rsidP="00DB5729">
            <w:pPr>
              <w:rPr>
                <w:rFonts w:ascii="Arial" w:hAnsi="Arial" w:cs="Arial"/>
                <w:b/>
                <w:sz w:val="20"/>
              </w:rPr>
            </w:pPr>
            <w:r w:rsidRPr="00D64963">
              <w:rPr>
                <w:rFonts w:ascii="Arial" w:hAnsi="Arial" w:cs="Arial"/>
                <w:b/>
                <w:sz w:val="20"/>
              </w:rPr>
              <w:t>Definition</w:t>
            </w:r>
          </w:p>
        </w:tc>
        <w:tc>
          <w:tcPr>
            <w:tcW w:w="1080" w:type="dxa"/>
            <w:vAlign w:val="center"/>
          </w:tcPr>
          <w:p w:rsidR="00D64963" w:rsidRPr="00D64963" w:rsidRDefault="00D64963" w:rsidP="00A62E45">
            <w:pPr>
              <w:jc w:val="center"/>
              <w:rPr>
                <w:rFonts w:ascii="Arial" w:hAnsi="Arial" w:cs="Arial"/>
                <w:b/>
                <w:sz w:val="20"/>
              </w:rPr>
            </w:pPr>
            <w:r w:rsidRPr="00D64963">
              <w:rPr>
                <w:rFonts w:ascii="Arial" w:hAnsi="Arial" w:cs="Arial"/>
                <w:b/>
                <w:sz w:val="20"/>
              </w:rPr>
              <w:t>Billing Provider</w:t>
            </w:r>
          </w:p>
        </w:tc>
        <w:tc>
          <w:tcPr>
            <w:tcW w:w="1800" w:type="dxa"/>
            <w:gridSpan w:val="2"/>
            <w:vAlign w:val="center"/>
          </w:tcPr>
          <w:p w:rsidR="00D64963" w:rsidRPr="00D64963" w:rsidRDefault="00D64963" w:rsidP="00A62E45">
            <w:pPr>
              <w:jc w:val="center"/>
              <w:rPr>
                <w:rFonts w:ascii="Arial" w:hAnsi="Arial" w:cs="Arial"/>
                <w:b/>
                <w:sz w:val="20"/>
              </w:rPr>
            </w:pPr>
            <w:r w:rsidRPr="00D64963">
              <w:rPr>
                <w:rFonts w:ascii="Arial" w:hAnsi="Arial" w:cs="Arial"/>
                <w:b/>
                <w:sz w:val="20"/>
              </w:rPr>
              <w:t>Attending</w:t>
            </w:r>
          </w:p>
        </w:tc>
        <w:tc>
          <w:tcPr>
            <w:tcW w:w="1800" w:type="dxa"/>
            <w:gridSpan w:val="2"/>
            <w:vAlign w:val="center"/>
          </w:tcPr>
          <w:p w:rsidR="00D64963" w:rsidRPr="00D64963" w:rsidRDefault="00D64963" w:rsidP="00A62E45">
            <w:pPr>
              <w:jc w:val="center"/>
              <w:rPr>
                <w:rFonts w:ascii="Arial" w:hAnsi="Arial" w:cs="Arial"/>
                <w:b/>
                <w:sz w:val="20"/>
              </w:rPr>
            </w:pPr>
            <w:r w:rsidRPr="00D64963">
              <w:rPr>
                <w:rFonts w:ascii="Arial" w:hAnsi="Arial" w:cs="Arial"/>
                <w:b/>
                <w:sz w:val="20"/>
              </w:rPr>
              <w:t>Operating</w:t>
            </w:r>
          </w:p>
        </w:tc>
        <w:tc>
          <w:tcPr>
            <w:tcW w:w="1800" w:type="dxa"/>
            <w:gridSpan w:val="2"/>
            <w:vAlign w:val="center"/>
          </w:tcPr>
          <w:p w:rsidR="00D64963" w:rsidRPr="00D64963" w:rsidRDefault="00D64963" w:rsidP="00A62E45">
            <w:pPr>
              <w:jc w:val="center"/>
              <w:rPr>
                <w:rFonts w:ascii="Arial" w:hAnsi="Arial" w:cs="Arial"/>
                <w:b/>
                <w:sz w:val="20"/>
              </w:rPr>
            </w:pPr>
            <w:r w:rsidRPr="00D64963">
              <w:rPr>
                <w:rFonts w:ascii="Arial" w:hAnsi="Arial" w:cs="Arial"/>
                <w:b/>
                <w:sz w:val="20"/>
              </w:rPr>
              <w:t>Other</w:t>
            </w:r>
          </w:p>
        </w:tc>
        <w:tc>
          <w:tcPr>
            <w:tcW w:w="1800" w:type="dxa"/>
            <w:gridSpan w:val="2"/>
            <w:vAlign w:val="center"/>
          </w:tcPr>
          <w:p w:rsidR="00D64963" w:rsidRPr="00D64963" w:rsidRDefault="00D64963" w:rsidP="00A62E45">
            <w:pPr>
              <w:jc w:val="center"/>
              <w:rPr>
                <w:rFonts w:ascii="Arial" w:hAnsi="Arial" w:cs="Arial"/>
                <w:b/>
                <w:sz w:val="20"/>
              </w:rPr>
            </w:pPr>
            <w:r w:rsidRPr="00D64963">
              <w:rPr>
                <w:rFonts w:ascii="Arial" w:hAnsi="Arial" w:cs="Arial"/>
                <w:b/>
                <w:sz w:val="20"/>
              </w:rPr>
              <w:t>Service</w:t>
            </w:r>
          </w:p>
        </w:tc>
      </w:tr>
      <w:tr w:rsidR="00D64963" w:rsidRPr="00265A01" w:rsidTr="00D64963">
        <w:trPr>
          <w:tblHeader/>
        </w:trPr>
        <w:tc>
          <w:tcPr>
            <w:tcW w:w="1098" w:type="dxa"/>
            <w:vMerge/>
          </w:tcPr>
          <w:p w:rsidR="00D64963" w:rsidRPr="00D64963" w:rsidRDefault="00D64963">
            <w:pPr>
              <w:rPr>
                <w:rFonts w:ascii="Arial" w:hAnsi="Arial" w:cs="Arial"/>
                <w:b/>
                <w:sz w:val="20"/>
              </w:rPr>
            </w:pPr>
          </w:p>
        </w:tc>
        <w:tc>
          <w:tcPr>
            <w:tcW w:w="3690" w:type="dxa"/>
            <w:vMerge/>
          </w:tcPr>
          <w:p w:rsidR="00D64963" w:rsidRPr="00D64963" w:rsidRDefault="00D64963">
            <w:pPr>
              <w:rPr>
                <w:rFonts w:ascii="Arial" w:hAnsi="Arial" w:cs="Arial"/>
                <w:b/>
                <w:sz w:val="20"/>
              </w:rPr>
            </w:pPr>
          </w:p>
        </w:tc>
        <w:tc>
          <w:tcPr>
            <w:tcW w:w="1080" w:type="dxa"/>
          </w:tcPr>
          <w:p w:rsidR="00D64963" w:rsidRPr="00D64963" w:rsidRDefault="00D64963" w:rsidP="00F33CFC">
            <w:pPr>
              <w:rPr>
                <w:rFonts w:ascii="Arial" w:hAnsi="Arial" w:cs="Arial"/>
                <w:b/>
                <w:sz w:val="20"/>
              </w:rPr>
            </w:pPr>
            <w:r w:rsidRPr="00D64963">
              <w:rPr>
                <w:rFonts w:ascii="Arial" w:hAnsi="Arial" w:cs="Arial"/>
                <w:b/>
                <w:sz w:val="20"/>
              </w:rPr>
              <w:t>2010AA</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2310A</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2330D</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2310B</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2330E</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2310C</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2330F</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2310E</w:t>
            </w:r>
          </w:p>
        </w:tc>
        <w:tc>
          <w:tcPr>
            <w:tcW w:w="900" w:type="dxa"/>
          </w:tcPr>
          <w:p w:rsidR="00D64963" w:rsidRPr="00D64963" w:rsidRDefault="00D64963" w:rsidP="00F33CFC">
            <w:pPr>
              <w:rPr>
                <w:rFonts w:ascii="Arial" w:hAnsi="Arial" w:cs="Arial"/>
                <w:b/>
                <w:sz w:val="20"/>
              </w:rPr>
            </w:pPr>
            <w:r w:rsidRPr="00D64963">
              <w:rPr>
                <w:rFonts w:ascii="Arial" w:hAnsi="Arial" w:cs="Arial"/>
                <w:b/>
                <w:sz w:val="20"/>
              </w:rPr>
              <w:t>2330H</w:t>
            </w:r>
          </w:p>
        </w:tc>
      </w:tr>
      <w:tr w:rsidR="00C11BAB" w:rsidRPr="00265A01" w:rsidTr="00175D40">
        <w:trPr>
          <w:trHeight w:val="215"/>
        </w:trPr>
        <w:tc>
          <w:tcPr>
            <w:tcW w:w="13068" w:type="dxa"/>
            <w:gridSpan w:val="11"/>
          </w:tcPr>
          <w:p w:rsidR="00C11BAB" w:rsidRPr="00265A01" w:rsidRDefault="00C11BAB">
            <w:pPr>
              <w:jc w:val="center"/>
              <w:rPr>
                <w:rFonts w:cs="Arial"/>
                <w:b/>
                <w:sz w:val="20"/>
              </w:rPr>
            </w:pPr>
          </w:p>
        </w:tc>
      </w:tr>
      <w:tr w:rsidR="00C11BAB" w:rsidRPr="00265A01" w:rsidTr="00D64963">
        <w:tc>
          <w:tcPr>
            <w:tcW w:w="1098" w:type="dxa"/>
          </w:tcPr>
          <w:p w:rsidR="00C11BAB" w:rsidRPr="00265A01" w:rsidRDefault="00C11BAB">
            <w:pPr>
              <w:rPr>
                <w:rFonts w:cs="Arial"/>
                <w:sz w:val="20"/>
              </w:rPr>
            </w:pPr>
          </w:p>
        </w:tc>
        <w:tc>
          <w:tcPr>
            <w:tcW w:w="3690" w:type="dxa"/>
          </w:tcPr>
          <w:p w:rsidR="00C11BAB" w:rsidRPr="00C44FF9" w:rsidRDefault="00BA249C" w:rsidP="00BA249C">
            <w:pPr>
              <w:jc w:val="right"/>
              <w:rPr>
                <w:rFonts w:cs="Arial"/>
                <w:sz w:val="20"/>
              </w:rPr>
            </w:pPr>
            <w:r w:rsidRPr="00C44FF9">
              <w:rPr>
                <w:rFonts w:ascii="Arial" w:hAnsi="Arial" w:cs="Arial"/>
                <w:b/>
                <w:sz w:val="20"/>
              </w:rPr>
              <w:t>Payer Type:</w:t>
            </w:r>
          </w:p>
        </w:tc>
        <w:tc>
          <w:tcPr>
            <w:tcW w:w="1080" w:type="dxa"/>
          </w:tcPr>
          <w:p w:rsidR="00C11BAB" w:rsidRPr="00265A01" w:rsidRDefault="00C11BAB">
            <w:pPr>
              <w:jc w:val="center"/>
              <w:rPr>
                <w:rFonts w:cs="Arial"/>
                <w:sz w:val="20"/>
              </w:rPr>
            </w:pPr>
          </w:p>
        </w:tc>
        <w:tc>
          <w:tcPr>
            <w:tcW w:w="900" w:type="dxa"/>
            <w:vAlign w:val="center"/>
          </w:tcPr>
          <w:p w:rsidR="00C11BAB" w:rsidRPr="00EE76FD" w:rsidRDefault="00C559EA" w:rsidP="00873BEC">
            <w:pPr>
              <w:jc w:val="center"/>
              <w:rPr>
                <w:rFonts w:ascii="Arial" w:hAnsi="Arial" w:cs="Arial"/>
                <w:b/>
                <w:sz w:val="20"/>
              </w:rPr>
            </w:pPr>
            <w:r w:rsidRPr="00EE76FD">
              <w:rPr>
                <w:rFonts w:ascii="Arial" w:hAnsi="Arial" w:cs="Arial"/>
                <w:b/>
                <w:sz w:val="20"/>
              </w:rPr>
              <w:t>C</w:t>
            </w:r>
          </w:p>
        </w:tc>
        <w:tc>
          <w:tcPr>
            <w:tcW w:w="900" w:type="dxa"/>
          </w:tcPr>
          <w:p w:rsidR="00C11BAB" w:rsidRPr="00EE76FD" w:rsidRDefault="00C11BAB" w:rsidP="00873BEC">
            <w:pPr>
              <w:jc w:val="center"/>
              <w:rPr>
                <w:rFonts w:ascii="Arial" w:hAnsi="Arial" w:cs="Arial"/>
                <w:b/>
                <w:sz w:val="20"/>
              </w:rPr>
            </w:pPr>
            <w:r w:rsidRPr="00EE76FD">
              <w:rPr>
                <w:rFonts w:ascii="Arial" w:hAnsi="Arial" w:cs="Arial"/>
                <w:b/>
                <w:sz w:val="20"/>
              </w:rPr>
              <w:t>O</w:t>
            </w:r>
          </w:p>
        </w:tc>
        <w:tc>
          <w:tcPr>
            <w:tcW w:w="900" w:type="dxa"/>
          </w:tcPr>
          <w:p w:rsidR="00C11BAB" w:rsidRPr="00EE76FD" w:rsidRDefault="00C559EA" w:rsidP="00873BEC">
            <w:pPr>
              <w:jc w:val="center"/>
              <w:rPr>
                <w:rFonts w:ascii="Arial" w:hAnsi="Arial" w:cs="Arial"/>
                <w:b/>
                <w:sz w:val="20"/>
              </w:rPr>
            </w:pPr>
            <w:r w:rsidRPr="00EE76FD">
              <w:rPr>
                <w:rFonts w:ascii="Arial" w:hAnsi="Arial" w:cs="Arial"/>
                <w:b/>
                <w:sz w:val="20"/>
              </w:rPr>
              <w:t>C</w:t>
            </w:r>
          </w:p>
        </w:tc>
        <w:tc>
          <w:tcPr>
            <w:tcW w:w="900" w:type="dxa"/>
          </w:tcPr>
          <w:p w:rsidR="00C11BAB" w:rsidRPr="00EE76FD" w:rsidRDefault="00C11BAB" w:rsidP="00873BEC">
            <w:pPr>
              <w:jc w:val="center"/>
              <w:rPr>
                <w:rFonts w:ascii="Arial" w:hAnsi="Arial" w:cs="Arial"/>
                <w:b/>
                <w:sz w:val="20"/>
              </w:rPr>
            </w:pPr>
            <w:r w:rsidRPr="00EE76FD">
              <w:rPr>
                <w:rFonts w:ascii="Arial" w:hAnsi="Arial" w:cs="Arial"/>
                <w:b/>
                <w:sz w:val="20"/>
              </w:rPr>
              <w:t>O</w:t>
            </w:r>
          </w:p>
        </w:tc>
        <w:tc>
          <w:tcPr>
            <w:tcW w:w="900" w:type="dxa"/>
          </w:tcPr>
          <w:p w:rsidR="00C11BAB" w:rsidRPr="00EE76FD" w:rsidRDefault="00C559EA" w:rsidP="00873BEC">
            <w:pPr>
              <w:jc w:val="center"/>
              <w:rPr>
                <w:rFonts w:ascii="Arial" w:hAnsi="Arial" w:cs="Arial"/>
                <w:b/>
                <w:sz w:val="20"/>
              </w:rPr>
            </w:pPr>
            <w:r w:rsidRPr="00EE76FD">
              <w:rPr>
                <w:rFonts w:ascii="Arial" w:hAnsi="Arial" w:cs="Arial"/>
                <w:b/>
                <w:sz w:val="20"/>
              </w:rPr>
              <w:t>C</w:t>
            </w:r>
          </w:p>
        </w:tc>
        <w:tc>
          <w:tcPr>
            <w:tcW w:w="900" w:type="dxa"/>
          </w:tcPr>
          <w:p w:rsidR="00C11BAB" w:rsidRPr="00EE76FD" w:rsidRDefault="00C11BAB" w:rsidP="00873BEC">
            <w:pPr>
              <w:jc w:val="center"/>
              <w:rPr>
                <w:rFonts w:ascii="Arial" w:hAnsi="Arial" w:cs="Arial"/>
                <w:b/>
                <w:sz w:val="20"/>
              </w:rPr>
            </w:pPr>
            <w:r w:rsidRPr="00EE76FD">
              <w:rPr>
                <w:rFonts w:ascii="Arial" w:hAnsi="Arial" w:cs="Arial"/>
                <w:b/>
                <w:sz w:val="20"/>
              </w:rPr>
              <w:t>O</w:t>
            </w:r>
          </w:p>
        </w:tc>
        <w:tc>
          <w:tcPr>
            <w:tcW w:w="900" w:type="dxa"/>
          </w:tcPr>
          <w:p w:rsidR="00C11BAB" w:rsidRPr="00EE76FD" w:rsidRDefault="00C559EA" w:rsidP="00873BEC">
            <w:pPr>
              <w:jc w:val="center"/>
              <w:rPr>
                <w:rFonts w:ascii="Arial" w:hAnsi="Arial" w:cs="Arial"/>
                <w:b/>
                <w:sz w:val="20"/>
              </w:rPr>
            </w:pPr>
            <w:r w:rsidRPr="00EE76FD">
              <w:rPr>
                <w:rFonts w:ascii="Arial" w:hAnsi="Arial" w:cs="Arial"/>
                <w:b/>
                <w:sz w:val="20"/>
              </w:rPr>
              <w:t>C</w:t>
            </w:r>
          </w:p>
        </w:tc>
        <w:tc>
          <w:tcPr>
            <w:tcW w:w="900" w:type="dxa"/>
          </w:tcPr>
          <w:p w:rsidR="00C11BAB" w:rsidRPr="00EE76FD" w:rsidRDefault="00C11BAB" w:rsidP="00873BEC">
            <w:pPr>
              <w:jc w:val="center"/>
              <w:rPr>
                <w:rFonts w:ascii="Arial" w:hAnsi="Arial" w:cs="Arial"/>
                <w:b/>
                <w:sz w:val="20"/>
              </w:rPr>
            </w:pPr>
            <w:r w:rsidRPr="00EE76FD">
              <w:rPr>
                <w:rFonts w:ascii="Arial" w:hAnsi="Arial" w:cs="Arial"/>
                <w:b/>
                <w:sz w:val="20"/>
              </w:rPr>
              <w:t>O</w:t>
            </w:r>
          </w:p>
        </w:tc>
      </w:tr>
      <w:tr w:rsidR="00C11BAB" w:rsidRPr="00265A01" w:rsidTr="00D64963">
        <w:tc>
          <w:tcPr>
            <w:tcW w:w="1098" w:type="dxa"/>
          </w:tcPr>
          <w:p w:rsidR="00C11BAB" w:rsidRPr="00265A01" w:rsidRDefault="00C11BAB">
            <w:pPr>
              <w:rPr>
                <w:rFonts w:cs="Arial"/>
                <w:sz w:val="20"/>
              </w:rPr>
            </w:pPr>
          </w:p>
        </w:tc>
        <w:tc>
          <w:tcPr>
            <w:tcW w:w="3690" w:type="dxa"/>
          </w:tcPr>
          <w:p w:rsidR="00C11BAB" w:rsidRPr="00C44FF9" w:rsidRDefault="00175D40" w:rsidP="00BA249C">
            <w:pPr>
              <w:jc w:val="right"/>
              <w:rPr>
                <w:rFonts w:cs="Arial"/>
                <w:sz w:val="20"/>
              </w:rPr>
            </w:pPr>
            <w:r w:rsidRPr="00C44FF9">
              <w:rPr>
                <w:rFonts w:ascii="Arial" w:hAnsi="Arial" w:cs="Arial"/>
                <w:b/>
                <w:sz w:val="20"/>
              </w:rPr>
              <w:t xml:space="preserve">VPE </w:t>
            </w:r>
            <w:r w:rsidR="00BA249C" w:rsidRPr="00C44FF9">
              <w:rPr>
                <w:rFonts w:ascii="Arial" w:hAnsi="Arial" w:cs="Arial"/>
                <w:b/>
                <w:sz w:val="20"/>
              </w:rPr>
              <w:t>Segment:</w:t>
            </w:r>
          </w:p>
        </w:tc>
        <w:tc>
          <w:tcPr>
            <w:tcW w:w="1080" w:type="dxa"/>
          </w:tcPr>
          <w:p w:rsidR="00C11BAB" w:rsidRPr="00BA249C" w:rsidRDefault="00C11BAB" w:rsidP="00BA249C">
            <w:pPr>
              <w:jc w:val="center"/>
              <w:rPr>
                <w:rFonts w:ascii="Arial" w:hAnsi="Arial" w:cs="Arial"/>
                <w:b/>
                <w:sz w:val="20"/>
              </w:rPr>
            </w:pPr>
            <w:r w:rsidRPr="00BA249C">
              <w:rPr>
                <w:rFonts w:ascii="Arial" w:hAnsi="Arial" w:cs="Arial"/>
                <w:b/>
                <w:sz w:val="20"/>
              </w:rPr>
              <w:t>PRV1</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OPR2</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OP1</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OPR3</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OP2</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OPR4</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OP9</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SUB2</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OP3</w:t>
            </w:r>
          </w:p>
        </w:tc>
      </w:tr>
      <w:tr w:rsidR="00C11BAB" w:rsidRPr="00265A01" w:rsidTr="00D64963">
        <w:tc>
          <w:tcPr>
            <w:tcW w:w="1098" w:type="dxa"/>
          </w:tcPr>
          <w:p w:rsidR="00C11BAB" w:rsidRPr="00265A01" w:rsidRDefault="00C11BAB">
            <w:pPr>
              <w:rPr>
                <w:sz w:val="20"/>
              </w:rPr>
            </w:pPr>
            <w:r w:rsidRPr="00265A01">
              <w:rPr>
                <w:sz w:val="20"/>
              </w:rPr>
              <w:t>OB</w:t>
            </w:r>
          </w:p>
        </w:tc>
        <w:tc>
          <w:tcPr>
            <w:tcW w:w="3690" w:type="dxa"/>
          </w:tcPr>
          <w:p w:rsidR="00C11BAB" w:rsidRPr="00265A01" w:rsidRDefault="00C11BAB">
            <w:pPr>
              <w:rPr>
                <w:sz w:val="20"/>
              </w:rPr>
            </w:pPr>
            <w:r w:rsidRPr="00265A01">
              <w:rPr>
                <w:sz w:val="20"/>
              </w:rPr>
              <w:t>State License Number</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OB</w:t>
            </w:r>
          </w:p>
        </w:tc>
        <w:tc>
          <w:tcPr>
            <w:tcW w:w="900" w:type="dxa"/>
          </w:tcPr>
          <w:p w:rsidR="00C11BAB" w:rsidRPr="00265A01" w:rsidRDefault="00C11BAB">
            <w:pPr>
              <w:jc w:val="center"/>
              <w:rPr>
                <w:rFonts w:cs="Arial"/>
                <w:strike/>
                <w:color w:val="FF0000"/>
                <w:sz w:val="20"/>
              </w:rPr>
            </w:pPr>
          </w:p>
        </w:tc>
        <w:tc>
          <w:tcPr>
            <w:tcW w:w="900" w:type="dxa"/>
          </w:tcPr>
          <w:p w:rsidR="00C11BAB" w:rsidRPr="00265A01" w:rsidRDefault="00C11BAB" w:rsidP="00F33CFC">
            <w:pPr>
              <w:rPr>
                <w:sz w:val="20"/>
              </w:rPr>
            </w:pPr>
            <w:r w:rsidRPr="00265A01">
              <w:rPr>
                <w:sz w:val="20"/>
              </w:rPr>
              <w:t>OB</w:t>
            </w:r>
          </w:p>
        </w:tc>
        <w:tc>
          <w:tcPr>
            <w:tcW w:w="900" w:type="dxa"/>
          </w:tcPr>
          <w:p w:rsidR="00C11BAB" w:rsidRPr="00265A01" w:rsidRDefault="00C11BAB">
            <w:pPr>
              <w:jc w:val="center"/>
              <w:rPr>
                <w:rFonts w:cs="Arial"/>
                <w:strike/>
                <w:color w:val="FF0000"/>
                <w:sz w:val="20"/>
              </w:rPr>
            </w:pPr>
          </w:p>
        </w:tc>
        <w:tc>
          <w:tcPr>
            <w:tcW w:w="900" w:type="dxa"/>
          </w:tcPr>
          <w:p w:rsidR="00C11BAB" w:rsidRPr="00265A01" w:rsidRDefault="00C11BAB" w:rsidP="00F33CFC">
            <w:pPr>
              <w:rPr>
                <w:sz w:val="20"/>
              </w:rPr>
            </w:pPr>
            <w:r w:rsidRPr="00265A01">
              <w:rPr>
                <w:sz w:val="20"/>
              </w:rPr>
              <w:t>OB</w:t>
            </w:r>
          </w:p>
        </w:tc>
        <w:tc>
          <w:tcPr>
            <w:tcW w:w="900" w:type="dxa"/>
          </w:tcPr>
          <w:p w:rsidR="00C11BAB" w:rsidRPr="00265A01" w:rsidRDefault="00C11BAB">
            <w:pPr>
              <w:jc w:val="center"/>
              <w:rPr>
                <w:rFonts w:cs="Arial"/>
                <w:strike/>
                <w:color w:val="FF0000"/>
                <w:sz w:val="20"/>
              </w:rPr>
            </w:pPr>
          </w:p>
        </w:tc>
        <w:tc>
          <w:tcPr>
            <w:tcW w:w="900" w:type="dxa"/>
          </w:tcPr>
          <w:p w:rsidR="00C11BAB" w:rsidRPr="00265A01" w:rsidRDefault="00C11BAB" w:rsidP="00F33CFC">
            <w:pPr>
              <w:rPr>
                <w:sz w:val="20"/>
              </w:rPr>
            </w:pPr>
            <w:r w:rsidRPr="00265A01">
              <w:rPr>
                <w:sz w:val="20"/>
              </w:rPr>
              <w:t>OB</w:t>
            </w:r>
          </w:p>
        </w:tc>
        <w:tc>
          <w:tcPr>
            <w:tcW w:w="900" w:type="dxa"/>
          </w:tcPr>
          <w:p w:rsidR="00C11BAB" w:rsidRPr="00265A01" w:rsidRDefault="00C11BAB">
            <w:pPr>
              <w:jc w:val="center"/>
              <w:rPr>
                <w:rFonts w:cs="Arial"/>
                <w:strike/>
                <w:color w:val="FF0000"/>
                <w:sz w:val="20"/>
              </w:rPr>
            </w:pPr>
          </w:p>
        </w:tc>
      </w:tr>
      <w:tr w:rsidR="00C11BAB" w:rsidRPr="00265A01" w:rsidTr="00D64963">
        <w:tc>
          <w:tcPr>
            <w:tcW w:w="1098" w:type="dxa"/>
          </w:tcPr>
          <w:p w:rsidR="00C11BAB" w:rsidRPr="00265A01" w:rsidRDefault="00C11BAB">
            <w:pPr>
              <w:rPr>
                <w:sz w:val="20"/>
              </w:rPr>
            </w:pPr>
            <w:r w:rsidRPr="00265A01">
              <w:rPr>
                <w:sz w:val="20"/>
              </w:rPr>
              <w:t>1A</w:t>
            </w:r>
          </w:p>
        </w:tc>
        <w:tc>
          <w:tcPr>
            <w:tcW w:w="3690" w:type="dxa"/>
          </w:tcPr>
          <w:p w:rsidR="00C11BAB" w:rsidRPr="00265A01" w:rsidRDefault="00C11BAB">
            <w:pPr>
              <w:rPr>
                <w:sz w:val="20"/>
              </w:rPr>
            </w:pPr>
            <w:r w:rsidRPr="00265A01">
              <w:rPr>
                <w:sz w:val="20"/>
              </w:rPr>
              <w:t>Blue Cross Provider Number</w:t>
            </w:r>
          </w:p>
        </w:tc>
        <w:tc>
          <w:tcPr>
            <w:tcW w:w="108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1A</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1B</w:t>
            </w:r>
          </w:p>
        </w:tc>
        <w:tc>
          <w:tcPr>
            <w:tcW w:w="3690" w:type="dxa"/>
          </w:tcPr>
          <w:p w:rsidR="00C11BAB" w:rsidRPr="00265A01" w:rsidRDefault="00C11BAB">
            <w:pPr>
              <w:rPr>
                <w:sz w:val="20"/>
              </w:rPr>
            </w:pPr>
            <w:r w:rsidRPr="00265A01">
              <w:rPr>
                <w:sz w:val="20"/>
              </w:rPr>
              <w:t>Blue Shield Provider Number</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c>
          <w:tcPr>
            <w:tcW w:w="900" w:type="dxa"/>
          </w:tcPr>
          <w:p w:rsidR="00C11BAB" w:rsidRPr="00265A01" w:rsidRDefault="00C11BAB" w:rsidP="00F33CFC">
            <w:pPr>
              <w:rPr>
                <w:sz w:val="20"/>
              </w:rPr>
            </w:pPr>
            <w:r w:rsidRPr="00265A01">
              <w:rPr>
                <w:sz w:val="20"/>
              </w:rPr>
              <w:t>1B</w:t>
            </w:r>
          </w:p>
        </w:tc>
      </w:tr>
      <w:tr w:rsidR="00C11BAB" w:rsidRPr="00265A01" w:rsidTr="00D64963">
        <w:tc>
          <w:tcPr>
            <w:tcW w:w="1098" w:type="dxa"/>
          </w:tcPr>
          <w:p w:rsidR="00C11BAB" w:rsidRPr="00265A01" w:rsidRDefault="00C11BAB">
            <w:pPr>
              <w:rPr>
                <w:sz w:val="20"/>
              </w:rPr>
            </w:pPr>
            <w:r w:rsidRPr="00265A01">
              <w:rPr>
                <w:sz w:val="20"/>
              </w:rPr>
              <w:t>1C</w:t>
            </w:r>
          </w:p>
        </w:tc>
        <w:tc>
          <w:tcPr>
            <w:tcW w:w="3690" w:type="dxa"/>
          </w:tcPr>
          <w:p w:rsidR="00C11BAB" w:rsidRPr="00265A01" w:rsidRDefault="00C11BAB">
            <w:pPr>
              <w:rPr>
                <w:sz w:val="20"/>
              </w:rPr>
            </w:pPr>
            <w:r w:rsidRPr="00265A01">
              <w:rPr>
                <w:sz w:val="20"/>
              </w:rPr>
              <w:t>Medicare Provider Number</w:t>
            </w:r>
          </w:p>
        </w:tc>
        <w:tc>
          <w:tcPr>
            <w:tcW w:w="108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c>
          <w:tcPr>
            <w:tcW w:w="900" w:type="dxa"/>
          </w:tcPr>
          <w:p w:rsidR="00C11BAB" w:rsidRPr="00265A01" w:rsidRDefault="00C11BAB" w:rsidP="00F33CFC">
            <w:pPr>
              <w:rPr>
                <w:sz w:val="20"/>
              </w:rPr>
            </w:pPr>
            <w:r w:rsidRPr="00265A01">
              <w:rPr>
                <w:sz w:val="20"/>
              </w:rPr>
              <w:t>1C</w:t>
            </w:r>
          </w:p>
        </w:tc>
      </w:tr>
      <w:tr w:rsidR="00C11BAB" w:rsidRPr="00265A01" w:rsidTr="00D64963">
        <w:tc>
          <w:tcPr>
            <w:tcW w:w="1098" w:type="dxa"/>
          </w:tcPr>
          <w:p w:rsidR="00C11BAB" w:rsidRPr="00265A01" w:rsidRDefault="00C11BAB">
            <w:pPr>
              <w:rPr>
                <w:sz w:val="20"/>
              </w:rPr>
            </w:pPr>
            <w:r w:rsidRPr="00265A01">
              <w:rPr>
                <w:sz w:val="20"/>
              </w:rPr>
              <w:t>1D</w:t>
            </w:r>
          </w:p>
        </w:tc>
        <w:tc>
          <w:tcPr>
            <w:tcW w:w="3690" w:type="dxa"/>
          </w:tcPr>
          <w:p w:rsidR="00C11BAB" w:rsidRPr="00265A01" w:rsidRDefault="00C11BAB">
            <w:pPr>
              <w:rPr>
                <w:sz w:val="20"/>
              </w:rPr>
            </w:pPr>
            <w:r w:rsidRPr="00265A01">
              <w:rPr>
                <w:sz w:val="20"/>
              </w:rPr>
              <w:t>Medicare Provider Number</w:t>
            </w:r>
          </w:p>
        </w:tc>
        <w:tc>
          <w:tcPr>
            <w:tcW w:w="108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c>
          <w:tcPr>
            <w:tcW w:w="900" w:type="dxa"/>
          </w:tcPr>
          <w:p w:rsidR="00C11BAB" w:rsidRPr="00265A01" w:rsidRDefault="00C11BAB" w:rsidP="00F33CFC">
            <w:pPr>
              <w:rPr>
                <w:sz w:val="20"/>
              </w:rPr>
            </w:pPr>
            <w:r w:rsidRPr="00265A01">
              <w:rPr>
                <w:sz w:val="20"/>
              </w:rPr>
              <w:t>1D</w:t>
            </w:r>
          </w:p>
        </w:tc>
      </w:tr>
      <w:tr w:rsidR="00C11BAB" w:rsidRPr="00265A01" w:rsidTr="00D64963">
        <w:tc>
          <w:tcPr>
            <w:tcW w:w="1098" w:type="dxa"/>
          </w:tcPr>
          <w:p w:rsidR="00C11BAB" w:rsidRPr="00265A01" w:rsidRDefault="00C11BAB">
            <w:pPr>
              <w:rPr>
                <w:sz w:val="20"/>
              </w:rPr>
            </w:pPr>
            <w:r w:rsidRPr="00265A01">
              <w:rPr>
                <w:sz w:val="20"/>
              </w:rPr>
              <w:t>1G</w:t>
            </w:r>
          </w:p>
        </w:tc>
        <w:tc>
          <w:tcPr>
            <w:tcW w:w="3690" w:type="dxa"/>
          </w:tcPr>
          <w:p w:rsidR="00C11BAB" w:rsidRPr="00265A01" w:rsidRDefault="00C11BAB">
            <w:pPr>
              <w:rPr>
                <w:sz w:val="20"/>
              </w:rPr>
            </w:pPr>
            <w:r w:rsidRPr="00265A01">
              <w:rPr>
                <w:sz w:val="20"/>
              </w:rPr>
              <w:t>Provider UPIN Number</w:t>
            </w:r>
          </w:p>
        </w:tc>
        <w:tc>
          <w:tcPr>
            <w:tcW w:w="108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1G</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1H</w:t>
            </w:r>
          </w:p>
        </w:tc>
        <w:tc>
          <w:tcPr>
            <w:tcW w:w="3690" w:type="dxa"/>
          </w:tcPr>
          <w:p w:rsidR="00C11BAB" w:rsidRPr="00265A01" w:rsidRDefault="00C17384">
            <w:pPr>
              <w:rPr>
                <w:sz w:val="20"/>
              </w:rPr>
            </w:pPr>
            <w:r w:rsidRPr="00265A01">
              <w:rPr>
                <w:sz w:val="20"/>
              </w:rPr>
              <w:t>TRICARE</w:t>
            </w:r>
            <w:r w:rsidR="00C11BAB" w:rsidRPr="00265A01">
              <w:rPr>
                <w:sz w:val="20"/>
              </w:rPr>
              <w:t xml:space="preserve"> ID Number</w:t>
            </w:r>
          </w:p>
        </w:tc>
        <w:tc>
          <w:tcPr>
            <w:tcW w:w="108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1H</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1J</w:t>
            </w:r>
          </w:p>
        </w:tc>
        <w:tc>
          <w:tcPr>
            <w:tcW w:w="3690" w:type="dxa"/>
          </w:tcPr>
          <w:p w:rsidR="00C11BAB" w:rsidRPr="00265A01" w:rsidRDefault="00C11BAB">
            <w:pPr>
              <w:rPr>
                <w:sz w:val="20"/>
              </w:rPr>
            </w:pPr>
            <w:r w:rsidRPr="00265A01">
              <w:rPr>
                <w:sz w:val="20"/>
              </w:rPr>
              <w:t>Facility ID Number</w:t>
            </w:r>
          </w:p>
        </w:tc>
        <w:tc>
          <w:tcPr>
            <w:tcW w:w="1080" w:type="dxa"/>
          </w:tcPr>
          <w:p w:rsidR="00C11BAB" w:rsidRPr="00265A01" w:rsidRDefault="00C11BAB" w:rsidP="00F33CFC">
            <w:pPr>
              <w:rPr>
                <w:sz w:val="20"/>
              </w:rPr>
            </w:pPr>
            <w:r w:rsidRPr="00265A01">
              <w:rPr>
                <w:sz w:val="20"/>
              </w:rPr>
              <w:t>1J</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1J</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B3</w:t>
            </w:r>
          </w:p>
        </w:tc>
        <w:tc>
          <w:tcPr>
            <w:tcW w:w="3690" w:type="dxa"/>
          </w:tcPr>
          <w:p w:rsidR="00C11BAB" w:rsidRPr="00265A01" w:rsidRDefault="00C11BAB">
            <w:pPr>
              <w:rPr>
                <w:sz w:val="20"/>
              </w:rPr>
            </w:pPr>
            <w:r w:rsidRPr="00265A01">
              <w:rPr>
                <w:sz w:val="20"/>
              </w:rPr>
              <w:t>PPO Number</w:t>
            </w:r>
          </w:p>
        </w:tc>
        <w:tc>
          <w:tcPr>
            <w:tcW w:w="1080" w:type="dxa"/>
          </w:tcPr>
          <w:p w:rsidR="00C11BAB" w:rsidRPr="00265A01" w:rsidRDefault="00C11BAB" w:rsidP="00F33CFC">
            <w:pPr>
              <w:rPr>
                <w:sz w:val="20"/>
              </w:rPr>
            </w:pPr>
            <w:r w:rsidRPr="00265A01">
              <w:rPr>
                <w:sz w:val="20"/>
              </w:rPr>
              <w:t>B3</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BQ</w:t>
            </w:r>
          </w:p>
        </w:tc>
        <w:tc>
          <w:tcPr>
            <w:tcW w:w="3690" w:type="dxa"/>
          </w:tcPr>
          <w:p w:rsidR="00C11BAB" w:rsidRPr="00265A01" w:rsidRDefault="00C11BAB">
            <w:pPr>
              <w:rPr>
                <w:sz w:val="20"/>
              </w:rPr>
            </w:pPr>
            <w:r w:rsidRPr="00265A01">
              <w:rPr>
                <w:sz w:val="20"/>
              </w:rPr>
              <w:t>HMO Code Number</w:t>
            </w:r>
          </w:p>
        </w:tc>
        <w:tc>
          <w:tcPr>
            <w:tcW w:w="1080" w:type="dxa"/>
          </w:tcPr>
          <w:p w:rsidR="00C11BAB" w:rsidRPr="00265A01" w:rsidRDefault="00C11BAB" w:rsidP="00F33CFC">
            <w:pPr>
              <w:rPr>
                <w:sz w:val="20"/>
              </w:rPr>
            </w:pPr>
            <w:r w:rsidRPr="00265A01">
              <w:rPr>
                <w:sz w:val="20"/>
              </w:rPr>
              <w:t>BQ</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EI</w:t>
            </w:r>
          </w:p>
        </w:tc>
        <w:tc>
          <w:tcPr>
            <w:tcW w:w="3690" w:type="dxa"/>
          </w:tcPr>
          <w:p w:rsidR="00C11BAB" w:rsidRPr="00265A01" w:rsidRDefault="00C11BAB">
            <w:pPr>
              <w:rPr>
                <w:sz w:val="20"/>
              </w:rPr>
            </w:pPr>
            <w:r w:rsidRPr="00265A01">
              <w:rPr>
                <w:sz w:val="20"/>
              </w:rPr>
              <w:t>Employer’s ID Number</w:t>
            </w:r>
          </w:p>
        </w:tc>
        <w:tc>
          <w:tcPr>
            <w:tcW w:w="108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C11BAB" w:rsidP="00F33CFC">
            <w:pPr>
              <w:rPr>
                <w:sz w:val="20"/>
              </w:rPr>
            </w:pPr>
            <w:r w:rsidRPr="00265A01">
              <w:rPr>
                <w:sz w:val="20"/>
              </w:rPr>
              <w:t>EI</w:t>
            </w:r>
          </w:p>
        </w:tc>
        <w:tc>
          <w:tcPr>
            <w:tcW w:w="900" w:type="dxa"/>
          </w:tcPr>
          <w:p w:rsidR="00C11BAB" w:rsidRPr="00265A01" w:rsidRDefault="001508DF" w:rsidP="00F33CFC">
            <w:pPr>
              <w:rPr>
                <w:sz w:val="20"/>
              </w:rPr>
            </w:pPr>
            <w:r w:rsidRPr="00265A01">
              <w:rPr>
                <w:sz w:val="20"/>
              </w:rPr>
              <w:t>EI</w:t>
            </w:r>
          </w:p>
        </w:tc>
      </w:tr>
      <w:tr w:rsidR="00C11BAB" w:rsidRPr="00265A01" w:rsidTr="00D64963">
        <w:tc>
          <w:tcPr>
            <w:tcW w:w="1098" w:type="dxa"/>
          </w:tcPr>
          <w:p w:rsidR="00C11BAB" w:rsidRPr="00265A01" w:rsidRDefault="00C11BAB">
            <w:pPr>
              <w:rPr>
                <w:sz w:val="20"/>
              </w:rPr>
            </w:pPr>
            <w:r w:rsidRPr="00265A01">
              <w:rPr>
                <w:sz w:val="20"/>
              </w:rPr>
              <w:t>FH</w:t>
            </w:r>
          </w:p>
        </w:tc>
        <w:tc>
          <w:tcPr>
            <w:tcW w:w="3690" w:type="dxa"/>
          </w:tcPr>
          <w:p w:rsidR="00C11BAB" w:rsidRPr="00265A01" w:rsidRDefault="00C11BAB">
            <w:pPr>
              <w:rPr>
                <w:sz w:val="20"/>
              </w:rPr>
            </w:pPr>
            <w:r w:rsidRPr="00265A01">
              <w:rPr>
                <w:sz w:val="20"/>
              </w:rPr>
              <w:t>Clinic Number</w:t>
            </w:r>
          </w:p>
        </w:tc>
        <w:tc>
          <w:tcPr>
            <w:tcW w:w="1080" w:type="dxa"/>
          </w:tcPr>
          <w:p w:rsidR="00C11BAB" w:rsidRPr="00265A01" w:rsidRDefault="00C11BAB" w:rsidP="00F33CFC">
            <w:pPr>
              <w:rPr>
                <w:sz w:val="20"/>
              </w:rPr>
            </w:pPr>
            <w:r w:rsidRPr="00265A01">
              <w:rPr>
                <w:sz w:val="20"/>
              </w:rPr>
              <w:t>FH</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FH</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G2</w:t>
            </w:r>
          </w:p>
        </w:tc>
        <w:tc>
          <w:tcPr>
            <w:tcW w:w="3690" w:type="dxa"/>
          </w:tcPr>
          <w:p w:rsidR="00C11BAB" w:rsidRPr="00265A01" w:rsidRDefault="00C11BAB">
            <w:pPr>
              <w:rPr>
                <w:sz w:val="20"/>
              </w:rPr>
            </w:pPr>
            <w:r w:rsidRPr="00265A01">
              <w:rPr>
                <w:sz w:val="20"/>
              </w:rPr>
              <w:t>Provider Commercial Number</w:t>
            </w:r>
          </w:p>
        </w:tc>
        <w:tc>
          <w:tcPr>
            <w:tcW w:w="108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c>
          <w:tcPr>
            <w:tcW w:w="900" w:type="dxa"/>
          </w:tcPr>
          <w:p w:rsidR="00C11BAB" w:rsidRPr="00265A01" w:rsidRDefault="00C11BAB" w:rsidP="00F33CFC">
            <w:pPr>
              <w:rPr>
                <w:sz w:val="20"/>
              </w:rPr>
            </w:pPr>
            <w:r w:rsidRPr="00265A01">
              <w:rPr>
                <w:sz w:val="20"/>
              </w:rPr>
              <w:t>G2</w:t>
            </w:r>
          </w:p>
        </w:tc>
      </w:tr>
      <w:tr w:rsidR="00C11BAB" w:rsidRPr="00265A01" w:rsidTr="00D64963">
        <w:tc>
          <w:tcPr>
            <w:tcW w:w="1098" w:type="dxa"/>
          </w:tcPr>
          <w:p w:rsidR="00C11BAB" w:rsidRPr="00265A01" w:rsidRDefault="00C11BAB">
            <w:pPr>
              <w:rPr>
                <w:sz w:val="20"/>
              </w:rPr>
            </w:pPr>
            <w:r w:rsidRPr="00265A01">
              <w:rPr>
                <w:sz w:val="20"/>
              </w:rPr>
              <w:t>G5</w:t>
            </w:r>
          </w:p>
        </w:tc>
        <w:tc>
          <w:tcPr>
            <w:tcW w:w="3690" w:type="dxa"/>
          </w:tcPr>
          <w:p w:rsidR="00C11BAB" w:rsidRPr="00265A01" w:rsidRDefault="00C11BAB">
            <w:pPr>
              <w:rPr>
                <w:sz w:val="20"/>
              </w:rPr>
            </w:pPr>
            <w:r w:rsidRPr="00265A01">
              <w:rPr>
                <w:sz w:val="20"/>
              </w:rPr>
              <w:t>Provider Site Number</w:t>
            </w:r>
          </w:p>
        </w:tc>
        <w:tc>
          <w:tcPr>
            <w:tcW w:w="1080" w:type="dxa"/>
          </w:tcPr>
          <w:p w:rsidR="00C11BAB" w:rsidRPr="00265A01" w:rsidRDefault="00C11BAB" w:rsidP="00F33CFC">
            <w:pPr>
              <w:rPr>
                <w:sz w:val="20"/>
              </w:rPr>
            </w:pPr>
            <w:r w:rsidRPr="00265A01">
              <w:rPr>
                <w:sz w:val="20"/>
              </w:rPr>
              <w:t>G5</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G5</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LU</w:t>
            </w:r>
          </w:p>
        </w:tc>
        <w:tc>
          <w:tcPr>
            <w:tcW w:w="3690" w:type="dxa"/>
          </w:tcPr>
          <w:p w:rsidR="00C11BAB" w:rsidRPr="00265A01" w:rsidRDefault="00C11BAB">
            <w:pPr>
              <w:rPr>
                <w:sz w:val="20"/>
              </w:rPr>
            </w:pPr>
            <w:r w:rsidRPr="00265A01">
              <w:rPr>
                <w:sz w:val="20"/>
              </w:rPr>
              <w:t>Location Number</w:t>
            </w:r>
          </w:p>
        </w:tc>
        <w:tc>
          <w:tcPr>
            <w:tcW w:w="108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c>
          <w:tcPr>
            <w:tcW w:w="900" w:type="dxa"/>
          </w:tcPr>
          <w:p w:rsidR="00C11BAB" w:rsidRPr="00265A01" w:rsidRDefault="00C11BAB" w:rsidP="00F33CFC">
            <w:pPr>
              <w:rPr>
                <w:sz w:val="20"/>
              </w:rPr>
            </w:pPr>
            <w:r w:rsidRPr="00265A01">
              <w:rPr>
                <w:sz w:val="20"/>
              </w:rPr>
              <w:t>LU</w:t>
            </w:r>
          </w:p>
        </w:tc>
      </w:tr>
      <w:tr w:rsidR="00C11BAB" w:rsidRPr="00265A01" w:rsidTr="00D64963">
        <w:tc>
          <w:tcPr>
            <w:tcW w:w="1098" w:type="dxa"/>
          </w:tcPr>
          <w:p w:rsidR="00C11BAB" w:rsidRPr="00265A01" w:rsidRDefault="00C11BAB">
            <w:pPr>
              <w:rPr>
                <w:sz w:val="20"/>
              </w:rPr>
            </w:pPr>
            <w:r w:rsidRPr="00265A01">
              <w:rPr>
                <w:sz w:val="20"/>
              </w:rPr>
              <w:t>N5</w:t>
            </w:r>
          </w:p>
        </w:tc>
        <w:tc>
          <w:tcPr>
            <w:tcW w:w="3690" w:type="dxa"/>
          </w:tcPr>
          <w:p w:rsidR="00C11BAB" w:rsidRPr="00265A01" w:rsidRDefault="00C11BAB">
            <w:pPr>
              <w:rPr>
                <w:sz w:val="20"/>
              </w:rPr>
            </w:pPr>
            <w:r w:rsidRPr="00265A01">
              <w:rPr>
                <w:sz w:val="20"/>
              </w:rPr>
              <w:t>Provider Plan Network ID Number</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c>
          <w:tcPr>
            <w:tcW w:w="900" w:type="dxa"/>
          </w:tcPr>
          <w:p w:rsidR="00C11BAB" w:rsidRPr="00265A01" w:rsidRDefault="00C11BAB" w:rsidP="00F33CFC">
            <w:pPr>
              <w:rPr>
                <w:sz w:val="20"/>
              </w:rPr>
            </w:pPr>
            <w:r w:rsidRPr="00265A01">
              <w:rPr>
                <w:sz w:val="20"/>
              </w:rPr>
              <w:t>N5</w:t>
            </w:r>
          </w:p>
        </w:tc>
      </w:tr>
      <w:tr w:rsidR="00C11BAB" w:rsidRPr="00265A01" w:rsidTr="00D64963">
        <w:tc>
          <w:tcPr>
            <w:tcW w:w="1098" w:type="dxa"/>
          </w:tcPr>
          <w:p w:rsidR="00C11BAB" w:rsidRPr="00265A01" w:rsidRDefault="00C11BAB">
            <w:pPr>
              <w:rPr>
                <w:sz w:val="20"/>
              </w:rPr>
            </w:pPr>
            <w:r w:rsidRPr="00265A01">
              <w:rPr>
                <w:sz w:val="20"/>
              </w:rPr>
              <w:t>TJ</w:t>
            </w:r>
          </w:p>
        </w:tc>
        <w:tc>
          <w:tcPr>
            <w:tcW w:w="3690" w:type="dxa"/>
          </w:tcPr>
          <w:p w:rsidR="00C11BAB" w:rsidRPr="00265A01" w:rsidRDefault="00C11BAB">
            <w:pPr>
              <w:rPr>
                <w:sz w:val="20"/>
              </w:rPr>
            </w:pPr>
            <w:r w:rsidRPr="00265A01">
              <w:rPr>
                <w:sz w:val="20"/>
              </w:rPr>
              <w:t>Federal Taxpayer’s ID Number</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pPr>
              <w:jc w:val="center"/>
              <w:rPr>
                <w:rFonts w:cs="Arial"/>
                <w:sz w:val="20"/>
              </w:rPr>
            </w:pP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X4</w:t>
            </w:r>
          </w:p>
        </w:tc>
        <w:tc>
          <w:tcPr>
            <w:tcW w:w="3690" w:type="dxa"/>
          </w:tcPr>
          <w:p w:rsidR="00C11BAB" w:rsidRPr="00265A01" w:rsidRDefault="00C11BAB">
            <w:pPr>
              <w:rPr>
                <w:sz w:val="20"/>
              </w:rPr>
            </w:pPr>
            <w:r w:rsidRPr="00265A01">
              <w:rPr>
                <w:sz w:val="20"/>
              </w:rPr>
              <w:t>Clinical Lab Improvement Amendment  (CLIA #)</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U3</w:t>
            </w:r>
          </w:p>
        </w:tc>
        <w:tc>
          <w:tcPr>
            <w:tcW w:w="3690" w:type="dxa"/>
          </w:tcPr>
          <w:p w:rsidR="00C11BAB" w:rsidRPr="00265A01" w:rsidRDefault="00C11BAB">
            <w:pPr>
              <w:rPr>
                <w:sz w:val="20"/>
              </w:rPr>
            </w:pPr>
            <w:r w:rsidRPr="00265A01">
              <w:rPr>
                <w:sz w:val="20"/>
              </w:rPr>
              <w:t>Unique Supplier ID Number (USIN)</w:t>
            </w:r>
          </w:p>
        </w:tc>
        <w:tc>
          <w:tcPr>
            <w:tcW w:w="108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SY</w:t>
            </w:r>
          </w:p>
        </w:tc>
        <w:tc>
          <w:tcPr>
            <w:tcW w:w="3690" w:type="dxa"/>
          </w:tcPr>
          <w:p w:rsidR="00C11BAB" w:rsidRPr="00265A01" w:rsidRDefault="00C11BAB">
            <w:pPr>
              <w:rPr>
                <w:sz w:val="20"/>
              </w:rPr>
            </w:pPr>
            <w:r w:rsidRPr="00265A01">
              <w:rPr>
                <w:sz w:val="20"/>
              </w:rPr>
              <w:t>Social Security Number</w:t>
            </w:r>
          </w:p>
        </w:tc>
        <w:tc>
          <w:tcPr>
            <w:tcW w:w="1080" w:type="dxa"/>
          </w:tcPr>
          <w:p w:rsidR="00C11BAB" w:rsidRPr="00265A01" w:rsidRDefault="00C11BAB" w:rsidP="00F33CFC">
            <w:pPr>
              <w:rPr>
                <w:sz w:val="20"/>
              </w:rPr>
            </w:pPr>
            <w:r w:rsidRPr="00265A01">
              <w:rPr>
                <w:sz w:val="20"/>
              </w:rPr>
              <w:t>SY</w:t>
            </w:r>
          </w:p>
        </w:tc>
        <w:tc>
          <w:tcPr>
            <w:tcW w:w="900" w:type="dxa"/>
          </w:tcPr>
          <w:p w:rsidR="00C11BAB" w:rsidRPr="00265A01" w:rsidRDefault="00C11BAB" w:rsidP="00F33CFC">
            <w:pPr>
              <w:rPr>
                <w:sz w:val="20"/>
              </w:rPr>
            </w:pPr>
            <w:r w:rsidRPr="00265A01">
              <w:rPr>
                <w:sz w:val="20"/>
              </w:rPr>
              <w:t>SY</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SY</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SY</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w:t>
            </w:r>
          </w:p>
        </w:tc>
      </w:tr>
      <w:tr w:rsidR="00C11BAB" w:rsidRPr="00265A01" w:rsidTr="00D64963">
        <w:tc>
          <w:tcPr>
            <w:tcW w:w="1098" w:type="dxa"/>
          </w:tcPr>
          <w:p w:rsidR="00C11BAB" w:rsidRPr="00265A01" w:rsidRDefault="00C11BAB">
            <w:pPr>
              <w:rPr>
                <w:sz w:val="20"/>
              </w:rPr>
            </w:pPr>
            <w:r w:rsidRPr="00265A01">
              <w:rPr>
                <w:sz w:val="20"/>
              </w:rPr>
              <w:t>X5</w:t>
            </w:r>
          </w:p>
        </w:tc>
        <w:tc>
          <w:tcPr>
            <w:tcW w:w="3690" w:type="dxa"/>
          </w:tcPr>
          <w:p w:rsidR="00C11BAB" w:rsidRPr="00265A01" w:rsidRDefault="00C11BAB">
            <w:pPr>
              <w:rPr>
                <w:sz w:val="20"/>
              </w:rPr>
            </w:pPr>
            <w:r w:rsidRPr="00265A01">
              <w:rPr>
                <w:sz w:val="20"/>
              </w:rPr>
              <w:t>State Industrial Accident Provider Number</w:t>
            </w:r>
          </w:p>
        </w:tc>
        <w:tc>
          <w:tcPr>
            <w:tcW w:w="1080" w:type="dxa"/>
          </w:tcPr>
          <w:p w:rsidR="00C11BAB" w:rsidRPr="00265A01" w:rsidRDefault="00C11BAB" w:rsidP="00F33CFC">
            <w:pPr>
              <w:rPr>
                <w:sz w:val="20"/>
              </w:rPr>
            </w:pPr>
            <w:r w:rsidRPr="00265A01">
              <w:rPr>
                <w:sz w:val="20"/>
              </w:rPr>
              <w:t>X5</w:t>
            </w:r>
          </w:p>
        </w:tc>
        <w:tc>
          <w:tcPr>
            <w:tcW w:w="900" w:type="dxa"/>
          </w:tcPr>
          <w:p w:rsidR="00C11BAB" w:rsidRPr="00265A01" w:rsidRDefault="00C11BAB" w:rsidP="00F33CFC">
            <w:pPr>
              <w:rPr>
                <w:sz w:val="20"/>
              </w:rPr>
            </w:pPr>
            <w:r w:rsidRPr="00265A01">
              <w:rPr>
                <w:sz w:val="20"/>
              </w:rPr>
              <w:t>X5</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X5</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X5</w:t>
            </w:r>
          </w:p>
        </w:tc>
        <w:tc>
          <w:tcPr>
            <w:tcW w:w="900" w:type="dxa"/>
          </w:tcPr>
          <w:p w:rsidR="00C11BAB" w:rsidRPr="00265A01" w:rsidRDefault="00C11BAB" w:rsidP="00F33CFC">
            <w:pPr>
              <w:rPr>
                <w:sz w:val="20"/>
              </w:rPr>
            </w:pPr>
            <w:r w:rsidRPr="00265A01">
              <w:rPr>
                <w:sz w:val="20"/>
              </w:rPr>
              <w:t>-</w:t>
            </w:r>
          </w:p>
        </w:tc>
        <w:tc>
          <w:tcPr>
            <w:tcW w:w="900" w:type="dxa"/>
          </w:tcPr>
          <w:p w:rsidR="00C11BAB" w:rsidRPr="00265A01" w:rsidRDefault="00C11BAB" w:rsidP="00F33CFC">
            <w:pPr>
              <w:rPr>
                <w:sz w:val="20"/>
              </w:rPr>
            </w:pPr>
            <w:r w:rsidRPr="00265A01">
              <w:rPr>
                <w:sz w:val="20"/>
              </w:rPr>
              <w:t>X5</w:t>
            </w:r>
          </w:p>
        </w:tc>
        <w:tc>
          <w:tcPr>
            <w:tcW w:w="900" w:type="dxa"/>
          </w:tcPr>
          <w:p w:rsidR="00C11BAB" w:rsidRPr="00265A01" w:rsidRDefault="00C11BAB" w:rsidP="00F33CFC">
            <w:pPr>
              <w:rPr>
                <w:sz w:val="20"/>
              </w:rPr>
            </w:pPr>
            <w:r w:rsidRPr="00265A01">
              <w:rPr>
                <w:sz w:val="20"/>
              </w:rPr>
              <w:t>-</w:t>
            </w:r>
          </w:p>
        </w:tc>
      </w:tr>
      <w:tr w:rsidR="00C11BAB" w:rsidRPr="00265A01">
        <w:tc>
          <w:tcPr>
            <w:tcW w:w="13068" w:type="dxa"/>
            <w:gridSpan w:val="11"/>
          </w:tcPr>
          <w:p w:rsidR="00C11BAB" w:rsidRPr="00265A01" w:rsidRDefault="00C11BAB">
            <w:pPr>
              <w:jc w:val="center"/>
              <w:rPr>
                <w:rFonts w:cs="Arial"/>
                <w:sz w:val="20"/>
              </w:rPr>
            </w:pPr>
          </w:p>
        </w:tc>
      </w:tr>
      <w:tr w:rsidR="00C11BAB" w:rsidRPr="00265A01">
        <w:tc>
          <w:tcPr>
            <w:tcW w:w="13068" w:type="dxa"/>
            <w:gridSpan w:val="11"/>
          </w:tcPr>
          <w:p w:rsidR="00C11BAB" w:rsidRPr="00265A01" w:rsidRDefault="00C559EA">
            <w:pPr>
              <w:rPr>
                <w:sz w:val="20"/>
              </w:rPr>
            </w:pPr>
            <w:r w:rsidRPr="00873BEC">
              <w:rPr>
                <w:rFonts w:ascii="Arial" w:hAnsi="Arial" w:cs="Arial"/>
                <w:b/>
                <w:sz w:val="20"/>
              </w:rPr>
              <w:t>C</w:t>
            </w:r>
            <w:r w:rsidRPr="00265A01">
              <w:rPr>
                <w:sz w:val="20"/>
              </w:rPr>
              <w:t xml:space="preserve"> = Current</w:t>
            </w:r>
            <w:r w:rsidR="00C11BAB" w:rsidRPr="00265A01">
              <w:rPr>
                <w:sz w:val="20"/>
              </w:rPr>
              <w:t xml:space="preserve"> Payer      </w:t>
            </w:r>
            <w:r w:rsidRPr="00EE76FD">
              <w:rPr>
                <w:rFonts w:ascii="Arial" w:hAnsi="Arial" w:cs="Arial"/>
                <w:b/>
                <w:sz w:val="20"/>
              </w:rPr>
              <w:t>O</w:t>
            </w:r>
            <w:r w:rsidR="00C11BAB" w:rsidRPr="00265A01">
              <w:rPr>
                <w:sz w:val="20"/>
              </w:rPr>
              <w:t xml:space="preserve"> = Other Payer</w:t>
            </w:r>
          </w:p>
        </w:tc>
      </w:tr>
    </w:tbl>
    <w:p w:rsidR="00C11BAB" w:rsidRPr="00265A01" w:rsidRDefault="00C11BAB">
      <w:pPr>
        <w:rPr>
          <w:szCs w:val="22"/>
        </w:rPr>
      </w:pPr>
    </w:p>
    <w:p w:rsidR="00C11BAB" w:rsidRPr="00265A01" w:rsidRDefault="00490E8E">
      <w:pPr>
        <w:rPr>
          <w:szCs w:val="22"/>
        </w:rPr>
      </w:pPr>
      <w:r w:rsidRPr="00265A01">
        <w:rPr>
          <w:szCs w:val="22"/>
        </w:rPr>
        <w:br w:type="page"/>
      </w:r>
    </w:p>
    <w:p w:rsidR="00A62E45" w:rsidRPr="00265A01" w:rsidRDefault="00A62E4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2700"/>
        <w:gridCol w:w="1080"/>
        <w:gridCol w:w="810"/>
        <w:gridCol w:w="810"/>
        <w:gridCol w:w="900"/>
        <w:gridCol w:w="810"/>
        <w:gridCol w:w="810"/>
        <w:gridCol w:w="810"/>
        <w:gridCol w:w="810"/>
        <w:gridCol w:w="900"/>
        <w:gridCol w:w="810"/>
        <w:gridCol w:w="828"/>
      </w:tblGrid>
      <w:tr w:rsidR="00C11BAB" w:rsidRPr="00265A01" w:rsidTr="008E5F96">
        <w:tc>
          <w:tcPr>
            <w:tcW w:w="13176" w:type="dxa"/>
            <w:gridSpan w:val="13"/>
            <w:shd w:val="clear" w:color="auto" w:fill="BFBFBF"/>
          </w:tcPr>
          <w:p w:rsidR="00C11BAB" w:rsidRPr="00265A01" w:rsidRDefault="00C11BAB" w:rsidP="00122420">
            <w:pPr>
              <w:rPr>
                <w:sz w:val="20"/>
              </w:rPr>
            </w:pPr>
            <w:r w:rsidRPr="00A62E45">
              <w:rPr>
                <w:rFonts w:ascii="Arial" w:hAnsi="Arial" w:cs="Arial"/>
                <w:b/>
                <w:sz w:val="20"/>
              </w:rPr>
              <w:t>Professional</w:t>
            </w:r>
          </w:p>
        </w:tc>
      </w:tr>
      <w:tr w:rsidR="00C11BAB" w:rsidRPr="00265A01" w:rsidTr="00EE76FD">
        <w:tc>
          <w:tcPr>
            <w:tcW w:w="1098" w:type="dxa"/>
            <w:vAlign w:val="center"/>
          </w:tcPr>
          <w:p w:rsidR="00C11BAB" w:rsidRPr="00A62E45" w:rsidRDefault="00C11BAB" w:rsidP="00EE76FD">
            <w:pPr>
              <w:jc w:val="center"/>
              <w:rPr>
                <w:rFonts w:ascii="Arial" w:hAnsi="Arial" w:cs="Arial"/>
                <w:b/>
                <w:sz w:val="20"/>
              </w:rPr>
            </w:pPr>
            <w:r w:rsidRPr="00A62E45">
              <w:rPr>
                <w:rFonts w:ascii="Arial" w:hAnsi="Arial" w:cs="Arial"/>
                <w:b/>
                <w:sz w:val="20"/>
              </w:rPr>
              <w:t>Qualifier</w:t>
            </w:r>
          </w:p>
        </w:tc>
        <w:tc>
          <w:tcPr>
            <w:tcW w:w="2700" w:type="dxa"/>
            <w:vAlign w:val="center"/>
          </w:tcPr>
          <w:p w:rsidR="00C11BAB" w:rsidRPr="00A62E45" w:rsidRDefault="00511803" w:rsidP="00EE76FD">
            <w:pPr>
              <w:jc w:val="center"/>
              <w:rPr>
                <w:rFonts w:ascii="Arial" w:hAnsi="Arial" w:cs="Arial"/>
                <w:b/>
                <w:sz w:val="20"/>
              </w:rPr>
            </w:pPr>
            <w:r>
              <w:rPr>
                <w:rFonts w:ascii="Arial" w:hAnsi="Arial" w:cs="Arial"/>
                <w:b/>
                <w:sz w:val="20"/>
              </w:rPr>
              <w:t>Definition</w:t>
            </w:r>
          </w:p>
        </w:tc>
        <w:tc>
          <w:tcPr>
            <w:tcW w:w="1080" w:type="dxa"/>
            <w:vAlign w:val="center"/>
          </w:tcPr>
          <w:p w:rsidR="00C11BAB" w:rsidRPr="00A62E45" w:rsidRDefault="00C11BAB" w:rsidP="00EE76FD">
            <w:pPr>
              <w:jc w:val="center"/>
              <w:rPr>
                <w:rFonts w:ascii="Arial" w:hAnsi="Arial" w:cs="Arial"/>
                <w:b/>
                <w:sz w:val="20"/>
              </w:rPr>
            </w:pPr>
            <w:r w:rsidRPr="00A62E45">
              <w:rPr>
                <w:rFonts w:ascii="Arial" w:hAnsi="Arial" w:cs="Arial"/>
                <w:b/>
                <w:sz w:val="20"/>
              </w:rPr>
              <w:t>Billing Provider</w:t>
            </w:r>
          </w:p>
        </w:tc>
        <w:tc>
          <w:tcPr>
            <w:tcW w:w="1620" w:type="dxa"/>
            <w:gridSpan w:val="2"/>
            <w:vAlign w:val="center"/>
          </w:tcPr>
          <w:p w:rsidR="00C11BAB" w:rsidRPr="00A62E45" w:rsidRDefault="00C11BAB" w:rsidP="00EE76FD">
            <w:pPr>
              <w:jc w:val="center"/>
              <w:rPr>
                <w:rFonts w:ascii="Arial" w:hAnsi="Arial" w:cs="Arial"/>
                <w:b/>
                <w:sz w:val="20"/>
              </w:rPr>
            </w:pPr>
            <w:r w:rsidRPr="00A62E45">
              <w:rPr>
                <w:rFonts w:ascii="Arial" w:hAnsi="Arial" w:cs="Arial"/>
                <w:b/>
                <w:sz w:val="20"/>
              </w:rPr>
              <w:t>Referring</w:t>
            </w:r>
          </w:p>
        </w:tc>
        <w:tc>
          <w:tcPr>
            <w:tcW w:w="1710" w:type="dxa"/>
            <w:gridSpan w:val="2"/>
            <w:vAlign w:val="center"/>
          </w:tcPr>
          <w:p w:rsidR="00C11BAB" w:rsidRPr="00A62E45" w:rsidRDefault="00C11BAB" w:rsidP="00EE76FD">
            <w:pPr>
              <w:jc w:val="center"/>
              <w:rPr>
                <w:rFonts w:ascii="Arial" w:hAnsi="Arial" w:cs="Arial"/>
                <w:b/>
                <w:sz w:val="20"/>
              </w:rPr>
            </w:pPr>
            <w:r w:rsidRPr="00A62E45">
              <w:rPr>
                <w:rFonts w:ascii="Arial" w:hAnsi="Arial" w:cs="Arial"/>
                <w:b/>
                <w:sz w:val="20"/>
              </w:rPr>
              <w:t>Rendering</w:t>
            </w:r>
          </w:p>
        </w:tc>
        <w:tc>
          <w:tcPr>
            <w:tcW w:w="1620" w:type="dxa"/>
            <w:gridSpan w:val="2"/>
            <w:vAlign w:val="center"/>
          </w:tcPr>
          <w:p w:rsidR="00C11BAB" w:rsidRPr="00A62E45" w:rsidRDefault="00C11BAB" w:rsidP="00EE76FD">
            <w:pPr>
              <w:jc w:val="center"/>
              <w:rPr>
                <w:rFonts w:ascii="Arial" w:hAnsi="Arial" w:cs="Arial"/>
                <w:b/>
                <w:sz w:val="20"/>
              </w:rPr>
            </w:pPr>
            <w:r w:rsidRPr="00A62E45">
              <w:rPr>
                <w:rFonts w:ascii="Arial" w:hAnsi="Arial" w:cs="Arial"/>
                <w:b/>
                <w:sz w:val="20"/>
              </w:rPr>
              <w:t>Purchased</w:t>
            </w:r>
          </w:p>
        </w:tc>
        <w:tc>
          <w:tcPr>
            <w:tcW w:w="1710" w:type="dxa"/>
            <w:gridSpan w:val="2"/>
            <w:vAlign w:val="center"/>
          </w:tcPr>
          <w:p w:rsidR="00C11BAB" w:rsidRPr="00A62E45" w:rsidRDefault="00C11BAB" w:rsidP="00EE76FD">
            <w:pPr>
              <w:jc w:val="center"/>
              <w:rPr>
                <w:rFonts w:ascii="Arial" w:hAnsi="Arial" w:cs="Arial"/>
                <w:b/>
                <w:sz w:val="20"/>
              </w:rPr>
            </w:pPr>
            <w:r w:rsidRPr="00A62E45">
              <w:rPr>
                <w:rFonts w:ascii="Arial" w:hAnsi="Arial" w:cs="Arial"/>
                <w:b/>
                <w:sz w:val="20"/>
              </w:rPr>
              <w:t>Service Facility</w:t>
            </w:r>
          </w:p>
        </w:tc>
        <w:tc>
          <w:tcPr>
            <w:tcW w:w="1638" w:type="dxa"/>
            <w:gridSpan w:val="2"/>
            <w:vAlign w:val="center"/>
          </w:tcPr>
          <w:p w:rsidR="00C11BAB" w:rsidRPr="00A62E45" w:rsidRDefault="00C11BAB" w:rsidP="00EE76FD">
            <w:pPr>
              <w:jc w:val="center"/>
              <w:rPr>
                <w:rFonts w:ascii="Arial" w:hAnsi="Arial" w:cs="Arial"/>
                <w:b/>
                <w:sz w:val="20"/>
              </w:rPr>
            </w:pPr>
            <w:r w:rsidRPr="00A62E45">
              <w:rPr>
                <w:rFonts w:ascii="Arial" w:hAnsi="Arial" w:cs="Arial"/>
                <w:b/>
                <w:sz w:val="20"/>
              </w:rPr>
              <w:t>Supervising</w:t>
            </w:r>
          </w:p>
        </w:tc>
      </w:tr>
      <w:tr w:rsidR="00C11BAB" w:rsidRPr="00265A01" w:rsidTr="00EE76FD">
        <w:tc>
          <w:tcPr>
            <w:tcW w:w="1098" w:type="dxa"/>
          </w:tcPr>
          <w:p w:rsidR="00C11BAB" w:rsidRPr="00A62E45" w:rsidRDefault="00C11BAB">
            <w:pPr>
              <w:rPr>
                <w:rFonts w:ascii="Arial" w:hAnsi="Arial" w:cs="Arial"/>
                <w:b/>
                <w:sz w:val="20"/>
              </w:rPr>
            </w:pPr>
          </w:p>
        </w:tc>
        <w:tc>
          <w:tcPr>
            <w:tcW w:w="2700" w:type="dxa"/>
          </w:tcPr>
          <w:p w:rsidR="00C11BAB" w:rsidRPr="00C44FF9" w:rsidRDefault="00C559EA">
            <w:pPr>
              <w:rPr>
                <w:rFonts w:ascii="Arial" w:hAnsi="Arial" w:cs="Arial"/>
                <w:b/>
                <w:sz w:val="20"/>
              </w:rPr>
            </w:pPr>
            <w:r w:rsidRPr="00C44FF9">
              <w:rPr>
                <w:rFonts w:ascii="Arial" w:hAnsi="Arial" w:cs="Arial"/>
                <w:b/>
                <w:sz w:val="20"/>
              </w:rPr>
              <w:t>HIPAA Loop</w:t>
            </w:r>
          </w:p>
        </w:tc>
        <w:tc>
          <w:tcPr>
            <w:tcW w:w="1080" w:type="dxa"/>
          </w:tcPr>
          <w:p w:rsidR="00C11BAB" w:rsidRPr="00A62E45" w:rsidRDefault="00C11BAB" w:rsidP="00122420">
            <w:pPr>
              <w:rPr>
                <w:rFonts w:ascii="Arial" w:hAnsi="Arial" w:cs="Arial"/>
                <w:b/>
                <w:sz w:val="20"/>
              </w:rPr>
            </w:pPr>
            <w:r w:rsidRPr="00A62E45">
              <w:rPr>
                <w:rFonts w:ascii="Arial" w:hAnsi="Arial" w:cs="Arial"/>
                <w:b/>
                <w:sz w:val="20"/>
              </w:rPr>
              <w:t>2010AA</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2310A</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2330D</w:t>
            </w:r>
          </w:p>
        </w:tc>
        <w:tc>
          <w:tcPr>
            <w:tcW w:w="900" w:type="dxa"/>
          </w:tcPr>
          <w:p w:rsidR="00C11BAB" w:rsidRPr="00A62E45" w:rsidRDefault="00C11BAB" w:rsidP="00122420">
            <w:pPr>
              <w:rPr>
                <w:rFonts w:ascii="Arial" w:hAnsi="Arial" w:cs="Arial"/>
                <w:b/>
                <w:sz w:val="20"/>
              </w:rPr>
            </w:pPr>
            <w:r w:rsidRPr="00A62E45">
              <w:rPr>
                <w:rFonts w:ascii="Arial" w:hAnsi="Arial" w:cs="Arial"/>
                <w:b/>
                <w:sz w:val="20"/>
              </w:rPr>
              <w:t>2310B</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2330E</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2310C</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2330F</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2310D</w:t>
            </w:r>
          </w:p>
        </w:tc>
        <w:tc>
          <w:tcPr>
            <w:tcW w:w="900" w:type="dxa"/>
          </w:tcPr>
          <w:p w:rsidR="00C11BAB" w:rsidRPr="00A62E45" w:rsidRDefault="00C11BAB" w:rsidP="00122420">
            <w:pPr>
              <w:rPr>
                <w:rFonts w:ascii="Arial" w:hAnsi="Arial" w:cs="Arial"/>
                <w:b/>
                <w:sz w:val="20"/>
              </w:rPr>
            </w:pPr>
            <w:r w:rsidRPr="00A62E45">
              <w:rPr>
                <w:rFonts w:ascii="Arial" w:hAnsi="Arial" w:cs="Arial"/>
                <w:b/>
                <w:sz w:val="20"/>
              </w:rPr>
              <w:t>2330G</w:t>
            </w:r>
          </w:p>
        </w:tc>
        <w:tc>
          <w:tcPr>
            <w:tcW w:w="810" w:type="dxa"/>
          </w:tcPr>
          <w:p w:rsidR="00C11BAB" w:rsidRPr="00A62E45" w:rsidRDefault="00C11BAB" w:rsidP="00122420">
            <w:pPr>
              <w:rPr>
                <w:rFonts w:ascii="Arial" w:hAnsi="Arial" w:cs="Arial"/>
                <w:b/>
                <w:sz w:val="20"/>
              </w:rPr>
            </w:pPr>
            <w:r w:rsidRPr="00A62E45">
              <w:rPr>
                <w:rFonts w:ascii="Arial" w:hAnsi="Arial" w:cs="Arial"/>
                <w:b/>
                <w:sz w:val="20"/>
              </w:rPr>
              <w:t>2310E</w:t>
            </w:r>
          </w:p>
        </w:tc>
        <w:tc>
          <w:tcPr>
            <w:tcW w:w="828" w:type="dxa"/>
          </w:tcPr>
          <w:p w:rsidR="00C11BAB" w:rsidRPr="00A62E45" w:rsidRDefault="00C11BAB" w:rsidP="00122420">
            <w:pPr>
              <w:rPr>
                <w:rFonts w:ascii="Arial" w:hAnsi="Arial" w:cs="Arial"/>
                <w:b/>
                <w:sz w:val="20"/>
              </w:rPr>
            </w:pPr>
            <w:r w:rsidRPr="00A62E45">
              <w:rPr>
                <w:rFonts w:ascii="Arial" w:hAnsi="Arial" w:cs="Arial"/>
                <w:b/>
                <w:sz w:val="20"/>
              </w:rPr>
              <w:t>2330H</w:t>
            </w:r>
          </w:p>
        </w:tc>
      </w:tr>
      <w:tr w:rsidR="00C11BAB" w:rsidRPr="00265A01">
        <w:tc>
          <w:tcPr>
            <w:tcW w:w="13176" w:type="dxa"/>
            <w:gridSpan w:val="13"/>
          </w:tcPr>
          <w:p w:rsidR="00C11BAB" w:rsidRPr="00C44FF9" w:rsidRDefault="00C11BAB">
            <w:pPr>
              <w:jc w:val="center"/>
              <w:rPr>
                <w:sz w:val="20"/>
              </w:rPr>
            </w:pPr>
          </w:p>
        </w:tc>
      </w:tr>
      <w:tr w:rsidR="00C11BAB" w:rsidRPr="00265A01" w:rsidTr="00EE76FD">
        <w:tc>
          <w:tcPr>
            <w:tcW w:w="1098" w:type="dxa"/>
          </w:tcPr>
          <w:p w:rsidR="00C11BAB" w:rsidRPr="00265A01" w:rsidRDefault="00C11BAB">
            <w:pPr>
              <w:rPr>
                <w:sz w:val="20"/>
              </w:rPr>
            </w:pPr>
          </w:p>
        </w:tc>
        <w:tc>
          <w:tcPr>
            <w:tcW w:w="2700" w:type="dxa"/>
          </w:tcPr>
          <w:p w:rsidR="00C11BAB" w:rsidRPr="00C44FF9" w:rsidRDefault="00BA249C" w:rsidP="00BA249C">
            <w:pPr>
              <w:jc w:val="right"/>
              <w:rPr>
                <w:sz w:val="20"/>
              </w:rPr>
            </w:pPr>
            <w:r w:rsidRPr="00C44FF9">
              <w:rPr>
                <w:rFonts w:ascii="Arial" w:hAnsi="Arial" w:cs="Arial"/>
                <w:b/>
                <w:sz w:val="20"/>
              </w:rPr>
              <w:t>Payer Type:</w:t>
            </w:r>
          </w:p>
        </w:tc>
        <w:tc>
          <w:tcPr>
            <w:tcW w:w="1080" w:type="dxa"/>
          </w:tcPr>
          <w:p w:rsidR="00C11BAB" w:rsidRPr="00265A01" w:rsidRDefault="00C11BAB">
            <w:pPr>
              <w:jc w:val="center"/>
              <w:rPr>
                <w:sz w:val="20"/>
              </w:rPr>
            </w:pPr>
          </w:p>
        </w:tc>
        <w:tc>
          <w:tcPr>
            <w:tcW w:w="810" w:type="dxa"/>
          </w:tcPr>
          <w:p w:rsidR="00C11BAB" w:rsidRPr="00EE76FD" w:rsidRDefault="00D60AE0" w:rsidP="00EE76FD">
            <w:pPr>
              <w:jc w:val="center"/>
              <w:rPr>
                <w:rFonts w:ascii="Arial" w:hAnsi="Arial" w:cs="Arial"/>
                <w:b/>
                <w:sz w:val="20"/>
              </w:rPr>
            </w:pPr>
            <w:r w:rsidRPr="00EE76FD">
              <w:rPr>
                <w:rFonts w:ascii="Arial" w:hAnsi="Arial" w:cs="Arial"/>
                <w:b/>
                <w:sz w:val="20"/>
              </w:rPr>
              <w:t>C</w:t>
            </w:r>
          </w:p>
        </w:tc>
        <w:tc>
          <w:tcPr>
            <w:tcW w:w="810" w:type="dxa"/>
          </w:tcPr>
          <w:p w:rsidR="00C11BAB" w:rsidRPr="00EE76FD" w:rsidRDefault="00C11BAB" w:rsidP="00EE76FD">
            <w:pPr>
              <w:jc w:val="center"/>
              <w:rPr>
                <w:rFonts w:ascii="Arial" w:hAnsi="Arial" w:cs="Arial"/>
                <w:b/>
                <w:sz w:val="20"/>
              </w:rPr>
            </w:pPr>
            <w:r w:rsidRPr="00EE76FD">
              <w:rPr>
                <w:rFonts w:ascii="Arial" w:hAnsi="Arial" w:cs="Arial"/>
                <w:b/>
                <w:sz w:val="20"/>
              </w:rPr>
              <w:t>O</w:t>
            </w:r>
          </w:p>
        </w:tc>
        <w:tc>
          <w:tcPr>
            <w:tcW w:w="900" w:type="dxa"/>
          </w:tcPr>
          <w:p w:rsidR="00C11BAB" w:rsidRPr="00EE76FD" w:rsidRDefault="00D60AE0" w:rsidP="00EE76FD">
            <w:pPr>
              <w:jc w:val="center"/>
              <w:rPr>
                <w:rFonts w:ascii="Arial" w:hAnsi="Arial" w:cs="Arial"/>
                <w:b/>
                <w:sz w:val="20"/>
              </w:rPr>
            </w:pPr>
            <w:r w:rsidRPr="00EE76FD">
              <w:rPr>
                <w:rFonts w:ascii="Arial" w:hAnsi="Arial" w:cs="Arial"/>
                <w:b/>
                <w:sz w:val="20"/>
              </w:rPr>
              <w:t>C</w:t>
            </w:r>
          </w:p>
        </w:tc>
        <w:tc>
          <w:tcPr>
            <w:tcW w:w="810" w:type="dxa"/>
          </w:tcPr>
          <w:p w:rsidR="00C11BAB" w:rsidRPr="00EE76FD" w:rsidRDefault="00C11BAB" w:rsidP="00EE76FD">
            <w:pPr>
              <w:jc w:val="center"/>
              <w:rPr>
                <w:rFonts w:ascii="Arial" w:hAnsi="Arial" w:cs="Arial"/>
                <w:b/>
                <w:sz w:val="20"/>
              </w:rPr>
            </w:pPr>
            <w:r w:rsidRPr="00EE76FD">
              <w:rPr>
                <w:rFonts w:ascii="Arial" w:hAnsi="Arial" w:cs="Arial"/>
                <w:b/>
                <w:sz w:val="20"/>
              </w:rPr>
              <w:t>O</w:t>
            </w:r>
          </w:p>
        </w:tc>
        <w:tc>
          <w:tcPr>
            <w:tcW w:w="810" w:type="dxa"/>
          </w:tcPr>
          <w:p w:rsidR="00C11BAB" w:rsidRPr="00EE76FD" w:rsidRDefault="00D60AE0" w:rsidP="00EE76FD">
            <w:pPr>
              <w:jc w:val="center"/>
              <w:rPr>
                <w:rFonts w:ascii="Arial" w:hAnsi="Arial" w:cs="Arial"/>
                <w:b/>
                <w:sz w:val="20"/>
              </w:rPr>
            </w:pPr>
            <w:r w:rsidRPr="00EE76FD">
              <w:rPr>
                <w:rFonts w:ascii="Arial" w:hAnsi="Arial" w:cs="Arial"/>
                <w:b/>
                <w:sz w:val="20"/>
              </w:rPr>
              <w:t>C</w:t>
            </w:r>
          </w:p>
        </w:tc>
        <w:tc>
          <w:tcPr>
            <w:tcW w:w="810" w:type="dxa"/>
          </w:tcPr>
          <w:p w:rsidR="00C11BAB" w:rsidRPr="00EE76FD" w:rsidRDefault="00C11BAB" w:rsidP="00EE76FD">
            <w:pPr>
              <w:jc w:val="center"/>
              <w:rPr>
                <w:rFonts w:ascii="Arial" w:hAnsi="Arial" w:cs="Arial"/>
                <w:b/>
                <w:sz w:val="20"/>
              </w:rPr>
            </w:pPr>
            <w:r w:rsidRPr="00EE76FD">
              <w:rPr>
                <w:rFonts w:ascii="Arial" w:hAnsi="Arial" w:cs="Arial"/>
                <w:b/>
                <w:sz w:val="20"/>
              </w:rPr>
              <w:t>O</w:t>
            </w:r>
          </w:p>
        </w:tc>
        <w:tc>
          <w:tcPr>
            <w:tcW w:w="810" w:type="dxa"/>
          </w:tcPr>
          <w:p w:rsidR="00C11BAB" w:rsidRPr="00EE76FD" w:rsidRDefault="00D60AE0" w:rsidP="00EE76FD">
            <w:pPr>
              <w:jc w:val="center"/>
              <w:rPr>
                <w:rFonts w:ascii="Arial" w:hAnsi="Arial" w:cs="Arial"/>
                <w:b/>
                <w:sz w:val="20"/>
              </w:rPr>
            </w:pPr>
            <w:r w:rsidRPr="00EE76FD">
              <w:rPr>
                <w:rFonts w:ascii="Arial" w:hAnsi="Arial" w:cs="Arial"/>
                <w:b/>
                <w:sz w:val="20"/>
              </w:rPr>
              <w:t>C</w:t>
            </w:r>
          </w:p>
        </w:tc>
        <w:tc>
          <w:tcPr>
            <w:tcW w:w="900" w:type="dxa"/>
          </w:tcPr>
          <w:p w:rsidR="00C11BAB" w:rsidRPr="00EE76FD" w:rsidRDefault="00C11BAB" w:rsidP="00EE76FD">
            <w:pPr>
              <w:jc w:val="center"/>
              <w:rPr>
                <w:rFonts w:ascii="Arial" w:hAnsi="Arial" w:cs="Arial"/>
                <w:b/>
                <w:sz w:val="20"/>
              </w:rPr>
            </w:pPr>
            <w:r w:rsidRPr="00EE76FD">
              <w:rPr>
                <w:rFonts w:ascii="Arial" w:hAnsi="Arial" w:cs="Arial"/>
                <w:b/>
                <w:sz w:val="20"/>
              </w:rPr>
              <w:t>O</w:t>
            </w:r>
          </w:p>
        </w:tc>
        <w:tc>
          <w:tcPr>
            <w:tcW w:w="810" w:type="dxa"/>
          </w:tcPr>
          <w:p w:rsidR="00C11BAB" w:rsidRPr="00EE76FD" w:rsidRDefault="00D60AE0" w:rsidP="00EE76FD">
            <w:pPr>
              <w:jc w:val="center"/>
              <w:rPr>
                <w:rFonts w:ascii="Arial" w:hAnsi="Arial" w:cs="Arial"/>
                <w:b/>
                <w:sz w:val="20"/>
              </w:rPr>
            </w:pPr>
            <w:r w:rsidRPr="00EE76FD">
              <w:rPr>
                <w:rFonts w:ascii="Arial" w:hAnsi="Arial" w:cs="Arial"/>
                <w:b/>
                <w:sz w:val="20"/>
              </w:rPr>
              <w:t>C</w:t>
            </w:r>
          </w:p>
        </w:tc>
        <w:tc>
          <w:tcPr>
            <w:tcW w:w="828" w:type="dxa"/>
          </w:tcPr>
          <w:p w:rsidR="00C11BAB" w:rsidRPr="00EE76FD" w:rsidRDefault="00C11BAB" w:rsidP="00EE76FD">
            <w:pPr>
              <w:jc w:val="center"/>
              <w:rPr>
                <w:rFonts w:ascii="Arial" w:hAnsi="Arial" w:cs="Arial"/>
                <w:b/>
                <w:sz w:val="20"/>
              </w:rPr>
            </w:pPr>
            <w:r w:rsidRPr="00EE76FD">
              <w:rPr>
                <w:rFonts w:ascii="Arial" w:hAnsi="Arial" w:cs="Arial"/>
                <w:b/>
                <w:sz w:val="20"/>
              </w:rPr>
              <w:t>O</w:t>
            </w:r>
          </w:p>
        </w:tc>
      </w:tr>
      <w:tr w:rsidR="00C11BAB" w:rsidRPr="00265A01" w:rsidTr="00E77248">
        <w:tc>
          <w:tcPr>
            <w:tcW w:w="1098" w:type="dxa"/>
          </w:tcPr>
          <w:p w:rsidR="00C11BAB" w:rsidRPr="00265A01" w:rsidRDefault="00C11BAB">
            <w:pPr>
              <w:rPr>
                <w:sz w:val="20"/>
              </w:rPr>
            </w:pPr>
          </w:p>
        </w:tc>
        <w:tc>
          <w:tcPr>
            <w:tcW w:w="2700" w:type="dxa"/>
          </w:tcPr>
          <w:p w:rsidR="00C11BAB" w:rsidRPr="00E77248" w:rsidRDefault="00E77248" w:rsidP="00E77248">
            <w:pPr>
              <w:jc w:val="right"/>
              <w:rPr>
                <w:rFonts w:ascii="Arial" w:hAnsi="Arial"/>
                <w:b/>
                <w:bCs/>
                <w:sz w:val="20"/>
              </w:rPr>
            </w:pPr>
            <w:r w:rsidRPr="00E77248">
              <w:rPr>
                <w:rFonts w:ascii="Arial" w:hAnsi="Arial"/>
                <w:b/>
                <w:bCs/>
                <w:sz w:val="20"/>
              </w:rPr>
              <w:t>VPE Record</w:t>
            </w:r>
          </w:p>
        </w:tc>
        <w:tc>
          <w:tcPr>
            <w:tcW w:w="1080" w:type="dxa"/>
          </w:tcPr>
          <w:p w:rsidR="00C11BAB" w:rsidRPr="00BA249C" w:rsidRDefault="00C11BAB" w:rsidP="00BA249C">
            <w:pPr>
              <w:jc w:val="center"/>
              <w:rPr>
                <w:rFonts w:ascii="Arial" w:hAnsi="Arial" w:cs="Arial"/>
                <w:b/>
                <w:sz w:val="20"/>
              </w:rPr>
            </w:pPr>
            <w:r w:rsidRPr="00BA249C">
              <w:rPr>
                <w:rFonts w:ascii="Arial" w:hAnsi="Arial" w:cs="Arial"/>
                <w:b/>
                <w:sz w:val="20"/>
              </w:rPr>
              <w:t>PRV1</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OPR5</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OP4</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OPR2</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OP1</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SUB1</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OP6</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SUB2</w:t>
            </w:r>
          </w:p>
        </w:tc>
        <w:tc>
          <w:tcPr>
            <w:tcW w:w="900" w:type="dxa"/>
          </w:tcPr>
          <w:p w:rsidR="00C11BAB" w:rsidRPr="00BA249C" w:rsidRDefault="00C11BAB" w:rsidP="00BA249C">
            <w:pPr>
              <w:jc w:val="center"/>
              <w:rPr>
                <w:rFonts w:ascii="Arial" w:hAnsi="Arial" w:cs="Arial"/>
                <w:b/>
                <w:sz w:val="20"/>
              </w:rPr>
            </w:pPr>
            <w:r w:rsidRPr="00BA249C">
              <w:rPr>
                <w:rFonts w:ascii="Arial" w:hAnsi="Arial" w:cs="Arial"/>
                <w:b/>
                <w:sz w:val="20"/>
              </w:rPr>
              <w:t>OP7</w:t>
            </w:r>
          </w:p>
        </w:tc>
        <w:tc>
          <w:tcPr>
            <w:tcW w:w="810" w:type="dxa"/>
          </w:tcPr>
          <w:p w:rsidR="00C11BAB" w:rsidRPr="00BA249C" w:rsidRDefault="00C11BAB" w:rsidP="00BA249C">
            <w:pPr>
              <w:jc w:val="center"/>
              <w:rPr>
                <w:rFonts w:ascii="Arial" w:hAnsi="Arial" w:cs="Arial"/>
                <w:b/>
                <w:sz w:val="20"/>
              </w:rPr>
            </w:pPr>
            <w:r w:rsidRPr="00BA249C">
              <w:rPr>
                <w:rFonts w:ascii="Arial" w:hAnsi="Arial" w:cs="Arial"/>
                <w:b/>
                <w:sz w:val="20"/>
              </w:rPr>
              <w:t>OPR8</w:t>
            </w:r>
          </w:p>
        </w:tc>
        <w:tc>
          <w:tcPr>
            <w:tcW w:w="828" w:type="dxa"/>
          </w:tcPr>
          <w:p w:rsidR="00C11BAB" w:rsidRPr="00BA249C" w:rsidRDefault="00C11BAB" w:rsidP="00BA249C">
            <w:pPr>
              <w:jc w:val="center"/>
              <w:rPr>
                <w:rFonts w:ascii="Arial" w:hAnsi="Arial" w:cs="Arial"/>
                <w:b/>
                <w:sz w:val="20"/>
              </w:rPr>
            </w:pPr>
            <w:r w:rsidRPr="00BA249C">
              <w:rPr>
                <w:rFonts w:ascii="Arial" w:hAnsi="Arial" w:cs="Arial"/>
                <w:b/>
                <w:sz w:val="20"/>
              </w:rPr>
              <w:t>OP8</w:t>
            </w:r>
          </w:p>
        </w:tc>
      </w:tr>
      <w:tr w:rsidR="00C11BAB" w:rsidRPr="00265A01" w:rsidTr="00EE76FD">
        <w:tc>
          <w:tcPr>
            <w:tcW w:w="1098" w:type="dxa"/>
          </w:tcPr>
          <w:p w:rsidR="00C11BAB" w:rsidRPr="00265A01" w:rsidRDefault="00C11BAB">
            <w:pPr>
              <w:rPr>
                <w:sz w:val="20"/>
              </w:rPr>
            </w:pPr>
            <w:r w:rsidRPr="00265A01">
              <w:rPr>
                <w:sz w:val="20"/>
              </w:rPr>
              <w:t>OB</w:t>
            </w:r>
          </w:p>
        </w:tc>
        <w:tc>
          <w:tcPr>
            <w:tcW w:w="2700" w:type="dxa"/>
          </w:tcPr>
          <w:p w:rsidR="00C11BAB" w:rsidRPr="00265A01" w:rsidRDefault="00C11BAB">
            <w:pPr>
              <w:rPr>
                <w:sz w:val="20"/>
              </w:rPr>
            </w:pPr>
            <w:r w:rsidRPr="00265A01">
              <w:rPr>
                <w:sz w:val="20"/>
              </w:rPr>
              <w:t>State License Number</w:t>
            </w:r>
          </w:p>
        </w:tc>
        <w:tc>
          <w:tcPr>
            <w:tcW w:w="108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OB</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OB</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OB</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OB</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OB</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1A</w:t>
            </w:r>
          </w:p>
        </w:tc>
        <w:tc>
          <w:tcPr>
            <w:tcW w:w="2700" w:type="dxa"/>
          </w:tcPr>
          <w:p w:rsidR="00C11BAB" w:rsidRPr="00265A01" w:rsidRDefault="00C11BAB">
            <w:pPr>
              <w:rPr>
                <w:sz w:val="20"/>
              </w:rPr>
            </w:pPr>
            <w:r w:rsidRPr="00265A01">
              <w:rPr>
                <w:sz w:val="20"/>
              </w:rPr>
              <w:t>Blue Cross Provider Number</w:t>
            </w:r>
          </w:p>
        </w:tc>
        <w:tc>
          <w:tcPr>
            <w:tcW w:w="108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D34787" w:rsidP="00122420">
            <w:pPr>
              <w:rPr>
                <w:sz w:val="20"/>
              </w:rPr>
            </w:pPr>
            <w:r w:rsidRPr="00265A01">
              <w:rPr>
                <w:sz w:val="20"/>
              </w:rPr>
              <w:t>1A</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1A</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1B</w:t>
            </w:r>
          </w:p>
        </w:tc>
        <w:tc>
          <w:tcPr>
            <w:tcW w:w="2700" w:type="dxa"/>
          </w:tcPr>
          <w:p w:rsidR="00C11BAB" w:rsidRPr="00265A01" w:rsidRDefault="00C11BAB">
            <w:pPr>
              <w:rPr>
                <w:sz w:val="20"/>
              </w:rPr>
            </w:pPr>
            <w:r w:rsidRPr="00265A01">
              <w:rPr>
                <w:sz w:val="20"/>
              </w:rPr>
              <w:t>Blue Shield Provider Number</w:t>
            </w:r>
          </w:p>
        </w:tc>
        <w:tc>
          <w:tcPr>
            <w:tcW w:w="108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90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900" w:type="dxa"/>
          </w:tcPr>
          <w:p w:rsidR="00C11BAB" w:rsidRPr="00265A01" w:rsidRDefault="00C11BAB" w:rsidP="00122420">
            <w:pPr>
              <w:rPr>
                <w:sz w:val="20"/>
              </w:rPr>
            </w:pPr>
            <w:r w:rsidRPr="00265A01">
              <w:rPr>
                <w:sz w:val="20"/>
              </w:rPr>
              <w:t>1B</w:t>
            </w:r>
          </w:p>
        </w:tc>
        <w:tc>
          <w:tcPr>
            <w:tcW w:w="810" w:type="dxa"/>
          </w:tcPr>
          <w:p w:rsidR="00C11BAB" w:rsidRPr="00265A01" w:rsidRDefault="00C11BAB" w:rsidP="00122420">
            <w:pPr>
              <w:rPr>
                <w:sz w:val="20"/>
              </w:rPr>
            </w:pPr>
            <w:r w:rsidRPr="00265A01">
              <w:rPr>
                <w:sz w:val="20"/>
              </w:rPr>
              <w:t>1B</w:t>
            </w:r>
          </w:p>
        </w:tc>
        <w:tc>
          <w:tcPr>
            <w:tcW w:w="828" w:type="dxa"/>
          </w:tcPr>
          <w:p w:rsidR="00C11BAB" w:rsidRPr="00265A01" w:rsidRDefault="00C11BAB" w:rsidP="00122420">
            <w:pPr>
              <w:rPr>
                <w:sz w:val="20"/>
              </w:rPr>
            </w:pPr>
            <w:r w:rsidRPr="00265A01">
              <w:rPr>
                <w:sz w:val="20"/>
              </w:rPr>
              <w:t>1B</w:t>
            </w:r>
          </w:p>
        </w:tc>
      </w:tr>
      <w:tr w:rsidR="00C11BAB" w:rsidRPr="00265A01" w:rsidTr="00EE76FD">
        <w:tc>
          <w:tcPr>
            <w:tcW w:w="1098" w:type="dxa"/>
          </w:tcPr>
          <w:p w:rsidR="00C11BAB" w:rsidRPr="00265A01" w:rsidRDefault="00C11BAB">
            <w:pPr>
              <w:rPr>
                <w:sz w:val="20"/>
              </w:rPr>
            </w:pPr>
            <w:r w:rsidRPr="00265A01">
              <w:rPr>
                <w:sz w:val="20"/>
              </w:rPr>
              <w:t>1C</w:t>
            </w:r>
          </w:p>
        </w:tc>
        <w:tc>
          <w:tcPr>
            <w:tcW w:w="2700" w:type="dxa"/>
          </w:tcPr>
          <w:p w:rsidR="00C11BAB" w:rsidRPr="00265A01" w:rsidRDefault="00C11BAB">
            <w:pPr>
              <w:rPr>
                <w:sz w:val="20"/>
              </w:rPr>
            </w:pPr>
            <w:r w:rsidRPr="00265A01">
              <w:rPr>
                <w:sz w:val="20"/>
              </w:rPr>
              <w:t>Medicare Provider Number</w:t>
            </w:r>
          </w:p>
        </w:tc>
        <w:tc>
          <w:tcPr>
            <w:tcW w:w="108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90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900" w:type="dxa"/>
          </w:tcPr>
          <w:p w:rsidR="00C11BAB" w:rsidRPr="00265A01" w:rsidRDefault="00C11BAB" w:rsidP="00122420">
            <w:pPr>
              <w:rPr>
                <w:sz w:val="20"/>
              </w:rPr>
            </w:pPr>
            <w:r w:rsidRPr="00265A01">
              <w:rPr>
                <w:sz w:val="20"/>
              </w:rPr>
              <w:t>1C</w:t>
            </w:r>
          </w:p>
        </w:tc>
        <w:tc>
          <w:tcPr>
            <w:tcW w:w="810" w:type="dxa"/>
          </w:tcPr>
          <w:p w:rsidR="00C11BAB" w:rsidRPr="00265A01" w:rsidRDefault="00C11BAB" w:rsidP="00122420">
            <w:pPr>
              <w:rPr>
                <w:sz w:val="20"/>
              </w:rPr>
            </w:pPr>
            <w:r w:rsidRPr="00265A01">
              <w:rPr>
                <w:sz w:val="20"/>
              </w:rPr>
              <w:t>1C</w:t>
            </w:r>
          </w:p>
        </w:tc>
        <w:tc>
          <w:tcPr>
            <w:tcW w:w="828" w:type="dxa"/>
          </w:tcPr>
          <w:p w:rsidR="00C11BAB" w:rsidRPr="00265A01" w:rsidRDefault="00C11BAB" w:rsidP="00122420">
            <w:pPr>
              <w:rPr>
                <w:sz w:val="20"/>
              </w:rPr>
            </w:pPr>
            <w:r w:rsidRPr="00265A01">
              <w:rPr>
                <w:sz w:val="20"/>
              </w:rPr>
              <w:t>1C</w:t>
            </w:r>
          </w:p>
        </w:tc>
      </w:tr>
      <w:tr w:rsidR="00C11BAB" w:rsidRPr="00265A01" w:rsidTr="00EE76FD">
        <w:tc>
          <w:tcPr>
            <w:tcW w:w="1098" w:type="dxa"/>
          </w:tcPr>
          <w:p w:rsidR="00C11BAB" w:rsidRPr="00265A01" w:rsidRDefault="00C11BAB">
            <w:pPr>
              <w:rPr>
                <w:sz w:val="20"/>
              </w:rPr>
            </w:pPr>
            <w:r w:rsidRPr="00265A01">
              <w:rPr>
                <w:sz w:val="20"/>
              </w:rPr>
              <w:t>1D</w:t>
            </w:r>
          </w:p>
        </w:tc>
        <w:tc>
          <w:tcPr>
            <w:tcW w:w="2700" w:type="dxa"/>
          </w:tcPr>
          <w:p w:rsidR="00C11BAB" w:rsidRPr="00265A01" w:rsidRDefault="00C11BAB">
            <w:pPr>
              <w:rPr>
                <w:sz w:val="20"/>
              </w:rPr>
            </w:pPr>
            <w:r w:rsidRPr="00265A01">
              <w:rPr>
                <w:sz w:val="20"/>
              </w:rPr>
              <w:t>Medicare Provider Number</w:t>
            </w:r>
          </w:p>
        </w:tc>
        <w:tc>
          <w:tcPr>
            <w:tcW w:w="1080" w:type="dxa"/>
          </w:tcPr>
          <w:p w:rsidR="00C11BAB" w:rsidRPr="00265A01" w:rsidRDefault="00C11BAB" w:rsidP="00122420">
            <w:pPr>
              <w:rPr>
                <w:sz w:val="20"/>
              </w:rPr>
            </w:pPr>
            <w:r w:rsidRPr="00265A01">
              <w:rPr>
                <w:sz w:val="20"/>
              </w:rPr>
              <w:t>1D</w:t>
            </w:r>
          </w:p>
        </w:tc>
        <w:tc>
          <w:tcPr>
            <w:tcW w:w="810" w:type="dxa"/>
          </w:tcPr>
          <w:p w:rsidR="00C11BAB" w:rsidRPr="00265A01" w:rsidRDefault="00C11BAB" w:rsidP="00122420">
            <w:pPr>
              <w:rPr>
                <w:sz w:val="20"/>
              </w:rPr>
            </w:pPr>
            <w:r w:rsidRPr="00265A01">
              <w:rPr>
                <w:sz w:val="20"/>
              </w:rPr>
              <w:t>1D</w:t>
            </w:r>
          </w:p>
        </w:tc>
        <w:tc>
          <w:tcPr>
            <w:tcW w:w="810" w:type="dxa"/>
          </w:tcPr>
          <w:p w:rsidR="00C11BAB" w:rsidRPr="00265A01" w:rsidRDefault="00D34787"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1D</w:t>
            </w:r>
          </w:p>
        </w:tc>
        <w:tc>
          <w:tcPr>
            <w:tcW w:w="810" w:type="dxa"/>
          </w:tcPr>
          <w:p w:rsidR="00C11BAB" w:rsidRPr="00265A01" w:rsidRDefault="00D34787"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1D</w:t>
            </w:r>
          </w:p>
        </w:tc>
        <w:tc>
          <w:tcPr>
            <w:tcW w:w="810" w:type="dxa"/>
          </w:tcPr>
          <w:p w:rsidR="00C11BAB" w:rsidRPr="00265A01" w:rsidRDefault="00C11BAB" w:rsidP="00122420">
            <w:pPr>
              <w:rPr>
                <w:sz w:val="20"/>
              </w:rPr>
            </w:pPr>
            <w:r w:rsidRPr="00265A01">
              <w:rPr>
                <w:sz w:val="20"/>
              </w:rPr>
              <w:t>1D</w:t>
            </w:r>
          </w:p>
        </w:tc>
        <w:tc>
          <w:tcPr>
            <w:tcW w:w="810" w:type="dxa"/>
          </w:tcPr>
          <w:p w:rsidR="00C11BAB" w:rsidRPr="00265A01" w:rsidRDefault="00C11BAB" w:rsidP="00122420">
            <w:pPr>
              <w:rPr>
                <w:sz w:val="20"/>
              </w:rPr>
            </w:pPr>
            <w:r w:rsidRPr="00265A01">
              <w:rPr>
                <w:sz w:val="20"/>
              </w:rPr>
              <w:t>1D</w:t>
            </w:r>
          </w:p>
        </w:tc>
        <w:tc>
          <w:tcPr>
            <w:tcW w:w="900" w:type="dxa"/>
          </w:tcPr>
          <w:p w:rsidR="00C11BAB" w:rsidRPr="00265A01" w:rsidRDefault="00C11BAB" w:rsidP="00122420">
            <w:pPr>
              <w:rPr>
                <w:sz w:val="20"/>
              </w:rPr>
            </w:pPr>
            <w:r w:rsidRPr="00265A01">
              <w:rPr>
                <w:sz w:val="20"/>
              </w:rPr>
              <w:t>1D</w:t>
            </w:r>
          </w:p>
        </w:tc>
        <w:tc>
          <w:tcPr>
            <w:tcW w:w="810" w:type="dxa"/>
          </w:tcPr>
          <w:p w:rsidR="00C11BAB" w:rsidRPr="00265A01" w:rsidRDefault="00C11BAB" w:rsidP="00122420">
            <w:pPr>
              <w:rPr>
                <w:sz w:val="20"/>
              </w:rPr>
            </w:pPr>
            <w:r w:rsidRPr="00265A01">
              <w:rPr>
                <w:sz w:val="20"/>
              </w:rPr>
              <w:t>1D</w:t>
            </w:r>
          </w:p>
        </w:tc>
        <w:tc>
          <w:tcPr>
            <w:tcW w:w="828" w:type="dxa"/>
          </w:tcPr>
          <w:p w:rsidR="00C11BAB" w:rsidRPr="00265A01" w:rsidRDefault="00C11BAB" w:rsidP="00122420">
            <w:pPr>
              <w:rPr>
                <w:sz w:val="20"/>
              </w:rPr>
            </w:pPr>
            <w:r w:rsidRPr="00265A01">
              <w:rPr>
                <w:sz w:val="20"/>
              </w:rPr>
              <w:t>1D</w:t>
            </w:r>
          </w:p>
        </w:tc>
      </w:tr>
      <w:tr w:rsidR="00C11BAB" w:rsidRPr="00265A01" w:rsidTr="00EE76FD">
        <w:tc>
          <w:tcPr>
            <w:tcW w:w="1098" w:type="dxa"/>
          </w:tcPr>
          <w:p w:rsidR="00C11BAB" w:rsidRPr="00265A01" w:rsidRDefault="00C11BAB">
            <w:pPr>
              <w:rPr>
                <w:sz w:val="20"/>
              </w:rPr>
            </w:pPr>
            <w:r w:rsidRPr="00265A01">
              <w:rPr>
                <w:sz w:val="20"/>
              </w:rPr>
              <w:t>1G</w:t>
            </w:r>
          </w:p>
        </w:tc>
        <w:tc>
          <w:tcPr>
            <w:tcW w:w="2700" w:type="dxa"/>
          </w:tcPr>
          <w:p w:rsidR="00C11BAB" w:rsidRPr="00265A01" w:rsidRDefault="00C11BAB">
            <w:pPr>
              <w:rPr>
                <w:sz w:val="20"/>
              </w:rPr>
            </w:pPr>
            <w:r w:rsidRPr="00265A01">
              <w:rPr>
                <w:sz w:val="20"/>
              </w:rPr>
              <w:t>Provider UPIN Number</w:t>
            </w:r>
          </w:p>
        </w:tc>
        <w:tc>
          <w:tcPr>
            <w:tcW w:w="1080" w:type="dxa"/>
          </w:tcPr>
          <w:p w:rsidR="00C11BAB" w:rsidRPr="00265A01" w:rsidRDefault="00C11BAB" w:rsidP="00122420">
            <w:pPr>
              <w:rPr>
                <w:sz w:val="20"/>
              </w:rPr>
            </w:pPr>
            <w:r w:rsidRPr="00265A01">
              <w:rPr>
                <w:sz w:val="20"/>
              </w:rPr>
              <w:t>1G</w:t>
            </w:r>
          </w:p>
        </w:tc>
        <w:tc>
          <w:tcPr>
            <w:tcW w:w="810" w:type="dxa"/>
          </w:tcPr>
          <w:p w:rsidR="00C11BAB" w:rsidRPr="00265A01" w:rsidRDefault="00C11BAB" w:rsidP="00122420">
            <w:pPr>
              <w:rPr>
                <w:sz w:val="20"/>
              </w:rPr>
            </w:pPr>
            <w:r w:rsidRPr="00265A01">
              <w:rPr>
                <w:sz w:val="20"/>
              </w:rPr>
              <w:t>1G</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1G</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1G</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1G</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1G</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1H</w:t>
            </w:r>
          </w:p>
        </w:tc>
        <w:tc>
          <w:tcPr>
            <w:tcW w:w="2700" w:type="dxa"/>
          </w:tcPr>
          <w:p w:rsidR="00C11BAB" w:rsidRPr="00265A01" w:rsidRDefault="00C17384">
            <w:pPr>
              <w:rPr>
                <w:sz w:val="20"/>
              </w:rPr>
            </w:pPr>
            <w:r w:rsidRPr="00265A01">
              <w:rPr>
                <w:sz w:val="20"/>
              </w:rPr>
              <w:t>TRICARE</w:t>
            </w:r>
            <w:r w:rsidR="00C11BAB" w:rsidRPr="00265A01">
              <w:rPr>
                <w:sz w:val="20"/>
              </w:rPr>
              <w:t xml:space="preserve"> ID Number</w:t>
            </w:r>
          </w:p>
        </w:tc>
        <w:tc>
          <w:tcPr>
            <w:tcW w:w="1080" w:type="dxa"/>
          </w:tcPr>
          <w:p w:rsidR="00C11BAB" w:rsidRPr="00265A01" w:rsidRDefault="00C11BAB" w:rsidP="00122420">
            <w:pPr>
              <w:rPr>
                <w:sz w:val="20"/>
              </w:rPr>
            </w:pPr>
            <w:r w:rsidRPr="00265A01">
              <w:rPr>
                <w:sz w:val="20"/>
              </w:rPr>
              <w:t>1H</w:t>
            </w:r>
          </w:p>
        </w:tc>
        <w:tc>
          <w:tcPr>
            <w:tcW w:w="810" w:type="dxa"/>
          </w:tcPr>
          <w:p w:rsidR="00C11BAB" w:rsidRPr="00265A01" w:rsidRDefault="00C11BAB" w:rsidP="00122420">
            <w:pPr>
              <w:rPr>
                <w:sz w:val="20"/>
              </w:rPr>
            </w:pPr>
            <w:r w:rsidRPr="00265A01">
              <w:rPr>
                <w:sz w:val="20"/>
              </w:rPr>
              <w:t>1H</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1H</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1H</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1H</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1H</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1J</w:t>
            </w:r>
          </w:p>
        </w:tc>
        <w:tc>
          <w:tcPr>
            <w:tcW w:w="2700" w:type="dxa"/>
          </w:tcPr>
          <w:p w:rsidR="00C11BAB" w:rsidRPr="00265A01" w:rsidRDefault="00C11BAB">
            <w:pPr>
              <w:rPr>
                <w:sz w:val="20"/>
              </w:rPr>
            </w:pPr>
            <w:r w:rsidRPr="00265A01">
              <w:rPr>
                <w:sz w:val="20"/>
              </w:rPr>
              <w:t>Facility ID Number</w:t>
            </w:r>
          </w:p>
        </w:tc>
        <w:tc>
          <w:tcPr>
            <w:tcW w:w="1080" w:type="dxa"/>
          </w:tcPr>
          <w:p w:rsidR="00C11BAB" w:rsidRPr="00265A01" w:rsidRDefault="00C11BAB" w:rsidP="00122420">
            <w:pPr>
              <w:rPr>
                <w:sz w:val="20"/>
              </w:rPr>
            </w:pPr>
            <w:r w:rsidRPr="00265A01">
              <w:rPr>
                <w:sz w:val="20"/>
              </w:rPr>
              <w:t>1J</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B3</w:t>
            </w:r>
          </w:p>
        </w:tc>
        <w:tc>
          <w:tcPr>
            <w:tcW w:w="2700" w:type="dxa"/>
          </w:tcPr>
          <w:p w:rsidR="00C11BAB" w:rsidRPr="00265A01" w:rsidRDefault="00C11BAB">
            <w:pPr>
              <w:rPr>
                <w:sz w:val="20"/>
              </w:rPr>
            </w:pPr>
            <w:r w:rsidRPr="00265A01">
              <w:rPr>
                <w:sz w:val="20"/>
              </w:rPr>
              <w:t>PPO Number</w:t>
            </w:r>
          </w:p>
        </w:tc>
        <w:tc>
          <w:tcPr>
            <w:tcW w:w="1080" w:type="dxa"/>
          </w:tcPr>
          <w:p w:rsidR="00C11BAB" w:rsidRPr="00265A01" w:rsidRDefault="00C11BAB" w:rsidP="00122420">
            <w:pPr>
              <w:rPr>
                <w:sz w:val="20"/>
              </w:rPr>
            </w:pPr>
            <w:r w:rsidRPr="00265A01">
              <w:rPr>
                <w:sz w:val="20"/>
              </w:rPr>
              <w:t>B3</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BQ</w:t>
            </w:r>
          </w:p>
        </w:tc>
        <w:tc>
          <w:tcPr>
            <w:tcW w:w="2700" w:type="dxa"/>
          </w:tcPr>
          <w:p w:rsidR="00C11BAB" w:rsidRPr="00265A01" w:rsidRDefault="00C11BAB">
            <w:pPr>
              <w:rPr>
                <w:sz w:val="20"/>
              </w:rPr>
            </w:pPr>
            <w:r w:rsidRPr="00265A01">
              <w:rPr>
                <w:sz w:val="20"/>
              </w:rPr>
              <w:t>HMO Code Number</w:t>
            </w:r>
          </w:p>
        </w:tc>
        <w:tc>
          <w:tcPr>
            <w:tcW w:w="1080" w:type="dxa"/>
          </w:tcPr>
          <w:p w:rsidR="00C11BAB" w:rsidRPr="00265A01" w:rsidRDefault="00C11BAB" w:rsidP="00122420">
            <w:pPr>
              <w:rPr>
                <w:sz w:val="20"/>
              </w:rPr>
            </w:pPr>
            <w:r w:rsidRPr="00265A01">
              <w:rPr>
                <w:sz w:val="20"/>
              </w:rPr>
              <w:t>BQ</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EI</w:t>
            </w:r>
          </w:p>
        </w:tc>
        <w:tc>
          <w:tcPr>
            <w:tcW w:w="2700" w:type="dxa"/>
          </w:tcPr>
          <w:p w:rsidR="00C11BAB" w:rsidRPr="00265A01" w:rsidRDefault="00C11BAB">
            <w:pPr>
              <w:rPr>
                <w:sz w:val="20"/>
              </w:rPr>
            </w:pPr>
            <w:r w:rsidRPr="00265A01">
              <w:rPr>
                <w:sz w:val="20"/>
              </w:rPr>
              <w:t>Employer’s ID Number</w:t>
            </w:r>
          </w:p>
        </w:tc>
        <w:tc>
          <w:tcPr>
            <w:tcW w:w="1080" w:type="dxa"/>
          </w:tcPr>
          <w:p w:rsidR="00C11BAB" w:rsidRPr="00265A01" w:rsidRDefault="00C11BAB" w:rsidP="00122420">
            <w:pPr>
              <w:rPr>
                <w:sz w:val="20"/>
              </w:rPr>
            </w:pPr>
            <w:r w:rsidRPr="00265A01">
              <w:rPr>
                <w:sz w:val="20"/>
              </w:rPr>
              <w:t>EI</w:t>
            </w:r>
          </w:p>
        </w:tc>
        <w:tc>
          <w:tcPr>
            <w:tcW w:w="810" w:type="dxa"/>
          </w:tcPr>
          <w:p w:rsidR="00C11BAB" w:rsidRPr="00265A01" w:rsidRDefault="00C11BAB" w:rsidP="00122420">
            <w:pPr>
              <w:rPr>
                <w:sz w:val="20"/>
              </w:rPr>
            </w:pPr>
            <w:r w:rsidRPr="00265A01">
              <w:rPr>
                <w:sz w:val="20"/>
              </w:rPr>
              <w:t>EI</w:t>
            </w:r>
          </w:p>
        </w:tc>
        <w:tc>
          <w:tcPr>
            <w:tcW w:w="810" w:type="dxa"/>
          </w:tcPr>
          <w:p w:rsidR="00C11BAB" w:rsidRPr="00265A01" w:rsidRDefault="00C11BAB" w:rsidP="00122420">
            <w:pPr>
              <w:rPr>
                <w:sz w:val="20"/>
              </w:rPr>
            </w:pPr>
            <w:r w:rsidRPr="00265A01">
              <w:rPr>
                <w:sz w:val="20"/>
              </w:rPr>
              <w:t>EI</w:t>
            </w:r>
          </w:p>
        </w:tc>
        <w:tc>
          <w:tcPr>
            <w:tcW w:w="900" w:type="dxa"/>
          </w:tcPr>
          <w:p w:rsidR="00C11BAB" w:rsidRPr="00265A01" w:rsidRDefault="00C11BAB" w:rsidP="00122420">
            <w:pPr>
              <w:rPr>
                <w:sz w:val="20"/>
              </w:rPr>
            </w:pPr>
            <w:r w:rsidRPr="00265A01">
              <w:rPr>
                <w:sz w:val="20"/>
              </w:rPr>
              <w:t>EI</w:t>
            </w:r>
          </w:p>
        </w:tc>
        <w:tc>
          <w:tcPr>
            <w:tcW w:w="810" w:type="dxa"/>
          </w:tcPr>
          <w:p w:rsidR="00C11BAB" w:rsidRPr="00265A01" w:rsidRDefault="00C11BAB" w:rsidP="00122420">
            <w:pPr>
              <w:rPr>
                <w:sz w:val="20"/>
              </w:rPr>
            </w:pPr>
            <w:r w:rsidRPr="00265A01">
              <w:rPr>
                <w:sz w:val="20"/>
              </w:rPr>
              <w:t>EI</w:t>
            </w:r>
          </w:p>
        </w:tc>
        <w:tc>
          <w:tcPr>
            <w:tcW w:w="810" w:type="dxa"/>
          </w:tcPr>
          <w:p w:rsidR="00C11BAB" w:rsidRPr="00265A01" w:rsidRDefault="00C11BAB" w:rsidP="00122420">
            <w:pPr>
              <w:rPr>
                <w:sz w:val="20"/>
              </w:rPr>
            </w:pPr>
            <w:r w:rsidRPr="00265A01">
              <w:rPr>
                <w:sz w:val="20"/>
              </w:rPr>
              <w:t>EI</w:t>
            </w:r>
          </w:p>
        </w:tc>
        <w:tc>
          <w:tcPr>
            <w:tcW w:w="810" w:type="dxa"/>
          </w:tcPr>
          <w:p w:rsidR="00C11BAB" w:rsidRPr="00265A01" w:rsidRDefault="00C11BAB" w:rsidP="00122420">
            <w:pPr>
              <w:rPr>
                <w:sz w:val="20"/>
              </w:rPr>
            </w:pPr>
            <w:r w:rsidRPr="00265A01">
              <w:rPr>
                <w:sz w:val="20"/>
              </w:rPr>
              <w:t>EI</w:t>
            </w:r>
          </w:p>
        </w:tc>
        <w:tc>
          <w:tcPr>
            <w:tcW w:w="810" w:type="dxa"/>
          </w:tcPr>
          <w:p w:rsidR="00C11BAB" w:rsidRPr="00265A01" w:rsidRDefault="001508DF" w:rsidP="001508DF">
            <w:pPr>
              <w:rPr>
                <w:sz w:val="20"/>
              </w:rPr>
            </w:pPr>
            <w:r w:rsidRPr="00265A01">
              <w:rPr>
                <w:sz w:val="20"/>
              </w:rPr>
              <w:t>-</w:t>
            </w:r>
          </w:p>
        </w:tc>
        <w:tc>
          <w:tcPr>
            <w:tcW w:w="900" w:type="dxa"/>
          </w:tcPr>
          <w:p w:rsidR="00C11BAB" w:rsidRPr="00265A01" w:rsidRDefault="00B42214" w:rsidP="001508DF">
            <w:pPr>
              <w:rPr>
                <w:sz w:val="20"/>
              </w:rPr>
            </w:pPr>
            <w:r w:rsidRPr="00265A01">
              <w:rPr>
                <w:sz w:val="20"/>
              </w:rPr>
              <w:t>-</w:t>
            </w:r>
          </w:p>
        </w:tc>
        <w:tc>
          <w:tcPr>
            <w:tcW w:w="810" w:type="dxa"/>
          </w:tcPr>
          <w:p w:rsidR="00C11BAB" w:rsidRPr="00265A01" w:rsidRDefault="00C11BAB" w:rsidP="00122420">
            <w:pPr>
              <w:rPr>
                <w:sz w:val="20"/>
              </w:rPr>
            </w:pPr>
            <w:r w:rsidRPr="00265A01">
              <w:rPr>
                <w:sz w:val="20"/>
              </w:rPr>
              <w:t>EI</w:t>
            </w:r>
          </w:p>
        </w:tc>
        <w:tc>
          <w:tcPr>
            <w:tcW w:w="828" w:type="dxa"/>
          </w:tcPr>
          <w:p w:rsidR="00C11BAB" w:rsidRPr="00265A01" w:rsidRDefault="00C11BAB" w:rsidP="00122420">
            <w:pPr>
              <w:rPr>
                <w:sz w:val="20"/>
              </w:rPr>
            </w:pPr>
            <w:r w:rsidRPr="00265A01">
              <w:rPr>
                <w:sz w:val="20"/>
              </w:rPr>
              <w:t>EI</w:t>
            </w:r>
          </w:p>
        </w:tc>
      </w:tr>
      <w:tr w:rsidR="00C11BAB" w:rsidRPr="00265A01" w:rsidTr="00EE76FD">
        <w:tc>
          <w:tcPr>
            <w:tcW w:w="1098" w:type="dxa"/>
          </w:tcPr>
          <w:p w:rsidR="00C11BAB" w:rsidRPr="00265A01" w:rsidRDefault="00C11BAB">
            <w:pPr>
              <w:rPr>
                <w:sz w:val="20"/>
              </w:rPr>
            </w:pPr>
            <w:r w:rsidRPr="00265A01">
              <w:rPr>
                <w:sz w:val="20"/>
              </w:rPr>
              <w:t>FH</w:t>
            </w:r>
          </w:p>
        </w:tc>
        <w:tc>
          <w:tcPr>
            <w:tcW w:w="2700" w:type="dxa"/>
          </w:tcPr>
          <w:p w:rsidR="00C11BAB" w:rsidRPr="00265A01" w:rsidRDefault="00C11BAB">
            <w:pPr>
              <w:rPr>
                <w:sz w:val="20"/>
              </w:rPr>
            </w:pPr>
            <w:r w:rsidRPr="00265A01">
              <w:rPr>
                <w:sz w:val="20"/>
              </w:rPr>
              <w:t>Clinic Number</w:t>
            </w:r>
          </w:p>
        </w:tc>
        <w:tc>
          <w:tcPr>
            <w:tcW w:w="1080" w:type="dxa"/>
          </w:tcPr>
          <w:p w:rsidR="00C11BAB" w:rsidRPr="00265A01" w:rsidRDefault="00C11BAB" w:rsidP="00122420">
            <w:pPr>
              <w:rPr>
                <w:sz w:val="20"/>
              </w:rPr>
            </w:pPr>
            <w:r w:rsidRPr="00265A01">
              <w:rPr>
                <w:sz w:val="20"/>
              </w:rPr>
              <w:t>FH</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G2</w:t>
            </w:r>
          </w:p>
        </w:tc>
        <w:tc>
          <w:tcPr>
            <w:tcW w:w="2700" w:type="dxa"/>
          </w:tcPr>
          <w:p w:rsidR="00C11BAB" w:rsidRPr="00265A01" w:rsidRDefault="00C11BAB">
            <w:pPr>
              <w:rPr>
                <w:sz w:val="20"/>
              </w:rPr>
            </w:pPr>
            <w:r w:rsidRPr="00265A01">
              <w:rPr>
                <w:sz w:val="20"/>
              </w:rPr>
              <w:t>Provider Commercial Number</w:t>
            </w:r>
          </w:p>
        </w:tc>
        <w:tc>
          <w:tcPr>
            <w:tcW w:w="108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90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900" w:type="dxa"/>
          </w:tcPr>
          <w:p w:rsidR="00C11BAB" w:rsidRPr="00265A01" w:rsidRDefault="00C11BAB" w:rsidP="00122420">
            <w:pPr>
              <w:rPr>
                <w:sz w:val="20"/>
              </w:rPr>
            </w:pPr>
            <w:r w:rsidRPr="00265A01">
              <w:rPr>
                <w:sz w:val="20"/>
              </w:rPr>
              <w:t>G2</w:t>
            </w:r>
          </w:p>
        </w:tc>
        <w:tc>
          <w:tcPr>
            <w:tcW w:w="810" w:type="dxa"/>
          </w:tcPr>
          <w:p w:rsidR="00C11BAB" w:rsidRPr="00265A01" w:rsidRDefault="00C11BAB" w:rsidP="00122420">
            <w:pPr>
              <w:rPr>
                <w:sz w:val="20"/>
              </w:rPr>
            </w:pPr>
            <w:r w:rsidRPr="00265A01">
              <w:rPr>
                <w:sz w:val="20"/>
              </w:rPr>
              <w:t>G2</w:t>
            </w:r>
          </w:p>
        </w:tc>
        <w:tc>
          <w:tcPr>
            <w:tcW w:w="828" w:type="dxa"/>
          </w:tcPr>
          <w:p w:rsidR="00C11BAB" w:rsidRPr="00265A01" w:rsidRDefault="00C11BAB" w:rsidP="00122420">
            <w:pPr>
              <w:rPr>
                <w:sz w:val="20"/>
              </w:rPr>
            </w:pPr>
            <w:r w:rsidRPr="00265A01">
              <w:rPr>
                <w:sz w:val="20"/>
              </w:rPr>
              <w:t>G2</w:t>
            </w:r>
          </w:p>
        </w:tc>
      </w:tr>
      <w:tr w:rsidR="00C11BAB" w:rsidRPr="00265A01" w:rsidTr="00EE76FD">
        <w:tc>
          <w:tcPr>
            <w:tcW w:w="1098" w:type="dxa"/>
          </w:tcPr>
          <w:p w:rsidR="00C11BAB" w:rsidRPr="00265A01" w:rsidRDefault="00C11BAB">
            <w:pPr>
              <w:rPr>
                <w:sz w:val="20"/>
              </w:rPr>
            </w:pPr>
            <w:r w:rsidRPr="00265A01">
              <w:rPr>
                <w:sz w:val="20"/>
              </w:rPr>
              <w:t>G5</w:t>
            </w:r>
          </w:p>
        </w:tc>
        <w:tc>
          <w:tcPr>
            <w:tcW w:w="2700" w:type="dxa"/>
          </w:tcPr>
          <w:p w:rsidR="00C11BAB" w:rsidRPr="00265A01" w:rsidRDefault="00C11BAB">
            <w:pPr>
              <w:rPr>
                <w:sz w:val="20"/>
              </w:rPr>
            </w:pPr>
            <w:r w:rsidRPr="00265A01">
              <w:rPr>
                <w:sz w:val="20"/>
              </w:rPr>
              <w:t>Provider Site Number</w:t>
            </w:r>
          </w:p>
        </w:tc>
        <w:tc>
          <w:tcPr>
            <w:tcW w:w="1080" w:type="dxa"/>
          </w:tcPr>
          <w:p w:rsidR="00C11BAB" w:rsidRPr="00265A01" w:rsidRDefault="00C11BAB" w:rsidP="00122420">
            <w:pPr>
              <w:rPr>
                <w:sz w:val="20"/>
              </w:rPr>
            </w:pPr>
            <w:r w:rsidRPr="00265A01">
              <w:rPr>
                <w:sz w:val="20"/>
              </w:rPr>
              <w:t>G5</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LU</w:t>
            </w:r>
          </w:p>
        </w:tc>
        <w:tc>
          <w:tcPr>
            <w:tcW w:w="2700" w:type="dxa"/>
          </w:tcPr>
          <w:p w:rsidR="00C11BAB" w:rsidRPr="00265A01" w:rsidRDefault="00C11BAB">
            <w:pPr>
              <w:rPr>
                <w:sz w:val="20"/>
              </w:rPr>
            </w:pPr>
            <w:r w:rsidRPr="00265A01">
              <w:rPr>
                <w:sz w:val="20"/>
              </w:rPr>
              <w:t>Location Number</w:t>
            </w:r>
          </w:p>
        </w:tc>
        <w:tc>
          <w:tcPr>
            <w:tcW w:w="108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90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900" w:type="dxa"/>
          </w:tcPr>
          <w:p w:rsidR="00C11BAB" w:rsidRPr="00265A01" w:rsidRDefault="00C11BAB" w:rsidP="00122420">
            <w:pPr>
              <w:rPr>
                <w:sz w:val="20"/>
              </w:rPr>
            </w:pPr>
            <w:r w:rsidRPr="00265A01">
              <w:rPr>
                <w:sz w:val="20"/>
              </w:rPr>
              <w:t>LU</w:t>
            </w:r>
          </w:p>
        </w:tc>
        <w:tc>
          <w:tcPr>
            <w:tcW w:w="810" w:type="dxa"/>
          </w:tcPr>
          <w:p w:rsidR="00C11BAB" w:rsidRPr="00265A01" w:rsidRDefault="00C11BAB" w:rsidP="00122420">
            <w:pPr>
              <w:rPr>
                <w:sz w:val="20"/>
              </w:rPr>
            </w:pPr>
            <w:r w:rsidRPr="00265A01">
              <w:rPr>
                <w:sz w:val="20"/>
              </w:rPr>
              <w:t>LU</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N5</w:t>
            </w:r>
          </w:p>
        </w:tc>
        <w:tc>
          <w:tcPr>
            <w:tcW w:w="2700" w:type="dxa"/>
          </w:tcPr>
          <w:p w:rsidR="00C11BAB" w:rsidRPr="00265A01" w:rsidRDefault="00C11BAB">
            <w:pPr>
              <w:rPr>
                <w:sz w:val="20"/>
              </w:rPr>
            </w:pPr>
            <w:r w:rsidRPr="00265A01">
              <w:rPr>
                <w:sz w:val="20"/>
              </w:rPr>
              <w:t>Provider Plan Network ID Number</w:t>
            </w:r>
          </w:p>
        </w:tc>
        <w:tc>
          <w:tcPr>
            <w:tcW w:w="108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N5</w:t>
            </w:r>
          </w:p>
        </w:tc>
        <w:tc>
          <w:tcPr>
            <w:tcW w:w="90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N5</w:t>
            </w:r>
          </w:p>
        </w:tc>
        <w:tc>
          <w:tcPr>
            <w:tcW w:w="810" w:type="dxa"/>
          </w:tcPr>
          <w:p w:rsidR="00C11BAB" w:rsidRPr="00265A01" w:rsidRDefault="00C11BAB" w:rsidP="00122420">
            <w:pPr>
              <w:rPr>
                <w:sz w:val="20"/>
              </w:rPr>
            </w:pPr>
            <w:r w:rsidRPr="00265A01">
              <w:rPr>
                <w:sz w:val="20"/>
              </w:rPr>
              <w:t>N5</w:t>
            </w:r>
          </w:p>
        </w:tc>
        <w:tc>
          <w:tcPr>
            <w:tcW w:w="828" w:type="dxa"/>
          </w:tcPr>
          <w:p w:rsidR="00C11BAB" w:rsidRPr="00265A01" w:rsidRDefault="00C11BAB" w:rsidP="00122420">
            <w:pPr>
              <w:rPr>
                <w:sz w:val="20"/>
              </w:rPr>
            </w:pPr>
            <w:r w:rsidRPr="00265A01">
              <w:rPr>
                <w:sz w:val="20"/>
              </w:rPr>
              <w:t>N5</w:t>
            </w:r>
          </w:p>
        </w:tc>
      </w:tr>
      <w:tr w:rsidR="00C11BAB" w:rsidRPr="00265A01" w:rsidTr="00EE76FD">
        <w:tc>
          <w:tcPr>
            <w:tcW w:w="1098" w:type="dxa"/>
          </w:tcPr>
          <w:p w:rsidR="00C11BAB" w:rsidRPr="00265A01" w:rsidRDefault="00C11BAB">
            <w:pPr>
              <w:rPr>
                <w:sz w:val="20"/>
              </w:rPr>
            </w:pPr>
            <w:r w:rsidRPr="00265A01">
              <w:rPr>
                <w:sz w:val="20"/>
              </w:rPr>
              <w:t>TJ</w:t>
            </w:r>
          </w:p>
        </w:tc>
        <w:tc>
          <w:tcPr>
            <w:tcW w:w="2700" w:type="dxa"/>
          </w:tcPr>
          <w:p w:rsidR="00C11BAB" w:rsidRPr="00265A01" w:rsidRDefault="00C11BAB">
            <w:pPr>
              <w:rPr>
                <w:sz w:val="20"/>
              </w:rPr>
            </w:pPr>
            <w:r w:rsidRPr="00265A01">
              <w:rPr>
                <w:sz w:val="20"/>
              </w:rPr>
              <w:t>Federal Taxpayer’s ID Number</w:t>
            </w:r>
          </w:p>
        </w:tc>
        <w:tc>
          <w:tcPr>
            <w:tcW w:w="108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E77248" w:rsidP="00122420">
            <w:pPr>
              <w:rPr>
                <w:sz w:val="20"/>
              </w:rPr>
            </w:pPr>
            <w:r>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D34787" w:rsidP="00122420">
            <w:pPr>
              <w:rPr>
                <w:sz w:val="20"/>
              </w:rPr>
            </w:pPr>
            <w:r w:rsidRPr="00265A01">
              <w:rPr>
                <w:sz w:val="20"/>
              </w:rPr>
              <w:t>TJ</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X4</w:t>
            </w:r>
          </w:p>
        </w:tc>
        <w:tc>
          <w:tcPr>
            <w:tcW w:w="2700" w:type="dxa"/>
          </w:tcPr>
          <w:p w:rsidR="00C11BAB" w:rsidRPr="00265A01" w:rsidRDefault="00C11BAB">
            <w:pPr>
              <w:rPr>
                <w:sz w:val="20"/>
              </w:rPr>
            </w:pPr>
            <w:r w:rsidRPr="00265A01">
              <w:rPr>
                <w:sz w:val="20"/>
              </w:rPr>
              <w:t>Clinical Lab Improvement Amendment  (CLIA #)</w:t>
            </w:r>
          </w:p>
        </w:tc>
        <w:tc>
          <w:tcPr>
            <w:tcW w:w="108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E77248" w:rsidP="00122420">
            <w:pPr>
              <w:rPr>
                <w:sz w:val="20"/>
              </w:rPr>
            </w:pPr>
            <w:r>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X4</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U3</w:t>
            </w:r>
          </w:p>
        </w:tc>
        <w:tc>
          <w:tcPr>
            <w:tcW w:w="2700" w:type="dxa"/>
          </w:tcPr>
          <w:p w:rsidR="00C11BAB" w:rsidRPr="00265A01" w:rsidRDefault="00C11BAB">
            <w:pPr>
              <w:rPr>
                <w:sz w:val="20"/>
              </w:rPr>
            </w:pPr>
            <w:r w:rsidRPr="00265A01">
              <w:rPr>
                <w:sz w:val="20"/>
              </w:rPr>
              <w:t>Unique Supplier ID Number (USIN)</w:t>
            </w:r>
          </w:p>
        </w:tc>
        <w:tc>
          <w:tcPr>
            <w:tcW w:w="1080" w:type="dxa"/>
          </w:tcPr>
          <w:p w:rsidR="00C11BAB" w:rsidRPr="00265A01" w:rsidRDefault="00C11BAB" w:rsidP="00122420">
            <w:pPr>
              <w:rPr>
                <w:sz w:val="20"/>
              </w:rPr>
            </w:pPr>
            <w:r w:rsidRPr="00265A01">
              <w:rPr>
                <w:sz w:val="20"/>
              </w:rPr>
              <w:t>U3</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U3</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SY</w:t>
            </w:r>
          </w:p>
        </w:tc>
        <w:tc>
          <w:tcPr>
            <w:tcW w:w="2700" w:type="dxa"/>
          </w:tcPr>
          <w:p w:rsidR="00C11BAB" w:rsidRPr="00265A01" w:rsidRDefault="00C11BAB">
            <w:pPr>
              <w:rPr>
                <w:sz w:val="20"/>
              </w:rPr>
            </w:pPr>
            <w:r w:rsidRPr="00265A01">
              <w:rPr>
                <w:sz w:val="20"/>
              </w:rPr>
              <w:t>Social Security Number</w:t>
            </w:r>
          </w:p>
        </w:tc>
        <w:tc>
          <w:tcPr>
            <w:tcW w:w="1080" w:type="dxa"/>
          </w:tcPr>
          <w:p w:rsidR="00C11BAB" w:rsidRPr="00265A01" w:rsidRDefault="00C11BAB" w:rsidP="00122420">
            <w:pPr>
              <w:rPr>
                <w:sz w:val="20"/>
              </w:rPr>
            </w:pPr>
            <w:r w:rsidRPr="00265A01">
              <w:rPr>
                <w:sz w:val="20"/>
              </w:rPr>
              <w:t>SY</w:t>
            </w:r>
          </w:p>
        </w:tc>
        <w:tc>
          <w:tcPr>
            <w:tcW w:w="810" w:type="dxa"/>
          </w:tcPr>
          <w:p w:rsidR="00C11BAB" w:rsidRPr="00265A01" w:rsidRDefault="00C11BAB" w:rsidP="00122420">
            <w:pPr>
              <w:rPr>
                <w:sz w:val="20"/>
              </w:rPr>
            </w:pPr>
            <w:r w:rsidRPr="00265A01">
              <w:rPr>
                <w:sz w:val="20"/>
              </w:rPr>
              <w:t>SY</w:t>
            </w:r>
          </w:p>
        </w:tc>
        <w:tc>
          <w:tcPr>
            <w:tcW w:w="810" w:type="dxa"/>
          </w:tcPr>
          <w:p w:rsidR="00C11BAB" w:rsidRPr="00265A01" w:rsidRDefault="00C11BAB">
            <w:pPr>
              <w:jc w:val="center"/>
              <w:rPr>
                <w:sz w:val="20"/>
              </w:rPr>
            </w:pPr>
          </w:p>
        </w:tc>
        <w:tc>
          <w:tcPr>
            <w:tcW w:w="900" w:type="dxa"/>
          </w:tcPr>
          <w:p w:rsidR="00C11BAB" w:rsidRPr="00265A01" w:rsidRDefault="00C11BAB" w:rsidP="00122420">
            <w:pPr>
              <w:rPr>
                <w:sz w:val="20"/>
              </w:rPr>
            </w:pPr>
            <w:r w:rsidRPr="00265A01">
              <w:rPr>
                <w:sz w:val="20"/>
              </w:rPr>
              <w:t>SY</w:t>
            </w:r>
          </w:p>
        </w:tc>
        <w:tc>
          <w:tcPr>
            <w:tcW w:w="810" w:type="dxa"/>
          </w:tcPr>
          <w:p w:rsidR="00C11BAB" w:rsidRPr="00265A01" w:rsidRDefault="00C11BAB">
            <w:pPr>
              <w:jc w:val="center"/>
              <w:rPr>
                <w:sz w:val="20"/>
              </w:rPr>
            </w:pPr>
          </w:p>
        </w:tc>
        <w:tc>
          <w:tcPr>
            <w:tcW w:w="810" w:type="dxa"/>
          </w:tcPr>
          <w:p w:rsidR="00C11BAB" w:rsidRPr="00265A01" w:rsidRDefault="00C11BAB" w:rsidP="00122420">
            <w:pPr>
              <w:rPr>
                <w:sz w:val="20"/>
              </w:rPr>
            </w:pPr>
            <w:r w:rsidRPr="00265A01">
              <w:rPr>
                <w:sz w:val="20"/>
              </w:rPr>
              <w:t>SY</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SY</w:t>
            </w:r>
          </w:p>
        </w:tc>
        <w:tc>
          <w:tcPr>
            <w:tcW w:w="828" w:type="dxa"/>
          </w:tcPr>
          <w:p w:rsidR="00C11BAB" w:rsidRPr="00265A01" w:rsidRDefault="00C11BAB" w:rsidP="00122420">
            <w:pPr>
              <w:rPr>
                <w:sz w:val="20"/>
              </w:rPr>
            </w:pPr>
            <w:r w:rsidRPr="00265A01">
              <w:rPr>
                <w:sz w:val="20"/>
              </w:rPr>
              <w:t>-</w:t>
            </w:r>
          </w:p>
        </w:tc>
      </w:tr>
      <w:tr w:rsidR="00C11BAB" w:rsidRPr="00265A01" w:rsidTr="00EE76FD">
        <w:tc>
          <w:tcPr>
            <w:tcW w:w="1098" w:type="dxa"/>
          </w:tcPr>
          <w:p w:rsidR="00C11BAB" w:rsidRPr="00265A01" w:rsidRDefault="00C11BAB">
            <w:pPr>
              <w:rPr>
                <w:sz w:val="20"/>
              </w:rPr>
            </w:pPr>
            <w:r w:rsidRPr="00265A01">
              <w:rPr>
                <w:sz w:val="20"/>
              </w:rPr>
              <w:t>X5</w:t>
            </w:r>
          </w:p>
        </w:tc>
        <w:tc>
          <w:tcPr>
            <w:tcW w:w="2700" w:type="dxa"/>
          </w:tcPr>
          <w:p w:rsidR="00C11BAB" w:rsidRPr="00265A01" w:rsidRDefault="00C11BAB">
            <w:pPr>
              <w:rPr>
                <w:sz w:val="20"/>
              </w:rPr>
            </w:pPr>
            <w:r w:rsidRPr="00265A01">
              <w:rPr>
                <w:sz w:val="20"/>
              </w:rPr>
              <w:t>State Industrial Accident Provider Number</w:t>
            </w:r>
          </w:p>
        </w:tc>
        <w:tc>
          <w:tcPr>
            <w:tcW w:w="1080" w:type="dxa"/>
          </w:tcPr>
          <w:p w:rsidR="00C11BAB" w:rsidRPr="00265A01" w:rsidRDefault="00C11BAB" w:rsidP="00122420">
            <w:pPr>
              <w:rPr>
                <w:sz w:val="20"/>
              </w:rPr>
            </w:pPr>
            <w:r w:rsidRPr="00265A01">
              <w:rPr>
                <w:sz w:val="20"/>
              </w:rPr>
              <w:t>X5</w:t>
            </w:r>
          </w:p>
        </w:tc>
        <w:tc>
          <w:tcPr>
            <w:tcW w:w="810" w:type="dxa"/>
          </w:tcPr>
          <w:p w:rsidR="00C11BAB" w:rsidRPr="00265A01" w:rsidRDefault="00C11BAB" w:rsidP="00122420">
            <w:pPr>
              <w:rPr>
                <w:sz w:val="20"/>
              </w:rPr>
            </w:pPr>
            <w:r w:rsidRPr="00265A01">
              <w:rPr>
                <w:sz w:val="20"/>
              </w:rPr>
              <w:t>X5</w:t>
            </w:r>
          </w:p>
        </w:tc>
        <w:tc>
          <w:tcPr>
            <w:tcW w:w="810" w:type="dxa"/>
          </w:tcPr>
          <w:p w:rsidR="00C11BAB" w:rsidRPr="00265A01" w:rsidRDefault="00C11BAB" w:rsidP="00122420">
            <w:pPr>
              <w:rPr>
                <w:sz w:val="20"/>
              </w:rPr>
            </w:pPr>
            <w:r w:rsidRPr="00265A01">
              <w:rPr>
                <w:sz w:val="20"/>
              </w:rPr>
              <w:t>-</w:t>
            </w:r>
          </w:p>
        </w:tc>
        <w:tc>
          <w:tcPr>
            <w:tcW w:w="900" w:type="dxa"/>
          </w:tcPr>
          <w:p w:rsidR="00C11BAB" w:rsidRPr="00265A01" w:rsidRDefault="00C11BAB" w:rsidP="00122420">
            <w:pPr>
              <w:rPr>
                <w:sz w:val="20"/>
              </w:rPr>
            </w:pPr>
            <w:r w:rsidRPr="00265A01">
              <w:rPr>
                <w:sz w:val="20"/>
              </w:rPr>
              <w:t>X5</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X5</w:t>
            </w:r>
          </w:p>
        </w:tc>
        <w:tc>
          <w:tcPr>
            <w:tcW w:w="81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X5</w:t>
            </w:r>
          </w:p>
        </w:tc>
        <w:tc>
          <w:tcPr>
            <w:tcW w:w="900" w:type="dxa"/>
          </w:tcPr>
          <w:p w:rsidR="00C11BAB" w:rsidRPr="00265A01" w:rsidRDefault="00C11BAB" w:rsidP="00122420">
            <w:pPr>
              <w:rPr>
                <w:sz w:val="20"/>
              </w:rPr>
            </w:pPr>
            <w:r w:rsidRPr="00265A01">
              <w:rPr>
                <w:sz w:val="20"/>
              </w:rPr>
              <w:t>-</w:t>
            </w:r>
          </w:p>
        </w:tc>
        <w:tc>
          <w:tcPr>
            <w:tcW w:w="810" w:type="dxa"/>
          </w:tcPr>
          <w:p w:rsidR="00C11BAB" w:rsidRPr="00265A01" w:rsidRDefault="00C11BAB" w:rsidP="00122420">
            <w:pPr>
              <w:rPr>
                <w:sz w:val="20"/>
              </w:rPr>
            </w:pPr>
            <w:r w:rsidRPr="00265A01">
              <w:rPr>
                <w:sz w:val="20"/>
              </w:rPr>
              <w:t>X5</w:t>
            </w:r>
          </w:p>
        </w:tc>
        <w:tc>
          <w:tcPr>
            <w:tcW w:w="828" w:type="dxa"/>
          </w:tcPr>
          <w:p w:rsidR="00C11BAB" w:rsidRPr="00265A01" w:rsidRDefault="00C11BAB" w:rsidP="00122420">
            <w:pPr>
              <w:rPr>
                <w:sz w:val="20"/>
              </w:rPr>
            </w:pPr>
            <w:r w:rsidRPr="00265A01">
              <w:rPr>
                <w:sz w:val="20"/>
              </w:rPr>
              <w:t>-</w:t>
            </w:r>
          </w:p>
        </w:tc>
      </w:tr>
      <w:tr w:rsidR="00C11BAB" w:rsidRPr="00265A01">
        <w:tc>
          <w:tcPr>
            <w:tcW w:w="13176" w:type="dxa"/>
            <w:gridSpan w:val="13"/>
          </w:tcPr>
          <w:p w:rsidR="00C11BAB" w:rsidRPr="00265A01" w:rsidRDefault="00C11BAB">
            <w:pPr>
              <w:jc w:val="center"/>
              <w:rPr>
                <w:sz w:val="20"/>
              </w:rPr>
            </w:pPr>
          </w:p>
        </w:tc>
      </w:tr>
      <w:tr w:rsidR="00C11BAB" w:rsidRPr="00265A01">
        <w:tc>
          <w:tcPr>
            <w:tcW w:w="13176" w:type="dxa"/>
            <w:gridSpan w:val="13"/>
          </w:tcPr>
          <w:p w:rsidR="00C11BAB" w:rsidRPr="00265A01" w:rsidRDefault="00D60AE0">
            <w:pPr>
              <w:rPr>
                <w:sz w:val="20"/>
              </w:rPr>
            </w:pPr>
            <w:r w:rsidRPr="00EE76FD">
              <w:rPr>
                <w:rFonts w:ascii="Arial" w:hAnsi="Arial" w:cs="Arial"/>
                <w:b/>
                <w:sz w:val="20"/>
              </w:rPr>
              <w:t>C</w:t>
            </w:r>
            <w:r w:rsidRPr="00265A01">
              <w:rPr>
                <w:sz w:val="20"/>
              </w:rPr>
              <w:t xml:space="preserve"> = Current</w:t>
            </w:r>
            <w:r w:rsidR="00C11BAB" w:rsidRPr="00265A01">
              <w:rPr>
                <w:sz w:val="20"/>
              </w:rPr>
              <w:t xml:space="preserve"> Payer       </w:t>
            </w:r>
            <w:r w:rsidR="00C11BAB" w:rsidRPr="00EE76FD">
              <w:rPr>
                <w:rFonts w:ascii="Arial" w:hAnsi="Arial" w:cs="Arial"/>
                <w:b/>
                <w:sz w:val="20"/>
              </w:rPr>
              <w:t>O</w:t>
            </w:r>
            <w:r w:rsidR="00C11BAB" w:rsidRPr="00265A01">
              <w:rPr>
                <w:sz w:val="20"/>
              </w:rPr>
              <w:t xml:space="preserve"> = Other Payer</w:t>
            </w:r>
          </w:p>
        </w:tc>
      </w:tr>
    </w:tbl>
    <w:p w:rsidR="00C11BAB" w:rsidRDefault="00C11BAB"/>
    <w:sectPr w:rsidR="00C11BAB" w:rsidSect="00141AAA">
      <w:headerReference w:type="default" r:id="rId41"/>
      <w:footerReference w:type="default" r:id="rId42"/>
      <w:footerReference w:type="first" r:id="rId43"/>
      <w:pgSz w:w="15840" w:h="12240" w:orient="landscape" w:code="1"/>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563" w:rsidRDefault="00260563">
      <w:r>
        <w:separator/>
      </w:r>
    </w:p>
  </w:endnote>
  <w:endnote w:type="continuationSeparator" w:id="0">
    <w:p w:rsidR="00260563" w:rsidRDefault="0026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C7" w:rsidRDefault="00CC28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C7" w:rsidRDefault="00CC28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CC28C7" w:rsidRDefault="00930F35" w:rsidP="00CC28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563" w:rsidRDefault="00260563">
      <w:r>
        <w:separator/>
      </w:r>
    </w:p>
  </w:footnote>
  <w:footnote w:type="continuationSeparator" w:id="0">
    <w:p w:rsidR="00260563" w:rsidRDefault="00260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C7" w:rsidRDefault="00CC2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C7" w:rsidRDefault="00CC2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C7" w:rsidRDefault="00CC28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Default="00930F3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424B27" w:rsidRDefault="00930F35" w:rsidP="00424B2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D35126" w:rsidRDefault="00930F35" w:rsidP="00D35126">
    <w:pPr>
      <w:pStyle w:val="Header"/>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35" w:rsidRPr="00424B27" w:rsidRDefault="00930F35" w:rsidP="00424B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3.75pt;height:23.75pt" o:bullet="t">
        <v:imagedata r:id="rId1" o:title="talkbubble3_info"/>
      </v:shape>
    </w:pict>
  </w:numPicBullet>
  <w:abstractNum w:abstractNumId="0">
    <w:nsid w:val="01140451"/>
    <w:multiLevelType w:val="multilevel"/>
    <w:tmpl w:val="6AB8875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576" w:hanging="576"/>
      </w:pPr>
      <w:rPr>
        <w:rFonts w:hint="default"/>
        <w:strike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11E40119"/>
    <w:multiLevelType w:val="hybridMultilevel"/>
    <w:tmpl w:val="B5864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A333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CA360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E8F0C29"/>
    <w:multiLevelType w:val="hybridMultilevel"/>
    <w:tmpl w:val="5296C4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AF24F8"/>
    <w:multiLevelType w:val="singleLevel"/>
    <w:tmpl w:val="1604DA9C"/>
    <w:lvl w:ilvl="0">
      <w:start w:val="1"/>
      <w:numFmt w:val="decimal"/>
      <w:lvlText w:val="%1."/>
      <w:lvlJc w:val="left"/>
      <w:pPr>
        <w:tabs>
          <w:tab w:val="num" w:pos="360"/>
        </w:tabs>
        <w:ind w:left="360" w:hanging="360"/>
      </w:pPr>
      <w:rPr>
        <w:rFonts w:hint="default"/>
      </w:rPr>
    </w:lvl>
  </w:abstractNum>
  <w:abstractNum w:abstractNumId="6">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7">
    <w:nsid w:val="50993F4C"/>
    <w:multiLevelType w:val="multilevel"/>
    <w:tmpl w:val="D2022F58"/>
    <w:styleLink w:val="StyleBulleted"/>
    <w:lvl w:ilvl="0">
      <w:start w:val="1"/>
      <w:numFmt w:val="bullet"/>
      <w:lvlText w:val=""/>
      <w:lvlJc w:val="left"/>
      <w:pPr>
        <w:tabs>
          <w:tab w:val="num" w:pos="720"/>
        </w:tabs>
        <w:ind w:left="1080" w:hanging="360"/>
      </w:pPr>
      <w:rPr>
        <w:rFonts w:ascii="Symbol" w:hAnsi="Symbol"/>
        <w:color w:val="000000"/>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52E56DF7"/>
    <w:multiLevelType w:val="hybridMultilevel"/>
    <w:tmpl w:val="D38C3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81571F7"/>
    <w:multiLevelType w:val="hybridMultilevel"/>
    <w:tmpl w:val="EE28206C"/>
    <w:lvl w:ilvl="0" w:tplc="0409000F">
      <w:start w:val="1"/>
      <w:numFmt w:val="bullet"/>
      <w:pStyle w:val="BodyTextBullet2"/>
      <w:lvlText w:val=""/>
      <w:lvlJc w:val="left"/>
      <w:pPr>
        <w:tabs>
          <w:tab w:val="num" w:pos="1980"/>
        </w:tabs>
        <w:ind w:left="19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790"/>
        </w:tabs>
        <w:ind w:left="2790" w:hanging="360"/>
      </w:pPr>
      <w:rPr>
        <w:rFonts w:ascii="Symbol" w:hAnsi="Symbol" w:hint="default"/>
      </w:rPr>
    </w:lvl>
    <w:lvl w:ilvl="4" w:tplc="FFFFFFFF">
      <w:start w:val="3"/>
      <w:numFmt w:val="bullet"/>
      <w:lvlText w:val="-"/>
      <w:lvlJc w:val="left"/>
      <w:pPr>
        <w:ind w:left="3600" w:hanging="360"/>
      </w:pPr>
      <w:rPr>
        <w:rFonts w:ascii="Times New Roman" w:eastAsia="Times New Roman" w:hAnsi="Times New Roman" w:cs="Times New Roman"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8F565DC"/>
    <w:multiLevelType w:val="hybridMultilevel"/>
    <w:tmpl w:val="CF9AF90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57D28D6"/>
    <w:multiLevelType w:val="hybridMultilevel"/>
    <w:tmpl w:val="93441290"/>
    <w:lvl w:ilvl="0" w:tplc="E3FCD6DA">
      <w:start w:val="1"/>
      <w:numFmt w:val="bullet"/>
      <w:pStyle w:val="Bulleted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55610E"/>
    <w:multiLevelType w:val="hybridMultilevel"/>
    <w:tmpl w:val="1FA8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EA52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AC77C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F9D06EE"/>
    <w:multiLevelType w:val="hybridMultilevel"/>
    <w:tmpl w:val="5406EBB6"/>
    <w:lvl w:ilvl="0" w:tplc="0409000F">
      <w:start w:val="1"/>
      <w:numFmt w:val="decimal"/>
      <w:lvlText w:val="%1."/>
      <w:lvlJc w:val="left"/>
      <w:pPr>
        <w:tabs>
          <w:tab w:val="num" w:pos="1080"/>
        </w:tabs>
        <w:ind w:left="1080" w:hanging="360"/>
      </w:pPr>
      <w:rPr>
        <w:rFonts w:hint="default"/>
      </w:rPr>
    </w:lvl>
    <w:lvl w:ilvl="1" w:tplc="04090019">
      <w:start w:val="1"/>
      <w:numFmt w:val="bullet"/>
      <w:lvlText w:val=""/>
      <w:lvlJc w:val="left"/>
      <w:pPr>
        <w:tabs>
          <w:tab w:val="num" w:pos="1800"/>
        </w:tabs>
        <w:ind w:left="1800" w:hanging="360"/>
      </w:pPr>
      <w:rPr>
        <w:rFonts w:ascii="Symbol" w:hAnsi="Symbol"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13"/>
  </w:num>
  <w:num w:numId="6">
    <w:abstractNumId w:val="14"/>
  </w:num>
  <w:num w:numId="7">
    <w:abstractNumId w:val="7"/>
  </w:num>
  <w:num w:numId="8">
    <w:abstractNumId w:val="0"/>
  </w:num>
  <w:num w:numId="9">
    <w:abstractNumId w:val="11"/>
  </w:num>
  <w:num w:numId="10">
    <w:abstractNumId w:val="8"/>
  </w:num>
  <w:num w:numId="11">
    <w:abstractNumId w:val="10"/>
  </w:num>
  <w:num w:numId="12">
    <w:abstractNumId w:val="15"/>
  </w:num>
  <w:num w:numId="13">
    <w:abstractNumId w:val="9"/>
  </w:num>
  <w:num w:numId="14">
    <w:abstractNumId w:val="12"/>
  </w:num>
  <w:num w:numId="15">
    <w:abstractNumId w:val="1"/>
  </w:num>
  <w:num w:numId="16">
    <w:abstractNumId w:val="4"/>
  </w:num>
  <w:num w:numId="17">
    <w:abstractNumId w:val="0"/>
  </w:num>
  <w:num w:numId="18">
    <w:abstractNumId w:val="0"/>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hideSpellingErrors/>
  <w:hideGrammaticalErrors/>
  <w:activeWritingStyle w:appName="MSWord" w:lang="en-US" w:vendorID="8" w:dllVersion="513" w:checkStyle="1"/>
  <w:activeWritingStyle w:appName="MSWord" w:lang="pt-BR" w:vendorID="1"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o:colormru v:ext="edit" colors="#0c6,green,#0c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E4"/>
    <w:rsid w:val="00000729"/>
    <w:rsid w:val="00000A41"/>
    <w:rsid w:val="00000DFD"/>
    <w:rsid w:val="000018B7"/>
    <w:rsid w:val="00001AFE"/>
    <w:rsid w:val="0000236B"/>
    <w:rsid w:val="00002C97"/>
    <w:rsid w:val="00004EB8"/>
    <w:rsid w:val="00005029"/>
    <w:rsid w:val="00005737"/>
    <w:rsid w:val="00005F6D"/>
    <w:rsid w:val="00006325"/>
    <w:rsid w:val="000063B6"/>
    <w:rsid w:val="00012289"/>
    <w:rsid w:val="000125A0"/>
    <w:rsid w:val="00012DAE"/>
    <w:rsid w:val="000143E5"/>
    <w:rsid w:val="00014739"/>
    <w:rsid w:val="00014837"/>
    <w:rsid w:val="00017AE2"/>
    <w:rsid w:val="00020C1C"/>
    <w:rsid w:val="00020DA2"/>
    <w:rsid w:val="00021161"/>
    <w:rsid w:val="00021AD2"/>
    <w:rsid w:val="00025162"/>
    <w:rsid w:val="0002583E"/>
    <w:rsid w:val="00025863"/>
    <w:rsid w:val="00025CA9"/>
    <w:rsid w:val="000261A0"/>
    <w:rsid w:val="00026345"/>
    <w:rsid w:val="00030B66"/>
    <w:rsid w:val="000313B9"/>
    <w:rsid w:val="00031584"/>
    <w:rsid w:val="00031DFA"/>
    <w:rsid w:val="00031EC4"/>
    <w:rsid w:val="0003273D"/>
    <w:rsid w:val="00033D1E"/>
    <w:rsid w:val="00034CF8"/>
    <w:rsid w:val="00035513"/>
    <w:rsid w:val="00041AA5"/>
    <w:rsid w:val="0004216D"/>
    <w:rsid w:val="00042DB7"/>
    <w:rsid w:val="00043E1B"/>
    <w:rsid w:val="00043F37"/>
    <w:rsid w:val="00044041"/>
    <w:rsid w:val="000458E3"/>
    <w:rsid w:val="000458F4"/>
    <w:rsid w:val="00045960"/>
    <w:rsid w:val="00045C65"/>
    <w:rsid w:val="00046B6C"/>
    <w:rsid w:val="00047119"/>
    <w:rsid w:val="00047621"/>
    <w:rsid w:val="000511B2"/>
    <w:rsid w:val="000511FB"/>
    <w:rsid w:val="00051DAE"/>
    <w:rsid w:val="000527A5"/>
    <w:rsid w:val="000529F6"/>
    <w:rsid w:val="0005361B"/>
    <w:rsid w:val="00053E6A"/>
    <w:rsid w:val="00054EAF"/>
    <w:rsid w:val="00055088"/>
    <w:rsid w:val="00055C9A"/>
    <w:rsid w:val="00057C8B"/>
    <w:rsid w:val="000607E0"/>
    <w:rsid w:val="00061BFD"/>
    <w:rsid w:val="000623E0"/>
    <w:rsid w:val="00062D6D"/>
    <w:rsid w:val="00063DD2"/>
    <w:rsid w:val="000655C1"/>
    <w:rsid w:val="000675A8"/>
    <w:rsid w:val="000678FD"/>
    <w:rsid w:val="00067981"/>
    <w:rsid w:val="000708A4"/>
    <w:rsid w:val="00070E8F"/>
    <w:rsid w:val="00071D78"/>
    <w:rsid w:val="000737BA"/>
    <w:rsid w:val="00075A45"/>
    <w:rsid w:val="00076DDD"/>
    <w:rsid w:val="000778C3"/>
    <w:rsid w:val="00077E78"/>
    <w:rsid w:val="00081166"/>
    <w:rsid w:val="00081B04"/>
    <w:rsid w:val="00082717"/>
    <w:rsid w:val="00083371"/>
    <w:rsid w:val="0008461B"/>
    <w:rsid w:val="00084700"/>
    <w:rsid w:val="00087A72"/>
    <w:rsid w:val="000915E6"/>
    <w:rsid w:val="00092493"/>
    <w:rsid w:val="00092535"/>
    <w:rsid w:val="000930C3"/>
    <w:rsid w:val="000931EC"/>
    <w:rsid w:val="00093407"/>
    <w:rsid w:val="00094A71"/>
    <w:rsid w:val="000952D3"/>
    <w:rsid w:val="000962A1"/>
    <w:rsid w:val="00097011"/>
    <w:rsid w:val="0009753A"/>
    <w:rsid w:val="00097725"/>
    <w:rsid w:val="00097B35"/>
    <w:rsid w:val="000A002B"/>
    <w:rsid w:val="000A0A9F"/>
    <w:rsid w:val="000A11D0"/>
    <w:rsid w:val="000A3C6C"/>
    <w:rsid w:val="000A54D7"/>
    <w:rsid w:val="000A55EB"/>
    <w:rsid w:val="000A5C41"/>
    <w:rsid w:val="000A5EA8"/>
    <w:rsid w:val="000A719F"/>
    <w:rsid w:val="000A74DD"/>
    <w:rsid w:val="000A7BD1"/>
    <w:rsid w:val="000A7F40"/>
    <w:rsid w:val="000B1A97"/>
    <w:rsid w:val="000B248A"/>
    <w:rsid w:val="000B269B"/>
    <w:rsid w:val="000B538C"/>
    <w:rsid w:val="000C0919"/>
    <w:rsid w:val="000C1209"/>
    <w:rsid w:val="000C34AD"/>
    <w:rsid w:val="000C3D36"/>
    <w:rsid w:val="000C454A"/>
    <w:rsid w:val="000C54CD"/>
    <w:rsid w:val="000C597B"/>
    <w:rsid w:val="000C5986"/>
    <w:rsid w:val="000C6A11"/>
    <w:rsid w:val="000D1642"/>
    <w:rsid w:val="000D17F5"/>
    <w:rsid w:val="000D185F"/>
    <w:rsid w:val="000D32E1"/>
    <w:rsid w:val="000D3DE8"/>
    <w:rsid w:val="000D5E28"/>
    <w:rsid w:val="000D641F"/>
    <w:rsid w:val="000D6DDC"/>
    <w:rsid w:val="000D7AC0"/>
    <w:rsid w:val="000D7C45"/>
    <w:rsid w:val="000D7C48"/>
    <w:rsid w:val="000E098D"/>
    <w:rsid w:val="000E104A"/>
    <w:rsid w:val="000E1113"/>
    <w:rsid w:val="000E1DD9"/>
    <w:rsid w:val="000E24FA"/>
    <w:rsid w:val="000E3358"/>
    <w:rsid w:val="000E34ED"/>
    <w:rsid w:val="000E3654"/>
    <w:rsid w:val="000E5166"/>
    <w:rsid w:val="000E593E"/>
    <w:rsid w:val="000E7238"/>
    <w:rsid w:val="000E7A00"/>
    <w:rsid w:val="000F0082"/>
    <w:rsid w:val="000F0BB0"/>
    <w:rsid w:val="000F0DD3"/>
    <w:rsid w:val="000F13B5"/>
    <w:rsid w:val="000F253F"/>
    <w:rsid w:val="000F5254"/>
    <w:rsid w:val="000F5472"/>
    <w:rsid w:val="000F6151"/>
    <w:rsid w:val="000F615A"/>
    <w:rsid w:val="000F6F96"/>
    <w:rsid w:val="000F725B"/>
    <w:rsid w:val="000F7508"/>
    <w:rsid w:val="00100046"/>
    <w:rsid w:val="00100743"/>
    <w:rsid w:val="00100877"/>
    <w:rsid w:val="00101BAC"/>
    <w:rsid w:val="00101F5D"/>
    <w:rsid w:val="00102B2F"/>
    <w:rsid w:val="00104B46"/>
    <w:rsid w:val="00104B76"/>
    <w:rsid w:val="00105B25"/>
    <w:rsid w:val="001064FD"/>
    <w:rsid w:val="00106521"/>
    <w:rsid w:val="001077C3"/>
    <w:rsid w:val="00107C15"/>
    <w:rsid w:val="001104B6"/>
    <w:rsid w:val="00111792"/>
    <w:rsid w:val="00111F17"/>
    <w:rsid w:val="0011255E"/>
    <w:rsid w:val="00112564"/>
    <w:rsid w:val="00112BC4"/>
    <w:rsid w:val="0011348D"/>
    <w:rsid w:val="001137E5"/>
    <w:rsid w:val="001143E4"/>
    <w:rsid w:val="001146A5"/>
    <w:rsid w:val="001146FE"/>
    <w:rsid w:val="00117F6E"/>
    <w:rsid w:val="001200E4"/>
    <w:rsid w:val="00121188"/>
    <w:rsid w:val="001214A4"/>
    <w:rsid w:val="00121641"/>
    <w:rsid w:val="00122420"/>
    <w:rsid w:val="00122655"/>
    <w:rsid w:val="001234C9"/>
    <w:rsid w:val="0012362E"/>
    <w:rsid w:val="001238A9"/>
    <w:rsid w:val="001239E4"/>
    <w:rsid w:val="00124375"/>
    <w:rsid w:val="001255EF"/>
    <w:rsid w:val="0012600D"/>
    <w:rsid w:val="001264E5"/>
    <w:rsid w:val="0012780C"/>
    <w:rsid w:val="001308AE"/>
    <w:rsid w:val="00130AE9"/>
    <w:rsid w:val="00133370"/>
    <w:rsid w:val="001336B5"/>
    <w:rsid w:val="001338DB"/>
    <w:rsid w:val="00133B36"/>
    <w:rsid w:val="001342DD"/>
    <w:rsid w:val="00135932"/>
    <w:rsid w:val="00135B5D"/>
    <w:rsid w:val="00136D95"/>
    <w:rsid w:val="0013739A"/>
    <w:rsid w:val="00137662"/>
    <w:rsid w:val="00141AAA"/>
    <w:rsid w:val="00142A98"/>
    <w:rsid w:val="00143D28"/>
    <w:rsid w:val="0014551F"/>
    <w:rsid w:val="00145664"/>
    <w:rsid w:val="00146066"/>
    <w:rsid w:val="001461FC"/>
    <w:rsid w:val="00146D1B"/>
    <w:rsid w:val="001508DF"/>
    <w:rsid w:val="00150A8E"/>
    <w:rsid w:val="00152D70"/>
    <w:rsid w:val="00152E67"/>
    <w:rsid w:val="00153BB1"/>
    <w:rsid w:val="001548A9"/>
    <w:rsid w:val="00155AC6"/>
    <w:rsid w:val="001562F3"/>
    <w:rsid w:val="001566CC"/>
    <w:rsid w:val="00156D9C"/>
    <w:rsid w:val="0015780A"/>
    <w:rsid w:val="00160C30"/>
    <w:rsid w:val="00160ECF"/>
    <w:rsid w:val="001615FC"/>
    <w:rsid w:val="00161D25"/>
    <w:rsid w:val="00162AE3"/>
    <w:rsid w:val="00164EDB"/>
    <w:rsid w:val="001657E9"/>
    <w:rsid w:val="00165838"/>
    <w:rsid w:val="00165D3F"/>
    <w:rsid w:val="00167629"/>
    <w:rsid w:val="00170ECC"/>
    <w:rsid w:val="00171049"/>
    <w:rsid w:val="0017209D"/>
    <w:rsid w:val="001723E0"/>
    <w:rsid w:val="00172E76"/>
    <w:rsid w:val="00174A0A"/>
    <w:rsid w:val="00174C78"/>
    <w:rsid w:val="00174D23"/>
    <w:rsid w:val="0017595C"/>
    <w:rsid w:val="00175D40"/>
    <w:rsid w:val="00180D0B"/>
    <w:rsid w:val="00180DE0"/>
    <w:rsid w:val="00180E43"/>
    <w:rsid w:val="00182B87"/>
    <w:rsid w:val="0018453D"/>
    <w:rsid w:val="00186A02"/>
    <w:rsid w:val="00186B2A"/>
    <w:rsid w:val="001871D6"/>
    <w:rsid w:val="00190048"/>
    <w:rsid w:val="00192D2E"/>
    <w:rsid w:val="00194316"/>
    <w:rsid w:val="00197C8D"/>
    <w:rsid w:val="001A0721"/>
    <w:rsid w:val="001A1871"/>
    <w:rsid w:val="001A2A02"/>
    <w:rsid w:val="001A2D37"/>
    <w:rsid w:val="001A35FE"/>
    <w:rsid w:val="001A4F65"/>
    <w:rsid w:val="001A6009"/>
    <w:rsid w:val="001A6EE0"/>
    <w:rsid w:val="001B0AB8"/>
    <w:rsid w:val="001B2024"/>
    <w:rsid w:val="001B2337"/>
    <w:rsid w:val="001B245E"/>
    <w:rsid w:val="001B3D5D"/>
    <w:rsid w:val="001B42FF"/>
    <w:rsid w:val="001B48D5"/>
    <w:rsid w:val="001B4B7F"/>
    <w:rsid w:val="001B5314"/>
    <w:rsid w:val="001B7172"/>
    <w:rsid w:val="001C3474"/>
    <w:rsid w:val="001C36EE"/>
    <w:rsid w:val="001C419A"/>
    <w:rsid w:val="001C4EAF"/>
    <w:rsid w:val="001C712D"/>
    <w:rsid w:val="001C7938"/>
    <w:rsid w:val="001C7B95"/>
    <w:rsid w:val="001D07E6"/>
    <w:rsid w:val="001D09B3"/>
    <w:rsid w:val="001D190D"/>
    <w:rsid w:val="001D26B0"/>
    <w:rsid w:val="001D36FF"/>
    <w:rsid w:val="001D41E1"/>
    <w:rsid w:val="001D6C6E"/>
    <w:rsid w:val="001D6D26"/>
    <w:rsid w:val="001E025F"/>
    <w:rsid w:val="001E0CD8"/>
    <w:rsid w:val="001E2345"/>
    <w:rsid w:val="001E4CD9"/>
    <w:rsid w:val="001E550F"/>
    <w:rsid w:val="001E6BA3"/>
    <w:rsid w:val="001E6BBB"/>
    <w:rsid w:val="001E7523"/>
    <w:rsid w:val="001E78AA"/>
    <w:rsid w:val="001F0508"/>
    <w:rsid w:val="001F0BAF"/>
    <w:rsid w:val="001F0E8B"/>
    <w:rsid w:val="001F146F"/>
    <w:rsid w:val="001F265D"/>
    <w:rsid w:val="001F3D65"/>
    <w:rsid w:val="001F4BC9"/>
    <w:rsid w:val="001F50F1"/>
    <w:rsid w:val="001F557E"/>
    <w:rsid w:val="001F56D9"/>
    <w:rsid w:val="001F5E8A"/>
    <w:rsid w:val="001F6A4A"/>
    <w:rsid w:val="001F6DBE"/>
    <w:rsid w:val="001F7B50"/>
    <w:rsid w:val="00200727"/>
    <w:rsid w:val="0020209C"/>
    <w:rsid w:val="00203B80"/>
    <w:rsid w:val="00204BBD"/>
    <w:rsid w:val="002057BF"/>
    <w:rsid w:val="00205DF0"/>
    <w:rsid w:val="00206966"/>
    <w:rsid w:val="00206DD9"/>
    <w:rsid w:val="00207DEE"/>
    <w:rsid w:val="00212C91"/>
    <w:rsid w:val="00213905"/>
    <w:rsid w:val="002156C2"/>
    <w:rsid w:val="00216133"/>
    <w:rsid w:val="00217E39"/>
    <w:rsid w:val="00220335"/>
    <w:rsid w:val="002218E6"/>
    <w:rsid w:val="002222D1"/>
    <w:rsid w:val="00222549"/>
    <w:rsid w:val="002225A2"/>
    <w:rsid w:val="002251C2"/>
    <w:rsid w:val="00226015"/>
    <w:rsid w:val="00226150"/>
    <w:rsid w:val="0022633D"/>
    <w:rsid w:val="0022638B"/>
    <w:rsid w:val="00230071"/>
    <w:rsid w:val="002306CD"/>
    <w:rsid w:val="0023090B"/>
    <w:rsid w:val="00230DA0"/>
    <w:rsid w:val="00231092"/>
    <w:rsid w:val="002314C0"/>
    <w:rsid w:val="002326AC"/>
    <w:rsid w:val="00235CD8"/>
    <w:rsid w:val="00236198"/>
    <w:rsid w:val="002368A2"/>
    <w:rsid w:val="00236EB6"/>
    <w:rsid w:val="00237B16"/>
    <w:rsid w:val="00240397"/>
    <w:rsid w:val="00242997"/>
    <w:rsid w:val="00243736"/>
    <w:rsid w:val="00243ACF"/>
    <w:rsid w:val="00245212"/>
    <w:rsid w:val="0024545D"/>
    <w:rsid w:val="002512CA"/>
    <w:rsid w:val="00252FA5"/>
    <w:rsid w:val="0025364C"/>
    <w:rsid w:val="00253B30"/>
    <w:rsid w:val="00253D69"/>
    <w:rsid w:val="0025497C"/>
    <w:rsid w:val="00254E89"/>
    <w:rsid w:val="00255438"/>
    <w:rsid w:val="00255733"/>
    <w:rsid w:val="00255C05"/>
    <w:rsid w:val="002567ED"/>
    <w:rsid w:val="00257EE6"/>
    <w:rsid w:val="002601A4"/>
    <w:rsid w:val="00260563"/>
    <w:rsid w:val="00260BB7"/>
    <w:rsid w:val="002644AE"/>
    <w:rsid w:val="00265854"/>
    <w:rsid w:val="00265A01"/>
    <w:rsid w:val="00265D86"/>
    <w:rsid w:val="00265F4A"/>
    <w:rsid w:val="00266E13"/>
    <w:rsid w:val="00267415"/>
    <w:rsid w:val="00267775"/>
    <w:rsid w:val="00271618"/>
    <w:rsid w:val="00271C2C"/>
    <w:rsid w:val="0027277C"/>
    <w:rsid w:val="002739B7"/>
    <w:rsid w:val="0027560D"/>
    <w:rsid w:val="00275ED6"/>
    <w:rsid w:val="002760AA"/>
    <w:rsid w:val="00276272"/>
    <w:rsid w:val="00276DCD"/>
    <w:rsid w:val="00280C3B"/>
    <w:rsid w:val="0028114C"/>
    <w:rsid w:val="0028197E"/>
    <w:rsid w:val="0028239A"/>
    <w:rsid w:val="0028246C"/>
    <w:rsid w:val="002836D8"/>
    <w:rsid w:val="00286D2F"/>
    <w:rsid w:val="00286E7E"/>
    <w:rsid w:val="00293C23"/>
    <w:rsid w:val="0029492A"/>
    <w:rsid w:val="002953D6"/>
    <w:rsid w:val="0029540B"/>
    <w:rsid w:val="00295ADE"/>
    <w:rsid w:val="00296209"/>
    <w:rsid w:val="00297D8B"/>
    <w:rsid w:val="002A0509"/>
    <w:rsid w:val="002A11D6"/>
    <w:rsid w:val="002A3536"/>
    <w:rsid w:val="002A3BA1"/>
    <w:rsid w:val="002A3ED1"/>
    <w:rsid w:val="002A4CCE"/>
    <w:rsid w:val="002A4D99"/>
    <w:rsid w:val="002A566F"/>
    <w:rsid w:val="002A5E29"/>
    <w:rsid w:val="002A67B5"/>
    <w:rsid w:val="002A6952"/>
    <w:rsid w:val="002B0565"/>
    <w:rsid w:val="002B0690"/>
    <w:rsid w:val="002B1CA5"/>
    <w:rsid w:val="002B1EA4"/>
    <w:rsid w:val="002B2019"/>
    <w:rsid w:val="002B25FF"/>
    <w:rsid w:val="002B26F5"/>
    <w:rsid w:val="002B271E"/>
    <w:rsid w:val="002B29F8"/>
    <w:rsid w:val="002B2DEC"/>
    <w:rsid w:val="002B3246"/>
    <w:rsid w:val="002B386E"/>
    <w:rsid w:val="002B3A28"/>
    <w:rsid w:val="002B5C61"/>
    <w:rsid w:val="002B66F5"/>
    <w:rsid w:val="002B73A7"/>
    <w:rsid w:val="002B75AC"/>
    <w:rsid w:val="002B7DC3"/>
    <w:rsid w:val="002C319B"/>
    <w:rsid w:val="002C324A"/>
    <w:rsid w:val="002C4865"/>
    <w:rsid w:val="002C5D68"/>
    <w:rsid w:val="002C62D2"/>
    <w:rsid w:val="002C76B8"/>
    <w:rsid w:val="002D008D"/>
    <w:rsid w:val="002D0698"/>
    <w:rsid w:val="002D18C3"/>
    <w:rsid w:val="002D19C5"/>
    <w:rsid w:val="002D3196"/>
    <w:rsid w:val="002D33EB"/>
    <w:rsid w:val="002D4CE7"/>
    <w:rsid w:val="002D5339"/>
    <w:rsid w:val="002D7A47"/>
    <w:rsid w:val="002D7ADA"/>
    <w:rsid w:val="002E150C"/>
    <w:rsid w:val="002E2121"/>
    <w:rsid w:val="002E21EF"/>
    <w:rsid w:val="002E2250"/>
    <w:rsid w:val="002E32E7"/>
    <w:rsid w:val="002E778B"/>
    <w:rsid w:val="002F010B"/>
    <w:rsid w:val="002F1D53"/>
    <w:rsid w:val="002F295B"/>
    <w:rsid w:val="002F42F8"/>
    <w:rsid w:val="002F4AF0"/>
    <w:rsid w:val="002F4F1B"/>
    <w:rsid w:val="002F5905"/>
    <w:rsid w:val="002F6C27"/>
    <w:rsid w:val="002F7BB0"/>
    <w:rsid w:val="0030043B"/>
    <w:rsid w:val="003020D3"/>
    <w:rsid w:val="00303E19"/>
    <w:rsid w:val="00303E39"/>
    <w:rsid w:val="0030474A"/>
    <w:rsid w:val="00304B12"/>
    <w:rsid w:val="00311772"/>
    <w:rsid w:val="0031205B"/>
    <w:rsid w:val="00312650"/>
    <w:rsid w:val="00312E13"/>
    <w:rsid w:val="00312F63"/>
    <w:rsid w:val="003149D4"/>
    <w:rsid w:val="003153DC"/>
    <w:rsid w:val="003165B9"/>
    <w:rsid w:val="00317058"/>
    <w:rsid w:val="0032043D"/>
    <w:rsid w:val="0032096B"/>
    <w:rsid w:val="003210CF"/>
    <w:rsid w:val="00321D49"/>
    <w:rsid w:val="0032280B"/>
    <w:rsid w:val="00322A6B"/>
    <w:rsid w:val="00324324"/>
    <w:rsid w:val="00324340"/>
    <w:rsid w:val="00324A58"/>
    <w:rsid w:val="00324FBF"/>
    <w:rsid w:val="00325637"/>
    <w:rsid w:val="00325C7A"/>
    <w:rsid w:val="003265E1"/>
    <w:rsid w:val="003273DF"/>
    <w:rsid w:val="003276BA"/>
    <w:rsid w:val="003277CE"/>
    <w:rsid w:val="00327D95"/>
    <w:rsid w:val="00330463"/>
    <w:rsid w:val="003308A2"/>
    <w:rsid w:val="003321D8"/>
    <w:rsid w:val="0033265E"/>
    <w:rsid w:val="00332DCE"/>
    <w:rsid w:val="00332EFA"/>
    <w:rsid w:val="00333A95"/>
    <w:rsid w:val="00337E3E"/>
    <w:rsid w:val="00341818"/>
    <w:rsid w:val="00341972"/>
    <w:rsid w:val="00343770"/>
    <w:rsid w:val="0034510A"/>
    <w:rsid w:val="003457E2"/>
    <w:rsid w:val="00347DDA"/>
    <w:rsid w:val="00350039"/>
    <w:rsid w:val="00352962"/>
    <w:rsid w:val="00353288"/>
    <w:rsid w:val="003548D7"/>
    <w:rsid w:val="00354F29"/>
    <w:rsid w:val="00355614"/>
    <w:rsid w:val="003556CD"/>
    <w:rsid w:val="00355C8A"/>
    <w:rsid w:val="00355D7F"/>
    <w:rsid w:val="00356088"/>
    <w:rsid w:val="003575C7"/>
    <w:rsid w:val="00357689"/>
    <w:rsid w:val="0035771C"/>
    <w:rsid w:val="0036043D"/>
    <w:rsid w:val="0036267E"/>
    <w:rsid w:val="00362925"/>
    <w:rsid w:val="0036332C"/>
    <w:rsid w:val="00363F79"/>
    <w:rsid w:val="00364428"/>
    <w:rsid w:val="00364773"/>
    <w:rsid w:val="003649C8"/>
    <w:rsid w:val="00365FFD"/>
    <w:rsid w:val="00366CFA"/>
    <w:rsid w:val="0036725C"/>
    <w:rsid w:val="003677B9"/>
    <w:rsid w:val="00370F83"/>
    <w:rsid w:val="003719DC"/>
    <w:rsid w:val="00371D60"/>
    <w:rsid w:val="0037417B"/>
    <w:rsid w:val="00374FA4"/>
    <w:rsid w:val="0037564C"/>
    <w:rsid w:val="003758BD"/>
    <w:rsid w:val="0038070A"/>
    <w:rsid w:val="0038289A"/>
    <w:rsid w:val="00384949"/>
    <w:rsid w:val="003849BD"/>
    <w:rsid w:val="00384D93"/>
    <w:rsid w:val="00385F0C"/>
    <w:rsid w:val="003864D0"/>
    <w:rsid w:val="00386FBD"/>
    <w:rsid w:val="0038701A"/>
    <w:rsid w:val="00387466"/>
    <w:rsid w:val="00387584"/>
    <w:rsid w:val="003912B0"/>
    <w:rsid w:val="00391E41"/>
    <w:rsid w:val="003939B5"/>
    <w:rsid w:val="00393C2C"/>
    <w:rsid w:val="00393E96"/>
    <w:rsid w:val="0039427C"/>
    <w:rsid w:val="00394B4B"/>
    <w:rsid w:val="00394EC1"/>
    <w:rsid w:val="00394F70"/>
    <w:rsid w:val="00395208"/>
    <w:rsid w:val="00395287"/>
    <w:rsid w:val="0039557B"/>
    <w:rsid w:val="0039631E"/>
    <w:rsid w:val="0039761A"/>
    <w:rsid w:val="003A0019"/>
    <w:rsid w:val="003A2332"/>
    <w:rsid w:val="003A2A24"/>
    <w:rsid w:val="003A3BBC"/>
    <w:rsid w:val="003A4229"/>
    <w:rsid w:val="003A601D"/>
    <w:rsid w:val="003A63CB"/>
    <w:rsid w:val="003A7C07"/>
    <w:rsid w:val="003A7F3F"/>
    <w:rsid w:val="003B14BF"/>
    <w:rsid w:val="003B1EF2"/>
    <w:rsid w:val="003B2682"/>
    <w:rsid w:val="003B2B50"/>
    <w:rsid w:val="003B2ED0"/>
    <w:rsid w:val="003B3462"/>
    <w:rsid w:val="003B37A0"/>
    <w:rsid w:val="003B3D60"/>
    <w:rsid w:val="003B4456"/>
    <w:rsid w:val="003B462B"/>
    <w:rsid w:val="003B4ABA"/>
    <w:rsid w:val="003B5D0F"/>
    <w:rsid w:val="003B6724"/>
    <w:rsid w:val="003B7926"/>
    <w:rsid w:val="003B7D38"/>
    <w:rsid w:val="003C03B0"/>
    <w:rsid w:val="003C3D9F"/>
    <w:rsid w:val="003C732F"/>
    <w:rsid w:val="003D02DB"/>
    <w:rsid w:val="003D1AF6"/>
    <w:rsid w:val="003D20A8"/>
    <w:rsid w:val="003D2E86"/>
    <w:rsid w:val="003D33ED"/>
    <w:rsid w:val="003D41E0"/>
    <w:rsid w:val="003D45ED"/>
    <w:rsid w:val="003D4FBB"/>
    <w:rsid w:val="003D6E47"/>
    <w:rsid w:val="003D7A80"/>
    <w:rsid w:val="003E0427"/>
    <w:rsid w:val="003E068E"/>
    <w:rsid w:val="003E0B38"/>
    <w:rsid w:val="003E0EA4"/>
    <w:rsid w:val="003E1CC8"/>
    <w:rsid w:val="003E28C8"/>
    <w:rsid w:val="003E3937"/>
    <w:rsid w:val="003E3DAD"/>
    <w:rsid w:val="003E42E9"/>
    <w:rsid w:val="003E464E"/>
    <w:rsid w:val="003E4971"/>
    <w:rsid w:val="003E4AFC"/>
    <w:rsid w:val="003E57A1"/>
    <w:rsid w:val="003E7934"/>
    <w:rsid w:val="003E7945"/>
    <w:rsid w:val="003F0082"/>
    <w:rsid w:val="003F0416"/>
    <w:rsid w:val="003F3148"/>
    <w:rsid w:val="003F6B2A"/>
    <w:rsid w:val="003F7EAF"/>
    <w:rsid w:val="0040050F"/>
    <w:rsid w:val="00400C19"/>
    <w:rsid w:val="00402064"/>
    <w:rsid w:val="0040239B"/>
    <w:rsid w:val="00402C51"/>
    <w:rsid w:val="004034BD"/>
    <w:rsid w:val="00404847"/>
    <w:rsid w:val="00405279"/>
    <w:rsid w:val="00405875"/>
    <w:rsid w:val="00405EC2"/>
    <w:rsid w:val="004061E2"/>
    <w:rsid w:val="00407ED8"/>
    <w:rsid w:val="00411049"/>
    <w:rsid w:val="00411C2B"/>
    <w:rsid w:val="00413508"/>
    <w:rsid w:val="004139B4"/>
    <w:rsid w:val="0041541A"/>
    <w:rsid w:val="004169D8"/>
    <w:rsid w:val="00416A82"/>
    <w:rsid w:val="00417EC2"/>
    <w:rsid w:val="004204AD"/>
    <w:rsid w:val="0042091F"/>
    <w:rsid w:val="00421468"/>
    <w:rsid w:val="004218F7"/>
    <w:rsid w:val="00422EC3"/>
    <w:rsid w:val="004230C5"/>
    <w:rsid w:val="0042398A"/>
    <w:rsid w:val="00423CA4"/>
    <w:rsid w:val="00424912"/>
    <w:rsid w:val="00424B27"/>
    <w:rsid w:val="00425651"/>
    <w:rsid w:val="00427210"/>
    <w:rsid w:val="00430F40"/>
    <w:rsid w:val="00431FB7"/>
    <w:rsid w:val="00433A9A"/>
    <w:rsid w:val="00433FC8"/>
    <w:rsid w:val="00435E70"/>
    <w:rsid w:val="00437235"/>
    <w:rsid w:val="0043726F"/>
    <w:rsid w:val="004407EC"/>
    <w:rsid w:val="004412D5"/>
    <w:rsid w:val="004433BF"/>
    <w:rsid w:val="00444020"/>
    <w:rsid w:val="0044463E"/>
    <w:rsid w:val="004478E9"/>
    <w:rsid w:val="00447C78"/>
    <w:rsid w:val="00450CE9"/>
    <w:rsid w:val="00450EEB"/>
    <w:rsid w:val="00451D54"/>
    <w:rsid w:val="0045364D"/>
    <w:rsid w:val="004542F6"/>
    <w:rsid w:val="00455EEF"/>
    <w:rsid w:val="00456451"/>
    <w:rsid w:val="00460B01"/>
    <w:rsid w:val="00461496"/>
    <w:rsid w:val="00461CDA"/>
    <w:rsid w:val="00463264"/>
    <w:rsid w:val="0046411D"/>
    <w:rsid w:val="00464566"/>
    <w:rsid w:val="00465242"/>
    <w:rsid w:val="004654F8"/>
    <w:rsid w:val="004668A1"/>
    <w:rsid w:val="004671DC"/>
    <w:rsid w:val="00470DA7"/>
    <w:rsid w:val="004712E0"/>
    <w:rsid w:val="00472C68"/>
    <w:rsid w:val="00472D89"/>
    <w:rsid w:val="0047320D"/>
    <w:rsid w:val="00475421"/>
    <w:rsid w:val="00475964"/>
    <w:rsid w:val="00477759"/>
    <w:rsid w:val="00484AB2"/>
    <w:rsid w:val="00484D07"/>
    <w:rsid w:val="0048618B"/>
    <w:rsid w:val="00486347"/>
    <w:rsid w:val="004907FC"/>
    <w:rsid w:val="00490E8E"/>
    <w:rsid w:val="00491A98"/>
    <w:rsid w:val="00491CDC"/>
    <w:rsid w:val="004922CC"/>
    <w:rsid w:val="00493040"/>
    <w:rsid w:val="004944F0"/>
    <w:rsid w:val="00494C5B"/>
    <w:rsid w:val="00497A81"/>
    <w:rsid w:val="00497C38"/>
    <w:rsid w:val="004A0277"/>
    <w:rsid w:val="004A23B4"/>
    <w:rsid w:val="004A2846"/>
    <w:rsid w:val="004A4FF0"/>
    <w:rsid w:val="004A60BC"/>
    <w:rsid w:val="004A7D48"/>
    <w:rsid w:val="004B0ACC"/>
    <w:rsid w:val="004B0AE0"/>
    <w:rsid w:val="004B0AEC"/>
    <w:rsid w:val="004B2D20"/>
    <w:rsid w:val="004B37B9"/>
    <w:rsid w:val="004B43D7"/>
    <w:rsid w:val="004B4980"/>
    <w:rsid w:val="004B5291"/>
    <w:rsid w:val="004B61A3"/>
    <w:rsid w:val="004B6548"/>
    <w:rsid w:val="004B66F4"/>
    <w:rsid w:val="004B7286"/>
    <w:rsid w:val="004B7D61"/>
    <w:rsid w:val="004C08A7"/>
    <w:rsid w:val="004C0E8C"/>
    <w:rsid w:val="004C29D3"/>
    <w:rsid w:val="004C29D9"/>
    <w:rsid w:val="004C38E3"/>
    <w:rsid w:val="004C505F"/>
    <w:rsid w:val="004C5355"/>
    <w:rsid w:val="004C54E2"/>
    <w:rsid w:val="004D06B4"/>
    <w:rsid w:val="004D0972"/>
    <w:rsid w:val="004D1067"/>
    <w:rsid w:val="004D130C"/>
    <w:rsid w:val="004D2AD1"/>
    <w:rsid w:val="004D381E"/>
    <w:rsid w:val="004D45F1"/>
    <w:rsid w:val="004D4744"/>
    <w:rsid w:val="004D4783"/>
    <w:rsid w:val="004D47BA"/>
    <w:rsid w:val="004D4A6F"/>
    <w:rsid w:val="004D4B82"/>
    <w:rsid w:val="004D5798"/>
    <w:rsid w:val="004D6B92"/>
    <w:rsid w:val="004D787E"/>
    <w:rsid w:val="004D7BBA"/>
    <w:rsid w:val="004E04AB"/>
    <w:rsid w:val="004E1BF0"/>
    <w:rsid w:val="004E2176"/>
    <w:rsid w:val="004E3E46"/>
    <w:rsid w:val="004E452F"/>
    <w:rsid w:val="004E5185"/>
    <w:rsid w:val="004E57DB"/>
    <w:rsid w:val="004E5BE5"/>
    <w:rsid w:val="004E689F"/>
    <w:rsid w:val="004E7994"/>
    <w:rsid w:val="004F0459"/>
    <w:rsid w:val="004F0C67"/>
    <w:rsid w:val="004F1CA7"/>
    <w:rsid w:val="004F1F6A"/>
    <w:rsid w:val="004F2A12"/>
    <w:rsid w:val="004F42D1"/>
    <w:rsid w:val="004F48E4"/>
    <w:rsid w:val="004F5070"/>
    <w:rsid w:val="004F50A7"/>
    <w:rsid w:val="004F629E"/>
    <w:rsid w:val="004F68A2"/>
    <w:rsid w:val="004F7BA6"/>
    <w:rsid w:val="004F7D26"/>
    <w:rsid w:val="00501634"/>
    <w:rsid w:val="005023F2"/>
    <w:rsid w:val="00502547"/>
    <w:rsid w:val="00503474"/>
    <w:rsid w:val="00510216"/>
    <w:rsid w:val="00510CF5"/>
    <w:rsid w:val="00510E3C"/>
    <w:rsid w:val="00511803"/>
    <w:rsid w:val="005122C5"/>
    <w:rsid w:val="00512A26"/>
    <w:rsid w:val="00513106"/>
    <w:rsid w:val="00516CF6"/>
    <w:rsid w:val="0051743E"/>
    <w:rsid w:val="005204C6"/>
    <w:rsid w:val="005223DD"/>
    <w:rsid w:val="00522872"/>
    <w:rsid w:val="005229BA"/>
    <w:rsid w:val="0052380E"/>
    <w:rsid w:val="005238CA"/>
    <w:rsid w:val="00523F3D"/>
    <w:rsid w:val="005269F4"/>
    <w:rsid w:val="00527445"/>
    <w:rsid w:val="00530940"/>
    <w:rsid w:val="005319D9"/>
    <w:rsid w:val="00531B39"/>
    <w:rsid w:val="00532087"/>
    <w:rsid w:val="00533CFB"/>
    <w:rsid w:val="00535A14"/>
    <w:rsid w:val="00535DEB"/>
    <w:rsid w:val="0053601E"/>
    <w:rsid w:val="005369C1"/>
    <w:rsid w:val="00536ADA"/>
    <w:rsid w:val="00537071"/>
    <w:rsid w:val="005379E8"/>
    <w:rsid w:val="00541404"/>
    <w:rsid w:val="00541AF9"/>
    <w:rsid w:val="0054255D"/>
    <w:rsid w:val="00542EC8"/>
    <w:rsid w:val="00543B4A"/>
    <w:rsid w:val="0054546C"/>
    <w:rsid w:val="005469E1"/>
    <w:rsid w:val="00546B0E"/>
    <w:rsid w:val="0054750E"/>
    <w:rsid w:val="0054755F"/>
    <w:rsid w:val="00551097"/>
    <w:rsid w:val="00555583"/>
    <w:rsid w:val="0055683C"/>
    <w:rsid w:val="00556A7A"/>
    <w:rsid w:val="005610A0"/>
    <w:rsid w:val="005636AA"/>
    <w:rsid w:val="00564231"/>
    <w:rsid w:val="00565FD4"/>
    <w:rsid w:val="0056608B"/>
    <w:rsid w:val="0056662F"/>
    <w:rsid w:val="00566D42"/>
    <w:rsid w:val="00567EFC"/>
    <w:rsid w:val="00567F07"/>
    <w:rsid w:val="00570F6A"/>
    <w:rsid w:val="005721B8"/>
    <w:rsid w:val="00573706"/>
    <w:rsid w:val="005737AD"/>
    <w:rsid w:val="00573E4F"/>
    <w:rsid w:val="00574C5C"/>
    <w:rsid w:val="00575B16"/>
    <w:rsid w:val="00576203"/>
    <w:rsid w:val="005767CD"/>
    <w:rsid w:val="00577DEA"/>
    <w:rsid w:val="0058159D"/>
    <w:rsid w:val="00581E06"/>
    <w:rsid w:val="0058242B"/>
    <w:rsid w:val="00582656"/>
    <w:rsid w:val="00582AB5"/>
    <w:rsid w:val="00584872"/>
    <w:rsid w:val="0058675F"/>
    <w:rsid w:val="00586780"/>
    <w:rsid w:val="005879ED"/>
    <w:rsid w:val="00590D64"/>
    <w:rsid w:val="00591025"/>
    <w:rsid w:val="0059208B"/>
    <w:rsid w:val="00593507"/>
    <w:rsid w:val="00594519"/>
    <w:rsid w:val="00596D51"/>
    <w:rsid w:val="005A0CF6"/>
    <w:rsid w:val="005A2A6B"/>
    <w:rsid w:val="005A2FF2"/>
    <w:rsid w:val="005A3283"/>
    <w:rsid w:val="005A3580"/>
    <w:rsid w:val="005A4209"/>
    <w:rsid w:val="005A4B25"/>
    <w:rsid w:val="005A6BCD"/>
    <w:rsid w:val="005A6FE8"/>
    <w:rsid w:val="005A76BD"/>
    <w:rsid w:val="005A7A7B"/>
    <w:rsid w:val="005A7FDE"/>
    <w:rsid w:val="005B09DF"/>
    <w:rsid w:val="005B0B1E"/>
    <w:rsid w:val="005B101F"/>
    <w:rsid w:val="005B181A"/>
    <w:rsid w:val="005B1FB6"/>
    <w:rsid w:val="005B2A99"/>
    <w:rsid w:val="005B3D9F"/>
    <w:rsid w:val="005B43B0"/>
    <w:rsid w:val="005B4BD3"/>
    <w:rsid w:val="005B7110"/>
    <w:rsid w:val="005B73A3"/>
    <w:rsid w:val="005C0640"/>
    <w:rsid w:val="005C0D43"/>
    <w:rsid w:val="005C306E"/>
    <w:rsid w:val="005C3608"/>
    <w:rsid w:val="005C396C"/>
    <w:rsid w:val="005C4C1C"/>
    <w:rsid w:val="005C4D64"/>
    <w:rsid w:val="005D03B9"/>
    <w:rsid w:val="005D2C58"/>
    <w:rsid w:val="005D34CC"/>
    <w:rsid w:val="005D5FB6"/>
    <w:rsid w:val="005D64A4"/>
    <w:rsid w:val="005D71D8"/>
    <w:rsid w:val="005D7B11"/>
    <w:rsid w:val="005E05F8"/>
    <w:rsid w:val="005E1176"/>
    <w:rsid w:val="005E1C71"/>
    <w:rsid w:val="005E33E5"/>
    <w:rsid w:val="005E3E7C"/>
    <w:rsid w:val="005E5AE1"/>
    <w:rsid w:val="005E657C"/>
    <w:rsid w:val="005E6AD9"/>
    <w:rsid w:val="005E70CE"/>
    <w:rsid w:val="005F0C3F"/>
    <w:rsid w:val="005F1A92"/>
    <w:rsid w:val="005F225C"/>
    <w:rsid w:val="005F3FC0"/>
    <w:rsid w:val="005F4456"/>
    <w:rsid w:val="005F46CC"/>
    <w:rsid w:val="005F5527"/>
    <w:rsid w:val="005F584A"/>
    <w:rsid w:val="005F59A3"/>
    <w:rsid w:val="005F6F6D"/>
    <w:rsid w:val="005F749E"/>
    <w:rsid w:val="0060092D"/>
    <w:rsid w:val="00601572"/>
    <w:rsid w:val="00601854"/>
    <w:rsid w:val="00601AB2"/>
    <w:rsid w:val="00602690"/>
    <w:rsid w:val="0060548E"/>
    <w:rsid w:val="00605E29"/>
    <w:rsid w:val="00606DAE"/>
    <w:rsid w:val="006072D7"/>
    <w:rsid w:val="00607FC6"/>
    <w:rsid w:val="00610DBA"/>
    <w:rsid w:val="00612755"/>
    <w:rsid w:val="006131D4"/>
    <w:rsid w:val="006146DD"/>
    <w:rsid w:val="00614B0E"/>
    <w:rsid w:val="00615DCB"/>
    <w:rsid w:val="00615EA2"/>
    <w:rsid w:val="006162AE"/>
    <w:rsid w:val="00616890"/>
    <w:rsid w:val="00616EB9"/>
    <w:rsid w:val="006177A3"/>
    <w:rsid w:val="00617912"/>
    <w:rsid w:val="00617F4E"/>
    <w:rsid w:val="00620BC5"/>
    <w:rsid w:val="00621541"/>
    <w:rsid w:val="00621F95"/>
    <w:rsid w:val="0062204F"/>
    <w:rsid w:val="00622055"/>
    <w:rsid w:val="0062276B"/>
    <w:rsid w:val="006228C9"/>
    <w:rsid w:val="00622944"/>
    <w:rsid w:val="0062332D"/>
    <w:rsid w:val="00624819"/>
    <w:rsid w:val="00624A18"/>
    <w:rsid w:val="00625911"/>
    <w:rsid w:val="0062629D"/>
    <w:rsid w:val="006267B3"/>
    <w:rsid w:val="0062777D"/>
    <w:rsid w:val="00627D14"/>
    <w:rsid w:val="00630337"/>
    <w:rsid w:val="0063066C"/>
    <w:rsid w:val="00631687"/>
    <w:rsid w:val="00631952"/>
    <w:rsid w:val="006321A4"/>
    <w:rsid w:val="0063469B"/>
    <w:rsid w:val="00636915"/>
    <w:rsid w:val="00637134"/>
    <w:rsid w:val="006406EE"/>
    <w:rsid w:val="00641449"/>
    <w:rsid w:val="00641910"/>
    <w:rsid w:val="006422A1"/>
    <w:rsid w:val="0064293C"/>
    <w:rsid w:val="006435EB"/>
    <w:rsid w:val="00644A73"/>
    <w:rsid w:val="00644C74"/>
    <w:rsid w:val="00644C94"/>
    <w:rsid w:val="00644E92"/>
    <w:rsid w:val="00644EBA"/>
    <w:rsid w:val="006452A9"/>
    <w:rsid w:val="0064585F"/>
    <w:rsid w:val="00646824"/>
    <w:rsid w:val="00646DD0"/>
    <w:rsid w:val="0064744D"/>
    <w:rsid w:val="006502FD"/>
    <w:rsid w:val="0065092D"/>
    <w:rsid w:val="0065356E"/>
    <w:rsid w:val="00654476"/>
    <w:rsid w:val="006545B1"/>
    <w:rsid w:val="00656A63"/>
    <w:rsid w:val="00656B76"/>
    <w:rsid w:val="00657129"/>
    <w:rsid w:val="00657D05"/>
    <w:rsid w:val="0066078D"/>
    <w:rsid w:val="0066085B"/>
    <w:rsid w:val="00660EDB"/>
    <w:rsid w:val="00661371"/>
    <w:rsid w:val="006616B8"/>
    <w:rsid w:val="00661754"/>
    <w:rsid w:val="00661FAA"/>
    <w:rsid w:val="00662076"/>
    <w:rsid w:val="00662A73"/>
    <w:rsid w:val="006634CC"/>
    <w:rsid w:val="0066565C"/>
    <w:rsid w:val="00665B51"/>
    <w:rsid w:val="0066602C"/>
    <w:rsid w:val="00672377"/>
    <w:rsid w:val="006725FA"/>
    <w:rsid w:val="0067298A"/>
    <w:rsid w:val="00674B09"/>
    <w:rsid w:val="00674BD6"/>
    <w:rsid w:val="00675010"/>
    <w:rsid w:val="00676AA8"/>
    <w:rsid w:val="006772F9"/>
    <w:rsid w:val="00677426"/>
    <w:rsid w:val="00677805"/>
    <w:rsid w:val="00677ECC"/>
    <w:rsid w:val="00680FE0"/>
    <w:rsid w:val="0068110A"/>
    <w:rsid w:val="006811EF"/>
    <w:rsid w:val="0068124B"/>
    <w:rsid w:val="0068226D"/>
    <w:rsid w:val="00682AA2"/>
    <w:rsid w:val="00683945"/>
    <w:rsid w:val="006839A9"/>
    <w:rsid w:val="006839CE"/>
    <w:rsid w:val="00683EEB"/>
    <w:rsid w:val="006853DC"/>
    <w:rsid w:val="0068788E"/>
    <w:rsid w:val="00687BF2"/>
    <w:rsid w:val="00687FA5"/>
    <w:rsid w:val="00690EA9"/>
    <w:rsid w:val="00692F5F"/>
    <w:rsid w:val="00693700"/>
    <w:rsid w:val="0069373B"/>
    <w:rsid w:val="00693F64"/>
    <w:rsid w:val="006945F8"/>
    <w:rsid w:val="00696161"/>
    <w:rsid w:val="006974C4"/>
    <w:rsid w:val="0069756E"/>
    <w:rsid w:val="00697E00"/>
    <w:rsid w:val="006A0799"/>
    <w:rsid w:val="006A0AD5"/>
    <w:rsid w:val="006A1B0B"/>
    <w:rsid w:val="006A3816"/>
    <w:rsid w:val="006A4609"/>
    <w:rsid w:val="006A465B"/>
    <w:rsid w:val="006A58EE"/>
    <w:rsid w:val="006A5DA6"/>
    <w:rsid w:val="006A67B8"/>
    <w:rsid w:val="006A74F7"/>
    <w:rsid w:val="006A7877"/>
    <w:rsid w:val="006B15FF"/>
    <w:rsid w:val="006B3725"/>
    <w:rsid w:val="006B3FEF"/>
    <w:rsid w:val="006B47A0"/>
    <w:rsid w:val="006B5263"/>
    <w:rsid w:val="006B6EE1"/>
    <w:rsid w:val="006C0F96"/>
    <w:rsid w:val="006C136E"/>
    <w:rsid w:val="006C301F"/>
    <w:rsid w:val="006C363C"/>
    <w:rsid w:val="006C38F2"/>
    <w:rsid w:val="006C46A7"/>
    <w:rsid w:val="006C5DAC"/>
    <w:rsid w:val="006C659A"/>
    <w:rsid w:val="006C77A3"/>
    <w:rsid w:val="006C77A8"/>
    <w:rsid w:val="006C7F42"/>
    <w:rsid w:val="006D0149"/>
    <w:rsid w:val="006D17A4"/>
    <w:rsid w:val="006D2467"/>
    <w:rsid w:val="006D4510"/>
    <w:rsid w:val="006D5525"/>
    <w:rsid w:val="006D59AC"/>
    <w:rsid w:val="006D5AF5"/>
    <w:rsid w:val="006D5F03"/>
    <w:rsid w:val="006D7208"/>
    <w:rsid w:val="006D7A29"/>
    <w:rsid w:val="006E0A66"/>
    <w:rsid w:val="006E1A4C"/>
    <w:rsid w:val="006E2A86"/>
    <w:rsid w:val="006E2F30"/>
    <w:rsid w:val="006E3CE3"/>
    <w:rsid w:val="006E45E1"/>
    <w:rsid w:val="006E4CEB"/>
    <w:rsid w:val="006E6F5E"/>
    <w:rsid w:val="006E770B"/>
    <w:rsid w:val="006E7D34"/>
    <w:rsid w:val="006F0216"/>
    <w:rsid w:val="006F03DB"/>
    <w:rsid w:val="006F07E8"/>
    <w:rsid w:val="006F0E5F"/>
    <w:rsid w:val="006F1314"/>
    <w:rsid w:val="006F1CCC"/>
    <w:rsid w:val="006F2DD4"/>
    <w:rsid w:val="006F324A"/>
    <w:rsid w:val="006F33A0"/>
    <w:rsid w:val="006F354C"/>
    <w:rsid w:val="006F3C87"/>
    <w:rsid w:val="006F3DCB"/>
    <w:rsid w:val="006F5351"/>
    <w:rsid w:val="00700886"/>
    <w:rsid w:val="00700DD0"/>
    <w:rsid w:val="0070244D"/>
    <w:rsid w:val="00704071"/>
    <w:rsid w:val="007105DD"/>
    <w:rsid w:val="00710E2B"/>
    <w:rsid w:val="007120DA"/>
    <w:rsid w:val="0071275E"/>
    <w:rsid w:val="00716467"/>
    <w:rsid w:val="007201D7"/>
    <w:rsid w:val="00720A42"/>
    <w:rsid w:val="00720AA0"/>
    <w:rsid w:val="00721AE8"/>
    <w:rsid w:val="00721F31"/>
    <w:rsid w:val="00724728"/>
    <w:rsid w:val="00724D1D"/>
    <w:rsid w:val="00725680"/>
    <w:rsid w:val="007268B4"/>
    <w:rsid w:val="00727B5E"/>
    <w:rsid w:val="007318D0"/>
    <w:rsid w:val="0073381C"/>
    <w:rsid w:val="00736701"/>
    <w:rsid w:val="00737E48"/>
    <w:rsid w:val="00740184"/>
    <w:rsid w:val="007411B1"/>
    <w:rsid w:val="00742BA3"/>
    <w:rsid w:val="00742C4E"/>
    <w:rsid w:val="00742E32"/>
    <w:rsid w:val="007445D5"/>
    <w:rsid w:val="00744DC6"/>
    <w:rsid w:val="00745204"/>
    <w:rsid w:val="007463B3"/>
    <w:rsid w:val="007472D6"/>
    <w:rsid w:val="00747AF3"/>
    <w:rsid w:val="00750FD2"/>
    <w:rsid w:val="0075179F"/>
    <w:rsid w:val="00752C27"/>
    <w:rsid w:val="00752E98"/>
    <w:rsid w:val="0075342D"/>
    <w:rsid w:val="00753A17"/>
    <w:rsid w:val="00753A8E"/>
    <w:rsid w:val="007548A3"/>
    <w:rsid w:val="00754D7F"/>
    <w:rsid w:val="007561DE"/>
    <w:rsid w:val="0075660D"/>
    <w:rsid w:val="007567EC"/>
    <w:rsid w:val="00756824"/>
    <w:rsid w:val="007569D1"/>
    <w:rsid w:val="00757352"/>
    <w:rsid w:val="0075754F"/>
    <w:rsid w:val="007600E8"/>
    <w:rsid w:val="00760D05"/>
    <w:rsid w:val="00763802"/>
    <w:rsid w:val="00765893"/>
    <w:rsid w:val="00766417"/>
    <w:rsid w:val="00770487"/>
    <w:rsid w:val="00771881"/>
    <w:rsid w:val="00773FD7"/>
    <w:rsid w:val="00774868"/>
    <w:rsid w:val="00775212"/>
    <w:rsid w:val="00775269"/>
    <w:rsid w:val="00775708"/>
    <w:rsid w:val="0077656D"/>
    <w:rsid w:val="00780285"/>
    <w:rsid w:val="0078191B"/>
    <w:rsid w:val="0078294C"/>
    <w:rsid w:val="007844C6"/>
    <w:rsid w:val="007846B0"/>
    <w:rsid w:val="00785058"/>
    <w:rsid w:val="00786291"/>
    <w:rsid w:val="00786AC8"/>
    <w:rsid w:val="00787759"/>
    <w:rsid w:val="007878FA"/>
    <w:rsid w:val="00787C8B"/>
    <w:rsid w:val="007913D4"/>
    <w:rsid w:val="007915C7"/>
    <w:rsid w:val="00791E04"/>
    <w:rsid w:val="00793692"/>
    <w:rsid w:val="007938EF"/>
    <w:rsid w:val="0079521E"/>
    <w:rsid w:val="00795FDD"/>
    <w:rsid w:val="00797FA2"/>
    <w:rsid w:val="00797FE5"/>
    <w:rsid w:val="007A068F"/>
    <w:rsid w:val="007A098B"/>
    <w:rsid w:val="007A14DC"/>
    <w:rsid w:val="007A2A8F"/>
    <w:rsid w:val="007A2C87"/>
    <w:rsid w:val="007A410E"/>
    <w:rsid w:val="007A41FF"/>
    <w:rsid w:val="007A44CF"/>
    <w:rsid w:val="007A4D44"/>
    <w:rsid w:val="007A4F75"/>
    <w:rsid w:val="007A5F27"/>
    <w:rsid w:val="007A6B40"/>
    <w:rsid w:val="007B0049"/>
    <w:rsid w:val="007B2B8B"/>
    <w:rsid w:val="007B2DF6"/>
    <w:rsid w:val="007B31CA"/>
    <w:rsid w:val="007B3234"/>
    <w:rsid w:val="007B3267"/>
    <w:rsid w:val="007B3B16"/>
    <w:rsid w:val="007B43DD"/>
    <w:rsid w:val="007B4F37"/>
    <w:rsid w:val="007B5BD0"/>
    <w:rsid w:val="007B5F76"/>
    <w:rsid w:val="007B77E0"/>
    <w:rsid w:val="007C0815"/>
    <w:rsid w:val="007C0CE6"/>
    <w:rsid w:val="007C1712"/>
    <w:rsid w:val="007C18D0"/>
    <w:rsid w:val="007C49AA"/>
    <w:rsid w:val="007C4BD5"/>
    <w:rsid w:val="007C7843"/>
    <w:rsid w:val="007D113F"/>
    <w:rsid w:val="007D3015"/>
    <w:rsid w:val="007D3BAE"/>
    <w:rsid w:val="007D4AF3"/>
    <w:rsid w:val="007D60EA"/>
    <w:rsid w:val="007E1C74"/>
    <w:rsid w:val="007E5451"/>
    <w:rsid w:val="007E5A88"/>
    <w:rsid w:val="007E6107"/>
    <w:rsid w:val="007E6120"/>
    <w:rsid w:val="007E739B"/>
    <w:rsid w:val="007F00B9"/>
    <w:rsid w:val="007F0428"/>
    <w:rsid w:val="007F139F"/>
    <w:rsid w:val="007F13B8"/>
    <w:rsid w:val="007F312D"/>
    <w:rsid w:val="007F463E"/>
    <w:rsid w:val="007F6410"/>
    <w:rsid w:val="007F6EC8"/>
    <w:rsid w:val="007F7546"/>
    <w:rsid w:val="00800273"/>
    <w:rsid w:val="0080039B"/>
    <w:rsid w:val="008026B8"/>
    <w:rsid w:val="008027A9"/>
    <w:rsid w:val="00803823"/>
    <w:rsid w:val="00804DEC"/>
    <w:rsid w:val="00806CAE"/>
    <w:rsid w:val="00807551"/>
    <w:rsid w:val="0081048B"/>
    <w:rsid w:val="0081095A"/>
    <w:rsid w:val="00810B0E"/>
    <w:rsid w:val="008113AC"/>
    <w:rsid w:val="00811E1A"/>
    <w:rsid w:val="008130BA"/>
    <w:rsid w:val="00813691"/>
    <w:rsid w:val="00814C5F"/>
    <w:rsid w:val="008156ED"/>
    <w:rsid w:val="00816F05"/>
    <w:rsid w:val="00817263"/>
    <w:rsid w:val="008178C2"/>
    <w:rsid w:val="008200F3"/>
    <w:rsid w:val="008201CE"/>
    <w:rsid w:val="008208A8"/>
    <w:rsid w:val="00820D5E"/>
    <w:rsid w:val="00822334"/>
    <w:rsid w:val="0082255D"/>
    <w:rsid w:val="008229DC"/>
    <w:rsid w:val="00823A9E"/>
    <w:rsid w:val="0082474D"/>
    <w:rsid w:val="00824763"/>
    <w:rsid w:val="00824F8F"/>
    <w:rsid w:val="00825DA9"/>
    <w:rsid w:val="008265F9"/>
    <w:rsid w:val="008269E3"/>
    <w:rsid w:val="00826F6C"/>
    <w:rsid w:val="00832F2E"/>
    <w:rsid w:val="008348EB"/>
    <w:rsid w:val="00834996"/>
    <w:rsid w:val="00834F87"/>
    <w:rsid w:val="00835101"/>
    <w:rsid w:val="0083672A"/>
    <w:rsid w:val="00836906"/>
    <w:rsid w:val="008376A7"/>
    <w:rsid w:val="008377D5"/>
    <w:rsid w:val="00837DCC"/>
    <w:rsid w:val="008400C2"/>
    <w:rsid w:val="00840EDA"/>
    <w:rsid w:val="00841380"/>
    <w:rsid w:val="00841F9E"/>
    <w:rsid w:val="00842DB7"/>
    <w:rsid w:val="00843218"/>
    <w:rsid w:val="008434DB"/>
    <w:rsid w:val="00843EEA"/>
    <w:rsid w:val="00846411"/>
    <w:rsid w:val="008504B7"/>
    <w:rsid w:val="008528A6"/>
    <w:rsid w:val="00852DE5"/>
    <w:rsid w:val="008530D6"/>
    <w:rsid w:val="00853342"/>
    <w:rsid w:val="008537F8"/>
    <w:rsid w:val="00854594"/>
    <w:rsid w:val="00854F38"/>
    <w:rsid w:val="00857F95"/>
    <w:rsid w:val="00860F47"/>
    <w:rsid w:val="00860F84"/>
    <w:rsid w:val="00861040"/>
    <w:rsid w:val="008621C6"/>
    <w:rsid w:val="00864059"/>
    <w:rsid w:val="008643B6"/>
    <w:rsid w:val="008644B2"/>
    <w:rsid w:val="008645C1"/>
    <w:rsid w:val="00866818"/>
    <w:rsid w:val="0086737F"/>
    <w:rsid w:val="00867ADE"/>
    <w:rsid w:val="00870B0E"/>
    <w:rsid w:val="00871471"/>
    <w:rsid w:val="008716AA"/>
    <w:rsid w:val="00871FD2"/>
    <w:rsid w:val="008729E4"/>
    <w:rsid w:val="0087356D"/>
    <w:rsid w:val="00873854"/>
    <w:rsid w:val="00873BEC"/>
    <w:rsid w:val="00874346"/>
    <w:rsid w:val="00875E7B"/>
    <w:rsid w:val="00876082"/>
    <w:rsid w:val="00876615"/>
    <w:rsid w:val="00876AC4"/>
    <w:rsid w:val="00882DFD"/>
    <w:rsid w:val="00883F02"/>
    <w:rsid w:val="00885724"/>
    <w:rsid w:val="00885DDB"/>
    <w:rsid w:val="00885FF2"/>
    <w:rsid w:val="0088632F"/>
    <w:rsid w:val="00886BDC"/>
    <w:rsid w:val="008914B3"/>
    <w:rsid w:val="00891BF7"/>
    <w:rsid w:val="00893761"/>
    <w:rsid w:val="00893D3B"/>
    <w:rsid w:val="0089423E"/>
    <w:rsid w:val="00895AEB"/>
    <w:rsid w:val="00896080"/>
    <w:rsid w:val="00896485"/>
    <w:rsid w:val="00896757"/>
    <w:rsid w:val="00896B37"/>
    <w:rsid w:val="008A1A8C"/>
    <w:rsid w:val="008A3CE7"/>
    <w:rsid w:val="008A6046"/>
    <w:rsid w:val="008A7D48"/>
    <w:rsid w:val="008B06A1"/>
    <w:rsid w:val="008B1557"/>
    <w:rsid w:val="008B23D3"/>
    <w:rsid w:val="008B3431"/>
    <w:rsid w:val="008B52BA"/>
    <w:rsid w:val="008B534E"/>
    <w:rsid w:val="008B649E"/>
    <w:rsid w:val="008B6775"/>
    <w:rsid w:val="008B6F48"/>
    <w:rsid w:val="008B6F58"/>
    <w:rsid w:val="008B7DB2"/>
    <w:rsid w:val="008C025D"/>
    <w:rsid w:val="008C167E"/>
    <w:rsid w:val="008C1C35"/>
    <w:rsid w:val="008C3E39"/>
    <w:rsid w:val="008C414F"/>
    <w:rsid w:val="008C42C3"/>
    <w:rsid w:val="008C54AB"/>
    <w:rsid w:val="008C6D85"/>
    <w:rsid w:val="008C7646"/>
    <w:rsid w:val="008C7C9B"/>
    <w:rsid w:val="008D00CD"/>
    <w:rsid w:val="008D1718"/>
    <w:rsid w:val="008D3742"/>
    <w:rsid w:val="008D38E1"/>
    <w:rsid w:val="008D410C"/>
    <w:rsid w:val="008D46A8"/>
    <w:rsid w:val="008D74BF"/>
    <w:rsid w:val="008D7A2D"/>
    <w:rsid w:val="008D7E27"/>
    <w:rsid w:val="008E071F"/>
    <w:rsid w:val="008E11C9"/>
    <w:rsid w:val="008E14DD"/>
    <w:rsid w:val="008E1734"/>
    <w:rsid w:val="008E173D"/>
    <w:rsid w:val="008E5A31"/>
    <w:rsid w:val="008E5F96"/>
    <w:rsid w:val="008E633D"/>
    <w:rsid w:val="008E6F7E"/>
    <w:rsid w:val="008E781E"/>
    <w:rsid w:val="008F0650"/>
    <w:rsid w:val="008F21C9"/>
    <w:rsid w:val="008F229A"/>
    <w:rsid w:val="008F2CA6"/>
    <w:rsid w:val="008F7524"/>
    <w:rsid w:val="008F784E"/>
    <w:rsid w:val="008F7EEA"/>
    <w:rsid w:val="00900D34"/>
    <w:rsid w:val="00901AC1"/>
    <w:rsid w:val="009041B7"/>
    <w:rsid w:val="00904859"/>
    <w:rsid w:val="00906FDB"/>
    <w:rsid w:val="009078BB"/>
    <w:rsid w:val="00907BCE"/>
    <w:rsid w:val="009140C5"/>
    <w:rsid w:val="00914701"/>
    <w:rsid w:val="00914CB8"/>
    <w:rsid w:val="00914FD5"/>
    <w:rsid w:val="0091506B"/>
    <w:rsid w:val="00915AE0"/>
    <w:rsid w:val="00915E79"/>
    <w:rsid w:val="0091676F"/>
    <w:rsid w:val="00917DA6"/>
    <w:rsid w:val="00917E22"/>
    <w:rsid w:val="009203D3"/>
    <w:rsid w:val="009212BC"/>
    <w:rsid w:val="00922B2D"/>
    <w:rsid w:val="00922F02"/>
    <w:rsid w:val="009240F7"/>
    <w:rsid w:val="009249A1"/>
    <w:rsid w:val="0092524C"/>
    <w:rsid w:val="009256C3"/>
    <w:rsid w:val="0092591B"/>
    <w:rsid w:val="00927B43"/>
    <w:rsid w:val="009303F3"/>
    <w:rsid w:val="00930739"/>
    <w:rsid w:val="00930F35"/>
    <w:rsid w:val="0093174D"/>
    <w:rsid w:val="009329FA"/>
    <w:rsid w:val="0093356F"/>
    <w:rsid w:val="009337A5"/>
    <w:rsid w:val="0093414D"/>
    <w:rsid w:val="00934250"/>
    <w:rsid w:val="00934DA9"/>
    <w:rsid w:val="00935140"/>
    <w:rsid w:val="00935856"/>
    <w:rsid w:val="00936623"/>
    <w:rsid w:val="009369E4"/>
    <w:rsid w:val="00936A7A"/>
    <w:rsid w:val="0093713D"/>
    <w:rsid w:val="00937447"/>
    <w:rsid w:val="00940F94"/>
    <w:rsid w:val="00942CDE"/>
    <w:rsid w:val="00942D3B"/>
    <w:rsid w:val="00945624"/>
    <w:rsid w:val="00945BC6"/>
    <w:rsid w:val="00945CB6"/>
    <w:rsid w:val="00945EFF"/>
    <w:rsid w:val="0094653F"/>
    <w:rsid w:val="00946DC8"/>
    <w:rsid w:val="0094749F"/>
    <w:rsid w:val="009509AB"/>
    <w:rsid w:val="009517BD"/>
    <w:rsid w:val="00951E2B"/>
    <w:rsid w:val="009522EE"/>
    <w:rsid w:val="009523A0"/>
    <w:rsid w:val="00952EAC"/>
    <w:rsid w:val="00955DCF"/>
    <w:rsid w:val="00956C45"/>
    <w:rsid w:val="00957537"/>
    <w:rsid w:val="0095782A"/>
    <w:rsid w:val="0095784C"/>
    <w:rsid w:val="00957EE5"/>
    <w:rsid w:val="0096271F"/>
    <w:rsid w:val="00962AE7"/>
    <w:rsid w:val="00963863"/>
    <w:rsid w:val="00963C36"/>
    <w:rsid w:val="00964A71"/>
    <w:rsid w:val="0096580E"/>
    <w:rsid w:val="009664D7"/>
    <w:rsid w:val="009679DA"/>
    <w:rsid w:val="009711EA"/>
    <w:rsid w:val="00972266"/>
    <w:rsid w:val="0097278F"/>
    <w:rsid w:val="009730BB"/>
    <w:rsid w:val="0097380A"/>
    <w:rsid w:val="009769AD"/>
    <w:rsid w:val="00976BFB"/>
    <w:rsid w:val="009770D5"/>
    <w:rsid w:val="009777B3"/>
    <w:rsid w:val="00977B62"/>
    <w:rsid w:val="00977ECF"/>
    <w:rsid w:val="00977EF9"/>
    <w:rsid w:val="009820C6"/>
    <w:rsid w:val="0098377A"/>
    <w:rsid w:val="00984C59"/>
    <w:rsid w:val="00984DF6"/>
    <w:rsid w:val="00987419"/>
    <w:rsid w:val="00987D43"/>
    <w:rsid w:val="00987ECA"/>
    <w:rsid w:val="00991211"/>
    <w:rsid w:val="0099240D"/>
    <w:rsid w:val="009924E4"/>
    <w:rsid w:val="00992CCA"/>
    <w:rsid w:val="00992CFE"/>
    <w:rsid w:val="00992D73"/>
    <w:rsid w:val="00992F30"/>
    <w:rsid w:val="0099439F"/>
    <w:rsid w:val="009957BE"/>
    <w:rsid w:val="0099682A"/>
    <w:rsid w:val="00996C51"/>
    <w:rsid w:val="00997E95"/>
    <w:rsid w:val="009A0872"/>
    <w:rsid w:val="009A1857"/>
    <w:rsid w:val="009A5225"/>
    <w:rsid w:val="009A52D2"/>
    <w:rsid w:val="009A5AD2"/>
    <w:rsid w:val="009A66A3"/>
    <w:rsid w:val="009B2C71"/>
    <w:rsid w:val="009B2E72"/>
    <w:rsid w:val="009B4ED2"/>
    <w:rsid w:val="009B5B8D"/>
    <w:rsid w:val="009B7F74"/>
    <w:rsid w:val="009C0E0A"/>
    <w:rsid w:val="009C1327"/>
    <w:rsid w:val="009C1467"/>
    <w:rsid w:val="009C19E4"/>
    <w:rsid w:val="009C2FC6"/>
    <w:rsid w:val="009C329B"/>
    <w:rsid w:val="009C4A3E"/>
    <w:rsid w:val="009C5083"/>
    <w:rsid w:val="009C623A"/>
    <w:rsid w:val="009C638D"/>
    <w:rsid w:val="009D0298"/>
    <w:rsid w:val="009D0960"/>
    <w:rsid w:val="009D11C8"/>
    <w:rsid w:val="009D2226"/>
    <w:rsid w:val="009D237B"/>
    <w:rsid w:val="009D24B3"/>
    <w:rsid w:val="009D4FA7"/>
    <w:rsid w:val="009D639D"/>
    <w:rsid w:val="009D7625"/>
    <w:rsid w:val="009E314A"/>
    <w:rsid w:val="009E33EC"/>
    <w:rsid w:val="009E3636"/>
    <w:rsid w:val="009E3C0E"/>
    <w:rsid w:val="009E5C12"/>
    <w:rsid w:val="009E5C3E"/>
    <w:rsid w:val="009E630F"/>
    <w:rsid w:val="009F2112"/>
    <w:rsid w:val="009F234C"/>
    <w:rsid w:val="009F27CF"/>
    <w:rsid w:val="009F3E18"/>
    <w:rsid w:val="009F658D"/>
    <w:rsid w:val="00A00950"/>
    <w:rsid w:val="00A014C8"/>
    <w:rsid w:val="00A02056"/>
    <w:rsid w:val="00A02966"/>
    <w:rsid w:val="00A02F62"/>
    <w:rsid w:val="00A03E6F"/>
    <w:rsid w:val="00A0498F"/>
    <w:rsid w:val="00A05973"/>
    <w:rsid w:val="00A05DD3"/>
    <w:rsid w:val="00A06414"/>
    <w:rsid w:val="00A07057"/>
    <w:rsid w:val="00A1014E"/>
    <w:rsid w:val="00A109C0"/>
    <w:rsid w:val="00A10FDD"/>
    <w:rsid w:val="00A11D86"/>
    <w:rsid w:val="00A11E26"/>
    <w:rsid w:val="00A13A02"/>
    <w:rsid w:val="00A147CF"/>
    <w:rsid w:val="00A14853"/>
    <w:rsid w:val="00A14970"/>
    <w:rsid w:val="00A1498F"/>
    <w:rsid w:val="00A14F1B"/>
    <w:rsid w:val="00A20080"/>
    <w:rsid w:val="00A20FA6"/>
    <w:rsid w:val="00A236D5"/>
    <w:rsid w:val="00A250C5"/>
    <w:rsid w:val="00A27E67"/>
    <w:rsid w:val="00A3130E"/>
    <w:rsid w:val="00A3139F"/>
    <w:rsid w:val="00A31E9A"/>
    <w:rsid w:val="00A32516"/>
    <w:rsid w:val="00A33C1D"/>
    <w:rsid w:val="00A33E31"/>
    <w:rsid w:val="00A3482C"/>
    <w:rsid w:val="00A349D4"/>
    <w:rsid w:val="00A354CD"/>
    <w:rsid w:val="00A35C04"/>
    <w:rsid w:val="00A365AE"/>
    <w:rsid w:val="00A376E1"/>
    <w:rsid w:val="00A37784"/>
    <w:rsid w:val="00A401B1"/>
    <w:rsid w:val="00A41BBA"/>
    <w:rsid w:val="00A442E1"/>
    <w:rsid w:val="00A46195"/>
    <w:rsid w:val="00A4620A"/>
    <w:rsid w:val="00A468CC"/>
    <w:rsid w:val="00A46DCA"/>
    <w:rsid w:val="00A47A30"/>
    <w:rsid w:val="00A50925"/>
    <w:rsid w:val="00A50E85"/>
    <w:rsid w:val="00A512D8"/>
    <w:rsid w:val="00A5246C"/>
    <w:rsid w:val="00A526BF"/>
    <w:rsid w:val="00A52DB2"/>
    <w:rsid w:val="00A548D6"/>
    <w:rsid w:val="00A606F7"/>
    <w:rsid w:val="00A60932"/>
    <w:rsid w:val="00A60966"/>
    <w:rsid w:val="00A60A62"/>
    <w:rsid w:val="00A60BDD"/>
    <w:rsid w:val="00A60D6E"/>
    <w:rsid w:val="00A615A8"/>
    <w:rsid w:val="00A628AB"/>
    <w:rsid w:val="00A62A55"/>
    <w:rsid w:val="00A62E45"/>
    <w:rsid w:val="00A63754"/>
    <w:rsid w:val="00A652B4"/>
    <w:rsid w:val="00A70105"/>
    <w:rsid w:val="00A715D7"/>
    <w:rsid w:val="00A7191D"/>
    <w:rsid w:val="00A72A55"/>
    <w:rsid w:val="00A7563D"/>
    <w:rsid w:val="00A75B4F"/>
    <w:rsid w:val="00A80805"/>
    <w:rsid w:val="00A81426"/>
    <w:rsid w:val="00A81548"/>
    <w:rsid w:val="00A823BC"/>
    <w:rsid w:val="00A8582F"/>
    <w:rsid w:val="00A85DC0"/>
    <w:rsid w:val="00A8652E"/>
    <w:rsid w:val="00A871A8"/>
    <w:rsid w:val="00A87D28"/>
    <w:rsid w:val="00A90012"/>
    <w:rsid w:val="00A90032"/>
    <w:rsid w:val="00A907BC"/>
    <w:rsid w:val="00A90E1A"/>
    <w:rsid w:val="00A911E8"/>
    <w:rsid w:val="00A9246E"/>
    <w:rsid w:val="00A92FA9"/>
    <w:rsid w:val="00A934CC"/>
    <w:rsid w:val="00A94909"/>
    <w:rsid w:val="00A976E3"/>
    <w:rsid w:val="00AA04B1"/>
    <w:rsid w:val="00AA04D6"/>
    <w:rsid w:val="00AA04E1"/>
    <w:rsid w:val="00AA0624"/>
    <w:rsid w:val="00AA1C73"/>
    <w:rsid w:val="00AA3635"/>
    <w:rsid w:val="00AA504C"/>
    <w:rsid w:val="00AA677D"/>
    <w:rsid w:val="00AA775B"/>
    <w:rsid w:val="00AB0142"/>
    <w:rsid w:val="00AB0386"/>
    <w:rsid w:val="00AB2218"/>
    <w:rsid w:val="00AB3155"/>
    <w:rsid w:val="00AB39EB"/>
    <w:rsid w:val="00AB6422"/>
    <w:rsid w:val="00AB6BF3"/>
    <w:rsid w:val="00AB7A10"/>
    <w:rsid w:val="00AC01BD"/>
    <w:rsid w:val="00AC249A"/>
    <w:rsid w:val="00AC3372"/>
    <w:rsid w:val="00AC4E05"/>
    <w:rsid w:val="00AC4E2A"/>
    <w:rsid w:val="00AC5349"/>
    <w:rsid w:val="00AC60D5"/>
    <w:rsid w:val="00AD076F"/>
    <w:rsid w:val="00AD1051"/>
    <w:rsid w:val="00AD24B1"/>
    <w:rsid w:val="00AD2F5C"/>
    <w:rsid w:val="00AD38B7"/>
    <w:rsid w:val="00AD3C6C"/>
    <w:rsid w:val="00AD3E8C"/>
    <w:rsid w:val="00AD5F62"/>
    <w:rsid w:val="00AD69C5"/>
    <w:rsid w:val="00AD6CCD"/>
    <w:rsid w:val="00AD6DA6"/>
    <w:rsid w:val="00AD73E6"/>
    <w:rsid w:val="00AE05EE"/>
    <w:rsid w:val="00AE1232"/>
    <w:rsid w:val="00AE1535"/>
    <w:rsid w:val="00AE1B6B"/>
    <w:rsid w:val="00AE228F"/>
    <w:rsid w:val="00AE2A58"/>
    <w:rsid w:val="00AE2CA1"/>
    <w:rsid w:val="00AE483F"/>
    <w:rsid w:val="00AE5A69"/>
    <w:rsid w:val="00AE718D"/>
    <w:rsid w:val="00AF1901"/>
    <w:rsid w:val="00AF2795"/>
    <w:rsid w:val="00AF4669"/>
    <w:rsid w:val="00AF4FA8"/>
    <w:rsid w:val="00AF5294"/>
    <w:rsid w:val="00AF59AC"/>
    <w:rsid w:val="00AF5DA8"/>
    <w:rsid w:val="00AF652D"/>
    <w:rsid w:val="00AF735C"/>
    <w:rsid w:val="00B01012"/>
    <w:rsid w:val="00B010A9"/>
    <w:rsid w:val="00B0136C"/>
    <w:rsid w:val="00B01681"/>
    <w:rsid w:val="00B01E5A"/>
    <w:rsid w:val="00B039E9"/>
    <w:rsid w:val="00B0447E"/>
    <w:rsid w:val="00B04EBB"/>
    <w:rsid w:val="00B05FB1"/>
    <w:rsid w:val="00B0652D"/>
    <w:rsid w:val="00B07941"/>
    <w:rsid w:val="00B110FB"/>
    <w:rsid w:val="00B12142"/>
    <w:rsid w:val="00B125A3"/>
    <w:rsid w:val="00B12E82"/>
    <w:rsid w:val="00B140AA"/>
    <w:rsid w:val="00B1414F"/>
    <w:rsid w:val="00B14202"/>
    <w:rsid w:val="00B14871"/>
    <w:rsid w:val="00B1504A"/>
    <w:rsid w:val="00B155BB"/>
    <w:rsid w:val="00B16F6E"/>
    <w:rsid w:val="00B23119"/>
    <w:rsid w:val="00B26ED2"/>
    <w:rsid w:val="00B271D5"/>
    <w:rsid w:val="00B30823"/>
    <w:rsid w:val="00B30D42"/>
    <w:rsid w:val="00B31BBA"/>
    <w:rsid w:val="00B34208"/>
    <w:rsid w:val="00B34BF1"/>
    <w:rsid w:val="00B352FD"/>
    <w:rsid w:val="00B36442"/>
    <w:rsid w:val="00B36E6A"/>
    <w:rsid w:val="00B409EA"/>
    <w:rsid w:val="00B40BF8"/>
    <w:rsid w:val="00B417E2"/>
    <w:rsid w:val="00B41838"/>
    <w:rsid w:val="00B4203F"/>
    <w:rsid w:val="00B42214"/>
    <w:rsid w:val="00B426FE"/>
    <w:rsid w:val="00B42B7D"/>
    <w:rsid w:val="00B43E15"/>
    <w:rsid w:val="00B443BF"/>
    <w:rsid w:val="00B45A5D"/>
    <w:rsid w:val="00B45DA4"/>
    <w:rsid w:val="00B45E3A"/>
    <w:rsid w:val="00B50365"/>
    <w:rsid w:val="00B503DC"/>
    <w:rsid w:val="00B527D6"/>
    <w:rsid w:val="00B52B99"/>
    <w:rsid w:val="00B533A3"/>
    <w:rsid w:val="00B54ACE"/>
    <w:rsid w:val="00B55323"/>
    <w:rsid w:val="00B55833"/>
    <w:rsid w:val="00B55E15"/>
    <w:rsid w:val="00B56282"/>
    <w:rsid w:val="00B56654"/>
    <w:rsid w:val="00B61ECE"/>
    <w:rsid w:val="00B62D47"/>
    <w:rsid w:val="00B66C31"/>
    <w:rsid w:val="00B67C38"/>
    <w:rsid w:val="00B70D48"/>
    <w:rsid w:val="00B71DD5"/>
    <w:rsid w:val="00B734F5"/>
    <w:rsid w:val="00B73E1E"/>
    <w:rsid w:val="00B744D5"/>
    <w:rsid w:val="00B752E0"/>
    <w:rsid w:val="00B7652D"/>
    <w:rsid w:val="00B821B6"/>
    <w:rsid w:val="00B82617"/>
    <w:rsid w:val="00B83BDD"/>
    <w:rsid w:val="00B83CB9"/>
    <w:rsid w:val="00B85659"/>
    <w:rsid w:val="00B85791"/>
    <w:rsid w:val="00B8623C"/>
    <w:rsid w:val="00B879ED"/>
    <w:rsid w:val="00B91394"/>
    <w:rsid w:val="00B91713"/>
    <w:rsid w:val="00B92AEC"/>
    <w:rsid w:val="00B93589"/>
    <w:rsid w:val="00B94A71"/>
    <w:rsid w:val="00B95A2E"/>
    <w:rsid w:val="00B96557"/>
    <w:rsid w:val="00B9658D"/>
    <w:rsid w:val="00B96C3B"/>
    <w:rsid w:val="00B9730D"/>
    <w:rsid w:val="00B97AD3"/>
    <w:rsid w:val="00B97CD5"/>
    <w:rsid w:val="00BA0A9B"/>
    <w:rsid w:val="00BA1C1E"/>
    <w:rsid w:val="00BA1EB1"/>
    <w:rsid w:val="00BA226F"/>
    <w:rsid w:val="00BA249C"/>
    <w:rsid w:val="00BA3D82"/>
    <w:rsid w:val="00BA4469"/>
    <w:rsid w:val="00BA4E14"/>
    <w:rsid w:val="00BA60AF"/>
    <w:rsid w:val="00BA6FEC"/>
    <w:rsid w:val="00BA716F"/>
    <w:rsid w:val="00BA720C"/>
    <w:rsid w:val="00BA78A8"/>
    <w:rsid w:val="00BB14BA"/>
    <w:rsid w:val="00BB1890"/>
    <w:rsid w:val="00BB2344"/>
    <w:rsid w:val="00BB2DD9"/>
    <w:rsid w:val="00BB404B"/>
    <w:rsid w:val="00BB585F"/>
    <w:rsid w:val="00BB799F"/>
    <w:rsid w:val="00BC0463"/>
    <w:rsid w:val="00BC1211"/>
    <w:rsid w:val="00BC17C4"/>
    <w:rsid w:val="00BC1983"/>
    <w:rsid w:val="00BC3E46"/>
    <w:rsid w:val="00BC3F9F"/>
    <w:rsid w:val="00BC45CB"/>
    <w:rsid w:val="00BC575F"/>
    <w:rsid w:val="00BC5C01"/>
    <w:rsid w:val="00BC5C70"/>
    <w:rsid w:val="00BC7907"/>
    <w:rsid w:val="00BC7D9C"/>
    <w:rsid w:val="00BD0233"/>
    <w:rsid w:val="00BD0F6C"/>
    <w:rsid w:val="00BD1DDC"/>
    <w:rsid w:val="00BD2114"/>
    <w:rsid w:val="00BD5321"/>
    <w:rsid w:val="00BD5CCE"/>
    <w:rsid w:val="00BE2ACA"/>
    <w:rsid w:val="00BE2D5B"/>
    <w:rsid w:val="00BE39DA"/>
    <w:rsid w:val="00BE39F2"/>
    <w:rsid w:val="00BE3DBB"/>
    <w:rsid w:val="00BE3FE1"/>
    <w:rsid w:val="00BE5320"/>
    <w:rsid w:val="00BE55A5"/>
    <w:rsid w:val="00BE56BD"/>
    <w:rsid w:val="00BE5CE9"/>
    <w:rsid w:val="00BF09A4"/>
    <w:rsid w:val="00BF119F"/>
    <w:rsid w:val="00BF1B30"/>
    <w:rsid w:val="00BF21D5"/>
    <w:rsid w:val="00BF45FE"/>
    <w:rsid w:val="00BF4EE6"/>
    <w:rsid w:val="00BF538D"/>
    <w:rsid w:val="00BF5E3C"/>
    <w:rsid w:val="00BF62F4"/>
    <w:rsid w:val="00BF6AF9"/>
    <w:rsid w:val="00BF7248"/>
    <w:rsid w:val="00BF77B7"/>
    <w:rsid w:val="00C00417"/>
    <w:rsid w:val="00C00480"/>
    <w:rsid w:val="00C01FF9"/>
    <w:rsid w:val="00C03AFC"/>
    <w:rsid w:val="00C04389"/>
    <w:rsid w:val="00C04DBE"/>
    <w:rsid w:val="00C051D8"/>
    <w:rsid w:val="00C053A0"/>
    <w:rsid w:val="00C07E3E"/>
    <w:rsid w:val="00C1152B"/>
    <w:rsid w:val="00C11BAB"/>
    <w:rsid w:val="00C13E6F"/>
    <w:rsid w:val="00C15DB9"/>
    <w:rsid w:val="00C17384"/>
    <w:rsid w:val="00C17B72"/>
    <w:rsid w:val="00C201B9"/>
    <w:rsid w:val="00C20940"/>
    <w:rsid w:val="00C21007"/>
    <w:rsid w:val="00C21B4F"/>
    <w:rsid w:val="00C228D3"/>
    <w:rsid w:val="00C22BEE"/>
    <w:rsid w:val="00C238AF"/>
    <w:rsid w:val="00C256D9"/>
    <w:rsid w:val="00C2580C"/>
    <w:rsid w:val="00C26751"/>
    <w:rsid w:val="00C269DC"/>
    <w:rsid w:val="00C2721B"/>
    <w:rsid w:val="00C3096D"/>
    <w:rsid w:val="00C30ADC"/>
    <w:rsid w:val="00C31FA9"/>
    <w:rsid w:val="00C33139"/>
    <w:rsid w:val="00C337E4"/>
    <w:rsid w:val="00C347E0"/>
    <w:rsid w:val="00C34E9C"/>
    <w:rsid w:val="00C35355"/>
    <w:rsid w:val="00C35B9C"/>
    <w:rsid w:val="00C360A5"/>
    <w:rsid w:val="00C36C3F"/>
    <w:rsid w:val="00C370CD"/>
    <w:rsid w:val="00C407DF"/>
    <w:rsid w:val="00C40FED"/>
    <w:rsid w:val="00C41FC7"/>
    <w:rsid w:val="00C42949"/>
    <w:rsid w:val="00C434A7"/>
    <w:rsid w:val="00C435E1"/>
    <w:rsid w:val="00C44FF9"/>
    <w:rsid w:val="00C45353"/>
    <w:rsid w:val="00C46A13"/>
    <w:rsid w:val="00C478A0"/>
    <w:rsid w:val="00C50F59"/>
    <w:rsid w:val="00C51811"/>
    <w:rsid w:val="00C535D6"/>
    <w:rsid w:val="00C53708"/>
    <w:rsid w:val="00C54CA5"/>
    <w:rsid w:val="00C55842"/>
    <w:rsid w:val="00C559EA"/>
    <w:rsid w:val="00C56129"/>
    <w:rsid w:val="00C564D4"/>
    <w:rsid w:val="00C573F2"/>
    <w:rsid w:val="00C5763A"/>
    <w:rsid w:val="00C5796C"/>
    <w:rsid w:val="00C6029D"/>
    <w:rsid w:val="00C6083A"/>
    <w:rsid w:val="00C61DED"/>
    <w:rsid w:val="00C623D2"/>
    <w:rsid w:val="00C626A2"/>
    <w:rsid w:val="00C62CB1"/>
    <w:rsid w:val="00C62D5C"/>
    <w:rsid w:val="00C633B5"/>
    <w:rsid w:val="00C6358B"/>
    <w:rsid w:val="00C636B7"/>
    <w:rsid w:val="00C64B9A"/>
    <w:rsid w:val="00C64EC2"/>
    <w:rsid w:val="00C6668F"/>
    <w:rsid w:val="00C6708A"/>
    <w:rsid w:val="00C670CC"/>
    <w:rsid w:val="00C702CE"/>
    <w:rsid w:val="00C70FC4"/>
    <w:rsid w:val="00C71035"/>
    <w:rsid w:val="00C72307"/>
    <w:rsid w:val="00C7377D"/>
    <w:rsid w:val="00C7404F"/>
    <w:rsid w:val="00C74A41"/>
    <w:rsid w:val="00C762D1"/>
    <w:rsid w:val="00C8021B"/>
    <w:rsid w:val="00C8059E"/>
    <w:rsid w:val="00C80E75"/>
    <w:rsid w:val="00C826AB"/>
    <w:rsid w:val="00C833C9"/>
    <w:rsid w:val="00C834BE"/>
    <w:rsid w:val="00C8394A"/>
    <w:rsid w:val="00C8530A"/>
    <w:rsid w:val="00C85964"/>
    <w:rsid w:val="00C86035"/>
    <w:rsid w:val="00C866FA"/>
    <w:rsid w:val="00C872E6"/>
    <w:rsid w:val="00C908AD"/>
    <w:rsid w:val="00C90FDC"/>
    <w:rsid w:val="00C91AD1"/>
    <w:rsid w:val="00C9291D"/>
    <w:rsid w:val="00C93ED6"/>
    <w:rsid w:val="00C948BB"/>
    <w:rsid w:val="00C95878"/>
    <w:rsid w:val="00C96557"/>
    <w:rsid w:val="00C96CA0"/>
    <w:rsid w:val="00C97038"/>
    <w:rsid w:val="00CA09F7"/>
    <w:rsid w:val="00CA0D16"/>
    <w:rsid w:val="00CA16F4"/>
    <w:rsid w:val="00CA2394"/>
    <w:rsid w:val="00CA26F0"/>
    <w:rsid w:val="00CA3C53"/>
    <w:rsid w:val="00CA4215"/>
    <w:rsid w:val="00CA55EC"/>
    <w:rsid w:val="00CA610B"/>
    <w:rsid w:val="00CA6482"/>
    <w:rsid w:val="00CA69E8"/>
    <w:rsid w:val="00CA7EBD"/>
    <w:rsid w:val="00CB173E"/>
    <w:rsid w:val="00CB227F"/>
    <w:rsid w:val="00CB2ACF"/>
    <w:rsid w:val="00CB33D5"/>
    <w:rsid w:val="00CB4019"/>
    <w:rsid w:val="00CB4980"/>
    <w:rsid w:val="00CB58DF"/>
    <w:rsid w:val="00CB5DB6"/>
    <w:rsid w:val="00CB6A9E"/>
    <w:rsid w:val="00CB6F01"/>
    <w:rsid w:val="00CB7380"/>
    <w:rsid w:val="00CC0A48"/>
    <w:rsid w:val="00CC1877"/>
    <w:rsid w:val="00CC1EA9"/>
    <w:rsid w:val="00CC25D8"/>
    <w:rsid w:val="00CC28C7"/>
    <w:rsid w:val="00CC2FF7"/>
    <w:rsid w:val="00CC398C"/>
    <w:rsid w:val="00CC3A39"/>
    <w:rsid w:val="00CC3AF1"/>
    <w:rsid w:val="00CC4332"/>
    <w:rsid w:val="00CC43BD"/>
    <w:rsid w:val="00CC58FA"/>
    <w:rsid w:val="00CC617F"/>
    <w:rsid w:val="00CC61E5"/>
    <w:rsid w:val="00CC68B4"/>
    <w:rsid w:val="00CC6975"/>
    <w:rsid w:val="00CD3AB8"/>
    <w:rsid w:val="00CD43FA"/>
    <w:rsid w:val="00CD498B"/>
    <w:rsid w:val="00CD530D"/>
    <w:rsid w:val="00CD68A4"/>
    <w:rsid w:val="00CD6AE7"/>
    <w:rsid w:val="00CD763A"/>
    <w:rsid w:val="00CD778D"/>
    <w:rsid w:val="00CD7F3C"/>
    <w:rsid w:val="00CE0729"/>
    <w:rsid w:val="00CE1069"/>
    <w:rsid w:val="00CE1950"/>
    <w:rsid w:val="00CE1E53"/>
    <w:rsid w:val="00CE40A0"/>
    <w:rsid w:val="00CE4A7C"/>
    <w:rsid w:val="00CE63CF"/>
    <w:rsid w:val="00CE77D7"/>
    <w:rsid w:val="00CF0278"/>
    <w:rsid w:val="00CF05EC"/>
    <w:rsid w:val="00CF1291"/>
    <w:rsid w:val="00CF2325"/>
    <w:rsid w:val="00CF2EB9"/>
    <w:rsid w:val="00CF38AF"/>
    <w:rsid w:val="00CF459B"/>
    <w:rsid w:val="00CF4B6B"/>
    <w:rsid w:val="00CF7153"/>
    <w:rsid w:val="00CF7E6A"/>
    <w:rsid w:val="00D008A0"/>
    <w:rsid w:val="00D00D78"/>
    <w:rsid w:val="00D01CEF"/>
    <w:rsid w:val="00D028AB"/>
    <w:rsid w:val="00D04224"/>
    <w:rsid w:val="00D046AC"/>
    <w:rsid w:val="00D04AF0"/>
    <w:rsid w:val="00D04B3D"/>
    <w:rsid w:val="00D05746"/>
    <w:rsid w:val="00D058C9"/>
    <w:rsid w:val="00D05A8B"/>
    <w:rsid w:val="00D05C3B"/>
    <w:rsid w:val="00D06AA1"/>
    <w:rsid w:val="00D0759A"/>
    <w:rsid w:val="00D11031"/>
    <w:rsid w:val="00D11320"/>
    <w:rsid w:val="00D119E5"/>
    <w:rsid w:val="00D11CD5"/>
    <w:rsid w:val="00D13408"/>
    <w:rsid w:val="00D1357B"/>
    <w:rsid w:val="00D14FD8"/>
    <w:rsid w:val="00D16F60"/>
    <w:rsid w:val="00D176AE"/>
    <w:rsid w:val="00D17898"/>
    <w:rsid w:val="00D20832"/>
    <w:rsid w:val="00D21166"/>
    <w:rsid w:val="00D216F5"/>
    <w:rsid w:val="00D2296A"/>
    <w:rsid w:val="00D22E3C"/>
    <w:rsid w:val="00D23732"/>
    <w:rsid w:val="00D24743"/>
    <w:rsid w:val="00D26616"/>
    <w:rsid w:val="00D26A10"/>
    <w:rsid w:val="00D26BD6"/>
    <w:rsid w:val="00D306AA"/>
    <w:rsid w:val="00D30C9C"/>
    <w:rsid w:val="00D31C0A"/>
    <w:rsid w:val="00D31D97"/>
    <w:rsid w:val="00D31FEF"/>
    <w:rsid w:val="00D3351C"/>
    <w:rsid w:val="00D33ED7"/>
    <w:rsid w:val="00D34713"/>
    <w:rsid w:val="00D34787"/>
    <w:rsid w:val="00D349B1"/>
    <w:rsid w:val="00D34F0E"/>
    <w:rsid w:val="00D34F30"/>
    <w:rsid w:val="00D35126"/>
    <w:rsid w:val="00D35468"/>
    <w:rsid w:val="00D356AF"/>
    <w:rsid w:val="00D35AB3"/>
    <w:rsid w:val="00D3698C"/>
    <w:rsid w:val="00D36C94"/>
    <w:rsid w:val="00D374B1"/>
    <w:rsid w:val="00D37EB6"/>
    <w:rsid w:val="00D41EFE"/>
    <w:rsid w:val="00D428BE"/>
    <w:rsid w:val="00D43856"/>
    <w:rsid w:val="00D446D0"/>
    <w:rsid w:val="00D45CF2"/>
    <w:rsid w:val="00D467FD"/>
    <w:rsid w:val="00D4698D"/>
    <w:rsid w:val="00D46EF7"/>
    <w:rsid w:val="00D47493"/>
    <w:rsid w:val="00D47646"/>
    <w:rsid w:val="00D501E5"/>
    <w:rsid w:val="00D512F6"/>
    <w:rsid w:val="00D51F60"/>
    <w:rsid w:val="00D52727"/>
    <w:rsid w:val="00D54622"/>
    <w:rsid w:val="00D55ED0"/>
    <w:rsid w:val="00D604F6"/>
    <w:rsid w:val="00D60614"/>
    <w:rsid w:val="00D60690"/>
    <w:rsid w:val="00D60AE0"/>
    <w:rsid w:val="00D60E77"/>
    <w:rsid w:val="00D61674"/>
    <w:rsid w:val="00D619BE"/>
    <w:rsid w:val="00D61A5D"/>
    <w:rsid w:val="00D62739"/>
    <w:rsid w:val="00D6318A"/>
    <w:rsid w:val="00D647FB"/>
    <w:rsid w:val="00D64963"/>
    <w:rsid w:val="00D64BFE"/>
    <w:rsid w:val="00D6695D"/>
    <w:rsid w:val="00D72DF3"/>
    <w:rsid w:val="00D732CA"/>
    <w:rsid w:val="00D758CD"/>
    <w:rsid w:val="00D76087"/>
    <w:rsid w:val="00D766C9"/>
    <w:rsid w:val="00D76AEC"/>
    <w:rsid w:val="00D778E1"/>
    <w:rsid w:val="00D81326"/>
    <w:rsid w:val="00D82C0E"/>
    <w:rsid w:val="00D83F92"/>
    <w:rsid w:val="00D86529"/>
    <w:rsid w:val="00D90376"/>
    <w:rsid w:val="00D90483"/>
    <w:rsid w:val="00D904A4"/>
    <w:rsid w:val="00D9146A"/>
    <w:rsid w:val="00D92C7B"/>
    <w:rsid w:val="00D9341E"/>
    <w:rsid w:val="00D94A51"/>
    <w:rsid w:val="00D95CD2"/>
    <w:rsid w:val="00D96B3F"/>
    <w:rsid w:val="00DA104A"/>
    <w:rsid w:val="00DA11E9"/>
    <w:rsid w:val="00DA2DE4"/>
    <w:rsid w:val="00DA385F"/>
    <w:rsid w:val="00DA3A89"/>
    <w:rsid w:val="00DA4A47"/>
    <w:rsid w:val="00DA4D92"/>
    <w:rsid w:val="00DA5A9A"/>
    <w:rsid w:val="00DA5CB2"/>
    <w:rsid w:val="00DA604B"/>
    <w:rsid w:val="00DA6C35"/>
    <w:rsid w:val="00DB0131"/>
    <w:rsid w:val="00DB1C1B"/>
    <w:rsid w:val="00DB2819"/>
    <w:rsid w:val="00DB2AE3"/>
    <w:rsid w:val="00DB3F12"/>
    <w:rsid w:val="00DB4200"/>
    <w:rsid w:val="00DB5524"/>
    <w:rsid w:val="00DB5729"/>
    <w:rsid w:val="00DB6066"/>
    <w:rsid w:val="00DB7A84"/>
    <w:rsid w:val="00DB7ABF"/>
    <w:rsid w:val="00DC005A"/>
    <w:rsid w:val="00DC0ED5"/>
    <w:rsid w:val="00DC237E"/>
    <w:rsid w:val="00DC24BE"/>
    <w:rsid w:val="00DC346F"/>
    <w:rsid w:val="00DC3B06"/>
    <w:rsid w:val="00DC506D"/>
    <w:rsid w:val="00DC6523"/>
    <w:rsid w:val="00DC77FB"/>
    <w:rsid w:val="00DC7CC3"/>
    <w:rsid w:val="00DD095C"/>
    <w:rsid w:val="00DD2F75"/>
    <w:rsid w:val="00DD4530"/>
    <w:rsid w:val="00DD4AC6"/>
    <w:rsid w:val="00DD54CB"/>
    <w:rsid w:val="00DD6665"/>
    <w:rsid w:val="00DD73B1"/>
    <w:rsid w:val="00DD7607"/>
    <w:rsid w:val="00DD7DD7"/>
    <w:rsid w:val="00DD7F52"/>
    <w:rsid w:val="00DE00C7"/>
    <w:rsid w:val="00DE03EC"/>
    <w:rsid w:val="00DE0CF9"/>
    <w:rsid w:val="00DE2421"/>
    <w:rsid w:val="00DE2EE3"/>
    <w:rsid w:val="00DE39C9"/>
    <w:rsid w:val="00DE4043"/>
    <w:rsid w:val="00DE456B"/>
    <w:rsid w:val="00DE6CD3"/>
    <w:rsid w:val="00DF033D"/>
    <w:rsid w:val="00DF0E81"/>
    <w:rsid w:val="00DF2443"/>
    <w:rsid w:val="00DF2FCE"/>
    <w:rsid w:val="00DF2FFA"/>
    <w:rsid w:val="00DF55E7"/>
    <w:rsid w:val="00DF5CEE"/>
    <w:rsid w:val="00DF6DA4"/>
    <w:rsid w:val="00E052C3"/>
    <w:rsid w:val="00E05E5E"/>
    <w:rsid w:val="00E06D31"/>
    <w:rsid w:val="00E072FF"/>
    <w:rsid w:val="00E10489"/>
    <w:rsid w:val="00E11050"/>
    <w:rsid w:val="00E1129B"/>
    <w:rsid w:val="00E126A3"/>
    <w:rsid w:val="00E132EC"/>
    <w:rsid w:val="00E174F2"/>
    <w:rsid w:val="00E1780F"/>
    <w:rsid w:val="00E178E9"/>
    <w:rsid w:val="00E2031D"/>
    <w:rsid w:val="00E20593"/>
    <w:rsid w:val="00E20A07"/>
    <w:rsid w:val="00E21650"/>
    <w:rsid w:val="00E21832"/>
    <w:rsid w:val="00E23A70"/>
    <w:rsid w:val="00E23F65"/>
    <w:rsid w:val="00E247BE"/>
    <w:rsid w:val="00E260F1"/>
    <w:rsid w:val="00E2706C"/>
    <w:rsid w:val="00E27442"/>
    <w:rsid w:val="00E305C4"/>
    <w:rsid w:val="00E31B6C"/>
    <w:rsid w:val="00E31C5C"/>
    <w:rsid w:val="00E32261"/>
    <w:rsid w:val="00E32C84"/>
    <w:rsid w:val="00E32D26"/>
    <w:rsid w:val="00E332A4"/>
    <w:rsid w:val="00E33544"/>
    <w:rsid w:val="00E358F5"/>
    <w:rsid w:val="00E35F65"/>
    <w:rsid w:val="00E363BE"/>
    <w:rsid w:val="00E37089"/>
    <w:rsid w:val="00E40682"/>
    <w:rsid w:val="00E43A7D"/>
    <w:rsid w:val="00E453DF"/>
    <w:rsid w:val="00E4752F"/>
    <w:rsid w:val="00E50FF6"/>
    <w:rsid w:val="00E5251E"/>
    <w:rsid w:val="00E52E00"/>
    <w:rsid w:val="00E52EB8"/>
    <w:rsid w:val="00E548B2"/>
    <w:rsid w:val="00E550AD"/>
    <w:rsid w:val="00E57F70"/>
    <w:rsid w:val="00E60566"/>
    <w:rsid w:val="00E626F5"/>
    <w:rsid w:val="00E62A7F"/>
    <w:rsid w:val="00E6345A"/>
    <w:rsid w:val="00E64B5D"/>
    <w:rsid w:val="00E65123"/>
    <w:rsid w:val="00E658CC"/>
    <w:rsid w:val="00E66C8A"/>
    <w:rsid w:val="00E67D22"/>
    <w:rsid w:val="00E71E95"/>
    <w:rsid w:val="00E72DB7"/>
    <w:rsid w:val="00E7384D"/>
    <w:rsid w:val="00E738E8"/>
    <w:rsid w:val="00E73EE7"/>
    <w:rsid w:val="00E750FD"/>
    <w:rsid w:val="00E75BF9"/>
    <w:rsid w:val="00E75E47"/>
    <w:rsid w:val="00E77248"/>
    <w:rsid w:val="00E8213A"/>
    <w:rsid w:val="00E82B71"/>
    <w:rsid w:val="00E82E1B"/>
    <w:rsid w:val="00E835C9"/>
    <w:rsid w:val="00E85837"/>
    <w:rsid w:val="00E86B00"/>
    <w:rsid w:val="00E91FDD"/>
    <w:rsid w:val="00E926FA"/>
    <w:rsid w:val="00E92ADA"/>
    <w:rsid w:val="00E930E6"/>
    <w:rsid w:val="00E93696"/>
    <w:rsid w:val="00E93719"/>
    <w:rsid w:val="00E94A3A"/>
    <w:rsid w:val="00E94BE0"/>
    <w:rsid w:val="00E96F72"/>
    <w:rsid w:val="00EA04A0"/>
    <w:rsid w:val="00EA0FF3"/>
    <w:rsid w:val="00EA1183"/>
    <w:rsid w:val="00EA20EA"/>
    <w:rsid w:val="00EA3C3C"/>
    <w:rsid w:val="00EA4718"/>
    <w:rsid w:val="00EA61A5"/>
    <w:rsid w:val="00EA7E45"/>
    <w:rsid w:val="00EB05A0"/>
    <w:rsid w:val="00EB0944"/>
    <w:rsid w:val="00EB602D"/>
    <w:rsid w:val="00EB66C3"/>
    <w:rsid w:val="00EB675E"/>
    <w:rsid w:val="00EB732E"/>
    <w:rsid w:val="00EC0821"/>
    <w:rsid w:val="00EC24B9"/>
    <w:rsid w:val="00EC27F9"/>
    <w:rsid w:val="00EC2B0D"/>
    <w:rsid w:val="00EC2EBD"/>
    <w:rsid w:val="00EC318D"/>
    <w:rsid w:val="00EC3190"/>
    <w:rsid w:val="00EC32CB"/>
    <w:rsid w:val="00EC3C28"/>
    <w:rsid w:val="00EC61AD"/>
    <w:rsid w:val="00ED0328"/>
    <w:rsid w:val="00ED1238"/>
    <w:rsid w:val="00ED154D"/>
    <w:rsid w:val="00ED160A"/>
    <w:rsid w:val="00ED4220"/>
    <w:rsid w:val="00ED4A7D"/>
    <w:rsid w:val="00ED5061"/>
    <w:rsid w:val="00ED6DD7"/>
    <w:rsid w:val="00EE037A"/>
    <w:rsid w:val="00EE1D3E"/>
    <w:rsid w:val="00EE2140"/>
    <w:rsid w:val="00EE2A54"/>
    <w:rsid w:val="00EE2F63"/>
    <w:rsid w:val="00EE37CE"/>
    <w:rsid w:val="00EE404C"/>
    <w:rsid w:val="00EE4561"/>
    <w:rsid w:val="00EE485F"/>
    <w:rsid w:val="00EE5CBA"/>
    <w:rsid w:val="00EE726F"/>
    <w:rsid w:val="00EE74B1"/>
    <w:rsid w:val="00EE75CB"/>
    <w:rsid w:val="00EE76FD"/>
    <w:rsid w:val="00EF1DFA"/>
    <w:rsid w:val="00EF2307"/>
    <w:rsid w:val="00EF2366"/>
    <w:rsid w:val="00EF2589"/>
    <w:rsid w:val="00EF310C"/>
    <w:rsid w:val="00EF39FC"/>
    <w:rsid w:val="00EF407A"/>
    <w:rsid w:val="00EF441D"/>
    <w:rsid w:val="00EF4EA3"/>
    <w:rsid w:val="00EF5A34"/>
    <w:rsid w:val="00EF5A4F"/>
    <w:rsid w:val="00EF5C5A"/>
    <w:rsid w:val="00EF5EA3"/>
    <w:rsid w:val="00EF6460"/>
    <w:rsid w:val="00EF65A7"/>
    <w:rsid w:val="00EF7BB4"/>
    <w:rsid w:val="00EF7BDE"/>
    <w:rsid w:val="00F003C6"/>
    <w:rsid w:val="00F0147A"/>
    <w:rsid w:val="00F02812"/>
    <w:rsid w:val="00F0328F"/>
    <w:rsid w:val="00F040D9"/>
    <w:rsid w:val="00F0482A"/>
    <w:rsid w:val="00F04DBA"/>
    <w:rsid w:val="00F05264"/>
    <w:rsid w:val="00F064B7"/>
    <w:rsid w:val="00F06793"/>
    <w:rsid w:val="00F0722C"/>
    <w:rsid w:val="00F0779C"/>
    <w:rsid w:val="00F1001F"/>
    <w:rsid w:val="00F104B6"/>
    <w:rsid w:val="00F1053F"/>
    <w:rsid w:val="00F11113"/>
    <w:rsid w:val="00F11A9D"/>
    <w:rsid w:val="00F12835"/>
    <w:rsid w:val="00F13BEE"/>
    <w:rsid w:val="00F13DBD"/>
    <w:rsid w:val="00F1446E"/>
    <w:rsid w:val="00F14E37"/>
    <w:rsid w:val="00F15164"/>
    <w:rsid w:val="00F1606E"/>
    <w:rsid w:val="00F164D2"/>
    <w:rsid w:val="00F177AC"/>
    <w:rsid w:val="00F20160"/>
    <w:rsid w:val="00F21CED"/>
    <w:rsid w:val="00F22815"/>
    <w:rsid w:val="00F242D0"/>
    <w:rsid w:val="00F253C6"/>
    <w:rsid w:val="00F26685"/>
    <w:rsid w:val="00F30C93"/>
    <w:rsid w:val="00F31DC7"/>
    <w:rsid w:val="00F3229D"/>
    <w:rsid w:val="00F3244B"/>
    <w:rsid w:val="00F32758"/>
    <w:rsid w:val="00F33CFC"/>
    <w:rsid w:val="00F35446"/>
    <w:rsid w:val="00F35469"/>
    <w:rsid w:val="00F35A03"/>
    <w:rsid w:val="00F36EAF"/>
    <w:rsid w:val="00F37E80"/>
    <w:rsid w:val="00F406B8"/>
    <w:rsid w:val="00F41E09"/>
    <w:rsid w:val="00F4215F"/>
    <w:rsid w:val="00F43CA9"/>
    <w:rsid w:val="00F46FC9"/>
    <w:rsid w:val="00F47E9F"/>
    <w:rsid w:val="00F50242"/>
    <w:rsid w:val="00F51297"/>
    <w:rsid w:val="00F51F9B"/>
    <w:rsid w:val="00F52665"/>
    <w:rsid w:val="00F528F4"/>
    <w:rsid w:val="00F53D4C"/>
    <w:rsid w:val="00F53E2F"/>
    <w:rsid w:val="00F55AD6"/>
    <w:rsid w:val="00F56029"/>
    <w:rsid w:val="00F56EC1"/>
    <w:rsid w:val="00F57714"/>
    <w:rsid w:val="00F61890"/>
    <w:rsid w:val="00F62E90"/>
    <w:rsid w:val="00F62FF2"/>
    <w:rsid w:val="00F63A95"/>
    <w:rsid w:val="00F6439C"/>
    <w:rsid w:val="00F65034"/>
    <w:rsid w:val="00F651A6"/>
    <w:rsid w:val="00F65B0F"/>
    <w:rsid w:val="00F6676F"/>
    <w:rsid w:val="00F677D8"/>
    <w:rsid w:val="00F67978"/>
    <w:rsid w:val="00F71036"/>
    <w:rsid w:val="00F71DCE"/>
    <w:rsid w:val="00F73D2D"/>
    <w:rsid w:val="00F76623"/>
    <w:rsid w:val="00F77A24"/>
    <w:rsid w:val="00F80654"/>
    <w:rsid w:val="00F81861"/>
    <w:rsid w:val="00F83003"/>
    <w:rsid w:val="00F83944"/>
    <w:rsid w:val="00F84854"/>
    <w:rsid w:val="00F87227"/>
    <w:rsid w:val="00F87E23"/>
    <w:rsid w:val="00F90855"/>
    <w:rsid w:val="00F91DA4"/>
    <w:rsid w:val="00F92E64"/>
    <w:rsid w:val="00F937A6"/>
    <w:rsid w:val="00F93A15"/>
    <w:rsid w:val="00F93C96"/>
    <w:rsid w:val="00F944D6"/>
    <w:rsid w:val="00F94C3A"/>
    <w:rsid w:val="00F95D27"/>
    <w:rsid w:val="00F9680C"/>
    <w:rsid w:val="00F9741F"/>
    <w:rsid w:val="00FA1E26"/>
    <w:rsid w:val="00FA273A"/>
    <w:rsid w:val="00FA2DC7"/>
    <w:rsid w:val="00FA41C9"/>
    <w:rsid w:val="00FA44C3"/>
    <w:rsid w:val="00FA4519"/>
    <w:rsid w:val="00FA6D26"/>
    <w:rsid w:val="00FA7A66"/>
    <w:rsid w:val="00FA7DB0"/>
    <w:rsid w:val="00FB192C"/>
    <w:rsid w:val="00FB2B3E"/>
    <w:rsid w:val="00FB3B20"/>
    <w:rsid w:val="00FB59B8"/>
    <w:rsid w:val="00FB6996"/>
    <w:rsid w:val="00FB720C"/>
    <w:rsid w:val="00FB7A77"/>
    <w:rsid w:val="00FC2DA3"/>
    <w:rsid w:val="00FC2EE9"/>
    <w:rsid w:val="00FC320B"/>
    <w:rsid w:val="00FC4AD3"/>
    <w:rsid w:val="00FC590C"/>
    <w:rsid w:val="00FC61A3"/>
    <w:rsid w:val="00FC764E"/>
    <w:rsid w:val="00FD0E92"/>
    <w:rsid w:val="00FD20FB"/>
    <w:rsid w:val="00FD3144"/>
    <w:rsid w:val="00FD3FF0"/>
    <w:rsid w:val="00FD4543"/>
    <w:rsid w:val="00FD4563"/>
    <w:rsid w:val="00FD54B0"/>
    <w:rsid w:val="00FD55F9"/>
    <w:rsid w:val="00FD6942"/>
    <w:rsid w:val="00FD747F"/>
    <w:rsid w:val="00FD7DE6"/>
    <w:rsid w:val="00FE03C6"/>
    <w:rsid w:val="00FE0D4F"/>
    <w:rsid w:val="00FE2058"/>
    <w:rsid w:val="00FE4734"/>
    <w:rsid w:val="00FE5AEE"/>
    <w:rsid w:val="00FE5E2F"/>
    <w:rsid w:val="00FF0BB4"/>
    <w:rsid w:val="00FF0E55"/>
    <w:rsid w:val="00FF16E7"/>
    <w:rsid w:val="00FF1C19"/>
    <w:rsid w:val="00FF3CAF"/>
    <w:rsid w:val="00FF53A0"/>
    <w:rsid w:val="00FF5474"/>
    <w:rsid w:val="00FF57BB"/>
    <w:rsid w:val="00FF582A"/>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c6,green,#0c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E9"/>
    <w:rPr>
      <w:color w:val="000000"/>
      <w:sz w:val="22"/>
    </w:rPr>
  </w:style>
  <w:style w:type="paragraph" w:styleId="Heading1">
    <w:name w:val="heading 1"/>
    <w:basedOn w:val="Normal"/>
    <w:next w:val="Normal"/>
    <w:qFormat/>
    <w:rsid w:val="00253D69"/>
    <w:pPr>
      <w:keepNext/>
      <w:numPr>
        <w:numId w:val="8"/>
      </w:numPr>
      <w:spacing w:before="120" w:after="120"/>
      <w:outlineLvl w:val="0"/>
    </w:pPr>
    <w:rPr>
      <w:rFonts w:ascii="Arial" w:hAnsi="Arial" w:cs="Arial"/>
      <w:b/>
      <w:sz w:val="32"/>
    </w:rPr>
  </w:style>
  <w:style w:type="paragraph" w:styleId="Heading2">
    <w:name w:val="heading 2"/>
    <w:basedOn w:val="Normal"/>
    <w:next w:val="Normal"/>
    <w:link w:val="Heading2Char"/>
    <w:qFormat/>
    <w:rsid w:val="007C1712"/>
    <w:pPr>
      <w:keepNext/>
      <w:numPr>
        <w:ilvl w:val="1"/>
        <w:numId w:val="8"/>
      </w:numPr>
      <w:spacing w:before="240" w:after="120"/>
      <w:ind w:left="720" w:hanging="720"/>
      <w:outlineLvl w:val="1"/>
    </w:pPr>
    <w:rPr>
      <w:rFonts w:ascii="Arial" w:hAnsi="Arial"/>
      <w:b/>
      <w:sz w:val="28"/>
      <w:szCs w:val="24"/>
      <w:lang w:val="x-none" w:eastAsia="x-none"/>
    </w:rPr>
  </w:style>
  <w:style w:type="paragraph" w:styleId="Heading3">
    <w:name w:val="heading 3"/>
    <w:basedOn w:val="Normal"/>
    <w:next w:val="Normal"/>
    <w:link w:val="Heading3Char"/>
    <w:qFormat/>
    <w:rsid w:val="00615EA2"/>
    <w:pPr>
      <w:keepNext/>
      <w:numPr>
        <w:ilvl w:val="2"/>
        <w:numId w:val="8"/>
      </w:numPr>
      <w:spacing w:before="120"/>
      <w:outlineLvl w:val="2"/>
    </w:pPr>
    <w:rPr>
      <w:rFonts w:ascii="Arial" w:hAnsi="Arial"/>
      <w:b/>
      <w:lang w:val="x-none" w:eastAsia="x-none"/>
    </w:rPr>
  </w:style>
  <w:style w:type="paragraph" w:styleId="Heading4">
    <w:name w:val="heading 4"/>
    <w:basedOn w:val="Normal"/>
    <w:next w:val="Normal"/>
    <w:qFormat/>
    <w:rsid w:val="00034CF8"/>
    <w:pPr>
      <w:keepNext/>
      <w:numPr>
        <w:ilvl w:val="3"/>
        <w:numId w:val="8"/>
      </w:numPr>
      <w:spacing w:before="120"/>
      <w:outlineLvl w:val="3"/>
    </w:pPr>
    <w:rPr>
      <w:rFonts w:ascii="Arial" w:hAnsi="Arial" w:cs="Arial"/>
      <w:b/>
      <w:bCs/>
    </w:rPr>
  </w:style>
  <w:style w:type="paragraph" w:styleId="Heading5">
    <w:name w:val="heading 5"/>
    <w:basedOn w:val="Normal"/>
    <w:next w:val="Normal"/>
    <w:qFormat/>
    <w:rsid w:val="001723E0"/>
    <w:pPr>
      <w:keepNext/>
      <w:numPr>
        <w:ilvl w:val="4"/>
        <w:numId w:val="8"/>
      </w:numPr>
      <w:autoSpaceDE w:val="0"/>
      <w:autoSpaceDN w:val="0"/>
      <w:adjustRightInd w:val="0"/>
      <w:outlineLvl w:val="4"/>
    </w:pPr>
    <w:rPr>
      <w:b/>
      <w:szCs w:val="48"/>
    </w:rPr>
  </w:style>
  <w:style w:type="paragraph" w:styleId="Heading6">
    <w:name w:val="heading 6"/>
    <w:basedOn w:val="Normal"/>
    <w:next w:val="Normal"/>
    <w:qFormat/>
    <w:rsid w:val="001723E0"/>
    <w:pPr>
      <w:keepNext/>
      <w:numPr>
        <w:ilvl w:val="5"/>
        <w:numId w:val="8"/>
      </w:numPr>
      <w:outlineLvl w:val="5"/>
    </w:pPr>
    <w:rPr>
      <w:sz w:val="24"/>
    </w:rPr>
  </w:style>
  <w:style w:type="paragraph" w:styleId="Heading7">
    <w:name w:val="heading 7"/>
    <w:basedOn w:val="Normal"/>
    <w:next w:val="Normal"/>
    <w:qFormat/>
    <w:rsid w:val="001723E0"/>
    <w:pPr>
      <w:keepNext/>
      <w:numPr>
        <w:ilvl w:val="6"/>
        <w:numId w:val="8"/>
      </w:numPr>
      <w:outlineLvl w:val="6"/>
    </w:pPr>
    <w:rPr>
      <w:b/>
      <w:bCs/>
      <w:sz w:val="24"/>
    </w:rPr>
  </w:style>
  <w:style w:type="paragraph" w:styleId="Heading8">
    <w:name w:val="heading 8"/>
    <w:basedOn w:val="Normal"/>
    <w:next w:val="Normal"/>
    <w:qFormat/>
    <w:rsid w:val="001723E0"/>
    <w:pPr>
      <w:keepNext/>
      <w:numPr>
        <w:ilvl w:val="7"/>
        <w:numId w:val="8"/>
      </w:numPr>
      <w:outlineLvl w:val="7"/>
    </w:pPr>
    <w:rPr>
      <w:b/>
      <w:bCs/>
      <w:sz w:val="24"/>
    </w:rPr>
  </w:style>
  <w:style w:type="paragraph" w:styleId="Heading9">
    <w:name w:val="heading 9"/>
    <w:basedOn w:val="Normal"/>
    <w:next w:val="Normal"/>
    <w:qFormat/>
    <w:rsid w:val="001723E0"/>
    <w:pPr>
      <w:keepNext/>
      <w:numPr>
        <w:ilvl w:val="8"/>
        <w:numId w:val="8"/>
      </w:numP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rsid w:val="000C34AD"/>
    <w:pPr>
      <w:numPr>
        <w:numId w:val="9"/>
      </w:numPr>
    </w:pPr>
  </w:style>
  <w:style w:type="character" w:styleId="Hyperlink">
    <w:name w:val="Hyperlink"/>
    <w:uiPriority w:val="99"/>
    <w:rsid w:val="0083672A"/>
    <w:rPr>
      <w:color w:val="0000FF"/>
      <w:u w:val="single"/>
    </w:rPr>
  </w:style>
  <w:style w:type="paragraph" w:customStyle="1" w:styleId="StyleTahoma10ptAfter6pt">
    <w:name w:val="Style Tahoma 10 pt After:  6 pt"/>
    <w:basedOn w:val="Normal"/>
    <w:rsid w:val="003C3D9F"/>
    <w:pPr>
      <w:spacing w:after="120"/>
    </w:pPr>
    <w:rPr>
      <w:rFonts w:ascii="Verdana" w:hAnsi="Verdana"/>
      <w:sz w:val="20"/>
    </w:rPr>
  </w:style>
  <w:style w:type="paragraph" w:customStyle="1" w:styleId="TableText">
    <w:name w:val="Table Text"/>
    <w:basedOn w:val="BodyText"/>
    <w:link w:val="TableTextChar"/>
    <w:rsid w:val="009523A0"/>
    <w:pPr>
      <w:spacing w:before="60" w:after="60"/>
    </w:pPr>
    <w:rPr>
      <w:color w:val="auto"/>
      <w:sz w:val="20"/>
      <w:szCs w:val="24"/>
      <w:lang w:val="en-US" w:eastAsia="en-US"/>
    </w:rPr>
  </w:style>
  <w:style w:type="character" w:styleId="FollowedHyperlink">
    <w:name w:val="FollowedHyperlink"/>
    <w:rsid w:val="0083672A"/>
    <w:rPr>
      <w:color w:val="800080"/>
      <w:u w:val="single"/>
    </w:rPr>
  </w:style>
  <w:style w:type="paragraph" w:styleId="Header">
    <w:name w:val="header"/>
    <w:basedOn w:val="Normal"/>
    <w:link w:val="HeaderChar"/>
    <w:uiPriority w:val="99"/>
    <w:rsid w:val="0062629D"/>
    <w:pPr>
      <w:tabs>
        <w:tab w:val="center" w:pos="4320"/>
        <w:tab w:val="right" w:pos="8640"/>
      </w:tabs>
      <w:jc w:val="center"/>
    </w:pPr>
    <w:rPr>
      <w:rFonts w:ascii="Arial" w:hAnsi="Arial"/>
      <w:b/>
      <w:sz w:val="36"/>
      <w:szCs w:val="48"/>
      <w:lang w:val="x-none" w:eastAsia="x-none"/>
    </w:rPr>
  </w:style>
  <w:style w:type="paragraph" w:styleId="List4">
    <w:name w:val="List 4"/>
    <w:basedOn w:val="Normal"/>
    <w:rsid w:val="0083672A"/>
    <w:pPr>
      <w:ind w:left="1440" w:hanging="360"/>
    </w:pPr>
    <w:rPr>
      <w:sz w:val="24"/>
      <w:szCs w:val="24"/>
    </w:rPr>
  </w:style>
  <w:style w:type="paragraph" w:styleId="List">
    <w:name w:val="List"/>
    <w:basedOn w:val="Normal"/>
    <w:link w:val="ListChar"/>
    <w:rsid w:val="0083672A"/>
    <w:pPr>
      <w:ind w:left="360" w:hanging="360"/>
    </w:pPr>
    <w:rPr>
      <w:rFonts w:ascii="Arial" w:hAnsi="Arial"/>
      <w:sz w:val="24"/>
      <w:szCs w:val="24"/>
    </w:rPr>
  </w:style>
  <w:style w:type="paragraph" w:customStyle="1" w:styleId="TableHeading">
    <w:name w:val="Table Heading"/>
    <w:basedOn w:val="BodyText"/>
    <w:rsid w:val="009523A0"/>
    <w:pPr>
      <w:spacing w:before="60" w:after="60"/>
    </w:pPr>
    <w:rPr>
      <w:b/>
      <w:color w:val="auto"/>
      <w:sz w:val="20"/>
      <w:szCs w:val="24"/>
    </w:rPr>
  </w:style>
  <w:style w:type="paragraph" w:styleId="List2">
    <w:name w:val="List 2"/>
    <w:basedOn w:val="Normal"/>
    <w:rsid w:val="0083672A"/>
    <w:pPr>
      <w:ind w:left="720" w:hanging="360"/>
    </w:pPr>
    <w:rPr>
      <w:sz w:val="24"/>
      <w:szCs w:val="24"/>
    </w:rPr>
  </w:style>
  <w:style w:type="character" w:customStyle="1" w:styleId="TableTextChar">
    <w:name w:val="Table Text Char"/>
    <w:link w:val="TableText"/>
    <w:rsid w:val="009523A0"/>
    <w:rPr>
      <w:szCs w:val="24"/>
      <w:lang w:val="en-US" w:eastAsia="en-US" w:bidi="ar-SA"/>
    </w:rPr>
  </w:style>
  <w:style w:type="paragraph" w:styleId="Footer">
    <w:name w:val="footer"/>
    <w:basedOn w:val="Normal"/>
    <w:link w:val="FooterChar"/>
    <w:uiPriority w:val="99"/>
    <w:rsid w:val="0083672A"/>
    <w:pPr>
      <w:tabs>
        <w:tab w:val="center" w:pos="4320"/>
        <w:tab w:val="right" w:pos="8640"/>
      </w:tabs>
    </w:pPr>
    <w:rPr>
      <w:rFonts w:ascii="Arial" w:hAnsi="Arial"/>
      <w:sz w:val="24"/>
      <w:lang w:val="x-none" w:eastAsia="x-none"/>
    </w:rPr>
  </w:style>
  <w:style w:type="paragraph" w:styleId="BodyText">
    <w:name w:val="Body Text"/>
    <w:basedOn w:val="Normal"/>
    <w:link w:val="BodyTextChar"/>
    <w:rsid w:val="009523A0"/>
    <w:pPr>
      <w:spacing w:after="120"/>
    </w:pPr>
    <w:rPr>
      <w:lang w:val="x-none" w:eastAsia="x-none"/>
    </w:rPr>
  </w:style>
  <w:style w:type="character" w:styleId="PageNumber">
    <w:name w:val="page number"/>
    <w:basedOn w:val="DefaultParagraphFont"/>
    <w:rsid w:val="0083672A"/>
  </w:style>
  <w:style w:type="character" w:customStyle="1" w:styleId="ListChar">
    <w:name w:val="List Char"/>
    <w:link w:val="List"/>
    <w:rsid w:val="00C834BE"/>
    <w:rPr>
      <w:rFonts w:ascii="Arial" w:hAnsi="Arial"/>
      <w:color w:val="000000"/>
      <w:sz w:val="24"/>
      <w:szCs w:val="24"/>
      <w:lang w:val="en-US" w:eastAsia="en-US" w:bidi="ar-SA"/>
    </w:rPr>
  </w:style>
  <w:style w:type="character" w:customStyle="1" w:styleId="SCREENChar">
    <w:name w:val="SCREEN Char"/>
    <w:link w:val="SCREEN"/>
    <w:rsid w:val="00E64B5D"/>
    <w:rPr>
      <w:rFonts w:ascii="Courier New" w:hAnsi="Courier New"/>
      <w:noProof/>
      <w:sz w:val="18"/>
    </w:rPr>
  </w:style>
  <w:style w:type="character" w:customStyle="1" w:styleId="Heading2Char">
    <w:name w:val="Heading 2 Char"/>
    <w:link w:val="Heading2"/>
    <w:rsid w:val="007C1712"/>
    <w:rPr>
      <w:rFonts w:ascii="Arial" w:hAnsi="Arial"/>
      <w:b/>
      <w:color w:val="000000"/>
      <w:sz w:val="28"/>
      <w:szCs w:val="24"/>
      <w:lang w:val="x-none" w:eastAsia="x-none"/>
    </w:rPr>
  </w:style>
  <w:style w:type="character" w:customStyle="1" w:styleId="HeaderChar">
    <w:name w:val="Header Char"/>
    <w:link w:val="Header"/>
    <w:uiPriority w:val="99"/>
    <w:rsid w:val="0062629D"/>
    <w:rPr>
      <w:rFonts w:ascii="Arial" w:hAnsi="Arial"/>
      <w:b/>
      <w:color w:val="000000"/>
      <w:sz w:val="36"/>
      <w:szCs w:val="48"/>
    </w:rPr>
  </w:style>
  <w:style w:type="character" w:customStyle="1" w:styleId="CommentTextChar">
    <w:name w:val="Comment Text Char"/>
    <w:link w:val="CommentText"/>
    <w:uiPriority w:val="99"/>
    <w:semiHidden/>
    <w:rsid w:val="00D31C0A"/>
    <w:rPr>
      <w:rFonts w:ascii="Arial" w:hAnsi="Arial"/>
      <w:color w:val="000000"/>
    </w:rPr>
  </w:style>
  <w:style w:type="paragraph" w:styleId="ListBullet">
    <w:name w:val="List Bullet"/>
    <w:basedOn w:val="List"/>
    <w:autoRedefine/>
    <w:rsid w:val="0083672A"/>
    <w:pPr>
      <w:numPr>
        <w:numId w:val="1"/>
      </w:numPr>
      <w:tabs>
        <w:tab w:val="clear" w:pos="1440"/>
      </w:tabs>
      <w:spacing w:after="240" w:line="240" w:lineRule="atLeast"/>
    </w:pPr>
    <w:rPr>
      <w:spacing w:val="-5"/>
    </w:rPr>
  </w:style>
  <w:style w:type="paragraph" w:customStyle="1" w:styleId="BodyTextBullet1">
    <w:name w:val="Body Text Bullet 1"/>
    <w:rsid w:val="007A4F75"/>
    <w:pPr>
      <w:spacing w:before="60" w:after="60"/>
    </w:pPr>
    <w:rPr>
      <w:sz w:val="22"/>
    </w:rPr>
  </w:style>
  <w:style w:type="paragraph" w:customStyle="1" w:styleId="BodyTextBullet2">
    <w:name w:val="Body Text Bullet 2"/>
    <w:rsid w:val="007A4F75"/>
    <w:pPr>
      <w:numPr>
        <w:numId w:val="13"/>
      </w:numPr>
      <w:spacing w:before="60" w:after="60"/>
    </w:pPr>
    <w:rPr>
      <w:rFonts w:ascii="Arial" w:hAnsi="Arial"/>
      <w:sz w:val="22"/>
    </w:rPr>
  </w:style>
  <w:style w:type="paragraph" w:customStyle="1" w:styleId="SCREEN">
    <w:name w:val="SCREEN"/>
    <w:basedOn w:val="Normal"/>
    <w:link w:val="SCREENChar"/>
    <w:rsid w:val="00E64B5D"/>
    <w:pPr>
      <w:pBdr>
        <w:top w:val="double" w:sz="6" w:space="1" w:color="auto"/>
        <w:left w:val="double" w:sz="6" w:space="1" w:color="auto"/>
        <w:bottom w:val="double" w:sz="6" w:space="1" w:color="auto"/>
        <w:right w:val="double" w:sz="6" w:space="1" w:color="auto"/>
      </w:pBdr>
    </w:pPr>
    <w:rPr>
      <w:rFonts w:ascii="Courier New" w:hAnsi="Courier New"/>
      <w:noProof/>
      <w:color w:val="auto"/>
      <w:sz w:val="18"/>
      <w:lang w:val="x-none" w:eastAsia="x-none"/>
    </w:rPr>
  </w:style>
  <w:style w:type="character" w:customStyle="1" w:styleId="FooterChar">
    <w:name w:val="Footer Char"/>
    <w:link w:val="Footer"/>
    <w:uiPriority w:val="99"/>
    <w:rsid w:val="0038070A"/>
    <w:rPr>
      <w:rFonts w:ascii="Arial" w:hAnsi="Arial"/>
      <w:color w:val="000000"/>
      <w:sz w:val="24"/>
    </w:rPr>
  </w:style>
  <w:style w:type="paragraph" w:styleId="Revision">
    <w:name w:val="Revision"/>
    <w:hidden/>
    <w:uiPriority w:val="99"/>
    <w:semiHidden/>
    <w:rsid w:val="00104B76"/>
    <w:rPr>
      <w:color w:val="000000"/>
      <w:sz w:val="22"/>
    </w:rPr>
  </w:style>
  <w:style w:type="paragraph" w:styleId="DocumentMap">
    <w:name w:val="Document Map"/>
    <w:basedOn w:val="Normal"/>
    <w:semiHidden/>
    <w:rsid w:val="0083672A"/>
    <w:pPr>
      <w:shd w:val="clear" w:color="auto" w:fill="000080"/>
    </w:pPr>
    <w:rPr>
      <w:color w:val="auto"/>
    </w:rPr>
  </w:style>
  <w:style w:type="paragraph" w:styleId="TOC1">
    <w:name w:val="toc 1"/>
    <w:basedOn w:val="Normal"/>
    <w:next w:val="Normal"/>
    <w:autoRedefine/>
    <w:uiPriority w:val="39"/>
    <w:rsid w:val="00760D05"/>
    <w:pPr>
      <w:tabs>
        <w:tab w:val="left" w:pos="480"/>
        <w:tab w:val="right" w:leader="dot" w:pos="9350"/>
      </w:tabs>
      <w:spacing w:before="120" w:after="120"/>
    </w:pPr>
    <w:rPr>
      <w:rFonts w:ascii="Arial" w:hAnsi="Arial" w:cs="Arial"/>
      <w:b/>
      <w:bCs/>
      <w:caps/>
      <w:noProof/>
      <w:sz w:val="20"/>
    </w:rPr>
  </w:style>
  <w:style w:type="paragraph" w:styleId="TOC2">
    <w:name w:val="toc 2"/>
    <w:basedOn w:val="Normal"/>
    <w:next w:val="Normal"/>
    <w:autoRedefine/>
    <w:uiPriority w:val="39"/>
    <w:rsid w:val="009A52D2"/>
    <w:pPr>
      <w:tabs>
        <w:tab w:val="left" w:pos="720"/>
        <w:tab w:val="right" w:leader="dot" w:pos="9350"/>
      </w:tabs>
      <w:ind w:left="240"/>
    </w:pPr>
    <w:rPr>
      <w:rFonts w:ascii="Arial" w:hAnsi="Arial" w:cs="Arial"/>
      <w:noProof/>
      <w:sz w:val="20"/>
    </w:rPr>
  </w:style>
  <w:style w:type="paragraph" w:styleId="TOC3">
    <w:name w:val="toc 3"/>
    <w:basedOn w:val="Normal"/>
    <w:next w:val="Normal"/>
    <w:autoRedefine/>
    <w:uiPriority w:val="39"/>
    <w:rsid w:val="00511803"/>
    <w:pPr>
      <w:tabs>
        <w:tab w:val="left" w:pos="1200"/>
        <w:tab w:val="right" w:leader="dot" w:pos="9350"/>
      </w:tabs>
      <w:ind w:left="480" w:firstLine="150"/>
    </w:pPr>
    <w:rPr>
      <w:rFonts w:ascii="Arial" w:hAnsi="Arial" w:cs="Arial"/>
      <w:iCs/>
      <w:noProof/>
      <w:color w:val="auto"/>
      <w:sz w:val="20"/>
    </w:rPr>
  </w:style>
  <w:style w:type="paragraph" w:styleId="TOC4">
    <w:name w:val="toc 4"/>
    <w:basedOn w:val="Normal"/>
    <w:next w:val="Normal"/>
    <w:autoRedefine/>
    <w:uiPriority w:val="39"/>
    <w:rsid w:val="0039761A"/>
    <w:pPr>
      <w:ind w:left="720"/>
    </w:pPr>
    <w:rPr>
      <w:sz w:val="18"/>
      <w:szCs w:val="18"/>
    </w:rPr>
  </w:style>
  <w:style w:type="paragraph" w:styleId="TOC5">
    <w:name w:val="toc 5"/>
    <w:basedOn w:val="Normal"/>
    <w:next w:val="Normal"/>
    <w:autoRedefine/>
    <w:uiPriority w:val="39"/>
    <w:rsid w:val="0083672A"/>
    <w:pPr>
      <w:ind w:left="960"/>
    </w:pPr>
    <w:rPr>
      <w:sz w:val="18"/>
      <w:szCs w:val="18"/>
    </w:rPr>
  </w:style>
  <w:style w:type="paragraph" w:styleId="TOC6">
    <w:name w:val="toc 6"/>
    <w:basedOn w:val="Normal"/>
    <w:next w:val="Normal"/>
    <w:autoRedefine/>
    <w:uiPriority w:val="39"/>
    <w:rsid w:val="0083672A"/>
    <w:pPr>
      <w:ind w:left="1200"/>
    </w:pPr>
    <w:rPr>
      <w:sz w:val="18"/>
      <w:szCs w:val="18"/>
    </w:rPr>
  </w:style>
  <w:style w:type="paragraph" w:styleId="TOC7">
    <w:name w:val="toc 7"/>
    <w:basedOn w:val="Normal"/>
    <w:next w:val="Normal"/>
    <w:autoRedefine/>
    <w:uiPriority w:val="39"/>
    <w:rsid w:val="0083672A"/>
    <w:pPr>
      <w:ind w:left="1440"/>
    </w:pPr>
    <w:rPr>
      <w:sz w:val="18"/>
      <w:szCs w:val="18"/>
    </w:rPr>
  </w:style>
  <w:style w:type="paragraph" w:styleId="TOC8">
    <w:name w:val="toc 8"/>
    <w:basedOn w:val="Normal"/>
    <w:next w:val="Normal"/>
    <w:autoRedefine/>
    <w:uiPriority w:val="39"/>
    <w:rsid w:val="0083672A"/>
    <w:pPr>
      <w:ind w:left="1680"/>
    </w:pPr>
    <w:rPr>
      <w:sz w:val="18"/>
      <w:szCs w:val="18"/>
    </w:rPr>
  </w:style>
  <w:style w:type="paragraph" w:styleId="TOC9">
    <w:name w:val="toc 9"/>
    <w:basedOn w:val="Normal"/>
    <w:next w:val="Normal"/>
    <w:autoRedefine/>
    <w:uiPriority w:val="39"/>
    <w:rsid w:val="0083672A"/>
    <w:pPr>
      <w:ind w:left="1920"/>
    </w:pPr>
    <w:rPr>
      <w:sz w:val="18"/>
      <w:szCs w:val="18"/>
    </w:rPr>
  </w:style>
  <w:style w:type="paragraph" w:styleId="Caption">
    <w:name w:val="caption"/>
    <w:basedOn w:val="Normal"/>
    <w:next w:val="Normal"/>
    <w:qFormat/>
    <w:rsid w:val="0083672A"/>
    <w:pPr>
      <w:spacing w:before="120" w:after="120"/>
    </w:pPr>
    <w:rPr>
      <w:b/>
    </w:rPr>
  </w:style>
  <w:style w:type="paragraph" w:customStyle="1" w:styleId="HeadingBase">
    <w:name w:val="Heading Base"/>
    <w:basedOn w:val="Normal"/>
    <w:next w:val="Normal"/>
    <w:rsid w:val="0083672A"/>
    <w:pPr>
      <w:keepNext/>
      <w:keepLines/>
      <w:spacing w:before="140" w:line="220" w:lineRule="atLeast"/>
    </w:pPr>
    <w:rPr>
      <w:rFonts w:ascii="Arial" w:hAnsi="Arial"/>
      <w:color w:val="auto"/>
      <w:spacing w:val="-4"/>
      <w:kern w:val="28"/>
    </w:rPr>
  </w:style>
  <w:style w:type="character" w:styleId="CommentReference">
    <w:name w:val="annotation reference"/>
    <w:semiHidden/>
    <w:rsid w:val="0083672A"/>
    <w:rPr>
      <w:sz w:val="16"/>
      <w:szCs w:val="16"/>
    </w:rPr>
  </w:style>
  <w:style w:type="paragraph" w:styleId="CommentText">
    <w:name w:val="annotation text"/>
    <w:basedOn w:val="Normal"/>
    <w:link w:val="CommentTextChar"/>
    <w:uiPriority w:val="99"/>
    <w:semiHidden/>
    <w:rsid w:val="0083672A"/>
    <w:rPr>
      <w:rFonts w:ascii="Arial" w:hAnsi="Arial"/>
      <w:sz w:val="20"/>
      <w:lang w:val="x-none" w:eastAsia="x-none"/>
    </w:rPr>
  </w:style>
  <w:style w:type="paragraph" w:styleId="BalloonText">
    <w:name w:val="Balloon Text"/>
    <w:basedOn w:val="Normal"/>
    <w:semiHidden/>
    <w:rsid w:val="0083672A"/>
    <w:rPr>
      <w:rFonts w:ascii="Tahoma" w:hAnsi="Tahoma" w:cs="Tahoma"/>
      <w:sz w:val="16"/>
      <w:szCs w:val="16"/>
    </w:rPr>
  </w:style>
  <w:style w:type="paragraph" w:styleId="CommentSubject">
    <w:name w:val="annotation subject"/>
    <w:basedOn w:val="CommentText"/>
    <w:next w:val="CommentText"/>
    <w:link w:val="CommentSubjectChar"/>
    <w:uiPriority w:val="99"/>
    <w:semiHidden/>
    <w:rsid w:val="0083672A"/>
    <w:rPr>
      <w:rFonts w:ascii="Times New Roman" w:hAnsi="Times New Roman"/>
      <w:b/>
      <w:bCs/>
    </w:rPr>
  </w:style>
  <w:style w:type="table" w:styleId="TableGrid">
    <w:name w:val="Table Grid"/>
    <w:basedOn w:val="TableNormal"/>
    <w:uiPriority w:val="59"/>
    <w:rsid w:val="00CB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
    <w:name w:val="Style Bulleted"/>
    <w:basedOn w:val="NoList"/>
    <w:rsid w:val="00C62CB1"/>
    <w:pPr>
      <w:numPr>
        <w:numId w:val="7"/>
      </w:numPr>
    </w:pPr>
  </w:style>
  <w:style w:type="character" w:customStyle="1" w:styleId="Heading3Char">
    <w:name w:val="Heading 3 Char"/>
    <w:link w:val="Heading3"/>
    <w:rsid w:val="00615EA2"/>
    <w:rPr>
      <w:rFonts w:ascii="Arial" w:hAnsi="Arial"/>
      <w:b/>
      <w:color w:val="000000"/>
      <w:sz w:val="22"/>
      <w:lang w:val="x-none" w:eastAsia="x-none"/>
    </w:rPr>
  </w:style>
  <w:style w:type="character" w:customStyle="1" w:styleId="CommentSubjectChar">
    <w:name w:val="Comment Subject Char"/>
    <w:link w:val="CommentSubject"/>
    <w:uiPriority w:val="99"/>
    <w:semiHidden/>
    <w:rsid w:val="007B4F37"/>
    <w:rPr>
      <w:b/>
      <w:bCs/>
      <w:color w:val="000000"/>
    </w:rPr>
  </w:style>
  <w:style w:type="character" w:customStyle="1" w:styleId="BodyTextChar">
    <w:name w:val="Body Text Char"/>
    <w:link w:val="BodyText"/>
    <w:rsid w:val="00622944"/>
    <w:rPr>
      <w:color w:val="000000"/>
      <w:sz w:val="22"/>
    </w:rPr>
  </w:style>
  <w:style w:type="paragraph" w:styleId="FootnoteText">
    <w:name w:val="footnote text"/>
    <w:basedOn w:val="Normal"/>
    <w:link w:val="FootnoteTextChar"/>
    <w:rsid w:val="00253D69"/>
    <w:rPr>
      <w:sz w:val="20"/>
      <w:lang w:val="x-none" w:eastAsia="x-none"/>
    </w:rPr>
  </w:style>
  <w:style w:type="character" w:customStyle="1" w:styleId="FootnoteTextChar">
    <w:name w:val="Footnote Text Char"/>
    <w:link w:val="FootnoteText"/>
    <w:rsid w:val="00253D69"/>
    <w:rPr>
      <w:color w:val="000000"/>
    </w:rPr>
  </w:style>
  <w:style w:type="character" w:styleId="FootnoteReference">
    <w:name w:val="footnote reference"/>
    <w:rsid w:val="00253D69"/>
    <w:rPr>
      <w:vertAlign w:val="superscript"/>
    </w:rPr>
  </w:style>
  <w:style w:type="paragraph" w:customStyle="1" w:styleId="Default">
    <w:name w:val="Default"/>
    <w:rsid w:val="001D190D"/>
    <w:pPr>
      <w:autoSpaceDE w:val="0"/>
      <w:autoSpaceDN w:val="0"/>
      <w:adjustRightInd w:val="0"/>
    </w:pPr>
    <w:rPr>
      <w:rFonts w:ascii="Arial" w:hAnsi="Arial" w:cs="Arial"/>
      <w:color w:val="000000"/>
      <w:sz w:val="24"/>
      <w:szCs w:val="24"/>
    </w:rPr>
  </w:style>
  <w:style w:type="paragraph" w:customStyle="1" w:styleId="StyleHeaderArial18ptCentered">
    <w:name w:val="Style Header + Arial 18 pt Centered"/>
    <w:basedOn w:val="Header"/>
    <w:rsid w:val="001D26B0"/>
    <w:rPr>
      <w:bCs/>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E9"/>
    <w:rPr>
      <w:color w:val="000000"/>
      <w:sz w:val="22"/>
    </w:rPr>
  </w:style>
  <w:style w:type="paragraph" w:styleId="Heading1">
    <w:name w:val="heading 1"/>
    <w:basedOn w:val="Normal"/>
    <w:next w:val="Normal"/>
    <w:qFormat/>
    <w:rsid w:val="00253D69"/>
    <w:pPr>
      <w:keepNext/>
      <w:numPr>
        <w:numId w:val="8"/>
      </w:numPr>
      <w:spacing w:before="120" w:after="120"/>
      <w:outlineLvl w:val="0"/>
    </w:pPr>
    <w:rPr>
      <w:rFonts w:ascii="Arial" w:hAnsi="Arial" w:cs="Arial"/>
      <w:b/>
      <w:sz w:val="32"/>
    </w:rPr>
  </w:style>
  <w:style w:type="paragraph" w:styleId="Heading2">
    <w:name w:val="heading 2"/>
    <w:basedOn w:val="Normal"/>
    <w:next w:val="Normal"/>
    <w:link w:val="Heading2Char"/>
    <w:qFormat/>
    <w:rsid w:val="007C1712"/>
    <w:pPr>
      <w:keepNext/>
      <w:numPr>
        <w:ilvl w:val="1"/>
        <w:numId w:val="8"/>
      </w:numPr>
      <w:spacing w:before="240" w:after="120"/>
      <w:ind w:left="720" w:hanging="720"/>
      <w:outlineLvl w:val="1"/>
    </w:pPr>
    <w:rPr>
      <w:rFonts w:ascii="Arial" w:hAnsi="Arial"/>
      <w:b/>
      <w:sz w:val="28"/>
      <w:szCs w:val="24"/>
      <w:lang w:val="x-none" w:eastAsia="x-none"/>
    </w:rPr>
  </w:style>
  <w:style w:type="paragraph" w:styleId="Heading3">
    <w:name w:val="heading 3"/>
    <w:basedOn w:val="Normal"/>
    <w:next w:val="Normal"/>
    <w:link w:val="Heading3Char"/>
    <w:qFormat/>
    <w:rsid w:val="00615EA2"/>
    <w:pPr>
      <w:keepNext/>
      <w:numPr>
        <w:ilvl w:val="2"/>
        <w:numId w:val="8"/>
      </w:numPr>
      <w:spacing w:before="120"/>
      <w:outlineLvl w:val="2"/>
    </w:pPr>
    <w:rPr>
      <w:rFonts w:ascii="Arial" w:hAnsi="Arial"/>
      <w:b/>
      <w:lang w:val="x-none" w:eastAsia="x-none"/>
    </w:rPr>
  </w:style>
  <w:style w:type="paragraph" w:styleId="Heading4">
    <w:name w:val="heading 4"/>
    <w:basedOn w:val="Normal"/>
    <w:next w:val="Normal"/>
    <w:qFormat/>
    <w:rsid w:val="00034CF8"/>
    <w:pPr>
      <w:keepNext/>
      <w:numPr>
        <w:ilvl w:val="3"/>
        <w:numId w:val="8"/>
      </w:numPr>
      <w:spacing w:before="120"/>
      <w:outlineLvl w:val="3"/>
    </w:pPr>
    <w:rPr>
      <w:rFonts w:ascii="Arial" w:hAnsi="Arial" w:cs="Arial"/>
      <w:b/>
      <w:bCs/>
    </w:rPr>
  </w:style>
  <w:style w:type="paragraph" w:styleId="Heading5">
    <w:name w:val="heading 5"/>
    <w:basedOn w:val="Normal"/>
    <w:next w:val="Normal"/>
    <w:qFormat/>
    <w:rsid w:val="001723E0"/>
    <w:pPr>
      <w:keepNext/>
      <w:numPr>
        <w:ilvl w:val="4"/>
        <w:numId w:val="8"/>
      </w:numPr>
      <w:autoSpaceDE w:val="0"/>
      <w:autoSpaceDN w:val="0"/>
      <w:adjustRightInd w:val="0"/>
      <w:outlineLvl w:val="4"/>
    </w:pPr>
    <w:rPr>
      <w:b/>
      <w:szCs w:val="48"/>
    </w:rPr>
  </w:style>
  <w:style w:type="paragraph" w:styleId="Heading6">
    <w:name w:val="heading 6"/>
    <w:basedOn w:val="Normal"/>
    <w:next w:val="Normal"/>
    <w:qFormat/>
    <w:rsid w:val="001723E0"/>
    <w:pPr>
      <w:keepNext/>
      <w:numPr>
        <w:ilvl w:val="5"/>
        <w:numId w:val="8"/>
      </w:numPr>
      <w:outlineLvl w:val="5"/>
    </w:pPr>
    <w:rPr>
      <w:sz w:val="24"/>
    </w:rPr>
  </w:style>
  <w:style w:type="paragraph" w:styleId="Heading7">
    <w:name w:val="heading 7"/>
    <w:basedOn w:val="Normal"/>
    <w:next w:val="Normal"/>
    <w:qFormat/>
    <w:rsid w:val="001723E0"/>
    <w:pPr>
      <w:keepNext/>
      <w:numPr>
        <w:ilvl w:val="6"/>
        <w:numId w:val="8"/>
      </w:numPr>
      <w:outlineLvl w:val="6"/>
    </w:pPr>
    <w:rPr>
      <w:b/>
      <w:bCs/>
      <w:sz w:val="24"/>
    </w:rPr>
  </w:style>
  <w:style w:type="paragraph" w:styleId="Heading8">
    <w:name w:val="heading 8"/>
    <w:basedOn w:val="Normal"/>
    <w:next w:val="Normal"/>
    <w:qFormat/>
    <w:rsid w:val="001723E0"/>
    <w:pPr>
      <w:keepNext/>
      <w:numPr>
        <w:ilvl w:val="7"/>
        <w:numId w:val="8"/>
      </w:numPr>
      <w:outlineLvl w:val="7"/>
    </w:pPr>
    <w:rPr>
      <w:b/>
      <w:bCs/>
      <w:sz w:val="24"/>
    </w:rPr>
  </w:style>
  <w:style w:type="paragraph" w:styleId="Heading9">
    <w:name w:val="heading 9"/>
    <w:basedOn w:val="Normal"/>
    <w:next w:val="Normal"/>
    <w:qFormat/>
    <w:rsid w:val="001723E0"/>
    <w:pPr>
      <w:keepNext/>
      <w:numPr>
        <w:ilvl w:val="8"/>
        <w:numId w:val="8"/>
      </w:numP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rsid w:val="000C34AD"/>
    <w:pPr>
      <w:numPr>
        <w:numId w:val="9"/>
      </w:numPr>
    </w:pPr>
  </w:style>
  <w:style w:type="character" w:styleId="Hyperlink">
    <w:name w:val="Hyperlink"/>
    <w:uiPriority w:val="99"/>
    <w:rsid w:val="0083672A"/>
    <w:rPr>
      <w:color w:val="0000FF"/>
      <w:u w:val="single"/>
    </w:rPr>
  </w:style>
  <w:style w:type="paragraph" w:customStyle="1" w:styleId="StyleTahoma10ptAfter6pt">
    <w:name w:val="Style Tahoma 10 pt After:  6 pt"/>
    <w:basedOn w:val="Normal"/>
    <w:rsid w:val="003C3D9F"/>
    <w:pPr>
      <w:spacing w:after="120"/>
    </w:pPr>
    <w:rPr>
      <w:rFonts w:ascii="Verdana" w:hAnsi="Verdana"/>
      <w:sz w:val="20"/>
    </w:rPr>
  </w:style>
  <w:style w:type="paragraph" w:customStyle="1" w:styleId="TableText">
    <w:name w:val="Table Text"/>
    <w:basedOn w:val="BodyText"/>
    <w:link w:val="TableTextChar"/>
    <w:rsid w:val="009523A0"/>
    <w:pPr>
      <w:spacing w:before="60" w:after="60"/>
    </w:pPr>
    <w:rPr>
      <w:color w:val="auto"/>
      <w:sz w:val="20"/>
      <w:szCs w:val="24"/>
      <w:lang w:val="en-US" w:eastAsia="en-US"/>
    </w:rPr>
  </w:style>
  <w:style w:type="character" w:styleId="FollowedHyperlink">
    <w:name w:val="FollowedHyperlink"/>
    <w:rsid w:val="0083672A"/>
    <w:rPr>
      <w:color w:val="800080"/>
      <w:u w:val="single"/>
    </w:rPr>
  </w:style>
  <w:style w:type="paragraph" w:styleId="Header">
    <w:name w:val="header"/>
    <w:basedOn w:val="Normal"/>
    <w:link w:val="HeaderChar"/>
    <w:uiPriority w:val="99"/>
    <w:rsid w:val="0062629D"/>
    <w:pPr>
      <w:tabs>
        <w:tab w:val="center" w:pos="4320"/>
        <w:tab w:val="right" w:pos="8640"/>
      </w:tabs>
      <w:jc w:val="center"/>
    </w:pPr>
    <w:rPr>
      <w:rFonts w:ascii="Arial" w:hAnsi="Arial"/>
      <w:b/>
      <w:sz w:val="36"/>
      <w:szCs w:val="48"/>
      <w:lang w:val="x-none" w:eastAsia="x-none"/>
    </w:rPr>
  </w:style>
  <w:style w:type="paragraph" w:styleId="List4">
    <w:name w:val="List 4"/>
    <w:basedOn w:val="Normal"/>
    <w:rsid w:val="0083672A"/>
    <w:pPr>
      <w:ind w:left="1440" w:hanging="360"/>
    </w:pPr>
    <w:rPr>
      <w:sz w:val="24"/>
      <w:szCs w:val="24"/>
    </w:rPr>
  </w:style>
  <w:style w:type="paragraph" w:styleId="List">
    <w:name w:val="List"/>
    <w:basedOn w:val="Normal"/>
    <w:link w:val="ListChar"/>
    <w:rsid w:val="0083672A"/>
    <w:pPr>
      <w:ind w:left="360" w:hanging="360"/>
    </w:pPr>
    <w:rPr>
      <w:rFonts w:ascii="Arial" w:hAnsi="Arial"/>
      <w:sz w:val="24"/>
      <w:szCs w:val="24"/>
    </w:rPr>
  </w:style>
  <w:style w:type="paragraph" w:customStyle="1" w:styleId="TableHeading">
    <w:name w:val="Table Heading"/>
    <w:basedOn w:val="BodyText"/>
    <w:rsid w:val="009523A0"/>
    <w:pPr>
      <w:spacing w:before="60" w:after="60"/>
    </w:pPr>
    <w:rPr>
      <w:b/>
      <w:color w:val="auto"/>
      <w:sz w:val="20"/>
      <w:szCs w:val="24"/>
    </w:rPr>
  </w:style>
  <w:style w:type="paragraph" w:styleId="List2">
    <w:name w:val="List 2"/>
    <w:basedOn w:val="Normal"/>
    <w:rsid w:val="0083672A"/>
    <w:pPr>
      <w:ind w:left="720" w:hanging="360"/>
    </w:pPr>
    <w:rPr>
      <w:sz w:val="24"/>
      <w:szCs w:val="24"/>
    </w:rPr>
  </w:style>
  <w:style w:type="character" w:customStyle="1" w:styleId="TableTextChar">
    <w:name w:val="Table Text Char"/>
    <w:link w:val="TableText"/>
    <w:rsid w:val="009523A0"/>
    <w:rPr>
      <w:szCs w:val="24"/>
      <w:lang w:val="en-US" w:eastAsia="en-US" w:bidi="ar-SA"/>
    </w:rPr>
  </w:style>
  <w:style w:type="paragraph" w:styleId="Footer">
    <w:name w:val="footer"/>
    <w:basedOn w:val="Normal"/>
    <w:link w:val="FooterChar"/>
    <w:uiPriority w:val="99"/>
    <w:rsid w:val="0083672A"/>
    <w:pPr>
      <w:tabs>
        <w:tab w:val="center" w:pos="4320"/>
        <w:tab w:val="right" w:pos="8640"/>
      </w:tabs>
    </w:pPr>
    <w:rPr>
      <w:rFonts w:ascii="Arial" w:hAnsi="Arial"/>
      <w:sz w:val="24"/>
      <w:lang w:val="x-none" w:eastAsia="x-none"/>
    </w:rPr>
  </w:style>
  <w:style w:type="paragraph" w:styleId="BodyText">
    <w:name w:val="Body Text"/>
    <w:basedOn w:val="Normal"/>
    <w:link w:val="BodyTextChar"/>
    <w:rsid w:val="009523A0"/>
    <w:pPr>
      <w:spacing w:after="120"/>
    </w:pPr>
    <w:rPr>
      <w:lang w:val="x-none" w:eastAsia="x-none"/>
    </w:rPr>
  </w:style>
  <w:style w:type="character" w:styleId="PageNumber">
    <w:name w:val="page number"/>
    <w:basedOn w:val="DefaultParagraphFont"/>
    <w:rsid w:val="0083672A"/>
  </w:style>
  <w:style w:type="character" w:customStyle="1" w:styleId="ListChar">
    <w:name w:val="List Char"/>
    <w:link w:val="List"/>
    <w:rsid w:val="00C834BE"/>
    <w:rPr>
      <w:rFonts w:ascii="Arial" w:hAnsi="Arial"/>
      <w:color w:val="000000"/>
      <w:sz w:val="24"/>
      <w:szCs w:val="24"/>
      <w:lang w:val="en-US" w:eastAsia="en-US" w:bidi="ar-SA"/>
    </w:rPr>
  </w:style>
  <w:style w:type="character" w:customStyle="1" w:styleId="SCREENChar">
    <w:name w:val="SCREEN Char"/>
    <w:link w:val="SCREEN"/>
    <w:rsid w:val="00E64B5D"/>
    <w:rPr>
      <w:rFonts w:ascii="Courier New" w:hAnsi="Courier New"/>
      <w:noProof/>
      <w:sz w:val="18"/>
    </w:rPr>
  </w:style>
  <w:style w:type="character" w:customStyle="1" w:styleId="Heading2Char">
    <w:name w:val="Heading 2 Char"/>
    <w:link w:val="Heading2"/>
    <w:rsid w:val="007C1712"/>
    <w:rPr>
      <w:rFonts w:ascii="Arial" w:hAnsi="Arial"/>
      <w:b/>
      <w:color w:val="000000"/>
      <w:sz w:val="28"/>
      <w:szCs w:val="24"/>
      <w:lang w:val="x-none" w:eastAsia="x-none"/>
    </w:rPr>
  </w:style>
  <w:style w:type="character" w:customStyle="1" w:styleId="HeaderChar">
    <w:name w:val="Header Char"/>
    <w:link w:val="Header"/>
    <w:uiPriority w:val="99"/>
    <w:rsid w:val="0062629D"/>
    <w:rPr>
      <w:rFonts w:ascii="Arial" w:hAnsi="Arial"/>
      <w:b/>
      <w:color w:val="000000"/>
      <w:sz w:val="36"/>
      <w:szCs w:val="48"/>
    </w:rPr>
  </w:style>
  <w:style w:type="character" w:customStyle="1" w:styleId="CommentTextChar">
    <w:name w:val="Comment Text Char"/>
    <w:link w:val="CommentText"/>
    <w:uiPriority w:val="99"/>
    <w:semiHidden/>
    <w:rsid w:val="00D31C0A"/>
    <w:rPr>
      <w:rFonts w:ascii="Arial" w:hAnsi="Arial"/>
      <w:color w:val="000000"/>
    </w:rPr>
  </w:style>
  <w:style w:type="paragraph" w:styleId="ListBullet">
    <w:name w:val="List Bullet"/>
    <w:basedOn w:val="List"/>
    <w:autoRedefine/>
    <w:rsid w:val="0083672A"/>
    <w:pPr>
      <w:numPr>
        <w:numId w:val="1"/>
      </w:numPr>
      <w:tabs>
        <w:tab w:val="clear" w:pos="1440"/>
      </w:tabs>
      <w:spacing w:after="240" w:line="240" w:lineRule="atLeast"/>
    </w:pPr>
    <w:rPr>
      <w:spacing w:val="-5"/>
    </w:rPr>
  </w:style>
  <w:style w:type="paragraph" w:customStyle="1" w:styleId="BodyTextBullet1">
    <w:name w:val="Body Text Bullet 1"/>
    <w:rsid w:val="007A4F75"/>
    <w:pPr>
      <w:spacing w:before="60" w:after="60"/>
    </w:pPr>
    <w:rPr>
      <w:sz w:val="22"/>
    </w:rPr>
  </w:style>
  <w:style w:type="paragraph" w:customStyle="1" w:styleId="BodyTextBullet2">
    <w:name w:val="Body Text Bullet 2"/>
    <w:rsid w:val="007A4F75"/>
    <w:pPr>
      <w:numPr>
        <w:numId w:val="13"/>
      </w:numPr>
      <w:spacing w:before="60" w:after="60"/>
    </w:pPr>
    <w:rPr>
      <w:rFonts w:ascii="Arial" w:hAnsi="Arial"/>
      <w:sz w:val="22"/>
    </w:rPr>
  </w:style>
  <w:style w:type="paragraph" w:customStyle="1" w:styleId="SCREEN">
    <w:name w:val="SCREEN"/>
    <w:basedOn w:val="Normal"/>
    <w:link w:val="SCREENChar"/>
    <w:rsid w:val="00E64B5D"/>
    <w:pPr>
      <w:pBdr>
        <w:top w:val="double" w:sz="6" w:space="1" w:color="auto"/>
        <w:left w:val="double" w:sz="6" w:space="1" w:color="auto"/>
        <w:bottom w:val="double" w:sz="6" w:space="1" w:color="auto"/>
        <w:right w:val="double" w:sz="6" w:space="1" w:color="auto"/>
      </w:pBdr>
    </w:pPr>
    <w:rPr>
      <w:rFonts w:ascii="Courier New" w:hAnsi="Courier New"/>
      <w:noProof/>
      <w:color w:val="auto"/>
      <w:sz w:val="18"/>
      <w:lang w:val="x-none" w:eastAsia="x-none"/>
    </w:rPr>
  </w:style>
  <w:style w:type="character" w:customStyle="1" w:styleId="FooterChar">
    <w:name w:val="Footer Char"/>
    <w:link w:val="Footer"/>
    <w:uiPriority w:val="99"/>
    <w:rsid w:val="0038070A"/>
    <w:rPr>
      <w:rFonts w:ascii="Arial" w:hAnsi="Arial"/>
      <w:color w:val="000000"/>
      <w:sz w:val="24"/>
    </w:rPr>
  </w:style>
  <w:style w:type="paragraph" w:styleId="Revision">
    <w:name w:val="Revision"/>
    <w:hidden/>
    <w:uiPriority w:val="99"/>
    <w:semiHidden/>
    <w:rsid w:val="00104B76"/>
    <w:rPr>
      <w:color w:val="000000"/>
      <w:sz w:val="22"/>
    </w:rPr>
  </w:style>
  <w:style w:type="paragraph" w:styleId="DocumentMap">
    <w:name w:val="Document Map"/>
    <w:basedOn w:val="Normal"/>
    <w:semiHidden/>
    <w:rsid w:val="0083672A"/>
    <w:pPr>
      <w:shd w:val="clear" w:color="auto" w:fill="000080"/>
    </w:pPr>
    <w:rPr>
      <w:color w:val="auto"/>
    </w:rPr>
  </w:style>
  <w:style w:type="paragraph" w:styleId="TOC1">
    <w:name w:val="toc 1"/>
    <w:basedOn w:val="Normal"/>
    <w:next w:val="Normal"/>
    <w:autoRedefine/>
    <w:uiPriority w:val="39"/>
    <w:rsid w:val="00760D05"/>
    <w:pPr>
      <w:tabs>
        <w:tab w:val="left" w:pos="480"/>
        <w:tab w:val="right" w:leader="dot" w:pos="9350"/>
      </w:tabs>
      <w:spacing w:before="120" w:after="120"/>
    </w:pPr>
    <w:rPr>
      <w:rFonts w:ascii="Arial" w:hAnsi="Arial" w:cs="Arial"/>
      <w:b/>
      <w:bCs/>
      <w:caps/>
      <w:noProof/>
      <w:sz w:val="20"/>
    </w:rPr>
  </w:style>
  <w:style w:type="paragraph" w:styleId="TOC2">
    <w:name w:val="toc 2"/>
    <w:basedOn w:val="Normal"/>
    <w:next w:val="Normal"/>
    <w:autoRedefine/>
    <w:uiPriority w:val="39"/>
    <w:rsid w:val="009A52D2"/>
    <w:pPr>
      <w:tabs>
        <w:tab w:val="left" w:pos="720"/>
        <w:tab w:val="right" w:leader="dot" w:pos="9350"/>
      </w:tabs>
      <w:ind w:left="240"/>
    </w:pPr>
    <w:rPr>
      <w:rFonts w:ascii="Arial" w:hAnsi="Arial" w:cs="Arial"/>
      <w:noProof/>
      <w:sz w:val="20"/>
    </w:rPr>
  </w:style>
  <w:style w:type="paragraph" w:styleId="TOC3">
    <w:name w:val="toc 3"/>
    <w:basedOn w:val="Normal"/>
    <w:next w:val="Normal"/>
    <w:autoRedefine/>
    <w:uiPriority w:val="39"/>
    <w:rsid w:val="00511803"/>
    <w:pPr>
      <w:tabs>
        <w:tab w:val="left" w:pos="1200"/>
        <w:tab w:val="right" w:leader="dot" w:pos="9350"/>
      </w:tabs>
      <w:ind w:left="480" w:firstLine="150"/>
    </w:pPr>
    <w:rPr>
      <w:rFonts w:ascii="Arial" w:hAnsi="Arial" w:cs="Arial"/>
      <w:iCs/>
      <w:noProof/>
      <w:color w:val="auto"/>
      <w:sz w:val="20"/>
    </w:rPr>
  </w:style>
  <w:style w:type="paragraph" w:styleId="TOC4">
    <w:name w:val="toc 4"/>
    <w:basedOn w:val="Normal"/>
    <w:next w:val="Normal"/>
    <w:autoRedefine/>
    <w:uiPriority w:val="39"/>
    <w:rsid w:val="0039761A"/>
    <w:pPr>
      <w:ind w:left="720"/>
    </w:pPr>
    <w:rPr>
      <w:sz w:val="18"/>
      <w:szCs w:val="18"/>
    </w:rPr>
  </w:style>
  <w:style w:type="paragraph" w:styleId="TOC5">
    <w:name w:val="toc 5"/>
    <w:basedOn w:val="Normal"/>
    <w:next w:val="Normal"/>
    <w:autoRedefine/>
    <w:uiPriority w:val="39"/>
    <w:rsid w:val="0083672A"/>
    <w:pPr>
      <w:ind w:left="960"/>
    </w:pPr>
    <w:rPr>
      <w:sz w:val="18"/>
      <w:szCs w:val="18"/>
    </w:rPr>
  </w:style>
  <w:style w:type="paragraph" w:styleId="TOC6">
    <w:name w:val="toc 6"/>
    <w:basedOn w:val="Normal"/>
    <w:next w:val="Normal"/>
    <w:autoRedefine/>
    <w:uiPriority w:val="39"/>
    <w:rsid w:val="0083672A"/>
    <w:pPr>
      <w:ind w:left="1200"/>
    </w:pPr>
    <w:rPr>
      <w:sz w:val="18"/>
      <w:szCs w:val="18"/>
    </w:rPr>
  </w:style>
  <w:style w:type="paragraph" w:styleId="TOC7">
    <w:name w:val="toc 7"/>
    <w:basedOn w:val="Normal"/>
    <w:next w:val="Normal"/>
    <w:autoRedefine/>
    <w:uiPriority w:val="39"/>
    <w:rsid w:val="0083672A"/>
    <w:pPr>
      <w:ind w:left="1440"/>
    </w:pPr>
    <w:rPr>
      <w:sz w:val="18"/>
      <w:szCs w:val="18"/>
    </w:rPr>
  </w:style>
  <w:style w:type="paragraph" w:styleId="TOC8">
    <w:name w:val="toc 8"/>
    <w:basedOn w:val="Normal"/>
    <w:next w:val="Normal"/>
    <w:autoRedefine/>
    <w:uiPriority w:val="39"/>
    <w:rsid w:val="0083672A"/>
    <w:pPr>
      <w:ind w:left="1680"/>
    </w:pPr>
    <w:rPr>
      <w:sz w:val="18"/>
      <w:szCs w:val="18"/>
    </w:rPr>
  </w:style>
  <w:style w:type="paragraph" w:styleId="TOC9">
    <w:name w:val="toc 9"/>
    <w:basedOn w:val="Normal"/>
    <w:next w:val="Normal"/>
    <w:autoRedefine/>
    <w:uiPriority w:val="39"/>
    <w:rsid w:val="0083672A"/>
    <w:pPr>
      <w:ind w:left="1920"/>
    </w:pPr>
    <w:rPr>
      <w:sz w:val="18"/>
      <w:szCs w:val="18"/>
    </w:rPr>
  </w:style>
  <w:style w:type="paragraph" w:styleId="Caption">
    <w:name w:val="caption"/>
    <w:basedOn w:val="Normal"/>
    <w:next w:val="Normal"/>
    <w:qFormat/>
    <w:rsid w:val="0083672A"/>
    <w:pPr>
      <w:spacing w:before="120" w:after="120"/>
    </w:pPr>
    <w:rPr>
      <w:b/>
    </w:rPr>
  </w:style>
  <w:style w:type="paragraph" w:customStyle="1" w:styleId="HeadingBase">
    <w:name w:val="Heading Base"/>
    <w:basedOn w:val="Normal"/>
    <w:next w:val="Normal"/>
    <w:rsid w:val="0083672A"/>
    <w:pPr>
      <w:keepNext/>
      <w:keepLines/>
      <w:spacing w:before="140" w:line="220" w:lineRule="atLeast"/>
    </w:pPr>
    <w:rPr>
      <w:rFonts w:ascii="Arial" w:hAnsi="Arial"/>
      <w:color w:val="auto"/>
      <w:spacing w:val="-4"/>
      <w:kern w:val="28"/>
    </w:rPr>
  </w:style>
  <w:style w:type="character" w:styleId="CommentReference">
    <w:name w:val="annotation reference"/>
    <w:semiHidden/>
    <w:rsid w:val="0083672A"/>
    <w:rPr>
      <w:sz w:val="16"/>
      <w:szCs w:val="16"/>
    </w:rPr>
  </w:style>
  <w:style w:type="paragraph" w:styleId="CommentText">
    <w:name w:val="annotation text"/>
    <w:basedOn w:val="Normal"/>
    <w:link w:val="CommentTextChar"/>
    <w:uiPriority w:val="99"/>
    <w:semiHidden/>
    <w:rsid w:val="0083672A"/>
    <w:rPr>
      <w:rFonts w:ascii="Arial" w:hAnsi="Arial"/>
      <w:sz w:val="20"/>
      <w:lang w:val="x-none" w:eastAsia="x-none"/>
    </w:rPr>
  </w:style>
  <w:style w:type="paragraph" w:styleId="BalloonText">
    <w:name w:val="Balloon Text"/>
    <w:basedOn w:val="Normal"/>
    <w:semiHidden/>
    <w:rsid w:val="0083672A"/>
    <w:rPr>
      <w:rFonts w:ascii="Tahoma" w:hAnsi="Tahoma" w:cs="Tahoma"/>
      <w:sz w:val="16"/>
      <w:szCs w:val="16"/>
    </w:rPr>
  </w:style>
  <w:style w:type="paragraph" w:styleId="CommentSubject">
    <w:name w:val="annotation subject"/>
    <w:basedOn w:val="CommentText"/>
    <w:next w:val="CommentText"/>
    <w:link w:val="CommentSubjectChar"/>
    <w:uiPriority w:val="99"/>
    <w:semiHidden/>
    <w:rsid w:val="0083672A"/>
    <w:rPr>
      <w:rFonts w:ascii="Times New Roman" w:hAnsi="Times New Roman"/>
      <w:b/>
      <w:bCs/>
    </w:rPr>
  </w:style>
  <w:style w:type="table" w:styleId="TableGrid">
    <w:name w:val="Table Grid"/>
    <w:basedOn w:val="TableNormal"/>
    <w:uiPriority w:val="59"/>
    <w:rsid w:val="00CB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
    <w:name w:val="Style Bulleted"/>
    <w:basedOn w:val="NoList"/>
    <w:rsid w:val="00C62CB1"/>
    <w:pPr>
      <w:numPr>
        <w:numId w:val="7"/>
      </w:numPr>
    </w:pPr>
  </w:style>
  <w:style w:type="character" w:customStyle="1" w:styleId="Heading3Char">
    <w:name w:val="Heading 3 Char"/>
    <w:link w:val="Heading3"/>
    <w:rsid w:val="00615EA2"/>
    <w:rPr>
      <w:rFonts w:ascii="Arial" w:hAnsi="Arial"/>
      <w:b/>
      <w:color w:val="000000"/>
      <w:sz w:val="22"/>
      <w:lang w:val="x-none" w:eastAsia="x-none"/>
    </w:rPr>
  </w:style>
  <w:style w:type="character" w:customStyle="1" w:styleId="CommentSubjectChar">
    <w:name w:val="Comment Subject Char"/>
    <w:link w:val="CommentSubject"/>
    <w:uiPriority w:val="99"/>
    <w:semiHidden/>
    <w:rsid w:val="007B4F37"/>
    <w:rPr>
      <w:b/>
      <w:bCs/>
      <w:color w:val="000000"/>
    </w:rPr>
  </w:style>
  <w:style w:type="character" w:customStyle="1" w:styleId="BodyTextChar">
    <w:name w:val="Body Text Char"/>
    <w:link w:val="BodyText"/>
    <w:rsid w:val="00622944"/>
    <w:rPr>
      <w:color w:val="000000"/>
      <w:sz w:val="22"/>
    </w:rPr>
  </w:style>
  <w:style w:type="paragraph" w:styleId="FootnoteText">
    <w:name w:val="footnote text"/>
    <w:basedOn w:val="Normal"/>
    <w:link w:val="FootnoteTextChar"/>
    <w:rsid w:val="00253D69"/>
    <w:rPr>
      <w:sz w:val="20"/>
      <w:lang w:val="x-none" w:eastAsia="x-none"/>
    </w:rPr>
  </w:style>
  <w:style w:type="character" w:customStyle="1" w:styleId="FootnoteTextChar">
    <w:name w:val="Footnote Text Char"/>
    <w:link w:val="FootnoteText"/>
    <w:rsid w:val="00253D69"/>
    <w:rPr>
      <w:color w:val="000000"/>
    </w:rPr>
  </w:style>
  <w:style w:type="character" w:styleId="FootnoteReference">
    <w:name w:val="footnote reference"/>
    <w:rsid w:val="00253D69"/>
    <w:rPr>
      <w:vertAlign w:val="superscript"/>
    </w:rPr>
  </w:style>
  <w:style w:type="paragraph" w:customStyle="1" w:styleId="Default">
    <w:name w:val="Default"/>
    <w:rsid w:val="001D190D"/>
    <w:pPr>
      <w:autoSpaceDE w:val="0"/>
      <w:autoSpaceDN w:val="0"/>
      <w:adjustRightInd w:val="0"/>
    </w:pPr>
    <w:rPr>
      <w:rFonts w:ascii="Arial" w:hAnsi="Arial" w:cs="Arial"/>
      <w:color w:val="000000"/>
      <w:sz w:val="24"/>
      <w:szCs w:val="24"/>
    </w:rPr>
  </w:style>
  <w:style w:type="paragraph" w:customStyle="1" w:styleId="StyleHeaderArial18ptCentered">
    <w:name w:val="Style Header + Arial 18 pt Centered"/>
    <w:basedOn w:val="Header"/>
    <w:rsid w:val="001D26B0"/>
    <w:rPr>
      <w:bC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54909">
      <w:bodyDiv w:val="1"/>
      <w:marLeft w:val="0"/>
      <w:marRight w:val="0"/>
      <w:marTop w:val="0"/>
      <w:marBottom w:val="0"/>
      <w:divBdr>
        <w:top w:val="none" w:sz="0" w:space="0" w:color="auto"/>
        <w:left w:val="none" w:sz="0" w:space="0" w:color="auto"/>
        <w:bottom w:val="none" w:sz="0" w:space="0" w:color="auto"/>
        <w:right w:val="none" w:sz="0" w:space="0" w:color="auto"/>
      </w:divBdr>
    </w:div>
    <w:div w:id="180315199">
      <w:bodyDiv w:val="1"/>
      <w:marLeft w:val="0"/>
      <w:marRight w:val="0"/>
      <w:marTop w:val="0"/>
      <w:marBottom w:val="0"/>
      <w:divBdr>
        <w:top w:val="none" w:sz="0" w:space="0" w:color="auto"/>
        <w:left w:val="none" w:sz="0" w:space="0" w:color="auto"/>
        <w:bottom w:val="none" w:sz="0" w:space="0" w:color="auto"/>
        <w:right w:val="none" w:sz="0" w:space="0" w:color="auto"/>
      </w:divBdr>
      <w:divsChild>
        <w:div w:id="117073627">
          <w:marLeft w:val="0"/>
          <w:marRight w:val="0"/>
          <w:marTop w:val="0"/>
          <w:marBottom w:val="0"/>
          <w:divBdr>
            <w:top w:val="none" w:sz="0" w:space="0" w:color="auto"/>
            <w:left w:val="none" w:sz="0" w:space="0" w:color="auto"/>
            <w:bottom w:val="none" w:sz="0" w:space="0" w:color="auto"/>
            <w:right w:val="none" w:sz="0" w:space="0" w:color="auto"/>
          </w:divBdr>
          <w:divsChild>
            <w:div w:id="184179095">
              <w:marLeft w:val="0"/>
              <w:marRight w:val="0"/>
              <w:marTop w:val="0"/>
              <w:marBottom w:val="0"/>
              <w:divBdr>
                <w:top w:val="none" w:sz="0" w:space="0" w:color="auto"/>
                <w:left w:val="none" w:sz="0" w:space="0" w:color="auto"/>
                <w:bottom w:val="none" w:sz="0" w:space="0" w:color="auto"/>
                <w:right w:val="none" w:sz="0" w:space="0" w:color="auto"/>
              </w:divBdr>
            </w:div>
            <w:div w:id="199588377">
              <w:marLeft w:val="0"/>
              <w:marRight w:val="0"/>
              <w:marTop w:val="0"/>
              <w:marBottom w:val="0"/>
              <w:divBdr>
                <w:top w:val="none" w:sz="0" w:space="0" w:color="auto"/>
                <w:left w:val="none" w:sz="0" w:space="0" w:color="auto"/>
                <w:bottom w:val="none" w:sz="0" w:space="0" w:color="auto"/>
                <w:right w:val="none" w:sz="0" w:space="0" w:color="auto"/>
              </w:divBdr>
            </w:div>
            <w:div w:id="224604182">
              <w:marLeft w:val="0"/>
              <w:marRight w:val="0"/>
              <w:marTop w:val="0"/>
              <w:marBottom w:val="0"/>
              <w:divBdr>
                <w:top w:val="none" w:sz="0" w:space="0" w:color="auto"/>
                <w:left w:val="none" w:sz="0" w:space="0" w:color="auto"/>
                <w:bottom w:val="none" w:sz="0" w:space="0" w:color="auto"/>
                <w:right w:val="none" w:sz="0" w:space="0" w:color="auto"/>
              </w:divBdr>
            </w:div>
            <w:div w:id="252664564">
              <w:marLeft w:val="0"/>
              <w:marRight w:val="0"/>
              <w:marTop w:val="0"/>
              <w:marBottom w:val="0"/>
              <w:divBdr>
                <w:top w:val="none" w:sz="0" w:space="0" w:color="auto"/>
                <w:left w:val="none" w:sz="0" w:space="0" w:color="auto"/>
                <w:bottom w:val="none" w:sz="0" w:space="0" w:color="auto"/>
                <w:right w:val="none" w:sz="0" w:space="0" w:color="auto"/>
              </w:divBdr>
            </w:div>
            <w:div w:id="403332633">
              <w:marLeft w:val="0"/>
              <w:marRight w:val="0"/>
              <w:marTop w:val="0"/>
              <w:marBottom w:val="0"/>
              <w:divBdr>
                <w:top w:val="none" w:sz="0" w:space="0" w:color="auto"/>
                <w:left w:val="none" w:sz="0" w:space="0" w:color="auto"/>
                <w:bottom w:val="none" w:sz="0" w:space="0" w:color="auto"/>
                <w:right w:val="none" w:sz="0" w:space="0" w:color="auto"/>
              </w:divBdr>
            </w:div>
            <w:div w:id="406415909">
              <w:marLeft w:val="0"/>
              <w:marRight w:val="0"/>
              <w:marTop w:val="0"/>
              <w:marBottom w:val="0"/>
              <w:divBdr>
                <w:top w:val="none" w:sz="0" w:space="0" w:color="auto"/>
                <w:left w:val="none" w:sz="0" w:space="0" w:color="auto"/>
                <w:bottom w:val="none" w:sz="0" w:space="0" w:color="auto"/>
                <w:right w:val="none" w:sz="0" w:space="0" w:color="auto"/>
              </w:divBdr>
            </w:div>
            <w:div w:id="459036276">
              <w:marLeft w:val="0"/>
              <w:marRight w:val="0"/>
              <w:marTop w:val="0"/>
              <w:marBottom w:val="0"/>
              <w:divBdr>
                <w:top w:val="none" w:sz="0" w:space="0" w:color="auto"/>
                <w:left w:val="none" w:sz="0" w:space="0" w:color="auto"/>
                <w:bottom w:val="none" w:sz="0" w:space="0" w:color="auto"/>
                <w:right w:val="none" w:sz="0" w:space="0" w:color="auto"/>
              </w:divBdr>
            </w:div>
            <w:div w:id="503394684">
              <w:marLeft w:val="0"/>
              <w:marRight w:val="0"/>
              <w:marTop w:val="0"/>
              <w:marBottom w:val="0"/>
              <w:divBdr>
                <w:top w:val="none" w:sz="0" w:space="0" w:color="auto"/>
                <w:left w:val="none" w:sz="0" w:space="0" w:color="auto"/>
                <w:bottom w:val="none" w:sz="0" w:space="0" w:color="auto"/>
                <w:right w:val="none" w:sz="0" w:space="0" w:color="auto"/>
              </w:divBdr>
            </w:div>
            <w:div w:id="526258497">
              <w:marLeft w:val="0"/>
              <w:marRight w:val="0"/>
              <w:marTop w:val="0"/>
              <w:marBottom w:val="0"/>
              <w:divBdr>
                <w:top w:val="none" w:sz="0" w:space="0" w:color="auto"/>
                <w:left w:val="none" w:sz="0" w:space="0" w:color="auto"/>
                <w:bottom w:val="none" w:sz="0" w:space="0" w:color="auto"/>
                <w:right w:val="none" w:sz="0" w:space="0" w:color="auto"/>
              </w:divBdr>
            </w:div>
            <w:div w:id="553977123">
              <w:marLeft w:val="0"/>
              <w:marRight w:val="0"/>
              <w:marTop w:val="0"/>
              <w:marBottom w:val="0"/>
              <w:divBdr>
                <w:top w:val="none" w:sz="0" w:space="0" w:color="auto"/>
                <w:left w:val="none" w:sz="0" w:space="0" w:color="auto"/>
                <w:bottom w:val="none" w:sz="0" w:space="0" w:color="auto"/>
                <w:right w:val="none" w:sz="0" w:space="0" w:color="auto"/>
              </w:divBdr>
            </w:div>
            <w:div w:id="689643944">
              <w:marLeft w:val="0"/>
              <w:marRight w:val="0"/>
              <w:marTop w:val="0"/>
              <w:marBottom w:val="0"/>
              <w:divBdr>
                <w:top w:val="none" w:sz="0" w:space="0" w:color="auto"/>
                <w:left w:val="none" w:sz="0" w:space="0" w:color="auto"/>
                <w:bottom w:val="none" w:sz="0" w:space="0" w:color="auto"/>
                <w:right w:val="none" w:sz="0" w:space="0" w:color="auto"/>
              </w:divBdr>
            </w:div>
            <w:div w:id="770248239">
              <w:marLeft w:val="0"/>
              <w:marRight w:val="0"/>
              <w:marTop w:val="0"/>
              <w:marBottom w:val="0"/>
              <w:divBdr>
                <w:top w:val="none" w:sz="0" w:space="0" w:color="auto"/>
                <w:left w:val="none" w:sz="0" w:space="0" w:color="auto"/>
                <w:bottom w:val="none" w:sz="0" w:space="0" w:color="auto"/>
                <w:right w:val="none" w:sz="0" w:space="0" w:color="auto"/>
              </w:divBdr>
            </w:div>
            <w:div w:id="776633207">
              <w:marLeft w:val="0"/>
              <w:marRight w:val="0"/>
              <w:marTop w:val="0"/>
              <w:marBottom w:val="0"/>
              <w:divBdr>
                <w:top w:val="none" w:sz="0" w:space="0" w:color="auto"/>
                <w:left w:val="none" w:sz="0" w:space="0" w:color="auto"/>
                <w:bottom w:val="none" w:sz="0" w:space="0" w:color="auto"/>
                <w:right w:val="none" w:sz="0" w:space="0" w:color="auto"/>
              </w:divBdr>
            </w:div>
            <w:div w:id="935289317">
              <w:marLeft w:val="0"/>
              <w:marRight w:val="0"/>
              <w:marTop w:val="0"/>
              <w:marBottom w:val="0"/>
              <w:divBdr>
                <w:top w:val="none" w:sz="0" w:space="0" w:color="auto"/>
                <w:left w:val="none" w:sz="0" w:space="0" w:color="auto"/>
                <w:bottom w:val="none" w:sz="0" w:space="0" w:color="auto"/>
                <w:right w:val="none" w:sz="0" w:space="0" w:color="auto"/>
              </w:divBdr>
            </w:div>
            <w:div w:id="993989387">
              <w:marLeft w:val="0"/>
              <w:marRight w:val="0"/>
              <w:marTop w:val="0"/>
              <w:marBottom w:val="0"/>
              <w:divBdr>
                <w:top w:val="none" w:sz="0" w:space="0" w:color="auto"/>
                <w:left w:val="none" w:sz="0" w:space="0" w:color="auto"/>
                <w:bottom w:val="none" w:sz="0" w:space="0" w:color="auto"/>
                <w:right w:val="none" w:sz="0" w:space="0" w:color="auto"/>
              </w:divBdr>
            </w:div>
            <w:div w:id="1018967020">
              <w:marLeft w:val="0"/>
              <w:marRight w:val="0"/>
              <w:marTop w:val="0"/>
              <w:marBottom w:val="0"/>
              <w:divBdr>
                <w:top w:val="none" w:sz="0" w:space="0" w:color="auto"/>
                <w:left w:val="none" w:sz="0" w:space="0" w:color="auto"/>
                <w:bottom w:val="none" w:sz="0" w:space="0" w:color="auto"/>
                <w:right w:val="none" w:sz="0" w:space="0" w:color="auto"/>
              </w:divBdr>
            </w:div>
            <w:div w:id="1033456926">
              <w:marLeft w:val="0"/>
              <w:marRight w:val="0"/>
              <w:marTop w:val="0"/>
              <w:marBottom w:val="0"/>
              <w:divBdr>
                <w:top w:val="none" w:sz="0" w:space="0" w:color="auto"/>
                <w:left w:val="none" w:sz="0" w:space="0" w:color="auto"/>
                <w:bottom w:val="none" w:sz="0" w:space="0" w:color="auto"/>
                <w:right w:val="none" w:sz="0" w:space="0" w:color="auto"/>
              </w:divBdr>
            </w:div>
            <w:div w:id="1172375877">
              <w:marLeft w:val="0"/>
              <w:marRight w:val="0"/>
              <w:marTop w:val="0"/>
              <w:marBottom w:val="0"/>
              <w:divBdr>
                <w:top w:val="none" w:sz="0" w:space="0" w:color="auto"/>
                <w:left w:val="none" w:sz="0" w:space="0" w:color="auto"/>
                <w:bottom w:val="none" w:sz="0" w:space="0" w:color="auto"/>
                <w:right w:val="none" w:sz="0" w:space="0" w:color="auto"/>
              </w:divBdr>
            </w:div>
            <w:div w:id="1347057579">
              <w:marLeft w:val="0"/>
              <w:marRight w:val="0"/>
              <w:marTop w:val="0"/>
              <w:marBottom w:val="0"/>
              <w:divBdr>
                <w:top w:val="none" w:sz="0" w:space="0" w:color="auto"/>
                <w:left w:val="none" w:sz="0" w:space="0" w:color="auto"/>
                <w:bottom w:val="none" w:sz="0" w:space="0" w:color="auto"/>
                <w:right w:val="none" w:sz="0" w:space="0" w:color="auto"/>
              </w:divBdr>
            </w:div>
            <w:div w:id="1564949758">
              <w:marLeft w:val="0"/>
              <w:marRight w:val="0"/>
              <w:marTop w:val="0"/>
              <w:marBottom w:val="0"/>
              <w:divBdr>
                <w:top w:val="none" w:sz="0" w:space="0" w:color="auto"/>
                <w:left w:val="none" w:sz="0" w:space="0" w:color="auto"/>
                <w:bottom w:val="none" w:sz="0" w:space="0" w:color="auto"/>
                <w:right w:val="none" w:sz="0" w:space="0" w:color="auto"/>
              </w:divBdr>
            </w:div>
            <w:div w:id="1756433524">
              <w:marLeft w:val="0"/>
              <w:marRight w:val="0"/>
              <w:marTop w:val="0"/>
              <w:marBottom w:val="0"/>
              <w:divBdr>
                <w:top w:val="none" w:sz="0" w:space="0" w:color="auto"/>
                <w:left w:val="none" w:sz="0" w:space="0" w:color="auto"/>
                <w:bottom w:val="none" w:sz="0" w:space="0" w:color="auto"/>
                <w:right w:val="none" w:sz="0" w:space="0" w:color="auto"/>
              </w:divBdr>
            </w:div>
            <w:div w:id="1887720385">
              <w:marLeft w:val="0"/>
              <w:marRight w:val="0"/>
              <w:marTop w:val="0"/>
              <w:marBottom w:val="0"/>
              <w:divBdr>
                <w:top w:val="none" w:sz="0" w:space="0" w:color="auto"/>
                <w:left w:val="none" w:sz="0" w:space="0" w:color="auto"/>
                <w:bottom w:val="none" w:sz="0" w:space="0" w:color="auto"/>
                <w:right w:val="none" w:sz="0" w:space="0" w:color="auto"/>
              </w:divBdr>
            </w:div>
            <w:div w:id="1974822670">
              <w:marLeft w:val="0"/>
              <w:marRight w:val="0"/>
              <w:marTop w:val="0"/>
              <w:marBottom w:val="0"/>
              <w:divBdr>
                <w:top w:val="none" w:sz="0" w:space="0" w:color="auto"/>
                <w:left w:val="none" w:sz="0" w:space="0" w:color="auto"/>
                <w:bottom w:val="none" w:sz="0" w:space="0" w:color="auto"/>
                <w:right w:val="none" w:sz="0" w:space="0" w:color="auto"/>
              </w:divBdr>
            </w:div>
            <w:div w:id="19980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7300">
      <w:bodyDiv w:val="1"/>
      <w:marLeft w:val="0"/>
      <w:marRight w:val="0"/>
      <w:marTop w:val="0"/>
      <w:marBottom w:val="0"/>
      <w:divBdr>
        <w:top w:val="none" w:sz="0" w:space="0" w:color="auto"/>
        <w:left w:val="none" w:sz="0" w:space="0" w:color="auto"/>
        <w:bottom w:val="none" w:sz="0" w:space="0" w:color="auto"/>
        <w:right w:val="none" w:sz="0" w:space="0" w:color="auto"/>
      </w:divBdr>
      <w:divsChild>
        <w:div w:id="1606961811">
          <w:marLeft w:val="0"/>
          <w:marRight w:val="0"/>
          <w:marTop w:val="0"/>
          <w:marBottom w:val="0"/>
          <w:divBdr>
            <w:top w:val="none" w:sz="0" w:space="0" w:color="auto"/>
            <w:left w:val="none" w:sz="0" w:space="0" w:color="auto"/>
            <w:bottom w:val="none" w:sz="0" w:space="0" w:color="auto"/>
            <w:right w:val="none" w:sz="0" w:space="0" w:color="auto"/>
          </w:divBdr>
          <w:divsChild>
            <w:div w:id="263004648">
              <w:marLeft w:val="0"/>
              <w:marRight w:val="0"/>
              <w:marTop w:val="0"/>
              <w:marBottom w:val="0"/>
              <w:divBdr>
                <w:top w:val="none" w:sz="0" w:space="0" w:color="auto"/>
                <w:left w:val="none" w:sz="0" w:space="0" w:color="auto"/>
                <w:bottom w:val="none" w:sz="0" w:space="0" w:color="auto"/>
                <w:right w:val="none" w:sz="0" w:space="0" w:color="auto"/>
              </w:divBdr>
            </w:div>
            <w:div w:id="408355980">
              <w:marLeft w:val="0"/>
              <w:marRight w:val="0"/>
              <w:marTop w:val="0"/>
              <w:marBottom w:val="0"/>
              <w:divBdr>
                <w:top w:val="none" w:sz="0" w:space="0" w:color="auto"/>
                <w:left w:val="none" w:sz="0" w:space="0" w:color="auto"/>
                <w:bottom w:val="none" w:sz="0" w:space="0" w:color="auto"/>
                <w:right w:val="none" w:sz="0" w:space="0" w:color="auto"/>
              </w:divBdr>
            </w:div>
            <w:div w:id="470244988">
              <w:marLeft w:val="0"/>
              <w:marRight w:val="0"/>
              <w:marTop w:val="0"/>
              <w:marBottom w:val="0"/>
              <w:divBdr>
                <w:top w:val="none" w:sz="0" w:space="0" w:color="auto"/>
                <w:left w:val="none" w:sz="0" w:space="0" w:color="auto"/>
                <w:bottom w:val="none" w:sz="0" w:space="0" w:color="auto"/>
                <w:right w:val="none" w:sz="0" w:space="0" w:color="auto"/>
              </w:divBdr>
            </w:div>
            <w:div w:id="1024013732">
              <w:marLeft w:val="0"/>
              <w:marRight w:val="0"/>
              <w:marTop w:val="0"/>
              <w:marBottom w:val="0"/>
              <w:divBdr>
                <w:top w:val="none" w:sz="0" w:space="0" w:color="auto"/>
                <w:left w:val="none" w:sz="0" w:space="0" w:color="auto"/>
                <w:bottom w:val="none" w:sz="0" w:space="0" w:color="auto"/>
                <w:right w:val="none" w:sz="0" w:space="0" w:color="auto"/>
              </w:divBdr>
            </w:div>
            <w:div w:id="1095519417">
              <w:marLeft w:val="0"/>
              <w:marRight w:val="0"/>
              <w:marTop w:val="0"/>
              <w:marBottom w:val="0"/>
              <w:divBdr>
                <w:top w:val="none" w:sz="0" w:space="0" w:color="auto"/>
                <w:left w:val="none" w:sz="0" w:space="0" w:color="auto"/>
                <w:bottom w:val="none" w:sz="0" w:space="0" w:color="auto"/>
                <w:right w:val="none" w:sz="0" w:space="0" w:color="auto"/>
              </w:divBdr>
            </w:div>
            <w:div w:id="1184787745">
              <w:marLeft w:val="0"/>
              <w:marRight w:val="0"/>
              <w:marTop w:val="0"/>
              <w:marBottom w:val="0"/>
              <w:divBdr>
                <w:top w:val="none" w:sz="0" w:space="0" w:color="auto"/>
                <w:left w:val="none" w:sz="0" w:space="0" w:color="auto"/>
                <w:bottom w:val="none" w:sz="0" w:space="0" w:color="auto"/>
                <w:right w:val="none" w:sz="0" w:space="0" w:color="auto"/>
              </w:divBdr>
            </w:div>
            <w:div w:id="1280256499">
              <w:marLeft w:val="0"/>
              <w:marRight w:val="0"/>
              <w:marTop w:val="0"/>
              <w:marBottom w:val="0"/>
              <w:divBdr>
                <w:top w:val="none" w:sz="0" w:space="0" w:color="auto"/>
                <w:left w:val="none" w:sz="0" w:space="0" w:color="auto"/>
                <w:bottom w:val="none" w:sz="0" w:space="0" w:color="auto"/>
                <w:right w:val="none" w:sz="0" w:space="0" w:color="auto"/>
              </w:divBdr>
            </w:div>
            <w:div w:id="1443695487">
              <w:marLeft w:val="0"/>
              <w:marRight w:val="0"/>
              <w:marTop w:val="0"/>
              <w:marBottom w:val="0"/>
              <w:divBdr>
                <w:top w:val="none" w:sz="0" w:space="0" w:color="auto"/>
                <w:left w:val="none" w:sz="0" w:space="0" w:color="auto"/>
                <w:bottom w:val="none" w:sz="0" w:space="0" w:color="auto"/>
                <w:right w:val="none" w:sz="0" w:space="0" w:color="auto"/>
              </w:divBdr>
            </w:div>
            <w:div w:id="1513566097">
              <w:marLeft w:val="0"/>
              <w:marRight w:val="0"/>
              <w:marTop w:val="0"/>
              <w:marBottom w:val="0"/>
              <w:divBdr>
                <w:top w:val="none" w:sz="0" w:space="0" w:color="auto"/>
                <w:left w:val="none" w:sz="0" w:space="0" w:color="auto"/>
                <w:bottom w:val="none" w:sz="0" w:space="0" w:color="auto"/>
                <w:right w:val="none" w:sz="0" w:space="0" w:color="auto"/>
              </w:divBdr>
            </w:div>
            <w:div w:id="1526098071">
              <w:marLeft w:val="0"/>
              <w:marRight w:val="0"/>
              <w:marTop w:val="0"/>
              <w:marBottom w:val="0"/>
              <w:divBdr>
                <w:top w:val="none" w:sz="0" w:space="0" w:color="auto"/>
                <w:left w:val="none" w:sz="0" w:space="0" w:color="auto"/>
                <w:bottom w:val="none" w:sz="0" w:space="0" w:color="auto"/>
                <w:right w:val="none" w:sz="0" w:space="0" w:color="auto"/>
              </w:divBdr>
            </w:div>
            <w:div w:id="1587686280">
              <w:marLeft w:val="0"/>
              <w:marRight w:val="0"/>
              <w:marTop w:val="0"/>
              <w:marBottom w:val="0"/>
              <w:divBdr>
                <w:top w:val="none" w:sz="0" w:space="0" w:color="auto"/>
                <w:left w:val="none" w:sz="0" w:space="0" w:color="auto"/>
                <w:bottom w:val="none" w:sz="0" w:space="0" w:color="auto"/>
                <w:right w:val="none" w:sz="0" w:space="0" w:color="auto"/>
              </w:divBdr>
            </w:div>
            <w:div w:id="1825734633">
              <w:marLeft w:val="0"/>
              <w:marRight w:val="0"/>
              <w:marTop w:val="0"/>
              <w:marBottom w:val="0"/>
              <w:divBdr>
                <w:top w:val="none" w:sz="0" w:space="0" w:color="auto"/>
                <w:left w:val="none" w:sz="0" w:space="0" w:color="auto"/>
                <w:bottom w:val="none" w:sz="0" w:space="0" w:color="auto"/>
                <w:right w:val="none" w:sz="0" w:space="0" w:color="auto"/>
              </w:divBdr>
            </w:div>
            <w:div w:id="1925187046">
              <w:marLeft w:val="0"/>
              <w:marRight w:val="0"/>
              <w:marTop w:val="0"/>
              <w:marBottom w:val="0"/>
              <w:divBdr>
                <w:top w:val="none" w:sz="0" w:space="0" w:color="auto"/>
                <w:left w:val="none" w:sz="0" w:space="0" w:color="auto"/>
                <w:bottom w:val="none" w:sz="0" w:space="0" w:color="auto"/>
                <w:right w:val="none" w:sz="0" w:space="0" w:color="auto"/>
              </w:divBdr>
            </w:div>
            <w:div w:id="1925455817">
              <w:marLeft w:val="0"/>
              <w:marRight w:val="0"/>
              <w:marTop w:val="0"/>
              <w:marBottom w:val="0"/>
              <w:divBdr>
                <w:top w:val="none" w:sz="0" w:space="0" w:color="auto"/>
                <w:left w:val="none" w:sz="0" w:space="0" w:color="auto"/>
                <w:bottom w:val="none" w:sz="0" w:space="0" w:color="auto"/>
                <w:right w:val="none" w:sz="0" w:space="0" w:color="auto"/>
              </w:divBdr>
            </w:div>
            <w:div w:id="2018842504">
              <w:marLeft w:val="0"/>
              <w:marRight w:val="0"/>
              <w:marTop w:val="0"/>
              <w:marBottom w:val="0"/>
              <w:divBdr>
                <w:top w:val="none" w:sz="0" w:space="0" w:color="auto"/>
                <w:left w:val="none" w:sz="0" w:space="0" w:color="auto"/>
                <w:bottom w:val="none" w:sz="0" w:space="0" w:color="auto"/>
                <w:right w:val="none" w:sz="0" w:space="0" w:color="auto"/>
              </w:divBdr>
            </w:div>
            <w:div w:id="214454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9454">
      <w:bodyDiv w:val="1"/>
      <w:marLeft w:val="0"/>
      <w:marRight w:val="0"/>
      <w:marTop w:val="0"/>
      <w:marBottom w:val="0"/>
      <w:divBdr>
        <w:top w:val="none" w:sz="0" w:space="0" w:color="auto"/>
        <w:left w:val="none" w:sz="0" w:space="0" w:color="auto"/>
        <w:bottom w:val="none" w:sz="0" w:space="0" w:color="auto"/>
        <w:right w:val="none" w:sz="0" w:space="0" w:color="auto"/>
      </w:divBdr>
      <w:divsChild>
        <w:div w:id="1206334541">
          <w:marLeft w:val="0"/>
          <w:marRight w:val="0"/>
          <w:marTop w:val="0"/>
          <w:marBottom w:val="0"/>
          <w:divBdr>
            <w:top w:val="none" w:sz="0" w:space="0" w:color="auto"/>
            <w:left w:val="none" w:sz="0" w:space="0" w:color="auto"/>
            <w:bottom w:val="none" w:sz="0" w:space="0" w:color="auto"/>
            <w:right w:val="none" w:sz="0" w:space="0" w:color="auto"/>
          </w:divBdr>
          <w:divsChild>
            <w:div w:id="10188422">
              <w:marLeft w:val="0"/>
              <w:marRight w:val="0"/>
              <w:marTop w:val="0"/>
              <w:marBottom w:val="0"/>
              <w:divBdr>
                <w:top w:val="none" w:sz="0" w:space="0" w:color="auto"/>
                <w:left w:val="none" w:sz="0" w:space="0" w:color="auto"/>
                <w:bottom w:val="none" w:sz="0" w:space="0" w:color="auto"/>
                <w:right w:val="none" w:sz="0" w:space="0" w:color="auto"/>
              </w:divBdr>
            </w:div>
            <w:div w:id="28603918">
              <w:marLeft w:val="0"/>
              <w:marRight w:val="0"/>
              <w:marTop w:val="0"/>
              <w:marBottom w:val="0"/>
              <w:divBdr>
                <w:top w:val="none" w:sz="0" w:space="0" w:color="auto"/>
                <w:left w:val="none" w:sz="0" w:space="0" w:color="auto"/>
                <w:bottom w:val="none" w:sz="0" w:space="0" w:color="auto"/>
                <w:right w:val="none" w:sz="0" w:space="0" w:color="auto"/>
              </w:divBdr>
            </w:div>
            <w:div w:id="170723645">
              <w:marLeft w:val="0"/>
              <w:marRight w:val="0"/>
              <w:marTop w:val="0"/>
              <w:marBottom w:val="0"/>
              <w:divBdr>
                <w:top w:val="none" w:sz="0" w:space="0" w:color="auto"/>
                <w:left w:val="none" w:sz="0" w:space="0" w:color="auto"/>
                <w:bottom w:val="none" w:sz="0" w:space="0" w:color="auto"/>
                <w:right w:val="none" w:sz="0" w:space="0" w:color="auto"/>
              </w:divBdr>
            </w:div>
            <w:div w:id="337466463">
              <w:marLeft w:val="0"/>
              <w:marRight w:val="0"/>
              <w:marTop w:val="0"/>
              <w:marBottom w:val="0"/>
              <w:divBdr>
                <w:top w:val="none" w:sz="0" w:space="0" w:color="auto"/>
                <w:left w:val="none" w:sz="0" w:space="0" w:color="auto"/>
                <w:bottom w:val="none" w:sz="0" w:space="0" w:color="auto"/>
                <w:right w:val="none" w:sz="0" w:space="0" w:color="auto"/>
              </w:divBdr>
            </w:div>
            <w:div w:id="473722614">
              <w:marLeft w:val="0"/>
              <w:marRight w:val="0"/>
              <w:marTop w:val="0"/>
              <w:marBottom w:val="0"/>
              <w:divBdr>
                <w:top w:val="none" w:sz="0" w:space="0" w:color="auto"/>
                <w:left w:val="none" w:sz="0" w:space="0" w:color="auto"/>
                <w:bottom w:val="none" w:sz="0" w:space="0" w:color="auto"/>
                <w:right w:val="none" w:sz="0" w:space="0" w:color="auto"/>
              </w:divBdr>
            </w:div>
            <w:div w:id="575669423">
              <w:marLeft w:val="0"/>
              <w:marRight w:val="0"/>
              <w:marTop w:val="0"/>
              <w:marBottom w:val="0"/>
              <w:divBdr>
                <w:top w:val="none" w:sz="0" w:space="0" w:color="auto"/>
                <w:left w:val="none" w:sz="0" w:space="0" w:color="auto"/>
                <w:bottom w:val="none" w:sz="0" w:space="0" w:color="auto"/>
                <w:right w:val="none" w:sz="0" w:space="0" w:color="auto"/>
              </w:divBdr>
            </w:div>
            <w:div w:id="754210067">
              <w:marLeft w:val="0"/>
              <w:marRight w:val="0"/>
              <w:marTop w:val="0"/>
              <w:marBottom w:val="0"/>
              <w:divBdr>
                <w:top w:val="none" w:sz="0" w:space="0" w:color="auto"/>
                <w:left w:val="none" w:sz="0" w:space="0" w:color="auto"/>
                <w:bottom w:val="none" w:sz="0" w:space="0" w:color="auto"/>
                <w:right w:val="none" w:sz="0" w:space="0" w:color="auto"/>
              </w:divBdr>
            </w:div>
            <w:div w:id="1063484213">
              <w:marLeft w:val="0"/>
              <w:marRight w:val="0"/>
              <w:marTop w:val="0"/>
              <w:marBottom w:val="0"/>
              <w:divBdr>
                <w:top w:val="none" w:sz="0" w:space="0" w:color="auto"/>
                <w:left w:val="none" w:sz="0" w:space="0" w:color="auto"/>
                <w:bottom w:val="none" w:sz="0" w:space="0" w:color="auto"/>
                <w:right w:val="none" w:sz="0" w:space="0" w:color="auto"/>
              </w:divBdr>
            </w:div>
            <w:div w:id="1069840685">
              <w:marLeft w:val="0"/>
              <w:marRight w:val="0"/>
              <w:marTop w:val="0"/>
              <w:marBottom w:val="0"/>
              <w:divBdr>
                <w:top w:val="none" w:sz="0" w:space="0" w:color="auto"/>
                <w:left w:val="none" w:sz="0" w:space="0" w:color="auto"/>
                <w:bottom w:val="none" w:sz="0" w:space="0" w:color="auto"/>
                <w:right w:val="none" w:sz="0" w:space="0" w:color="auto"/>
              </w:divBdr>
            </w:div>
            <w:div w:id="1117600469">
              <w:marLeft w:val="0"/>
              <w:marRight w:val="0"/>
              <w:marTop w:val="0"/>
              <w:marBottom w:val="0"/>
              <w:divBdr>
                <w:top w:val="none" w:sz="0" w:space="0" w:color="auto"/>
                <w:left w:val="none" w:sz="0" w:space="0" w:color="auto"/>
                <w:bottom w:val="none" w:sz="0" w:space="0" w:color="auto"/>
                <w:right w:val="none" w:sz="0" w:space="0" w:color="auto"/>
              </w:divBdr>
            </w:div>
            <w:div w:id="1270970138">
              <w:marLeft w:val="0"/>
              <w:marRight w:val="0"/>
              <w:marTop w:val="0"/>
              <w:marBottom w:val="0"/>
              <w:divBdr>
                <w:top w:val="none" w:sz="0" w:space="0" w:color="auto"/>
                <w:left w:val="none" w:sz="0" w:space="0" w:color="auto"/>
                <w:bottom w:val="none" w:sz="0" w:space="0" w:color="auto"/>
                <w:right w:val="none" w:sz="0" w:space="0" w:color="auto"/>
              </w:divBdr>
            </w:div>
            <w:div w:id="1469325421">
              <w:marLeft w:val="0"/>
              <w:marRight w:val="0"/>
              <w:marTop w:val="0"/>
              <w:marBottom w:val="0"/>
              <w:divBdr>
                <w:top w:val="none" w:sz="0" w:space="0" w:color="auto"/>
                <w:left w:val="none" w:sz="0" w:space="0" w:color="auto"/>
                <w:bottom w:val="none" w:sz="0" w:space="0" w:color="auto"/>
                <w:right w:val="none" w:sz="0" w:space="0" w:color="auto"/>
              </w:divBdr>
            </w:div>
            <w:div w:id="1524399976">
              <w:marLeft w:val="0"/>
              <w:marRight w:val="0"/>
              <w:marTop w:val="0"/>
              <w:marBottom w:val="0"/>
              <w:divBdr>
                <w:top w:val="none" w:sz="0" w:space="0" w:color="auto"/>
                <w:left w:val="none" w:sz="0" w:space="0" w:color="auto"/>
                <w:bottom w:val="none" w:sz="0" w:space="0" w:color="auto"/>
                <w:right w:val="none" w:sz="0" w:space="0" w:color="auto"/>
              </w:divBdr>
            </w:div>
            <w:div w:id="1565139925">
              <w:marLeft w:val="0"/>
              <w:marRight w:val="0"/>
              <w:marTop w:val="0"/>
              <w:marBottom w:val="0"/>
              <w:divBdr>
                <w:top w:val="none" w:sz="0" w:space="0" w:color="auto"/>
                <w:left w:val="none" w:sz="0" w:space="0" w:color="auto"/>
                <w:bottom w:val="none" w:sz="0" w:space="0" w:color="auto"/>
                <w:right w:val="none" w:sz="0" w:space="0" w:color="auto"/>
              </w:divBdr>
            </w:div>
            <w:div w:id="1627471498">
              <w:marLeft w:val="0"/>
              <w:marRight w:val="0"/>
              <w:marTop w:val="0"/>
              <w:marBottom w:val="0"/>
              <w:divBdr>
                <w:top w:val="none" w:sz="0" w:space="0" w:color="auto"/>
                <w:left w:val="none" w:sz="0" w:space="0" w:color="auto"/>
                <w:bottom w:val="none" w:sz="0" w:space="0" w:color="auto"/>
                <w:right w:val="none" w:sz="0" w:space="0" w:color="auto"/>
              </w:divBdr>
            </w:div>
            <w:div w:id="1633706014">
              <w:marLeft w:val="0"/>
              <w:marRight w:val="0"/>
              <w:marTop w:val="0"/>
              <w:marBottom w:val="0"/>
              <w:divBdr>
                <w:top w:val="none" w:sz="0" w:space="0" w:color="auto"/>
                <w:left w:val="none" w:sz="0" w:space="0" w:color="auto"/>
                <w:bottom w:val="none" w:sz="0" w:space="0" w:color="auto"/>
                <w:right w:val="none" w:sz="0" w:space="0" w:color="auto"/>
              </w:divBdr>
            </w:div>
            <w:div w:id="1711145477">
              <w:marLeft w:val="0"/>
              <w:marRight w:val="0"/>
              <w:marTop w:val="0"/>
              <w:marBottom w:val="0"/>
              <w:divBdr>
                <w:top w:val="none" w:sz="0" w:space="0" w:color="auto"/>
                <w:left w:val="none" w:sz="0" w:space="0" w:color="auto"/>
                <w:bottom w:val="none" w:sz="0" w:space="0" w:color="auto"/>
                <w:right w:val="none" w:sz="0" w:space="0" w:color="auto"/>
              </w:divBdr>
            </w:div>
            <w:div w:id="1717780921">
              <w:marLeft w:val="0"/>
              <w:marRight w:val="0"/>
              <w:marTop w:val="0"/>
              <w:marBottom w:val="0"/>
              <w:divBdr>
                <w:top w:val="none" w:sz="0" w:space="0" w:color="auto"/>
                <w:left w:val="none" w:sz="0" w:space="0" w:color="auto"/>
                <w:bottom w:val="none" w:sz="0" w:space="0" w:color="auto"/>
                <w:right w:val="none" w:sz="0" w:space="0" w:color="auto"/>
              </w:divBdr>
            </w:div>
            <w:div w:id="1752853380">
              <w:marLeft w:val="0"/>
              <w:marRight w:val="0"/>
              <w:marTop w:val="0"/>
              <w:marBottom w:val="0"/>
              <w:divBdr>
                <w:top w:val="none" w:sz="0" w:space="0" w:color="auto"/>
                <w:left w:val="none" w:sz="0" w:space="0" w:color="auto"/>
                <w:bottom w:val="none" w:sz="0" w:space="0" w:color="auto"/>
                <w:right w:val="none" w:sz="0" w:space="0" w:color="auto"/>
              </w:divBdr>
            </w:div>
            <w:div w:id="1920208256">
              <w:marLeft w:val="0"/>
              <w:marRight w:val="0"/>
              <w:marTop w:val="0"/>
              <w:marBottom w:val="0"/>
              <w:divBdr>
                <w:top w:val="none" w:sz="0" w:space="0" w:color="auto"/>
                <w:left w:val="none" w:sz="0" w:space="0" w:color="auto"/>
                <w:bottom w:val="none" w:sz="0" w:space="0" w:color="auto"/>
                <w:right w:val="none" w:sz="0" w:space="0" w:color="auto"/>
              </w:divBdr>
            </w:div>
            <w:div w:id="1953828683">
              <w:marLeft w:val="0"/>
              <w:marRight w:val="0"/>
              <w:marTop w:val="0"/>
              <w:marBottom w:val="0"/>
              <w:divBdr>
                <w:top w:val="none" w:sz="0" w:space="0" w:color="auto"/>
                <w:left w:val="none" w:sz="0" w:space="0" w:color="auto"/>
                <w:bottom w:val="none" w:sz="0" w:space="0" w:color="auto"/>
                <w:right w:val="none" w:sz="0" w:space="0" w:color="auto"/>
              </w:divBdr>
            </w:div>
            <w:div w:id="2071733476">
              <w:marLeft w:val="0"/>
              <w:marRight w:val="0"/>
              <w:marTop w:val="0"/>
              <w:marBottom w:val="0"/>
              <w:divBdr>
                <w:top w:val="none" w:sz="0" w:space="0" w:color="auto"/>
                <w:left w:val="none" w:sz="0" w:space="0" w:color="auto"/>
                <w:bottom w:val="none" w:sz="0" w:space="0" w:color="auto"/>
                <w:right w:val="none" w:sz="0" w:space="0" w:color="auto"/>
              </w:divBdr>
            </w:div>
            <w:div w:id="214731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613108">
      <w:bodyDiv w:val="1"/>
      <w:marLeft w:val="0"/>
      <w:marRight w:val="0"/>
      <w:marTop w:val="0"/>
      <w:marBottom w:val="0"/>
      <w:divBdr>
        <w:top w:val="none" w:sz="0" w:space="0" w:color="auto"/>
        <w:left w:val="none" w:sz="0" w:space="0" w:color="auto"/>
        <w:bottom w:val="none" w:sz="0" w:space="0" w:color="auto"/>
        <w:right w:val="none" w:sz="0" w:space="0" w:color="auto"/>
      </w:divBdr>
    </w:div>
    <w:div w:id="545723065">
      <w:bodyDiv w:val="1"/>
      <w:marLeft w:val="0"/>
      <w:marRight w:val="0"/>
      <w:marTop w:val="0"/>
      <w:marBottom w:val="0"/>
      <w:divBdr>
        <w:top w:val="none" w:sz="0" w:space="0" w:color="auto"/>
        <w:left w:val="none" w:sz="0" w:space="0" w:color="auto"/>
        <w:bottom w:val="none" w:sz="0" w:space="0" w:color="auto"/>
        <w:right w:val="none" w:sz="0" w:space="0" w:color="auto"/>
      </w:divBdr>
      <w:divsChild>
        <w:div w:id="1581253773">
          <w:marLeft w:val="0"/>
          <w:marRight w:val="0"/>
          <w:marTop w:val="0"/>
          <w:marBottom w:val="0"/>
          <w:divBdr>
            <w:top w:val="none" w:sz="0" w:space="0" w:color="auto"/>
            <w:left w:val="none" w:sz="0" w:space="0" w:color="auto"/>
            <w:bottom w:val="none" w:sz="0" w:space="0" w:color="auto"/>
            <w:right w:val="none" w:sz="0" w:space="0" w:color="auto"/>
          </w:divBdr>
          <w:divsChild>
            <w:div w:id="179198914">
              <w:marLeft w:val="0"/>
              <w:marRight w:val="0"/>
              <w:marTop w:val="0"/>
              <w:marBottom w:val="0"/>
              <w:divBdr>
                <w:top w:val="none" w:sz="0" w:space="0" w:color="auto"/>
                <w:left w:val="none" w:sz="0" w:space="0" w:color="auto"/>
                <w:bottom w:val="none" w:sz="0" w:space="0" w:color="auto"/>
                <w:right w:val="none" w:sz="0" w:space="0" w:color="auto"/>
              </w:divBdr>
            </w:div>
            <w:div w:id="208342756">
              <w:marLeft w:val="0"/>
              <w:marRight w:val="0"/>
              <w:marTop w:val="0"/>
              <w:marBottom w:val="0"/>
              <w:divBdr>
                <w:top w:val="none" w:sz="0" w:space="0" w:color="auto"/>
                <w:left w:val="none" w:sz="0" w:space="0" w:color="auto"/>
                <w:bottom w:val="none" w:sz="0" w:space="0" w:color="auto"/>
                <w:right w:val="none" w:sz="0" w:space="0" w:color="auto"/>
              </w:divBdr>
            </w:div>
            <w:div w:id="291635760">
              <w:marLeft w:val="0"/>
              <w:marRight w:val="0"/>
              <w:marTop w:val="0"/>
              <w:marBottom w:val="0"/>
              <w:divBdr>
                <w:top w:val="none" w:sz="0" w:space="0" w:color="auto"/>
                <w:left w:val="none" w:sz="0" w:space="0" w:color="auto"/>
                <w:bottom w:val="none" w:sz="0" w:space="0" w:color="auto"/>
                <w:right w:val="none" w:sz="0" w:space="0" w:color="auto"/>
              </w:divBdr>
            </w:div>
            <w:div w:id="445201311">
              <w:marLeft w:val="0"/>
              <w:marRight w:val="0"/>
              <w:marTop w:val="0"/>
              <w:marBottom w:val="0"/>
              <w:divBdr>
                <w:top w:val="none" w:sz="0" w:space="0" w:color="auto"/>
                <w:left w:val="none" w:sz="0" w:space="0" w:color="auto"/>
                <w:bottom w:val="none" w:sz="0" w:space="0" w:color="auto"/>
                <w:right w:val="none" w:sz="0" w:space="0" w:color="auto"/>
              </w:divBdr>
            </w:div>
            <w:div w:id="493495487">
              <w:marLeft w:val="0"/>
              <w:marRight w:val="0"/>
              <w:marTop w:val="0"/>
              <w:marBottom w:val="0"/>
              <w:divBdr>
                <w:top w:val="none" w:sz="0" w:space="0" w:color="auto"/>
                <w:left w:val="none" w:sz="0" w:space="0" w:color="auto"/>
                <w:bottom w:val="none" w:sz="0" w:space="0" w:color="auto"/>
                <w:right w:val="none" w:sz="0" w:space="0" w:color="auto"/>
              </w:divBdr>
            </w:div>
            <w:div w:id="564225417">
              <w:marLeft w:val="0"/>
              <w:marRight w:val="0"/>
              <w:marTop w:val="0"/>
              <w:marBottom w:val="0"/>
              <w:divBdr>
                <w:top w:val="none" w:sz="0" w:space="0" w:color="auto"/>
                <w:left w:val="none" w:sz="0" w:space="0" w:color="auto"/>
                <w:bottom w:val="none" w:sz="0" w:space="0" w:color="auto"/>
                <w:right w:val="none" w:sz="0" w:space="0" w:color="auto"/>
              </w:divBdr>
            </w:div>
            <w:div w:id="884606771">
              <w:marLeft w:val="0"/>
              <w:marRight w:val="0"/>
              <w:marTop w:val="0"/>
              <w:marBottom w:val="0"/>
              <w:divBdr>
                <w:top w:val="none" w:sz="0" w:space="0" w:color="auto"/>
                <w:left w:val="none" w:sz="0" w:space="0" w:color="auto"/>
                <w:bottom w:val="none" w:sz="0" w:space="0" w:color="auto"/>
                <w:right w:val="none" w:sz="0" w:space="0" w:color="auto"/>
              </w:divBdr>
            </w:div>
            <w:div w:id="925461378">
              <w:marLeft w:val="0"/>
              <w:marRight w:val="0"/>
              <w:marTop w:val="0"/>
              <w:marBottom w:val="0"/>
              <w:divBdr>
                <w:top w:val="none" w:sz="0" w:space="0" w:color="auto"/>
                <w:left w:val="none" w:sz="0" w:space="0" w:color="auto"/>
                <w:bottom w:val="none" w:sz="0" w:space="0" w:color="auto"/>
                <w:right w:val="none" w:sz="0" w:space="0" w:color="auto"/>
              </w:divBdr>
            </w:div>
            <w:div w:id="972952938">
              <w:marLeft w:val="0"/>
              <w:marRight w:val="0"/>
              <w:marTop w:val="0"/>
              <w:marBottom w:val="0"/>
              <w:divBdr>
                <w:top w:val="none" w:sz="0" w:space="0" w:color="auto"/>
                <w:left w:val="none" w:sz="0" w:space="0" w:color="auto"/>
                <w:bottom w:val="none" w:sz="0" w:space="0" w:color="auto"/>
                <w:right w:val="none" w:sz="0" w:space="0" w:color="auto"/>
              </w:divBdr>
            </w:div>
            <w:div w:id="1166822232">
              <w:marLeft w:val="0"/>
              <w:marRight w:val="0"/>
              <w:marTop w:val="0"/>
              <w:marBottom w:val="0"/>
              <w:divBdr>
                <w:top w:val="none" w:sz="0" w:space="0" w:color="auto"/>
                <w:left w:val="none" w:sz="0" w:space="0" w:color="auto"/>
                <w:bottom w:val="none" w:sz="0" w:space="0" w:color="auto"/>
                <w:right w:val="none" w:sz="0" w:space="0" w:color="auto"/>
              </w:divBdr>
            </w:div>
            <w:div w:id="1241796049">
              <w:marLeft w:val="0"/>
              <w:marRight w:val="0"/>
              <w:marTop w:val="0"/>
              <w:marBottom w:val="0"/>
              <w:divBdr>
                <w:top w:val="none" w:sz="0" w:space="0" w:color="auto"/>
                <w:left w:val="none" w:sz="0" w:space="0" w:color="auto"/>
                <w:bottom w:val="none" w:sz="0" w:space="0" w:color="auto"/>
                <w:right w:val="none" w:sz="0" w:space="0" w:color="auto"/>
              </w:divBdr>
            </w:div>
            <w:div w:id="1252815551">
              <w:marLeft w:val="0"/>
              <w:marRight w:val="0"/>
              <w:marTop w:val="0"/>
              <w:marBottom w:val="0"/>
              <w:divBdr>
                <w:top w:val="none" w:sz="0" w:space="0" w:color="auto"/>
                <w:left w:val="none" w:sz="0" w:space="0" w:color="auto"/>
                <w:bottom w:val="none" w:sz="0" w:space="0" w:color="auto"/>
                <w:right w:val="none" w:sz="0" w:space="0" w:color="auto"/>
              </w:divBdr>
            </w:div>
            <w:div w:id="1258102443">
              <w:marLeft w:val="0"/>
              <w:marRight w:val="0"/>
              <w:marTop w:val="0"/>
              <w:marBottom w:val="0"/>
              <w:divBdr>
                <w:top w:val="none" w:sz="0" w:space="0" w:color="auto"/>
                <w:left w:val="none" w:sz="0" w:space="0" w:color="auto"/>
                <w:bottom w:val="none" w:sz="0" w:space="0" w:color="auto"/>
                <w:right w:val="none" w:sz="0" w:space="0" w:color="auto"/>
              </w:divBdr>
            </w:div>
            <w:div w:id="1262643223">
              <w:marLeft w:val="0"/>
              <w:marRight w:val="0"/>
              <w:marTop w:val="0"/>
              <w:marBottom w:val="0"/>
              <w:divBdr>
                <w:top w:val="none" w:sz="0" w:space="0" w:color="auto"/>
                <w:left w:val="none" w:sz="0" w:space="0" w:color="auto"/>
                <w:bottom w:val="none" w:sz="0" w:space="0" w:color="auto"/>
                <w:right w:val="none" w:sz="0" w:space="0" w:color="auto"/>
              </w:divBdr>
            </w:div>
            <w:div w:id="1413239849">
              <w:marLeft w:val="0"/>
              <w:marRight w:val="0"/>
              <w:marTop w:val="0"/>
              <w:marBottom w:val="0"/>
              <w:divBdr>
                <w:top w:val="none" w:sz="0" w:space="0" w:color="auto"/>
                <w:left w:val="none" w:sz="0" w:space="0" w:color="auto"/>
                <w:bottom w:val="none" w:sz="0" w:space="0" w:color="auto"/>
                <w:right w:val="none" w:sz="0" w:space="0" w:color="auto"/>
              </w:divBdr>
            </w:div>
            <w:div w:id="1458336949">
              <w:marLeft w:val="0"/>
              <w:marRight w:val="0"/>
              <w:marTop w:val="0"/>
              <w:marBottom w:val="0"/>
              <w:divBdr>
                <w:top w:val="none" w:sz="0" w:space="0" w:color="auto"/>
                <w:left w:val="none" w:sz="0" w:space="0" w:color="auto"/>
                <w:bottom w:val="none" w:sz="0" w:space="0" w:color="auto"/>
                <w:right w:val="none" w:sz="0" w:space="0" w:color="auto"/>
              </w:divBdr>
            </w:div>
            <w:div w:id="1466465786">
              <w:marLeft w:val="0"/>
              <w:marRight w:val="0"/>
              <w:marTop w:val="0"/>
              <w:marBottom w:val="0"/>
              <w:divBdr>
                <w:top w:val="none" w:sz="0" w:space="0" w:color="auto"/>
                <w:left w:val="none" w:sz="0" w:space="0" w:color="auto"/>
                <w:bottom w:val="none" w:sz="0" w:space="0" w:color="auto"/>
                <w:right w:val="none" w:sz="0" w:space="0" w:color="auto"/>
              </w:divBdr>
            </w:div>
            <w:div w:id="1565066283">
              <w:marLeft w:val="0"/>
              <w:marRight w:val="0"/>
              <w:marTop w:val="0"/>
              <w:marBottom w:val="0"/>
              <w:divBdr>
                <w:top w:val="none" w:sz="0" w:space="0" w:color="auto"/>
                <w:left w:val="none" w:sz="0" w:space="0" w:color="auto"/>
                <w:bottom w:val="none" w:sz="0" w:space="0" w:color="auto"/>
                <w:right w:val="none" w:sz="0" w:space="0" w:color="auto"/>
              </w:divBdr>
            </w:div>
            <w:div w:id="1568102592">
              <w:marLeft w:val="0"/>
              <w:marRight w:val="0"/>
              <w:marTop w:val="0"/>
              <w:marBottom w:val="0"/>
              <w:divBdr>
                <w:top w:val="none" w:sz="0" w:space="0" w:color="auto"/>
                <w:left w:val="none" w:sz="0" w:space="0" w:color="auto"/>
                <w:bottom w:val="none" w:sz="0" w:space="0" w:color="auto"/>
                <w:right w:val="none" w:sz="0" w:space="0" w:color="auto"/>
              </w:divBdr>
            </w:div>
            <w:div w:id="1685009189">
              <w:marLeft w:val="0"/>
              <w:marRight w:val="0"/>
              <w:marTop w:val="0"/>
              <w:marBottom w:val="0"/>
              <w:divBdr>
                <w:top w:val="none" w:sz="0" w:space="0" w:color="auto"/>
                <w:left w:val="none" w:sz="0" w:space="0" w:color="auto"/>
                <w:bottom w:val="none" w:sz="0" w:space="0" w:color="auto"/>
                <w:right w:val="none" w:sz="0" w:space="0" w:color="auto"/>
              </w:divBdr>
            </w:div>
            <w:div w:id="1718892597">
              <w:marLeft w:val="0"/>
              <w:marRight w:val="0"/>
              <w:marTop w:val="0"/>
              <w:marBottom w:val="0"/>
              <w:divBdr>
                <w:top w:val="none" w:sz="0" w:space="0" w:color="auto"/>
                <w:left w:val="none" w:sz="0" w:space="0" w:color="auto"/>
                <w:bottom w:val="none" w:sz="0" w:space="0" w:color="auto"/>
                <w:right w:val="none" w:sz="0" w:space="0" w:color="auto"/>
              </w:divBdr>
            </w:div>
            <w:div w:id="1860464961">
              <w:marLeft w:val="0"/>
              <w:marRight w:val="0"/>
              <w:marTop w:val="0"/>
              <w:marBottom w:val="0"/>
              <w:divBdr>
                <w:top w:val="none" w:sz="0" w:space="0" w:color="auto"/>
                <w:left w:val="none" w:sz="0" w:space="0" w:color="auto"/>
                <w:bottom w:val="none" w:sz="0" w:space="0" w:color="auto"/>
                <w:right w:val="none" w:sz="0" w:space="0" w:color="auto"/>
              </w:divBdr>
            </w:div>
            <w:div w:id="1931959745">
              <w:marLeft w:val="0"/>
              <w:marRight w:val="0"/>
              <w:marTop w:val="0"/>
              <w:marBottom w:val="0"/>
              <w:divBdr>
                <w:top w:val="none" w:sz="0" w:space="0" w:color="auto"/>
                <w:left w:val="none" w:sz="0" w:space="0" w:color="auto"/>
                <w:bottom w:val="none" w:sz="0" w:space="0" w:color="auto"/>
                <w:right w:val="none" w:sz="0" w:space="0" w:color="auto"/>
              </w:divBdr>
            </w:div>
            <w:div w:id="2036492767">
              <w:marLeft w:val="0"/>
              <w:marRight w:val="0"/>
              <w:marTop w:val="0"/>
              <w:marBottom w:val="0"/>
              <w:divBdr>
                <w:top w:val="none" w:sz="0" w:space="0" w:color="auto"/>
                <w:left w:val="none" w:sz="0" w:space="0" w:color="auto"/>
                <w:bottom w:val="none" w:sz="0" w:space="0" w:color="auto"/>
                <w:right w:val="none" w:sz="0" w:space="0" w:color="auto"/>
              </w:divBdr>
            </w:div>
            <w:div w:id="208136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2191">
      <w:bodyDiv w:val="1"/>
      <w:marLeft w:val="0"/>
      <w:marRight w:val="0"/>
      <w:marTop w:val="0"/>
      <w:marBottom w:val="0"/>
      <w:divBdr>
        <w:top w:val="none" w:sz="0" w:space="0" w:color="auto"/>
        <w:left w:val="none" w:sz="0" w:space="0" w:color="auto"/>
        <w:bottom w:val="none" w:sz="0" w:space="0" w:color="auto"/>
        <w:right w:val="none" w:sz="0" w:space="0" w:color="auto"/>
      </w:divBdr>
      <w:divsChild>
        <w:div w:id="865950841">
          <w:marLeft w:val="0"/>
          <w:marRight w:val="0"/>
          <w:marTop w:val="0"/>
          <w:marBottom w:val="0"/>
          <w:divBdr>
            <w:top w:val="none" w:sz="0" w:space="0" w:color="auto"/>
            <w:left w:val="none" w:sz="0" w:space="0" w:color="auto"/>
            <w:bottom w:val="none" w:sz="0" w:space="0" w:color="auto"/>
            <w:right w:val="none" w:sz="0" w:space="0" w:color="auto"/>
          </w:divBdr>
          <w:divsChild>
            <w:div w:id="33429232">
              <w:marLeft w:val="0"/>
              <w:marRight w:val="0"/>
              <w:marTop w:val="0"/>
              <w:marBottom w:val="0"/>
              <w:divBdr>
                <w:top w:val="none" w:sz="0" w:space="0" w:color="auto"/>
                <w:left w:val="none" w:sz="0" w:space="0" w:color="auto"/>
                <w:bottom w:val="none" w:sz="0" w:space="0" w:color="auto"/>
                <w:right w:val="none" w:sz="0" w:space="0" w:color="auto"/>
              </w:divBdr>
            </w:div>
            <w:div w:id="54666141">
              <w:marLeft w:val="0"/>
              <w:marRight w:val="0"/>
              <w:marTop w:val="0"/>
              <w:marBottom w:val="0"/>
              <w:divBdr>
                <w:top w:val="none" w:sz="0" w:space="0" w:color="auto"/>
                <w:left w:val="none" w:sz="0" w:space="0" w:color="auto"/>
                <w:bottom w:val="none" w:sz="0" w:space="0" w:color="auto"/>
                <w:right w:val="none" w:sz="0" w:space="0" w:color="auto"/>
              </w:divBdr>
            </w:div>
            <w:div w:id="70738349">
              <w:marLeft w:val="0"/>
              <w:marRight w:val="0"/>
              <w:marTop w:val="0"/>
              <w:marBottom w:val="0"/>
              <w:divBdr>
                <w:top w:val="none" w:sz="0" w:space="0" w:color="auto"/>
                <w:left w:val="none" w:sz="0" w:space="0" w:color="auto"/>
                <w:bottom w:val="none" w:sz="0" w:space="0" w:color="auto"/>
                <w:right w:val="none" w:sz="0" w:space="0" w:color="auto"/>
              </w:divBdr>
            </w:div>
            <w:div w:id="166869485">
              <w:marLeft w:val="0"/>
              <w:marRight w:val="0"/>
              <w:marTop w:val="0"/>
              <w:marBottom w:val="0"/>
              <w:divBdr>
                <w:top w:val="none" w:sz="0" w:space="0" w:color="auto"/>
                <w:left w:val="none" w:sz="0" w:space="0" w:color="auto"/>
                <w:bottom w:val="none" w:sz="0" w:space="0" w:color="auto"/>
                <w:right w:val="none" w:sz="0" w:space="0" w:color="auto"/>
              </w:divBdr>
            </w:div>
            <w:div w:id="226428063">
              <w:marLeft w:val="0"/>
              <w:marRight w:val="0"/>
              <w:marTop w:val="0"/>
              <w:marBottom w:val="0"/>
              <w:divBdr>
                <w:top w:val="none" w:sz="0" w:space="0" w:color="auto"/>
                <w:left w:val="none" w:sz="0" w:space="0" w:color="auto"/>
                <w:bottom w:val="none" w:sz="0" w:space="0" w:color="auto"/>
                <w:right w:val="none" w:sz="0" w:space="0" w:color="auto"/>
              </w:divBdr>
            </w:div>
            <w:div w:id="271128053">
              <w:marLeft w:val="0"/>
              <w:marRight w:val="0"/>
              <w:marTop w:val="0"/>
              <w:marBottom w:val="0"/>
              <w:divBdr>
                <w:top w:val="none" w:sz="0" w:space="0" w:color="auto"/>
                <w:left w:val="none" w:sz="0" w:space="0" w:color="auto"/>
                <w:bottom w:val="none" w:sz="0" w:space="0" w:color="auto"/>
                <w:right w:val="none" w:sz="0" w:space="0" w:color="auto"/>
              </w:divBdr>
            </w:div>
            <w:div w:id="399180835">
              <w:marLeft w:val="0"/>
              <w:marRight w:val="0"/>
              <w:marTop w:val="0"/>
              <w:marBottom w:val="0"/>
              <w:divBdr>
                <w:top w:val="none" w:sz="0" w:space="0" w:color="auto"/>
                <w:left w:val="none" w:sz="0" w:space="0" w:color="auto"/>
                <w:bottom w:val="none" w:sz="0" w:space="0" w:color="auto"/>
                <w:right w:val="none" w:sz="0" w:space="0" w:color="auto"/>
              </w:divBdr>
            </w:div>
            <w:div w:id="591086597">
              <w:marLeft w:val="0"/>
              <w:marRight w:val="0"/>
              <w:marTop w:val="0"/>
              <w:marBottom w:val="0"/>
              <w:divBdr>
                <w:top w:val="none" w:sz="0" w:space="0" w:color="auto"/>
                <w:left w:val="none" w:sz="0" w:space="0" w:color="auto"/>
                <w:bottom w:val="none" w:sz="0" w:space="0" w:color="auto"/>
                <w:right w:val="none" w:sz="0" w:space="0" w:color="auto"/>
              </w:divBdr>
            </w:div>
            <w:div w:id="636690747">
              <w:marLeft w:val="0"/>
              <w:marRight w:val="0"/>
              <w:marTop w:val="0"/>
              <w:marBottom w:val="0"/>
              <w:divBdr>
                <w:top w:val="none" w:sz="0" w:space="0" w:color="auto"/>
                <w:left w:val="none" w:sz="0" w:space="0" w:color="auto"/>
                <w:bottom w:val="none" w:sz="0" w:space="0" w:color="auto"/>
                <w:right w:val="none" w:sz="0" w:space="0" w:color="auto"/>
              </w:divBdr>
            </w:div>
            <w:div w:id="777338850">
              <w:marLeft w:val="0"/>
              <w:marRight w:val="0"/>
              <w:marTop w:val="0"/>
              <w:marBottom w:val="0"/>
              <w:divBdr>
                <w:top w:val="none" w:sz="0" w:space="0" w:color="auto"/>
                <w:left w:val="none" w:sz="0" w:space="0" w:color="auto"/>
                <w:bottom w:val="none" w:sz="0" w:space="0" w:color="auto"/>
                <w:right w:val="none" w:sz="0" w:space="0" w:color="auto"/>
              </w:divBdr>
            </w:div>
            <w:div w:id="1080061502">
              <w:marLeft w:val="0"/>
              <w:marRight w:val="0"/>
              <w:marTop w:val="0"/>
              <w:marBottom w:val="0"/>
              <w:divBdr>
                <w:top w:val="none" w:sz="0" w:space="0" w:color="auto"/>
                <w:left w:val="none" w:sz="0" w:space="0" w:color="auto"/>
                <w:bottom w:val="none" w:sz="0" w:space="0" w:color="auto"/>
                <w:right w:val="none" w:sz="0" w:space="0" w:color="auto"/>
              </w:divBdr>
            </w:div>
            <w:div w:id="1091584748">
              <w:marLeft w:val="0"/>
              <w:marRight w:val="0"/>
              <w:marTop w:val="0"/>
              <w:marBottom w:val="0"/>
              <w:divBdr>
                <w:top w:val="none" w:sz="0" w:space="0" w:color="auto"/>
                <w:left w:val="none" w:sz="0" w:space="0" w:color="auto"/>
                <w:bottom w:val="none" w:sz="0" w:space="0" w:color="auto"/>
                <w:right w:val="none" w:sz="0" w:space="0" w:color="auto"/>
              </w:divBdr>
            </w:div>
            <w:div w:id="1239708736">
              <w:marLeft w:val="0"/>
              <w:marRight w:val="0"/>
              <w:marTop w:val="0"/>
              <w:marBottom w:val="0"/>
              <w:divBdr>
                <w:top w:val="none" w:sz="0" w:space="0" w:color="auto"/>
                <w:left w:val="none" w:sz="0" w:space="0" w:color="auto"/>
                <w:bottom w:val="none" w:sz="0" w:space="0" w:color="auto"/>
                <w:right w:val="none" w:sz="0" w:space="0" w:color="auto"/>
              </w:divBdr>
            </w:div>
            <w:div w:id="1252662259">
              <w:marLeft w:val="0"/>
              <w:marRight w:val="0"/>
              <w:marTop w:val="0"/>
              <w:marBottom w:val="0"/>
              <w:divBdr>
                <w:top w:val="none" w:sz="0" w:space="0" w:color="auto"/>
                <w:left w:val="none" w:sz="0" w:space="0" w:color="auto"/>
                <w:bottom w:val="none" w:sz="0" w:space="0" w:color="auto"/>
                <w:right w:val="none" w:sz="0" w:space="0" w:color="auto"/>
              </w:divBdr>
            </w:div>
            <w:div w:id="1272326136">
              <w:marLeft w:val="0"/>
              <w:marRight w:val="0"/>
              <w:marTop w:val="0"/>
              <w:marBottom w:val="0"/>
              <w:divBdr>
                <w:top w:val="none" w:sz="0" w:space="0" w:color="auto"/>
                <w:left w:val="none" w:sz="0" w:space="0" w:color="auto"/>
                <w:bottom w:val="none" w:sz="0" w:space="0" w:color="auto"/>
                <w:right w:val="none" w:sz="0" w:space="0" w:color="auto"/>
              </w:divBdr>
            </w:div>
            <w:div w:id="1439521435">
              <w:marLeft w:val="0"/>
              <w:marRight w:val="0"/>
              <w:marTop w:val="0"/>
              <w:marBottom w:val="0"/>
              <w:divBdr>
                <w:top w:val="none" w:sz="0" w:space="0" w:color="auto"/>
                <w:left w:val="none" w:sz="0" w:space="0" w:color="auto"/>
                <w:bottom w:val="none" w:sz="0" w:space="0" w:color="auto"/>
                <w:right w:val="none" w:sz="0" w:space="0" w:color="auto"/>
              </w:divBdr>
            </w:div>
            <w:div w:id="1561746679">
              <w:marLeft w:val="0"/>
              <w:marRight w:val="0"/>
              <w:marTop w:val="0"/>
              <w:marBottom w:val="0"/>
              <w:divBdr>
                <w:top w:val="none" w:sz="0" w:space="0" w:color="auto"/>
                <w:left w:val="none" w:sz="0" w:space="0" w:color="auto"/>
                <w:bottom w:val="none" w:sz="0" w:space="0" w:color="auto"/>
                <w:right w:val="none" w:sz="0" w:space="0" w:color="auto"/>
              </w:divBdr>
            </w:div>
            <w:div w:id="1889564720">
              <w:marLeft w:val="0"/>
              <w:marRight w:val="0"/>
              <w:marTop w:val="0"/>
              <w:marBottom w:val="0"/>
              <w:divBdr>
                <w:top w:val="none" w:sz="0" w:space="0" w:color="auto"/>
                <w:left w:val="none" w:sz="0" w:space="0" w:color="auto"/>
                <w:bottom w:val="none" w:sz="0" w:space="0" w:color="auto"/>
                <w:right w:val="none" w:sz="0" w:space="0" w:color="auto"/>
              </w:divBdr>
            </w:div>
            <w:div w:id="1910574879">
              <w:marLeft w:val="0"/>
              <w:marRight w:val="0"/>
              <w:marTop w:val="0"/>
              <w:marBottom w:val="0"/>
              <w:divBdr>
                <w:top w:val="none" w:sz="0" w:space="0" w:color="auto"/>
                <w:left w:val="none" w:sz="0" w:space="0" w:color="auto"/>
                <w:bottom w:val="none" w:sz="0" w:space="0" w:color="auto"/>
                <w:right w:val="none" w:sz="0" w:space="0" w:color="auto"/>
              </w:divBdr>
            </w:div>
            <w:div w:id="2019650014">
              <w:marLeft w:val="0"/>
              <w:marRight w:val="0"/>
              <w:marTop w:val="0"/>
              <w:marBottom w:val="0"/>
              <w:divBdr>
                <w:top w:val="none" w:sz="0" w:space="0" w:color="auto"/>
                <w:left w:val="none" w:sz="0" w:space="0" w:color="auto"/>
                <w:bottom w:val="none" w:sz="0" w:space="0" w:color="auto"/>
                <w:right w:val="none" w:sz="0" w:space="0" w:color="auto"/>
              </w:divBdr>
            </w:div>
            <w:div w:id="2050640948">
              <w:marLeft w:val="0"/>
              <w:marRight w:val="0"/>
              <w:marTop w:val="0"/>
              <w:marBottom w:val="0"/>
              <w:divBdr>
                <w:top w:val="none" w:sz="0" w:space="0" w:color="auto"/>
                <w:left w:val="none" w:sz="0" w:space="0" w:color="auto"/>
                <w:bottom w:val="none" w:sz="0" w:space="0" w:color="auto"/>
                <w:right w:val="none" w:sz="0" w:space="0" w:color="auto"/>
              </w:divBdr>
            </w:div>
            <w:div w:id="206000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28221">
      <w:bodyDiv w:val="1"/>
      <w:marLeft w:val="0"/>
      <w:marRight w:val="0"/>
      <w:marTop w:val="0"/>
      <w:marBottom w:val="0"/>
      <w:divBdr>
        <w:top w:val="none" w:sz="0" w:space="0" w:color="auto"/>
        <w:left w:val="none" w:sz="0" w:space="0" w:color="auto"/>
        <w:bottom w:val="none" w:sz="0" w:space="0" w:color="auto"/>
        <w:right w:val="none" w:sz="0" w:space="0" w:color="auto"/>
      </w:divBdr>
    </w:div>
    <w:div w:id="689339557">
      <w:bodyDiv w:val="1"/>
      <w:marLeft w:val="0"/>
      <w:marRight w:val="0"/>
      <w:marTop w:val="0"/>
      <w:marBottom w:val="0"/>
      <w:divBdr>
        <w:top w:val="none" w:sz="0" w:space="0" w:color="auto"/>
        <w:left w:val="none" w:sz="0" w:space="0" w:color="auto"/>
        <w:bottom w:val="none" w:sz="0" w:space="0" w:color="auto"/>
        <w:right w:val="none" w:sz="0" w:space="0" w:color="auto"/>
      </w:divBdr>
    </w:div>
    <w:div w:id="731807177">
      <w:bodyDiv w:val="1"/>
      <w:marLeft w:val="0"/>
      <w:marRight w:val="0"/>
      <w:marTop w:val="0"/>
      <w:marBottom w:val="0"/>
      <w:divBdr>
        <w:top w:val="none" w:sz="0" w:space="0" w:color="auto"/>
        <w:left w:val="none" w:sz="0" w:space="0" w:color="auto"/>
        <w:bottom w:val="none" w:sz="0" w:space="0" w:color="auto"/>
        <w:right w:val="none" w:sz="0" w:space="0" w:color="auto"/>
      </w:divBdr>
      <w:divsChild>
        <w:div w:id="112021137">
          <w:marLeft w:val="0"/>
          <w:marRight w:val="0"/>
          <w:marTop w:val="0"/>
          <w:marBottom w:val="0"/>
          <w:divBdr>
            <w:top w:val="none" w:sz="0" w:space="0" w:color="auto"/>
            <w:left w:val="none" w:sz="0" w:space="0" w:color="auto"/>
            <w:bottom w:val="none" w:sz="0" w:space="0" w:color="auto"/>
            <w:right w:val="none" w:sz="0" w:space="0" w:color="auto"/>
          </w:divBdr>
          <w:divsChild>
            <w:div w:id="53240413">
              <w:marLeft w:val="0"/>
              <w:marRight w:val="0"/>
              <w:marTop w:val="0"/>
              <w:marBottom w:val="0"/>
              <w:divBdr>
                <w:top w:val="none" w:sz="0" w:space="0" w:color="auto"/>
                <w:left w:val="none" w:sz="0" w:space="0" w:color="auto"/>
                <w:bottom w:val="none" w:sz="0" w:space="0" w:color="auto"/>
                <w:right w:val="none" w:sz="0" w:space="0" w:color="auto"/>
              </w:divBdr>
            </w:div>
            <w:div w:id="74401453">
              <w:marLeft w:val="0"/>
              <w:marRight w:val="0"/>
              <w:marTop w:val="0"/>
              <w:marBottom w:val="0"/>
              <w:divBdr>
                <w:top w:val="none" w:sz="0" w:space="0" w:color="auto"/>
                <w:left w:val="none" w:sz="0" w:space="0" w:color="auto"/>
                <w:bottom w:val="none" w:sz="0" w:space="0" w:color="auto"/>
                <w:right w:val="none" w:sz="0" w:space="0" w:color="auto"/>
              </w:divBdr>
            </w:div>
            <w:div w:id="77102462">
              <w:marLeft w:val="0"/>
              <w:marRight w:val="0"/>
              <w:marTop w:val="0"/>
              <w:marBottom w:val="0"/>
              <w:divBdr>
                <w:top w:val="none" w:sz="0" w:space="0" w:color="auto"/>
                <w:left w:val="none" w:sz="0" w:space="0" w:color="auto"/>
                <w:bottom w:val="none" w:sz="0" w:space="0" w:color="auto"/>
                <w:right w:val="none" w:sz="0" w:space="0" w:color="auto"/>
              </w:divBdr>
            </w:div>
            <w:div w:id="87888511">
              <w:marLeft w:val="0"/>
              <w:marRight w:val="0"/>
              <w:marTop w:val="0"/>
              <w:marBottom w:val="0"/>
              <w:divBdr>
                <w:top w:val="none" w:sz="0" w:space="0" w:color="auto"/>
                <w:left w:val="none" w:sz="0" w:space="0" w:color="auto"/>
                <w:bottom w:val="none" w:sz="0" w:space="0" w:color="auto"/>
                <w:right w:val="none" w:sz="0" w:space="0" w:color="auto"/>
              </w:divBdr>
            </w:div>
            <w:div w:id="155077303">
              <w:marLeft w:val="0"/>
              <w:marRight w:val="0"/>
              <w:marTop w:val="0"/>
              <w:marBottom w:val="0"/>
              <w:divBdr>
                <w:top w:val="none" w:sz="0" w:space="0" w:color="auto"/>
                <w:left w:val="none" w:sz="0" w:space="0" w:color="auto"/>
                <w:bottom w:val="none" w:sz="0" w:space="0" w:color="auto"/>
                <w:right w:val="none" w:sz="0" w:space="0" w:color="auto"/>
              </w:divBdr>
            </w:div>
            <w:div w:id="251939478">
              <w:marLeft w:val="0"/>
              <w:marRight w:val="0"/>
              <w:marTop w:val="0"/>
              <w:marBottom w:val="0"/>
              <w:divBdr>
                <w:top w:val="none" w:sz="0" w:space="0" w:color="auto"/>
                <w:left w:val="none" w:sz="0" w:space="0" w:color="auto"/>
                <w:bottom w:val="none" w:sz="0" w:space="0" w:color="auto"/>
                <w:right w:val="none" w:sz="0" w:space="0" w:color="auto"/>
              </w:divBdr>
            </w:div>
            <w:div w:id="268393336">
              <w:marLeft w:val="0"/>
              <w:marRight w:val="0"/>
              <w:marTop w:val="0"/>
              <w:marBottom w:val="0"/>
              <w:divBdr>
                <w:top w:val="none" w:sz="0" w:space="0" w:color="auto"/>
                <w:left w:val="none" w:sz="0" w:space="0" w:color="auto"/>
                <w:bottom w:val="none" w:sz="0" w:space="0" w:color="auto"/>
                <w:right w:val="none" w:sz="0" w:space="0" w:color="auto"/>
              </w:divBdr>
            </w:div>
            <w:div w:id="430587945">
              <w:marLeft w:val="0"/>
              <w:marRight w:val="0"/>
              <w:marTop w:val="0"/>
              <w:marBottom w:val="0"/>
              <w:divBdr>
                <w:top w:val="none" w:sz="0" w:space="0" w:color="auto"/>
                <w:left w:val="none" w:sz="0" w:space="0" w:color="auto"/>
                <w:bottom w:val="none" w:sz="0" w:space="0" w:color="auto"/>
                <w:right w:val="none" w:sz="0" w:space="0" w:color="auto"/>
              </w:divBdr>
            </w:div>
            <w:div w:id="498083048">
              <w:marLeft w:val="0"/>
              <w:marRight w:val="0"/>
              <w:marTop w:val="0"/>
              <w:marBottom w:val="0"/>
              <w:divBdr>
                <w:top w:val="none" w:sz="0" w:space="0" w:color="auto"/>
                <w:left w:val="none" w:sz="0" w:space="0" w:color="auto"/>
                <w:bottom w:val="none" w:sz="0" w:space="0" w:color="auto"/>
                <w:right w:val="none" w:sz="0" w:space="0" w:color="auto"/>
              </w:divBdr>
            </w:div>
            <w:div w:id="581187171">
              <w:marLeft w:val="0"/>
              <w:marRight w:val="0"/>
              <w:marTop w:val="0"/>
              <w:marBottom w:val="0"/>
              <w:divBdr>
                <w:top w:val="none" w:sz="0" w:space="0" w:color="auto"/>
                <w:left w:val="none" w:sz="0" w:space="0" w:color="auto"/>
                <w:bottom w:val="none" w:sz="0" w:space="0" w:color="auto"/>
                <w:right w:val="none" w:sz="0" w:space="0" w:color="auto"/>
              </w:divBdr>
            </w:div>
            <w:div w:id="921720032">
              <w:marLeft w:val="0"/>
              <w:marRight w:val="0"/>
              <w:marTop w:val="0"/>
              <w:marBottom w:val="0"/>
              <w:divBdr>
                <w:top w:val="none" w:sz="0" w:space="0" w:color="auto"/>
                <w:left w:val="none" w:sz="0" w:space="0" w:color="auto"/>
                <w:bottom w:val="none" w:sz="0" w:space="0" w:color="auto"/>
                <w:right w:val="none" w:sz="0" w:space="0" w:color="auto"/>
              </w:divBdr>
            </w:div>
            <w:div w:id="949243272">
              <w:marLeft w:val="0"/>
              <w:marRight w:val="0"/>
              <w:marTop w:val="0"/>
              <w:marBottom w:val="0"/>
              <w:divBdr>
                <w:top w:val="none" w:sz="0" w:space="0" w:color="auto"/>
                <w:left w:val="none" w:sz="0" w:space="0" w:color="auto"/>
                <w:bottom w:val="none" w:sz="0" w:space="0" w:color="auto"/>
                <w:right w:val="none" w:sz="0" w:space="0" w:color="auto"/>
              </w:divBdr>
            </w:div>
            <w:div w:id="962540026">
              <w:marLeft w:val="0"/>
              <w:marRight w:val="0"/>
              <w:marTop w:val="0"/>
              <w:marBottom w:val="0"/>
              <w:divBdr>
                <w:top w:val="none" w:sz="0" w:space="0" w:color="auto"/>
                <w:left w:val="none" w:sz="0" w:space="0" w:color="auto"/>
                <w:bottom w:val="none" w:sz="0" w:space="0" w:color="auto"/>
                <w:right w:val="none" w:sz="0" w:space="0" w:color="auto"/>
              </w:divBdr>
            </w:div>
            <w:div w:id="970747900">
              <w:marLeft w:val="0"/>
              <w:marRight w:val="0"/>
              <w:marTop w:val="0"/>
              <w:marBottom w:val="0"/>
              <w:divBdr>
                <w:top w:val="none" w:sz="0" w:space="0" w:color="auto"/>
                <w:left w:val="none" w:sz="0" w:space="0" w:color="auto"/>
                <w:bottom w:val="none" w:sz="0" w:space="0" w:color="auto"/>
                <w:right w:val="none" w:sz="0" w:space="0" w:color="auto"/>
              </w:divBdr>
            </w:div>
            <w:div w:id="1205749032">
              <w:marLeft w:val="0"/>
              <w:marRight w:val="0"/>
              <w:marTop w:val="0"/>
              <w:marBottom w:val="0"/>
              <w:divBdr>
                <w:top w:val="none" w:sz="0" w:space="0" w:color="auto"/>
                <w:left w:val="none" w:sz="0" w:space="0" w:color="auto"/>
                <w:bottom w:val="none" w:sz="0" w:space="0" w:color="auto"/>
                <w:right w:val="none" w:sz="0" w:space="0" w:color="auto"/>
              </w:divBdr>
            </w:div>
            <w:div w:id="1215434920">
              <w:marLeft w:val="0"/>
              <w:marRight w:val="0"/>
              <w:marTop w:val="0"/>
              <w:marBottom w:val="0"/>
              <w:divBdr>
                <w:top w:val="none" w:sz="0" w:space="0" w:color="auto"/>
                <w:left w:val="none" w:sz="0" w:space="0" w:color="auto"/>
                <w:bottom w:val="none" w:sz="0" w:space="0" w:color="auto"/>
                <w:right w:val="none" w:sz="0" w:space="0" w:color="auto"/>
              </w:divBdr>
            </w:div>
            <w:div w:id="1259679542">
              <w:marLeft w:val="0"/>
              <w:marRight w:val="0"/>
              <w:marTop w:val="0"/>
              <w:marBottom w:val="0"/>
              <w:divBdr>
                <w:top w:val="none" w:sz="0" w:space="0" w:color="auto"/>
                <w:left w:val="none" w:sz="0" w:space="0" w:color="auto"/>
                <w:bottom w:val="none" w:sz="0" w:space="0" w:color="auto"/>
                <w:right w:val="none" w:sz="0" w:space="0" w:color="auto"/>
              </w:divBdr>
            </w:div>
            <w:div w:id="1518424732">
              <w:marLeft w:val="0"/>
              <w:marRight w:val="0"/>
              <w:marTop w:val="0"/>
              <w:marBottom w:val="0"/>
              <w:divBdr>
                <w:top w:val="none" w:sz="0" w:space="0" w:color="auto"/>
                <w:left w:val="none" w:sz="0" w:space="0" w:color="auto"/>
                <w:bottom w:val="none" w:sz="0" w:space="0" w:color="auto"/>
                <w:right w:val="none" w:sz="0" w:space="0" w:color="auto"/>
              </w:divBdr>
            </w:div>
            <w:div w:id="1672679589">
              <w:marLeft w:val="0"/>
              <w:marRight w:val="0"/>
              <w:marTop w:val="0"/>
              <w:marBottom w:val="0"/>
              <w:divBdr>
                <w:top w:val="none" w:sz="0" w:space="0" w:color="auto"/>
                <w:left w:val="none" w:sz="0" w:space="0" w:color="auto"/>
                <w:bottom w:val="none" w:sz="0" w:space="0" w:color="auto"/>
                <w:right w:val="none" w:sz="0" w:space="0" w:color="auto"/>
              </w:divBdr>
            </w:div>
            <w:div w:id="1779913761">
              <w:marLeft w:val="0"/>
              <w:marRight w:val="0"/>
              <w:marTop w:val="0"/>
              <w:marBottom w:val="0"/>
              <w:divBdr>
                <w:top w:val="none" w:sz="0" w:space="0" w:color="auto"/>
                <w:left w:val="none" w:sz="0" w:space="0" w:color="auto"/>
                <w:bottom w:val="none" w:sz="0" w:space="0" w:color="auto"/>
                <w:right w:val="none" w:sz="0" w:space="0" w:color="auto"/>
              </w:divBdr>
            </w:div>
            <w:div w:id="1968469881">
              <w:marLeft w:val="0"/>
              <w:marRight w:val="0"/>
              <w:marTop w:val="0"/>
              <w:marBottom w:val="0"/>
              <w:divBdr>
                <w:top w:val="none" w:sz="0" w:space="0" w:color="auto"/>
                <w:left w:val="none" w:sz="0" w:space="0" w:color="auto"/>
                <w:bottom w:val="none" w:sz="0" w:space="0" w:color="auto"/>
                <w:right w:val="none" w:sz="0" w:space="0" w:color="auto"/>
              </w:divBdr>
            </w:div>
            <w:div w:id="2085488437">
              <w:marLeft w:val="0"/>
              <w:marRight w:val="0"/>
              <w:marTop w:val="0"/>
              <w:marBottom w:val="0"/>
              <w:divBdr>
                <w:top w:val="none" w:sz="0" w:space="0" w:color="auto"/>
                <w:left w:val="none" w:sz="0" w:space="0" w:color="auto"/>
                <w:bottom w:val="none" w:sz="0" w:space="0" w:color="auto"/>
                <w:right w:val="none" w:sz="0" w:space="0" w:color="auto"/>
              </w:divBdr>
            </w:div>
            <w:div w:id="2123259346">
              <w:marLeft w:val="0"/>
              <w:marRight w:val="0"/>
              <w:marTop w:val="0"/>
              <w:marBottom w:val="0"/>
              <w:divBdr>
                <w:top w:val="none" w:sz="0" w:space="0" w:color="auto"/>
                <w:left w:val="none" w:sz="0" w:space="0" w:color="auto"/>
                <w:bottom w:val="none" w:sz="0" w:space="0" w:color="auto"/>
                <w:right w:val="none" w:sz="0" w:space="0" w:color="auto"/>
              </w:divBdr>
            </w:div>
            <w:div w:id="214500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553556">
      <w:bodyDiv w:val="1"/>
      <w:marLeft w:val="0"/>
      <w:marRight w:val="0"/>
      <w:marTop w:val="0"/>
      <w:marBottom w:val="0"/>
      <w:divBdr>
        <w:top w:val="none" w:sz="0" w:space="0" w:color="auto"/>
        <w:left w:val="none" w:sz="0" w:space="0" w:color="auto"/>
        <w:bottom w:val="none" w:sz="0" w:space="0" w:color="auto"/>
        <w:right w:val="none" w:sz="0" w:space="0" w:color="auto"/>
      </w:divBdr>
      <w:divsChild>
        <w:div w:id="2077705042">
          <w:marLeft w:val="0"/>
          <w:marRight w:val="0"/>
          <w:marTop w:val="0"/>
          <w:marBottom w:val="0"/>
          <w:divBdr>
            <w:top w:val="none" w:sz="0" w:space="0" w:color="auto"/>
            <w:left w:val="none" w:sz="0" w:space="0" w:color="auto"/>
            <w:bottom w:val="none" w:sz="0" w:space="0" w:color="auto"/>
            <w:right w:val="none" w:sz="0" w:space="0" w:color="auto"/>
          </w:divBdr>
          <w:divsChild>
            <w:div w:id="1366445021">
              <w:marLeft w:val="0"/>
              <w:marRight w:val="0"/>
              <w:marTop w:val="0"/>
              <w:marBottom w:val="0"/>
              <w:divBdr>
                <w:top w:val="none" w:sz="0" w:space="0" w:color="auto"/>
                <w:left w:val="none" w:sz="0" w:space="0" w:color="auto"/>
                <w:bottom w:val="none" w:sz="0" w:space="0" w:color="auto"/>
                <w:right w:val="none" w:sz="0" w:space="0" w:color="auto"/>
              </w:divBdr>
            </w:div>
            <w:div w:id="1712420107">
              <w:marLeft w:val="0"/>
              <w:marRight w:val="0"/>
              <w:marTop w:val="0"/>
              <w:marBottom w:val="0"/>
              <w:divBdr>
                <w:top w:val="none" w:sz="0" w:space="0" w:color="auto"/>
                <w:left w:val="none" w:sz="0" w:space="0" w:color="auto"/>
                <w:bottom w:val="none" w:sz="0" w:space="0" w:color="auto"/>
                <w:right w:val="none" w:sz="0" w:space="0" w:color="auto"/>
              </w:divBdr>
            </w:div>
            <w:div w:id="1794980454">
              <w:marLeft w:val="0"/>
              <w:marRight w:val="0"/>
              <w:marTop w:val="0"/>
              <w:marBottom w:val="0"/>
              <w:divBdr>
                <w:top w:val="none" w:sz="0" w:space="0" w:color="auto"/>
                <w:left w:val="none" w:sz="0" w:space="0" w:color="auto"/>
                <w:bottom w:val="none" w:sz="0" w:space="0" w:color="auto"/>
                <w:right w:val="none" w:sz="0" w:space="0" w:color="auto"/>
              </w:divBdr>
            </w:div>
            <w:div w:id="201407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3243">
      <w:bodyDiv w:val="1"/>
      <w:marLeft w:val="0"/>
      <w:marRight w:val="0"/>
      <w:marTop w:val="0"/>
      <w:marBottom w:val="0"/>
      <w:divBdr>
        <w:top w:val="none" w:sz="0" w:space="0" w:color="auto"/>
        <w:left w:val="none" w:sz="0" w:space="0" w:color="auto"/>
        <w:bottom w:val="none" w:sz="0" w:space="0" w:color="auto"/>
        <w:right w:val="none" w:sz="0" w:space="0" w:color="auto"/>
      </w:divBdr>
    </w:div>
    <w:div w:id="913856585">
      <w:bodyDiv w:val="1"/>
      <w:marLeft w:val="0"/>
      <w:marRight w:val="0"/>
      <w:marTop w:val="0"/>
      <w:marBottom w:val="0"/>
      <w:divBdr>
        <w:top w:val="none" w:sz="0" w:space="0" w:color="auto"/>
        <w:left w:val="none" w:sz="0" w:space="0" w:color="auto"/>
        <w:bottom w:val="none" w:sz="0" w:space="0" w:color="auto"/>
        <w:right w:val="none" w:sz="0" w:space="0" w:color="auto"/>
      </w:divBdr>
      <w:divsChild>
        <w:div w:id="1852865833">
          <w:marLeft w:val="0"/>
          <w:marRight w:val="0"/>
          <w:marTop w:val="0"/>
          <w:marBottom w:val="0"/>
          <w:divBdr>
            <w:top w:val="none" w:sz="0" w:space="0" w:color="auto"/>
            <w:left w:val="none" w:sz="0" w:space="0" w:color="auto"/>
            <w:bottom w:val="none" w:sz="0" w:space="0" w:color="auto"/>
            <w:right w:val="none" w:sz="0" w:space="0" w:color="auto"/>
          </w:divBdr>
          <w:divsChild>
            <w:div w:id="253251315">
              <w:marLeft w:val="0"/>
              <w:marRight w:val="0"/>
              <w:marTop w:val="0"/>
              <w:marBottom w:val="0"/>
              <w:divBdr>
                <w:top w:val="none" w:sz="0" w:space="0" w:color="auto"/>
                <w:left w:val="none" w:sz="0" w:space="0" w:color="auto"/>
                <w:bottom w:val="none" w:sz="0" w:space="0" w:color="auto"/>
                <w:right w:val="none" w:sz="0" w:space="0" w:color="auto"/>
              </w:divBdr>
            </w:div>
            <w:div w:id="289357565">
              <w:marLeft w:val="0"/>
              <w:marRight w:val="0"/>
              <w:marTop w:val="0"/>
              <w:marBottom w:val="0"/>
              <w:divBdr>
                <w:top w:val="none" w:sz="0" w:space="0" w:color="auto"/>
                <w:left w:val="none" w:sz="0" w:space="0" w:color="auto"/>
                <w:bottom w:val="none" w:sz="0" w:space="0" w:color="auto"/>
                <w:right w:val="none" w:sz="0" w:space="0" w:color="auto"/>
              </w:divBdr>
            </w:div>
            <w:div w:id="310256197">
              <w:marLeft w:val="0"/>
              <w:marRight w:val="0"/>
              <w:marTop w:val="0"/>
              <w:marBottom w:val="0"/>
              <w:divBdr>
                <w:top w:val="none" w:sz="0" w:space="0" w:color="auto"/>
                <w:left w:val="none" w:sz="0" w:space="0" w:color="auto"/>
                <w:bottom w:val="none" w:sz="0" w:space="0" w:color="auto"/>
                <w:right w:val="none" w:sz="0" w:space="0" w:color="auto"/>
              </w:divBdr>
            </w:div>
            <w:div w:id="395201340">
              <w:marLeft w:val="0"/>
              <w:marRight w:val="0"/>
              <w:marTop w:val="0"/>
              <w:marBottom w:val="0"/>
              <w:divBdr>
                <w:top w:val="none" w:sz="0" w:space="0" w:color="auto"/>
                <w:left w:val="none" w:sz="0" w:space="0" w:color="auto"/>
                <w:bottom w:val="none" w:sz="0" w:space="0" w:color="auto"/>
                <w:right w:val="none" w:sz="0" w:space="0" w:color="auto"/>
              </w:divBdr>
            </w:div>
            <w:div w:id="402877394">
              <w:marLeft w:val="0"/>
              <w:marRight w:val="0"/>
              <w:marTop w:val="0"/>
              <w:marBottom w:val="0"/>
              <w:divBdr>
                <w:top w:val="none" w:sz="0" w:space="0" w:color="auto"/>
                <w:left w:val="none" w:sz="0" w:space="0" w:color="auto"/>
                <w:bottom w:val="none" w:sz="0" w:space="0" w:color="auto"/>
                <w:right w:val="none" w:sz="0" w:space="0" w:color="auto"/>
              </w:divBdr>
            </w:div>
            <w:div w:id="685441826">
              <w:marLeft w:val="0"/>
              <w:marRight w:val="0"/>
              <w:marTop w:val="0"/>
              <w:marBottom w:val="0"/>
              <w:divBdr>
                <w:top w:val="none" w:sz="0" w:space="0" w:color="auto"/>
                <w:left w:val="none" w:sz="0" w:space="0" w:color="auto"/>
                <w:bottom w:val="none" w:sz="0" w:space="0" w:color="auto"/>
                <w:right w:val="none" w:sz="0" w:space="0" w:color="auto"/>
              </w:divBdr>
            </w:div>
            <w:div w:id="737098399">
              <w:marLeft w:val="0"/>
              <w:marRight w:val="0"/>
              <w:marTop w:val="0"/>
              <w:marBottom w:val="0"/>
              <w:divBdr>
                <w:top w:val="none" w:sz="0" w:space="0" w:color="auto"/>
                <w:left w:val="none" w:sz="0" w:space="0" w:color="auto"/>
                <w:bottom w:val="none" w:sz="0" w:space="0" w:color="auto"/>
                <w:right w:val="none" w:sz="0" w:space="0" w:color="auto"/>
              </w:divBdr>
            </w:div>
            <w:div w:id="800346172">
              <w:marLeft w:val="0"/>
              <w:marRight w:val="0"/>
              <w:marTop w:val="0"/>
              <w:marBottom w:val="0"/>
              <w:divBdr>
                <w:top w:val="none" w:sz="0" w:space="0" w:color="auto"/>
                <w:left w:val="none" w:sz="0" w:space="0" w:color="auto"/>
                <w:bottom w:val="none" w:sz="0" w:space="0" w:color="auto"/>
                <w:right w:val="none" w:sz="0" w:space="0" w:color="auto"/>
              </w:divBdr>
            </w:div>
            <w:div w:id="878132619">
              <w:marLeft w:val="0"/>
              <w:marRight w:val="0"/>
              <w:marTop w:val="0"/>
              <w:marBottom w:val="0"/>
              <w:divBdr>
                <w:top w:val="none" w:sz="0" w:space="0" w:color="auto"/>
                <w:left w:val="none" w:sz="0" w:space="0" w:color="auto"/>
                <w:bottom w:val="none" w:sz="0" w:space="0" w:color="auto"/>
                <w:right w:val="none" w:sz="0" w:space="0" w:color="auto"/>
              </w:divBdr>
            </w:div>
            <w:div w:id="1070807719">
              <w:marLeft w:val="0"/>
              <w:marRight w:val="0"/>
              <w:marTop w:val="0"/>
              <w:marBottom w:val="0"/>
              <w:divBdr>
                <w:top w:val="none" w:sz="0" w:space="0" w:color="auto"/>
                <w:left w:val="none" w:sz="0" w:space="0" w:color="auto"/>
                <w:bottom w:val="none" w:sz="0" w:space="0" w:color="auto"/>
                <w:right w:val="none" w:sz="0" w:space="0" w:color="auto"/>
              </w:divBdr>
            </w:div>
            <w:div w:id="1171603406">
              <w:marLeft w:val="0"/>
              <w:marRight w:val="0"/>
              <w:marTop w:val="0"/>
              <w:marBottom w:val="0"/>
              <w:divBdr>
                <w:top w:val="none" w:sz="0" w:space="0" w:color="auto"/>
                <w:left w:val="none" w:sz="0" w:space="0" w:color="auto"/>
                <w:bottom w:val="none" w:sz="0" w:space="0" w:color="auto"/>
                <w:right w:val="none" w:sz="0" w:space="0" w:color="auto"/>
              </w:divBdr>
            </w:div>
            <w:div w:id="1178806880">
              <w:marLeft w:val="0"/>
              <w:marRight w:val="0"/>
              <w:marTop w:val="0"/>
              <w:marBottom w:val="0"/>
              <w:divBdr>
                <w:top w:val="none" w:sz="0" w:space="0" w:color="auto"/>
                <w:left w:val="none" w:sz="0" w:space="0" w:color="auto"/>
                <w:bottom w:val="none" w:sz="0" w:space="0" w:color="auto"/>
                <w:right w:val="none" w:sz="0" w:space="0" w:color="auto"/>
              </w:divBdr>
            </w:div>
            <w:div w:id="1198540852">
              <w:marLeft w:val="0"/>
              <w:marRight w:val="0"/>
              <w:marTop w:val="0"/>
              <w:marBottom w:val="0"/>
              <w:divBdr>
                <w:top w:val="none" w:sz="0" w:space="0" w:color="auto"/>
                <w:left w:val="none" w:sz="0" w:space="0" w:color="auto"/>
                <w:bottom w:val="none" w:sz="0" w:space="0" w:color="auto"/>
                <w:right w:val="none" w:sz="0" w:space="0" w:color="auto"/>
              </w:divBdr>
            </w:div>
            <w:div w:id="1267349594">
              <w:marLeft w:val="0"/>
              <w:marRight w:val="0"/>
              <w:marTop w:val="0"/>
              <w:marBottom w:val="0"/>
              <w:divBdr>
                <w:top w:val="none" w:sz="0" w:space="0" w:color="auto"/>
                <w:left w:val="none" w:sz="0" w:space="0" w:color="auto"/>
                <w:bottom w:val="none" w:sz="0" w:space="0" w:color="auto"/>
                <w:right w:val="none" w:sz="0" w:space="0" w:color="auto"/>
              </w:divBdr>
            </w:div>
            <w:div w:id="1726177824">
              <w:marLeft w:val="0"/>
              <w:marRight w:val="0"/>
              <w:marTop w:val="0"/>
              <w:marBottom w:val="0"/>
              <w:divBdr>
                <w:top w:val="none" w:sz="0" w:space="0" w:color="auto"/>
                <w:left w:val="none" w:sz="0" w:space="0" w:color="auto"/>
                <w:bottom w:val="none" w:sz="0" w:space="0" w:color="auto"/>
                <w:right w:val="none" w:sz="0" w:space="0" w:color="auto"/>
              </w:divBdr>
            </w:div>
            <w:div w:id="1861353674">
              <w:marLeft w:val="0"/>
              <w:marRight w:val="0"/>
              <w:marTop w:val="0"/>
              <w:marBottom w:val="0"/>
              <w:divBdr>
                <w:top w:val="none" w:sz="0" w:space="0" w:color="auto"/>
                <w:left w:val="none" w:sz="0" w:space="0" w:color="auto"/>
                <w:bottom w:val="none" w:sz="0" w:space="0" w:color="auto"/>
                <w:right w:val="none" w:sz="0" w:space="0" w:color="auto"/>
              </w:divBdr>
            </w:div>
            <w:div w:id="210340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6784">
      <w:bodyDiv w:val="1"/>
      <w:marLeft w:val="0"/>
      <w:marRight w:val="0"/>
      <w:marTop w:val="0"/>
      <w:marBottom w:val="0"/>
      <w:divBdr>
        <w:top w:val="none" w:sz="0" w:space="0" w:color="auto"/>
        <w:left w:val="none" w:sz="0" w:space="0" w:color="auto"/>
        <w:bottom w:val="none" w:sz="0" w:space="0" w:color="auto"/>
        <w:right w:val="none" w:sz="0" w:space="0" w:color="auto"/>
      </w:divBdr>
    </w:div>
    <w:div w:id="1088044395">
      <w:bodyDiv w:val="1"/>
      <w:marLeft w:val="0"/>
      <w:marRight w:val="0"/>
      <w:marTop w:val="0"/>
      <w:marBottom w:val="0"/>
      <w:divBdr>
        <w:top w:val="none" w:sz="0" w:space="0" w:color="auto"/>
        <w:left w:val="none" w:sz="0" w:space="0" w:color="auto"/>
        <w:bottom w:val="none" w:sz="0" w:space="0" w:color="auto"/>
        <w:right w:val="none" w:sz="0" w:space="0" w:color="auto"/>
      </w:divBdr>
      <w:divsChild>
        <w:div w:id="685981058">
          <w:marLeft w:val="0"/>
          <w:marRight w:val="0"/>
          <w:marTop w:val="0"/>
          <w:marBottom w:val="0"/>
          <w:divBdr>
            <w:top w:val="none" w:sz="0" w:space="0" w:color="auto"/>
            <w:left w:val="none" w:sz="0" w:space="0" w:color="auto"/>
            <w:bottom w:val="none" w:sz="0" w:space="0" w:color="auto"/>
            <w:right w:val="none" w:sz="0" w:space="0" w:color="auto"/>
          </w:divBdr>
          <w:divsChild>
            <w:div w:id="19165490">
              <w:marLeft w:val="0"/>
              <w:marRight w:val="0"/>
              <w:marTop w:val="0"/>
              <w:marBottom w:val="0"/>
              <w:divBdr>
                <w:top w:val="none" w:sz="0" w:space="0" w:color="auto"/>
                <w:left w:val="none" w:sz="0" w:space="0" w:color="auto"/>
                <w:bottom w:val="none" w:sz="0" w:space="0" w:color="auto"/>
                <w:right w:val="none" w:sz="0" w:space="0" w:color="auto"/>
              </w:divBdr>
            </w:div>
            <w:div w:id="55786234">
              <w:marLeft w:val="0"/>
              <w:marRight w:val="0"/>
              <w:marTop w:val="0"/>
              <w:marBottom w:val="0"/>
              <w:divBdr>
                <w:top w:val="none" w:sz="0" w:space="0" w:color="auto"/>
                <w:left w:val="none" w:sz="0" w:space="0" w:color="auto"/>
                <w:bottom w:val="none" w:sz="0" w:space="0" w:color="auto"/>
                <w:right w:val="none" w:sz="0" w:space="0" w:color="auto"/>
              </w:divBdr>
            </w:div>
            <w:div w:id="141120272">
              <w:marLeft w:val="0"/>
              <w:marRight w:val="0"/>
              <w:marTop w:val="0"/>
              <w:marBottom w:val="0"/>
              <w:divBdr>
                <w:top w:val="none" w:sz="0" w:space="0" w:color="auto"/>
                <w:left w:val="none" w:sz="0" w:space="0" w:color="auto"/>
                <w:bottom w:val="none" w:sz="0" w:space="0" w:color="auto"/>
                <w:right w:val="none" w:sz="0" w:space="0" w:color="auto"/>
              </w:divBdr>
            </w:div>
            <w:div w:id="496310974">
              <w:marLeft w:val="0"/>
              <w:marRight w:val="0"/>
              <w:marTop w:val="0"/>
              <w:marBottom w:val="0"/>
              <w:divBdr>
                <w:top w:val="none" w:sz="0" w:space="0" w:color="auto"/>
                <w:left w:val="none" w:sz="0" w:space="0" w:color="auto"/>
                <w:bottom w:val="none" w:sz="0" w:space="0" w:color="auto"/>
                <w:right w:val="none" w:sz="0" w:space="0" w:color="auto"/>
              </w:divBdr>
            </w:div>
            <w:div w:id="555973952">
              <w:marLeft w:val="0"/>
              <w:marRight w:val="0"/>
              <w:marTop w:val="0"/>
              <w:marBottom w:val="0"/>
              <w:divBdr>
                <w:top w:val="none" w:sz="0" w:space="0" w:color="auto"/>
                <w:left w:val="none" w:sz="0" w:space="0" w:color="auto"/>
                <w:bottom w:val="none" w:sz="0" w:space="0" w:color="auto"/>
                <w:right w:val="none" w:sz="0" w:space="0" w:color="auto"/>
              </w:divBdr>
            </w:div>
            <w:div w:id="567618614">
              <w:marLeft w:val="0"/>
              <w:marRight w:val="0"/>
              <w:marTop w:val="0"/>
              <w:marBottom w:val="0"/>
              <w:divBdr>
                <w:top w:val="none" w:sz="0" w:space="0" w:color="auto"/>
                <w:left w:val="none" w:sz="0" w:space="0" w:color="auto"/>
                <w:bottom w:val="none" w:sz="0" w:space="0" w:color="auto"/>
                <w:right w:val="none" w:sz="0" w:space="0" w:color="auto"/>
              </w:divBdr>
            </w:div>
            <w:div w:id="592596117">
              <w:marLeft w:val="0"/>
              <w:marRight w:val="0"/>
              <w:marTop w:val="0"/>
              <w:marBottom w:val="0"/>
              <w:divBdr>
                <w:top w:val="none" w:sz="0" w:space="0" w:color="auto"/>
                <w:left w:val="none" w:sz="0" w:space="0" w:color="auto"/>
                <w:bottom w:val="none" w:sz="0" w:space="0" w:color="auto"/>
                <w:right w:val="none" w:sz="0" w:space="0" w:color="auto"/>
              </w:divBdr>
            </w:div>
            <w:div w:id="647127186">
              <w:marLeft w:val="0"/>
              <w:marRight w:val="0"/>
              <w:marTop w:val="0"/>
              <w:marBottom w:val="0"/>
              <w:divBdr>
                <w:top w:val="none" w:sz="0" w:space="0" w:color="auto"/>
                <w:left w:val="none" w:sz="0" w:space="0" w:color="auto"/>
                <w:bottom w:val="none" w:sz="0" w:space="0" w:color="auto"/>
                <w:right w:val="none" w:sz="0" w:space="0" w:color="auto"/>
              </w:divBdr>
            </w:div>
            <w:div w:id="730276845">
              <w:marLeft w:val="0"/>
              <w:marRight w:val="0"/>
              <w:marTop w:val="0"/>
              <w:marBottom w:val="0"/>
              <w:divBdr>
                <w:top w:val="none" w:sz="0" w:space="0" w:color="auto"/>
                <w:left w:val="none" w:sz="0" w:space="0" w:color="auto"/>
                <w:bottom w:val="none" w:sz="0" w:space="0" w:color="auto"/>
                <w:right w:val="none" w:sz="0" w:space="0" w:color="auto"/>
              </w:divBdr>
            </w:div>
            <w:div w:id="780802611">
              <w:marLeft w:val="0"/>
              <w:marRight w:val="0"/>
              <w:marTop w:val="0"/>
              <w:marBottom w:val="0"/>
              <w:divBdr>
                <w:top w:val="none" w:sz="0" w:space="0" w:color="auto"/>
                <w:left w:val="none" w:sz="0" w:space="0" w:color="auto"/>
                <w:bottom w:val="none" w:sz="0" w:space="0" w:color="auto"/>
                <w:right w:val="none" w:sz="0" w:space="0" w:color="auto"/>
              </w:divBdr>
            </w:div>
            <w:div w:id="972370784">
              <w:marLeft w:val="0"/>
              <w:marRight w:val="0"/>
              <w:marTop w:val="0"/>
              <w:marBottom w:val="0"/>
              <w:divBdr>
                <w:top w:val="none" w:sz="0" w:space="0" w:color="auto"/>
                <w:left w:val="none" w:sz="0" w:space="0" w:color="auto"/>
                <w:bottom w:val="none" w:sz="0" w:space="0" w:color="auto"/>
                <w:right w:val="none" w:sz="0" w:space="0" w:color="auto"/>
              </w:divBdr>
            </w:div>
            <w:div w:id="1170751851">
              <w:marLeft w:val="0"/>
              <w:marRight w:val="0"/>
              <w:marTop w:val="0"/>
              <w:marBottom w:val="0"/>
              <w:divBdr>
                <w:top w:val="none" w:sz="0" w:space="0" w:color="auto"/>
                <w:left w:val="none" w:sz="0" w:space="0" w:color="auto"/>
                <w:bottom w:val="none" w:sz="0" w:space="0" w:color="auto"/>
                <w:right w:val="none" w:sz="0" w:space="0" w:color="auto"/>
              </w:divBdr>
            </w:div>
            <w:div w:id="1174995259">
              <w:marLeft w:val="0"/>
              <w:marRight w:val="0"/>
              <w:marTop w:val="0"/>
              <w:marBottom w:val="0"/>
              <w:divBdr>
                <w:top w:val="none" w:sz="0" w:space="0" w:color="auto"/>
                <w:left w:val="none" w:sz="0" w:space="0" w:color="auto"/>
                <w:bottom w:val="none" w:sz="0" w:space="0" w:color="auto"/>
                <w:right w:val="none" w:sz="0" w:space="0" w:color="auto"/>
              </w:divBdr>
            </w:div>
            <w:div w:id="1229994210">
              <w:marLeft w:val="0"/>
              <w:marRight w:val="0"/>
              <w:marTop w:val="0"/>
              <w:marBottom w:val="0"/>
              <w:divBdr>
                <w:top w:val="none" w:sz="0" w:space="0" w:color="auto"/>
                <w:left w:val="none" w:sz="0" w:space="0" w:color="auto"/>
                <w:bottom w:val="none" w:sz="0" w:space="0" w:color="auto"/>
                <w:right w:val="none" w:sz="0" w:space="0" w:color="auto"/>
              </w:divBdr>
            </w:div>
            <w:div w:id="1337655823">
              <w:marLeft w:val="0"/>
              <w:marRight w:val="0"/>
              <w:marTop w:val="0"/>
              <w:marBottom w:val="0"/>
              <w:divBdr>
                <w:top w:val="none" w:sz="0" w:space="0" w:color="auto"/>
                <w:left w:val="none" w:sz="0" w:space="0" w:color="auto"/>
                <w:bottom w:val="none" w:sz="0" w:space="0" w:color="auto"/>
                <w:right w:val="none" w:sz="0" w:space="0" w:color="auto"/>
              </w:divBdr>
            </w:div>
            <w:div w:id="1376614194">
              <w:marLeft w:val="0"/>
              <w:marRight w:val="0"/>
              <w:marTop w:val="0"/>
              <w:marBottom w:val="0"/>
              <w:divBdr>
                <w:top w:val="none" w:sz="0" w:space="0" w:color="auto"/>
                <w:left w:val="none" w:sz="0" w:space="0" w:color="auto"/>
                <w:bottom w:val="none" w:sz="0" w:space="0" w:color="auto"/>
                <w:right w:val="none" w:sz="0" w:space="0" w:color="auto"/>
              </w:divBdr>
            </w:div>
            <w:div w:id="1606378180">
              <w:marLeft w:val="0"/>
              <w:marRight w:val="0"/>
              <w:marTop w:val="0"/>
              <w:marBottom w:val="0"/>
              <w:divBdr>
                <w:top w:val="none" w:sz="0" w:space="0" w:color="auto"/>
                <w:left w:val="none" w:sz="0" w:space="0" w:color="auto"/>
                <w:bottom w:val="none" w:sz="0" w:space="0" w:color="auto"/>
                <w:right w:val="none" w:sz="0" w:space="0" w:color="auto"/>
              </w:divBdr>
            </w:div>
            <w:div w:id="1613391043">
              <w:marLeft w:val="0"/>
              <w:marRight w:val="0"/>
              <w:marTop w:val="0"/>
              <w:marBottom w:val="0"/>
              <w:divBdr>
                <w:top w:val="none" w:sz="0" w:space="0" w:color="auto"/>
                <w:left w:val="none" w:sz="0" w:space="0" w:color="auto"/>
                <w:bottom w:val="none" w:sz="0" w:space="0" w:color="auto"/>
                <w:right w:val="none" w:sz="0" w:space="0" w:color="auto"/>
              </w:divBdr>
            </w:div>
            <w:div w:id="1683161426">
              <w:marLeft w:val="0"/>
              <w:marRight w:val="0"/>
              <w:marTop w:val="0"/>
              <w:marBottom w:val="0"/>
              <w:divBdr>
                <w:top w:val="none" w:sz="0" w:space="0" w:color="auto"/>
                <w:left w:val="none" w:sz="0" w:space="0" w:color="auto"/>
                <w:bottom w:val="none" w:sz="0" w:space="0" w:color="auto"/>
                <w:right w:val="none" w:sz="0" w:space="0" w:color="auto"/>
              </w:divBdr>
            </w:div>
            <w:div w:id="1712028793">
              <w:marLeft w:val="0"/>
              <w:marRight w:val="0"/>
              <w:marTop w:val="0"/>
              <w:marBottom w:val="0"/>
              <w:divBdr>
                <w:top w:val="none" w:sz="0" w:space="0" w:color="auto"/>
                <w:left w:val="none" w:sz="0" w:space="0" w:color="auto"/>
                <w:bottom w:val="none" w:sz="0" w:space="0" w:color="auto"/>
                <w:right w:val="none" w:sz="0" w:space="0" w:color="auto"/>
              </w:divBdr>
            </w:div>
            <w:div w:id="1836336662">
              <w:marLeft w:val="0"/>
              <w:marRight w:val="0"/>
              <w:marTop w:val="0"/>
              <w:marBottom w:val="0"/>
              <w:divBdr>
                <w:top w:val="none" w:sz="0" w:space="0" w:color="auto"/>
                <w:left w:val="none" w:sz="0" w:space="0" w:color="auto"/>
                <w:bottom w:val="none" w:sz="0" w:space="0" w:color="auto"/>
                <w:right w:val="none" w:sz="0" w:space="0" w:color="auto"/>
              </w:divBdr>
            </w:div>
            <w:div w:id="1853835999">
              <w:marLeft w:val="0"/>
              <w:marRight w:val="0"/>
              <w:marTop w:val="0"/>
              <w:marBottom w:val="0"/>
              <w:divBdr>
                <w:top w:val="none" w:sz="0" w:space="0" w:color="auto"/>
                <w:left w:val="none" w:sz="0" w:space="0" w:color="auto"/>
                <w:bottom w:val="none" w:sz="0" w:space="0" w:color="auto"/>
                <w:right w:val="none" w:sz="0" w:space="0" w:color="auto"/>
              </w:divBdr>
            </w:div>
            <w:div w:id="2032490084">
              <w:marLeft w:val="0"/>
              <w:marRight w:val="0"/>
              <w:marTop w:val="0"/>
              <w:marBottom w:val="0"/>
              <w:divBdr>
                <w:top w:val="none" w:sz="0" w:space="0" w:color="auto"/>
                <w:left w:val="none" w:sz="0" w:space="0" w:color="auto"/>
                <w:bottom w:val="none" w:sz="0" w:space="0" w:color="auto"/>
                <w:right w:val="none" w:sz="0" w:space="0" w:color="auto"/>
              </w:divBdr>
            </w:div>
            <w:div w:id="21132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6786">
      <w:bodyDiv w:val="1"/>
      <w:marLeft w:val="0"/>
      <w:marRight w:val="0"/>
      <w:marTop w:val="0"/>
      <w:marBottom w:val="0"/>
      <w:divBdr>
        <w:top w:val="none" w:sz="0" w:space="0" w:color="auto"/>
        <w:left w:val="none" w:sz="0" w:space="0" w:color="auto"/>
        <w:bottom w:val="none" w:sz="0" w:space="0" w:color="auto"/>
        <w:right w:val="none" w:sz="0" w:space="0" w:color="auto"/>
      </w:divBdr>
      <w:divsChild>
        <w:div w:id="2118020886">
          <w:marLeft w:val="0"/>
          <w:marRight w:val="0"/>
          <w:marTop w:val="0"/>
          <w:marBottom w:val="0"/>
          <w:divBdr>
            <w:top w:val="none" w:sz="0" w:space="0" w:color="auto"/>
            <w:left w:val="none" w:sz="0" w:space="0" w:color="auto"/>
            <w:bottom w:val="none" w:sz="0" w:space="0" w:color="auto"/>
            <w:right w:val="none" w:sz="0" w:space="0" w:color="auto"/>
          </w:divBdr>
          <w:divsChild>
            <w:div w:id="77990965">
              <w:marLeft w:val="0"/>
              <w:marRight w:val="0"/>
              <w:marTop w:val="0"/>
              <w:marBottom w:val="0"/>
              <w:divBdr>
                <w:top w:val="none" w:sz="0" w:space="0" w:color="auto"/>
                <w:left w:val="none" w:sz="0" w:space="0" w:color="auto"/>
                <w:bottom w:val="none" w:sz="0" w:space="0" w:color="auto"/>
                <w:right w:val="none" w:sz="0" w:space="0" w:color="auto"/>
              </w:divBdr>
            </w:div>
            <w:div w:id="274941473">
              <w:marLeft w:val="0"/>
              <w:marRight w:val="0"/>
              <w:marTop w:val="0"/>
              <w:marBottom w:val="0"/>
              <w:divBdr>
                <w:top w:val="none" w:sz="0" w:space="0" w:color="auto"/>
                <w:left w:val="none" w:sz="0" w:space="0" w:color="auto"/>
                <w:bottom w:val="none" w:sz="0" w:space="0" w:color="auto"/>
                <w:right w:val="none" w:sz="0" w:space="0" w:color="auto"/>
              </w:divBdr>
            </w:div>
            <w:div w:id="320894450">
              <w:marLeft w:val="0"/>
              <w:marRight w:val="0"/>
              <w:marTop w:val="0"/>
              <w:marBottom w:val="0"/>
              <w:divBdr>
                <w:top w:val="none" w:sz="0" w:space="0" w:color="auto"/>
                <w:left w:val="none" w:sz="0" w:space="0" w:color="auto"/>
                <w:bottom w:val="none" w:sz="0" w:space="0" w:color="auto"/>
                <w:right w:val="none" w:sz="0" w:space="0" w:color="auto"/>
              </w:divBdr>
            </w:div>
            <w:div w:id="432364447">
              <w:marLeft w:val="0"/>
              <w:marRight w:val="0"/>
              <w:marTop w:val="0"/>
              <w:marBottom w:val="0"/>
              <w:divBdr>
                <w:top w:val="none" w:sz="0" w:space="0" w:color="auto"/>
                <w:left w:val="none" w:sz="0" w:space="0" w:color="auto"/>
                <w:bottom w:val="none" w:sz="0" w:space="0" w:color="auto"/>
                <w:right w:val="none" w:sz="0" w:space="0" w:color="auto"/>
              </w:divBdr>
            </w:div>
            <w:div w:id="457188045">
              <w:marLeft w:val="0"/>
              <w:marRight w:val="0"/>
              <w:marTop w:val="0"/>
              <w:marBottom w:val="0"/>
              <w:divBdr>
                <w:top w:val="none" w:sz="0" w:space="0" w:color="auto"/>
                <w:left w:val="none" w:sz="0" w:space="0" w:color="auto"/>
                <w:bottom w:val="none" w:sz="0" w:space="0" w:color="auto"/>
                <w:right w:val="none" w:sz="0" w:space="0" w:color="auto"/>
              </w:divBdr>
            </w:div>
            <w:div w:id="586229423">
              <w:marLeft w:val="0"/>
              <w:marRight w:val="0"/>
              <w:marTop w:val="0"/>
              <w:marBottom w:val="0"/>
              <w:divBdr>
                <w:top w:val="none" w:sz="0" w:space="0" w:color="auto"/>
                <w:left w:val="none" w:sz="0" w:space="0" w:color="auto"/>
                <w:bottom w:val="none" w:sz="0" w:space="0" w:color="auto"/>
                <w:right w:val="none" w:sz="0" w:space="0" w:color="auto"/>
              </w:divBdr>
            </w:div>
            <w:div w:id="665674885">
              <w:marLeft w:val="0"/>
              <w:marRight w:val="0"/>
              <w:marTop w:val="0"/>
              <w:marBottom w:val="0"/>
              <w:divBdr>
                <w:top w:val="none" w:sz="0" w:space="0" w:color="auto"/>
                <w:left w:val="none" w:sz="0" w:space="0" w:color="auto"/>
                <w:bottom w:val="none" w:sz="0" w:space="0" w:color="auto"/>
                <w:right w:val="none" w:sz="0" w:space="0" w:color="auto"/>
              </w:divBdr>
            </w:div>
            <w:div w:id="676343921">
              <w:marLeft w:val="0"/>
              <w:marRight w:val="0"/>
              <w:marTop w:val="0"/>
              <w:marBottom w:val="0"/>
              <w:divBdr>
                <w:top w:val="none" w:sz="0" w:space="0" w:color="auto"/>
                <w:left w:val="none" w:sz="0" w:space="0" w:color="auto"/>
                <w:bottom w:val="none" w:sz="0" w:space="0" w:color="auto"/>
                <w:right w:val="none" w:sz="0" w:space="0" w:color="auto"/>
              </w:divBdr>
            </w:div>
            <w:div w:id="694889864">
              <w:marLeft w:val="0"/>
              <w:marRight w:val="0"/>
              <w:marTop w:val="0"/>
              <w:marBottom w:val="0"/>
              <w:divBdr>
                <w:top w:val="none" w:sz="0" w:space="0" w:color="auto"/>
                <w:left w:val="none" w:sz="0" w:space="0" w:color="auto"/>
                <w:bottom w:val="none" w:sz="0" w:space="0" w:color="auto"/>
                <w:right w:val="none" w:sz="0" w:space="0" w:color="auto"/>
              </w:divBdr>
            </w:div>
            <w:div w:id="928386974">
              <w:marLeft w:val="0"/>
              <w:marRight w:val="0"/>
              <w:marTop w:val="0"/>
              <w:marBottom w:val="0"/>
              <w:divBdr>
                <w:top w:val="none" w:sz="0" w:space="0" w:color="auto"/>
                <w:left w:val="none" w:sz="0" w:space="0" w:color="auto"/>
                <w:bottom w:val="none" w:sz="0" w:space="0" w:color="auto"/>
                <w:right w:val="none" w:sz="0" w:space="0" w:color="auto"/>
              </w:divBdr>
            </w:div>
            <w:div w:id="975643417">
              <w:marLeft w:val="0"/>
              <w:marRight w:val="0"/>
              <w:marTop w:val="0"/>
              <w:marBottom w:val="0"/>
              <w:divBdr>
                <w:top w:val="none" w:sz="0" w:space="0" w:color="auto"/>
                <w:left w:val="none" w:sz="0" w:space="0" w:color="auto"/>
                <w:bottom w:val="none" w:sz="0" w:space="0" w:color="auto"/>
                <w:right w:val="none" w:sz="0" w:space="0" w:color="auto"/>
              </w:divBdr>
            </w:div>
            <w:div w:id="1218587872">
              <w:marLeft w:val="0"/>
              <w:marRight w:val="0"/>
              <w:marTop w:val="0"/>
              <w:marBottom w:val="0"/>
              <w:divBdr>
                <w:top w:val="none" w:sz="0" w:space="0" w:color="auto"/>
                <w:left w:val="none" w:sz="0" w:space="0" w:color="auto"/>
                <w:bottom w:val="none" w:sz="0" w:space="0" w:color="auto"/>
                <w:right w:val="none" w:sz="0" w:space="0" w:color="auto"/>
              </w:divBdr>
            </w:div>
            <w:div w:id="1390496597">
              <w:marLeft w:val="0"/>
              <w:marRight w:val="0"/>
              <w:marTop w:val="0"/>
              <w:marBottom w:val="0"/>
              <w:divBdr>
                <w:top w:val="none" w:sz="0" w:space="0" w:color="auto"/>
                <w:left w:val="none" w:sz="0" w:space="0" w:color="auto"/>
                <w:bottom w:val="none" w:sz="0" w:space="0" w:color="auto"/>
                <w:right w:val="none" w:sz="0" w:space="0" w:color="auto"/>
              </w:divBdr>
            </w:div>
            <w:div w:id="1419398351">
              <w:marLeft w:val="0"/>
              <w:marRight w:val="0"/>
              <w:marTop w:val="0"/>
              <w:marBottom w:val="0"/>
              <w:divBdr>
                <w:top w:val="none" w:sz="0" w:space="0" w:color="auto"/>
                <w:left w:val="none" w:sz="0" w:space="0" w:color="auto"/>
                <w:bottom w:val="none" w:sz="0" w:space="0" w:color="auto"/>
                <w:right w:val="none" w:sz="0" w:space="0" w:color="auto"/>
              </w:divBdr>
            </w:div>
            <w:div w:id="1535390557">
              <w:marLeft w:val="0"/>
              <w:marRight w:val="0"/>
              <w:marTop w:val="0"/>
              <w:marBottom w:val="0"/>
              <w:divBdr>
                <w:top w:val="none" w:sz="0" w:space="0" w:color="auto"/>
                <w:left w:val="none" w:sz="0" w:space="0" w:color="auto"/>
                <w:bottom w:val="none" w:sz="0" w:space="0" w:color="auto"/>
                <w:right w:val="none" w:sz="0" w:space="0" w:color="auto"/>
              </w:divBdr>
            </w:div>
            <w:div w:id="1639264587">
              <w:marLeft w:val="0"/>
              <w:marRight w:val="0"/>
              <w:marTop w:val="0"/>
              <w:marBottom w:val="0"/>
              <w:divBdr>
                <w:top w:val="none" w:sz="0" w:space="0" w:color="auto"/>
                <w:left w:val="none" w:sz="0" w:space="0" w:color="auto"/>
                <w:bottom w:val="none" w:sz="0" w:space="0" w:color="auto"/>
                <w:right w:val="none" w:sz="0" w:space="0" w:color="auto"/>
              </w:divBdr>
            </w:div>
            <w:div w:id="1790395347">
              <w:marLeft w:val="0"/>
              <w:marRight w:val="0"/>
              <w:marTop w:val="0"/>
              <w:marBottom w:val="0"/>
              <w:divBdr>
                <w:top w:val="none" w:sz="0" w:space="0" w:color="auto"/>
                <w:left w:val="none" w:sz="0" w:space="0" w:color="auto"/>
                <w:bottom w:val="none" w:sz="0" w:space="0" w:color="auto"/>
                <w:right w:val="none" w:sz="0" w:space="0" w:color="auto"/>
              </w:divBdr>
            </w:div>
            <w:div w:id="1916086873">
              <w:marLeft w:val="0"/>
              <w:marRight w:val="0"/>
              <w:marTop w:val="0"/>
              <w:marBottom w:val="0"/>
              <w:divBdr>
                <w:top w:val="none" w:sz="0" w:space="0" w:color="auto"/>
                <w:left w:val="none" w:sz="0" w:space="0" w:color="auto"/>
                <w:bottom w:val="none" w:sz="0" w:space="0" w:color="auto"/>
                <w:right w:val="none" w:sz="0" w:space="0" w:color="auto"/>
              </w:divBdr>
            </w:div>
            <w:div w:id="1934195012">
              <w:marLeft w:val="0"/>
              <w:marRight w:val="0"/>
              <w:marTop w:val="0"/>
              <w:marBottom w:val="0"/>
              <w:divBdr>
                <w:top w:val="none" w:sz="0" w:space="0" w:color="auto"/>
                <w:left w:val="none" w:sz="0" w:space="0" w:color="auto"/>
                <w:bottom w:val="none" w:sz="0" w:space="0" w:color="auto"/>
                <w:right w:val="none" w:sz="0" w:space="0" w:color="auto"/>
              </w:divBdr>
            </w:div>
            <w:div w:id="2030375485">
              <w:marLeft w:val="0"/>
              <w:marRight w:val="0"/>
              <w:marTop w:val="0"/>
              <w:marBottom w:val="0"/>
              <w:divBdr>
                <w:top w:val="none" w:sz="0" w:space="0" w:color="auto"/>
                <w:left w:val="none" w:sz="0" w:space="0" w:color="auto"/>
                <w:bottom w:val="none" w:sz="0" w:space="0" w:color="auto"/>
                <w:right w:val="none" w:sz="0" w:space="0" w:color="auto"/>
              </w:divBdr>
            </w:div>
            <w:div w:id="214630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68223">
      <w:bodyDiv w:val="1"/>
      <w:marLeft w:val="0"/>
      <w:marRight w:val="0"/>
      <w:marTop w:val="0"/>
      <w:marBottom w:val="0"/>
      <w:divBdr>
        <w:top w:val="none" w:sz="0" w:space="0" w:color="auto"/>
        <w:left w:val="none" w:sz="0" w:space="0" w:color="auto"/>
        <w:bottom w:val="none" w:sz="0" w:space="0" w:color="auto"/>
        <w:right w:val="none" w:sz="0" w:space="0" w:color="auto"/>
      </w:divBdr>
      <w:divsChild>
        <w:div w:id="392316121">
          <w:marLeft w:val="0"/>
          <w:marRight w:val="0"/>
          <w:marTop w:val="0"/>
          <w:marBottom w:val="0"/>
          <w:divBdr>
            <w:top w:val="none" w:sz="0" w:space="0" w:color="auto"/>
            <w:left w:val="none" w:sz="0" w:space="0" w:color="auto"/>
            <w:bottom w:val="none" w:sz="0" w:space="0" w:color="auto"/>
            <w:right w:val="none" w:sz="0" w:space="0" w:color="auto"/>
          </w:divBdr>
          <w:divsChild>
            <w:div w:id="67769179">
              <w:marLeft w:val="0"/>
              <w:marRight w:val="0"/>
              <w:marTop w:val="0"/>
              <w:marBottom w:val="0"/>
              <w:divBdr>
                <w:top w:val="none" w:sz="0" w:space="0" w:color="auto"/>
                <w:left w:val="none" w:sz="0" w:space="0" w:color="auto"/>
                <w:bottom w:val="none" w:sz="0" w:space="0" w:color="auto"/>
                <w:right w:val="none" w:sz="0" w:space="0" w:color="auto"/>
              </w:divBdr>
            </w:div>
            <w:div w:id="259265421">
              <w:marLeft w:val="0"/>
              <w:marRight w:val="0"/>
              <w:marTop w:val="0"/>
              <w:marBottom w:val="0"/>
              <w:divBdr>
                <w:top w:val="none" w:sz="0" w:space="0" w:color="auto"/>
                <w:left w:val="none" w:sz="0" w:space="0" w:color="auto"/>
                <w:bottom w:val="none" w:sz="0" w:space="0" w:color="auto"/>
                <w:right w:val="none" w:sz="0" w:space="0" w:color="auto"/>
              </w:divBdr>
            </w:div>
            <w:div w:id="375740317">
              <w:marLeft w:val="0"/>
              <w:marRight w:val="0"/>
              <w:marTop w:val="0"/>
              <w:marBottom w:val="0"/>
              <w:divBdr>
                <w:top w:val="none" w:sz="0" w:space="0" w:color="auto"/>
                <w:left w:val="none" w:sz="0" w:space="0" w:color="auto"/>
                <w:bottom w:val="none" w:sz="0" w:space="0" w:color="auto"/>
                <w:right w:val="none" w:sz="0" w:space="0" w:color="auto"/>
              </w:divBdr>
            </w:div>
            <w:div w:id="508956573">
              <w:marLeft w:val="0"/>
              <w:marRight w:val="0"/>
              <w:marTop w:val="0"/>
              <w:marBottom w:val="0"/>
              <w:divBdr>
                <w:top w:val="none" w:sz="0" w:space="0" w:color="auto"/>
                <w:left w:val="none" w:sz="0" w:space="0" w:color="auto"/>
                <w:bottom w:val="none" w:sz="0" w:space="0" w:color="auto"/>
                <w:right w:val="none" w:sz="0" w:space="0" w:color="auto"/>
              </w:divBdr>
            </w:div>
            <w:div w:id="732390350">
              <w:marLeft w:val="0"/>
              <w:marRight w:val="0"/>
              <w:marTop w:val="0"/>
              <w:marBottom w:val="0"/>
              <w:divBdr>
                <w:top w:val="none" w:sz="0" w:space="0" w:color="auto"/>
                <w:left w:val="none" w:sz="0" w:space="0" w:color="auto"/>
                <w:bottom w:val="none" w:sz="0" w:space="0" w:color="auto"/>
                <w:right w:val="none" w:sz="0" w:space="0" w:color="auto"/>
              </w:divBdr>
            </w:div>
            <w:div w:id="1224947119">
              <w:marLeft w:val="0"/>
              <w:marRight w:val="0"/>
              <w:marTop w:val="0"/>
              <w:marBottom w:val="0"/>
              <w:divBdr>
                <w:top w:val="none" w:sz="0" w:space="0" w:color="auto"/>
                <w:left w:val="none" w:sz="0" w:space="0" w:color="auto"/>
                <w:bottom w:val="none" w:sz="0" w:space="0" w:color="auto"/>
                <w:right w:val="none" w:sz="0" w:space="0" w:color="auto"/>
              </w:divBdr>
            </w:div>
            <w:div w:id="1316489283">
              <w:marLeft w:val="0"/>
              <w:marRight w:val="0"/>
              <w:marTop w:val="0"/>
              <w:marBottom w:val="0"/>
              <w:divBdr>
                <w:top w:val="none" w:sz="0" w:space="0" w:color="auto"/>
                <w:left w:val="none" w:sz="0" w:space="0" w:color="auto"/>
                <w:bottom w:val="none" w:sz="0" w:space="0" w:color="auto"/>
                <w:right w:val="none" w:sz="0" w:space="0" w:color="auto"/>
              </w:divBdr>
            </w:div>
            <w:div w:id="1397901339">
              <w:marLeft w:val="0"/>
              <w:marRight w:val="0"/>
              <w:marTop w:val="0"/>
              <w:marBottom w:val="0"/>
              <w:divBdr>
                <w:top w:val="none" w:sz="0" w:space="0" w:color="auto"/>
                <w:left w:val="none" w:sz="0" w:space="0" w:color="auto"/>
                <w:bottom w:val="none" w:sz="0" w:space="0" w:color="auto"/>
                <w:right w:val="none" w:sz="0" w:space="0" w:color="auto"/>
              </w:divBdr>
            </w:div>
            <w:div w:id="1403067383">
              <w:marLeft w:val="0"/>
              <w:marRight w:val="0"/>
              <w:marTop w:val="0"/>
              <w:marBottom w:val="0"/>
              <w:divBdr>
                <w:top w:val="none" w:sz="0" w:space="0" w:color="auto"/>
                <w:left w:val="none" w:sz="0" w:space="0" w:color="auto"/>
                <w:bottom w:val="none" w:sz="0" w:space="0" w:color="auto"/>
                <w:right w:val="none" w:sz="0" w:space="0" w:color="auto"/>
              </w:divBdr>
            </w:div>
            <w:div w:id="1672875428">
              <w:marLeft w:val="0"/>
              <w:marRight w:val="0"/>
              <w:marTop w:val="0"/>
              <w:marBottom w:val="0"/>
              <w:divBdr>
                <w:top w:val="none" w:sz="0" w:space="0" w:color="auto"/>
                <w:left w:val="none" w:sz="0" w:space="0" w:color="auto"/>
                <w:bottom w:val="none" w:sz="0" w:space="0" w:color="auto"/>
                <w:right w:val="none" w:sz="0" w:space="0" w:color="auto"/>
              </w:divBdr>
            </w:div>
            <w:div w:id="1729955745">
              <w:marLeft w:val="0"/>
              <w:marRight w:val="0"/>
              <w:marTop w:val="0"/>
              <w:marBottom w:val="0"/>
              <w:divBdr>
                <w:top w:val="none" w:sz="0" w:space="0" w:color="auto"/>
                <w:left w:val="none" w:sz="0" w:space="0" w:color="auto"/>
                <w:bottom w:val="none" w:sz="0" w:space="0" w:color="auto"/>
                <w:right w:val="none" w:sz="0" w:space="0" w:color="auto"/>
              </w:divBdr>
            </w:div>
            <w:div w:id="1847865854">
              <w:marLeft w:val="0"/>
              <w:marRight w:val="0"/>
              <w:marTop w:val="0"/>
              <w:marBottom w:val="0"/>
              <w:divBdr>
                <w:top w:val="none" w:sz="0" w:space="0" w:color="auto"/>
                <w:left w:val="none" w:sz="0" w:space="0" w:color="auto"/>
                <w:bottom w:val="none" w:sz="0" w:space="0" w:color="auto"/>
                <w:right w:val="none" w:sz="0" w:space="0" w:color="auto"/>
              </w:divBdr>
            </w:div>
            <w:div w:id="1964455248">
              <w:marLeft w:val="0"/>
              <w:marRight w:val="0"/>
              <w:marTop w:val="0"/>
              <w:marBottom w:val="0"/>
              <w:divBdr>
                <w:top w:val="none" w:sz="0" w:space="0" w:color="auto"/>
                <w:left w:val="none" w:sz="0" w:space="0" w:color="auto"/>
                <w:bottom w:val="none" w:sz="0" w:space="0" w:color="auto"/>
                <w:right w:val="none" w:sz="0" w:space="0" w:color="auto"/>
              </w:divBdr>
            </w:div>
            <w:div w:id="2002276112">
              <w:marLeft w:val="0"/>
              <w:marRight w:val="0"/>
              <w:marTop w:val="0"/>
              <w:marBottom w:val="0"/>
              <w:divBdr>
                <w:top w:val="none" w:sz="0" w:space="0" w:color="auto"/>
                <w:left w:val="none" w:sz="0" w:space="0" w:color="auto"/>
                <w:bottom w:val="none" w:sz="0" w:space="0" w:color="auto"/>
                <w:right w:val="none" w:sz="0" w:space="0" w:color="auto"/>
              </w:divBdr>
            </w:div>
            <w:div w:id="209342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5265">
      <w:bodyDiv w:val="1"/>
      <w:marLeft w:val="0"/>
      <w:marRight w:val="0"/>
      <w:marTop w:val="0"/>
      <w:marBottom w:val="0"/>
      <w:divBdr>
        <w:top w:val="none" w:sz="0" w:space="0" w:color="auto"/>
        <w:left w:val="none" w:sz="0" w:space="0" w:color="auto"/>
        <w:bottom w:val="none" w:sz="0" w:space="0" w:color="auto"/>
        <w:right w:val="none" w:sz="0" w:space="0" w:color="auto"/>
      </w:divBdr>
      <w:divsChild>
        <w:div w:id="304816372">
          <w:marLeft w:val="0"/>
          <w:marRight w:val="0"/>
          <w:marTop w:val="0"/>
          <w:marBottom w:val="0"/>
          <w:divBdr>
            <w:top w:val="none" w:sz="0" w:space="0" w:color="auto"/>
            <w:left w:val="none" w:sz="0" w:space="0" w:color="auto"/>
            <w:bottom w:val="none" w:sz="0" w:space="0" w:color="auto"/>
            <w:right w:val="none" w:sz="0" w:space="0" w:color="auto"/>
          </w:divBdr>
          <w:divsChild>
            <w:div w:id="120465523">
              <w:marLeft w:val="0"/>
              <w:marRight w:val="0"/>
              <w:marTop w:val="0"/>
              <w:marBottom w:val="0"/>
              <w:divBdr>
                <w:top w:val="none" w:sz="0" w:space="0" w:color="auto"/>
                <w:left w:val="none" w:sz="0" w:space="0" w:color="auto"/>
                <w:bottom w:val="none" w:sz="0" w:space="0" w:color="auto"/>
                <w:right w:val="none" w:sz="0" w:space="0" w:color="auto"/>
              </w:divBdr>
            </w:div>
            <w:div w:id="124202087">
              <w:marLeft w:val="0"/>
              <w:marRight w:val="0"/>
              <w:marTop w:val="0"/>
              <w:marBottom w:val="0"/>
              <w:divBdr>
                <w:top w:val="none" w:sz="0" w:space="0" w:color="auto"/>
                <w:left w:val="none" w:sz="0" w:space="0" w:color="auto"/>
                <w:bottom w:val="none" w:sz="0" w:space="0" w:color="auto"/>
                <w:right w:val="none" w:sz="0" w:space="0" w:color="auto"/>
              </w:divBdr>
            </w:div>
            <w:div w:id="337541127">
              <w:marLeft w:val="0"/>
              <w:marRight w:val="0"/>
              <w:marTop w:val="0"/>
              <w:marBottom w:val="0"/>
              <w:divBdr>
                <w:top w:val="none" w:sz="0" w:space="0" w:color="auto"/>
                <w:left w:val="none" w:sz="0" w:space="0" w:color="auto"/>
                <w:bottom w:val="none" w:sz="0" w:space="0" w:color="auto"/>
                <w:right w:val="none" w:sz="0" w:space="0" w:color="auto"/>
              </w:divBdr>
            </w:div>
            <w:div w:id="473180356">
              <w:marLeft w:val="0"/>
              <w:marRight w:val="0"/>
              <w:marTop w:val="0"/>
              <w:marBottom w:val="0"/>
              <w:divBdr>
                <w:top w:val="none" w:sz="0" w:space="0" w:color="auto"/>
                <w:left w:val="none" w:sz="0" w:space="0" w:color="auto"/>
                <w:bottom w:val="none" w:sz="0" w:space="0" w:color="auto"/>
                <w:right w:val="none" w:sz="0" w:space="0" w:color="auto"/>
              </w:divBdr>
            </w:div>
            <w:div w:id="757864924">
              <w:marLeft w:val="0"/>
              <w:marRight w:val="0"/>
              <w:marTop w:val="0"/>
              <w:marBottom w:val="0"/>
              <w:divBdr>
                <w:top w:val="none" w:sz="0" w:space="0" w:color="auto"/>
                <w:left w:val="none" w:sz="0" w:space="0" w:color="auto"/>
                <w:bottom w:val="none" w:sz="0" w:space="0" w:color="auto"/>
                <w:right w:val="none" w:sz="0" w:space="0" w:color="auto"/>
              </w:divBdr>
            </w:div>
            <w:div w:id="847521470">
              <w:marLeft w:val="0"/>
              <w:marRight w:val="0"/>
              <w:marTop w:val="0"/>
              <w:marBottom w:val="0"/>
              <w:divBdr>
                <w:top w:val="none" w:sz="0" w:space="0" w:color="auto"/>
                <w:left w:val="none" w:sz="0" w:space="0" w:color="auto"/>
                <w:bottom w:val="none" w:sz="0" w:space="0" w:color="auto"/>
                <w:right w:val="none" w:sz="0" w:space="0" w:color="auto"/>
              </w:divBdr>
            </w:div>
            <w:div w:id="880172195">
              <w:marLeft w:val="0"/>
              <w:marRight w:val="0"/>
              <w:marTop w:val="0"/>
              <w:marBottom w:val="0"/>
              <w:divBdr>
                <w:top w:val="none" w:sz="0" w:space="0" w:color="auto"/>
                <w:left w:val="none" w:sz="0" w:space="0" w:color="auto"/>
                <w:bottom w:val="none" w:sz="0" w:space="0" w:color="auto"/>
                <w:right w:val="none" w:sz="0" w:space="0" w:color="auto"/>
              </w:divBdr>
            </w:div>
            <w:div w:id="1073045329">
              <w:marLeft w:val="0"/>
              <w:marRight w:val="0"/>
              <w:marTop w:val="0"/>
              <w:marBottom w:val="0"/>
              <w:divBdr>
                <w:top w:val="none" w:sz="0" w:space="0" w:color="auto"/>
                <w:left w:val="none" w:sz="0" w:space="0" w:color="auto"/>
                <w:bottom w:val="none" w:sz="0" w:space="0" w:color="auto"/>
                <w:right w:val="none" w:sz="0" w:space="0" w:color="auto"/>
              </w:divBdr>
            </w:div>
            <w:div w:id="1142846058">
              <w:marLeft w:val="0"/>
              <w:marRight w:val="0"/>
              <w:marTop w:val="0"/>
              <w:marBottom w:val="0"/>
              <w:divBdr>
                <w:top w:val="none" w:sz="0" w:space="0" w:color="auto"/>
                <w:left w:val="none" w:sz="0" w:space="0" w:color="auto"/>
                <w:bottom w:val="none" w:sz="0" w:space="0" w:color="auto"/>
                <w:right w:val="none" w:sz="0" w:space="0" w:color="auto"/>
              </w:divBdr>
            </w:div>
            <w:div w:id="1145586329">
              <w:marLeft w:val="0"/>
              <w:marRight w:val="0"/>
              <w:marTop w:val="0"/>
              <w:marBottom w:val="0"/>
              <w:divBdr>
                <w:top w:val="none" w:sz="0" w:space="0" w:color="auto"/>
                <w:left w:val="none" w:sz="0" w:space="0" w:color="auto"/>
                <w:bottom w:val="none" w:sz="0" w:space="0" w:color="auto"/>
                <w:right w:val="none" w:sz="0" w:space="0" w:color="auto"/>
              </w:divBdr>
            </w:div>
            <w:div w:id="1151286915">
              <w:marLeft w:val="0"/>
              <w:marRight w:val="0"/>
              <w:marTop w:val="0"/>
              <w:marBottom w:val="0"/>
              <w:divBdr>
                <w:top w:val="none" w:sz="0" w:space="0" w:color="auto"/>
                <w:left w:val="none" w:sz="0" w:space="0" w:color="auto"/>
                <w:bottom w:val="none" w:sz="0" w:space="0" w:color="auto"/>
                <w:right w:val="none" w:sz="0" w:space="0" w:color="auto"/>
              </w:divBdr>
            </w:div>
            <w:div w:id="1214854581">
              <w:marLeft w:val="0"/>
              <w:marRight w:val="0"/>
              <w:marTop w:val="0"/>
              <w:marBottom w:val="0"/>
              <w:divBdr>
                <w:top w:val="none" w:sz="0" w:space="0" w:color="auto"/>
                <w:left w:val="none" w:sz="0" w:space="0" w:color="auto"/>
                <w:bottom w:val="none" w:sz="0" w:space="0" w:color="auto"/>
                <w:right w:val="none" w:sz="0" w:space="0" w:color="auto"/>
              </w:divBdr>
            </w:div>
            <w:div w:id="1231113077">
              <w:marLeft w:val="0"/>
              <w:marRight w:val="0"/>
              <w:marTop w:val="0"/>
              <w:marBottom w:val="0"/>
              <w:divBdr>
                <w:top w:val="none" w:sz="0" w:space="0" w:color="auto"/>
                <w:left w:val="none" w:sz="0" w:space="0" w:color="auto"/>
                <w:bottom w:val="none" w:sz="0" w:space="0" w:color="auto"/>
                <w:right w:val="none" w:sz="0" w:space="0" w:color="auto"/>
              </w:divBdr>
            </w:div>
            <w:div w:id="1410808058">
              <w:marLeft w:val="0"/>
              <w:marRight w:val="0"/>
              <w:marTop w:val="0"/>
              <w:marBottom w:val="0"/>
              <w:divBdr>
                <w:top w:val="none" w:sz="0" w:space="0" w:color="auto"/>
                <w:left w:val="none" w:sz="0" w:space="0" w:color="auto"/>
                <w:bottom w:val="none" w:sz="0" w:space="0" w:color="auto"/>
                <w:right w:val="none" w:sz="0" w:space="0" w:color="auto"/>
              </w:divBdr>
            </w:div>
            <w:div w:id="1595163721">
              <w:marLeft w:val="0"/>
              <w:marRight w:val="0"/>
              <w:marTop w:val="0"/>
              <w:marBottom w:val="0"/>
              <w:divBdr>
                <w:top w:val="none" w:sz="0" w:space="0" w:color="auto"/>
                <w:left w:val="none" w:sz="0" w:space="0" w:color="auto"/>
                <w:bottom w:val="none" w:sz="0" w:space="0" w:color="auto"/>
                <w:right w:val="none" w:sz="0" w:space="0" w:color="auto"/>
              </w:divBdr>
            </w:div>
            <w:div w:id="1729066664">
              <w:marLeft w:val="0"/>
              <w:marRight w:val="0"/>
              <w:marTop w:val="0"/>
              <w:marBottom w:val="0"/>
              <w:divBdr>
                <w:top w:val="none" w:sz="0" w:space="0" w:color="auto"/>
                <w:left w:val="none" w:sz="0" w:space="0" w:color="auto"/>
                <w:bottom w:val="none" w:sz="0" w:space="0" w:color="auto"/>
                <w:right w:val="none" w:sz="0" w:space="0" w:color="auto"/>
              </w:divBdr>
            </w:div>
            <w:div w:id="1777601073">
              <w:marLeft w:val="0"/>
              <w:marRight w:val="0"/>
              <w:marTop w:val="0"/>
              <w:marBottom w:val="0"/>
              <w:divBdr>
                <w:top w:val="none" w:sz="0" w:space="0" w:color="auto"/>
                <w:left w:val="none" w:sz="0" w:space="0" w:color="auto"/>
                <w:bottom w:val="none" w:sz="0" w:space="0" w:color="auto"/>
                <w:right w:val="none" w:sz="0" w:space="0" w:color="auto"/>
              </w:divBdr>
            </w:div>
            <w:div w:id="1789425534">
              <w:marLeft w:val="0"/>
              <w:marRight w:val="0"/>
              <w:marTop w:val="0"/>
              <w:marBottom w:val="0"/>
              <w:divBdr>
                <w:top w:val="none" w:sz="0" w:space="0" w:color="auto"/>
                <w:left w:val="none" w:sz="0" w:space="0" w:color="auto"/>
                <w:bottom w:val="none" w:sz="0" w:space="0" w:color="auto"/>
                <w:right w:val="none" w:sz="0" w:space="0" w:color="auto"/>
              </w:divBdr>
            </w:div>
            <w:div w:id="19282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7103">
      <w:bodyDiv w:val="1"/>
      <w:marLeft w:val="0"/>
      <w:marRight w:val="0"/>
      <w:marTop w:val="0"/>
      <w:marBottom w:val="0"/>
      <w:divBdr>
        <w:top w:val="none" w:sz="0" w:space="0" w:color="auto"/>
        <w:left w:val="none" w:sz="0" w:space="0" w:color="auto"/>
        <w:bottom w:val="none" w:sz="0" w:space="0" w:color="auto"/>
        <w:right w:val="none" w:sz="0" w:space="0" w:color="auto"/>
      </w:divBdr>
      <w:divsChild>
        <w:div w:id="367531782">
          <w:marLeft w:val="0"/>
          <w:marRight w:val="0"/>
          <w:marTop w:val="0"/>
          <w:marBottom w:val="0"/>
          <w:divBdr>
            <w:top w:val="none" w:sz="0" w:space="0" w:color="auto"/>
            <w:left w:val="none" w:sz="0" w:space="0" w:color="auto"/>
            <w:bottom w:val="none" w:sz="0" w:space="0" w:color="auto"/>
            <w:right w:val="none" w:sz="0" w:space="0" w:color="auto"/>
          </w:divBdr>
          <w:divsChild>
            <w:div w:id="608270522">
              <w:marLeft w:val="0"/>
              <w:marRight w:val="0"/>
              <w:marTop w:val="0"/>
              <w:marBottom w:val="0"/>
              <w:divBdr>
                <w:top w:val="none" w:sz="0" w:space="0" w:color="auto"/>
                <w:left w:val="none" w:sz="0" w:space="0" w:color="auto"/>
                <w:bottom w:val="none" w:sz="0" w:space="0" w:color="auto"/>
                <w:right w:val="none" w:sz="0" w:space="0" w:color="auto"/>
              </w:divBdr>
            </w:div>
            <w:div w:id="1272201932">
              <w:marLeft w:val="0"/>
              <w:marRight w:val="0"/>
              <w:marTop w:val="0"/>
              <w:marBottom w:val="0"/>
              <w:divBdr>
                <w:top w:val="none" w:sz="0" w:space="0" w:color="auto"/>
                <w:left w:val="none" w:sz="0" w:space="0" w:color="auto"/>
                <w:bottom w:val="none" w:sz="0" w:space="0" w:color="auto"/>
                <w:right w:val="none" w:sz="0" w:space="0" w:color="auto"/>
              </w:divBdr>
            </w:div>
            <w:div w:id="1354724973">
              <w:marLeft w:val="0"/>
              <w:marRight w:val="0"/>
              <w:marTop w:val="0"/>
              <w:marBottom w:val="0"/>
              <w:divBdr>
                <w:top w:val="none" w:sz="0" w:space="0" w:color="auto"/>
                <w:left w:val="none" w:sz="0" w:space="0" w:color="auto"/>
                <w:bottom w:val="none" w:sz="0" w:space="0" w:color="auto"/>
                <w:right w:val="none" w:sz="0" w:space="0" w:color="auto"/>
              </w:divBdr>
            </w:div>
            <w:div w:id="205095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9820">
      <w:bodyDiv w:val="1"/>
      <w:marLeft w:val="0"/>
      <w:marRight w:val="0"/>
      <w:marTop w:val="0"/>
      <w:marBottom w:val="0"/>
      <w:divBdr>
        <w:top w:val="none" w:sz="0" w:space="0" w:color="auto"/>
        <w:left w:val="none" w:sz="0" w:space="0" w:color="auto"/>
        <w:bottom w:val="none" w:sz="0" w:space="0" w:color="auto"/>
        <w:right w:val="none" w:sz="0" w:space="0" w:color="auto"/>
      </w:divBdr>
    </w:div>
    <w:div w:id="1415395836">
      <w:bodyDiv w:val="1"/>
      <w:marLeft w:val="0"/>
      <w:marRight w:val="0"/>
      <w:marTop w:val="0"/>
      <w:marBottom w:val="0"/>
      <w:divBdr>
        <w:top w:val="none" w:sz="0" w:space="0" w:color="auto"/>
        <w:left w:val="none" w:sz="0" w:space="0" w:color="auto"/>
        <w:bottom w:val="none" w:sz="0" w:space="0" w:color="auto"/>
        <w:right w:val="none" w:sz="0" w:space="0" w:color="auto"/>
      </w:divBdr>
    </w:div>
    <w:div w:id="1525513179">
      <w:bodyDiv w:val="1"/>
      <w:marLeft w:val="0"/>
      <w:marRight w:val="0"/>
      <w:marTop w:val="0"/>
      <w:marBottom w:val="0"/>
      <w:divBdr>
        <w:top w:val="none" w:sz="0" w:space="0" w:color="auto"/>
        <w:left w:val="none" w:sz="0" w:space="0" w:color="auto"/>
        <w:bottom w:val="none" w:sz="0" w:space="0" w:color="auto"/>
        <w:right w:val="none" w:sz="0" w:space="0" w:color="auto"/>
      </w:divBdr>
      <w:divsChild>
        <w:div w:id="2091654198">
          <w:marLeft w:val="0"/>
          <w:marRight w:val="0"/>
          <w:marTop w:val="0"/>
          <w:marBottom w:val="0"/>
          <w:divBdr>
            <w:top w:val="none" w:sz="0" w:space="0" w:color="auto"/>
            <w:left w:val="none" w:sz="0" w:space="0" w:color="auto"/>
            <w:bottom w:val="none" w:sz="0" w:space="0" w:color="auto"/>
            <w:right w:val="none" w:sz="0" w:space="0" w:color="auto"/>
          </w:divBdr>
          <w:divsChild>
            <w:div w:id="56980714">
              <w:marLeft w:val="0"/>
              <w:marRight w:val="0"/>
              <w:marTop w:val="0"/>
              <w:marBottom w:val="0"/>
              <w:divBdr>
                <w:top w:val="none" w:sz="0" w:space="0" w:color="auto"/>
                <w:left w:val="none" w:sz="0" w:space="0" w:color="auto"/>
                <w:bottom w:val="none" w:sz="0" w:space="0" w:color="auto"/>
                <w:right w:val="none" w:sz="0" w:space="0" w:color="auto"/>
              </w:divBdr>
            </w:div>
            <w:div w:id="87698933">
              <w:marLeft w:val="0"/>
              <w:marRight w:val="0"/>
              <w:marTop w:val="0"/>
              <w:marBottom w:val="0"/>
              <w:divBdr>
                <w:top w:val="none" w:sz="0" w:space="0" w:color="auto"/>
                <w:left w:val="none" w:sz="0" w:space="0" w:color="auto"/>
                <w:bottom w:val="none" w:sz="0" w:space="0" w:color="auto"/>
                <w:right w:val="none" w:sz="0" w:space="0" w:color="auto"/>
              </w:divBdr>
            </w:div>
            <w:div w:id="124929714">
              <w:marLeft w:val="0"/>
              <w:marRight w:val="0"/>
              <w:marTop w:val="0"/>
              <w:marBottom w:val="0"/>
              <w:divBdr>
                <w:top w:val="none" w:sz="0" w:space="0" w:color="auto"/>
                <w:left w:val="none" w:sz="0" w:space="0" w:color="auto"/>
                <w:bottom w:val="none" w:sz="0" w:space="0" w:color="auto"/>
                <w:right w:val="none" w:sz="0" w:space="0" w:color="auto"/>
              </w:divBdr>
            </w:div>
            <w:div w:id="198595637">
              <w:marLeft w:val="0"/>
              <w:marRight w:val="0"/>
              <w:marTop w:val="0"/>
              <w:marBottom w:val="0"/>
              <w:divBdr>
                <w:top w:val="none" w:sz="0" w:space="0" w:color="auto"/>
                <w:left w:val="none" w:sz="0" w:space="0" w:color="auto"/>
                <w:bottom w:val="none" w:sz="0" w:space="0" w:color="auto"/>
                <w:right w:val="none" w:sz="0" w:space="0" w:color="auto"/>
              </w:divBdr>
            </w:div>
            <w:div w:id="388499878">
              <w:marLeft w:val="0"/>
              <w:marRight w:val="0"/>
              <w:marTop w:val="0"/>
              <w:marBottom w:val="0"/>
              <w:divBdr>
                <w:top w:val="none" w:sz="0" w:space="0" w:color="auto"/>
                <w:left w:val="none" w:sz="0" w:space="0" w:color="auto"/>
                <w:bottom w:val="none" w:sz="0" w:space="0" w:color="auto"/>
                <w:right w:val="none" w:sz="0" w:space="0" w:color="auto"/>
              </w:divBdr>
            </w:div>
            <w:div w:id="446512972">
              <w:marLeft w:val="0"/>
              <w:marRight w:val="0"/>
              <w:marTop w:val="0"/>
              <w:marBottom w:val="0"/>
              <w:divBdr>
                <w:top w:val="none" w:sz="0" w:space="0" w:color="auto"/>
                <w:left w:val="none" w:sz="0" w:space="0" w:color="auto"/>
                <w:bottom w:val="none" w:sz="0" w:space="0" w:color="auto"/>
                <w:right w:val="none" w:sz="0" w:space="0" w:color="auto"/>
              </w:divBdr>
            </w:div>
            <w:div w:id="513887292">
              <w:marLeft w:val="0"/>
              <w:marRight w:val="0"/>
              <w:marTop w:val="0"/>
              <w:marBottom w:val="0"/>
              <w:divBdr>
                <w:top w:val="none" w:sz="0" w:space="0" w:color="auto"/>
                <w:left w:val="none" w:sz="0" w:space="0" w:color="auto"/>
                <w:bottom w:val="none" w:sz="0" w:space="0" w:color="auto"/>
                <w:right w:val="none" w:sz="0" w:space="0" w:color="auto"/>
              </w:divBdr>
            </w:div>
            <w:div w:id="517230884">
              <w:marLeft w:val="0"/>
              <w:marRight w:val="0"/>
              <w:marTop w:val="0"/>
              <w:marBottom w:val="0"/>
              <w:divBdr>
                <w:top w:val="none" w:sz="0" w:space="0" w:color="auto"/>
                <w:left w:val="none" w:sz="0" w:space="0" w:color="auto"/>
                <w:bottom w:val="none" w:sz="0" w:space="0" w:color="auto"/>
                <w:right w:val="none" w:sz="0" w:space="0" w:color="auto"/>
              </w:divBdr>
            </w:div>
            <w:div w:id="662395283">
              <w:marLeft w:val="0"/>
              <w:marRight w:val="0"/>
              <w:marTop w:val="0"/>
              <w:marBottom w:val="0"/>
              <w:divBdr>
                <w:top w:val="none" w:sz="0" w:space="0" w:color="auto"/>
                <w:left w:val="none" w:sz="0" w:space="0" w:color="auto"/>
                <w:bottom w:val="none" w:sz="0" w:space="0" w:color="auto"/>
                <w:right w:val="none" w:sz="0" w:space="0" w:color="auto"/>
              </w:divBdr>
            </w:div>
            <w:div w:id="663706800">
              <w:marLeft w:val="0"/>
              <w:marRight w:val="0"/>
              <w:marTop w:val="0"/>
              <w:marBottom w:val="0"/>
              <w:divBdr>
                <w:top w:val="none" w:sz="0" w:space="0" w:color="auto"/>
                <w:left w:val="none" w:sz="0" w:space="0" w:color="auto"/>
                <w:bottom w:val="none" w:sz="0" w:space="0" w:color="auto"/>
                <w:right w:val="none" w:sz="0" w:space="0" w:color="auto"/>
              </w:divBdr>
            </w:div>
            <w:div w:id="668796002">
              <w:marLeft w:val="0"/>
              <w:marRight w:val="0"/>
              <w:marTop w:val="0"/>
              <w:marBottom w:val="0"/>
              <w:divBdr>
                <w:top w:val="none" w:sz="0" w:space="0" w:color="auto"/>
                <w:left w:val="none" w:sz="0" w:space="0" w:color="auto"/>
                <w:bottom w:val="none" w:sz="0" w:space="0" w:color="auto"/>
                <w:right w:val="none" w:sz="0" w:space="0" w:color="auto"/>
              </w:divBdr>
            </w:div>
            <w:div w:id="866673671">
              <w:marLeft w:val="0"/>
              <w:marRight w:val="0"/>
              <w:marTop w:val="0"/>
              <w:marBottom w:val="0"/>
              <w:divBdr>
                <w:top w:val="none" w:sz="0" w:space="0" w:color="auto"/>
                <w:left w:val="none" w:sz="0" w:space="0" w:color="auto"/>
                <w:bottom w:val="none" w:sz="0" w:space="0" w:color="auto"/>
                <w:right w:val="none" w:sz="0" w:space="0" w:color="auto"/>
              </w:divBdr>
            </w:div>
            <w:div w:id="932519753">
              <w:marLeft w:val="0"/>
              <w:marRight w:val="0"/>
              <w:marTop w:val="0"/>
              <w:marBottom w:val="0"/>
              <w:divBdr>
                <w:top w:val="none" w:sz="0" w:space="0" w:color="auto"/>
                <w:left w:val="none" w:sz="0" w:space="0" w:color="auto"/>
                <w:bottom w:val="none" w:sz="0" w:space="0" w:color="auto"/>
                <w:right w:val="none" w:sz="0" w:space="0" w:color="auto"/>
              </w:divBdr>
            </w:div>
            <w:div w:id="941571933">
              <w:marLeft w:val="0"/>
              <w:marRight w:val="0"/>
              <w:marTop w:val="0"/>
              <w:marBottom w:val="0"/>
              <w:divBdr>
                <w:top w:val="none" w:sz="0" w:space="0" w:color="auto"/>
                <w:left w:val="none" w:sz="0" w:space="0" w:color="auto"/>
                <w:bottom w:val="none" w:sz="0" w:space="0" w:color="auto"/>
                <w:right w:val="none" w:sz="0" w:space="0" w:color="auto"/>
              </w:divBdr>
            </w:div>
            <w:div w:id="968510753">
              <w:marLeft w:val="0"/>
              <w:marRight w:val="0"/>
              <w:marTop w:val="0"/>
              <w:marBottom w:val="0"/>
              <w:divBdr>
                <w:top w:val="none" w:sz="0" w:space="0" w:color="auto"/>
                <w:left w:val="none" w:sz="0" w:space="0" w:color="auto"/>
                <w:bottom w:val="none" w:sz="0" w:space="0" w:color="auto"/>
                <w:right w:val="none" w:sz="0" w:space="0" w:color="auto"/>
              </w:divBdr>
            </w:div>
            <w:div w:id="1638221445">
              <w:marLeft w:val="0"/>
              <w:marRight w:val="0"/>
              <w:marTop w:val="0"/>
              <w:marBottom w:val="0"/>
              <w:divBdr>
                <w:top w:val="none" w:sz="0" w:space="0" w:color="auto"/>
                <w:left w:val="none" w:sz="0" w:space="0" w:color="auto"/>
                <w:bottom w:val="none" w:sz="0" w:space="0" w:color="auto"/>
                <w:right w:val="none" w:sz="0" w:space="0" w:color="auto"/>
              </w:divBdr>
            </w:div>
            <w:div w:id="1649437589">
              <w:marLeft w:val="0"/>
              <w:marRight w:val="0"/>
              <w:marTop w:val="0"/>
              <w:marBottom w:val="0"/>
              <w:divBdr>
                <w:top w:val="none" w:sz="0" w:space="0" w:color="auto"/>
                <w:left w:val="none" w:sz="0" w:space="0" w:color="auto"/>
                <w:bottom w:val="none" w:sz="0" w:space="0" w:color="auto"/>
                <w:right w:val="none" w:sz="0" w:space="0" w:color="auto"/>
              </w:divBdr>
            </w:div>
            <w:div w:id="1695577296">
              <w:marLeft w:val="0"/>
              <w:marRight w:val="0"/>
              <w:marTop w:val="0"/>
              <w:marBottom w:val="0"/>
              <w:divBdr>
                <w:top w:val="none" w:sz="0" w:space="0" w:color="auto"/>
                <w:left w:val="none" w:sz="0" w:space="0" w:color="auto"/>
                <w:bottom w:val="none" w:sz="0" w:space="0" w:color="auto"/>
                <w:right w:val="none" w:sz="0" w:space="0" w:color="auto"/>
              </w:divBdr>
            </w:div>
            <w:div w:id="1763136958">
              <w:marLeft w:val="0"/>
              <w:marRight w:val="0"/>
              <w:marTop w:val="0"/>
              <w:marBottom w:val="0"/>
              <w:divBdr>
                <w:top w:val="none" w:sz="0" w:space="0" w:color="auto"/>
                <w:left w:val="none" w:sz="0" w:space="0" w:color="auto"/>
                <w:bottom w:val="none" w:sz="0" w:space="0" w:color="auto"/>
                <w:right w:val="none" w:sz="0" w:space="0" w:color="auto"/>
              </w:divBdr>
            </w:div>
            <w:div w:id="1792167488">
              <w:marLeft w:val="0"/>
              <w:marRight w:val="0"/>
              <w:marTop w:val="0"/>
              <w:marBottom w:val="0"/>
              <w:divBdr>
                <w:top w:val="none" w:sz="0" w:space="0" w:color="auto"/>
                <w:left w:val="none" w:sz="0" w:space="0" w:color="auto"/>
                <w:bottom w:val="none" w:sz="0" w:space="0" w:color="auto"/>
                <w:right w:val="none" w:sz="0" w:space="0" w:color="auto"/>
              </w:divBdr>
            </w:div>
            <w:div w:id="1807889411">
              <w:marLeft w:val="0"/>
              <w:marRight w:val="0"/>
              <w:marTop w:val="0"/>
              <w:marBottom w:val="0"/>
              <w:divBdr>
                <w:top w:val="none" w:sz="0" w:space="0" w:color="auto"/>
                <w:left w:val="none" w:sz="0" w:space="0" w:color="auto"/>
                <w:bottom w:val="none" w:sz="0" w:space="0" w:color="auto"/>
                <w:right w:val="none" w:sz="0" w:space="0" w:color="auto"/>
              </w:divBdr>
            </w:div>
            <w:div w:id="1817449830">
              <w:marLeft w:val="0"/>
              <w:marRight w:val="0"/>
              <w:marTop w:val="0"/>
              <w:marBottom w:val="0"/>
              <w:divBdr>
                <w:top w:val="none" w:sz="0" w:space="0" w:color="auto"/>
                <w:left w:val="none" w:sz="0" w:space="0" w:color="auto"/>
                <w:bottom w:val="none" w:sz="0" w:space="0" w:color="auto"/>
                <w:right w:val="none" w:sz="0" w:space="0" w:color="auto"/>
              </w:divBdr>
            </w:div>
            <w:div w:id="1824664852">
              <w:marLeft w:val="0"/>
              <w:marRight w:val="0"/>
              <w:marTop w:val="0"/>
              <w:marBottom w:val="0"/>
              <w:divBdr>
                <w:top w:val="none" w:sz="0" w:space="0" w:color="auto"/>
                <w:left w:val="none" w:sz="0" w:space="0" w:color="auto"/>
                <w:bottom w:val="none" w:sz="0" w:space="0" w:color="auto"/>
                <w:right w:val="none" w:sz="0" w:space="0" w:color="auto"/>
              </w:divBdr>
            </w:div>
            <w:div w:id="1826359464">
              <w:marLeft w:val="0"/>
              <w:marRight w:val="0"/>
              <w:marTop w:val="0"/>
              <w:marBottom w:val="0"/>
              <w:divBdr>
                <w:top w:val="none" w:sz="0" w:space="0" w:color="auto"/>
                <w:left w:val="none" w:sz="0" w:space="0" w:color="auto"/>
                <w:bottom w:val="none" w:sz="0" w:space="0" w:color="auto"/>
                <w:right w:val="none" w:sz="0" w:space="0" w:color="auto"/>
              </w:divBdr>
            </w:div>
            <w:div w:id="1854147365">
              <w:marLeft w:val="0"/>
              <w:marRight w:val="0"/>
              <w:marTop w:val="0"/>
              <w:marBottom w:val="0"/>
              <w:divBdr>
                <w:top w:val="none" w:sz="0" w:space="0" w:color="auto"/>
                <w:left w:val="none" w:sz="0" w:space="0" w:color="auto"/>
                <w:bottom w:val="none" w:sz="0" w:space="0" w:color="auto"/>
                <w:right w:val="none" w:sz="0" w:space="0" w:color="auto"/>
              </w:divBdr>
            </w:div>
            <w:div w:id="206166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29494">
      <w:bodyDiv w:val="1"/>
      <w:marLeft w:val="0"/>
      <w:marRight w:val="0"/>
      <w:marTop w:val="0"/>
      <w:marBottom w:val="0"/>
      <w:divBdr>
        <w:top w:val="none" w:sz="0" w:space="0" w:color="auto"/>
        <w:left w:val="none" w:sz="0" w:space="0" w:color="auto"/>
        <w:bottom w:val="none" w:sz="0" w:space="0" w:color="auto"/>
        <w:right w:val="none" w:sz="0" w:space="0" w:color="auto"/>
      </w:divBdr>
      <w:divsChild>
        <w:div w:id="2055274665">
          <w:marLeft w:val="0"/>
          <w:marRight w:val="0"/>
          <w:marTop w:val="0"/>
          <w:marBottom w:val="0"/>
          <w:divBdr>
            <w:top w:val="none" w:sz="0" w:space="0" w:color="auto"/>
            <w:left w:val="none" w:sz="0" w:space="0" w:color="auto"/>
            <w:bottom w:val="none" w:sz="0" w:space="0" w:color="auto"/>
            <w:right w:val="none" w:sz="0" w:space="0" w:color="auto"/>
          </w:divBdr>
          <w:divsChild>
            <w:div w:id="34552669">
              <w:marLeft w:val="0"/>
              <w:marRight w:val="0"/>
              <w:marTop w:val="0"/>
              <w:marBottom w:val="0"/>
              <w:divBdr>
                <w:top w:val="none" w:sz="0" w:space="0" w:color="auto"/>
                <w:left w:val="none" w:sz="0" w:space="0" w:color="auto"/>
                <w:bottom w:val="none" w:sz="0" w:space="0" w:color="auto"/>
                <w:right w:val="none" w:sz="0" w:space="0" w:color="auto"/>
              </w:divBdr>
            </w:div>
            <w:div w:id="48388102">
              <w:marLeft w:val="0"/>
              <w:marRight w:val="0"/>
              <w:marTop w:val="0"/>
              <w:marBottom w:val="0"/>
              <w:divBdr>
                <w:top w:val="none" w:sz="0" w:space="0" w:color="auto"/>
                <w:left w:val="none" w:sz="0" w:space="0" w:color="auto"/>
                <w:bottom w:val="none" w:sz="0" w:space="0" w:color="auto"/>
                <w:right w:val="none" w:sz="0" w:space="0" w:color="auto"/>
              </w:divBdr>
            </w:div>
            <w:div w:id="54470729">
              <w:marLeft w:val="0"/>
              <w:marRight w:val="0"/>
              <w:marTop w:val="0"/>
              <w:marBottom w:val="0"/>
              <w:divBdr>
                <w:top w:val="none" w:sz="0" w:space="0" w:color="auto"/>
                <w:left w:val="none" w:sz="0" w:space="0" w:color="auto"/>
                <w:bottom w:val="none" w:sz="0" w:space="0" w:color="auto"/>
                <w:right w:val="none" w:sz="0" w:space="0" w:color="auto"/>
              </w:divBdr>
            </w:div>
            <w:div w:id="186523969">
              <w:marLeft w:val="0"/>
              <w:marRight w:val="0"/>
              <w:marTop w:val="0"/>
              <w:marBottom w:val="0"/>
              <w:divBdr>
                <w:top w:val="none" w:sz="0" w:space="0" w:color="auto"/>
                <w:left w:val="none" w:sz="0" w:space="0" w:color="auto"/>
                <w:bottom w:val="none" w:sz="0" w:space="0" w:color="auto"/>
                <w:right w:val="none" w:sz="0" w:space="0" w:color="auto"/>
              </w:divBdr>
            </w:div>
            <w:div w:id="198979418">
              <w:marLeft w:val="0"/>
              <w:marRight w:val="0"/>
              <w:marTop w:val="0"/>
              <w:marBottom w:val="0"/>
              <w:divBdr>
                <w:top w:val="none" w:sz="0" w:space="0" w:color="auto"/>
                <w:left w:val="none" w:sz="0" w:space="0" w:color="auto"/>
                <w:bottom w:val="none" w:sz="0" w:space="0" w:color="auto"/>
                <w:right w:val="none" w:sz="0" w:space="0" w:color="auto"/>
              </w:divBdr>
            </w:div>
            <w:div w:id="351689081">
              <w:marLeft w:val="0"/>
              <w:marRight w:val="0"/>
              <w:marTop w:val="0"/>
              <w:marBottom w:val="0"/>
              <w:divBdr>
                <w:top w:val="none" w:sz="0" w:space="0" w:color="auto"/>
                <w:left w:val="none" w:sz="0" w:space="0" w:color="auto"/>
                <w:bottom w:val="none" w:sz="0" w:space="0" w:color="auto"/>
                <w:right w:val="none" w:sz="0" w:space="0" w:color="auto"/>
              </w:divBdr>
            </w:div>
            <w:div w:id="377895539">
              <w:marLeft w:val="0"/>
              <w:marRight w:val="0"/>
              <w:marTop w:val="0"/>
              <w:marBottom w:val="0"/>
              <w:divBdr>
                <w:top w:val="none" w:sz="0" w:space="0" w:color="auto"/>
                <w:left w:val="none" w:sz="0" w:space="0" w:color="auto"/>
                <w:bottom w:val="none" w:sz="0" w:space="0" w:color="auto"/>
                <w:right w:val="none" w:sz="0" w:space="0" w:color="auto"/>
              </w:divBdr>
            </w:div>
            <w:div w:id="420183552">
              <w:marLeft w:val="0"/>
              <w:marRight w:val="0"/>
              <w:marTop w:val="0"/>
              <w:marBottom w:val="0"/>
              <w:divBdr>
                <w:top w:val="none" w:sz="0" w:space="0" w:color="auto"/>
                <w:left w:val="none" w:sz="0" w:space="0" w:color="auto"/>
                <w:bottom w:val="none" w:sz="0" w:space="0" w:color="auto"/>
                <w:right w:val="none" w:sz="0" w:space="0" w:color="auto"/>
              </w:divBdr>
            </w:div>
            <w:div w:id="678578372">
              <w:marLeft w:val="0"/>
              <w:marRight w:val="0"/>
              <w:marTop w:val="0"/>
              <w:marBottom w:val="0"/>
              <w:divBdr>
                <w:top w:val="none" w:sz="0" w:space="0" w:color="auto"/>
                <w:left w:val="none" w:sz="0" w:space="0" w:color="auto"/>
                <w:bottom w:val="none" w:sz="0" w:space="0" w:color="auto"/>
                <w:right w:val="none" w:sz="0" w:space="0" w:color="auto"/>
              </w:divBdr>
            </w:div>
            <w:div w:id="699235594">
              <w:marLeft w:val="0"/>
              <w:marRight w:val="0"/>
              <w:marTop w:val="0"/>
              <w:marBottom w:val="0"/>
              <w:divBdr>
                <w:top w:val="none" w:sz="0" w:space="0" w:color="auto"/>
                <w:left w:val="none" w:sz="0" w:space="0" w:color="auto"/>
                <w:bottom w:val="none" w:sz="0" w:space="0" w:color="auto"/>
                <w:right w:val="none" w:sz="0" w:space="0" w:color="auto"/>
              </w:divBdr>
            </w:div>
            <w:div w:id="759568720">
              <w:marLeft w:val="0"/>
              <w:marRight w:val="0"/>
              <w:marTop w:val="0"/>
              <w:marBottom w:val="0"/>
              <w:divBdr>
                <w:top w:val="none" w:sz="0" w:space="0" w:color="auto"/>
                <w:left w:val="none" w:sz="0" w:space="0" w:color="auto"/>
                <w:bottom w:val="none" w:sz="0" w:space="0" w:color="auto"/>
                <w:right w:val="none" w:sz="0" w:space="0" w:color="auto"/>
              </w:divBdr>
            </w:div>
            <w:div w:id="996031029">
              <w:marLeft w:val="0"/>
              <w:marRight w:val="0"/>
              <w:marTop w:val="0"/>
              <w:marBottom w:val="0"/>
              <w:divBdr>
                <w:top w:val="none" w:sz="0" w:space="0" w:color="auto"/>
                <w:left w:val="none" w:sz="0" w:space="0" w:color="auto"/>
                <w:bottom w:val="none" w:sz="0" w:space="0" w:color="auto"/>
                <w:right w:val="none" w:sz="0" w:space="0" w:color="auto"/>
              </w:divBdr>
            </w:div>
            <w:div w:id="1045107135">
              <w:marLeft w:val="0"/>
              <w:marRight w:val="0"/>
              <w:marTop w:val="0"/>
              <w:marBottom w:val="0"/>
              <w:divBdr>
                <w:top w:val="none" w:sz="0" w:space="0" w:color="auto"/>
                <w:left w:val="none" w:sz="0" w:space="0" w:color="auto"/>
                <w:bottom w:val="none" w:sz="0" w:space="0" w:color="auto"/>
                <w:right w:val="none" w:sz="0" w:space="0" w:color="auto"/>
              </w:divBdr>
            </w:div>
            <w:div w:id="1171720011">
              <w:marLeft w:val="0"/>
              <w:marRight w:val="0"/>
              <w:marTop w:val="0"/>
              <w:marBottom w:val="0"/>
              <w:divBdr>
                <w:top w:val="none" w:sz="0" w:space="0" w:color="auto"/>
                <w:left w:val="none" w:sz="0" w:space="0" w:color="auto"/>
                <w:bottom w:val="none" w:sz="0" w:space="0" w:color="auto"/>
                <w:right w:val="none" w:sz="0" w:space="0" w:color="auto"/>
              </w:divBdr>
            </w:div>
            <w:div w:id="1220632144">
              <w:marLeft w:val="0"/>
              <w:marRight w:val="0"/>
              <w:marTop w:val="0"/>
              <w:marBottom w:val="0"/>
              <w:divBdr>
                <w:top w:val="none" w:sz="0" w:space="0" w:color="auto"/>
                <w:left w:val="none" w:sz="0" w:space="0" w:color="auto"/>
                <w:bottom w:val="none" w:sz="0" w:space="0" w:color="auto"/>
                <w:right w:val="none" w:sz="0" w:space="0" w:color="auto"/>
              </w:divBdr>
            </w:div>
            <w:div w:id="1350376270">
              <w:marLeft w:val="0"/>
              <w:marRight w:val="0"/>
              <w:marTop w:val="0"/>
              <w:marBottom w:val="0"/>
              <w:divBdr>
                <w:top w:val="none" w:sz="0" w:space="0" w:color="auto"/>
                <w:left w:val="none" w:sz="0" w:space="0" w:color="auto"/>
                <w:bottom w:val="none" w:sz="0" w:space="0" w:color="auto"/>
                <w:right w:val="none" w:sz="0" w:space="0" w:color="auto"/>
              </w:divBdr>
            </w:div>
            <w:div w:id="1380862968">
              <w:marLeft w:val="0"/>
              <w:marRight w:val="0"/>
              <w:marTop w:val="0"/>
              <w:marBottom w:val="0"/>
              <w:divBdr>
                <w:top w:val="none" w:sz="0" w:space="0" w:color="auto"/>
                <w:left w:val="none" w:sz="0" w:space="0" w:color="auto"/>
                <w:bottom w:val="none" w:sz="0" w:space="0" w:color="auto"/>
                <w:right w:val="none" w:sz="0" w:space="0" w:color="auto"/>
              </w:divBdr>
            </w:div>
            <w:div w:id="1623606301">
              <w:marLeft w:val="0"/>
              <w:marRight w:val="0"/>
              <w:marTop w:val="0"/>
              <w:marBottom w:val="0"/>
              <w:divBdr>
                <w:top w:val="none" w:sz="0" w:space="0" w:color="auto"/>
                <w:left w:val="none" w:sz="0" w:space="0" w:color="auto"/>
                <w:bottom w:val="none" w:sz="0" w:space="0" w:color="auto"/>
                <w:right w:val="none" w:sz="0" w:space="0" w:color="auto"/>
              </w:divBdr>
            </w:div>
            <w:div w:id="1648511331">
              <w:marLeft w:val="0"/>
              <w:marRight w:val="0"/>
              <w:marTop w:val="0"/>
              <w:marBottom w:val="0"/>
              <w:divBdr>
                <w:top w:val="none" w:sz="0" w:space="0" w:color="auto"/>
                <w:left w:val="none" w:sz="0" w:space="0" w:color="auto"/>
                <w:bottom w:val="none" w:sz="0" w:space="0" w:color="auto"/>
                <w:right w:val="none" w:sz="0" w:space="0" w:color="auto"/>
              </w:divBdr>
            </w:div>
            <w:div w:id="1695303310">
              <w:marLeft w:val="0"/>
              <w:marRight w:val="0"/>
              <w:marTop w:val="0"/>
              <w:marBottom w:val="0"/>
              <w:divBdr>
                <w:top w:val="none" w:sz="0" w:space="0" w:color="auto"/>
                <w:left w:val="none" w:sz="0" w:space="0" w:color="auto"/>
                <w:bottom w:val="none" w:sz="0" w:space="0" w:color="auto"/>
                <w:right w:val="none" w:sz="0" w:space="0" w:color="auto"/>
              </w:divBdr>
            </w:div>
            <w:div w:id="1752896552">
              <w:marLeft w:val="0"/>
              <w:marRight w:val="0"/>
              <w:marTop w:val="0"/>
              <w:marBottom w:val="0"/>
              <w:divBdr>
                <w:top w:val="none" w:sz="0" w:space="0" w:color="auto"/>
                <w:left w:val="none" w:sz="0" w:space="0" w:color="auto"/>
                <w:bottom w:val="none" w:sz="0" w:space="0" w:color="auto"/>
                <w:right w:val="none" w:sz="0" w:space="0" w:color="auto"/>
              </w:divBdr>
            </w:div>
            <w:div w:id="1861428125">
              <w:marLeft w:val="0"/>
              <w:marRight w:val="0"/>
              <w:marTop w:val="0"/>
              <w:marBottom w:val="0"/>
              <w:divBdr>
                <w:top w:val="none" w:sz="0" w:space="0" w:color="auto"/>
                <w:left w:val="none" w:sz="0" w:space="0" w:color="auto"/>
                <w:bottom w:val="none" w:sz="0" w:space="0" w:color="auto"/>
                <w:right w:val="none" w:sz="0" w:space="0" w:color="auto"/>
              </w:divBdr>
            </w:div>
            <w:div w:id="20645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35187">
      <w:bodyDiv w:val="1"/>
      <w:marLeft w:val="0"/>
      <w:marRight w:val="0"/>
      <w:marTop w:val="0"/>
      <w:marBottom w:val="0"/>
      <w:divBdr>
        <w:top w:val="none" w:sz="0" w:space="0" w:color="auto"/>
        <w:left w:val="none" w:sz="0" w:space="0" w:color="auto"/>
        <w:bottom w:val="none" w:sz="0" w:space="0" w:color="auto"/>
        <w:right w:val="none" w:sz="0" w:space="0" w:color="auto"/>
      </w:divBdr>
      <w:divsChild>
        <w:div w:id="1450662210">
          <w:marLeft w:val="0"/>
          <w:marRight w:val="0"/>
          <w:marTop w:val="0"/>
          <w:marBottom w:val="0"/>
          <w:divBdr>
            <w:top w:val="none" w:sz="0" w:space="0" w:color="auto"/>
            <w:left w:val="none" w:sz="0" w:space="0" w:color="auto"/>
            <w:bottom w:val="none" w:sz="0" w:space="0" w:color="auto"/>
            <w:right w:val="none" w:sz="0" w:space="0" w:color="auto"/>
          </w:divBdr>
        </w:div>
      </w:divsChild>
    </w:div>
    <w:div w:id="1748502433">
      <w:bodyDiv w:val="1"/>
      <w:marLeft w:val="0"/>
      <w:marRight w:val="0"/>
      <w:marTop w:val="0"/>
      <w:marBottom w:val="0"/>
      <w:divBdr>
        <w:top w:val="none" w:sz="0" w:space="0" w:color="auto"/>
        <w:left w:val="none" w:sz="0" w:space="0" w:color="auto"/>
        <w:bottom w:val="none" w:sz="0" w:space="0" w:color="auto"/>
        <w:right w:val="none" w:sz="0" w:space="0" w:color="auto"/>
      </w:divBdr>
    </w:div>
    <w:div w:id="1759712366">
      <w:bodyDiv w:val="1"/>
      <w:marLeft w:val="0"/>
      <w:marRight w:val="0"/>
      <w:marTop w:val="0"/>
      <w:marBottom w:val="0"/>
      <w:divBdr>
        <w:top w:val="none" w:sz="0" w:space="0" w:color="auto"/>
        <w:left w:val="none" w:sz="0" w:space="0" w:color="auto"/>
        <w:bottom w:val="none" w:sz="0" w:space="0" w:color="auto"/>
        <w:right w:val="none" w:sz="0" w:space="0" w:color="auto"/>
      </w:divBdr>
    </w:div>
    <w:div w:id="1865318316">
      <w:bodyDiv w:val="1"/>
      <w:marLeft w:val="0"/>
      <w:marRight w:val="0"/>
      <w:marTop w:val="0"/>
      <w:marBottom w:val="0"/>
      <w:divBdr>
        <w:top w:val="none" w:sz="0" w:space="0" w:color="auto"/>
        <w:left w:val="none" w:sz="0" w:space="0" w:color="auto"/>
        <w:bottom w:val="none" w:sz="0" w:space="0" w:color="auto"/>
        <w:right w:val="none" w:sz="0" w:space="0" w:color="auto"/>
      </w:divBdr>
      <w:divsChild>
        <w:div w:id="1571304678">
          <w:marLeft w:val="0"/>
          <w:marRight w:val="0"/>
          <w:marTop w:val="0"/>
          <w:marBottom w:val="0"/>
          <w:divBdr>
            <w:top w:val="none" w:sz="0" w:space="0" w:color="auto"/>
            <w:left w:val="none" w:sz="0" w:space="0" w:color="auto"/>
            <w:bottom w:val="none" w:sz="0" w:space="0" w:color="auto"/>
            <w:right w:val="none" w:sz="0" w:space="0" w:color="auto"/>
          </w:divBdr>
        </w:div>
      </w:divsChild>
    </w:div>
    <w:div w:id="1898396602">
      <w:bodyDiv w:val="1"/>
      <w:marLeft w:val="0"/>
      <w:marRight w:val="0"/>
      <w:marTop w:val="0"/>
      <w:marBottom w:val="0"/>
      <w:divBdr>
        <w:top w:val="none" w:sz="0" w:space="0" w:color="auto"/>
        <w:left w:val="none" w:sz="0" w:space="0" w:color="auto"/>
        <w:bottom w:val="none" w:sz="0" w:space="0" w:color="auto"/>
        <w:right w:val="none" w:sz="0" w:space="0" w:color="auto"/>
      </w:divBdr>
    </w:div>
    <w:div w:id="1926694078">
      <w:bodyDiv w:val="1"/>
      <w:marLeft w:val="0"/>
      <w:marRight w:val="0"/>
      <w:marTop w:val="0"/>
      <w:marBottom w:val="0"/>
      <w:divBdr>
        <w:top w:val="none" w:sz="0" w:space="0" w:color="auto"/>
        <w:left w:val="none" w:sz="0" w:space="0" w:color="auto"/>
        <w:bottom w:val="none" w:sz="0" w:space="0" w:color="auto"/>
        <w:right w:val="none" w:sz="0" w:space="0" w:color="auto"/>
      </w:divBdr>
      <w:divsChild>
        <w:div w:id="1940407090">
          <w:marLeft w:val="0"/>
          <w:marRight w:val="0"/>
          <w:marTop w:val="0"/>
          <w:marBottom w:val="0"/>
          <w:divBdr>
            <w:top w:val="none" w:sz="0" w:space="0" w:color="auto"/>
            <w:left w:val="none" w:sz="0" w:space="0" w:color="auto"/>
            <w:bottom w:val="none" w:sz="0" w:space="0" w:color="auto"/>
            <w:right w:val="none" w:sz="0" w:space="0" w:color="auto"/>
          </w:divBdr>
          <w:divsChild>
            <w:div w:id="89861571">
              <w:marLeft w:val="0"/>
              <w:marRight w:val="0"/>
              <w:marTop w:val="0"/>
              <w:marBottom w:val="0"/>
              <w:divBdr>
                <w:top w:val="none" w:sz="0" w:space="0" w:color="auto"/>
                <w:left w:val="none" w:sz="0" w:space="0" w:color="auto"/>
                <w:bottom w:val="none" w:sz="0" w:space="0" w:color="auto"/>
                <w:right w:val="none" w:sz="0" w:space="0" w:color="auto"/>
              </w:divBdr>
            </w:div>
            <w:div w:id="151457536">
              <w:marLeft w:val="0"/>
              <w:marRight w:val="0"/>
              <w:marTop w:val="0"/>
              <w:marBottom w:val="0"/>
              <w:divBdr>
                <w:top w:val="none" w:sz="0" w:space="0" w:color="auto"/>
                <w:left w:val="none" w:sz="0" w:space="0" w:color="auto"/>
                <w:bottom w:val="none" w:sz="0" w:space="0" w:color="auto"/>
                <w:right w:val="none" w:sz="0" w:space="0" w:color="auto"/>
              </w:divBdr>
            </w:div>
            <w:div w:id="276328028">
              <w:marLeft w:val="0"/>
              <w:marRight w:val="0"/>
              <w:marTop w:val="0"/>
              <w:marBottom w:val="0"/>
              <w:divBdr>
                <w:top w:val="none" w:sz="0" w:space="0" w:color="auto"/>
                <w:left w:val="none" w:sz="0" w:space="0" w:color="auto"/>
                <w:bottom w:val="none" w:sz="0" w:space="0" w:color="auto"/>
                <w:right w:val="none" w:sz="0" w:space="0" w:color="auto"/>
              </w:divBdr>
            </w:div>
            <w:div w:id="364525237">
              <w:marLeft w:val="0"/>
              <w:marRight w:val="0"/>
              <w:marTop w:val="0"/>
              <w:marBottom w:val="0"/>
              <w:divBdr>
                <w:top w:val="none" w:sz="0" w:space="0" w:color="auto"/>
                <w:left w:val="none" w:sz="0" w:space="0" w:color="auto"/>
                <w:bottom w:val="none" w:sz="0" w:space="0" w:color="auto"/>
                <w:right w:val="none" w:sz="0" w:space="0" w:color="auto"/>
              </w:divBdr>
            </w:div>
            <w:div w:id="387802349">
              <w:marLeft w:val="0"/>
              <w:marRight w:val="0"/>
              <w:marTop w:val="0"/>
              <w:marBottom w:val="0"/>
              <w:divBdr>
                <w:top w:val="none" w:sz="0" w:space="0" w:color="auto"/>
                <w:left w:val="none" w:sz="0" w:space="0" w:color="auto"/>
                <w:bottom w:val="none" w:sz="0" w:space="0" w:color="auto"/>
                <w:right w:val="none" w:sz="0" w:space="0" w:color="auto"/>
              </w:divBdr>
            </w:div>
            <w:div w:id="442579643">
              <w:marLeft w:val="0"/>
              <w:marRight w:val="0"/>
              <w:marTop w:val="0"/>
              <w:marBottom w:val="0"/>
              <w:divBdr>
                <w:top w:val="none" w:sz="0" w:space="0" w:color="auto"/>
                <w:left w:val="none" w:sz="0" w:space="0" w:color="auto"/>
                <w:bottom w:val="none" w:sz="0" w:space="0" w:color="auto"/>
                <w:right w:val="none" w:sz="0" w:space="0" w:color="auto"/>
              </w:divBdr>
            </w:div>
            <w:div w:id="472604576">
              <w:marLeft w:val="0"/>
              <w:marRight w:val="0"/>
              <w:marTop w:val="0"/>
              <w:marBottom w:val="0"/>
              <w:divBdr>
                <w:top w:val="none" w:sz="0" w:space="0" w:color="auto"/>
                <w:left w:val="none" w:sz="0" w:space="0" w:color="auto"/>
                <w:bottom w:val="none" w:sz="0" w:space="0" w:color="auto"/>
                <w:right w:val="none" w:sz="0" w:space="0" w:color="auto"/>
              </w:divBdr>
            </w:div>
            <w:div w:id="595988737">
              <w:marLeft w:val="0"/>
              <w:marRight w:val="0"/>
              <w:marTop w:val="0"/>
              <w:marBottom w:val="0"/>
              <w:divBdr>
                <w:top w:val="none" w:sz="0" w:space="0" w:color="auto"/>
                <w:left w:val="none" w:sz="0" w:space="0" w:color="auto"/>
                <w:bottom w:val="none" w:sz="0" w:space="0" w:color="auto"/>
                <w:right w:val="none" w:sz="0" w:space="0" w:color="auto"/>
              </w:divBdr>
            </w:div>
            <w:div w:id="598563960">
              <w:marLeft w:val="0"/>
              <w:marRight w:val="0"/>
              <w:marTop w:val="0"/>
              <w:marBottom w:val="0"/>
              <w:divBdr>
                <w:top w:val="none" w:sz="0" w:space="0" w:color="auto"/>
                <w:left w:val="none" w:sz="0" w:space="0" w:color="auto"/>
                <w:bottom w:val="none" w:sz="0" w:space="0" w:color="auto"/>
                <w:right w:val="none" w:sz="0" w:space="0" w:color="auto"/>
              </w:divBdr>
            </w:div>
            <w:div w:id="843976977">
              <w:marLeft w:val="0"/>
              <w:marRight w:val="0"/>
              <w:marTop w:val="0"/>
              <w:marBottom w:val="0"/>
              <w:divBdr>
                <w:top w:val="none" w:sz="0" w:space="0" w:color="auto"/>
                <w:left w:val="none" w:sz="0" w:space="0" w:color="auto"/>
                <w:bottom w:val="none" w:sz="0" w:space="0" w:color="auto"/>
                <w:right w:val="none" w:sz="0" w:space="0" w:color="auto"/>
              </w:divBdr>
            </w:div>
            <w:div w:id="897588517">
              <w:marLeft w:val="0"/>
              <w:marRight w:val="0"/>
              <w:marTop w:val="0"/>
              <w:marBottom w:val="0"/>
              <w:divBdr>
                <w:top w:val="none" w:sz="0" w:space="0" w:color="auto"/>
                <w:left w:val="none" w:sz="0" w:space="0" w:color="auto"/>
                <w:bottom w:val="none" w:sz="0" w:space="0" w:color="auto"/>
                <w:right w:val="none" w:sz="0" w:space="0" w:color="auto"/>
              </w:divBdr>
            </w:div>
            <w:div w:id="976911228">
              <w:marLeft w:val="0"/>
              <w:marRight w:val="0"/>
              <w:marTop w:val="0"/>
              <w:marBottom w:val="0"/>
              <w:divBdr>
                <w:top w:val="none" w:sz="0" w:space="0" w:color="auto"/>
                <w:left w:val="none" w:sz="0" w:space="0" w:color="auto"/>
                <w:bottom w:val="none" w:sz="0" w:space="0" w:color="auto"/>
                <w:right w:val="none" w:sz="0" w:space="0" w:color="auto"/>
              </w:divBdr>
            </w:div>
            <w:div w:id="1002052322">
              <w:marLeft w:val="0"/>
              <w:marRight w:val="0"/>
              <w:marTop w:val="0"/>
              <w:marBottom w:val="0"/>
              <w:divBdr>
                <w:top w:val="none" w:sz="0" w:space="0" w:color="auto"/>
                <w:left w:val="none" w:sz="0" w:space="0" w:color="auto"/>
                <w:bottom w:val="none" w:sz="0" w:space="0" w:color="auto"/>
                <w:right w:val="none" w:sz="0" w:space="0" w:color="auto"/>
              </w:divBdr>
            </w:div>
            <w:div w:id="1127354059">
              <w:marLeft w:val="0"/>
              <w:marRight w:val="0"/>
              <w:marTop w:val="0"/>
              <w:marBottom w:val="0"/>
              <w:divBdr>
                <w:top w:val="none" w:sz="0" w:space="0" w:color="auto"/>
                <w:left w:val="none" w:sz="0" w:space="0" w:color="auto"/>
                <w:bottom w:val="none" w:sz="0" w:space="0" w:color="auto"/>
                <w:right w:val="none" w:sz="0" w:space="0" w:color="auto"/>
              </w:divBdr>
            </w:div>
            <w:div w:id="1227571447">
              <w:marLeft w:val="0"/>
              <w:marRight w:val="0"/>
              <w:marTop w:val="0"/>
              <w:marBottom w:val="0"/>
              <w:divBdr>
                <w:top w:val="none" w:sz="0" w:space="0" w:color="auto"/>
                <w:left w:val="none" w:sz="0" w:space="0" w:color="auto"/>
                <w:bottom w:val="none" w:sz="0" w:space="0" w:color="auto"/>
                <w:right w:val="none" w:sz="0" w:space="0" w:color="auto"/>
              </w:divBdr>
            </w:div>
            <w:div w:id="1252592838">
              <w:marLeft w:val="0"/>
              <w:marRight w:val="0"/>
              <w:marTop w:val="0"/>
              <w:marBottom w:val="0"/>
              <w:divBdr>
                <w:top w:val="none" w:sz="0" w:space="0" w:color="auto"/>
                <w:left w:val="none" w:sz="0" w:space="0" w:color="auto"/>
                <w:bottom w:val="none" w:sz="0" w:space="0" w:color="auto"/>
                <w:right w:val="none" w:sz="0" w:space="0" w:color="auto"/>
              </w:divBdr>
            </w:div>
            <w:div w:id="1289359105">
              <w:marLeft w:val="0"/>
              <w:marRight w:val="0"/>
              <w:marTop w:val="0"/>
              <w:marBottom w:val="0"/>
              <w:divBdr>
                <w:top w:val="none" w:sz="0" w:space="0" w:color="auto"/>
                <w:left w:val="none" w:sz="0" w:space="0" w:color="auto"/>
                <w:bottom w:val="none" w:sz="0" w:space="0" w:color="auto"/>
                <w:right w:val="none" w:sz="0" w:space="0" w:color="auto"/>
              </w:divBdr>
            </w:div>
            <w:div w:id="1296982497">
              <w:marLeft w:val="0"/>
              <w:marRight w:val="0"/>
              <w:marTop w:val="0"/>
              <w:marBottom w:val="0"/>
              <w:divBdr>
                <w:top w:val="none" w:sz="0" w:space="0" w:color="auto"/>
                <w:left w:val="none" w:sz="0" w:space="0" w:color="auto"/>
                <w:bottom w:val="none" w:sz="0" w:space="0" w:color="auto"/>
                <w:right w:val="none" w:sz="0" w:space="0" w:color="auto"/>
              </w:divBdr>
            </w:div>
            <w:div w:id="1494952667">
              <w:marLeft w:val="0"/>
              <w:marRight w:val="0"/>
              <w:marTop w:val="0"/>
              <w:marBottom w:val="0"/>
              <w:divBdr>
                <w:top w:val="none" w:sz="0" w:space="0" w:color="auto"/>
                <w:left w:val="none" w:sz="0" w:space="0" w:color="auto"/>
                <w:bottom w:val="none" w:sz="0" w:space="0" w:color="auto"/>
                <w:right w:val="none" w:sz="0" w:space="0" w:color="auto"/>
              </w:divBdr>
            </w:div>
            <w:div w:id="1515723828">
              <w:marLeft w:val="0"/>
              <w:marRight w:val="0"/>
              <w:marTop w:val="0"/>
              <w:marBottom w:val="0"/>
              <w:divBdr>
                <w:top w:val="none" w:sz="0" w:space="0" w:color="auto"/>
                <w:left w:val="none" w:sz="0" w:space="0" w:color="auto"/>
                <w:bottom w:val="none" w:sz="0" w:space="0" w:color="auto"/>
                <w:right w:val="none" w:sz="0" w:space="0" w:color="auto"/>
              </w:divBdr>
            </w:div>
            <w:div w:id="1552499537">
              <w:marLeft w:val="0"/>
              <w:marRight w:val="0"/>
              <w:marTop w:val="0"/>
              <w:marBottom w:val="0"/>
              <w:divBdr>
                <w:top w:val="none" w:sz="0" w:space="0" w:color="auto"/>
                <w:left w:val="none" w:sz="0" w:space="0" w:color="auto"/>
                <w:bottom w:val="none" w:sz="0" w:space="0" w:color="auto"/>
                <w:right w:val="none" w:sz="0" w:space="0" w:color="auto"/>
              </w:divBdr>
            </w:div>
            <w:div w:id="1656644887">
              <w:marLeft w:val="0"/>
              <w:marRight w:val="0"/>
              <w:marTop w:val="0"/>
              <w:marBottom w:val="0"/>
              <w:divBdr>
                <w:top w:val="none" w:sz="0" w:space="0" w:color="auto"/>
                <w:left w:val="none" w:sz="0" w:space="0" w:color="auto"/>
                <w:bottom w:val="none" w:sz="0" w:space="0" w:color="auto"/>
                <w:right w:val="none" w:sz="0" w:space="0" w:color="auto"/>
              </w:divBdr>
            </w:div>
            <w:div w:id="1873226704">
              <w:marLeft w:val="0"/>
              <w:marRight w:val="0"/>
              <w:marTop w:val="0"/>
              <w:marBottom w:val="0"/>
              <w:divBdr>
                <w:top w:val="none" w:sz="0" w:space="0" w:color="auto"/>
                <w:left w:val="none" w:sz="0" w:space="0" w:color="auto"/>
                <w:bottom w:val="none" w:sz="0" w:space="0" w:color="auto"/>
                <w:right w:val="none" w:sz="0" w:space="0" w:color="auto"/>
              </w:divBdr>
            </w:div>
            <w:div w:id="1952200479">
              <w:marLeft w:val="0"/>
              <w:marRight w:val="0"/>
              <w:marTop w:val="0"/>
              <w:marBottom w:val="0"/>
              <w:divBdr>
                <w:top w:val="none" w:sz="0" w:space="0" w:color="auto"/>
                <w:left w:val="none" w:sz="0" w:space="0" w:color="auto"/>
                <w:bottom w:val="none" w:sz="0" w:space="0" w:color="auto"/>
                <w:right w:val="none" w:sz="0" w:space="0" w:color="auto"/>
              </w:divBdr>
            </w:div>
            <w:div w:id="2004967001">
              <w:marLeft w:val="0"/>
              <w:marRight w:val="0"/>
              <w:marTop w:val="0"/>
              <w:marBottom w:val="0"/>
              <w:divBdr>
                <w:top w:val="none" w:sz="0" w:space="0" w:color="auto"/>
                <w:left w:val="none" w:sz="0" w:space="0" w:color="auto"/>
                <w:bottom w:val="none" w:sz="0" w:space="0" w:color="auto"/>
                <w:right w:val="none" w:sz="0" w:space="0" w:color="auto"/>
              </w:divBdr>
            </w:div>
            <w:div w:id="2056806671">
              <w:marLeft w:val="0"/>
              <w:marRight w:val="0"/>
              <w:marTop w:val="0"/>
              <w:marBottom w:val="0"/>
              <w:divBdr>
                <w:top w:val="none" w:sz="0" w:space="0" w:color="auto"/>
                <w:left w:val="none" w:sz="0" w:space="0" w:color="auto"/>
                <w:bottom w:val="none" w:sz="0" w:space="0" w:color="auto"/>
                <w:right w:val="none" w:sz="0" w:space="0" w:color="auto"/>
              </w:divBdr>
            </w:div>
            <w:div w:id="213675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28348">
      <w:bodyDiv w:val="1"/>
      <w:marLeft w:val="0"/>
      <w:marRight w:val="0"/>
      <w:marTop w:val="0"/>
      <w:marBottom w:val="0"/>
      <w:divBdr>
        <w:top w:val="none" w:sz="0" w:space="0" w:color="auto"/>
        <w:left w:val="none" w:sz="0" w:space="0" w:color="auto"/>
        <w:bottom w:val="none" w:sz="0" w:space="0" w:color="auto"/>
        <w:right w:val="none" w:sz="0" w:space="0" w:color="auto"/>
      </w:divBdr>
    </w:div>
    <w:div w:id="1994138943">
      <w:bodyDiv w:val="1"/>
      <w:marLeft w:val="0"/>
      <w:marRight w:val="0"/>
      <w:marTop w:val="0"/>
      <w:marBottom w:val="0"/>
      <w:divBdr>
        <w:top w:val="none" w:sz="0" w:space="0" w:color="auto"/>
        <w:left w:val="none" w:sz="0" w:space="0" w:color="auto"/>
        <w:bottom w:val="none" w:sz="0" w:space="0" w:color="auto"/>
        <w:right w:val="none" w:sz="0" w:space="0" w:color="auto"/>
      </w:divBdr>
      <w:divsChild>
        <w:div w:id="2054848033">
          <w:marLeft w:val="0"/>
          <w:marRight w:val="0"/>
          <w:marTop w:val="0"/>
          <w:marBottom w:val="0"/>
          <w:divBdr>
            <w:top w:val="none" w:sz="0" w:space="0" w:color="auto"/>
            <w:left w:val="none" w:sz="0" w:space="0" w:color="auto"/>
            <w:bottom w:val="none" w:sz="0" w:space="0" w:color="auto"/>
            <w:right w:val="none" w:sz="0" w:space="0" w:color="auto"/>
          </w:divBdr>
          <w:divsChild>
            <w:div w:id="210312938">
              <w:marLeft w:val="0"/>
              <w:marRight w:val="0"/>
              <w:marTop w:val="0"/>
              <w:marBottom w:val="0"/>
              <w:divBdr>
                <w:top w:val="none" w:sz="0" w:space="0" w:color="auto"/>
                <w:left w:val="none" w:sz="0" w:space="0" w:color="auto"/>
                <w:bottom w:val="none" w:sz="0" w:space="0" w:color="auto"/>
                <w:right w:val="none" w:sz="0" w:space="0" w:color="auto"/>
              </w:divBdr>
            </w:div>
            <w:div w:id="250048425">
              <w:marLeft w:val="0"/>
              <w:marRight w:val="0"/>
              <w:marTop w:val="0"/>
              <w:marBottom w:val="0"/>
              <w:divBdr>
                <w:top w:val="none" w:sz="0" w:space="0" w:color="auto"/>
                <w:left w:val="none" w:sz="0" w:space="0" w:color="auto"/>
                <w:bottom w:val="none" w:sz="0" w:space="0" w:color="auto"/>
                <w:right w:val="none" w:sz="0" w:space="0" w:color="auto"/>
              </w:divBdr>
            </w:div>
            <w:div w:id="386876288">
              <w:marLeft w:val="0"/>
              <w:marRight w:val="0"/>
              <w:marTop w:val="0"/>
              <w:marBottom w:val="0"/>
              <w:divBdr>
                <w:top w:val="none" w:sz="0" w:space="0" w:color="auto"/>
                <w:left w:val="none" w:sz="0" w:space="0" w:color="auto"/>
                <w:bottom w:val="none" w:sz="0" w:space="0" w:color="auto"/>
                <w:right w:val="none" w:sz="0" w:space="0" w:color="auto"/>
              </w:divBdr>
            </w:div>
            <w:div w:id="614140661">
              <w:marLeft w:val="0"/>
              <w:marRight w:val="0"/>
              <w:marTop w:val="0"/>
              <w:marBottom w:val="0"/>
              <w:divBdr>
                <w:top w:val="none" w:sz="0" w:space="0" w:color="auto"/>
                <w:left w:val="none" w:sz="0" w:space="0" w:color="auto"/>
                <w:bottom w:val="none" w:sz="0" w:space="0" w:color="auto"/>
                <w:right w:val="none" w:sz="0" w:space="0" w:color="auto"/>
              </w:divBdr>
            </w:div>
            <w:div w:id="647053439">
              <w:marLeft w:val="0"/>
              <w:marRight w:val="0"/>
              <w:marTop w:val="0"/>
              <w:marBottom w:val="0"/>
              <w:divBdr>
                <w:top w:val="none" w:sz="0" w:space="0" w:color="auto"/>
                <w:left w:val="none" w:sz="0" w:space="0" w:color="auto"/>
                <w:bottom w:val="none" w:sz="0" w:space="0" w:color="auto"/>
                <w:right w:val="none" w:sz="0" w:space="0" w:color="auto"/>
              </w:divBdr>
            </w:div>
            <w:div w:id="738287208">
              <w:marLeft w:val="0"/>
              <w:marRight w:val="0"/>
              <w:marTop w:val="0"/>
              <w:marBottom w:val="0"/>
              <w:divBdr>
                <w:top w:val="none" w:sz="0" w:space="0" w:color="auto"/>
                <w:left w:val="none" w:sz="0" w:space="0" w:color="auto"/>
                <w:bottom w:val="none" w:sz="0" w:space="0" w:color="auto"/>
                <w:right w:val="none" w:sz="0" w:space="0" w:color="auto"/>
              </w:divBdr>
            </w:div>
            <w:div w:id="876893685">
              <w:marLeft w:val="0"/>
              <w:marRight w:val="0"/>
              <w:marTop w:val="0"/>
              <w:marBottom w:val="0"/>
              <w:divBdr>
                <w:top w:val="none" w:sz="0" w:space="0" w:color="auto"/>
                <w:left w:val="none" w:sz="0" w:space="0" w:color="auto"/>
                <w:bottom w:val="none" w:sz="0" w:space="0" w:color="auto"/>
                <w:right w:val="none" w:sz="0" w:space="0" w:color="auto"/>
              </w:divBdr>
            </w:div>
            <w:div w:id="937366900">
              <w:marLeft w:val="0"/>
              <w:marRight w:val="0"/>
              <w:marTop w:val="0"/>
              <w:marBottom w:val="0"/>
              <w:divBdr>
                <w:top w:val="none" w:sz="0" w:space="0" w:color="auto"/>
                <w:left w:val="none" w:sz="0" w:space="0" w:color="auto"/>
                <w:bottom w:val="none" w:sz="0" w:space="0" w:color="auto"/>
                <w:right w:val="none" w:sz="0" w:space="0" w:color="auto"/>
              </w:divBdr>
            </w:div>
            <w:div w:id="1205555711">
              <w:marLeft w:val="0"/>
              <w:marRight w:val="0"/>
              <w:marTop w:val="0"/>
              <w:marBottom w:val="0"/>
              <w:divBdr>
                <w:top w:val="none" w:sz="0" w:space="0" w:color="auto"/>
                <w:left w:val="none" w:sz="0" w:space="0" w:color="auto"/>
                <w:bottom w:val="none" w:sz="0" w:space="0" w:color="auto"/>
                <w:right w:val="none" w:sz="0" w:space="0" w:color="auto"/>
              </w:divBdr>
            </w:div>
            <w:div w:id="1216893470">
              <w:marLeft w:val="0"/>
              <w:marRight w:val="0"/>
              <w:marTop w:val="0"/>
              <w:marBottom w:val="0"/>
              <w:divBdr>
                <w:top w:val="none" w:sz="0" w:space="0" w:color="auto"/>
                <w:left w:val="none" w:sz="0" w:space="0" w:color="auto"/>
                <w:bottom w:val="none" w:sz="0" w:space="0" w:color="auto"/>
                <w:right w:val="none" w:sz="0" w:space="0" w:color="auto"/>
              </w:divBdr>
            </w:div>
            <w:div w:id="1247615759">
              <w:marLeft w:val="0"/>
              <w:marRight w:val="0"/>
              <w:marTop w:val="0"/>
              <w:marBottom w:val="0"/>
              <w:divBdr>
                <w:top w:val="none" w:sz="0" w:space="0" w:color="auto"/>
                <w:left w:val="none" w:sz="0" w:space="0" w:color="auto"/>
                <w:bottom w:val="none" w:sz="0" w:space="0" w:color="auto"/>
                <w:right w:val="none" w:sz="0" w:space="0" w:color="auto"/>
              </w:divBdr>
            </w:div>
            <w:div w:id="1294215384">
              <w:marLeft w:val="0"/>
              <w:marRight w:val="0"/>
              <w:marTop w:val="0"/>
              <w:marBottom w:val="0"/>
              <w:divBdr>
                <w:top w:val="none" w:sz="0" w:space="0" w:color="auto"/>
                <w:left w:val="none" w:sz="0" w:space="0" w:color="auto"/>
                <w:bottom w:val="none" w:sz="0" w:space="0" w:color="auto"/>
                <w:right w:val="none" w:sz="0" w:space="0" w:color="auto"/>
              </w:divBdr>
            </w:div>
            <w:div w:id="1327323011">
              <w:marLeft w:val="0"/>
              <w:marRight w:val="0"/>
              <w:marTop w:val="0"/>
              <w:marBottom w:val="0"/>
              <w:divBdr>
                <w:top w:val="none" w:sz="0" w:space="0" w:color="auto"/>
                <w:left w:val="none" w:sz="0" w:space="0" w:color="auto"/>
                <w:bottom w:val="none" w:sz="0" w:space="0" w:color="auto"/>
                <w:right w:val="none" w:sz="0" w:space="0" w:color="auto"/>
              </w:divBdr>
            </w:div>
            <w:div w:id="1495760137">
              <w:marLeft w:val="0"/>
              <w:marRight w:val="0"/>
              <w:marTop w:val="0"/>
              <w:marBottom w:val="0"/>
              <w:divBdr>
                <w:top w:val="none" w:sz="0" w:space="0" w:color="auto"/>
                <w:left w:val="none" w:sz="0" w:space="0" w:color="auto"/>
                <w:bottom w:val="none" w:sz="0" w:space="0" w:color="auto"/>
                <w:right w:val="none" w:sz="0" w:space="0" w:color="auto"/>
              </w:divBdr>
            </w:div>
            <w:div w:id="1526168827">
              <w:marLeft w:val="0"/>
              <w:marRight w:val="0"/>
              <w:marTop w:val="0"/>
              <w:marBottom w:val="0"/>
              <w:divBdr>
                <w:top w:val="none" w:sz="0" w:space="0" w:color="auto"/>
                <w:left w:val="none" w:sz="0" w:space="0" w:color="auto"/>
                <w:bottom w:val="none" w:sz="0" w:space="0" w:color="auto"/>
                <w:right w:val="none" w:sz="0" w:space="0" w:color="auto"/>
              </w:divBdr>
            </w:div>
            <w:div w:id="1561820479">
              <w:marLeft w:val="0"/>
              <w:marRight w:val="0"/>
              <w:marTop w:val="0"/>
              <w:marBottom w:val="0"/>
              <w:divBdr>
                <w:top w:val="none" w:sz="0" w:space="0" w:color="auto"/>
                <w:left w:val="none" w:sz="0" w:space="0" w:color="auto"/>
                <w:bottom w:val="none" w:sz="0" w:space="0" w:color="auto"/>
                <w:right w:val="none" w:sz="0" w:space="0" w:color="auto"/>
              </w:divBdr>
            </w:div>
            <w:div w:id="1578202942">
              <w:marLeft w:val="0"/>
              <w:marRight w:val="0"/>
              <w:marTop w:val="0"/>
              <w:marBottom w:val="0"/>
              <w:divBdr>
                <w:top w:val="none" w:sz="0" w:space="0" w:color="auto"/>
                <w:left w:val="none" w:sz="0" w:space="0" w:color="auto"/>
                <w:bottom w:val="none" w:sz="0" w:space="0" w:color="auto"/>
                <w:right w:val="none" w:sz="0" w:space="0" w:color="auto"/>
              </w:divBdr>
            </w:div>
            <w:div w:id="1785542188">
              <w:marLeft w:val="0"/>
              <w:marRight w:val="0"/>
              <w:marTop w:val="0"/>
              <w:marBottom w:val="0"/>
              <w:divBdr>
                <w:top w:val="none" w:sz="0" w:space="0" w:color="auto"/>
                <w:left w:val="none" w:sz="0" w:space="0" w:color="auto"/>
                <w:bottom w:val="none" w:sz="0" w:space="0" w:color="auto"/>
                <w:right w:val="none" w:sz="0" w:space="0" w:color="auto"/>
              </w:divBdr>
            </w:div>
            <w:div w:id="1822968396">
              <w:marLeft w:val="0"/>
              <w:marRight w:val="0"/>
              <w:marTop w:val="0"/>
              <w:marBottom w:val="0"/>
              <w:divBdr>
                <w:top w:val="none" w:sz="0" w:space="0" w:color="auto"/>
                <w:left w:val="none" w:sz="0" w:space="0" w:color="auto"/>
                <w:bottom w:val="none" w:sz="0" w:space="0" w:color="auto"/>
                <w:right w:val="none" w:sz="0" w:space="0" w:color="auto"/>
              </w:divBdr>
            </w:div>
            <w:div w:id="1950578732">
              <w:marLeft w:val="0"/>
              <w:marRight w:val="0"/>
              <w:marTop w:val="0"/>
              <w:marBottom w:val="0"/>
              <w:divBdr>
                <w:top w:val="none" w:sz="0" w:space="0" w:color="auto"/>
                <w:left w:val="none" w:sz="0" w:space="0" w:color="auto"/>
                <w:bottom w:val="none" w:sz="0" w:space="0" w:color="auto"/>
                <w:right w:val="none" w:sz="0" w:space="0" w:color="auto"/>
              </w:divBdr>
            </w:div>
            <w:div w:id="1983609781">
              <w:marLeft w:val="0"/>
              <w:marRight w:val="0"/>
              <w:marTop w:val="0"/>
              <w:marBottom w:val="0"/>
              <w:divBdr>
                <w:top w:val="none" w:sz="0" w:space="0" w:color="auto"/>
                <w:left w:val="none" w:sz="0" w:space="0" w:color="auto"/>
                <w:bottom w:val="none" w:sz="0" w:space="0" w:color="auto"/>
                <w:right w:val="none" w:sz="0" w:space="0" w:color="auto"/>
              </w:divBdr>
            </w:div>
            <w:div w:id="2045251226">
              <w:marLeft w:val="0"/>
              <w:marRight w:val="0"/>
              <w:marTop w:val="0"/>
              <w:marBottom w:val="0"/>
              <w:divBdr>
                <w:top w:val="none" w:sz="0" w:space="0" w:color="auto"/>
                <w:left w:val="none" w:sz="0" w:space="0" w:color="auto"/>
                <w:bottom w:val="none" w:sz="0" w:space="0" w:color="auto"/>
                <w:right w:val="none" w:sz="0" w:space="0" w:color="auto"/>
              </w:divBdr>
            </w:div>
            <w:div w:id="2062829161">
              <w:marLeft w:val="0"/>
              <w:marRight w:val="0"/>
              <w:marTop w:val="0"/>
              <w:marBottom w:val="0"/>
              <w:divBdr>
                <w:top w:val="none" w:sz="0" w:space="0" w:color="auto"/>
                <w:left w:val="none" w:sz="0" w:space="0" w:color="auto"/>
                <w:bottom w:val="none" w:sz="0" w:space="0" w:color="auto"/>
                <w:right w:val="none" w:sz="0" w:space="0" w:color="auto"/>
              </w:divBdr>
            </w:div>
            <w:div w:id="207889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662">
      <w:bodyDiv w:val="1"/>
      <w:marLeft w:val="0"/>
      <w:marRight w:val="0"/>
      <w:marTop w:val="0"/>
      <w:marBottom w:val="0"/>
      <w:divBdr>
        <w:top w:val="none" w:sz="0" w:space="0" w:color="auto"/>
        <w:left w:val="none" w:sz="0" w:space="0" w:color="auto"/>
        <w:bottom w:val="none" w:sz="0" w:space="0" w:color="auto"/>
        <w:right w:val="none" w:sz="0" w:space="0" w:color="auto"/>
      </w:divBdr>
    </w:div>
    <w:div w:id="204205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image" Target="media/image7.png"/><Relationship Id="rId39"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oleObject" Target="embeddings/oleObject1.bin"/><Relationship Id="rId34" Type="http://schemas.openxmlformats.org/officeDocument/2006/relationships/footer" Target="footer4.xml"/><Relationship Id="rId42"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oleObject" Target="embeddings/oleObject4.bin"/><Relationship Id="rId33" Type="http://schemas.openxmlformats.org/officeDocument/2006/relationships/header" Target="header4.xml"/><Relationship Id="rId38"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en.wikipedia.org/wiki/Electronic_Data_Interchange" TargetMode="External"/><Relationship Id="rId20" Type="http://schemas.openxmlformats.org/officeDocument/2006/relationships/image" Target="media/image6.png"/><Relationship Id="rId29" Type="http://schemas.openxmlformats.org/officeDocument/2006/relationships/oleObject" Target="embeddings/oleObject6.bin"/><Relationship Id="rId41"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oleObject" Target="embeddings/oleObject9.bin"/><Relationship Id="rId37" Type="http://schemas.openxmlformats.org/officeDocument/2006/relationships/header" Target="header5.xml"/><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Standards_organization" TargetMode="External"/><Relationship Id="rId23" Type="http://schemas.openxmlformats.org/officeDocument/2006/relationships/oleObject" Target="embeddings/oleObject2.bin"/><Relationship Id="rId28" Type="http://schemas.openxmlformats.org/officeDocument/2006/relationships/hyperlink" Target="http://www.emdeon.com" TargetMode="External"/><Relationship Id="rId36" Type="http://schemas.openxmlformats.org/officeDocument/2006/relationships/oleObject" Target="embeddings/oleObject11.bin"/><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oleObject" Target="embeddings/oleObject8.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2004@09:22:11" TargetMode="External"/><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oter" Target="footer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62274</Words>
  <Characters>354968</Characters>
  <Application>Microsoft Office Word</Application>
  <DocSecurity>0</DocSecurity>
  <Lines>2958</Lines>
  <Paragraphs>832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416410</CharactersWithSpaces>
  <SharedDoc>false</SharedDoc>
  <HLinks>
    <vt:vector size="774" baseType="variant">
      <vt:variant>
        <vt:i4>2818104</vt:i4>
      </vt:variant>
      <vt:variant>
        <vt:i4>780</vt:i4>
      </vt:variant>
      <vt:variant>
        <vt:i4>0</vt:i4>
      </vt:variant>
      <vt:variant>
        <vt:i4>5</vt:i4>
      </vt:variant>
      <vt:variant>
        <vt:lpwstr>http://www.emdeon.com/</vt:lpwstr>
      </vt:variant>
      <vt:variant>
        <vt:lpwstr/>
      </vt:variant>
      <vt:variant>
        <vt:i4>2097223</vt:i4>
      </vt:variant>
      <vt:variant>
        <vt:i4>765</vt:i4>
      </vt:variant>
      <vt:variant>
        <vt:i4>0</vt:i4>
      </vt:variant>
      <vt:variant>
        <vt:i4>5</vt:i4>
      </vt:variant>
      <vt:variant>
        <vt:lpwstr>mailto:2004@09:22:11</vt:lpwstr>
      </vt:variant>
      <vt:variant>
        <vt:lpwstr/>
      </vt:variant>
      <vt:variant>
        <vt:i4>4063332</vt:i4>
      </vt:variant>
      <vt:variant>
        <vt:i4>759</vt:i4>
      </vt:variant>
      <vt:variant>
        <vt:i4>0</vt:i4>
      </vt:variant>
      <vt:variant>
        <vt:i4>5</vt:i4>
      </vt:variant>
      <vt:variant>
        <vt:lpwstr>http://en.wikipedia.org/wiki/Electronic_Data_Interchange</vt:lpwstr>
      </vt:variant>
      <vt:variant>
        <vt:lpwstr/>
      </vt:variant>
      <vt:variant>
        <vt:i4>7274503</vt:i4>
      </vt:variant>
      <vt:variant>
        <vt:i4>756</vt:i4>
      </vt:variant>
      <vt:variant>
        <vt:i4>0</vt:i4>
      </vt:variant>
      <vt:variant>
        <vt:i4>5</vt:i4>
      </vt:variant>
      <vt:variant>
        <vt:lpwstr>http://en.wikipedia.org/wiki/Standards_organization</vt:lpwstr>
      </vt:variant>
      <vt:variant>
        <vt:lpwstr/>
      </vt:variant>
      <vt:variant>
        <vt:i4>1310775</vt:i4>
      </vt:variant>
      <vt:variant>
        <vt:i4>746</vt:i4>
      </vt:variant>
      <vt:variant>
        <vt:i4>0</vt:i4>
      </vt:variant>
      <vt:variant>
        <vt:i4>5</vt:i4>
      </vt:variant>
      <vt:variant>
        <vt:lpwstr/>
      </vt:variant>
      <vt:variant>
        <vt:lpwstr>_Toc501024177</vt:lpwstr>
      </vt:variant>
      <vt:variant>
        <vt:i4>1310775</vt:i4>
      </vt:variant>
      <vt:variant>
        <vt:i4>740</vt:i4>
      </vt:variant>
      <vt:variant>
        <vt:i4>0</vt:i4>
      </vt:variant>
      <vt:variant>
        <vt:i4>5</vt:i4>
      </vt:variant>
      <vt:variant>
        <vt:lpwstr/>
      </vt:variant>
      <vt:variant>
        <vt:lpwstr>_Toc501024176</vt:lpwstr>
      </vt:variant>
      <vt:variant>
        <vt:i4>1310775</vt:i4>
      </vt:variant>
      <vt:variant>
        <vt:i4>734</vt:i4>
      </vt:variant>
      <vt:variant>
        <vt:i4>0</vt:i4>
      </vt:variant>
      <vt:variant>
        <vt:i4>5</vt:i4>
      </vt:variant>
      <vt:variant>
        <vt:lpwstr/>
      </vt:variant>
      <vt:variant>
        <vt:lpwstr>_Toc501024175</vt:lpwstr>
      </vt:variant>
      <vt:variant>
        <vt:i4>1310775</vt:i4>
      </vt:variant>
      <vt:variant>
        <vt:i4>728</vt:i4>
      </vt:variant>
      <vt:variant>
        <vt:i4>0</vt:i4>
      </vt:variant>
      <vt:variant>
        <vt:i4>5</vt:i4>
      </vt:variant>
      <vt:variant>
        <vt:lpwstr/>
      </vt:variant>
      <vt:variant>
        <vt:lpwstr>_Toc501024174</vt:lpwstr>
      </vt:variant>
      <vt:variant>
        <vt:i4>1310775</vt:i4>
      </vt:variant>
      <vt:variant>
        <vt:i4>722</vt:i4>
      </vt:variant>
      <vt:variant>
        <vt:i4>0</vt:i4>
      </vt:variant>
      <vt:variant>
        <vt:i4>5</vt:i4>
      </vt:variant>
      <vt:variant>
        <vt:lpwstr/>
      </vt:variant>
      <vt:variant>
        <vt:lpwstr>_Toc501024173</vt:lpwstr>
      </vt:variant>
      <vt:variant>
        <vt:i4>1310775</vt:i4>
      </vt:variant>
      <vt:variant>
        <vt:i4>716</vt:i4>
      </vt:variant>
      <vt:variant>
        <vt:i4>0</vt:i4>
      </vt:variant>
      <vt:variant>
        <vt:i4>5</vt:i4>
      </vt:variant>
      <vt:variant>
        <vt:lpwstr/>
      </vt:variant>
      <vt:variant>
        <vt:lpwstr>_Toc501024172</vt:lpwstr>
      </vt:variant>
      <vt:variant>
        <vt:i4>1310775</vt:i4>
      </vt:variant>
      <vt:variant>
        <vt:i4>710</vt:i4>
      </vt:variant>
      <vt:variant>
        <vt:i4>0</vt:i4>
      </vt:variant>
      <vt:variant>
        <vt:i4>5</vt:i4>
      </vt:variant>
      <vt:variant>
        <vt:lpwstr/>
      </vt:variant>
      <vt:variant>
        <vt:lpwstr>_Toc501024171</vt:lpwstr>
      </vt:variant>
      <vt:variant>
        <vt:i4>1310775</vt:i4>
      </vt:variant>
      <vt:variant>
        <vt:i4>704</vt:i4>
      </vt:variant>
      <vt:variant>
        <vt:i4>0</vt:i4>
      </vt:variant>
      <vt:variant>
        <vt:i4>5</vt:i4>
      </vt:variant>
      <vt:variant>
        <vt:lpwstr/>
      </vt:variant>
      <vt:variant>
        <vt:lpwstr>_Toc501024170</vt:lpwstr>
      </vt:variant>
      <vt:variant>
        <vt:i4>1376311</vt:i4>
      </vt:variant>
      <vt:variant>
        <vt:i4>698</vt:i4>
      </vt:variant>
      <vt:variant>
        <vt:i4>0</vt:i4>
      </vt:variant>
      <vt:variant>
        <vt:i4>5</vt:i4>
      </vt:variant>
      <vt:variant>
        <vt:lpwstr/>
      </vt:variant>
      <vt:variant>
        <vt:lpwstr>_Toc501024169</vt:lpwstr>
      </vt:variant>
      <vt:variant>
        <vt:i4>1376311</vt:i4>
      </vt:variant>
      <vt:variant>
        <vt:i4>692</vt:i4>
      </vt:variant>
      <vt:variant>
        <vt:i4>0</vt:i4>
      </vt:variant>
      <vt:variant>
        <vt:i4>5</vt:i4>
      </vt:variant>
      <vt:variant>
        <vt:lpwstr/>
      </vt:variant>
      <vt:variant>
        <vt:lpwstr>_Toc501024168</vt:lpwstr>
      </vt:variant>
      <vt:variant>
        <vt:i4>1376311</vt:i4>
      </vt:variant>
      <vt:variant>
        <vt:i4>686</vt:i4>
      </vt:variant>
      <vt:variant>
        <vt:i4>0</vt:i4>
      </vt:variant>
      <vt:variant>
        <vt:i4>5</vt:i4>
      </vt:variant>
      <vt:variant>
        <vt:lpwstr/>
      </vt:variant>
      <vt:variant>
        <vt:lpwstr>_Toc501024167</vt:lpwstr>
      </vt:variant>
      <vt:variant>
        <vt:i4>1376311</vt:i4>
      </vt:variant>
      <vt:variant>
        <vt:i4>680</vt:i4>
      </vt:variant>
      <vt:variant>
        <vt:i4>0</vt:i4>
      </vt:variant>
      <vt:variant>
        <vt:i4>5</vt:i4>
      </vt:variant>
      <vt:variant>
        <vt:lpwstr/>
      </vt:variant>
      <vt:variant>
        <vt:lpwstr>_Toc501024166</vt:lpwstr>
      </vt:variant>
      <vt:variant>
        <vt:i4>1376311</vt:i4>
      </vt:variant>
      <vt:variant>
        <vt:i4>674</vt:i4>
      </vt:variant>
      <vt:variant>
        <vt:i4>0</vt:i4>
      </vt:variant>
      <vt:variant>
        <vt:i4>5</vt:i4>
      </vt:variant>
      <vt:variant>
        <vt:lpwstr/>
      </vt:variant>
      <vt:variant>
        <vt:lpwstr>_Toc501024165</vt:lpwstr>
      </vt:variant>
      <vt:variant>
        <vt:i4>1376311</vt:i4>
      </vt:variant>
      <vt:variant>
        <vt:i4>668</vt:i4>
      </vt:variant>
      <vt:variant>
        <vt:i4>0</vt:i4>
      </vt:variant>
      <vt:variant>
        <vt:i4>5</vt:i4>
      </vt:variant>
      <vt:variant>
        <vt:lpwstr/>
      </vt:variant>
      <vt:variant>
        <vt:lpwstr>_Toc501024164</vt:lpwstr>
      </vt:variant>
      <vt:variant>
        <vt:i4>1376311</vt:i4>
      </vt:variant>
      <vt:variant>
        <vt:i4>662</vt:i4>
      </vt:variant>
      <vt:variant>
        <vt:i4>0</vt:i4>
      </vt:variant>
      <vt:variant>
        <vt:i4>5</vt:i4>
      </vt:variant>
      <vt:variant>
        <vt:lpwstr/>
      </vt:variant>
      <vt:variant>
        <vt:lpwstr>_Toc501024163</vt:lpwstr>
      </vt:variant>
      <vt:variant>
        <vt:i4>1376311</vt:i4>
      </vt:variant>
      <vt:variant>
        <vt:i4>656</vt:i4>
      </vt:variant>
      <vt:variant>
        <vt:i4>0</vt:i4>
      </vt:variant>
      <vt:variant>
        <vt:i4>5</vt:i4>
      </vt:variant>
      <vt:variant>
        <vt:lpwstr/>
      </vt:variant>
      <vt:variant>
        <vt:lpwstr>_Toc501024162</vt:lpwstr>
      </vt:variant>
      <vt:variant>
        <vt:i4>1376311</vt:i4>
      </vt:variant>
      <vt:variant>
        <vt:i4>650</vt:i4>
      </vt:variant>
      <vt:variant>
        <vt:i4>0</vt:i4>
      </vt:variant>
      <vt:variant>
        <vt:i4>5</vt:i4>
      </vt:variant>
      <vt:variant>
        <vt:lpwstr/>
      </vt:variant>
      <vt:variant>
        <vt:lpwstr>_Toc501024161</vt:lpwstr>
      </vt:variant>
      <vt:variant>
        <vt:i4>1376311</vt:i4>
      </vt:variant>
      <vt:variant>
        <vt:i4>644</vt:i4>
      </vt:variant>
      <vt:variant>
        <vt:i4>0</vt:i4>
      </vt:variant>
      <vt:variant>
        <vt:i4>5</vt:i4>
      </vt:variant>
      <vt:variant>
        <vt:lpwstr/>
      </vt:variant>
      <vt:variant>
        <vt:lpwstr>_Toc501024160</vt:lpwstr>
      </vt:variant>
      <vt:variant>
        <vt:i4>1441847</vt:i4>
      </vt:variant>
      <vt:variant>
        <vt:i4>638</vt:i4>
      </vt:variant>
      <vt:variant>
        <vt:i4>0</vt:i4>
      </vt:variant>
      <vt:variant>
        <vt:i4>5</vt:i4>
      </vt:variant>
      <vt:variant>
        <vt:lpwstr/>
      </vt:variant>
      <vt:variant>
        <vt:lpwstr>_Toc501024159</vt:lpwstr>
      </vt:variant>
      <vt:variant>
        <vt:i4>1441847</vt:i4>
      </vt:variant>
      <vt:variant>
        <vt:i4>632</vt:i4>
      </vt:variant>
      <vt:variant>
        <vt:i4>0</vt:i4>
      </vt:variant>
      <vt:variant>
        <vt:i4>5</vt:i4>
      </vt:variant>
      <vt:variant>
        <vt:lpwstr/>
      </vt:variant>
      <vt:variant>
        <vt:lpwstr>_Toc501024158</vt:lpwstr>
      </vt:variant>
      <vt:variant>
        <vt:i4>1441847</vt:i4>
      </vt:variant>
      <vt:variant>
        <vt:i4>626</vt:i4>
      </vt:variant>
      <vt:variant>
        <vt:i4>0</vt:i4>
      </vt:variant>
      <vt:variant>
        <vt:i4>5</vt:i4>
      </vt:variant>
      <vt:variant>
        <vt:lpwstr/>
      </vt:variant>
      <vt:variant>
        <vt:lpwstr>_Toc501024157</vt:lpwstr>
      </vt:variant>
      <vt:variant>
        <vt:i4>1441847</vt:i4>
      </vt:variant>
      <vt:variant>
        <vt:i4>620</vt:i4>
      </vt:variant>
      <vt:variant>
        <vt:i4>0</vt:i4>
      </vt:variant>
      <vt:variant>
        <vt:i4>5</vt:i4>
      </vt:variant>
      <vt:variant>
        <vt:lpwstr/>
      </vt:variant>
      <vt:variant>
        <vt:lpwstr>_Toc501024156</vt:lpwstr>
      </vt:variant>
      <vt:variant>
        <vt:i4>1441847</vt:i4>
      </vt:variant>
      <vt:variant>
        <vt:i4>614</vt:i4>
      </vt:variant>
      <vt:variant>
        <vt:i4>0</vt:i4>
      </vt:variant>
      <vt:variant>
        <vt:i4>5</vt:i4>
      </vt:variant>
      <vt:variant>
        <vt:lpwstr/>
      </vt:variant>
      <vt:variant>
        <vt:lpwstr>_Toc501024155</vt:lpwstr>
      </vt:variant>
      <vt:variant>
        <vt:i4>1441847</vt:i4>
      </vt:variant>
      <vt:variant>
        <vt:i4>608</vt:i4>
      </vt:variant>
      <vt:variant>
        <vt:i4>0</vt:i4>
      </vt:variant>
      <vt:variant>
        <vt:i4>5</vt:i4>
      </vt:variant>
      <vt:variant>
        <vt:lpwstr/>
      </vt:variant>
      <vt:variant>
        <vt:lpwstr>_Toc501024154</vt:lpwstr>
      </vt:variant>
      <vt:variant>
        <vt:i4>1441847</vt:i4>
      </vt:variant>
      <vt:variant>
        <vt:i4>602</vt:i4>
      </vt:variant>
      <vt:variant>
        <vt:i4>0</vt:i4>
      </vt:variant>
      <vt:variant>
        <vt:i4>5</vt:i4>
      </vt:variant>
      <vt:variant>
        <vt:lpwstr/>
      </vt:variant>
      <vt:variant>
        <vt:lpwstr>_Toc501024153</vt:lpwstr>
      </vt:variant>
      <vt:variant>
        <vt:i4>1441847</vt:i4>
      </vt:variant>
      <vt:variant>
        <vt:i4>596</vt:i4>
      </vt:variant>
      <vt:variant>
        <vt:i4>0</vt:i4>
      </vt:variant>
      <vt:variant>
        <vt:i4>5</vt:i4>
      </vt:variant>
      <vt:variant>
        <vt:lpwstr/>
      </vt:variant>
      <vt:variant>
        <vt:lpwstr>_Toc501024152</vt:lpwstr>
      </vt:variant>
      <vt:variant>
        <vt:i4>1441847</vt:i4>
      </vt:variant>
      <vt:variant>
        <vt:i4>590</vt:i4>
      </vt:variant>
      <vt:variant>
        <vt:i4>0</vt:i4>
      </vt:variant>
      <vt:variant>
        <vt:i4>5</vt:i4>
      </vt:variant>
      <vt:variant>
        <vt:lpwstr/>
      </vt:variant>
      <vt:variant>
        <vt:lpwstr>_Toc501024151</vt:lpwstr>
      </vt:variant>
      <vt:variant>
        <vt:i4>1441847</vt:i4>
      </vt:variant>
      <vt:variant>
        <vt:i4>584</vt:i4>
      </vt:variant>
      <vt:variant>
        <vt:i4>0</vt:i4>
      </vt:variant>
      <vt:variant>
        <vt:i4>5</vt:i4>
      </vt:variant>
      <vt:variant>
        <vt:lpwstr/>
      </vt:variant>
      <vt:variant>
        <vt:lpwstr>_Toc501024150</vt:lpwstr>
      </vt:variant>
      <vt:variant>
        <vt:i4>1507383</vt:i4>
      </vt:variant>
      <vt:variant>
        <vt:i4>578</vt:i4>
      </vt:variant>
      <vt:variant>
        <vt:i4>0</vt:i4>
      </vt:variant>
      <vt:variant>
        <vt:i4>5</vt:i4>
      </vt:variant>
      <vt:variant>
        <vt:lpwstr/>
      </vt:variant>
      <vt:variant>
        <vt:lpwstr>_Toc501024149</vt:lpwstr>
      </vt:variant>
      <vt:variant>
        <vt:i4>1507383</vt:i4>
      </vt:variant>
      <vt:variant>
        <vt:i4>572</vt:i4>
      </vt:variant>
      <vt:variant>
        <vt:i4>0</vt:i4>
      </vt:variant>
      <vt:variant>
        <vt:i4>5</vt:i4>
      </vt:variant>
      <vt:variant>
        <vt:lpwstr/>
      </vt:variant>
      <vt:variant>
        <vt:lpwstr>_Toc501024148</vt:lpwstr>
      </vt:variant>
      <vt:variant>
        <vt:i4>1507383</vt:i4>
      </vt:variant>
      <vt:variant>
        <vt:i4>566</vt:i4>
      </vt:variant>
      <vt:variant>
        <vt:i4>0</vt:i4>
      </vt:variant>
      <vt:variant>
        <vt:i4>5</vt:i4>
      </vt:variant>
      <vt:variant>
        <vt:lpwstr/>
      </vt:variant>
      <vt:variant>
        <vt:lpwstr>_Toc501024147</vt:lpwstr>
      </vt:variant>
      <vt:variant>
        <vt:i4>1507383</vt:i4>
      </vt:variant>
      <vt:variant>
        <vt:i4>560</vt:i4>
      </vt:variant>
      <vt:variant>
        <vt:i4>0</vt:i4>
      </vt:variant>
      <vt:variant>
        <vt:i4>5</vt:i4>
      </vt:variant>
      <vt:variant>
        <vt:lpwstr/>
      </vt:variant>
      <vt:variant>
        <vt:lpwstr>_Toc501024146</vt:lpwstr>
      </vt:variant>
      <vt:variant>
        <vt:i4>1507383</vt:i4>
      </vt:variant>
      <vt:variant>
        <vt:i4>554</vt:i4>
      </vt:variant>
      <vt:variant>
        <vt:i4>0</vt:i4>
      </vt:variant>
      <vt:variant>
        <vt:i4>5</vt:i4>
      </vt:variant>
      <vt:variant>
        <vt:lpwstr/>
      </vt:variant>
      <vt:variant>
        <vt:lpwstr>_Toc501024145</vt:lpwstr>
      </vt:variant>
      <vt:variant>
        <vt:i4>1507383</vt:i4>
      </vt:variant>
      <vt:variant>
        <vt:i4>548</vt:i4>
      </vt:variant>
      <vt:variant>
        <vt:i4>0</vt:i4>
      </vt:variant>
      <vt:variant>
        <vt:i4>5</vt:i4>
      </vt:variant>
      <vt:variant>
        <vt:lpwstr/>
      </vt:variant>
      <vt:variant>
        <vt:lpwstr>_Toc501024144</vt:lpwstr>
      </vt:variant>
      <vt:variant>
        <vt:i4>1507383</vt:i4>
      </vt:variant>
      <vt:variant>
        <vt:i4>542</vt:i4>
      </vt:variant>
      <vt:variant>
        <vt:i4>0</vt:i4>
      </vt:variant>
      <vt:variant>
        <vt:i4>5</vt:i4>
      </vt:variant>
      <vt:variant>
        <vt:lpwstr/>
      </vt:variant>
      <vt:variant>
        <vt:lpwstr>_Toc501024143</vt:lpwstr>
      </vt:variant>
      <vt:variant>
        <vt:i4>1507383</vt:i4>
      </vt:variant>
      <vt:variant>
        <vt:i4>536</vt:i4>
      </vt:variant>
      <vt:variant>
        <vt:i4>0</vt:i4>
      </vt:variant>
      <vt:variant>
        <vt:i4>5</vt:i4>
      </vt:variant>
      <vt:variant>
        <vt:lpwstr/>
      </vt:variant>
      <vt:variant>
        <vt:lpwstr>_Toc501024142</vt:lpwstr>
      </vt:variant>
      <vt:variant>
        <vt:i4>1507383</vt:i4>
      </vt:variant>
      <vt:variant>
        <vt:i4>530</vt:i4>
      </vt:variant>
      <vt:variant>
        <vt:i4>0</vt:i4>
      </vt:variant>
      <vt:variant>
        <vt:i4>5</vt:i4>
      </vt:variant>
      <vt:variant>
        <vt:lpwstr/>
      </vt:variant>
      <vt:variant>
        <vt:lpwstr>_Toc501024141</vt:lpwstr>
      </vt:variant>
      <vt:variant>
        <vt:i4>1507383</vt:i4>
      </vt:variant>
      <vt:variant>
        <vt:i4>524</vt:i4>
      </vt:variant>
      <vt:variant>
        <vt:i4>0</vt:i4>
      </vt:variant>
      <vt:variant>
        <vt:i4>5</vt:i4>
      </vt:variant>
      <vt:variant>
        <vt:lpwstr/>
      </vt:variant>
      <vt:variant>
        <vt:lpwstr>_Toc501024140</vt:lpwstr>
      </vt:variant>
      <vt:variant>
        <vt:i4>1048631</vt:i4>
      </vt:variant>
      <vt:variant>
        <vt:i4>518</vt:i4>
      </vt:variant>
      <vt:variant>
        <vt:i4>0</vt:i4>
      </vt:variant>
      <vt:variant>
        <vt:i4>5</vt:i4>
      </vt:variant>
      <vt:variant>
        <vt:lpwstr/>
      </vt:variant>
      <vt:variant>
        <vt:lpwstr>_Toc501024139</vt:lpwstr>
      </vt:variant>
      <vt:variant>
        <vt:i4>1048631</vt:i4>
      </vt:variant>
      <vt:variant>
        <vt:i4>512</vt:i4>
      </vt:variant>
      <vt:variant>
        <vt:i4>0</vt:i4>
      </vt:variant>
      <vt:variant>
        <vt:i4>5</vt:i4>
      </vt:variant>
      <vt:variant>
        <vt:lpwstr/>
      </vt:variant>
      <vt:variant>
        <vt:lpwstr>_Toc501024138</vt:lpwstr>
      </vt:variant>
      <vt:variant>
        <vt:i4>1048631</vt:i4>
      </vt:variant>
      <vt:variant>
        <vt:i4>506</vt:i4>
      </vt:variant>
      <vt:variant>
        <vt:i4>0</vt:i4>
      </vt:variant>
      <vt:variant>
        <vt:i4>5</vt:i4>
      </vt:variant>
      <vt:variant>
        <vt:lpwstr/>
      </vt:variant>
      <vt:variant>
        <vt:lpwstr>_Toc501024137</vt:lpwstr>
      </vt:variant>
      <vt:variant>
        <vt:i4>1048631</vt:i4>
      </vt:variant>
      <vt:variant>
        <vt:i4>500</vt:i4>
      </vt:variant>
      <vt:variant>
        <vt:i4>0</vt:i4>
      </vt:variant>
      <vt:variant>
        <vt:i4>5</vt:i4>
      </vt:variant>
      <vt:variant>
        <vt:lpwstr/>
      </vt:variant>
      <vt:variant>
        <vt:lpwstr>_Toc501024136</vt:lpwstr>
      </vt:variant>
      <vt:variant>
        <vt:i4>1048631</vt:i4>
      </vt:variant>
      <vt:variant>
        <vt:i4>494</vt:i4>
      </vt:variant>
      <vt:variant>
        <vt:i4>0</vt:i4>
      </vt:variant>
      <vt:variant>
        <vt:i4>5</vt:i4>
      </vt:variant>
      <vt:variant>
        <vt:lpwstr/>
      </vt:variant>
      <vt:variant>
        <vt:lpwstr>_Toc501024135</vt:lpwstr>
      </vt:variant>
      <vt:variant>
        <vt:i4>1048631</vt:i4>
      </vt:variant>
      <vt:variant>
        <vt:i4>488</vt:i4>
      </vt:variant>
      <vt:variant>
        <vt:i4>0</vt:i4>
      </vt:variant>
      <vt:variant>
        <vt:i4>5</vt:i4>
      </vt:variant>
      <vt:variant>
        <vt:lpwstr/>
      </vt:variant>
      <vt:variant>
        <vt:lpwstr>_Toc501024134</vt:lpwstr>
      </vt:variant>
      <vt:variant>
        <vt:i4>1048631</vt:i4>
      </vt:variant>
      <vt:variant>
        <vt:i4>482</vt:i4>
      </vt:variant>
      <vt:variant>
        <vt:i4>0</vt:i4>
      </vt:variant>
      <vt:variant>
        <vt:i4>5</vt:i4>
      </vt:variant>
      <vt:variant>
        <vt:lpwstr/>
      </vt:variant>
      <vt:variant>
        <vt:lpwstr>_Toc501024133</vt:lpwstr>
      </vt:variant>
      <vt:variant>
        <vt:i4>1048631</vt:i4>
      </vt:variant>
      <vt:variant>
        <vt:i4>476</vt:i4>
      </vt:variant>
      <vt:variant>
        <vt:i4>0</vt:i4>
      </vt:variant>
      <vt:variant>
        <vt:i4>5</vt:i4>
      </vt:variant>
      <vt:variant>
        <vt:lpwstr/>
      </vt:variant>
      <vt:variant>
        <vt:lpwstr>_Toc501024132</vt:lpwstr>
      </vt:variant>
      <vt:variant>
        <vt:i4>1048631</vt:i4>
      </vt:variant>
      <vt:variant>
        <vt:i4>470</vt:i4>
      </vt:variant>
      <vt:variant>
        <vt:i4>0</vt:i4>
      </vt:variant>
      <vt:variant>
        <vt:i4>5</vt:i4>
      </vt:variant>
      <vt:variant>
        <vt:lpwstr/>
      </vt:variant>
      <vt:variant>
        <vt:lpwstr>_Toc501024131</vt:lpwstr>
      </vt:variant>
      <vt:variant>
        <vt:i4>1048631</vt:i4>
      </vt:variant>
      <vt:variant>
        <vt:i4>464</vt:i4>
      </vt:variant>
      <vt:variant>
        <vt:i4>0</vt:i4>
      </vt:variant>
      <vt:variant>
        <vt:i4>5</vt:i4>
      </vt:variant>
      <vt:variant>
        <vt:lpwstr/>
      </vt:variant>
      <vt:variant>
        <vt:lpwstr>_Toc501024130</vt:lpwstr>
      </vt:variant>
      <vt:variant>
        <vt:i4>1114167</vt:i4>
      </vt:variant>
      <vt:variant>
        <vt:i4>458</vt:i4>
      </vt:variant>
      <vt:variant>
        <vt:i4>0</vt:i4>
      </vt:variant>
      <vt:variant>
        <vt:i4>5</vt:i4>
      </vt:variant>
      <vt:variant>
        <vt:lpwstr/>
      </vt:variant>
      <vt:variant>
        <vt:lpwstr>_Toc501024129</vt:lpwstr>
      </vt:variant>
      <vt:variant>
        <vt:i4>1114167</vt:i4>
      </vt:variant>
      <vt:variant>
        <vt:i4>452</vt:i4>
      </vt:variant>
      <vt:variant>
        <vt:i4>0</vt:i4>
      </vt:variant>
      <vt:variant>
        <vt:i4>5</vt:i4>
      </vt:variant>
      <vt:variant>
        <vt:lpwstr/>
      </vt:variant>
      <vt:variant>
        <vt:lpwstr>_Toc501024128</vt:lpwstr>
      </vt:variant>
      <vt:variant>
        <vt:i4>1114167</vt:i4>
      </vt:variant>
      <vt:variant>
        <vt:i4>446</vt:i4>
      </vt:variant>
      <vt:variant>
        <vt:i4>0</vt:i4>
      </vt:variant>
      <vt:variant>
        <vt:i4>5</vt:i4>
      </vt:variant>
      <vt:variant>
        <vt:lpwstr/>
      </vt:variant>
      <vt:variant>
        <vt:lpwstr>_Toc501024127</vt:lpwstr>
      </vt:variant>
      <vt:variant>
        <vt:i4>1114167</vt:i4>
      </vt:variant>
      <vt:variant>
        <vt:i4>440</vt:i4>
      </vt:variant>
      <vt:variant>
        <vt:i4>0</vt:i4>
      </vt:variant>
      <vt:variant>
        <vt:i4>5</vt:i4>
      </vt:variant>
      <vt:variant>
        <vt:lpwstr/>
      </vt:variant>
      <vt:variant>
        <vt:lpwstr>_Toc501024126</vt:lpwstr>
      </vt:variant>
      <vt:variant>
        <vt:i4>1114167</vt:i4>
      </vt:variant>
      <vt:variant>
        <vt:i4>434</vt:i4>
      </vt:variant>
      <vt:variant>
        <vt:i4>0</vt:i4>
      </vt:variant>
      <vt:variant>
        <vt:i4>5</vt:i4>
      </vt:variant>
      <vt:variant>
        <vt:lpwstr/>
      </vt:variant>
      <vt:variant>
        <vt:lpwstr>_Toc501024125</vt:lpwstr>
      </vt:variant>
      <vt:variant>
        <vt:i4>1114167</vt:i4>
      </vt:variant>
      <vt:variant>
        <vt:i4>428</vt:i4>
      </vt:variant>
      <vt:variant>
        <vt:i4>0</vt:i4>
      </vt:variant>
      <vt:variant>
        <vt:i4>5</vt:i4>
      </vt:variant>
      <vt:variant>
        <vt:lpwstr/>
      </vt:variant>
      <vt:variant>
        <vt:lpwstr>_Toc501024124</vt:lpwstr>
      </vt:variant>
      <vt:variant>
        <vt:i4>1114167</vt:i4>
      </vt:variant>
      <vt:variant>
        <vt:i4>422</vt:i4>
      </vt:variant>
      <vt:variant>
        <vt:i4>0</vt:i4>
      </vt:variant>
      <vt:variant>
        <vt:i4>5</vt:i4>
      </vt:variant>
      <vt:variant>
        <vt:lpwstr/>
      </vt:variant>
      <vt:variant>
        <vt:lpwstr>_Toc501024123</vt:lpwstr>
      </vt:variant>
      <vt:variant>
        <vt:i4>1114167</vt:i4>
      </vt:variant>
      <vt:variant>
        <vt:i4>416</vt:i4>
      </vt:variant>
      <vt:variant>
        <vt:i4>0</vt:i4>
      </vt:variant>
      <vt:variant>
        <vt:i4>5</vt:i4>
      </vt:variant>
      <vt:variant>
        <vt:lpwstr/>
      </vt:variant>
      <vt:variant>
        <vt:lpwstr>_Toc501024122</vt:lpwstr>
      </vt:variant>
      <vt:variant>
        <vt:i4>1114167</vt:i4>
      </vt:variant>
      <vt:variant>
        <vt:i4>410</vt:i4>
      </vt:variant>
      <vt:variant>
        <vt:i4>0</vt:i4>
      </vt:variant>
      <vt:variant>
        <vt:i4>5</vt:i4>
      </vt:variant>
      <vt:variant>
        <vt:lpwstr/>
      </vt:variant>
      <vt:variant>
        <vt:lpwstr>_Toc501024121</vt:lpwstr>
      </vt:variant>
      <vt:variant>
        <vt:i4>1114167</vt:i4>
      </vt:variant>
      <vt:variant>
        <vt:i4>404</vt:i4>
      </vt:variant>
      <vt:variant>
        <vt:i4>0</vt:i4>
      </vt:variant>
      <vt:variant>
        <vt:i4>5</vt:i4>
      </vt:variant>
      <vt:variant>
        <vt:lpwstr/>
      </vt:variant>
      <vt:variant>
        <vt:lpwstr>_Toc501024120</vt:lpwstr>
      </vt:variant>
      <vt:variant>
        <vt:i4>1179703</vt:i4>
      </vt:variant>
      <vt:variant>
        <vt:i4>398</vt:i4>
      </vt:variant>
      <vt:variant>
        <vt:i4>0</vt:i4>
      </vt:variant>
      <vt:variant>
        <vt:i4>5</vt:i4>
      </vt:variant>
      <vt:variant>
        <vt:lpwstr/>
      </vt:variant>
      <vt:variant>
        <vt:lpwstr>_Toc501024119</vt:lpwstr>
      </vt:variant>
      <vt:variant>
        <vt:i4>1179703</vt:i4>
      </vt:variant>
      <vt:variant>
        <vt:i4>392</vt:i4>
      </vt:variant>
      <vt:variant>
        <vt:i4>0</vt:i4>
      </vt:variant>
      <vt:variant>
        <vt:i4>5</vt:i4>
      </vt:variant>
      <vt:variant>
        <vt:lpwstr/>
      </vt:variant>
      <vt:variant>
        <vt:lpwstr>_Toc501024118</vt:lpwstr>
      </vt:variant>
      <vt:variant>
        <vt:i4>1179703</vt:i4>
      </vt:variant>
      <vt:variant>
        <vt:i4>386</vt:i4>
      </vt:variant>
      <vt:variant>
        <vt:i4>0</vt:i4>
      </vt:variant>
      <vt:variant>
        <vt:i4>5</vt:i4>
      </vt:variant>
      <vt:variant>
        <vt:lpwstr/>
      </vt:variant>
      <vt:variant>
        <vt:lpwstr>_Toc501024117</vt:lpwstr>
      </vt:variant>
      <vt:variant>
        <vt:i4>1179703</vt:i4>
      </vt:variant>
      <vt:variant>
        <vt:i4>380</vt:i4>
      </vt:variant>
      <vt:variant>
        <vt:i4>0</vt:i4>
      </vt:variant>
      <vt:variant>
        <vt:i4>5</vt:i4>
      </vt:variant>
      <vt:variant>
        <vt:lpwstr/>
      </vt:variant>
      <vt:variant>
        <vt:lpwstr>_Toc501024116</vt:lpwstr>
      </vt:variant>
      <vt:variant>
        <vt:i4>1179703</vt:i4>
      </vt:variant>
      <vt:variant>
        <vt:i4>374</vt:i4>
      </vt:variant>
      <vt:variant>
        <vt:i4>0</vt:i4>
      </vt:variant>
      <vt:variant>
        <vt:i4>5</vt:i4>
      </vt:variant>
      <vt:variant>
        <vt:lpwstr/>
      </vt:variant>
      <vt:variant>
        <vt:lpwstr>_Toc501024115</vt:lpwstr>
      </vt:variant>
      <vt:variant>
        <vt:i4>1179703</vt:i4>
      </vt:variant>
      <vt:variant>
        <vt:i4>368</vt:i4>
      </vt:variant>
      <vt:variant>
        <vt:i4>0</vt:i4>
      </vt:variant>
      <vt:variant>
        <vt:i4>5</vt:i4>
      </vt:variant>
      <vt:variant>
        <vt:lpwstr/>
      </vt:variant>
      <vt:variant>
        <vt:lpwstr>_Toc501024114</vt:lpwstr>
      </vt:variant>
      <vt:variant>
        <vt:i4>1179703</vt:i4>
      </vt:variant>
      <vt:variant>
        <vt:i4>362</vt:i4>
      </vt:variant>
      <vt:variant>
        <vt:i4>0</vt:i4>
      </vt:variant>
      <vt:variant>
        <vt:i4>5</vt:i4>
      </vt:variant>
      <vt:variant>
        <vt:lpwstr/>
      </vt:variant>
      <vt:variant>
        <vt:lpwstr>_Toc501024113</vt:lpwstr>
      </vt:variant>
      <vt:variant>
        <vt:i4>1179703</vt:i4>
      </vt:variant>
      <vt:variant>
        <vt:i4>356</vt:i4>
      </vt:variant>
      <vt:variant>
        <vt:i4>0</vt:i4>
      </vt:variant>
      <vt:variant>
        <vt:i4>5</vt:i4>
      </vt:variant>
      <vt:variant>
        <vt:lpwstr/>
      </vt:variant>
      <vt:variant>
        <vt:lpwstr>_Toc501024112</vt:lpwstr>
      </vt:variant>
      <vt:variant>
        <vt:i4>1179703</vt:i4>
      </vt:variant>
      <vt:variant>
        <vt:i4>350</vt:i4>
      </vt:variant>
      <vt:variant>
        <vt:i4>0</vt:i4>
      </vt:variant>
      <vt:variant>
        <vt:i4>5</vt:i4>
      </vt:variant>
      <vt:variant>
        <vt:lpwstr/>
      </vt:variant>
      <vt:variant>
        <vt:lpwstr>_Toc501024111</vt:lpwstr>
      </vt:variant>
      <vt:variant>
        <vt:i4>1179703</vt:i4>
      </vt:variant>
      <vt:variant>
        <vt:i4>344</vt:i4>
      </vt:variant>
      <vt:variant>
        <vt:i4>0</vt:i4>
      </vt:variant>
      <vt:variant>
        <vt:i4>5</vt:i4>
      </vt:variant>
      <vt:variant>
        <vt:lpwstr/>
      </vt:variant>
      <vt:variant>
        <vt:lpwstr>_Toc501024110</vt:lpwstr>
      </vt:variant>
      <vt:variant>
        <vt:i4>1245239</vt:i4>
      </vt:variant>
      <vt:variant>
        <vt:i4>338</vt:i4>
      </vt:variant>
      <vt:variant>
        <vt:i4>0</vt:i4>
      </vt:variant>
      <vt:variant>
        <vt:i4>5</vt:i4>
      </vt:variant>
      <vt:variant>
        <vt:lpwstr/>
      </vt:variant>
      <vt:variant>
        <vt:lpwstr>_Toc501024109</vt:lpwstr>
      </vt:variant>
      <vt:variant>
        <vt:i4>1245239</vt:i4>
      </vt:variant>
      <vt:variant>
        <vt:i4>332</vt:i4>
      </vt:variant>
      <vt:variant>
        <vt:i4>0</vt:i4>
      </vt:variant>
      <vt:variant>
        <vt:i4>5</vt:i4>
      </vt:variant>
      <vt:variant>
        <vt:lpwstr/>
      </vt:variant>
      <vt:variant>
        <vt:lpwstr>_Toc501024108</vt:lpwstr>
      </vt:variant>
      <vt:variant>
        <vt:i4>1245239</vt:i4>
      </vt:variant>
      <vt:variant>
        <vt:i4>326</vt:i4>
      </vt:variant>
      <vt:variant>
        <vt:i4>0</vt:i4>
      </vt:variant>
      <vt:variant>
        <vt:i4>5</vt:i4>
      </vt:variant>
      <vt:variant>
        <vt:lpwstr/>
      </vt:variant>
      <vt:variant>
        <vt:lpwstr>_Toc501024107</vt:lpwstr>
      </vt:variant>
      <vt:variant>
        <vt:i4>1245239</vt:i4>
      </vt:variant>
      <vt:variant>
        <vt:i4>320</vt:i4>
      </vt:variant>
      <vt:variant>
        <vt:i4>0</vt:i4>
      </vt:variant>
      <vt:variant>
        <vt:i4>5</vt:i4>
      </vt:variant>
      <vt:variant>
        <vt:lpwstr/>
      </vt:variant>
      <vt:variant>
        <vt:lpwstr>_Toc501024106</vt:lpwstr>
      </vt:variant>
      <vt:variant>
        <vt:i4>1245239</vt:i4>
      </vt:variant>
      <vt:variant>
        <vt:i4>314</vt:i4>
      </vt:variant>
      <vt:variant>
        <vt:i4>0</vt:i4>
      </vt:variant>
      <vt:variant>
        <vt:i4>5</vt:i4>
      </vt:variant>
      <vt:variant>
        <vt:lpwstr/>
      </vt:variant>
      <vt:variant>
        <vt:lpwstr>_Toc501024105</vt:lpwstr>
      </vt:variant>
      <vt:variant>
        <vt:i4>1245239</vt:i4>
      </vt:variant>
      <vt:variant>
        <vt:i4>308</vt:i4>
      </vt:variant>
      <vt:variant>
        <vt:i4>0</vt:i4>
      </vt:variant>
      <vt:variant>
        <vt:i4>5</vt:i4>
      </vt:variant>
      <vt:variant>
        <vt:lpwstr/>
      </vt:variant>
      <vt:variant>
        <vt:lpwstr>_Toc501024104</vt:lpwstr>
      </vt:variant>
      <vt:variant>
        <vt:i4>1245239</vt:i4>
      </vt:variant>
      <vt:variant>
        <vt:i4>302</vt:i4>
      </vt:variant>
      <vt:variant>
        <vt:i4>0</vt:i4>
      </vt:variant>
      <vt:variant>
        <vt:i4>5</vt:i4>
      </vt:variant>
      <vt:variant>
        <vt:lpwstr/>
      </vt:variant>
      <vt:variant>
        <vt:lpwstr>_Toc501024103</vt:lpwstr>
      </vt:variant>
      <vt:variant>
        <vt:i4>1245239</vt:i4>
      </vt:variant>
      <vt:variant>
        <vt:i4>296</vt:i4>
      </vt:variant>
      <vt:variant>
        <vt:i4>0</vt:i4>
      </vt:variant>
      <vt:variant>
        <vt:i4>5</vt:i4>
      </vt:variant>
      <vt:variant>
        <vt:lpwstr/>
      </vt:variant>
      <vt:variant>
        <vt:lpwstr>_Toc501024102</vt:lpwstr>
      </vt:variant>
      <vt:variant>
        <vt:i4>1245239</vt:i4>
      </vt:variant>
      <vt:variant>
        <vt:i4>290</vt:i4>
      </vt:variant>
      <vt:variant>
        <vt:i4>0</vt:i4>
      </vt:variant>
      <vt:variant>
        <vt:i4>5</vt:i4>
      </vt:variant>
      <vt:variant>
        <vt:lpwstr/>
      </vt:variant>
      <vt:variant>
        <vt:lpwstr>_Toc501024101</vt:lpwstr>
      </vt:variant>
      <vt:variant>
        <vt:i4>1245239</vt:i4>
      </vt:variant>
      <vt:variant>
        <vt:i4>284</vt:i4>
      </vt:variant>
      <vt:variant>
        <vt:i4>0</vt:i4>
      </vt:variant>
      <vt:variant>
        <vt:i4>5</vt:i4>
      </vt:variant>
      <vt:variant>
        <vt:lpwstr/>
      </vt:variant>
      <vt:variant>
        <vt:lpwstr>_Toc501024100</vt:lpwstr>
      </vt:variant>
      <vt:variant>
        <vt:i4>1703990</vt:i4>
      </vt:variant>
      <vt:variant>
        <vt:i4>278</vt:i4>
      </vt:variant>
      <vt:variant>
        <vt:i4>0</vt:i4>
      </vt:variant>
      <vt:variant>
        <vt:i4>5</vt:i4>
      </vt:variant>
      <vt:variant>
        <vt:lpwstr/>
      </vt:variant>
      <vt:variant>
        <vt:lpwstr>_Toc501024099</vt:lpwstr>
      </vt:variant>
      <vt:variant>
        <vt:i4>1703990</vt:i4>
      </vt:variant>
      <vt:variant>
        <vt:i4>272</vt:i4>
      </vt:variant>
      <vt:variant>
        <vt:i4>0</vt:i4>
      </vt:variant>
      <vt:variant>
        <vt:i4>5</vt:i4>
      </vt:variant>
      <vt:variant>
        <vt:lpwstr/>
      </vt:variant>
      <vt:variant>
        <vt:lpwstr>_Toc501024098</vt:lpwstr>
      </vt:variant>
      <vt:variant>
        <vt:i4>1703990</vt:i4>
      </vt:variant>
      <vt:variant>
        <vt:i4>266</vt:i4>
      </vt:variant>
      <vt:variant>
        <vt:i4>0</vt:i4>
      </vt:variant>
      <vt:variant>
        <vt:i4>5</vt:i4>
      </vt:variant>
      <vt:variant>
        <vt:lpwstr/>
      </vt:variant>
      <vt:variant>
        <vt:lpwstr>_Toc501024097</vt:lpwstr>
      </vt:variant>
      <vt:variant>
        <vt:i4>1703990</vt:i4>
      </vt:variant>
      <vt:variant>
        <vt:i4>260</vt:i4>
      </vt:variant>
      <vt:variant>
        <vt:i4>0</vt:i4>
      </vt:variant>
      <vt:variant>
        <vt:i4>5</vt:i4>
      </vt:variant>
      <vt:variant>
        <vt:lpwstr/>
      </vt:variant>
      <vt:variant>
        <vt:lpwstr>_Toc501024096</vt:lpwstr>
      </vt:variant>
      <vt:variant>
        <vt:i4>1703990</vt:i4>
      </vt:variant>
      <vt:variant>
        <vt:i4>254</vt:i4>
      </vt:variant>
      <vt:variant>
        <vt:i4>0</vt:i4>
      </vt:variant>
      <vt:variant>
        <vt:i4>5</vt:i4>
      </vt:variant>
      <vt:variant>
        <vt:lpwstr/>
      </vt:variant>
      <vt:variant>
        <vt:lpwstr>_Toc501024095</vt:lpwstr>
      </vt:variant>
      <vt:variant>
        <vt:i4>1703990</vt:i4>
      </vt:variant>
      <vt:variant>
        <vt:i4>248</vt:i4>
      </vt:variant>
      <vt:variant>
        <vt:i4>0</vt:i4>
      </vt:variant>
      <vt:variant>
        <vt:i4>5</vt:i4>
      </vt:variant>
      <vt:variant>
        <vt:lpwstr/>
      </vt:variant>
      <vt:variant>
        <vt:lpwstr>_Toc501024094</vt:lpwstr>
      </vt:variant>
      <vt:variant>
        <vt:i4>1703990</vt:i4>
      </vt:variant>
      <vt:variant>
        <vt:i4>242</vt:i4>
      </vt:variant>
      <vt:variant>
        <vt:i4>0</vt:i4>
      </vt:variant>
      <vt:variant>
        <vt:i4>5</vt:i4>
      </vt:variant>
      <vt:variant>
        <vt:lpwstr/>
      </vt:variant>
      <vt:variant>
        <vt:lpwstr>_Toc501024093</vt:lpwstr>
      </vt:variant>
      <vt:variant>
        <vt:i4>1703990</vt:i4>
      </vt:variant>
      <vt:variant>
        <vt:i4>236</vt:i4>
      </vt:variant>
      <vt:variant>
        <vt:i4>0</vt:i4>
      </vt:variant>
      <vt:variant>
        <vt:i4>5</vt:i4>
      </vt:variant>
      <vt:variant>
        <vt:lpwstr/>
      </vt:variant>
      <vt:variant>
        <vt:lpwstr>_Toc501024092</vt:lpwstr>
      </vt:variant>
      <vt:variant>
        <vt:i4>1703990</vt:i4>
      </vt:variant>
      <vt:variant>
        <vt:i4>230</vt:i4>
      </vt:variant>
      <vt:variant>
        <vt:i4>0</vt:i4>
      </vt:variant>
      <vt:variant>
        <vt:i4>5</vt:i4>
      </vt:variant>
      <vt:variant>
        <vt:lpwstr/>
      </vt:variant>
      <vt:variant>
        <vt:lpwstr>_Toc501024091</vt:lpwstr>
      </vt:variant>
      <vt:variant>
        <vt:i4>1703990</vt:i4>
      </vt:variant>
      <vt:variant>
        <vt:i4>224</vt:i4>
      </vt:variant>
      <vt:variant>
        <vt:i4>0</vt:i4>
      </vt:variant>
      <vt:variant>
        <vt:i4>5</vt:i4>
      </vt:variant>
      <vt:variant>
        <vt:lpwstr/>
      </vt:variant>
      <vt:variant>
        <vt:lpwstr>_Toc501024090</vt:lpwstr>
      </vt:variant>
      <vt:variant>
        <vt:i4>1769526</vt:i4>
      </vt:variant>
      <vt:variant>
        <vt:i4>218</vt:i4>
      </vt:variant>
      <vt:variant>
        <vt:i4>0</vt:i4>
      </vt:variant>
      <vt:variant>
        <vt:i4>5</vt:i4>
      </vt:variant>
      <vt:variant>
        <vt:lpwstr/>
      </vt:variant>
      <vt:variant>
        <vt:lpwstr>_Toc501024089</vt:lpwstr>
      </vt:variant>
      <vt:variant>
        <vt:i4>1769526</vt:i4>
      </vt:variant>
      <vt:variant>
        <vt:i4>212</vt:i4>
      </vt:variant>
      <vt:variant>
        <vt:i4>0</vt:i4>
      </vt:variant>
      <vt:variant>
        <vt:i4>5</vt:i4>
      </vt:variant>
      <vt:variant>
        <vt:lpwstr/>
      </vt:variant>
      <vt:variant>
        <vt:lpwstr>_Toc501024088</vt:lpwstr>
      </vt:variant>
      <vt:variant>
        <vt:i4>1769526</vt:i4>
      </vt:variant>
      <vt:variant>
        <vt:i4>206</vt:i4>
      </vt:variant>
      <vt:variant>
        <vt:i4>0</vt:i4>
      </vt:variant>
      <vt:variant>
        <vt:i4>5</vt:i4>
      </vt:variant>
      <vt:variant>
        <vt:lpwstr/>
      </vt:variant>
      <vt:variant>
        <vt:lpwstr>_Toc501024087</vt:lpwstr>
      </vt:variant>
      <vt:variant>
        <vt:i4>1769526</vt:i4>
      </vt:variant>
      <vt:variant>
        <vt:i4>200</vt:i4>
      </vt:variant>
      <vt:variant>
        <vt:i4>0</vt:i4>
      </vt:variant>
      <vt:variant>
        <vt:i4>5</vt:i4>
      </vt:variant>
      <vt:variant>
        <vt:lpwstr/>
      </vt:variant>
      <vt:variant>
        <vt:lpwstr>_Toc501024086</vt:lpwstr>
      </vt:variant>
      <vt:variant>
        <vt:i4>1769526</vt:i4>
      </vt:variant>
      <vt:variant>
        <vt:i4>194</vt:i4>
      </vt:variant>
      <vt:variant>
        <vt:i4>0</vt:i4>
      </vt:variant>
      <vt:variant>
        <vt:i4>5</vt:i4>
      </vt:variant>
      <vt:variant>
        <vt:lpwstr/>
      </vt:variant>
      <vt:variant>
        <vt:lpwstr>_Toc501024085</vt:lpwstr>
      </vt:variant>
      <vt:variant>
        <vt:i4>1769526</vt:i4>
      </vt:variant>
      <vt:variant>
        <vt:i4>188</vt:i4>
      </vt:variant>
      <vt:variant>
        <vt:i4>0</vt:i4>
      </vt:variant>
      <vt:variant>
        <vt:i4>5</vt:i4>
      </vt:variant>
      <vt:variant>
        <vt:lpwstr/>
      </vt:variant>
      <vt:variant>
        <vt:lpwstr>_Toc501024084</vt:lpwstr>
      </vt:variant>
      <vt:variant>
        <vt:i4>1769526</vt:i4>
      </vt:variant>
      <vt:variant>
        <vt:i4>182</vt:i4>
      </vt:variant>
      <vt:variant>
        <vt:i4>0</vt:i4>
      </vt:variant>
      <vt:variant>
        <vt:i4>5</vt:i4>
      </vt:variant>
      <vt:variant>
        <vt:lpwstr/>
      </vt:variant>
      <vt:variant>
        <vt:lpwstr>_Toc501024083</vt:lpwstr>
      </vt:variant>
      <vt:variant>
        <vt:i4>1769526</vt:i4>
      </vt:variant>
      <vt:variant>
        <vt:i4>176</vt:i4>
      </vt:variant>
      <vt:variant>
        <vt:i4>0</vt:i4>
      </vt:variant>
      <vt:variant>
        <vt:i4>5</vt:i4>
      </vt:variant>
      <vt:variant>
        <vt:lpwstr/>
      </vt:variant>
      <vt:variant>
        <vt:lpwstr>_Toc501024082</vt:lpwstr>
      </vt:variant>
      <vt:variant>
        <vt:i4>1769526</vt:i4>
      </vt:variant>
      <vt:variant>
        <vt:i4>170</vt:i4>
      </vt:variant>
      <vt:variant>
        <vt:i4>0</vt:i4>
      </vt:variant>
      <vt:variant>
        <vt:i4>5</vt:i4>
      </vt:variant>
      <vt:variant>
        <vt:lpwstr/>
      </vt:variant>
      <vt:variant>
        <vt:lpwstr>_Toc501024081</vt:lpwstr>
      </vt:variant>
      <vt:variant>
        <vt:i4>1769526</vt:i4>
      </vt:variant>
      <vt:variant>
        <vt:i4>164</vt:i4>
      </vt:variant>
      <vt:variant>
        <vt:i4>0</vt:i4>
      </vt:variant>
      <vt:variant>
        <vt:i4>5</vt:i4>
      </vt:variant>
      <vt:variant>
        <vt:lpwstr/>
      </vt:variant>
      <vt:variant>
        <vt:lpwstr>_Toc501024080</vt:lpwstr>
      </vt:variant>
      <vt:variant>
        <vt:i4>1310774</vt:i4>
      </vt:variant>
      <vt:variant>
        <vt:i4>158</vt:i4>
      </vt:variant>
      <vt:variant>
        <vt:i4>0</vt:i4>
      </vt:variant>
      <vt:variant>
        <vt:i4>5</vt:i4>
      </vt:variant>
      <vt:variant>
        <vt:lpwstr/>
      </vt:variant>
      <vt:variant>
        <vt:lpwstr>_Toc501024079</vt:lpwstr>
      </vt:variant>
      <vt:variant>
        <vt:i4>1310774</vt:i4>
      </vt:variant>
      <vt:variant>
        <vt:i4>152</vt:i4>
      </vt:variant>
      <vt:variant>
        <vt:i4>0</vt:i4>
      </vt:variant>
      <vt:variant>
        <vt:i4>5</vt:i4>
      </vt:variant>
      <vt:variant>
        <vt:lpwstr/>
      </vt:variant>
      <vt:variant>
        <vt:lpwstr>_Toc501024078</vt:lpwstr>
      </vt:variant>
      <vt:variant>
        <vt:i4>1310774</vt:i4>
      </vt:variant>
      <vt:variant>
        <vt:i4>146</vt:i4>
      </vt:variant>
      <vt:variant>
        <vt:i4>0</vt:i4>
      </vt:variant>
      <vt:variant>
        <vt:i4>5</vt:i4>
      </vt:variant>
      <vt:variant>
        <vt:lpwstr/>
      </vt:variant>
      <vt:variant>
        <vt:lpwstr>_Toc501024077</vt:lpwstr>
      </vt:variant>
      <vt:variant>
        <vt:i4>1310774</vt:i4>
      </vt:variant>
      <vt:variant>
        <vt:i4>140</vt:i4>
      </vt:variant>
      <vt:variant>
        <vt:i4>0</vt:i4>
      </vt:variant>
      <vt:variant>
        <vt:i4>5</vt:i4>
      </vt:variant>
      <vt:variant>
        <vt:lpwstr/>
      </vt:variant>
      <vt:variant>
        <vt:lpwstr>_Toc501024076</vt:lpwstr>
      </vt:variant>
      <vt:variant>
        <vt:i4>1310774</vt:i4>
      </vt:variant>
      <vt:variant>
        <vt:i4>134</vt:i4>
      </vt:variant>
      <vt:variant>
        <vt:i4>0</vt:i4>
      </vt:variant>
      <vt:variant>
        <vt:i4>5</vt:i4>
      </vt:variant>
      <vt:variant>
        <vt:lpwstr/>
      </vt:variant>
      <vt:variant>
        <vt:lpwstr>_Toc501024075</vt:lpwstr>
      </vt:variant>
      <vt:variant>
        <vt:i4>1310774</vt:i4>
      </vt:variant>
      <vt:variant>
        <vt:i4>128</vt:i4>
      </vt:variant>
      <vt:variant>
        <vt:i4>0</vt:i4>
      </vt:variant>
      <vt:variant>
        <vt:i4>5</vt:i4>
      </vt:variant>
      <vt:variant>
        <vt:lpwstr/>
      </vt:variant>
      <vt:variant>
        <vt:lpwstr>_Toc501024074</vt:lpwstr>
      </vt:variant>
      <vt:variant>
        <vt:i4>1310774</vt:i4>
      </vt:variant>
      <vt:variant>
        <vt:i4>122</vt:i4>
      </vt:variant>
      <vt:variant>
        <vt:i4>0</vt:i4>
      </vt:variant>
      <vt:variant>
        <vt:i4>5</vt:i4>
      </vt:variant>
      <vt:variant>
        <vt:lpwstr/>
      </vt:variant>
      <vt:variant>
        <vt:lpwstr>_Toc501024073</vt:lpwstr>
      </vt:variant>
      <vt:variant>
        <vt:i4>1310774</vt:i4>
      </vt:variant>
      <vt:variant>
        <vt:i4>116</vt:i4>
      </vt:variant>
      <vt:variant>
        <vt:i4>0</vt:i4>
      </vt:variant>
      <vt:variant>
        <vt:i4>5</vt:i4>
      </vt:variant>
      <vt:variant>
        <vt:lpwstr/>
      </vt:variant>
      <vt:variant>
        <vt:lpwstr>_Toc501024072</vt:lpwstr>
      </vt:variant>
      <vt:variant>
        <vt:i4>1310774</vt:i4>
      </vt:variant>
      <vt:variant>
        <vt:i4>110</vt:i4>
      </vt:variant>
      <vt:variant>
        <vt:i4>0</vt:i4>
      </vt:variant>
      <vt:variant>
        <vt:i4>5</vt:i4>
      </vt:variant>
      <vt:variant>
        <vt:lpwstr/>
      </vt:variant>
      <vt:variant>
        <vt:lpwstr>_Toc501024071</vt:lpwstr>
      </vt:variant>
      <vt:variant>
        <vt:i4>1310774</vt:i4>
      </vt:variant>
      <vt:variant>
        <vt:i4>104</vt:i4>
      </vt:variant>
      <vt:variant>
        <vt:i4>0</vt:i4>
      </vt:variant>
      <vt:variant>
        <vt:i4>5</vt:i4>
      </vt:variant>
      <vt:variant>
        <vt:lpwstr/>
      </vt:variant>
      <vt:variant>
        <vt:lpwstr>_Toc501024070</vt:lpwstr>
      </vt:variant>
      <vt:variant>
        <vt:i4>1376310</vt:i4>
      </vt:variant>
      <vt:variant>
        <vt:i4>98</vt:i4>
      </vt:variant>
      <vt:variant>
        <vt:i4>0</vt:i4>
      </vt:variant>
      <vt:variant>
        <vt:i4>5</vt:i4>
      </vt:variant>
      <vt:variant>
        <vt:lpwstr/>
      </vt:variant>
      <vt:variant>
        <vt:lpwstr>_Toc501024069</vt:lpwstr>
      </vt:variant>
      <vt:variant>
        <vt:i4>1376310</vt:i4>
      </vt:variant>
      <vt:variant>
        <vt:i4>92</vt:i4>
      </vt:variant>
      <vt:variant>
        <vt:i4>0</vt:i4>
      </vt:variant>
      <vt:variant>
        <vt:i4>5</vt:i4>
      </vt:variant>
      <vt:variant>
        <vt:lpwstr/>
      </vt:variant>
      <vt:variant>
        <vt:lpwstr>_Toc501024068</vt:lpwstr>
      </vt:variant>
      <vt:variant>
        <vt:i4>1376310</vt:i4>
      </vt:variant>
      <vt:variant>
        <vt:i4>86</vt:i4>
      </vt:variant>
      <vt:variant>
        <vt:i4>0</vt:i4>
      </vt:variant>
      <vt:variant>
        <vt:i4>5</vt:i4>
      </vt:variant>
      <vt:variant>
        <vt:lpwstr/>
      </vt:variant>
      <vt:variant>
        <vt:lpwstr>_Toc501024067</vt:lpwstr>
      </vt:variant>
      <vt:variant>
        <vt:i4>1376310</vt:i4>
      </vt:variant>
      <vt:variant>
        <vt:i4>80</vt:i4>
      </vt:variant>
      <vt:variant>
        <vt:i4>0</vt:i4>
      </vt:variant>
      <vt:variant>
        <vt:i4>5</vt:i4>
      </vt:variant>
      <vt:variant>
        <vt:lpwstr/>
      </vt:variant>
      <vt:variant>
        <vt:lpwstr>_Toc501024066</vt:lpwstr>
      </vt:variant>
      <vt:variant>
        <vt:i4>1376310</vt:i4>
      </vt:variant>
      <vt:variant>
        <vt:i4>74</vt:i4>
      </vt:variant>
      <vt:variant>
        <vt:i4>0</vt:i4>
      </vt:variant>
      <vt:variant>
        <vt:i4>5</vt:i4>
      </vt:variant>
      <vt:variant>
        <vt:lpwstr/>
      </vt:variant>
      <vt:variant>
        <vt:lpwstr>_Toc501024065</vt:lpwstr>
      </vt:variant>
      <vt:variant>
        <vt:i4>1376310</vt:i4>
      </vt:variant>
      <vt:variant>
        <vt:i4>68</vt:i4>
      </vt:variant>
      <vt:variant>
        <vt:i4>0</vt:i4>
      </vt:variant>
      <vt:variant>
        <vt:i4>5</vt:i4>
      </vt:variant>
      <vt:variant>
        <vt:lpwstr/>
      </vt:variant>
      <vt:variant>
        <vt:lpwstr>_Toc501024064</vt:lpwstr>
      </vt:variant>
      <vt:variant>
        <vt:i4>1376310</vt:i4>
      </vt:variant>
      <vt:variant>
        <vt:i4>62</vt:i4>
      </vt:variant>
      <vt:variant>
        <vt:i4>0</vt:i4>
      </vt:variant>
      <vt:variant>
        <vt:i4>5</vt:i4>
      </vt:variant>
      <vt:variant>
        <vt:lpwstr/>
      </vt:variant>
      <vt:variant>
        <vt:lpwstr>_Toc501024063</vt:lpwstr>
      </vt:variant>
      <vt:variant>
        <vt:i4>1376310</vt:i4>
      </vt:variant>
      <vt:variant>
        <vt:i4>56</vt:i4>
      </vt:variant>
      <vt:variant>
        <vt:i4>0</vt:i4>
      </vt:variant>
      <vt:variant>
        <vt:i4>5</vt:i4>
      </vt:variant>
      <vt:variant>
        <vt:lpwstr/>
      </vt:variant>
      <vt:variant>
        <vt:lpwstr>_Toc501024062</vt:lpwstr>
      </vt:variant>
      <vt:variant>
        <vt:i4>1376310</vt:i4>
      </vt:variant>
      <vt:variant>
        <vt:i4>50</vt:i4>
      </vt:variant>
      <vt:variant>
        <vt:i4>0</vt:i4>
      </vt:variant>
      <vt:variant>
        <vt:i4>5</vt:i4>
      </vt:variant>
      <vt:variant>
        <vt:lpwstr/>
      </vt:variant>
      <vt:variant>
        <vt:lpwstr>_Toc501024061</vt:lpwstr>
      </vt:variant>
      <vt:variant>
        <vt:i4>1376310</vt:i4>
      </vt:variant>
      <vt:variant>
        <vt:i4>44</vt:i4>
      </vt:variant>
      <vt:variant>
        <vt:i4>0</vt:i4>
      </vt:variant>
      <vt:variant>
        <vt:i4>5</vt:i4>
      </vt:variant>
      <vt:variant>
        <vt:lpwstr/>
      </vt:variant>
      <vt:variant>
        <vt:lpwstr>_Toc501024060</vt:lpwstr>
      </vt:variant>
      <vt:variant>
        <vt:i4>1441846</vt:i4>
      </vt:variant>
      <vt:variant>
        <vt:i4>38</vt:i4>
      </vt:variant>
      <vt:variant>
        <vt:i4>0</vt:i4>
      </vt:variant>
      <vt:variant>
        <vt:i4>5</vt:i4>
      </vt:variant>
      <vt:variant>
        <vt:lpwstr/>
      </vt:variant>
      <vt:variant>
        <vt:lpwstr>_Toc501024059</vt:lpwstr>
      </vt:variant>
      <vt:variant>
        <vt:i4>1441846</vt:i4>
      </vt:variant>
      <vt:variant>
        <vt:i4>32</vt:i4>
      </vt:variant>
      <vt:variant>
        <vt:i4>0</vt:i4>
      </vt:variant>
      <vt:variant>
        <vt:i4>5</vt:i4>
      </vt:variant>
      <vt:variant>
        <vt:lpwstr/>
      </vt:variant>
      <vt:variant>
        <vt:lpwstr>_Toc501024058</vt:lpwstr>
      </vt:variant>
      <vt:variant>
        <vt:i4>1441846</vt:i4>
      </vt:variant>
      <vt:variant>
        <vt:i4>26</vt:i4>
      </vt:variant>
      <vt:variant>
        <vt:i4>0</vt:i4>
      </vt:variant>
      <vt:variant>
        <vt:i4>5</vt:i4>
      </vt:variant>
      <vt:variant>
        <vt:lpwstr/>
      </vt:variant>
      <vt:variant>
        <vt:lpwstr>_Toc501024057</vt:lpwstr>
      </vt:variant>
      <vt:variant>
        <vt:i4>1441846</vt:i4>
      </vt:variant>
      <vt:variant>
        <vt:i4>20</vt:i4>
      </vt:variant>
      <vt:variant>
        <vt:i4>0</vt:i4>
      </vt:variant>
      <vt:variant>
        <vt:i4>5</vt:i4>
      </vt:variant>
      <vt:variant>
        <vt:lpwstr/>
      </vt:variant>
      <vt:variant>
        <vt:lpwstr>_Toc501024056</vt:lpwstr>
      </vt:variant>
      <vt:variant>
        <vt:i4>1441846</vt:i4>
      </vt:variant>
      <vt:variant>
        <vt:i4>14</vt:i4>
      </vt:variant>
      <vt:variant>
        <vt:i4>0</vt:i4>
      </vt:variant>
      <vt:variant>
        <vt:i4>5</vt:i4>
      </vt:variant>
      <vt:variant>
        <vt:lpwstr/>
      </vt:variant>
      <vt:variant>
        <vt:lpwstr>_Toc501024055</vt:lpwstr>
      </vt:variant>
      <vt:variant>
        <vt:i4>1441846</vt:i4>
      </vt:variant>
      <vt:variant>
        <vt:i4>8</vt:i4>
      </vt:variant>
      <vt:variant>
        <vt:i4>0</vt:i4>
      </vt:variant>
      <vt:variant>
        <vt:i4>5</vt:i4>
      </vt:variant>
      <vt:variant>
        <vt:lpwstr/>
      </vt:variant>
      <vt:variant>
        <vt:lpwstr>_Toc501024054</vt:lpwstr>
      </vt:variant>
      <vt:variant>
        <vt:i4>1441846</vt:i4>
      </vt:variant>
      <vt:variant>
        <vt:i4>2</vt:i4>
      </vt:variant>
      <vt:variant>
        <vt:i4>0</vt:i4>
      </vt:variant>
      <vt:variant>
        <vt:i4>5</vt:i4>
      </vt:variant>
      <vt:variant>
        <vt:lpwstr/>
      </vt:variant>
      <vt:variant>
        <vt:lpwstr>_Toc501024053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2018-02-15T17:51:00Z</dcterms:created>
  <dcterms:modified xsi:type="dcterms:W3CDTF">2018-02-15T17:51:00Z</dcterms:modified>
</cp:coreProperties>
</file>