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F4F6E">
        <w:rPr>
          <w:rFonts w:ascii="Arial" w:hAnsi="Arial" w:cs="Arial"/>
          <w:b/>
          <w:bCs/>
          <w:sz w:val="36"/>
          <w:szCs w:val="32"/>
        </w:rPr>
        <w:t xml:space="preserve">EINSURANCE </w:t>
      </w:r>
      <w:r>
        <w:rPr>
          <w:rFonts w:ascii="Arial" w:hAnsi="Arial" w:cs="Arial"/>
          <w:b/>
          <w:bCs/>
          <w:sz w:val="36"/>
          <w:szCs w:val="32"/>
        </w:rPr>
        <w:t>US</w:t>
      </w:r>
      <w:r w:rsidR="00DE09CB">
        <w:rPr>
          <w:rFonts w:ascii="Arial" w:hAnsi="Arial" w:cs="Arial"/>
          <w:b/>
          <w:bCs/>
          <w:sz w:val="36"/>
          <w:szCs w:val="32"/>
        </w:rPr>
        <w:t>3513</w:t>
      </w:r>
    </w:p>
    <w:p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:rsidR="003562BC" w:rsidRPr="009B3C81" w:rsidRDefault="00CE6068" w:rsidP="003562BC">
      <w:pPr>
        <w:pStyle w:val="Title"/>
      </w:pPr>
      <w:r>
        <w:t>IB*2.0</w:t>
      </w:r>
      <w:r w:rsidR="00F44F10">
        <w:t>*602</w:t>
      </w:r>
    </w:p>
    <w:p w:rsidR="003562BC" w:rsidRPr="009B3C81" w:rsidRDefault="003562BC" w:rsidP="003562BC">
      <w:pPr>
        <w:pStyle w:val="Title2"/>
      </w:pPr>
    </w:p>
    <w:p w:rsidR="003562BC" w:rsidRPr="009B3C81" w:rsidRDefault="003562BC" w:rsidP="003562BC">
      <w:pPr>
        <w:pStyle w:val="Title"/>
      </w:pPr>
    </w:p>
    <w:p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2BC" w:rsidRPr="009B3C81" w:rsidRDefault="003562BC" w:rsidP="003562BC">
      <w:pPr>
        <w:pStyle w:val="Title"/>
      </w:pPr>
    </w:p>
    <w:p w:rsidR="003562BC" w:rsidRPr="00D45773" w:rsidRDefault="003562BC" w:rsidP="003562BC">
      <w:pPr>
        <w:pStyle w:val="Title"/>
        <w:rPr>
          <w:sz w:val="28"/>
          <w:szCs w:val="28"/>
        </w:rPr>
      </w:pPr>
      <w:r w:rsidRPr="00D45773">
        <w:rPr>
          <w:sz w:val="28"/>
          <w:szCs w:val="28"/>
        </w:rPr>
        <w:t>Department of Veterans Affairs</w:t>
      </w:r>
    </w:p>
    <w:p w:rsidR="003562BC" w:rsidRPr="00D45773" w:rsidRDefault="00164358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December</w:t>
      </w:r>
      <w:r w:rsidR="00E914CE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:rsidR="003562BC" w:rsidRPr="00D45773" w:rsidRDefault="003562BC" w:rsidP="003562BC">
      <w:pPr>
        <w:pStyle w:val="Title2"/>
        <w:rPr>
          <w:szCs w:val="28"/>
        </w:rPr>
        <w:sectPr w:rsidR="003562BC" w:rsidRPr="00D45773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D45773">
        <w:rPr>
          <w:szCs w:val="28"/>
        </w:rPr>
        <w:t xml:space="preserve">Version </w:t>
      </w:r>
      <w:r w:rsidR="001322A2">
        <w:rPr>
          <w:szCs w:val="28"/>
        </w:rPr>
        <w:t>1.0</w:t>
      </w:r>
    </w:p>
    <w:p w:rsidR="00DE6DB6" w:rsidRDefault="00B81ED4" w:rsidP="00026D15">
      <w:pPr>
        <w:pStyle w:val="TopInfo"/>
        <w:rPr>
          <w:rFonts w:ascii="Times New Roman" w:hAnsi="Times New Roman" w:cs="Times New Roman"/>
        </w:rPr>
      </w:pPr>
      <w:r w:rsidRPr="00D45773">
        <w:rPr>
          <w:rFonts w:ascii="Times New Roman" w:hAnsi="Times New Roman" w:cs="Times New Roman"/>
          <w:b/>
        </w:rPr>
        <w:lastRenderedPageBreak/>
        <w:t>User Story Number:</w:t>
      </w:r>
      <w:r w:rsidRPr="00D45773">
        <w:rPr>
          <w:rFonts w:ascii="Times New Roman" w:hAnsi="Times New Roman" w:cs="Times New Roman"/>
        </w:rPr>
        <w:t xml:space="preserve"> </w:t>
      </w:r>
      <w:r w:rsidR="00AF5121" w:rsidRPr="00D45773">
        <w:rPr>
          <w:rFonts w:ascii="Times New Roman" w:hAnsi="Times New Roman" w:cs="Times New Roman"/>
        </w:rPr>
        <w:t>US</w:t>
      </w:r>
      <w:r w:rsidR="00DE09CB">
        <w:rPr>
          <w:rFonts w:ascii="Times New Roman" w:hAnsi="Times New Roman" w:cs="Times New Roman"/>
        </w:rPr>
        <w:t>3513</w:t>
      </w:r>
    </w:p>
    <w:p w:rsidR="00026D15" w:rsidRPr="00DE6DB6" w:rsidRDefault="00026D15" w:rsidP="00026D15">
      <w:pPr>
        <w:pStyle w:val="TopInfo"/>
        <w:rPr>
          <w:sz w:val="22"/>
        </w:rPr>
      </w:pPr>
      <w:r w:rsidRPr="00552549">
        <w:rPr>
          <w:rFonts w:ascii="Times New Roman" w:hAnsi="Times New Roman" w:cs="Times New Roman"/>
          <w:b/>
          <w:szCs w:val="24"/>
        </w:rPr>
        <w:t>User Story Name:</w:t>
      </w:r>
      <w:r w:rsidR="00552549">
        <w:rPr>
          <w:rFonts w:ascii="Times New Roman" w:hAnsi="Times New Roman" w:cs="Times New Roman"/>
          <w:szCs w:val="24"/>
        </w:rPr>
        <w:t xml:space="preserve"> </w:t>
      </w:r>
      <w:r w:rsidR="00DE6DB6" w:rsidRPr="00A207F5">
        <w:rPr>
          <w:sz w:val="22"/>
        </w:rPr>
        <w:t xml:space="preserve">Electronic Insurance Coverage Discovery: </w:t>
      </w:r>
      <w:r w:rsidR="00DE09CB">
        <w:rPr>
          <w:sz w:val="22"/>
        </w:rPr>
        <w:t>Request (In</w:t>
      </w:r>
      <w:r w:rsidR="00DE6DB6">
        <w:rPr>
          <w:sz w:val="22"/>
        </w:rPr>
        <w:t>bound Message)</w:t>
      </w:r>
      <w:r w:rsidR="00DE6DB6">
        <w:rPr>
          <w:sz w:val="22"/>
        </w:rPr>
        <w:tab/>
      </w:r>
    </w:p>
    <w:p w:rsidR="00026D15" w:rsidRDefault="00026D15" w:rsidP="00026D15">
      <w:pPr>
        <w:pStyle w:val="TopInf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7F0543" w:rsidTr="007F0543">
        <w:tc>
          <w:tcPr>
            <w:tcW w:w="1728" w:type="dxa"/>
            <w:shd w:val="clear" w:color="auto" w:fill="DBE5F1" w:themeFill="accent1" w:themeFillTint="33"/>
          </w:tcPr>
          <w:p w:rsidR="007F0543" w:rsidRDefault="007F0543" w:rsidP="007F0543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Epic </w:t>
            </w:r>
            <w:r w:rsidRPr="0055254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Taxonomy</w:t>
            </w:r>
          </w:p>
        </w:tc>
        <w:tc>
          <w:tcPr>
            <w:tcW w:w="7848" w:type="dxa"/>
          </w:tcPr>
          <w:p w:rsidR="007F0543" w:rsidRDefault="007F0543" w:rsidP="00164358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instrText xml:space="preserve"> FORMCHECKBOX </w:instrText>
            </w:r>
            <w:r w:rsidR="00891028">
              <w:rPr>
                <w:rFonts w:asciiTheme="minorHAnsi" w:hAnsiTheme="minorHAnsi" w:cs="Arial"/>
                <w:b/>
                <w:sz w:val="18"/>
                <w:szCs w:val="18"/>
              </w:rPr>
            </w:r>
            <w:r w:rsidR="00891028">
              <w:rPr>
                <w:rFonts w:asciiTheme="minorHAnsi" w:hAnsiTheme="minorHAnsi" w:cs="Arial"/>
                <w:b/>
                <w:sz w:val="18"/>
                <w:szCs w:val="18"/>
              </w:rPr>
              <w:fldChar w:fldCharType="separate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proofErr w:type="spellStart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eBiz</w:t>
            </w:r>
            <w:proofErr w:type="spellEnd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 xml:space="preserve"> Compliance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891028">
              <w:rPr>
                <w:rFonts w:ascii="Garamond" w:hAnsi="Garamond" w:cs="Arial"/>
                <w:sz w:val="20"/>
                <w:szCs w:val="20"/>
              </w:rPr>
            </w:r>
            <w:r w:rsidR="00891028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Port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164358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64358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891028">
              <w:rPr>
                <w:rFonts w:ascii="Garamond" w:hAnsi="Garamond" w:cs="Arial"/>
                <w:sz w:val="20"/>
                <w:szCs w:val="20"/>
              </w:rPr>
            </w:r>
            <w:r w:rsidR="00891028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164358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Update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891028">
              <w:rPr>
                <w:rFonts w:ascii="Garamond" w:hAnsi="Garamond" w:cs="Arial"/>
                <w:sz w:val="20"/>
                <w:szCs w:val="20"/>
              </w:rPr>
            </w:r>
            <w:r w:rsidR="00891028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Increase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No Touch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891028">
              <w:rPr>
                <w:rFonts w:ascii="Garamond" w:hAnsi="Garamond" w:cs="Arial"/>
                <w:sz w:val="20"/>
                <w:szCs w:val="20"/>
              </w:rPr>
            </w:r>
            <w:r w:rsidR="00891028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TAS Apps</w:t>
            </w:r>
          </w:p>
        </w:tc>
      </w:tr>
    </w:tbl>
    <w:p w:rsidR="00026D15" w:rsidRDefault="007F0543" w:rsidP="00026D15">
      <w:pPr>
        <w:pStyle w:val="Heading1"/>
      </w:pPr>
      <w:r>
        <w:t>S</w:t>
      </w:r>
      <w:r w:rsidR="00026D15">
        <w:t>tory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780"/>
        <w:gridCol w:w="3798"/>
      </w:tblGrid>
      <w:tr w:rsidR="00026D15" w:rsidRPr="001643E0" w:rsidTr="0068014B">
        <w:trPr>
          <w:trHeight w:val="315"/>
        </w:trPr>
        <w:tc>
          <w:tcPr>
            <w:tcW w:w="1998" w:type="dxa"/>
            <w:shd w:val="clear" w:color="auto" w:fill="DBE5F1" w:themeFill="accent1" w:themeFillTint="33"/>
            <w:hideMark/>
          </w:tcPr>
          <w:p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As a...</w:t>
            </w:r>
          </w:p>
        </w:tc>
        <w:tc>
          <w:tcPr>
            <w:tcW w:w="3780" w:type="dxa"/>
            <w:shd w:val="clear" w:color="auto" w:fill="DBE5F1" w:themeFill="accent1" w:themeFillTint="33"/>
            <w:hideMark/>
          </w:tcPr>
          <w:p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I want to...</w:t>
            </w:r>
          </w:p>
        </w:tc>
        <w:tc>
          <w:tcPr>
            <w:tcW w:w="3798" w:type="dxa"/>
            <w:shd w:val="clear" w:color="auto" w:fill="DBE5F1" w:themeFill="accent1" w:themeFillTint="33"/>
            <w:hideMark/>
          </w:tcPr>
          <w:p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So that...</w:t>
            </w:r>
          </w:p>
        </w:tc>
      </w:tr>
      <w:tr w:rsidR="00026D15" w:rsidRPr="001643E0" w:rsidTr="0068014B">
        <w:trPr>
          <w:trHeight w:val="315"/>
        </w:trPr>
        <w:tc>
          <w:tcPr>
            <w:tcW w:w="1998" w:type="dxa"/>
            <w:shd w:val="clear" w:color="auto" w:fill="auto"/>
          </w:tcPr>
          <w:p w:rsidR="00026D15" w:rsidRPr="00552549" w:rsidRDefault="00DE6DB6" w:rsidP="0068014B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Consumer</w:t>
            </w:r>
            <w:r w:rsidRPr="00A207F5">
              <w:rPr>
                <w:rFonts w:asciiTheme="minorHAnsi" w:hAnsiTheme="minorHAnsi"/>
              </w:rPr>
              <w:t xml:space="preserve"> of Electronic Insurance Coverage Discovery (EICD) functionality</w:t>
            </w:r>
          </w:p>
        </w:tc>
        <w:tc>
          <w:tcPr>
            <w:tcW w:w="3780" w:type="dxa"/>
            <w:shd w:val="clear" w:color="auto" w:fill="auto"/>
          </w:tcPr>
          <w:p w:rsidR="00026D15" w:rsidRPr="00552549" w:rsidRDefault="00DE09CB" w:rsidP="0068014B">
            <w:pPr>
              <w:pStyle w:val="TableText"/>
              <w:rPr>
                <w:rFonts w:asciiTheme="minorHAnsi" w:hAnsiTheme="minorHAnsi"/>
              </w:rPr>
            </w:pPr>
            <w:r w:rsidRPr="006018E1">
              <w:rPr>
                <w:rFonts w:asciiTheme="minorHAnsi" w:hAnsiTheme="minorHAnsi"/>
              </w:rPr>
              <w:t>Receive and process (in VistA) the EICD Response sent by Financial Services Center (FSC) after FSC receives the EICD Response from TransUnion (TU)</w:t>
            </w:r>
          </w:p>
        </w:tc>
        <w:tc>
          <w:tcPr>
            <w:tcW w:w="3798" w:type="dxa"/>
            <w:shd w:val="clear" w:color="auto" w:fill="auto"/>
          </w:tcPr>
          <w:p w:rsidR="00026D15" w:rsidRPr="00552549" w:rsidRDefault="00DE09CB" w:rsidP="0068014B">
            <w:pPr>
              <w:pStyle w:val="TableText"/>
              <w:rPr>
                <w:rFonts w:asciiTheme="minorHAnsi" w:hAnsiTheme="minorHAnsi"/>
              </w:rPr>
            </w:pPr>
            <w:r w:rsidRPr="006018E1">
              <w:rPr>
                <w:rFonts w:asciiTheme="minorHAnsi" w:hAnsiTheme="minorHAnsi"/>
              </w:rPr>
              <w:t xml:space="preserve">Found insurance for a patient can be verified for eligibility benefits and persisted </w:t>
            </w:r>
            <w:r>
              <w:rPr>
                <w:rFonts w:asciiTheme="minorHAnsi" w:hAnsiTheme="minorHAnsi"/>
              </w:rPr>
              <w:t>in</w:t>
            </w:r>
            <w:r w:rsidRPr="006018E1">
              <w:rPr>
                <w:rFonts w:asciiTheme="minorHAnsi" w:hAnsiTheme="minorHAnsi"/>
              </w:rPr>
              <w:t xml:space="preserve"> the patient’s insurance file.</w:t>
            </w:r>
          </w:p>
        </w:tc>
      </w:tr>
    </w:tbl>
    <w:p w:rsidR="00A6619D" w:rsidRPr="00A6619D" w:rsidRDefault="00A6619D" w:rsidP="00A6619D">
      <w:pPr>
        <w:pStyle w:val="Heading1"/>
        <w:rPr>
          <w:rFonts w:ascii="Times New Roman" w:eastAsiaTheme="minorHAnsi" w:hAnsi="Times New Roman"/>
          <w:bCs w:val="0"/>
          <w:color w:val="auto"/>
          <w:szCs w:val="24"/>
        </w:rPr>
      </w:pPr>
      <w:r w:rsidRPr="00A6619D">
        <w:rPr>
          <w:rFonts w:ascii="Times New Roman" w:eastAsiaTheme="minorHAnsi" w:hAnsi="Times New Roman"/>
          <w:bCs w:val="0"/>
          <w:color w:val="auto"/>
          <w:szCs w:val="24"/>
        </w:rPr>
        <w:t>Assumption</w:t>
      </w:r>
      <w:r w:rsidR="0007487F">
        <w:rPr>
          <w:rFonts w:ascii="Times New Roman" w:eastAsiaTheme="minorHAnsi" w:hAnsi="Times New Roman"/>
          <w:bCs w:val="0"/>
          <w:color w:val="auto"/>
          <w:szCs w:val="24"/>
        </w:rPr>
        <w:t>s</w:t>
      </w:r>
      <w:r w:rsidRPr="00A6619D">
        <w:rPr>
          <w:rFonts w:ascii="Times New Roman" w:eastAsiaTheme="minorHAnsi" w:hAnsi="Times New Roman"/>
          <w:bCs w:val="0"/>
          <w:color w:val="auto"/>
          <w:szCs w:val="24"/>
        </w:rPr>
        <w:t>:</w:t>
      </w:r>
    </w:p>
    <w:p w:rsidR="00A6619D" w:rsidRDefault="00A6619D" w:rsidP="00333515">
      <w:pPr>
        <w:pStyle w:val="BodyText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The below design assumes that FSC (and ultimately Transunion) will send the following data (we are not capturing any other data) for the insurance found:  the VA Payer ID, , group ID, subscriber ID, member ID</w:t>
      </w:r>
      <w:r w:rsidR="008F78A4">
        <w:rPr>
          <w:lang w:eastAsia="en-US"/>
        </w:rPr>
        <w:t>, subscriber SSN, subscriber DOB</w:t>
      </w:r>
    </w:p>
    <w:p w:rsidR="00F7377C" w:rsidRDefault="00F7377C" w:rsidP="00026D15">
      <w:pPr>
        <w:pStyle w:val="BodyText"/>
        <w:rPr>
          <w:lang w:eastAsia="en-US"/>
        </w:rPr>
      </w:pPr>
    </w:p>
    <w:p w:rsidR="00F7377C" w:rsidRDefault="00F7377C" w:rsidP="00333515">
      <w:pPr>
        <w:pStyle w:val="BodyText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 xml:space="preserve">At this time, the </w:t>
      </w:r>
      <w:proofErr w:type="spellStart"/>
      <w:r>
        <w:rPr>
          <w:lang w:eastAsia="en-US"/>
        </w:rPr>
        <w:t>eIV</w:t>
      </w:r>
      <w:proofErr w:type="spellEnd"/>
      <w:r>
        <w:rPr>
          <w:lang w:eastAsia="en-US"/>
        </w:rPr>
        <w:t xml:space="preserve"> Response Report will not display the insurance information for the A1 responses with this current design.  A new user story will be needed – for a future release – to update the </w:t>
      </w:r>
      <w:proofErr w:type="spellStart"/>
      <w:r>
        <w:rPr>
          <w:lang w:eastAsia="en-US"/>
        </w:rPr>
        <w:t>eIV</w:t>
      </w:r>
      <w:proofErr w:type="spellEnd"/>
      <w:r>
        <w:rPr>
          <w:lang w:eastAsia="en-US"/>
        </w:rPr>
        <w:t xml:space="preserve"> Response Report if </w:t>
      </w:r>
      <w:r w:rsidR="00FF3F04">
        <w:rPr>
          <w:lang w:eastAsia="en-US"/>
        </w:rPr>
        <w:t>that information is desired on the report</w:t>
      </w:r>
      <w:r>
        <w:rPr>
          <w:lang w:eastAsia="en-US"/>
        </w:rPr>
        <w:t>.</w:t>
      </w:r>
    </w:p>
    <w:p w:rsidR="003A4A20" w:rsidRDefault="003A4A20" w:rsidP="00026D15">
      <w:pPr>
        <w:pStyle w:val="BodyText"/>
        <w:rPr>
          <w:lang w:eastAsia="en-US"/>
        </w:rPr>
      </w:pPr>
    </w:p>
    <w:p w:rsidR="003A4A20" w:rsidRDefault="00FF3F04" w:rsidP="00333515">
      <w:pPr>
        <w:pStyle w:val="BodyText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 xml:space="preserve">The </w:t>
      </w:r>
      <w:proofErr w:type="spellStart"/>
      <w:r>
        <w:rPr>
          <w:lang w:eastAsia="en-US"/>
        </w:rPr>
        <w:t>eIV</w:t>
      </w:r>
      <w:proofErr w:type="spellEnd"/>
      <w:r>
        <w:rPr>
          <w:lang w:eastAsia="en-US"/>
        </w:rPr>
        <w:t xml:space="preserve"> purge file logic </w:t>
      </w:r>
      <w:r w:rsidR="003A4A20">
        <w:rPr>
          <w:lang w:eastAsia="en-US"/>
        </w:rPr>
        <w:t xml:space="preserve">will need to </w:t>
      </w:r>
      <w:proofErr w:type="gramStart"/>
      <w:r w:rsidR="003A4A20">
        <w:rPr>
          <w:lang w:eastAsia="en-US"/>
        </w:rPr>
        <w:t>updated</w:t>
      </w:r>
      <w:proofErr w:type="gramEnd"/>
      <w:r w:rsidR="003A4A20">
        <w:rPr>
          <w:lang w:eastAsia="en-US"/>
        </w:rPr>
        <w:t xml:space="preserve"> </w:t>
      </w:r>
      <w:r w:rsidR="0007487F">
        <w:rPr>
          <w:lang w:eastAsia="en-US"/>
        </w:rPr>
        <w:t xml:space="preserve">to include the new file #365.16 </w:t>
      </w:r>
      <w:r w:rsidR="003A4A20">
        <w:rPr>
          <w:lang w:eastAsia="en-US"/>
        </w:rPr>
        <w:t>– possible future story</w:t>
      </w:r>
      <w:r w:rsidR="0007487F">
        <w:rPr>
          <w:lang w:eastAsia="en-US"/>
        </w:rPr>
        <w:t>.</w:t>
      </w:r>
    </w:p>
    <w:p w:rsidR="009F4132" w:rsidRDefault="009F4132" w:rsidP="009F4132">
      <w:pPr>
        <w:pStyle w:val="Heading1"/>
        <w:rPr>
          <w:rFonts w:ascii="Times New Roman" w:eastAsiaTheme="minorHAnsi" w:hAnsi="Times New Roman"/>
          <w:bCs w:val="0"/>
          <w:color w:val="auto"/>
          <w:szCs w:val="24"/>
        </w:rPr>
      </w:pPr>
      <w:r w:rsidRPr="009F4132">
        <w:rPr>
          <w:rFonts w:ascii="Times New Roman" w:eastAsiaTheme="minorHAnsi" w:hAnsi="Times New Roman"/>
          <w:bCs w:val="0"/>
          <w:color w:val="auto"/>
          <w:szCs w:val="24"/>
        </w:rPr>
        <w:t>Design</w:t>
      </w:r>
      <w:r w:rsidR="007F0543">
        <w:rPr>
          <w:rFonts w:ascii="Times New Roman" w:eastAsiaTheme="minorHAnsi" w:hAnsi="Times New Roman"/>
          <w:bCs w:val="0"/>
          <w:color w:val="auto"/>
          <w:szCs w:val="24"/>
        </w:rPr>
        <w:t>:</w:t>
      </w:r>
    </w:p>
    <w:p w:rsidR="008036E0" w:rsidRDefault="008036E0" w:rsidP="008036E0">
      <w:bookmarkStart w:id="1" w:name="ColumnTitle_26"/>
      <w:bookmarkStart w:id="2" w:name="ColumnTitle_27"/>
      <w:bookmarkStart w:id="3" w:name="ColumnTitle_28"/>
      <w:bookmarkStart w:id="4" w:name="ColumnTitle_29"/>
      <w:bookmarkStart w:id="5" w:name="ColumnTitle_30"/>
      <w:bookmarkStart w:id="6" w:name="ColumnTitle_101"/>
      <w:bookmarkEnd w:id="1"/>
      <w:bookmarkEnd w:id="2"/>
      <w:bookmarkEnd w:id="3"/>
      <w:bookmarkEnd w:id="4"/>
      <w:bookmarkEnd w:id="5"/>
      <w:bookmarkEnd w:id="6"/>
      <w:proofErr w:type="gramStart"/>
      <w:r>
        <w:t>Note :</w:t>
      </w:r>
      <w:proofErr w:type="gramEnd"/>
      <w:r>
        <w:t xml:space="preserve"> </w:t>
      </w:r>
      <w:r w:rsidR="00826920">
        <w:t>“</w:t>
      </w:r>
      <w:r>
        <w:t>TQ</w:t>
      </w:r>
      <w:r w:rsidR="00826920">
        <w:t>”</w:t>
      </w:r>
      <w:r>
        <w:t xml:space="preserve"> is a reference to file </w:t>
      </w:r>
      <w:r w:rsidR="00F2568E">
        <w:t>#</w:t>
      </w:r>
      <w:r>
        <w:t>365.1 (</w:t>
      </w:r>
      <w:r>
        <w:rPr>
          <w:rFonts w:ascii="r_ansi" w:hAnsi="r_ansi" w:cs="r_ansi"/>
          <w:sz w:val="20"/>
          <w:szCs w:val="20"/>
        </w:rPr>
        <w:t>IIV TRANSMISSION QUEUE)</w:t>
      </w:r>
    </w:p>
    <w:p w:rsidR="002C25BD" w:rsidRPr="00A6619D" w:rsidRDefault="002C25BD" w:rsidP="00333515">
      <w:pPr>
        <w:pStyle w:val="ListParagraph"/>
        <w:numPr>
          <w:ilvl w:val="0"/>
          <w:numId w:val="16"/>
        </w:numPr>
      </w:pPr>
      <w:r w:rsidRPr="00A6619D">
        <w:t>Edit existing file IIV TRANSMISSION QUEUE #365.1</w:t>
      </w:r>
    </w:p>
    <w:p w:rsidR="002C25BD" w:rsidRPr="00A6619D" w:rsidRDefault="002C25BD" w:rsidP="00333515">
      <w:pPr>
        <w:pStyle w:val="ListParagraph"/>
        <w:numPr>
          <w:ilvl w:val="1"/>
          <w:numId w:val="16"/>
        </w:numPr>
      </w:pPr>
      <w:r w:rsidRPr="00A6619D">
        <w:t>Add new field .21  EIV INS DISCOVERY RESULTS IEN   (Number cor</w:t>
      </w:r>
      <w:r w:rsidR="0007487F">
        <w:t>responding to the #365.16 node “INS-A2”</w:t>
      </w:r>
      <w:r w:rsidRPr="00A6619D">
        <w:t xml:space="preserve"> multiple)</w:t>
      </w:r>
    </w:p>
    <w:p w:rsidR="003A4A20" w:rsidRDefault="003A4A20" w:rsidP="003A4A20">
      <w:pPr>
        <w:pStyle w:val="ListParagraph"/>
        <w:ind w:left="360"/>
      </w:pPr>
    </w:p>
    <w:p w:rsidR="003A4A20" w:rsidRPr="003A4A20" w:rsidRDefault="003A4A20" w:rsidP="00333515">
      <w:pPr>
        <w:pStyle w:val="ListParagraph"/>
        <w:numPr>
          <w:ilvl w:val="0"/>
          <w:numId w:val="16"/>
        </w:numPr>
      </w:pPr>
      <w:r w:rsidRPr="003A4A20">
        <w:t>Edit existing file IIV RESPONSE #365</w:t>
      </w:r>
    </w:p>
    <w:p w:rsidR="00A6619D" w:rsidRPr="003A4A20" w:rsidRDefault="003A4A20" w:rsidP="00333515">
      <w:pPr>
        <w:pStyle w:val="ListParagraph"/>
        <w:numPr>
          <w:ilvl w:val="1"/>
          <w:numId w:val="16"/>
        </w:numPr>
      </w:pPr>
      <w:r w:rsidRPr="003A4A20">
        <w:t>Add new field pointer</w:t>
      </w:r>
      <w:r>
        <w:t xml:space="preserve"> or logical pointer</w:t>
      </w:r>
      <w:r w:rsidRPr="003A4A20">
        <w:t xml:space="preserve"> to the EIV INSURANCE DISCOVERY RESULTS #365.16  </w:t>
      </w:r>
    </w:p>
    <w:p w:rsidR="003A4A20" w:rsidRDefault="003A4A20" w:rsidP="00A6619D">
      <w:pPr>
        <w:pStyle w:val="ListParagraph"/>
        <w:rPr>
          <w:highlight w:val="yellow"/>
        </w:rPr>
      </w:pPr>
    </w:p>
    <w:p w:rsidR="0007487F" w:rsidRDefault="0007487F" w:rsidP="00A6619D">
      <w:pPr>
        <w:pStyle w:val="ListParagraph"/>
        <w:rPr>
          <w:highlight w:val="yellow"/>
        </w:rPr>
      </w:pPr>
    </w:p>
    <w:p w:rsidR="0007487F" w:rsidRDefault="0007487F" w:rsidP="00A6619D">
      <w:pPr>
        <w:pStyle w:val="ListParagraph"/>
        <w:rPr>
          <w:highlight w:val="yellow"/>
        </w:rPr>
      </w:pPr>
    </w:p>
    <w:p w:rsidR="0007487F" w:rsidRDefault="0007487F" w:rsidP="00A6619D">
      <w:pPr>
        <w:pStyle w:val="ListParagraph"/>
        <w:rPr>
          <w:highlight w:val="yellow"/>
        </w:rPr>
      </w:pPr>
    </w:p>
    <w:p w:rsidR="0007487F" w:rsidRDefault="0007487F" w:rsidP="00A6619D">
      <w:pPr>
        <w:pStyle w:val="ListParagraph"/>
        <w:rPr>
          <w:highlight w:val="yellow"/>
        </w:rPr>
      </w:pPr>
    </w:p>
    <w:p w:rsidR="0007487F" w:rsidRDefault="0007487F" w:rsidP="00A6619D">
      <w:pPr>
        <w:pStyle w:val="ListParagraph"/>
        <w:rPr>
          <w:highlight w:val="yellow"/>
        </w:rPr>
      </w:pPr>
    </w:p>
    <w:p w:rsidR="003A49EA" w:rsidRPr="00A6619D" w:rsidRDefault="000A350A" w:rsidP="00333515">
      <w:pPr>
        <w:pStyle w:val="ListParagraph"/>
        <w:numPr>
          <w:ilvl w:val="0"/>
          <w:numId w:val="16"/>
        </w:numPr>
      </w:pPr>
      <w:r w:rsidRPr="00A6619D">
        <w:t>A new file will be created to store inbound message information</w:t>
      </w:r>
      <w:r w:rsidR="0007487F">
        <w:t xml:space="preserve"> for A1 responses and provide a ‘crosswalk’ of sorts</w:t>
      </w:r>
    </w:p>
    <w:p w:rsidR="000A350A" w:rsidRPr="00A6619D" w:rsidRDefault="000A350A" w:rsidP="00333515">
      <w:pPr>
        <w:pStyle w:val="ListParagraph"/>
        <w:numPr>
          <w:ilvl w:val="1"/>
          <w:numId w:val="16"/>
        </w:numPr>
      </w:pPr>
      <w:r w:rsidRPr="00A6619D">
        <w:t xml:space="preserve">Name </w:t>
      </w:r>
      <w:r w:rsidR="00F2568E" w:rsidRPr="00A6619D">
        <w:t>#</w:t>
      </w:r>
      <w:r w:rsidR="0027752C" w:rsidRPr="00A6619D">
        <w:t>365.16 EIV</w:t>
      </w:r>
      <w:r w:rsidRPr="00A6619D">
        <w:t xml:space="preserve"> INSURANCE DISCOVERY RESULTS</w:t>
      </w:r>
    </w:p>
    <w:p w:rsidR="000A350A" w:rsidRPr="00A6619D" w:rsidRDefault="00AA0463" w:rsidP="00333515">
      <w:pPr>
        <w:pStyle w:val="ListParagraph"/>
        <w:numPr>
          <w:ilvl w:val="1"/>
          <w:numId w:val="16"/>
        </w:numPr>
      </w:pPr>
      <w:r w:rsidRPr="00A6619D">
        <w:t>Global ^IBCN(365.16</w:t>
      </w:r>
    </w:p>
    <w:p w:rsidR="00682F5B" w:rsidRDefault="0007487F" w:rsidP="00074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240" w:right="-180" w:hanging="2520"/>
      </w:pPr>
      <w:r>
        <w:t>^</w:t>
      </w:r>
      <w:r w:rsidR="00682F5B" w:rsidRPr="00A6619D">
        <w:t>IBCN(</w:t>
      </w:r>
      <w:proofErr w:type="gramStart"/>
      <w:r w:rsidR="00682F5B" w:rsidRPr="00A6619D">
        <w:t>365.16,</w:t>
      </w:r>
      <w:r w:rsidR="000814D9" w:rsidRPr="00A6619D">
        <w:t>IEN</w:t>
      </w:r>
      <w:proofErr w:type="gramEnd"/>
      <w:r w:rsidR="00682F5B" w:rsidRPr="00A6619D">
        <w:t>,0)</w:t>
      </w:r>
      <w:r w:rsidR="000814D9" w:rsidRPr="00A6619D">
        <w:t>=</w:t>
      </w:r>
      <w:r w:rsidR="00682F5B" w:rsidRPr="00A6619D">
        <w:t xml:space="preserve">A1 </w:t>
      </w:r>
      <w:r w:rsidR="00620CB3" w:rsidRPr="00A6619D">
        <w:t xml:space="preserve">TQ </w:t>
      </w:r>
      <w:r w:rsidR="00682F5B" w:rsidRPr="00A6619D">
        <w:t>Pointer</w:t>
      </w:r>
      <w:r w:rsidR="008F78A4">
        <w:t xml:space="preserve"> </w:t>
      </w:r>
      <w:r w:rsidR="001C07CE" w:rsidRPr="00A6619D">
        <w:t>^</w:t>
      </w:r>
      <w:r w:rsidR="008F78A4">
        <w:t xml:space="preserve"> </w:t>
      </w:r>
      <w:r w:rsidR="001C07CE" w:rsidRPr="00A6619D">
        <w:t>A1 DT Created</w:t>
      </w:r>
      <w:r w:rsidR="008F78A4">
        <w:t xml:space="preserve"> </w:t>
      </w:r>
      <w:r w:rsidR="00682F5B" w:rsidRPr="00A6619D">
        <w:t>^</w:t>
      </w:r>
      <w:r w:rsidR="008F78A4">
        <w:t xml:space="preserve"> </w:t>
      </w:r>
      <w:r w:rsidR="00682F5B" w:rsidRPr="00A6619D">
        <w:t xml:space="preserve">A1 </w:t>
      </w:r>
      <w:r w:rsidR="004B3D46" w:rsidRPr="00A6619D">
        <w:t xml:space="preserve">EICD </w:t>
      </w:r>
      <w:r w:rsidR="00682F5B" w:rsidRPr="00A6619D">
        <w:t>Payer</w:t>
      </w:r>
      <w:r w:rsidR="008F78A4">
        <w:t xml:space="preserve"> </w:t>
      </w:r>
      <w:r w:rsidR="00675662" w:rsidRPr="00A6619D">
        <w:t>^</w:t>
      </w:r>
      <w:r w:rsidR="008F78A4">
        <w:t xml:space="preserve"> </w:t>
      </w:r>
      <w:r w:rsidR="00675662" w:rsidRPr="00A6619D">
        <w:t xml:space="preserve">A1 </w:t>
      </w:r>
      <w:r w:rsidR="00F00574" w:rsidRPr="00A6619D">
        <w:t xml:space="preserve">EC </w:t>
      </w:r>
      <w:r w:rsidR="00675662" w:rsidRPr="00A6619D">
        <w:t>Trace Number</w:t>
      </w:r>
      <w:r w:rsidR="008F78A4">
        <w:t xml:space="preserve"> </w:t>
      </w:r>
      <w:r w:rsidR="004B3D46" w:rsidRPr="00A6619D">
        <w:t>^</w:t>
      </w:r>
      <w:r w:rsidR="00DB3C0E">
        <w:t xml:space="preserve">           </w:t>
      </w:r>
      <w:r w:rsidR="004B3D46" w:rsidRPr="00A6619D">
        <w:t>A1 Response Pointer</w:t>
      </w:r>
    </w:p>
    <w:p w:rsidR="0007487F" w:rsidRPr="00A6619D" w:rsidRDefault="0007487F" w:rsidP="00074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240" w:right="-180" w:hanging="2520"/>
      </w:pPr>
    </w:p>
    <w:p w:rsidR="001C07CE" w:rsidRDefault="0007487F" w:rsidP="00074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240" w:right="-180" w:hanging="2520"/>
      </w:pPr>
      <w:r>
        <w:t>^</w:t>
      </w:r>
      <w:r w:rsidR="00A02867">
        <w:t>IBCN(</w:t>
      </w:r>
      <w:proofErr w:type="gramStart"/>
      <w:r w:rsidR="00A02867">
        <w:t>365.16,IEN</w:t>
      </w:r>
      <w:proofErr w:type="gramEnd"/>
      <w:r w:rsidR="00A02867">
        <w:t>,”INS-A2”</w:t>
      </w:r>
      <w:r w:rsidR="001C07CE" w:rsidRPr="00A6619D">
        <w:t xml:space="preserve">)= </w:t>
      </w:r>
      <w:r w:rsidR="004B3D46" w:rsidRPr="00A6619D">
        <w:t>Insurance info discovered</w:t>
      </w:r>
      <w:r w:rsidR="004F55BD" w:rsidRPr="00A6619D">
        <w:t xml:space="preserve"> (MULTIPLE)</w:t>
      </w:r>
    </w:p>
    <w:p w:rsidR="0007487F" w:rsidRDefault="0007487F" w:rsidP="00074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240" w:right="-180" w:hanging="2520"/>
      </w:pPr>
    </w:p>
    <w:p w:rsidR="004B3D46" w:rsidRDefault="0007487F" w:rsidP="00074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240" w:right="-180" w:hanging="2520"/>
      </w:pPr>
      <w:r>
        <w:t>^</w:t>
      </w:r>
      <w:r w:rsidR="00A02867">
        <w:t>IBCN(</w:t>
      </w:r>
      <w:proofErr w:type="gramStart"/>
      <w:r w:rsidR="00A02867">
        <w:t>365.16,IEN</w:t>
      </w:r>
      <w:proofErr w:type="gramEnd"/>
      <w:r w:rsidR="00A02867">
        <w:t>,”INS-A2”</w:t>
      </w:r>
      <w:r w:rsidR="004B3D46" w:rsidRPr="00A6619D">
        <w:t>,DA</w:t>
      </w:r>
      <w:r w:rsidR="00A02867">
        <w:t>,0</w:t>
      </w:r>
      <w:r w:rsidR="004B3D46" w:rsidRPr="00A6619D">
        <w:t>)=</w:t>
      </w:r>
      <w:r w:rsidR="00F7377C" w:rsidRPr="00F7377C">
        <w:t xml:space="preserve"> </w:t>
      </w:r>
      <w:r w:rsidR="00F7377C" w:rsidRPr="00A6619D">
        <w:t>A2 TQ Pointer</w:t>
      </w:r>
      <w:r w:rsidR="008F78A4">
        <w:t xml:space="preserve"> </w:t>
      </w:r>
      <w:r w:rsidR="00F7377C" w:rsidRPr="00A6619D">
        <w:t>^</w:t>
      </w:r>
      <w:r w:rsidR="008F78A4">
        <w:t xml:space="preserve"> </w:t>
      </w:r>
      <w:r w:rsidR="00F7377C" w:rsidRPr="00A6619D">
        <w:t>A2 DT Created</w:t>
      </w:r>
      <w:r w:rsidR="008F78A4">
        <w:t xml:space="preserve"> </w:t>
      </w:r>
      <w:r w:rsidR="00F7377C">
        <w:t>^</w:t>
      </w:r>
      <w:r w:rsidR="008F78A4">
        <w:t xml:space="preserve"> </w:t>
      </w:r>
      <w:r w:rsidR="004B3D46" w:rsidRPr="00A6619D">
        <w:t>PAYER (VA NATIONAL ID)</w:t>
      </w:r>
      <w:r w:rsidR="008F78A4">
        <w:t xml:space="preserve"> </w:t>
      </w:r>
      <w:r>
        <w:t xml:space="preserve">^ </w:t>
      </w:r>
      <w:r w:rsidR="004B3D46" w:rsidRPr="00A6619D">
        <w:t>GROUP ID</w:t>
      </w:r>
      <w:r w:rsidR="008F78A4">
        <w:t xml:space="preserve"> ^ SUBSCRIBER ID ^ </w:t>
      </w:r>
      <w:r w:rsidR="004B3D46" w:rsidRPr="00A6619D">
        <w:t>MEMBER ID</w:t>
      </w:r>
      <w:r w:rsidR="008F78A4" w:rsidRPr="00A6619D">
        <w:t>^</w:t>
      </w:r>
      <w:r w:rsidR="008F78A4">
        <w:t xml:space="preserve"> </w:t>
      </w:r>
      <w:r w:rsidR="008F78A4" w:rsidRPr="00A6619D">
        <w:t xml:space="preserve">SUBSCRIBER </w:t>
      </w:r>
      <w:r w:rsidR="008F78A4">
        <w:t xml:space="preserve">SSN </w:t>
      </w:r>
      <w:r w:rsidR="008F78A4" w:rsidRPr="00A6619D">
        <w:t>^</w:t>
      </w:r>
      <w:r w:rsidR="008F78A4">
        <w:t xml:space="preserve"> SUBSCRIBER DOB</w:t>
      </w:r>
    </w:p>
    <w:p w:rsidR="00A6619D" w:rsidRDefault="00A6619D" w:rsidP="00A6619D">
      <w:pPr>
        <w:pStyle w:val="ListParagraph"/>
        <w:ind w:left="360"/>
      </w:pPr>
    </w:p>
    <w:p w:rsidR="0007487F" w:rsidRDefault="0007487F" w:rsidP="00A6619D">
      <w:pPr>
        <w:pStyle w:val="ListParagraph"/>
        <w:ind w:left="360"/>
      </w:pPr>
    </w:p>
    <w:p w:rsidR="00660259" w:rsidRDefault="0007487F" w:rsidP="00333515">
      <w:pPr>
        <w:pStyle w:val="ListParagraph"/>
        <w:numPr>
          <w:ilvl w:val="0"/>
          <w:numId w:val="17"/>
        </w:numPr>
      </w:pPr>
      <w:r>
        <w:t>Create new protocol as follows:</w:t>
      </w:r>
    </w:p>
    <w:p w:rsidR="00660259" w:rsidRDefault="004F1E49" w:rsidP="00333515">
      <w:pPr>
        <w:pStyle w:val="ListParagraph"/>
        <w:numPr>
          <w:ilvl w:val="1"/>
          <w:numId w:val="17"/>
        </w:numPr>
      </w:pPr>
      <w:r>
        <w:rPr>
          <w:rFonts w:ascii="Segoe UI" w:hAnsi="Segoe UI" w:cs="Segoe UI"/>
          <w:color w:val="000000"/>
          <w:sz w:val="20"/>
          <w:szCs w:val="20"/>
        </w:rPr>
        <w:t>NAME:</w:t>
      </w:r>
      <w:r w:rsidR="0027752C">
        <w:rPr>
          <w:rFonts w:ascii="Segoe UI" w:hAnsi="Segoe UI" w:cs="Segoe UI"/>
          <w:color w:val="000000"/>
          <w:sz w:val="20"/>
          <w:szCs w:val="20"/>
        </w:rPr>
        <w:t xml:space="preserve"> IBCNE </w:t>
      </w:r>
      <w:proofErr w:type="spellStart"/>
      <w:r w:rsidR="0027752C">
        <w:rPr>
          <w:rFonts w:ascii="Segoe UI" w:hAnsi="Segoe UI" w:cs="Segoe UI"/>
          <w:color w:val="000000"/>
          <w:sz w:val="20"/>
          <w:szCs w:val="20"/>
        </w:rPr>
        <w:t>eIV</w:t>
      </w:r>
      <w:proofErr w:type="spellEnd"/>
      <w:r w:rsidR="0027752C">
        <w:rPr>
          <w:rFonts w:ascii="Segoe UI" w:hAnsi="Segoe UI" w:cs="Segoe UI"/>
          <w:color w:val="000000"/>
          <w:sz w:val="20"/>
          <w:szCs w:val="20"/>
        </w:rPr>
        <w:t xml:space="preserve"> RQI IN</w:t>
      </w:r>
      <w:r w:rsidR="0027752C">
        <w:rPr>
          <w:rFonts w:ascii="Segoe UI" w:hAnsi="Segoe UI" w:cs="Segoe UI"/>
          <w:color w:val="000000"/>
          <w:sz w:val="20"/>
          <w:szCs w:val="20"/>
        </w:rPr>
        <w:br/>
        <w:t xml:space="preserve">  ITEM TEXT: </w:t>
      </w:r>
      <w:proofErr w:type="spellStart"/>
      <w:r w:rsidR="0027752C">
        <w:rPr>
          <w:rFonts w:ascii="Segoe UI" w:hAnsi="Segoe UI" w:cs="Segoe UI"/>
          <w:color w:val="000000"/>
          <w:sz w:val="20"/>
          <w:szCs w:val="20"/>
        </w:rPr>
        <w:t>e</w:t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t>IV</w:t>
      </w:r>
      <w:proofErr w:type="spellEnd"/>
      <w:r w:rsidR="00660259" w:rsidRPr="00660259">
        <w:rPr>
          <w:rFonts w:ascii="Segoe UI" w:hAnsi="Segoe UI" w:cs="Segoe UI"/>
          <w:color w:val="000000"/>
          <w:sz w:val="20"/>
          <w:szCs w:val="20"/>
        </w:rPr>
        <w:t xml:space="preserve"> IDENTIFICATION CLIENT</w:t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br/>
        <w:t>  TYPE: event driver</w:t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br/>
        <w:t>  DESCRIPTION: This protocol is for Identification messages </w:t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br/>
        <w:t>  SENDING APPLICATION: IIV VISTA</w:t>
      </w:r>
      <w:r w:rsidR="00660259">
        <w:rPr>
          <w:rFonts w:ascii="Segoe UI" w:hAnsi="Segoe UI" w:cs="Segoe UI"/>
          <w:color w:val="000000"/>
          <w:sz w:val="20"/>
          <w:szCs w:val="20"/>
        </w:rPr>
        <w:br/>
        <w:t>  TRANSACTION MESSAGE TYPE: RQP</w:t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t> </w:t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br/>
        <w:t>  EVENT TYPE: I04</w:t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br/>
        <w:t>  ACCEPT ACK CODE: AL</w:t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br/>
        <w:t>  APPLICATION ACK TYPE: NE</w:t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br/>
        <w:t>  VERSION ID: 2.4</w:t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br/>
        <w:t>  RESPONSE PROCESSING ROUTINE: D ^IBCNEHLI</w:t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br/>
        <w:t>  S</w:t>
      </w:r>
      <w:r w:rsidR="00660259">
        <w:rPr>
          <w:rFonts w:ascii="Segoe UI" w:hAnsi="Segoe UI" w:cs="Segoe UI"/>
          <w:color w:val="000000"/>
          <w:sz w:val="20"/>
          <w:szCs w:val="20"/>
        </w:rPr>
        <w:t>UBSCRIBERS: IBCNE EIV ID RESPONSE</w:t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br/>
      </w:r>
      <w:r w:rsidR="00660259" w:rsidRPr="00660259">
        <w:rPr>
          <w:rFonts w:ascii="Segoe UI" w:hAnsi="Segoe UI" w:cs="Segoe UI"/>
          <w:color w:val="000000"/>
          <w:sz w:val="20"/>
          <w:szCs w:val="20"/>
        </w:rPr>
        <w:br/>
      </w:r>
    </w:p>
    <w:p w:rsidR="00512204" w:rsidRDefault="0007487F" w:rsidP="00333515">
      <w:pPr>
        <w:pStyle w:val="ListParagraph"/>
        <w:numPr>
          <w:ilvl w:val="0"/>
          <w:numId w:val="16"/>
        </w:numPr>
      </w:pPr>
      <w:r>
        <w:t>Edit</w:t>
      </w:r>
      <w:r w:rsidR="006424C1">
        <w:t xml:space="preserve"> routine</w:t>
      </w:r>
      <w:r>
        <w:t>:</w:t>
      </w:r>
      <w:r w:rsidR="00512204">
        <w:t xml:space="preserve"> IBCNEHLI </w:t>
      </w:r>
    </w:p>
    <w:p w:rsidR="000A350A" w:rsidRDefault="004F1E49" w:rsidP="00333515">
      <w:pPr>
        <w:pStyle w:val="ListParagraph"/>
        <w:numPr>
          <w:ilvl w:val="1"/>
          <w:numId w:val="16"/>
        </w:numPr>
      </w:pPr>
      <w:r>
        <w:t>Add a new</w:t>
      </w:r>
      <w:r w:rsidR="00512204">
        <w:t xml:space="preserve"> li</w:t>
      </w:r>
      <w:r>
        <w:t xml:space="preserve">ne after  38, </w:t>
      </w:r>
      <w:r w:rsidR="00675662">
        <w:t>“I EVENT=”</w:t>
      </w:r>
      <w:r w:rsidR="00512204">
        <w:t>RQP^IO4</w:t>
      </w:r>
      <w:r w:rsidR="00512204" w:rsidRPr="00675662">
        <w:t xml:space="preserve">” </w:t>
      </w:r>
      <w:r w:rsidR="00675662" w:rsidRPr="00675662">
        <w:t> S TAG=</w:t>
      </w:r>
      <w:r>
        <w:t>"</w:t>
      </w:r>
      <w:r w:rsidR="006424C1">
        <w:t>EICD</w:t>
      </w:r>
      <w:r w:rsidR="00675662" w:rsidRPr="00675662">
        <w:t>",IBPRTCL=</w:t>
      </w:r>
      <w:r w:rsidR="0027752C">
        <w:t xml:space="preserve">“IBCNE </w:t>
      </w:r>
      <w:proofErr w:type="spellStart"/>
      <w:r w:rsidR="0027752C">
        <w:t>e</w:t>
      </w:r>
      <w:r w:rsidR="00866609">
        <w:t>IV</w:t>
      </w:r>
      <w:proofErr w:type="spellEnd"/>
      <w:r w:rsidR="00866609">
        <w:t xml:space="preserve"> RQP IN</w:t>
      </w:r>
      <w:r w:rsidR="00675662">
        <w:t xml:space="preserve">” </w:t>
      </w:r>
    </w:p>
    <w:p w:rsidR="006424C1" w:rsidRDefault="006424C1" w:rsidP="00333515">
      <w:pPr>
        <w:pStyle w:val="ListParagraph"/>
        <w:numPr>
          <w:ilvl w:val="1"/>
          <w:numId w:val="16"/>
        </w:numPr>
      </w:pPr>
      <w:r>
        <w:t>Edit line tag RSP to now call EN^IBCNEHL1(</w:t>
      </w:r>
      <w:r w:rsidR="002A47FF">
        <w:t>2</w:t>
      </w:r>
      <w:r>
        <w:t>) instead of the current call.</w:t>
      </w:r>
    </w:p>
    <w:p w:rsidR="006424C1" w:rsidRDefault="006424C1" w:rsidP="00333515">
      <w:pPr>
        <w:pStyle w:val="ListParagraph"/>
        <w:numPr>
          <w:ilvl w:val="1"/>
          <w:numId w:val="16"/>
        </w:numPr>
      </w:pPr>
      <w:r>
        <w:t>Add line tag EICD ; A1 Response</w:t>
      </w:r>
    </w:p>
    <w:p w:rsidR="006424C1" w:rsidRDefault="006424C1" w:rsidP="00333515">
      <w:pPr>
        <w:pStyle w:val="ListParagraph"/>
        <w:numPr>
          <w:ilvl w:val="1"/>
          <w:numId w:val="16"/>
        </w:numPr>
      </w:pPr>
      <w:r>
        <w:t>Add line “D EN^IBCNEHL1(</w:t>
      </w:r>
      <w:r w:rsidR="002A47FF">
        <w:t>1</w:t>
      </w:r>
      <w:r>
        <w:t>)  Q”</w:t>
      </w:r>
    </w:p>
    <w:p w:rsidR="006424C1" w:rsidRDefault="006424C1" w:rsidP="006424C1">
      <w:pPr>
        <w:ind w:left="360"/>
      </w:pPr>
    </w:p>
    <w:p w:rsidR="006424C1" w:rsidRDefault="006424C1" w:rsidP="00333515">
      <w:pPr>
        <w:pStyle w:val="ListParagraph"/>
        <w:numPr>
          <w:ilvl w:val="0"/>
          <w:numId w:val="16"/>
        </w:numPr>
      </w:pPr>
      <w:r>
        <w:t>Edit routine</w:t>
      </w:r>
      <w:r w:rsidR="0007487F">
        <w:t>:</w:t>
      </w:r>
      <w:r>
        <w:t xml:space="preserve"> IBCNEHL1</w:t>
      </w:r>
    </w:p>
    <w:p w:rsidR="006424C1" w:rsidRDefault="006424C1" w:rsidP="00333515">
      <w:pPr>
        <w:pStyle w:val="ListParagraph"/>
        <w:numPr>
          <w:ilvl w:val="1"/>
          <w:numId w:val="16"/>
        </w:numPr>
      </w:pPr>
      <w:r>
        <w:t>Add a “Q” before line tag EN</w:t>
      </w:r>
    </w:p>
    <w:p w:rsidR="006424C1" w:rsidRDefault="006424C1" w:rsidP="00333515">
      <w:pPr>
        <w:pStyle w:val="ListParagraph"/>
        <w:numPr>
          <w:ilvl w:val="1"/>
          <w:numId w:val="16"/>
        </w:numPr>
      </w:pPr>
      <w:r>
        <w:t>Edit Line tag EN, change it to EN(</w:t>
      </w:r>
      <w:r w:rsidR="003E36A8">
        <w:t>EVENTYP</w:t>
      </w:r>
      <w:r>
        <w:t>)</w:t>
      </w:r>
    </w:p>
    <w:p w:rsidR="003E36A8" w:rsidRDefault="003E36A8" w:rsidP="00333515">
      <w:pPr>
        <w:pStyle w:val="ListParagraph"/>
        <w:numPr>
          <w:ilvl w:val="2"/>
          <w:numId w:val="16"/>
        </w:numPr>
      </w:pPr>
      <w:r>
        <w:t>EVENTYP</w:t>
      </w:r>
      <w:r w:rsidR="006424C1">
        <w:t>=</w:t>
      </w:r>
      <w:r>
        <w:t>1</w:t>
      </w:r>
      <w:r w:rsidR="006424C1">
        <w:t xml:space="preserve"> &gt;  A1 Response (RPI^IO4)</w:t>
      </w:r>
      <w:r w:rsidRPr="003E36A8">
        <w:t xml:space="preserve"> </w:t>
      </w:r>
    </w:p>
    <w:p w:rsidR="006424C1" w:rsidRDefault="003E36A8" w:rsidP="00333515">
      <w:pPr>
        <w:pStyle w:val="ListParagraph"/>
        <w:numPr>
          <w:ilvl w:val="2"/>
          <w:numId w:val="16"/>
        </w:numPr>
      </w:pPr>
      <w:r>
        <w:t>EVENTYP=2  &gt; Normal 270 (RPI^IO1)</w:t>
      </w:r>
    </w:p>
    <w:p w:rsidR="003E36A8" w:rsidRDefault="003E36A8" w:rsidP="00333515">
      <w:pPr>
        <w:pStyle w:val="ListParagraph"/>
        <w:numPr>
          <w:ilvl w:val="1"/>
          <w:numId w:val="16"/>
        </w:numPr>
      </w:pPr>
      <w:r>
        <w:lastRenderedPageBreak/>
        <w:t>For lines 63 &amp; 66 where it calls tags GT1 &amp; IN1 of IBNCEHL2</w:t>
      </w:r>
    </w:p>
    <w:p w:rsidR="003E36A8" w:rsidRDefault="003E36A8" w:rsidP="00333515">
      <w:pPr>
        <w:pStyle w:val="ListParagraph"/>
        <w:numPr>
          <w:ilvl w:val="2"/>
          <w:numId w:val="16"/>
        </w:numPr>
      </w:pPr>
      <w:r>
        <w:t>Only call these original tags if the EVENTYP=2 and the rest of the existing if statement is right</w:t>
      </w:r>
    </w:p>
    <w:p w:rsidR="003E36A8" w:rsidRDefault="003E36A8" w:rsidP="00333515">
      <w:pPr>
        <w:pStyle w:val="ListParagraph"/>
        <w:numPr>
          <w:ilvl w:val="2"/>
          <w:numId w:val="16"/>
        </w:numPr>
      </w:pPr>
      <w:r>
        <w:t>Call new tag EICDGT1 and EICDIN1 in IBCNEHL7 if EVENTPY=1 instead</w:t>
      </w:r>
    </w:p>
    <w:p w:rsidR="002C108A" w:rsidRDefault="002C108A" w:rsidP="00333515">
      <w:pPr>
        <w:pStyle w:val="ListParagraph"/>
        <w:numPr>
          <w:ilvl w:val="1"/>
          <w:numId w:val="16"/>
        </w:numPr>
      </w:pPr>
      <w:r>
        <w:t>Add line right above line 119 which says “</w:t>
      </w:r>
      <w:r w:rsidRPr="002C108A">
        <w:t>S AUTO=$$AUTOUPD(RIEN)</w:t>
      </w:r>
      <w:r>
        <w:t>”</w:t>
      </w:r>
    </w:p>
    <w:p w:rsidR="002C108A" w:rsidRDefault="002C108A" w:rsidP="00333515">
      <w:pPr>
        <w:pStyle w:val="ListParagraph"/>
        <w:numPr>
          <w:ilvl w:val="2"/>
          <w:numId w:val="16"/>
        </w:numPr>
      </w:pPr>
      <w:r>
        <w:t>If EVENTYP=1 call new tag SAVEA1^IBCNEHL7</w:t>
      </w:r>
    </w:p>
    <w:p w:rsidR="00942EDB" w:rsidRDefault="00942EDB" w:rsidP="00333515">
      <w:pPr>
        <w:pStyle w:val="ListParagraph"/>
        <w:numPr>
          <w:ilvl w:val="1"/>
          <w:numId w:val="16"/>
        </w:numPr>
      </w:pPr>
      <w:r>
        <w:t xml:space="preserve">Edit Line tag FIL, to pass the variable </w:t>
      </w:r>
      <w:r w:rsidR="003E36A8">
        <w:t>EVEN</w:t>
      </w:r>
      <w:r>
        <w:t>TYP to IBCNEHL6</w:t>
      </w:r>
    </w:p>
    <w:p w:rsidR="00B85237" w:rsidRDefault="00B85237" w:rsidP="00B85237">
      <w:pPr>
        <w:pStyle w:val="ListParagraph"/>
      </w:pPr>
    </w:p>
    <w:p w:rsidR="0007487F" w:rsidRDefault="0007487F" w:rsidP="00B85237">
      <w:pPr>
        <w:pStyle w:val="ListParagraph"/>
      </w:pPr>
    </w:p>
    <w:p w:rsidR="00942EDB" w:rsidRDefault="00B85237" w:rsidP="00333515">
      <w:pPr>
        <w:pStyle w:val="ListParagraph"/>
        <w:numPr>
          <w:ilvl w:val="0"/>
          <w:numId w:val="16"/>
        </w:numPr>
      </w:pPr>
      <w:r>
        <w:t>Edit routine</w:t>
      </w:r>
      <w:r w:rsidR="0007487F">
        <w:t>:</w:t>
      </w:r>
      <w:r>
        <w:t xml:space="preserve"> </w:t>
      </w:r>
      <w:r w:rsidR="0007487F">
        <w:t>FIL^</w:t>
      </w:r>
      <w:r>
        <w:t>IBCNEHL6</w:t>
      </w:r>
    </w:p>
    <w:p w:rsidR="00B85237" w:rsidRDefault="00B85237" w:rsidP="00333515">
      <w:pPr>
        <w:pStyle w:val="ListParagraph"/>
        <w:numPr>
          <w:ilvl w:val="1"/>
          <w:numId w:val="16"/>
        </w:numPr>
      </w:pPr>
      <w:r>
        <w:t xml:space="preserve">Change line tag FIL to receive variable </w:t>
      </w:r>
      <w:r w:rsidR="003E36A8">
        <w:t>EVEN</w:t>
      </w:r>
      <w:r>
        <w:t>TYP</w:t>
      </w:r>
    </w:p>
    <w:p w:rsidR="00B85237" w:rsidRDefault="00DB5696" w:rsidP="00333515">
      <w:pPr>
        <w:pStyle w:val="ListParagraph"/>
        <w:numPr>
          <w:ilvl w:val="1"/>
          <w:numId w:val="16"/>
        </w:numPr>
      </w:pPr>
      <w:r>
        <w:t>After line #55, a</w:t>
      </w:r>
      <w:r w:rsidR="000474CC">
        <w:t>dd</w:t>
      </w:r>
      <w:r>
        <w:t xml:space="preserve"> line “I $G(</w:t>
      </w:r>
      <w:r w:rsidR="003E36A8">
        <w:t>EVEN</w:t>
      </w:r>
      <w:r>
        <w:t>TYP)=</w:t>
      </w:r>
      <w:r w:rsidR="000474CC">
        <w:t>1</w:t>
      </w:r>
      <w:r>
        <w:t xml:space="preserve"> D EN^IBCNEHL7  Q”</w:t>
      </w:r>
    </w:p>
    <w:p w:rsidR="006424C1" w:rsidRPr="00675662" w:rsidRDefault="006424C1" w:rsidP="00DB5696">
      <w:r>
        <w:tab/>
      </w:r>
    </w:p>
    <w:p w:rsidR="00512204" w:rsidRDefault="004F1E49" w:rsidP="00333515">
      <w:pPr>
        <w:pStyle w:val="ListParagraph"/>
        <w:numPr>
          <w:ilvl w:val="0"/>
          <w:numId w:val="16"/>
        </w:numPr>
      </w:pPr>
      <w:r>
        <w:t>C</w:t>
      </w:r>
      <w:r w:rsidR="00512204">
        <w:t>reate a new routine</w:t>
      </w:r>
      <w:r w:rsidR="0007487F">
        <w:t>:</w:t>
      </w:r>
      <w:r w:rsidR="00512204">
        <w:t xml:space="preserve"> IBCNEHL7</w:t>
      </w:r>
    </w:p>
    <w:p w:rsidR="003E36A8" w:rsidRDefault="003E36A8" w:rsidP="00333515">
      <w:pPr>
        <w:pStyle w:val="ListParagraph"/>
        <w:numPr>
          <w:ilvl w:val="1"/>
          <w:numId w:val="16"/>
        </w:numPr>
      </w:pPr>
      <w:r>
        <w:t>Create new tags EICDGT1 &amp; EICDIN1</w:t>
      </w:r>
    </w:p>
    <w:p w:rsidR="003E36A8" w:rsidRDefault="003E36A8" w:rsidP="00333515">
      <w:pPr>
        <w:pStyle w:val="ListParagraph"/>
        <w:numPr>
          <w:ilvl w:val="2"/>
          <w:numId w:val="16"/>
        </w:numPr>
      </w:pPr>
      <w:r>
        <w:t xml:space="preserve">Grab data from the corresponding segment </w:t>
      </w:r>
      <w:r w:rsidR="002C108A">
        <w:t xml:space="preserve">(EICDGT1 processes GT1s etc.) </w:t>
      </w:r>
      <w:r>
        <w:t xml:space="preserve">and save the data to </w:t>
      </w:r>
      <w:r w:rsidR="002C108A">
        <w:t>an array as we need to gather it all before saving to cross reference</w:t>
      </w:r>
    </w:p>
    <w:p w:rsidR="00F42912" w:rsidRDefault="00F42912" w:rsidP="00333515">
      <w:pPr>
        <w:pStyle w:val="ListParagraph"/>
        <w:numPr>
          <w:ilvl w:val="2"/>
          <w:numId w:val="16"/>
        </w:numPr>
      </w:pPr>
      <w:r>
        <w:t xml:space="preserve">If an IN1 has </w:t>
      </w:r>
      <w:r w:rsidRPr="00F42912">
        <w:rPr>
          <w:b/>
          <w:u w:val="single"/>
        </w:rPr>
        <w:t>no</w:t>
      </w:r>
      <w:r>
        <w:t xml:space="preserve"> corresponding GT1 then the SUBSCRIBER ID and MEMBER ID are the same and they come from the IN1</w:t>
      </w:r>
    </w:p>
    <w:p w:rsidR="00F42912" w:rsidRDefault="00F42912" w:rsidP="00333515">
      <w:pPr>
        <w:pStyle w:val="ListParagraph"/>
        <w:numPr>
          <w:ilvl w:val="2"/>
          <w:numId w:val="16"/>
        </w:numPr>
      </w:pPr>
      <w:r>
        <w:t>If an IN1 has a corresponding GT1 then the MEMBER ID is pulled from the IN1 and the SUBSCRIBER ID is pulled from the GT1</w:t>
      </w:r>
    </w:p>
    <w:p w:rsidR="002C108A" w:rsidRDefault="002C108A" w:rsidP="00333515">
      <w:pPr>
        <w:pStyle w:val="ListParagraph"/>
        <w:numPr>
          <w:ilvl w:val="1"/>
          <w:numId w:val="16"/>
        </w:numPr>
      </w:pPr>
      <w:r>
        <w:t>Create new tag SAVEA1</w:t>
      </w:r>
    </w:p>
    <w:p w:rsidR="002C108A" w:rsidRDefault="002C108A" w:rsidP="00333515">
      <w:pPr>
        <w:pStyle w:val="ListParagraph"/>
        <w:numPr>
          <w:ilvl w:val="2"/>
          <w:numId w:val="16"/>
        </w:numPr>
      </w:pPr>
      <w:r>
        <w:t xml:space="preserve">Loop through array gathered in EICDGT1 &amp; EICDIN1 and save to </w:t>
      </w:r>
      <w:r w:rsidRPr="002C108A">
        <w:t>EIV INSURANCE DISCOVERY RESULTS</w:t>
      </w:r>
      <w:r>
        <w:t xml:space="preserve"> file #365.16</w:t>
      </w:r>
    </w:p>
    <w:p w:rsidR="009C1EA9" w:rsidRDefault="002C108A" w:rsidP="00333515">
      <w:pPr>
        <w:pStyle w:val="ListParagraph"/>
        <w:numPr>
          <w:ilvl w:val="1"/>
          <w:numId w:val="16"/>
        </w:numPr>
      </w:pPr>
      <w:r>
        <w:t>Within tag EN, p</w:t>
      </w:r>
      <w:r w:rsidR="0027752C">
        <w:t>rocess the incoming A1 that was saved</w:t>
      </w:r>
      <w:r>
        <w:t xml:space="preserve"> </w:t>
      </w:r>
    </w:p>
    <w:p w:rsidR="00D8302A" w:rsidRDefault="00D8302A" w:rsidP="00333515">
      <w:pPr>
        <w:pStyle w:val="ListParagraph"/>
        <w:numPr>
          <w:ilvl w:val="2"/>
          <w:numId w:val="16"/>
        </w:numPr>
      </w:pPr>
      <w:r>
        <w:t xml:space="preserve">Using the </w:t>
      </w:r>
      <w:r w:rsidR="00F42912">
        <w:t xml:space="preserve">IIV Transmission Queue </w:t>
      </w:r>
      <w:proofErr w:type="spellStart"/>
      <w:r w:rsidR="00F42912">
        <w:t>ien</w:t>
      </w:r>
      <w:proofErr w:type="spellEnd"/>
      <w:r w:rsidR="002C25BD">
        <w:t xml:space="preserve"> variable</w:t>
      </w:r>
      <w:r w:rsidR="000474CC">
        <w:t>,</w:t>
      </w:r>
      <w:r w:rsidR="00F42912">
        <w:t xml:space="preserve"> loop through the </w:t>
      </w:r>
      <w:r w:rsidR="00F42912" w:rsidRPr="00F42912">
        <w:t>EIV INSURANCE DISCOVERY RESULTS file #365.16</w:t>
      </w:r>
    </w:p>
    <w:p w:rsidR="00E97BEB" w:rsidRDefault="00E97BEB" w:rsidP="00333515">
      <w:pPr>
        <w:pStyle w:val="ListParagraph"/>
        <w:numPr>
          <w:ilvl w:val="3"/>
          <w:numId w:val="16"/>
        </w:numPr>
      </w:pPr>
      <w:r w:rsidRPr="00E97BEB">
        <w:rPr>
          <w:b/>
          <w:u w:val="single"/>
        </w:rPr>
        <w:t>If payer is both locally and nationally active</w:t>
      </w:r>
      <w:r>
        <w:t xml:space="preserve"> …. </w:t>
      </w:r>
      <w:r w:rsidR="00526985">
        <w:t>Create A2 TQ entry and send it out the door, then get next item in the loop</w:t>
      </w:r>
    </w:p>
    <w:p w:rsidR="002C25BD" w:rsidRDefault="00526985" w:rsidP="00333515">
      <w:pPr>
        <w:pStyle w:val="ListParagraph"/>
        <w:numPr>
          <w:ilvl w:val="4"/>
          <w:numId w:val="16"/>
        </w:numPr>
      </w:pPr>
      <w:r>
        <w:t>C</w:t>
      </w:r>
      <w:r w:rsidR="002C25BD">
        <w:t>reate a TQ entry</w:t>
      </w:r>
      <w:r w:rsidR="00A60074">
        <w:t xml:space="preserve"> #365.1</w:t>
      </w:r>
      <w:r w:rsidR="002C25BD">
        <w:t xml:space="preserve"> </w:t>
      </w:r>
      <w:r w:rsidR="000E209E">
        <w:t>by calling a tag “SET”  (( you are mimicking what all the other extracts and real time do))</w:t>
      </w:r>
    </w:p>
    <w:p w:rsidR="002C25BD" w:rsidRDefault="002C25BD" w:rsidP="00333515">
      <w:pPr>
        <w:pStyle w:val="ListParagraph"/>
        <w:numPr>
          <w:ilvl w:val="5"/>
          <w:numId w:val="16"/>
        </w:numPr>
      </w:pPr>
      <w:r>
        <w:t>If subscriber ID = “” in #365.16  set subscriber ID = MEMBER ID on file</w:t>
      </w:r>
    </w:p>
    <w:p w:rsidR="002C25BD" w:rsidRDefault="002C25BD" w:rsidP="00333515">
      <w:pPr>
        <w:pStyle w:val="ListParagraph"/>
        <w:numPr>
          <w:ilvl w:val="5"/>
          <w:numId w:val="16"/>
        </w:numPr>
      </w:pPr>
      <w:r>
        <w:t>Payer – get from #365.16</w:t>
      </w:r>
    </w:p>
    <w:p w:rsidR="00A60074" w:rsidRDefault="00A60074" w:rsidP="00333515">
      <w:pPr>
        <w:pStyle w:val="ListParagraph"/>
        <w:numPr>
          <w:ilvl w:val="5"/>
          <w:numId w:val="16"/>
        </w:numPr>
      </w:pPr>
      <w:r>
        <w:t>Set freshness date = today – the freshness date #350.9</w:t>
      </w:r>
    </w:p>
    <w:p w:rsidR="000E209E" w:rsidRDefault="000E209E" w:rsidP="00333515">
      <w:pPr>
        <w:pStyle w:val="ListParagraph"/>
        <w:numPr>
          <w:ilvl w:val="5"/>
          <w:numId w:val="16"/>
        </w:numPr>
      </w:pPr>
      <w:r>
        <w:t xml:space="preserve">S DATA1 = DFN of </w:t>
      </w:r>
      <w:proofErr w:type="spellStart"/>
      <w:r>
        <w:t>patient^payer</w:t>
      </w:r>
      <w:proofErr w:type="spellEnd"/>
      <w:r>
        <w:t xml:space="preserve"> ien^1^^subscriber ID^FRESHNESS DATE^^PATIENT ID</w:t>
      </w:r>
    </w:p>
    <w:p w:rsidR="000E209E" w:rsidRDefault="000E209E" w:rsidP="00333515">
      <w:pPr>
        <w:pStyle w:val="ListParagraph"/>
        <w:numPr>
          <w:ilvl w:val="5"/>
          <w:numId w:val="16"/>
        </w:numPr>
      </w:pPr>
      <w:r>
        <w:t>S DATA2=4^”V”^toda</w:t>
      </w:r>
      <w:r w:rsidR="00E97BEB">
        <w:t>y date</w:t>
      </w:r>
    </w:p>
    <w:p w:rsidR="000E209E" w:rsidRDefault="000E209E" w:rsidP="00333515">
      <w:pPr>
        <w:pStyle w:val="ListParagraph"/>
        <w:numPr>
          <w:ilvl w:val="5"/>
          <w:numId w:val="16"/>
        </w:numPr>
      </w:pPr>
      <w:r>
        <w:t>S DATA5=</w:t>
      </w:r>
      <w:r w:rsidRPr="000E209E">
        <w:t xml:space="preserve"> </w:t>
      </w:r>
      <w:r>
        <w:t xml:space="preserve">the pointer to “contract </w:t>
      </w:r>
      <w:proofErr w:type="spellStart"/>
      <w:r>
        <w:t>services”^EIV</w:t>
      </w:r>
      <w:proofErr w:type="spellEnd"/>
      <w:r>
        <w:t xml:space="preserve"> INS DISCOVERY RESULTS IEN (#365.1, </w:t>
      </w:r>
      <w:r w:rsidRPr="00A60074">
        <w:t>.21</w:t>
      </w:r>
      <w:r>
        <w:t>)</w:t>
      </w:r>
      <w:r w:rsidRPr="00A60074">
        <w:t xml:space="preserve">  </w:t>
      </w:r>
    </w:p>
    <w:p w:rsidR="000E209E" w:rsidRDefault="000E209E" w:rsidP="00333515">
      <w:pPr>
        <w:pStyle w:val="ListParagraph"/>
        <w:numPr>
          <w:ilvl w:val="5"/>
          <w:numId w:val="16"/>
        </w:numPr>
      </w:pPr>
      <w:r>
        <w:t xml:space="preserve">*** now call </w:t>
      </w:r>
      <w:r w:rsidR="002B1602">
        <w:t>S TQIENA2=</w:t>
      </w:r>
      <w:r w:rsidR="003E55F4">
        <w:t>$$</w:t>
      </w:r>
      <w:r>
        <w:t>SETTQ^IBCNEDE7(DATA1,DATA2,,,DATA5)</w:t>
      </w:r>
    </w:p>
    <w:p w:rsidR="002B1602" w:rsidRPr="002B1602" w:rsidRDefault="002B1602" w:rsidP="00333515">
      <w:pPr>
        <w:pStyle w:val="ListParagraph"/>
        <w:numPr>
          <w:ilvl w:val="5"/>
          <w:numId w:val="16"/>
        </w:numPr>
      </w:pPr>
      <w:r>
        <w:lastRenderedPageBreak/>
        <w:t xml:space="preserve">Now you have the TQ </w:t>
      </w:r>
      <w:proofErr w:type="spellStart"/>
      <w:r>
        <w:t>ien</w:t>
      </w:r>
      <w:proofErr w:type="spellEnd"/>
      <w:r>
        <w:t xml:space="preserve"> for the A2  … use that to save to </w:t>
      </w:r>
      <w:r w:rsidRPr="002B1602">
        <w:t>EIV INSURANCE DISCOVERY RESULTS file #365.16</w:t>
      </w:r>
    </w:p>
    <w:p w:rsidR="002B1602" w:rsidRDefault="002B1602" w:rsidP="00333515">
      <w:pPr>
        <w:pStyle w:val="ListParagraph"/>
        <w:numPr>
          <w:ilvl w:val="4"/>
          <w:numId w:val="16"/>
        </w:numPr>
      </w:pPr>
      <w:r>
        <w:t>Load and Send HL7 Message</w:t>
      </w:r>
    </w:p>
    <w:p w:rsidR="002B1602" w:rsidRDefault="002B1602" w:rsidP="00333515">
      <w:pPr>
        <w:pStyle w:val="ListParagraph"/>
        <w:numPr>
          <w:ilvl w:val="5"/>
          <w:numId w:val="16"/>
        </w:numPr>
      </w:pPr>
      <w:r>
        <w:t xml:space="preserve"> S RESPONSE=$$PROCSEND</w:t>
      </w:r>
      <w:r w:rsidR="003E55F4">
        <w:t>^IBCNERTQ</w:t>
      </w:r>
      <w:r>
        <w:t>(TQIENA2)</w:t>
      </w:r>
      <w:r w:rsidR="003E55F4">
        <w:t xml:space="preserve">  ; watch your variables</w:t>
      </w:r>
    </w:p>
    <w:p w:rsidR="002B1602" w:rsidRDefault="002B1602" w:rsidP="00333515">
      <w:pPr>
        <w:pStyle w:val="ListParagraph"/>
        <w:numPr>
          <w:ilvl w:val="5"/>
          <w:numId w:val="16"/>
        </w:numPr>
      </w:pPr>
      <w:r>
        <w:t xml:space="preserve">Look at cleanup ENDTRIG^IBCNERTQ for what array may need to be cleaned up </w:t>
      </w:r>
    </w:p>
    <w:p w:rsidR="00E97BEB" w:rsidRDefault="00E97BEB" w:rsidP="00333515">
      <w:pPr>
        <w:pStyle w:val="ListParagraph"/>
        <w:numPr>
          <w:ilvl w:val="3"/>
          <w:numId w:val="16"/>
        </w:numPr>
      </w:pPr>
      <w:r w:rsidRPr="00E97BEB">
        <w:rPr>
          <w:b/>
          <w:u w:val="single"/>
        </w:rPr>
        <w:t xml:space="preserve">If payer is </w:t>
      </w:r>
      <w:r>
        <w:rPr>
          <w:b/>
          <w:u w:val="single"/>
        </w:rPr>
        <w:t>NOT both</w:t>
      </w:r>
      <w:r w:rsidRPr="00E97BEB">
        <w:rPr>
          <w:b/>
          <w:u w:val="single"/>
        </w:rPr>
        <w:t xml:space="preserve"> locally and nationally active</w:t>
      </w:r>
      <w:r w:rsidRPr="00E97BEB">
        <w:t xml:space="preserve"> …. Create</w:t>
      </w:r>
      <w:r>
        <w:t xml:space="preserve"> buffer entry and then skip to next item in the loop</w:t>
      </w:r>
    </w:p>
    <w:p w:rsidR="00526985" w:rsidRDefault="00526985" w:rsidP="00333515">
      <w:pPr>
        <w:pStyle w:val="ListParagraph"/>
        <w:numPr>
          <w:ilvl w:val="4"/>
          <w:numId w:val="16"/>
        </w:numPr>
      </w:pPr>
      <w:r>
        <w:t xml:space="preserve">;write a buffer entry </w:t>
      </w:r>
    </w:p>
    <w:p w:rsidR="00526985" w:rsidRDefault="00526985" w:rsidP="00333515">
      <w:pPr>
        <w:pStyle w:val="ListParagraph"/>
        <w:numPr>
          <w:ilvl w:val="4"/>
          <w:numId w:val="16"/>
        </w:numPr>
      </w:pPr>
      <w:r>
        <w:t xml:space="preserve">;Patient fields, name, </w:t>
      </w:r>
      <w:proofErr w:type="spellStart"/>
      <w:r>
        <w:t>dob</w:t>
      </w:r>
      <w:proofErr w:type="spellEnd"/>
      <w:r>
        <w:t xml:space="preserve"> and </w:t>
      </w:r>
      <w:proofErr w:type="spellStart"/>
      <w:r>
        <w:t>ssn</w:t>
      </w:r>
      <w:proofErr w:type="spellEnd"/>
      <w:r>
        <w:t xml:space="preserve"> will be populated automatically</w:t>
      </w:r>
    </w:p>
    <w:p w:rsidR="00526985" w:rsidRDefault="00526985" w:rsidP="00333515">
      <w:pPr>
        <w:pStyle w:val="ListParagraph"/>
        <w:numPr>
          <w:ilvl w:val="4"/>
          <w:numId w:val="16"/>
        </w:numPr>
      </w:pPr>
      <w:r>
        <w:t>K IBBUF</w:t>
      </w:r>
    </w:p>
    <w:p w:rsidR="00526985" w:rsidRDefault="00526985" w:rsidP="00333515">
      <w:pPr>
        <w:pStyle w:val="ListParagraph"/>
        <w:numPr>
          <w:ilvl w:val="4"/>
          <w:numId w:val="16"/>
        </w:numPr>
      </w:pPr>
      <w:r>
        <w:t xml:space="preserve">S IBBUF(.02)=DUZ  ; Entered By   ((* NEW DUZ but then pass in the value for the </w:t>
      </w:r>
      <w:proofErr w:type="spellStart"/>
      <w:r>
        <w:t>eiv</w:t>
      </w:r>
      <w:proofErr w:type="spellEnd"/>
      <w:r>
        <w:t xml:space="preserve"> interface user”))</w:t>
      </w:r>
    </w:p>
    <w:p w:rsidR="00CF3318" w:rsidRDefault="00526985" w:rsidP="00333515">
      <w:pPr>
        <w:pStyle w:val="ListParagraph"/>
        <w:numPr>
          <w:ilvl w:val="4"/>
          <w:numId w:val="16"/>
        </w:numPr>
      </w:pPr>
      <w:r>
        <w:t xml:space="preserve">S IBBUF(.12)= </w:t>
      </w:r>
      <w:r w:rsidR="00CF3318">
        <w:t>“” ; need to determine the appropriate buffer symbol (buffer can’t handle payer name) – some analysis/testing</w:t>
      </w:r>
      <w:r w:rsidR="005012B3">
        <w:t xml:space="preserve"> </w:t>
      </w:r>
      <w:r w:rsidR="00CF3318">
        <w:t>needed during coding</w:t>
      </w:r>
    </w:p>
    <w:p w:rsidR="004C6CBF" w:rsidRDefault="004C6CBF" w:rsidP="00333515">
      <w:pPr>
        <w:pStyle w:val="ListParagraph"/>
        <w:numPr>
          <w:ilvl w:val="4"/>
          <w:numId w:val="16"/>
        </w:numPr>
      </w:pPr>
      <w:r>
        <w:t>S IBBUF(.18)=DT</w:t>
      </w:r>
    </w:p>
    <w:p w:rsidR="00526985" w:rsidRDefault="00526985" w:rsidP="00333515">
      <w:pPr>
        <w:pStyle w:val="ListParagraph"/>
        <w:numPr>
          <w:ilvl w:val="4"/>
          <w:numId w:val="16"/>
        </w:numPr>
      </w:pPr>
      <w:r>
        <w:t>S IBBUF(20.01)=</w:t>
      </w:r>
      <w:r w:rsidR="004C6CBF">
        <w:t xml:space="preserve">payer </w:t>
      </w:r>
      <w:proofErr w:type="spellStart"/>
      <w:r w:rsidR="004C6CBF">
        <w:t>ien</w:t>
      </w:r>
      <w:proofErr w:type="spellEnd"/>
    </w:p>
    <w:p w:rsidR="00526985" w:rsidRDefault="00526985" w:rsidP="00333515">
      <w:pPr>
        <w:pStyle w:val="ListParagraph"/>
        <w:numPr>
          <w:ilvl w:val="4"/>
          <w:numId w:val="16"/>
        </w:numPr>
      </w:pPr>
      <w:r>
        <w:t>S IBBUF(60.01)=DFN ; Patient IEN</w:t>
      </w:r>
    </w:p>
    <w:p w:rsidR="004C6CBF" w:rsidRDefault="004C6CBF" w:rsidP="00333515">
      <w:pPr>
        <w:pStyle w:val="ListParagraph"/>
        <w:numPr>
          <w:ilvl w:val="4"/>
          <w:numId w:val="16"/>
        </w:numPr>
      </w:pPr>
      <w:r>
        <w:t>S IBBUF(60.02)=EFFECTIVE DATE</w:t>
      </w:r>
    </w:p>
    <w:p w:rsidR="004C6CBF" w:rsidRDefault="004C6CBF" w:rsidP="00333515">
      <w:pPr>
        <w:pStyle w:val="ListParagraph"/>
        <w:numPr>
          <w:ilvl w:val="4"/>
          <w:numId w:val="16"/>
        </w:numPr>
      </w:pPr>
      <w:r>
        <w:t xml:space="preserve">S IBBUF(60.06)= </w:t>
      </w:r>
      <w:r w:rsidR="000474CC" w:rsidRPr="000474CC">
        <w:t>set to self if member id and subscriber id are same</w:t>
      </w:r>
      <w:r w:rsidR="000474CC">
        <w:t>;</w:t>
      </w:r>
      <w:r w:rsidR="000474CC" w:rsidRPr="000474CC">
        <w:t xml:space="preserve"> otherwise set to</w:t>
      </w:r>
      <w:r>
        <w:t xml:space="preserve"> &lt;TBD&gt;</w:t>
      </w:r>
    </w:p>
    <w:p w:rsidR="00E16448" w:rsidRDefault="00E16448" w:rsidP="00333515">
      <w:pPr>
        <w:pStyle w:val="ListParagraph"/>
        <w:numPr>
          <w:ilvl w:val="4"/>
          <w:numId w:val="16"/>
        </w:numPr>
      </w:pPr>
      <w:r>
        <w:t>S IBBUF(62.01)=MEMBER ID</w:t>
      </w:r>
    </w:p>
    <w:p w:rsidR="00E16448" w:rsidRDefault="00E16448" w:rsidP="00333515">
      <w:pPr>
        <w:pStyle w:val="ListParagraph"/>
        <w:numPr>
          <w:ilvl w:val="4"/>
          <w:numId w:val="16"/>
        </w:numPr>
      </w:pPr>
      <w:r>
        <w:t>S IBBUF(80.01)=30</w:t>
      </w:r>
    </w:p>
    <w:p w:rsidR="00E16448" w:rsidRDefault="00E16448" w:rsidP="00333515">
      <w:pPr>
        <w:pStyle w:val="ListParagraph"/>
        <w:numPr>
          <w:ilvl w:val="4"/>
          <w:numId w:val="16"/>
        </w:numPr>
      </w:pPr>
      <w:r>
        <w:t>S IBBUF(90.02)=GROUP NUMBER</w:t>
      </w:r>
    </w:p>
    <w:p w:rsidR="00526985" w:rsidRDefault="00526985" w:rsidP="00333515">
      <w:pPr>
        <w:pStyle w:val="ListParagraph"/>
        <w:numPr>
          <w:ilvl w:val="4"/>
          <w:numId w:val="16"/>
        </w:numPr>
      </w:pPr>
      <w:r>
        <w:t>S IBBUF(90.03)=subscriber ID</w:t>
      </w:r>
    </w:p>
    <w:p w:rsidR="00526985" w:rsidRDefault="00526985" w:rsidP="00333515">
      <w:pPr>
        <w:pStyle w:val="ListParagraph"/>
        <w:numPr>
          <w:ilvl w:val="4"/>
          <w:numId w:val="16"/>
        </w:numPr>
      </w:pPr>
      <w:r>
        <w:t>; the following call in-turn, calls EDITSTF^IBCNBES which will make sure to file subscriber ID last, automatically</w:t>
      </w:r>
    </w:p>
    <w:p w:rsidR="00526985" w:rsidRDefault="00526985" w:rsidP="00333515">
      <w:pPr>
        <w:pStyle w:val="ListParagraph"/>
        <w:numPr>
          <w:ilvl w:val="4"/>
          <w:numId w:val="16"/>
        </w:numPr>
      </w:pPr>
      <w:r>
        <w:t>S IBFDA=$$ADDSTF^IBCNBES($$FIND1^DIC(355.12,,,"</w:t>
      </w:r>
      <w:r w:rsidR="004C6CBF">
        <w:t>CONTRACT SERVICES</w:t>
      </w:r>
      <w:r>
        <w:t>","C"),DFN,.IBBUF)</w:t>
      </w:r>
    </w:p>
    <w:p w:rsidR="008C0FEB" w:rsidRDefault="008C0FEB" w:rsidP="008C0FEB">
      <w:pPr>
        <w:pStyle w:val="ListParagraph"/>
        <w:ind w:left="1800"/>
      </w:pPr>
    </w:p>
    <w:p w:rsidR="0007487F" w:rsidRDefault="0007487F" w:rsidP="008C0FEB">
      <w:pPr>
        <w:pStyle w:val="ListParagraph"/>
        <w:ind w:left="1800"/>
      </w:pPr>
    </w:p>
    <w:p w:rsidR="002C25BD" w:rsidRDefault="008C0FEB" w:rsidP="00333515">
      <w:pPr>
        <w:pStyle w:val="ListParagraph"/>
        <w:numPr>
          <w:ilvl w:val="1"/>
          <w:numId w:val="16"/>
        </w:numPr>
      </w:pPr>
      <w:r>
        <w:t xml:space="preserve">Edit </w:t>
      </w:r>
      <w:r w:rsidR="0007487F">
        <w:t xml:space="preserve">routine: </w:t>
      </w:r>
      <w:r>
        <w:t>IBCNEHLQ</w:t>
      </w:r>
    </w:p>
    <w:p w:rsidR="00A5409C" w:rsidRDefault="00A5409C" w:rsidP="00333515">
      <w:pPr>
        <w:pStyle w:val="ListParagraph"/>
        <w:numPr>
          <w:ilvl w:val="2"/>
          <w:numId w:val="16"/>
        </w:numPr>
      </w:pPr>
      <w:r>
        <w:t>Modify NTE – 3</w:t>
      </w:r>
      <w:r w:rsidRPr="00A5409C">
        <w:rPr>
          <w:vertAlign w:val="superscript"/>
        </w:rPr>
        <w:t>rd</w:t>
      </w:r>
      <w:r>
        <w:t xml:space="preserve"> occurrence (line 176) </w:t>
      </w:r>
    </w:p>
    <w:p w:rsidR="00A5409C" w:rsidRDefault="00A5409C" w:rsidP="00A5409C">
      <w:pPr>
        <w:pStyle w:val="ListParagraph"/>
        <w:ind w:firstLine="720"/>
      </w:pPr>
      <w:proofErr w:type="gramStart"/>
      <w:r>
        <w:t>from ”</w:t>
      </w:r>
      <w:proofErr w:type="gramEnd"/>
      <w:r w:rsidRPr="00A5409C">
        <w:t>$S($$MBICHK^IBCNEUT7(BUFF):"MBI",1:"ELI")</w:t>
      </w:r>
      <w:r>
        <w:t xml:space="preserve">” </w:t>
      </w:r>
    </w:p>
    <w:p w:rsidR="00A5409C" w:rsidRDefault="00A5409C" w:rsidP="00A5409C">
      <w:pPr>
        <w:pStyle w:val="ListParagraph"/>
        <w:ind w:firstLine="720"/>
      </w:pPr>
      <w:r>
        <w:t>to    Where if MBI set to ‘MBI’, if EXT=4 and Query=”I” set to “OHI”, otherwise “ELI”</w:t>
      </w:r>
    </w:p>
    <w:p w:rsidR="008C0FEB" w:rsidRDefault="008C0FEB" w:rsidP="00333515">
      <w:pPr>
        <w:pStyle w:val="ListParagraph"/>
        <w:numPr>
          <w:ilvl w:val="2"/>
          <w:numId w:val="16"/>
        </w:numPr>
      </w:pPr>
      <w:r>
        <w:t>Change line 90 (within GT1 tag) from “</w:t>
      </w:r>
      <w:r w:rsidRPr="008C0FEB">
        <w:t>I EXT'=1 D</w:t>
      </w:r>
      <w:r>
        <w:t>”  to “I EXT=2</w:t>
      </w:r>
      <w:r w:rsidRPr="008C0FEB">
        <w:t xml:space="preserve"> D</w:t>
      </w:r>
      <w:r>
        <w:t>”</w:t>
      </w:r>
    </w:p>
    <w:p w:rsidR="008C0FEB" w:rsidRDefault="008C0FEB" w:rsidP="00333515">
      <w:pPr>
        <w:pStyle w:val="ListParagraph"/>
        <w:numPr>
          <w:ilvl w:val="2"/>
          <w:numId w:val="16"/>
        </w:numPr>
      </w:pPr>
      <w:r>
        <w:t xml:space="preserve">Within GT1 tag write new section for IF EXT=4 …. build the GT1 using the data from the EIV INSURANCE DISCOVERY RESULTS file #365.16.  * Note the field EIV INS DISCOVERY RESULTS IEN field (#365.1,.21) will indicate which </w:t>
      </w:r>
      <w:proofErr w:type="spellStart"/>
      <w:r>
        <w:t>subfile</w:t>
      </w:r>
      <w:proofErr w:type="spellEnd"/>
      <w:r>
        <w:t xml:space="preserve"> on #365.16 to use.</w:t>
      </w:r>
    </w:p>
    <w:p w:rsidR="004046FE" w:rsidRDefault="004046FE" w:rsidP="00333515">
      <w:pPr>
        <w:pStyle w:val="ListParagraph"/>
        <w:numPr>
          <w:ilvl w:val="2"/>
          <w:numId w:val="16"/>
        </w:numPr>
      </w:pPr>
      <w:r>
        <w:t>Change line 145 (within IN1 tag) from “</w:t>
      </w:r>
      <w:r w:rsidRPr="004046FE">
        <w:t>I EXT'=1 D”  to “I EXT=2 D”</w:t>
      </w:r>
    </w:p>
    <w:p w:rsidR="004046FE" w:rsidRPr="004046FE" w:rsidRDefault="004046FE" w:rsidP="00333515">
      <w:pPr>
        <w:pStyle w:val="ListParagraph"/>
        <w:numPr>
          <w:ilvl w:val="2"/>
          <w:numId w:val="16"/>
        </w:numPr>
      </w:pPr>
      <w:r>
        <w:lastRenderedPageBreak/>
        <w:t>Within IN</w:t>
      </w:r>
      <w:r w:rsidRPr="004046FE">
        <w:t xml:space="preserve">1 tag write new section for IF EXT=4 …. build the </w:t>
      </w:r>
      <w:r>
        <w:t>IN</w:t>
      </w:r>
      <w:r w:rsidRPr="004046FE">
        <w:t xml:space="preserve">1 using the data from the EIV INSURANCE DISCOVERY RESULTS file #365.16.  * Note the field EIV INS DISCOVERY RESULTS IEN field (#365.1,.21) will indicate which </w:t>
      </w:r>
      <w:proofErr w:type="spellStart"/>
      <w:r w:rsidRPr="004046FE">
        <w:t>subfile</w:t>
      </w:r>
      <w:proofErr w:type="spellEnd"/>
      <w:r w:rsidRPr="004046FE">
        <w:t xml:space="preserve"> on #365.16 to use.</w:t>
      </w:r>
    </w:p>
    <w:p w:rsidR="004046FE" w:rsidRDefault="004046FE" w:rsidP="004046FE">
      <w:pPr>
        <w:pStyle w:val="ListParagraph"/>
        <w:ind w:left="1080"/>
      </w:pPr>
    </w:p>
    <w:p w:rsidR="0007487F" w:rsidRDefault="0007487F" w:rsidP="004046FE">
      <w:pPr>
        <w:pStyle w:val="ListParagraph"/>
        <w:ind w:left="1080"/>
      </w:pPr>
    </w:p>
    <w:p w:rsidR="004046FE" w:rsidRDefault="004046FE" w:rsidP="00333515">
      <w:pPr>
        <w:pStyle w:val="ListParagraph"/>
        <w:numPr>
          <w:ilvl w:val="1"/>
          <w:numId w:val="16"/>
        </w:numPr>
      </w:pPr>
      <w:r>
        <w:t xml:space="preserve">Edit </w:t>
      </w:r>
      <w:r w:rsidR="0007487F">
        <w:t xml:space="preserve">routine: </w:t>
      </w:r>
      <w:r>
        <w:t>PROC^IBCNEDEP</w:t>
      </w:r>
    </w:p>
    <w:p w:rsidR="004046FE" w:rsidRDefault="004046FE" w:rsidP="00333515">
      <w:pPr>
        <w:pStyle w:val="ListParagraph"/>
        <w:numPr>
          <w:ilvl w:val="2"/>
          <w:numId w:val="16"/>
        </w:numPr>
      </w:pPr>
      <w:r>
        <w:t>Add logic for NTE occurrences for 4 and 5  - make sure you address all scenarios</w:t>
      </w:r>
    </w:p>
    <w:p w:rsidR="004046FE" w:rsidRDefault="004046FE" w:rsidP="00333515">
      <w:pPr>
        <w:pStyle w:val="ListParagraph"/>
        <w:numPr>
          <w:ilvl w:val="3"/>
          <w:numId w:val="16"/>
        </w:numPr>
      </w:pPr>
      <w:r>
        <w:t>4</w:t>
      </w:r>
      <w:r w:rsidRPr="004046FE">
        <w:rPr>
          <w:vertAlign w:val="superscript"/>
        </w:rPr>
        <w:t>th</w:t>
      </w:r>
      <w:r>
        <w:t xml:space="preserve"> occurrence – blank when Query = “I” </w:t>
      </w:r>
      <w:r w:rsidR="005C5288">
        <w:t xml:space="preserve">                  ; expired insurances for the past year</w:t>
      </w:r>
    </w:p>
    <w:p w:rsidR="004046FE" w:rsidRDefault="004046FE" w:rsidP="00333515">
      <w:pPr>
        <w:pStyle w:val="ListParagraph"/>
        <w:numPr>
          <w:ilvl w:val="3"/>
          <w:numId w:val="16"/>
        </w:numPr>
      </w:pPr>
      <w:r>
        <w:t>5</w:t>
      </w:r>
      <w:r w:rsidRPr="004046FE">
        <w:rPr>
          <w:vertAlign w:val="superscript"/>
        </w:rPr>
        <w:t>th</w:t>
      </w:r>
      <w:r>
        <w:t xml:space="preserve"> occurrence – blank unless it is EXT=4 &amp; Query = “V” </w:t>
      </w:r>
      <w:r w:rsidR="005C5288">
        <w:t xml:space="preserve">  ; Trace # from the associated A1</w:t>
      </w:r>
    </w:p>
    <w:p w:rsidR="00E97BEB" w:rsidRDefault="00E97BEB" w:rsidP="00E97BEB">
      <w:pPr>
        <w:pStyle w:val="ListParagraph"/>
      </w:pPr>
    </w:p>
    <w:p w:rsidR="0007487F" w:rsidRDefault="0007487F" w:rsidP="00E97BEB">
      <w:pPr>
        <w:pStyle w:val="ListParagraph"/>
      </w:pPr>
    </w:p>
    <w:p w:rsidR="000E209E" w:rsidRDefault="000E209E" w:rsidP="00333515">
      <w:pPr>
        <w:pStyle w:val="ListParagraph"/>
        <w:numPr>
          <w:ilvl w:val="1"/>
          <w:numId w:val="16"/>
        </w:numPr>
      </w:pPr>
      <w:r>
        <w:t xml:space="preserve">Edit </w:t>
      </w:r>
      <w:r w:rsidR="0007487F">
        <w:t xml:space="preserve">routine: </w:t>
      </w:r>
      <w:r>
        <w:t>SETTQ^IBCNEDE7</w:t>
      </w:r>
    </w:p>
    <w:p w:rsidR="00241A01" w:rsidRPr="00DE09CB" w:rsidRDefault="000E209E" w:rsidP="00333515">
      <w:pPr>
        <w:pStyle w:val="ListParagraph"/>
        <w:numPr>
          <w:ilvl w:val="2"/>
          <w:numId w:val="16"/>
        </w:numPr>
      </w:pPr>
      <w:r>
        <w:t>Make it so the 2</w:t>
      </w:r>
      <w:r w:rsidRPr="000E209E">
        <w:rPr>
          <w:vertAlign w:val="superscript"/>
        </w:rPr>
        <w:t>nd</w:t>
      </w:r>
      <w:r>
        <w:t xml:space="preserve"> piece of DATA5 is to be saved to </w:t>
      </w:r>
      <w:r w:rsidRPr="000E209E">
        <w:t xml:space="preserve">EIV INS DISCOVERY RESULTS IEN (#365.1, .21)  </w:t>
      </w:r>
    </w:p>
    <w:sectPr w:rsidR="00241A01" w:rsidRPr="00DE09CB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028" w:rsidRDefault="00891028" w:rsidP="00B81ED4">
      <w:pPr>
        <w:spacing w:after="0" w:line="240" w:lineRule="auto"/>
      </w:pPr>
      <w:r>
        <w:separator/>
      </w:r>
    </w:p>
  </w:endnote>
  <w:endnote w:type="continuationSeparator" w:id="0">
    <w:p w:rsidR="00891028" w:rsidRDefault="00891028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64358" w:rsidRPr="002407DA" w:rsidRDefault="00164358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947944">
              <w:rPr>
                <w:bCs/>
                <w:noProof/>
              </w:rPr>
              <w:t>6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947944">
              <w:rPr>
                <w:bCs/>
                <w:noProof/>
              </w:rPr>
              <w:t>6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64358" w:rsidRDefault="00164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028" w:rsidRDefault="00891028" w:rsidP="00B81ED4">
      <w:pPr>
        <w:spacing w:after="0" w:line="240" w:lineRule="auto"/>
      </w:pPr>
      <w:r>
        <w:separator/>
      </w:r>
    </w:p>
  </w:footnote>
  <w:footnote w:type="continuationSeparator" w:id="0">
    <w:p w:rsidR="00891028" w:rsidRDefault="00891028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358" w:rsidRPr="005B7B1B" w:rsidRDefault="00891028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E6DB6">
      <w:rPr>
        <w:rFonts w:ascii="Times New Roman" w:hAnsi="Times New Roman" w:cs="Times New Roman"/>
        <w:sz w:val="20"/>
      </w:rPr>
      <w:t xml:space="preserve">MCCF EDI </w:t>
    </w:r>
    <w:r w:rsidR="00DE09CB">
      <w:rPr>
        <w:rFonts w:ascii="Times New Roman" w:hAnsi="Times New Roman" w:cs="Times New Roman"/>
        <w:sz w:val="20"/>
      </w:rPr>
      <w:t>TAS EINSURANCE US3513</w:t>
    </w:r>
    <w:r w:rsidR="00164358">
      <w:rPr>
        <w:rFonts w:ascii="Times New Roman" w:hAnsi="Times New Roman" w:cs="Times New Roman"/>
        <w:sz w:val="20"/>
      </w:rPr>
      <w:t xml:space="preserve"> SDD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18192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9090094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139FB"/>
    <w:multiLevelType w:val="hybridMultilevel"/>
    <w:tmpl w:val="0CDA5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3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16"/>
  </w:num>
  <w:num w:numId="5">
    <w:abstractNumId w:val="17"/>
  </w:num>
  <w:num w:numId="6">
    <w:abstractNumId w:val="11"/>
  </w:num>
  <w:num w:numId="7">
    <w:abstractNumId w:val="5"/>
  </w:num>
  <w:num w:numId="8">
    <w:abstractNumId w:val="7"/>
  </w:num>
  <w:num w:numId="9">
    <w:abstractNumId w:val="10"/>
  </w:num>
  <w:num w:numId="10">
    <w:abstractNumId w:val="6"/>
  </w:num>
  <w:num w:numId="11">
    <w:abstractNumId w:val="12"/>
  </w:num>
  <w:num w:numId="12">
    <w:abstractNumId w:val="2"/>
  </w:num>
  <w:num w:numId="13">
    <w:abstractNumId w:val="15"/>
  </w:num>
  <w:num w:numId="14">
    <w:abstractNumId w:val="0"/>
  </w:num>
  <w:num w:numId="15">
    <w:abstractNumId w:val="8"/>
  </w:num>
  <w:num w:numId="16">
    <w:abstractNumId w:val="3"/>
  </w:num>
  <w:num w:numId="17">
    <w:abstractNumId w:val="4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27C7"/>
    <w:rsid w:val="000157C0"/>
    <w:rsid w:val="0002324A"/>
    <w:rsid w:val="00026D15"/>
    <w:rsid w:val="0003246A"/>
    <w:rsid w:val="000358FE"/>
    <w:rsid w:val="00040EB7"/>
    <w:rsid w:val="00043E15"/>
    <w:rsid w:val="000455AE"/>
    <w:rsid w:val="00046F79"/>
    <w:rsid w:val="000474CC"/>
    <w:rsid w:val="00047E97"/>
    <w:rsid w:val="00051DB8"/>
    <w:rsid w:val="0006293B"/>
    <w:rsid w:val="00065FA0"/>
    <w:rsid w:val="000710F8"/>
    <w:rsid w:val="00074024"/>
    <w:rsid w:val="0007487F"/>
    <w:rsid w:val="0007552E"/>
    <w:rsid w:val="000814D9"/>
    <w:rsid w:val="00081A23"/>
    <w:rsid w:val="00087ACA"/>
    <w:rsid w:val="000A3203"/>
    <w:rsid w:val="000A350A"/>
    <w:rsid w:val="000B507F"/>
    <w:rsid w:val="000B7003"/>
    <w:rsid w:val="000C47EB"/>
    <w:rsid w:val="000C728B"/>
    <w:rsid w:val="000D0910"/>
    <w:rsid w:val="000E209E"/>
    <w:rsid w:val="000E5A0B"/>
    <w:rsid w:val="000F1BBE"/>
    <w:rsid w:val="00115365"/>
    <w:rsid w:val="00117476"/>
    <w:rsid w:val="00122200"/>
    <w:rsid w:val="00122BFA"/>
    <w:rsid w:val="001322A2"/>
    <w:rsid w:val="00136651"/>
    <w:rsid w:val="00144443"/>
    <w:rsid w:val="00152BDB"/>
    <w:rsid w:val="00154865"/>
    <w:rsid w:val="00162A4D"/>
    <w:rsid w:val="00164358"/>
    <w:rsid w:val="001919C6"/>
    <w:rsid w:val="00191DE6"/>
    <w:rsid w:val="001926CE"/>
    <w:rsid w:val="001B379F"/>
    <w:rsid w:val="001B417E"/>
    <w:rsid w:val="001B47A3"/>
    <w:rsid w:val="001C07CE"/>
    <w:rsid w:val="001C7764"/>
    <w:rsid w:val="001D3A76"/>
    <w:rsid w:val="001D3DAD"/>
    <w:rsid w:val="001F5110"/>
    <w:rsid w:val="002012C6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1A01"/>
    <w:rsid w:val="00244C9D"/>
    <w:rsid w:val="00255047"/>
    <w:rsid w:val="00257F79"/>
    <w:rsid w:val="00260E23"/>
    <w:rsid w:val="00263624"/>
    <w:rsid w:val="00263E57"/>
    <w:rsid w:val="00264B88"/>
    <w:rsid w:val="0027752C"/>
    <w:rsid w:val="00280708"/>
    <w:rsid w:val="00281C50"/>
    <w:rsid w:val="00283C1B"/>
    <w:rsid w:val="00293BAC"/>
    <w:rsid w:val="00296EFC"/>
    <w:rsid w:val="002A003A"/>
    <w:rsid w:val="002A47FF"/>
    <w:rsid w:val="002B1602"/>
    <w:rsid w:val="002B294C"/>
    <w:rsid w:val="002C108A"/>
    <w:rsid w:val="002C25BD"/>
    <w:rsid w:val="002E61D7"/>
    <w:rsid w:val="00302755"/>
    <w:rsid w:val="00317AF6"/>
    <w:rsid w:val="0033331F"/>
    <w:rsid w:val="00333515"/>
    <w:rsid w:val="0033462F"/>
    <w:rsid w:val="00334CFE"/>
    <w:rsid w:val="003439E2"/>
    <w:rsid w:val="00353666"/>
    <w:rsid w:val="00354BF7"/>
    <w:rsid w:val="003562BC"/>
    <w:rsid w:val="00356A15"/>
    <w:rsid w:val="0035711A"/>
    <w:rsid w:val="00361074"/>
    <w:rsid w:val="003628E1"/>
    <w:rsid w:val="00364D54"/>
    <w:rsid w:val="00371735"/>
    <w:rsid w:val="003856F8"/>
    <w:rsid w:val="00387A49"/>
    <w:rsid w:val="0039553C"/>
    <w:rsid w:val="00396464"/>
    <w:rsid w:val="003966B3"/>
    <w:rsid w:val="003A49EA"/>
    <w:rsid w:val="003A4A20"/>
    <w:rsid w:val="003B7B43"/>
    <w:rsid w:val="003C06CB"/>
    <w:rsid w:val="003C3E0D"/>
    <w:rsid w:val="003C6905"/>
    <w:rsid w:val="003D15ED"/>
    <w:rsid w:val="003D44CB"/>
    <w:rsid w:val="003E2A7D"/>
    <w:rsid w:val="003E36A8"/>
    <w:rsid w:val="003E4B65"/>
    <w:rsid w:val="003E55F4"/>
    <w:rsid w:val="003F2B4D"/>
    <w:rsid w:val="004046FE"/>
    <w:rsid w:val="004128D9"/>
    <w:rsid w:val="00427433"/>
    <w:rsid w:val="004301E3"/>
    <w:rsid w:val="00437F5F"/>
    <w:rsid w:val="004476B5"/>
    <w:rsid w:val="004626D3"/>
    <w:rsid w:val="0046560F"/>
    <w:rsid w:val="00470066"/>
    <w:rsid w:val="00490F2E"/>
    <w:rsid w:val="004A4871"/>
    <w:rsid w:val="004A6DF9"/>
    <w:rsid w:val="004B0BA9"/>
    <w:rsid w:val="004B31C0"/>
    <w:rsid w:val="004B3D46"/>
    <w:rsid w:val="004C6CBF"/>
    <w:rsid w:val="004C788C"/>
    <w:rsid w:val="004E0CC3"/>
    <w:rsid w:val="004E27D6"/>
    <w:rsid w:val="004E4F95"/>
    <w:rsid w:val="004E594D"/>
    <w:rsid w:val="004E694A"/>
    <w:rsid w:val="004F1E49"/>
    <w:rsid w:val="004F4F6E"/>
    <w:rsid w:val="004F55BD"/>
    <w:rsid w:val="005012B3"/>
    <w:rsid w:val="00501766"/>
    <w:rsid w:val="00512204"/>
    <w:rsid w:val="005215E0"/>
    <w:rsid w:val="00526985"/>
    <w:rsid w:val="00526D9B"/>
    <w:rsid w:val="00542EC7"/>
    <w:rsid w:val="00547FDF"/>
    <w:rsid w:val="00552549"/>
    <w:rsid w:val="0055297E"/>
    <w:rsid w:val="00553DD6"/>
    <w:rsid w:val="00555BAC"/>
    <w:rsid w:val="00556125"/>
    <w:rsid w:val="005612AC"/>
    <w:rsid w:val="005708D8"/>
    <w:rsid w:val="00576F4B"/>
    <w:rsid w:val="005B0C4E"/>
    <w:rsid w:val="005B4FF5"/>
    <w:rsid w:val="005B7B1B"/>
    <w:rsid w:val="005C5288"/>
    <w:rsid w:val="005C6DFC"/>
    <w:rsid w:val="005D1BD1"/>
    <w:rsid w:val="005D7AD4"/>
    <w:rsid w:val="005E273B"/>
    <w:rsid w:val="005F0D8B"/>
    <w:rsid w:val="005F51CB"/>
    <w:rsid w:val="00606DE8"/>
    <w:rsid w:val="00611935"/>
    <w:rsid w:val="00620CB3"/>
    <w:rsid w:val="00625530"/>
    <w:rsid w:val="006366A4"/>
    <w:rsid w:val="006375AB"/>
    <w:rsid w:val="006424C1"/>
    <w:rsid w:val="006437AC"/>
    <w:rsid w:val="00657BBD"/>
    <w:rsid w:val="00657BE0"/>
    <w:rsid w:val="00660259"/>
    <w:rsid w:val="006672DC"/>
    <w:rsid w:val="00667B4B"/>
    <w:rsid w:val="00675662"/>
    <w:rsid w:val="0068014B"/>
    <w:rsid w:val="00681F55"/>
    <w:rsid w:val="00682F5B"/>
    <w:rsid w:val="0069692D"/>
    <w:rsid w:val="006A45F1"/>
    <w:rsid w:val="006B18D6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16D3"/>
    <w:rsid w:val="00714C6C"/>
    <w:rsid w:val="00724266"/>
    <w:rsid w:val="0073094E"/>
    <w:rsid w:val="00736FC6"/>
    <w:rsid w:val="00737A4A"/>
    <w:rsid w:val="00740199"/>
    <w:rsid w:val="00741D65"/>
    <w:rsid w:val="007431E4"/>
    <w:rsid w:val="00753EB7"/>
    <w:rsid w:val="00754B8C"/>
    <w:rsid w:val="00775397"/>
    <w:rsid w:val="0078631D"/>
    <w:rsid w:val="00795B7B"/>
    <w:rsid w:val="007A12E2"/>
    <w:rsid w:val="007B03F9"/>
    <w:rsid w:val="007D0623"/>
    <w:rsid w:val="007D2198"/>
    <w:rsid w:val="007F0543"/>
    <w:rsid w:val="007F20B8"/>
    <w:rsid w:val="007F2230"/>
    <w:rsid w:val="008036E0"/>
    <w:rsid w:val="00810C38"/>
    <w:rsid w:val="00813585"/>
    <w:rsid w:val="00815F3C"/>
    <w:rsid w:val="008172BE"/>
    <w:rsid w:val="00820474"/>
    <w:rsid w:val="00826920"/>
    <w:rsid w:val="00854629"/>
    <w:rsid w:val="00855BEE"/>
    <w:rsid w:val="00863371"/>
    <w:rsid w:val="00866609"/>
    <w:rsid w:val="008748B5"/>
    <w:rsid w:val="008770A7"/>
    <w:rsid w:val="0088104C"/>
    <w:rsid w:val="008837E1"/>
    <w:rsid w:val="00891028"/>
    <w:rsid w:val="00893E06"/>
    <w:rsid w:val="008940DA"/>
    <w:rsid w:val="00895041"/>
    <w:rsid w:val="0089646E"/>
    <w:rsid w:val="008A4B2B"/>
    <w:rsid w:val="008B28F8"/>
    <w:rsid w:val="008B7AD5"/>
    <w:rsid w:val="008C0FEB"/>
    <w:rsid w:val="008C161C"/>
    <w:rsid w:val="008C2113"/>
    <w:rsid w:val="008C5A4C"/>
    <w:rsid w:val="008C6967"/>
    <w:rsid w:val="008E06C4"/>
    <w:rsid w:val="008E2317"/>
    <w:rsid w:val="008F7700"/>
    <w:rsid w:val="008F78A4"/>
    <w:rsid w:val="00902626"/>
    <w:rsid w:val="009072DB"/>
    <w:rsid w:val="00907BBE"/>
    <w:rsid w:val="0091090B"/>
    <w:rsid w:val="00913311"/>
    <w:rsid w:val="00922D6B"/>
    <w:rsid w:val="00925068"/>
    <w:rsid w:val="00926205"/>
    <w:rsid w:val="00927E35"/>
    <w:rsid w:val="009369B9"/>
    <w:rsid w:val="009423E6"/>
    <w:rsid w:val="00942EDB"/>
    <w:rsid w:val="00944533"/>
    <w:rsid w:val="00947944"/>
    <w:rsid w:val="009543D3"/>
    <w:rsid w:val="0095744D"/>
    <w:rsid w:val="00975369"/>
    <w:rsid w:val="00982E5D"/>
    <w:rsid w:val="00984223"/>
    <w:rsid w:val="00993737"/>
    <w:rsid w:val="009956EF"/>
    <w:rsid w:val="009A1B57"/>
    <w:rsid w:val="009C1520"/>
    <w:rsid w:val="009C1EA9"/>
    <w:rsid w:val="009D1D44"/>
    <w:rsid w:val="009D4AD1"/>
    <w:rsid w:val="009F4132"/>
    <w:rsid w:val="009F4532"/>
    <w:rsid w:val="009F6C6F"/>
    <w:rsid w:val="009F7269"/>
    <w:rsid w:val="00A02867"/>
    <w:rsid w:val="00A0367E"/>
    <w:rsid w:val="00A05D64"/>
    <w:rsid w:val="00A32334"/>
    <w:rsid w:val="00A367F3"/>
    <w:rsid w:val="00A37BEC"/>
    <w:rsid w:val="00A435FB"/>
    <w:rsid w:val="00A446E6"/>
    <w:rsid w:val="00A53D36"/>
    <w:rsid w:val="00A5409C"/>
    <w:rsid w:val="00A60074"/>
    <w:rsid w:val="00A6619D"/>
    <w:rsid w:val="00A73243"/>
    <w:rsid w:val="00A73A4C"/>
    <w:rsid w:val="00A806A1"/>
    <w:rsid w:val="00A84FD7"/>
    <w:rsid w:val="00A866B3"/>
    <w:rsid w:val="00A93BCB"/>
    <w:rsid w:val="00AA0463"/>
    <w:rsid w:val="00AB61AA"/>
    <w:rsid w:val="00AD46E7"/>
    <w:rsid w:val="00AE62D7"/>
    <w:rsid w:val="00AE7297"/>
    <w:rsid w:val="00AF35DD"/>
    <w:rsid w:val="00AF5121"/>
    <w:rsid w:val="00AF6253"/>
    <w:rsid w:val="00AF62EE"/>
    <w:rsid w:val="00AF6685"/>
    <w:rsid w:val="00B006A8"/>
    <w:rsid w:val="00B00D1E"/>
    <w:rsid w:val="00B03020"/>
    <w:rsid w:val="00B23990"/>
    <w:rsid w:val="00B339A8"/>
    <w:rsid w:val="00B36951"/>
    <w:rsid w:val="00B54944"/>
    <w:rsid w:val="00B71259"/>
    <w:rsid w:val="00B71851"/>
    <w:rsid w:val="00B721DD"/>
    <w:rsid w:val="00B73374"/>
    <w:rsid w:val="00B81ED4"/>
    <w:rsid w:val="00B85237"/>
    <w:rsid w:val="00B92EB2"/>
    <w:rsid w:val="00B97DAF"/>
    <w:rsid w:val="00BC461F"/>
    <w:rsid w:val="00BD6364"/>
    <w:rsid w:val="00BE3344"/>
    <w:rsid w:val="00BE728D"/>
    <w:rsid w:val="00BE77A5"/>
    <w:rsid w:val="00BF1692"/>
    <w:rsid w:val="00C026BA"/>
    <w:rsid w:val="00C41492"/>
    <w:rsid w:val="00C441B6"/>
    <w:rsid w:val="00C514E2"/>
    <w:rsid w:val="00C51B08"/>
    <w:rsid w:val="00C539C3"/>
    <w:rsid w:val="00C55FC3"/>
    <w:rsid w:val="00C60E1D"/>
    <w:rsid w:val="00C633DB"/>
    <w:rsid w:val="00C81399"/>
    <w:rsid w:val="00C82196"/>
    <w:rsid w:val="00C82D46"/>
    <w:rsid w:val="00C9601D"/>
    <w:rsid w:val="00C967D9"/>
    <w:rsid w:val="00CE6068"/>
    <w:rsid w:val="00CF3318"/>
    <w:rsid w:val="00CF5232"/>
    <w:rsid w:val="00D03426"/>
    <w:rsid w:val="00D37AE3"/>
    <w:rsid w:val="00D45773"/>
    <w:rsid w:val="00D5350F"/>
    <w:rsid w:val="00D6027D"/>
    <w:rsid w:val="00D8302A"/>
    <w:rsid w:val="00D90CA7"/>
    <w:rsid w:val="00D95EA0"/>
    <w:rsid w:val="00D97C4D"/>
    <w:rsid w:val="00DA4962"/>
    <w:rsid w:val="00DA5EA3"/>
    <w:rsid w:val="00DB3C0E"/>
    <w:rsid w:val="00DB5696"/>
    <w:rsid w:val="00DC5544"/>
    <w:rsid w:val="00DE09CB"/>
    <w:rsid w:val="00DE6DB6"/>
    <w:rsid w:val="00DF294B"/>
    <w:rsid w:val="00DF3274"/>
    <w:rsid w:val="00E16448"/>
    <w:rsid w:val="00E22ED9"/>
    <w:rsid w:val="00E42426"/>
    <w:rsid w:val="00E662DB"/>
    <w:rsid w:val="00E666AD"/>
    <w:rsid w:val="00E70281"/>
    <w:rsid w:val="00E74975"/>
    <w:rsid w:val="00E74A7E"/>
    <w:rsid w:val="00E824B8"/>
    <w:rsid w:val="00E91349"/>
    <w:rsid w:val="00E914CE"/>
    <w:rsid w:val="00E94212"/>
    <w:rsid w:val="00E94F3E"/>
    <w:rsid w:val="00E95A78"/>
    <w:rsid w:val="00E97BEB"/>
    <w:rsid w:val="00EA12FA"/>
    <w:rsid w:val="00EA19E8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34F2"/>
    <w:rsid w:val="00EF4915"/>
    <w:rsid w:val="00F00574"/>
    <w:rsid w:val="00F02814"/>
    <w:rsid w:val="00F079C4"/>
    <w:rsid w:val="00F2568E"/>
    <w:rsid w:val="00F26931"/>
    <w:rsid w:val="00F3272E"/>
    <w:rsid w:val="00F374D5"/>
    <w:rsid w:val="00F37969"/>
    <w:rsid w:val="00F40B2D"/>
    <w:rsid w:val="00F41763"/>
    <w:rsid w:val="00F41AF2"/>
    <w:rsid w:val="00F4247B"/>
    <w:rsid w:val="00F42912"/>
    <w:rsid w:val="00F443E0"/>
    <w:rsid w:val="00F44F10"/>
    <w:rsid w:val="00F7377C"/>
    <w:rsid w:val="00F737C5"/>
    <w:rsid w:val="00F809B1"/>
    <w:rsid w:val="00F91066"/>
    <w:rsid w:val="00F91E01"/>
    <w:rsid w:val="00F92F3D"/>
    <w:rsid w:val="00F94CFE"/>
    <w:rsid w:val="00F9651F"/>
    <w:rsid w:val="00FA3DB7"/>
    <w:rsid w:val="00FC1B48"/>
    <w:rsid w:val="00FC4AEF"/>
    <w:rsid w:val="00FE0CC5"/>
    <w:rsid w:val="00FE4860"/>
    <w:rsid w:val="00FF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table" w:styleId="TableGrid">
    <w:name w:val="Table Grid"/>
    <w:basedOn w:val="TableNormal"/>
    <w:uiPriority w:val="59"/>
    <w:rsid w:val="0002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643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35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358"/>
    <w:rPr>
      <w:vertAlign w:val="superscript"/>
    </w:rPr>
  </w:style>
  <w:style w:type="paragraph" w:customStyle="1" w:styleId="Default">
    <w:name w:val="Default"/>
    <w:rsid w:val="00E666AD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2018-09-26T23:20:00Z</dcterms:created>
  <dcterms:modified xsi:type="dcterms:W3CDTF">2018-09-26T23:21:00Z</dcterms:modified>
</cp:coreProperties>
</file>