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2F" w:rsidRDefault="00120E07" w:rsidP="00120E07">
      <w:pPr>
        <w:pStyle w:val="NoSpacing"/>
      </w:pPr>
      <w:bookmarkStart w:id="0" w:name="_GoBack"/>
      <w:bookmarkEnd w:id="0"/>
      <w:r>
        <w:t xml:space="preserve">US583 </w:t>
      </w:r>
      <w:r w:rsidRPr="00120E07">
        <w:t>Reject Information Screen to display the Tax ID and PCN (USRX-29)</w:t>
      </w:r>
    </w:p>
    <w:p w:rsidR="00120E07" w:rsidRDefault="00120E07" w:rsidP="00120E07">
      <w:pPr>
        <w:pStyle w:val="NoSpacing"/>
      </w:pPr>
    </w:p>
    <w:p w:rsidR="00120E07" w:rsidRDefault="00120E07" w:rsidP="00120E07">
      <w:pPr>
        <w:pStyle w:val="NoSpacing"/>
      </w:pPr>
      <w:r>
        <w:t>Modify the Reject Information screen to display the Tax ID and PCN.</w:t>
      </w:r>
    </w:p>
    <w:p w:rsidR="00EA7ACA" w:rsidRDefault="00EA7ACA" w:rsidP="00120E07">
      <w:pPr>
        <w:pStyle w:val="NoSpacing"/>
        <w:numPr>
          <w:ilvl w:val="0"/>
          <w:numId w:val="3"/>
        </w:numPr>
      </w:pPr>
      <w:r>
        <w:t>The Reject Information screen is available from two options:</w:t>
      </w:r>
    </w:p>
    <w:p w:rsidR="00EA7ACA" w:rsidRDefault="00EA7ACA" w:rsidP="00EA7ACA">
      <w:pPr>
        <w:pStyle w:val="NoSpacing"/>
        <w:numPr>
          <w:ilvl w:val="1"/>
          <w:numId w:val="3"/>
        </w:numPr>
      </w:pPr>
      <w:r>
        <w:t>Third Party Payer Rejects – Worklist [</w:t>
      </w:r>
      <w:r w:rsidRPr="00EA7ACA">
        <w:t>PSO REJECTS WORKLIST</w:t>
      </w:r>
      <w:r>
        <w:t>]</w:t>
      </w:r>
    </w:p>
    <w:p w:rsidR="00EA7ACA" w:rsidRDefault="00EA7ACA" w:rsidP="00EA7ACA">
      <w:pPr>
        <w:pStyle w:val="NoSpacing"/>
        <w:numPr>
          <w:ilvl w:val="1"/>
          <w:numId w:val="3"/>
        </w:numPr>
      </w:pPr>
      <w:r w:rsidRPr="00EA7ACA">
        <w:t>Third Party Payer Rejects</w:t>
      </w:r>
      <w:r>
        <w:t xml:space="preserve"> – View/Process [</w:t>
      </w:r>
      <w:r w:rsidRPr="00EA7ACA">
        <w:t>PSO REJECTS VIEW/PROCESS</w:t>
      </w:r>
      <w:r>
        <w:t>]</w:t>
      </w:r>
    </w:p>
    <w:p w:rsidR="00120E07" w:rsidRDefault="00120E07" w:rsidP="00120E07">
      <w:pPr>
        <w:pStyle w:val="NoSpacing"/>
        <w:numPr>
          <w:ilvl w:val="0"/>
          <w:numId w:val="3"/>
        </w:numPr>
      </w:pPr>
      <w:r>
        <w:t>Include the TAX ID label and data at the end of the first line.</w:t>
      </w:r>
    </w:p>
    <w:p w:rsidR="00120E07" w:rsidRDefault="00120E07" w:rsidP="00120E07">
      <w:pPr>
        <w:pStyle w:val="NoSpacing"/>
        <w:numPr>
          <w:ilvl w:val="0"/>
          <w:numId w:val="3"/>
        </w:numPr>
      </w:pPr>
      <w:r>
        <w:t xml:space="preserve">Include the PCN label and data next to the BIN. </w:t>
      </w:r>
    </w:p>
    <w:p w:rsidR="00120E07" w:rsidRDefault="00120E07" w:rsidP="00120E07">
      <w:pPr>
        <w:pStyle w:val="NoSpacing"/>
      </w:pP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  <w:u w:val="single"/>
        </w:rPr>
      </w:pPr>
      <w:r>
        <w:rPr>
          <w:rFonts w:ascii="Lucida Console" w:hAnsi="Lucida Console"/>
          <w:b/>
          <w:bCs/>
          <w:sz w:val="16"/>
          <w:szCs w:val="16"/>
          <w:u w:val="single"/>
        </w:rPr>
        <w:t>Reject Information (Veteran)</w:t>
      </w:r>
      <w:proofErr w:type="gramStart"/>
      <w:r>
        <w:rPr>
          <w:rFonts w:ascii="Lucida Console" w:hAnsi="Lucida Console"/>
          <w:sz w:val="16"/>
          <w:szCs w:val="16"/>
          <w:u w:val="single"/>
        </w:rPr>
        <w:t>  Jan</w:t>
      </w:r>
      <w:proofErr w:type="gramEnd"/>
      <w:r>
        <w:rPr>
          <w:rFonts w:ascii="Lucida Console" w:hAnsi="Lucida Console"/>
          <w:sz w:val="16"/>
          <w:szCs w:val="16"/>
          <w:u w:val="single"/>
        </w:rPr>
        <w:t xml:space="preserve"> 24, 2017@12:55:18          Page:    1 of    2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color w:val="FF0000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Division :</w:t>
      </w:r>
      <w:proofErr w:type="gramEnd"/>
      <w:r>
        <w:rPr>
          <w:rFonts w:ascii="Lucida Console" w:hAnsi="Lucida Console"/>
          <w:sz w:val="16"/>
          <w:szCs w:val="16"/>
        </w:rPr>
        <w:t xml:space="preserve"> TOPEKA  NPI: 1306894514   NCPDP: 1712884  </w:t>
      </w:r>
      <w:r w:rsidRPr="00120E07">
        <w:rPr>
          <w:rFonts w:ascii="Lucida Console" w:hAnsi="Lucida Console"/>
          <w:sz w:val="16"/>
          <w:szCs w:val="16"/>
          <w:highlight w:val="yellow"/>
        </w:rPr>
        <w:t>TAX ID: 43-6173947</w:t>
      </w:r>
      <w:r w:rsidRPr="00120E07">
        <w:rPr>
          <w:rFonts w:ascii="Lucida Console" w:hAnsi="Lucida Console"/>
          <w:sz w:val="16"/>
          <w:szCs w:val="16"/>
        </w:rPr>
        <w:t xml:space="preserve">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Patient  :</w:t>
      </w:r>
      <w:proofErr w:type="gramEnd"/>
      <w:r>
        <w:rPr>
          <w:rFonts w:ascii="Lucida Console" w:hAnsi="Lucida Console"/>
          <w:sz w:val="16"/>
          <w:szCs w:val="16"/>
        </w:rPr>
        <w:t xml:space="preserve"> PATIENT, ONE     Sex:               DOB: MMM ##,##,####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Rx#      : 53979622/0     ECME#: 000026105353   Date of Service: Jan 24, 2017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CMOP Drug: LIRAGLUTIDE (VICTOZA) 6MG/ML INJ PEN 3ML    NDC Code: 00169-4060-13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  <w:u w:val="single"/>
        </w:rPr>
      </w:pPr>
      <w:r>
        <w:rPr>
          <w:rFonts w:ascii="Lucida Console" w:hAnsi="Lucida Console"/>
          <w:sz w:val="16"/>
          <w:szCs w:val="16"/>
          <w:u w:val="single"/>
        </w:rPr>
        <w:t xml:space="preserve">+                                   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Reason Code    :</w:t>
      </w:r>
      <w:r>
        <w:rPr>
          <w:rFonts w:ascii="Lucida Console" w:hAnsi="Lucida Console"/>
          <w:b/>
          <w:bCs/>
          <w:sz w:val="16"/>
          <w:szCs w:val="16"/>
        </w:rPr>
        <w:t xml:space="preserve"> PP (PLAN </w:t>
      </w:r>
      <w:proofErr w:type="gramStart"/>
      <w:r>
        <w:rPr>
          <w:rFonts w:ascii="Lucida Console" w:hAnsi="Lucida Console"/>
          <w:b/>
          <w:bCs/>
          <w:sz w:val="16"/>
          <w:szCs w:val="16"/>
        </w:rPr>
        <w:t>PROTOCOL )</w:t>
      </w:r>
      <w:proofErr w:type="gramEnd"/>
      <w:r>
        <w:rPr>
          <w:rFonts w:ascii="Lucida Console" w:hAnsi="Lucida Console"/>
          <w:b/>
          <w:bCs/>
          <w:sz w:val="16"/>
          <w:szCs w:val="16"/>
        </w:rPr>
        <w:t xml:space="preserve">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  <w:u w:val="single"/>
        </w:rPr>
      </w:pPr>
      <w:r>
        <w:rPr>
          <w:rFonts w:ascii="Lucida Console" w:hAnsi="Lucida Console"/>
          <w:sz w:val="16"/>
          <w:szCs w:val="16"/>
          <w:u w:val="single"/>
        </w:rPr>
        <w:t>+DUR Text      :</w:t>
      </w:r>
      <w:r>
        <w:rPr>
          <w:rFonts w:ascii="Lucida Console" w:hAnsi="Lucida Console"/>
          <w:b/>
          <w:bCs/>
          <w:sz w:val="16"/>
          <w:szCs w:val="16"/>
          <w:u w:val="single"/>
        </w:rPr>
        <w:t xml:space="preserve"> BYETTA, BYDUREON, TANZEUM PREF                                 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                                                                                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  <w:u w:val="single"/>
        </w:rPr>
      </w:pPr>
      <w:r>
        <w:rPr>
          <w:rFonts w:ascii="Lucida Console" w:hAnsi="Lucida Console"/>
          <w:sz w:val="16"/>
          <w:szCs w:val="16"/>
        </w:rPr>
        <w:t>COMMENTS</w:t>
      </w:r>
      <w:r>
        <w:rPr>
          <w:rFonts w:ascii="Lucida Console" w:hAnsi="Lucida Console"/>
          <w:sz w:val="16"/>
          <w:szCs w:val="16"/>
          <w:u w:val="single"/>
        </w:rPr>
        <w:t xml:space="preserve">                            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b/>
          <w:bCs/>
          <w:sz w:val="16"/>
          <w:szCs w:val="16"/>
        </w:rPr>
        <w:t xml:space="preserve">- JAN 24, 2017@11:08:19 - Automatically transferred due to Reject Resolution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b/>
          <w:bCs/>
          <w:sz w:val="16"/>
          <w:szCs w:val="16"/>
        </w:rPr>
        <w:t xml:space="preserve">  Required reject code (POSTMASTER) 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  <w:u w:val="single"/>
        </w:rPr>
      </w:pPr>
      <w:r>
        <w:rPr>
          <w:rFonts w:ascii="Lucida Console" w:hAnsi="Lucida Console"/>
          <w:b/>
          <w:bCs/>
          <w:sz w:val="16"/>
          <w:szCs w:val="16"/>
          <w:u w:val="single"/>
        </w:rPr>
        <w:t>- Jan 17, 2017@14:53:56 (OPECC) - SENT FOR PA ON 1/17/17 (</w:t>
      </w:r>
      <w:r w:rsidR="004A2444">
        <w:rPr>
          <w:rFonts w:ascii="Lucida Console" w:hAnsi="Lucida Console"/>
          <w:b/>
          <w:bCs/>
          <w:sz w:val="16"/>
          <w:szCs w:val="16"/>
          <w:u w:val="single"/>
        </w:rPr>
        <w:t>USER</w:t>
      </w:r>
      <w:proofErr w:type="gramStart"/>
      <w:r>
        <w:rPr>
          <w:rFonts w:ascii="Lucida Console" w:hAnsi="Lucida Console"/>
          <w:b/>
          <w:bCs/>
          <w:sz w:val="16"/>
          <w:szCs w:val="16"/>
          <w:u w:val="single"/>
        </w:rPr>
        <w:t>,</w:t>
      </w:r>
      <w:r w:rsidR="004A2444">
        <w:rPr>
          <w:rFonts w:ascii="Lucida Console" w:hAnsi="Lucida Console"/>
          <w:b/>
          <w:bCs/>
          <w:sz w:val="16"/>
          <w:szCs w:val="16"/>
          <w:u w:val="single"/>
        </w:rPr>
        <w:t>THREE</w:t>
      </w:r>
      <w:proofErr w:type="gramEnd"/>
      <w:r>
        <w:rPr>
          <w:rFonts w:ascii="Lucida Console" w:hAnsi="Lucida Console"/>
          <w:b/>
          <w:bCs/>
          <w:sz w:val="16"/>
          <w:szCs w:val="16"/>
          <w:u w:val="single"/>
        </w:rPr>
        <w:t xml:space="preserve">)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                                                                                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  <w:u w:val="single"/>
        </w:rPr>
      </w:pPr>
      <w:r>
        <w:rPr>
          <w:rFonts w:ascii="Lucida Console" w:hAnsi="Lucida Console"/>
          <w:color w:val="1F497D"/>
          <w:sz w:val="16"/>
          <w:szCs w:val="16"/>
          <w:lang w:val="en"/>
        </w:rPr>
        <w:t xml:space="preserve">                </w:t>
      </w:r>
      <w:r>
        <w:rPr>
          <w:rFonts w:ascii="Lucida Console" w:hAnsi="Lucida Console"/>
          <w:sz w:val="16"/>
          <w:szCs w:val="16"/>
        </w:rPr>
        <w:t>INSURANCE Information</w:t>
      </w:r>
      <w:r>
        <w:rPr>
          <w:rFonts w:ascii="Lucida Console" w:hAnsi="Lucida Console"/>
          <w:sz w:val="16"/>
          <w:szCs w:val="16"/>
          <w:u w:val="single"/>
        </w:rPr>
        <w:t xml:space="preserve">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Insurance      : </w:t>
      </w:r>
      <w:r>
        <w:rPr>
          <w:rFonts w:ascii="Lucida Console" w:hAnsi="Lucida Console"/>
          <w:b/>
          <w:bCs/>
          <w:sz w:val="16"/>
          <w:szCs w:val="16"/>
        </w:rPr>
        <w:t xml:space="preserve">MEDCO (EXPRESS SCRIPTS)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Contact        : </w:t>
      </w:r>
      <w:r>
        <w:rPr>
          <w:rFonts w:ascii="Lucida Console" w:hAnsi="Lucida Console"/>
          <w:b/>
          <w:bCs/>
          <w:sz w:val="16"/>
          <w:szCs w:val="16"/>
        </w:rPr>
        <w:t xml:space="preserve">800 922-1557       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BIN</w:t>
      </w:r>
      <w:r w:rsidRPr="00120E07">
        <w:rPr>
          <w:rFonts w:ascii="Lucida Console" w:hAnsi="Lucida Console"/>
          <w:sz w:val="16"/>
          <w:szCs w:val="16"/>
        </w:rPr>
        <w:t xml:space="preserve">/ </w:t>
      </w:r>
      <w:r w:rsidRPr="00120E07">
        <w:rPr>
          <w:rFonts w:ascii="Lucida Console" w:hAnsi="Lucida Console"/>
          <w:sz w:val="16"/>
          <w:szCs w:val="16"/>
          <w:highlight w:val="yellow"/>
        </w:rPr>
        <w:t>PCN</w:t>
      </w:r>
      <w:r w:rsidRPr="00120E07">
        <w:rPr>
          <w:rFonts w:ascii="Lucida Console" w:hAnsi="Lucida Console"/>
          <w:sz w:val="16"/>
          <w:szCs w:val="16"/>
        </w:rPr>
        <w:t xml:space="preserve">       : </w:t>
      </w:r>
      <w:r w:rsidRPr="00120E07">
        <w:rPr>
          <w:rFonts w:ascii="Lucida Console" w:hAnsi="Lucida Console"/>
          <w:b/>
          <w:bCs/>
          <w:sz w:val="16"/>
          <w:szCs w:val="16"/>
        </w:rPr>
        <w:t xml:space="preserve">610014/ </w:t>
      </w:r>
      <w:r w:rsidRPr="00120E07">
        <w:rPr>
          <w:rFonts w:ascii="Lucida Console" w:hAnsi="Lucida Console"/>
          <w:b/>
          <w:bCs/>
          <w:sz w:val="16"/>
          <w:szCs w:val="16"/>
          <w:highlight w:val="yellow"/>
        </w:rPr>
        <w:t>####################</w:t>
      </w:r>
      <w:r w:rsidRPr="00120E07">
        <w:rPr>
          <w:rFonts w:ascii="Lucida Console" w:hAnsi="Lucida Console"/>
          <w:b/>
          <w:bCs/>
          <w:sz w:val="16"/>
          <w:szCs w:val="16"/>
        </w:rPr>
        <w:t xml:space="preserve">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b/>
          <w:bCs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Group Number   : </w:t>
      </w:r>
      <w:r>
        <w:rPr>
          <w:rFonts w:ascii="Lucida Console" w:hAnsi="Lucida Console"/>
          <w:b/>
          <w:bCs/>
          <w:sz w:val="16"/>
          <w:szCs w:val="16"/>
        </w:rPr>
        <w:t xml:space="preserve">GXS000013334220                                                </w:t>
      </w:r>
    </w:p>
    <w:p w:rsidR="00120E07" w:rsidRDefault="00120E07" w:rsidP="00120E0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color w:val="1F497D"/>
          <w:sz w:val="16"/>
          <w:szCs w:val="16"/>
          <w:lang w:val="en"/>
        </w:rPr>
      </w:pPr>
      <w:r>
        <w:rPr>
          <w:rFonts w:ascii="Lucida Console" w:hAnsi="Lucida Console"/>
          <w:sz w:val="16"/>
          <w:szCs w:val="16"/>
          <w:u w:val="single"/>
        </w:rPr>
        <w:t xml:space="preserve">Cardholder </w:t>
      </w:r>
      <w:proofErr w:type="gramStart"/>
      <w:r>
        <w:rPr>
          <w:rFonts w:ascii="Lucida Console" w:hAnsi="Lucida Console"/>
          <w:sz w:val="16"/>
          <w:szCs w:val="16"/>
          <w:u w:val="single"/>
        </w:rPr>
        <w:t>ID  :</w:t>
      </w:r>
      <w:proofErr w:type="gramEnd"/>
      <w:r>
        <w:rPr>
          <w:rFonts w:ascii="Lucida Console" w:hAnsi="Lucida Console"/>
          <w:b/>
          <w:bCs/>
          <w:sz w:val="16"/>
          <w:szCs w:val="16"/>
          <w:u w:val="single"/>
        </w:rPr>
        <w:t xml:space="preserve">                                               </w:t>
      </w:r>
    </w:p>
    <w:p w:rsidR="00120E07" w:rsidRDefault="00120E07" w:rsidP="00755D36"/>
    <w:p w:rsidR="004A2444" w:rsidRDefault="004A2444" w:rsidP="00755D36">
      <w:r>
        <w:t>Modify action REJ OPECC Reject Information to display the Tax ID.</w:t>
      </w:r>
    </w:p>
    <w:p w:rsidR="004A2444" w:rsidRDefault="004A2444" w:rsidP="004A2444">
      <w:pPr>
        <w:pStyle w:val="ListParagraph"/>
        <w:numPr>
          <w:ilvl w:val="0"/>
          <w:numId w:val="4"/>
        </w:numPr>
      </w:pPr>
      <w:r>
        <w:t>The REJ action is available from the ECME User Screen [</w:t>
      </w:r>
      <w:r w:rsidRPr="004A2444">
        <w:t>BPS USER SCREEN</w:t>
      </w:r>
      <w:r>
        <w:t>].</w:t>
      </w:r>
    </w:p>
    <w:p w:rsidR="004A2444" w:rsidRDefault="004A2444" w:rsidP="004A2444">
      <w:pPr>
        <w:pStyle w:val="ListParagraph"/>
        <w:numPr>
          <w:ilvl w:val="0"/>
          <w:numId w:val="4"/>
        </w:numPr>
      </w:pPr>
      <w:r>
        <w:t>Include the TAX ID label and data at the end of the first line.</w:t>
      </w:r>
    </w:p>
    <w:p w:rsidR="004A2444" w:rsidRDefault="00FB0257" w:rsidP="004A2444">
      <w:pPr>
        <w:pStyle w:val="ListParagraph"/>
        <w:numPr>
          <w:ilvl w:val="0"/>
          <w:numId w:val="4"/>
        </w:numPr>
      </w:pPr>
      <w:r>
        <w:t>Note:  The PCN currently displays on this screen.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  <w:u w:val="single"/>
        </w:rPr>
      </w:pPr>
      <w:r w:rsidRPr="00FB0257">
        <w:rPr>
          <w:rFonts w:ascii="Lucida Console" w:hAnsi="Lucida Console"/>
          <w:b/>
          <w:sz w:val="16"/>
          <w:szCs w:val="16"/>
          <w:u w:val="single"/>
        </w:rPr>
        <w:t>OPECC Reject Information</w:t>
      </w:r>
      <w:r w:rsidRPr="00FB0257">
        <w:rPr>
          <w:rFonts w:ascii="Lucida Console" w:hAnsi="Lucida Console"/>
          <w:sz w:val="16"/>
          <w:szCs w:val="16"/>
          <w:u w:val="single"/>
        </w:rPr>
        <w:t xml:space="preserve">      Feb 05, 2017@13:45:09          Page:    2 of    3 </w:t>
      </w:r>
    </w:p>
    <w:p w:rsidR="00FB0257" w:rsidRDefault="00FB0257" w:rsidP="00FB02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color w:val="FF0000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Division :</w:t>
      </w:r>
      <w:proofErr w:type="gramEnd"/>
      <w:r>
        <w:rPr>
          <w:rFonts w:ascii="Lucida Console" w:hAnsi="Lucida Console"/>
          <w:sz w:val="16"/>
          <w:szCs w:val="16"/>
        </w:rPr>
        <w:t xml:space="preserve"> TOPEKA  NPI: 1306894514   NCPDP: 1712884  </w:t>
      </w:r>
      <w:r w:rsidRPr="00120E07">
        <w:rPr>
          <w:rFonts w:ascii="Lucida Console" w:hAnsi="Lucida Console"/>
          <w:sz w:val="16"/>
          <w:szCs w:val="16"/>
          <w:highlight w:val="yellow"/>
        </w:rPr>
        <w:t>TAX ID: 43-6173947</w:t>
      </w:r>
      <w:r w:rsidRPr="00120E07">
        <w:rPr>
          <w:rFonts w:ascii="Lucida Console" w:hAnsi="Lucida Console"/>
          <w:sz w:val="16"/>
          <w:szCs w:val="16"/>
        </w:rPr>
        <w:t xml:space="preserve"> 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 w:rsidRPr="00FB0257">
        <w:rPr>
          <w:rFonts w:ascii="Lucida Console" w:hAnsi="Lucida Console"/>
          <w:sz w:val="16"/>
          <w:szCs w:val="16"/>
        </w:rPr>
        <w:t>Patient  :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SWEHLA,VET(935P)  Sex: F                         DOB: JAN 9,1935(82)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>Rx#      : 2721411/0      ECME#: 4318357        Date of Service: Oct 24, 2016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>Drug     : LEVOFLOXACIN 250MG TAB                      NDC Code: 00045-1520-50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+               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                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                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PHARMACIST COMMENTS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  There are no comments found for this section.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                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                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INSURANCE Information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Insurance      : BLUE MOON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Contact        :      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BIN            : 123456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PCN            : 1123456789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Group Number   : 11111    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Cardholder </w:t>
      </w:r>
      <w:proofErr w:type="gramStart"/>
      <w:r w:rsidRPr="00FB0257">
        <w:rPr>
          <w:rFonts w:ascii="Lucida Console" w:hAnsi="Lucida Console"/>
          <w:sz w:val="16"/>
          <w:szCs w:val="16"/>
        </w:rPr>
        <w:t>ID  :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999999999 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Effective </w:t>
      </w:r>
      <w:proofErr w:type="gramStart"/>
      <w:r w:rsidRPr="00FB0257">
        <w:rPr>
          <w:rFonts w:ascii="Lucida Console" w:hAnsi="Lucida Console"/>
          <w:sz w:val="16"/>
          <w:szCs w:val="16"/>
        </w:rPr>
        <w:t>Date :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01/01/2012        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+         </w:t>
      </w:r>
      <w:proofErr w:type="gramStart"/>
      <w:r w:rsidRPr="00FB0257">
        <w:rPr>
          <w:rFonts w:ascii="Lucida Console" w:hAnsi="Lucida Console"/>
          <w:sz w:val="16"/>
          <w:szCs w:val="16"/>
        </w:rPr>
        <w:t>Enter ??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</w:t>
      </w:r>
      <w:proofErr w:type="gramStart"/>
      <w:r w:rsidRPr="00FB0257">
        <w:rPr>
          <w:rFonts w:ascii="Lucida Console" w:hAnsi="Lucida Console"/>
          <w:sz w:val="16"/>
          <w:szCs w:val="16"/>
        </w:rPr>
        <w:t>for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more actions                                             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 w:rsidRPr="00FB0257">
        <w:rPr>
          <w:rFonts w:ascii="Lucida Console" w:hAnsi="Lucida Console"/>
          <w:sz w:val="16"/>
          <w:szCs w:val="16"/>
        </w:rPr>
        <w:t>VW  View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Rx                             PI  Patient Information</w:t>
      </w:r>
    </w:p>
    <w:p w:rsidR="00FB0257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 xml:space="preserve">VER View ePharmacy Rx                   </w:t>
      </w:r>
      <w:proofErr w:type="gramStart"/>
      <w:r w:rsidRPr="00FB0257">
        <w:rPr>
          <w:rFonts w:ascii="Lucida Console" w:hAnsi="Lucida Console"/>
          <w:sz w:val="16"/>
          <w:szCs w:val="16"/>
        </w:rPr>
        <w:t>MP  Medication</w:t>
      </w:r>
      <w:proofErr w:type="gramEnd"/>
      <w:r w:rsidRPr="00FB0257">
        <w:rPr>
          <w:rFonts w:ascii="Lucida Console" w:hAnsi="Lucida Console"/>
          <w:sz w:val="16"/>
          <w:szCs w:val="16"/>
        </w:rPr>
        <w:t xml:space="preserve"> Profile</w:t>
      </w:r>
    </w:p>
    <w:p w:rsidR="004A2444" w:rsidRPr="00FB0257" w:rsidRDefault="00FB0257" w:rsidP="00FB0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Lucida Console" w:hAnsi="Lucida Console"/>
          <w:sz w:val="16"/>
          <w:szCs w:val="16"/>
        </w:rPr>
      </w:pPr>
      <w:r w:rsidRPr="00FB0257">
        <w:rPr>
          <w:rFonts w:ascii="Lucida Console" w:hAnsi="Lucida Console"/>
          <w:sz w:val="16"/>
          <w:szCs w:val="16"/>
        </w:rPr>
        <w:t>Select: Next Screen//</w:t>
      </w:r>
    </w:p>
    <w:sectPr w:rsidR="004A2444" w:rsidRPr="00FB0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5E" w:rsidRDefault="0007715E" w:rsidP="004C54FE">
      <w:pPr>
        <w:spacing w:after="0" w:line="240" w:lineRule="auto"/>
      </w:pPr>
      <w:r>
        <w:separator/>
      </w:r>
    </w:p>
  </w:endnote>
  <w:endnote w:type="continuationSeparator" w:id="0">
    <w:p w:rsidR="0007715E" w:rsidRDefault="0007715E" w:rsidP="004C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5E" w:rsidRDefault="0007715E" w:rsidP="004C54FE">
      <w:pPr>
        <w:spacing w:after="0" w:line="240" w:lineRule="auto"/>
      </w:pPr>
      <w:r>
        <w:separator/>
      </w:r>
    </w:p>
  </w:footnote>
  <w:footnote w:type="continuationSeparator" w:id="0">
    <w:p w:rsidR="0007715E" w:rsidRDefault="0007715E" w:rsidP="004C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FE" w:rsidRDefault="004C54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419E"/>
    <w:multiLevelType w:val="hybridMultilevel"/>
    <w:tmpl w:val="FE9E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84391"/>
    <w:multiLevelType w:val="hybridMultilevel"/>
    <w:tmpl w:val="BD502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B502C"/>
    <w:multiLevelType w:val="hybridMultilevel"/>
    <w:tmpl w:val="24148DEE"/>
    <w:lvl w:ilvl="0" w:tplc="573271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390E"/>
    <w:multiLevelType w:val="hybridMultilevel"/>
    <w:tmpl w:val="13E47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85"/>
    <w:rsid w:val="0007715E"/>
    <w:rsid w:val="000C507A"/>
    <w:rsid w:val="0010005F"/>
    <w:rsid w:val="00120E07"/>
    <w:rsid w:val="002E4457"/>
    <w:rsid w:val="004A2444"/>
    <w:rsid w:val="004C54FE"/>
    <w:rsid w:val="004F53FF"/>
    <w:rsid w:val="005A2711"/>
    <w:rsid w:val="00623EB9"/>
    <w:rsid w:val="006D3456"/>
    <w:rsid w:val="00754F0B"/>
    <w:rsid w:val="00755D36"/>
    <w:rsid w:val="007B7761"/>
    <w:rsid w:val="00916382"/>
    <w:rsid w:val="00960A4B"/>
    <w:rsid w:val="009C5885"/>
    <w:rsid w:val="00AD1EEF"/>
    <w:rsid w:val="00AF2252"/>
    <w:rsid w:val="00C00665"/>
    <w:rsid w:val="00C3045D"/>
    <w:rsid w:val="00C31D2F"/>
    <w:rsid w:val="00CC5818"/>
    <w:rsid w:val="00CF06E8"/>
    <w:rsid w:val="00D11C38"/>
    <w:rsid w:val="00EA7ACA"/>
    <w:rsid w:val="00F25791"/>
    <w:rsid w:val="00FB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4FE"/>
  </w:style>
  <w:style w:type="paragraph" w:styleId="Footer">
    <w:name w:val="footer"/>
    <w:basedOn w:val="Normal"/>
    <w:link w:val="FooterChar"/>
    <w:uiPriority w:val="99"/>
    <w:unhideWhenUsed/>
    <w:rsid w:val="004C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C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4FE"/>
  </w:style>
  <w:style w:type="paragraph" w:styleId="Footer">
    <w:name w:val="footer"/>
    <w:basedOn w:val="Normal"/>
    <w:link w:val="FooterChar"/>
    <w:uiPriority w:val="99"/>
    <w:unhideWhenUsed/>
    <w:rsid w:val="004C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2017-07-21T18:45:00Z</dcterms:created>
  <dcterms:modified xsi:type="dcterms:W3CDTF">2017-07-21T18:45:00Z</dcterms:modified>
</cp:coreProperties>
</file>