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0E206" w14:textId="0A2FA12B" w:rsidR="00B81ED4" w:rsidRPr="00C8320A" w:rsidRDefault="00B81ED4" w:rsidP="003A07FC">
      <w:pPr>
        <w:pStyle w:val="TopInfo"/>
        <w:tabs>
          <w:tab w:val="left" w:pos="3640"/>
        </w:tabs>
        <w:rPr>
          <w:rFonts w:ascii="Times New Roman" w:hAnsi="Times New Roman" w:cs="Times New Roman"/>
        </w:rPr>
      </w:pPr>
      <w:r w:rsidRPr="008F7700">
        <w:rPr>
          <w:b/>
        </w:rPr>
        <w:t>User Story Number:</w:t>
      </w:r>
      <w:r w:rsidR="003C742E">
        <w:t xml:space="preserve"> </w:t>
      </w:r>
      <w:r w:rsidR="003C742E" w:rsidRPr="00C8320A">
        <w:rPr>
          <w:rFonts w:ascii="Times New Roman" w:hAnsi="Times New Roman" w:cs="Times New Roman"/>
        </w:rPr>
        <w:t>USIN-</w:t>
      </w:r>
      <w:r w:rsidR="006E6749">
        <w:rPr>
          <w:rFonts w:ascii="Times New Roman" w:hAnsi="Times New Roman" w:cs="Times New Roman"/>
        </w:rPr>
        <w:t>62</w:t>
      </w:r>
      <w:r w:rsidR="00A61847">
        <w:rPr>
          <w:rFonts w:ascii="Times New Roman" w:hAnsi="Times New Roman" w:cs="Times New Roman"/>
        </w:rPr>
        <w:t xml:space="preserve"> </w:t>
      </w:r>
    </w:p>
    <w:p w14:paraId="7300E207" w14:textId="10D7EA09" w:rsidR="00B81ED4" w:rsidRPr="00481B0B" w:rsidRDefault="00B81ED4" w:rsidP="00481B0B">
      <w:pPr>
        <w:pStyle w:val="TopInfo"/>
        <w:tabs>
          <w:tab w:val="left" w:pos="3640"/>
        </w:tabs>
        <w:rPr>
          <w:rFonts w:ascii="Times New Roman" w:hAnsi="Times New Roman" w:cs="Times New Roman"/>
        </w:rPr>
      </w:pPr>
      <w:r w:rsidRPr="008F7700">
        <w:rPr>
          <w:b/>
        </w:rPr>
        <w:t>User Story Name:</w:t>
      </w:r>
      <w:r w:rsidR="00DC46E2">
        <w:t xml:space="preserve"> </w:t>
      </w:r>
      <w:r w:rsidR="00481B0B">
        <w:rPr>
          <w:rFonts w:ascii="Times New Roman" w:hAnsi="Times New Roman" w:cs="Times New Roman"/>
        </w:rPr>
        <w:t>Processing MAD &amp; MUP Messages (FSC Development)</w:t>
      </w:r>
      <w:r w:rsidR="00481B0B">
        <w:rPr>
          <w:rFonts w:ascii="Times New Roman" w:hAnsi="Times New Roman" w:cs="Times New Roman"/>
        </w:rPr>
        <w:tab/>
      </w:r>
    </w:p>
    <w:p w14:paraId="4949854E" w14:textId="248BDCAD" w:rsidR="009C3FD0" w:rsidRDefault="009C3FD0" w:rsidP="008F7700">
      <w:pPr>
        <w:pStyle w:val="TopInfo"/>
        <w:rPr>
          <w:b/>
        </w:rPr>
      </w:pPr>
      <w:r>
        <w:rPr>
          <w:b/>
        </w:rPr>
        <w:t>Product Backlog ID: 62</w:t>
      </w:r>
    </w:p>
    <w:p w14:paraId="7300E208" w14:textId="249D9C6F" w:rsidR="00B81ED4" w:rsidRPr="00B81ED4" w:rsidRDefault="009C3FD0" w:rsidP="008F7700">
      <w:pPr>
        <w:pStyle w:val="TopInfo"/>
      </w:pPr>
      <w:r>
        <w:rPr>
          <w:b/>
        </w:rPr>
        <w:t xml:space="preserve">Backlog </w:t>
      </w:r>
      <w:r w:rsidR="00B81ED4" w:rsidRPr="008F7700">
        <w:rPr>
          <w:b/>
        </w:rPr>
        <w:t>Priority:</w:t>
      </w:r>
      <w:r w:rsidR="00B81ED4" w:rsidRPr="00B81ED4">
        <w:t xml:space="preserve"> </w:t>
      </w:r>
      <w:r w:rsidR="00B81ED4" w:rsidRPr="00C8320A">
        <w:rPr>
          <w:rFonts w:ascii="Times New Roman" w:hAnsi="Times New Roman" w:cs="Times New Roman"/>
        </w:rPr>
        <w:t>(High, Medium, Low)</w:t>
      </w:r>
      <w:r w:rsidR="003F7A44">
        <w:rPr>
          <w:rFonts w:ascii="Times New Roman" w:hAnsi="Times New Roman" w:cs="Times New Roman"/>
        </w:rPr>
        <w:t xml:space="preserve"> High Sizing 8</w:t>
      </w:r>
    </w:p>
    <w:p w14:paraId="4D872205" w14:textId="5430EF89" w:rsidR="009C3FD0" w:rsidRDefault="009C3FD0" w:rsidP="008F7700">
      <w:pPr>
        <w:pStyle w:val="TopInfo"/>
        <w:rPr>
          <w:b/>
        </w:rPr>
      </w:pPr>
      <w:r>
        <w:rPr>
          <w:b/>
        </w:rPr>
        <w:t>Initial Sizing Estimate:</w:t>
      </w:r>
    </w:p>
    <w:p w14:paraId="7300E209" w14:textId="6C568FE4" w:rsidR="00B81ED4" w:rsidRDefault="00ED055A" w:rsidP="008F7700">
      <w:pPr>
        <w:pStyle w:val="TopInfo"/>
        <w:rPr>
          <w:b/>
        </w:rPr>
      </w:pPr>
      <w:r>
        <w:rPr>
          <w:b/>
        </w:rPr>
        <w:t>Rational ID</w:t>
      </w:r>
      <w:r w:rsidR="00B81ED4" w:rsidRPr="008F7700">
        <w:rPr>
          <w:b/>
        </w:rPr>
        <w:t>:</w:t>
      </w:r>
    </w:p>
    <w:p w14:paraId="7300E20B" w14:textId="4B7C1E65" w:rsidR="00B81ED4" w:rsidRDefault="00B81ED4" w:rsidP="008F7700">
      <w:pPr>
        <w:pStyle w:val="TopInfo"/>
      </w:pPr>
      <w:r w:rsidRPr="008F7700">
        <w:rPr>
          <w:b/>
        </w:rPr>
        <w:t>Author:</w:t>
      </w:r>
      <w:r w:rsidR="003C742E">
        <w:t xml:space="preserve"> </w:t>
      </w:r>
      <w:r w:rsidR="00A61847">
        <w:rPr>
          <w:rFonts w:ascii="Times New Roman" w:hAnsi="Times New Roman" w:cs="Times New Roman"/>
        </w:rPr>
        <w:t>eInsurance Team</w:t>
      </w:r>
    </w:p>
    <w:p w14:paraId="301FFBA0" w14:textId="4B92FD18" w:rsidR="006F762D" w:rsidRDefault="006F762D" w:rsidP="006F762D">
      <w:pPr>
        <w:pStyle w:val="Heading1"/>
      </w:pPr>
      <w:r w:rsidRPr="00B81ED4">
        <w:t xml:space="preserve">Background </w:t>
      </w:r>
    </w:p>
    <w:p w14:paraId="621A5FB9" w14:textId="50220915" w:rsidR="00B469AE" w:rsidRDefault="00B469AE" w:rsidP="0067338E">
      <w:pPr>
        <w:pStyle w:val="BodyText"/>
        <w:rPr>
          <w:rFonts w:ascii="Times New Roman" w:hAnsi="Times New Roman"/>
        </w:rPr>
      </w:pPr>
      <w:r>
        <w:rPr>
          <w:rFonts w:ascii="Times New Roman" w:hAnsi="Times New Roman"/>
        </w:rPr>
        <w:t xml:space="preserve">When </w:t>
      </w:r>
      <w:r w:rsidR="00A43A32">
        <w:rPr>
          <w:rFonts w:ascii="Times New Roman" w:hAnsi="Times New Roman"/>
        </w:rPr>
        <w:t>the Financial Services Center (</w:t>
      </w:r>
      <w:r>
        <w:rPr>
          <w:rFonts w:ascii="Times New Roman" w:hAnsi="Times New Roman"/>
        </w:rPr>
        <w:t>FSC</w:t>
      </w:r>
      <w:r w:rsidR="00A43A32">
        <w:rPr>
          <w:rFonts w:ascii="Times New Roman" w:hAnsi="Times New Roman"/>
        </w:rPr>
        <w:t>)</w:t>
      </w:r>
      <w:r>
        <w:rPr>
          <w:rFonts w:ascii="Times New Roman" w:hAnsi="Times New Roman"/>
        </w:rPr>
        <w:t xml:space="preserve"> sends a</w:t>
      </w:r>
      <w:r w:rsidR="00395E8C">
        <w:rPr>
          <w:rFonts w:ascii="Times New Roman" w:hAnsi="Times New Roman"/>
        </w:rPr>
        <w:t xml:space="preserve">n </w:t>
      </w:r>
      <w:r w:rsidR="00F81834">
        <w:rPr>
          <w:rFonts w:ascii="Times New Roman" w:hAnsi="Times New Roman"/>
        </w:rPr>
        <w:t>Electronic Insurance Verification (eIV)</w:t>
      </w:r>
      <w:r w:rsidR="00A43A32">
        <w:rPr>
          <w:rFonts w:ascii="Times New Roman" w:hAnsi="Times New Roman"/>
        </w:rPr>
        <w:t xml:space="preserve"> </w:t>
      </w:r>
      <w:r>
        <w:rPr>
          <w:rFonts w:ascii="Times New Roman" w:hAnsi="Times New Roman"/>
        </w:rPr>
        <w:t>table update to Vist</w:t>
      </w:r>
      <w:r w:rsidR="00582714">
        <w:rPr>
          <w:rFonts w:ascii="Times New Roman" w:hAnsi="Times New Roman"/>
        </w:rPr>
        <w:t>A</w:t>
      </w:r>
      <w:r w:rsidR="00A877F7">
        <w:rPr>
          <w:rFonts w:ascii="Times New Roman" w:hAnsi="Times New Roman"/>
        </w:rPr>
        <w:t xml:space="preserve">, FSC is not notified if </w:t>
      </w:r>
      <w:r>
        <w:rPr>
          <w:rFonts w:ascii="Times New Roman" w:hAnsi="Times New Roman"/>
        </w:rPr>
        <w:t>Vist</w:t>
      </w:r>
      <w:r w:rsidR="00582714">
        <w:rPr>
          <w:rFonts w:ascii="Times New Roman" w:hAnsi="Times New Roman"/>
        </w:rPr>
        <w:t>A</w:t>
      </w:r>
      <w:r>
        <w:rPr>
          <w:rFonts w:ascii="Times New Roman" w:hAnsi="Times New Roman"/>
        </w:rPr>
        <w:t xml:space="preserve"> is </w:t>
      </w:r>
      <w:r w:rsidR="00A877F7">
        <w:rPr>
          <w:rFonts w:ascii="Times New Roman" w:hAnsi="Times New Roman"/>
        </w:rPr>
        <w:t>un</w:t>
      </w:r>
      <w:r>
        <w:rPr>
          <w:rFonts w:ascii="Times New Roman" w:hAnsi="Times New Roman"/>
        </w:rPr>
        <w:t xml:space="preserve">available or </w:t>
      </w:r>
      <w:r w:rsidR="00A877F7">
        <w:rPr>
          <w:rFonts w:ascii="Times New Roman" w:hAnsi="Times New Roman"/>
        </w:rPr>
        <w:t>is unable to</w:t>
      </w:r>
      <w:r>
        <w:rPr>
          <w:rFonts w:ascii="Times New Roman" w:hAnsi="Times New Roman"/>
        </w:rPr>
        <w:t xml:space="preserve"> process the table update. </w:t>
      </w:r>
      <w:r w:rsidR="00A877F7">
        <w:rPr>
          <w:rFonts w:ascii="Times New Roman" w:hAnsi="Times New Roman"/>
        </w:rPr>
        <w:t xml:space="preserve"> The</w:t>
      </w:r>
      <w:r w:rsidR="0067338E">
        <w:rPr>
          <w:rFonts w:ascii="Times New Roman" w:hAnsi="Times New Roman"/>
        </w:rPr>
        <w:t xml:space="preserve"> ePharmacy</w:t>
      </w:r>
      <w:r w:rsidR="00A877F7">
        <w:rPr>
          <w:rFonts w:ascii="Times New Roman" w:hAnsi="Times New Roman"/>
        </w:rPr>
        <w:t xml:space="preserve"> package sends</w:t>
      </w:r>
      <w:r w:rsidR="0067338E">
        <w:rPr>
          <w:rFonts w:ascii="Times New Roman" w:hAnsi="Times New Roman"/>
        </w:rPr>
        <w:t xml:space="preserve"> acknowledgement messages to FSC when table updates are received. </w:t>
      </w:r>
      <w:r w:rsidR="00A877F7">
        <w:rPr>
          <w:rFonts w:ascii="Times New Roman" w:hAnsi="Times New Roman"/>
        </w:rPr>
        <w:t xml:space="preserve">The </w:t>
      </w:r>
      <w:r w:rsidR="0067338E">
        <w:rPr>
          <w:rFonts w:ascii="Times New Roman" w:hAnsi="Times New Roman"/>
        </w:rPr>
        <w:t xml:space="preserve">eIV </w:t>
      </w:r>
      <w:r w:rsidR="00A877F7">
        <w:rPr>
          <w:rFonts w:ascii="Times New Roman" w:hAnsi="Times New Roman"/>
        </w:rPr>
        <w:t xml:space="preserve">package </w:t>
      </w:r>
      <w:r w:rsidR="0067338E">
        <w:rPr>
          <w:rFonts w:ascii="Times New Roman" w:hAnsi="Times New Roman"/>
        </w:rPr>
        <w:t xml:space="preserve">should follow this same process to ensure </w:t>
      </w:r>
      <w:r w:rsidR="00395E8C">
        <w:rPr>
          <w:rFonts w:ascii="Times New Roman" w:hAnsi="Times New Roman"/>
        </w:rPr>
        <w:t>communication with FSC</w:t>
      </w:r>
      <w:r w:rsidR="0067338E">
        <w:rPr>
          <w:rFonts w:ascii="Times New Roman" w:hAnsi="Times New Roman"/>
        </w:rPr>
        <w:t>.</w:t>
      </w:r>
    </w:p>
    <w:p w14:paraId="6EE75E94" w14:textId="0F295BDD" w:rsidR="003F7A44" w:rsidRDefault="00B74C9E" w:rsidP="0067338E">
      <w:pPr>
        <w:pStyle w:val="BodyText"/>
        <w:rPr>
          <w:rFonts w:ascii="Times New Roman" w:hAnsi="Times New Roman"/>
        </w:rPr>
      </w:pPr>
      <w:r>
        <w:rPr>
          <w:rFonts w:ascii="Times New Roman" w:hAnsi="Times New Roman"/>
        </w:rPr>
        <w:t>If FSC</w:t>
      </w:r>
      <w:r w:rsidR="00827B9D">
        <w:rPr>
          <w:rFonts w:ascii="Times New Roman" w:hAnsi="Times New Roman"/>
        </w:rPr>
        <w:t xml:space="preserve"> </w:t>
      </w:r>
      <w:r w:rsidR="00A43A32">
        <w:rPr>
          <w:rFonts w:ascii="Times New Roman" w:hAnsi="Times New Roman"/>
        </w:rPr>
        <w:t xml:space="preserve">sends </w:t>
      </w:r>
      <w:r>
        <w:rPr>
          <w:rFonts w:ascii="Times New Roman" w:hAnsi="Times New Roman"/>
        </w:rPr>
        <w:t>an</w:t>
      </w:r>
      <w:r w:rsidR="00A43A32">
        <w:rPr>
          <w:rFonts w:ascii="Times New Roman" w:hAnsi="Times New Roman"/>
        </w:rPr>
        <w:t xml:space="preserve"> </w:t>
      </w:r>
      <w:r w:rsidR="00F81834">
        <w:rPr>
          <w:rFonts w:ascii="Times New Roman" w:hAnsi="Times New Roman"/>
        </w:rPr>
        <w:t>eIV</w:t>
      </w:r>
      <w:r>
        <w:rPr>
          <w:rFonts w:ascii="Times New Roman" w:hAnsi="Times New Roman"/>
        </w:rPr>
        <w:t xml:space="preserve"> ADD</w:t>
      </w:r>
      <w:r w:rsidR="00B469AE">
        <w:rPr>
          <w:rFonts w:ascii="Times New Roman" w:hAnsi="Times New Roman"/>
        </w:rPr>
        <w:t xml:space="preserve"> message </w:t>
      </w:r>
      <w:r w:rsidR="00A43A32">
        <w:rPr>
          <w:rFonts w:ascii="Times New Roman" w:hAnsi="Times New Roman"/>
        </w:rPr>
        <w:t xml:space="preserve">that isn’t processed by the </w:t>
      </w:r>
      <w:r w:rsidR="00F81834">
        <w:rPr>
          <w:rFonts w:ascii="Times New Roman" w:hAnsi="Times New Roman"/>
        </w:rPr>
        <w:t>eIV</w:t>
      </w:r>
      <w:r w:rsidR="00A43A32">
        <w:rPr>
          <w:rFonts w:ascii="Times New Roman" w:hAnsi="Times New Roman"/>
        </w:rPr>
        <w:t xml:space="preserve"> package</w:t>
      </w:r>
      <w:r w:rsidR="00827B9D">
        <w:rPr>
          <w:rFonts w:ascii="Times New Roman" w:hAnsi="Times New Roman"/>
        </w:rPr>
        <w:t>,</w:t>
      </w:r>
      <w:r w:rsidR="00B469AE">
        <w:rPr>
          <w:rFonts w:ascii="Times New Roman" w:hAnsi="Times New Roman"/>
        </w:rPr>
        <w:t xml:space="preserve"> a subsequent update message cannot be processed either.</w:t>
      </w:r>
    </w:p>
    <w:p w14:paraId="21F3A003" w14:textId="7A1294A4" w:rsidR="00827B9D" w:rsidRDefault="00B469AE" w:rsidP="0067338E">
      <w:pPr>
        <w:pStyle w:val="BodyText"/>
        <w:rPr>
          <w:rFonts w:ascii="Times New Roman" w:hAnsi="Times New Roman"/>
        </w:rPr>
      </w:pPr>
      <w:r>
        <w:rPr>
          <w:rFonts w:ascii="Times New Roman" w:hAnsi="Times New Roman"/>
        </w:rPr>
        <w:t xml:space="preserve">Currently the FSC system does not resend </w:t>
      </w:r>
      <w:r w:rsidR="003A62CB">
        <w:rPr>
          <w:rFonts w:ascii="Times New Roman" w:hAnsi="Times New Roman"/>
        </w:rPr>
        <w:t>eI</w:t>
      </w:r>
      <w:r w:rsidR="00F81834">
        <w:rPr>
          <w:rFonts w:ascii="Times New Roman" w:hAnsi="Times New Roman"/>
        </w:rPr>
        <w:t>V</w:t>
      </w:r>
      <w:r w:rsidR="00395E8C">
        <w:rPr>
          <w:rFonts w:ascii="Times New Roman" w:hAnsi="Times New Roman"/>
        </w:rPr>
        <w:t xml:space="preserve"> </w:t>
      </w:r>
      <w:r>
        <w:rPr>
          <w:rFonts w:ascii="Times New Roman" w:hAnsi="Times New Roman"/>
        </w:rPr>
        <w:t>table updates to Vist</w:t>
      </w:r>
      <w:r w:rsidR="00250377">
        <w:rPr>
          <w:rFonts w:ascii="Times New Roman" w:hAnsi="Times New Roman"/>
        </w:rPr>
        <w:t>A</w:t>
      </w:r>
      <w:r>
        <w:rPr>
          <w:rFonts w:ascii="Times New Roman" w:hAnsi="Times New Roman"/>
        </w:rPr>
        <w:t xml:space="preserve"> </w:t>
      </w:r>
      <w:r w:rsidR="00582714">
        <w:rPr>
          <w:rFonts w:ascii="Times New Roman" w:hAnsi="Times New Roman"/>
        </w:rPr>
        <w:t>unless requ</w:t>
      </w:r>
      <w:r w:rsidR="00B74C9E">
        <w:rPr>
          <w:rFonts w:ascii="Times New Roman" w:hAnsi="Times New Roman"/>
        </w:rPr>
        <w:t>e</w:t>
      </w:r>
      <w:r w:rsidR="00582714">
        <w:rPr>
          <w:rFonts w:ascii="Times New Roman" w:hAnsi="Times New Roman"/>
        </w:rPr>
        <w:t>sted by the eInsurance team.</w:t>
      </w:r>
      <w:r w:rsidR="00827B9D">
        <w:rPr>
          <w:rFonts w:ascii="Times New Roman" w:hAnsi="Times New Roman"/>
        </w:rPr>
        <w:t xml:space="preserve"> </w:t>
      </w:r>
      <w:r w:rsidR="003A62CB">
        <w:rPr>
          <w:rFonts w:ascii="Times New Roman" w:hAnsi="Times New Roman"/>
        </w:rPr>
        <w:t>T</w:t>
      </w:r>
      <w:r w:rsidR="00395E8C">
        <w:rPr>
          <w:rFonts w:ascii="Times New Roman" w:hAnsi="Times New Roman"/>
        </w:rPr>
        <w:t>he eI</w:t>
      </w:r>
      <w:r w:rsidR="00F81834">
        <w:rPr>
          <w:rFonts w:ascii="Times New Roman" w:hAnsi="Times New Roman"/>
        </w:rPr>
        <w:t>V</w:t>
      </w:r>
      <w:r w:rsidR="00395E8C">
        <w:rPr>
          <w:rFonts w:ascii="Times New Roman" w:hAnsi="Times New Roman"/>
        </w:rPr>
        <w:t xml:space="preserve"> package</w:t>
      </w:r>
      <w:r w:rsidR="00582714">
        <w:rPr>
          <w:rFonts w:ascii="Times New Roman" w:hAnsi="Times New Roman"/>
        </w:rPr>
        <w:t xml:space="preserve"> does not acknowledge FSC table messages at all.</w:t>
      </w:r>
      <w:r w:rsidR="00827B9D">
        <w:rPr>
          <w:rFonts w:ascii="Times New Roman" w:hAnsi="Times New Roman"/>
        </w:rPr>
        <w:t xml:space="preserve"> </w:t>
      </w:r>
    </w:p>
    <w:p w14:paraId="4A0D9096" w14:textId="2370923C" w:rsidR="00B74C9E" w:rsidRPr="007C4DCD" w:rsidRDefault="00827B9D" w:rsidP="0067338E">
      <w:pPr>
        <w:pStyle w:val="BodyText"/>
        <w:rPr>
          <w:rFonts w:ascii="Times New Roman" w:hAnsi="Times New Roman"/>
        </w:rPr>
      </w:pPr>
      <w:r>
        <w:rPr>
          <w:rFonts w:ascii="Times New Roman" w:hAnsi="Times New Roman"/>
        </w:rPr>
        <w:t>This</w:t>
      </w:r>
      <w:r w:rsidR="00395E8C">
        <w:rPr>
          <w:rFonts w:ascii="Times New Roman" w:hAnsi="Times New Roman"/>
        </w:rPr>
        <w:t xml:space="preserve"> lack of communication between the eI</w:t>
      </w:r>
      <w:r w:rsidR="00F81834">
        <w:rPr>
          <w:rFonts w:ascii="Times New Roman" w:hAnsi="Times New Roman"/>
        </w:rPr>
        <w:t>V</w:t>
      </w:r>
      <w:r w:rsidR="00395E8C">
        <w:rPr>
          <w:rFonts w:ascii="Times New Roman" w:hAnsi="Times New Roman"/>
        </w:rPr>
        <w:t xml:space="preserve"> package and FSC has caused</w:t>
      </w:r>
      <w:r>
        <w:rPr>
          <w:rFonts w:ascii="Times New Roman" w:hAnsi="Times New Roman"/>
        </w:rPr>
        <w:t xml:space="preserve"> a</w:t>
      </w:r>
      <w:r w:rsidR="00B74C9E">
        <w:rPr>
          <w:rFonts w:ascii="Times New Roman" w:hAnsi="Times New Roman"/>
        </w:rPr>
        <w:t xml:space="preserve"> long standing issue.  W</w:t>
      </w:r>
      <w:r>
        <w:rPr>
          <w:rFonts w:ascii="Times New Roman" w:hAnsi="Times New Roman"/>
        </w:rPr>
        <w:t>e w</w:t>
      </w:r>
      <w:r w:rsidR="00B74C9E">
        <w:rPr>
          <w:rFonts w:ascii="Times New Roman" w:hAnsi="Times New Roman"/>
        </w:rPr>
        <w:t xml:space="preserve">ant to implement standard HL7 </w:t>
      </w:r>
      <w:r w:rsidR="00395E8C">
        <w:rPr>
          <w:rFonts w:ascii="Times New Roman" w:hAnsi="Times New Roman"/>
        </w:rPr>
        <w:t>acknowledgements</w:t>
      </w:r>
      <w:r>
        <w:rPr>
          <w:rFonts w:ascii="Times New Roman" w:hAnsi="Times New Roman"/>
        </w:rPr>
        <w:t>.</w:t>
      </w:r>
    </w:p>
    <w:p w14:paraId="6E61C2A0" w14:textId="77777777" w:rsidR="00863371" w:rsidRDefault="00863371" w:rsidP="00863371">
      <w:pPr>
        <w:pStyle w:val="Heading1"/>
      </w:pPr>
      <w:r>
        <w:t>Story</w:t>
      </w:r>
    </w:p>
    <w:p w14:paraId="7F6F5F8C" w14:textId="563195CD" w:rsidR="00F1538B" w:rsidRPr="00F1538B" w:rsidRDefault="0067338E" w:rsidP="00E92735">
      <w:pPr>
        <w:pStyle w:val="Story"/>
        <w:rPr>
          <w:rFonts w:ascii="Times New Roman" w:hAnsi="Times New Roman" w:cs="Times New Roman"/>
        </w:rPr>
      </w:pPr>
      <w:r>
        <w:rPr>
          <w:rFonts w:ascii="Times New Roman" w:hAnsi="Times New Roman" w:cs="Times New Roman"/>
        </w:rPr>
        <w:t xml:space="preserve">As the </w:t>
      </w:r>
      <w:r w:rsidR="00A43A32">
        <w:rPr>
          <w:rFonts w:ascii="Times New Roman" w:hAnsi="Times New Roman" w:cs="Times New Roman"/>
        </w:rPr>
        <w:t>eI</w:t>
      </w:r>
      <w:r w:rsidR="006143E1">
        <w:rPr>
          <w:rFonts w:ascii="Times New Roman" w:hAnsi="Times New Roman" w:cs="Times New Roman"/>
        </w:rPr>
        <w:t>V</w:t>
      </w:r>
      <w:r w:rsidR="00A43A32">
        <w:rPr>
          <w:rFonts w:ascii="Times New Roman" w:hAnsi="Times New Roman" w:cs="Times New Roman"/>
        </w:rPr>
        <w:t xml:space="preserve"> VistA package</w:t>
      </w:r>
      <w:r>
        <w:rPr>
          <w:rFonts w:ascii="Times New Roman" w:hAnsi="Times New Roman" w:cs="Times New Roman"/>
        </w:rPr>
        <w:t>, I want</w:t>
      </w:r>
      <w:r w:rsidR="00B469AE">
        <w:rPr>
          <w:rFonts w:ascii="Times New Roman" w:hAnsi="Times New Roman" w:cs="Times New Roman"/>
        </w:rPr>
        <w:t xml:space="preserve"> </w:t>
      </w:r>
      <w:r w:rsidR="006F3510">
        <w:rPr>
          <w:rFonts w:ascii="Times New Roman" w:hAnsi="Times New Roman" w:cs="Times New Roman"/>
        </w:rPr>
        <w:t>to acknowledge eI</w:t>
      </w:r>
      <w:r w:rsidR="006143E1">
        <w:rPr>
          <w:rFonts w:ascii="Times New Roman" w:hAnsi="Times New Roman" w:cs="Times New Roman"/>
        </w:rPr>
        <w:t>V</w:t>
      </w:r>
      <w:r w:rsidR="006F3510">
        <w:rPr>
          <w:rFonts w:ascii="Times New Roman" w:hAnsi="Times New Roman" w:cs="Times New Roman"/>
        </w:rPr>
        <w:t xml:space="preserve"> table updates from </w:t>
      </w:r>
      <w:r w:rsidR="00B469AE">
        <w:rPr>
          <w:rFonts w:ascii="Times New Roman" w:hAnsi="Times New Roman" w:cs="Times New Roman"/>
        </w:rPr>
        <w:t xml:space="preserve">FSC </w:t>
      </w:r>
      <w:r w:rsidR="006F3510">
        <w:rPr>
          <w:rFonts w:ascii="Times New Roman" w:hAnsi="Times New Roman" w:cs="Times New Roman"/>
        </w:rPr>
        <w:t>so FSC can resend updates as needed to keep eI</w:t>
      </w:r>
      <w:r w:rsidR="006143E1">
        <w:rPr>
          <w:rFonts w:ascii="Times New Roman" w:hAnsi="Times New Roman" w:cs="Times New Roman"/>
        </w:rPr>
        <w:t>V</w:t>
      </w:r>
      <w:r w:rsidR="006F3510">
        <w:rPr>
          <w:rFonts w:ascii="Times New Roman" w:hAnsi="Times New Roman" w:cs="Times New Roman"/>
        </w:rPr>
        <w:t xml:space="preserve"> tables in synch with FSC’s master data source.</w:t>
      </w:r>
    </w:p>
    <w:p w14:paraId="7300E224" w14:textId="77777777" w:rsidR="00B81ED4" w:rsidRPr="008F7700" w:rsidRDefault="00B81ED4" w:rsidP="008F7700">
      <w:pPr>
        <w:pStyle w:val="Heading1"/>
      </w:pPr>
      <w:r w:rsidRPr="00C855D3">
        <w:t>Conversation</w:t>
      </w:r>
    </w:p>
    <w:p w14:paraId="66AC00B4" w14:textId="68EB546E" w:rsidR="00F1538B" w:rsidRDefault="00B74C9E" w:rsidP="0067338E">
      <w:pPr>
        <w:pStyle w:val="BodyText"/>
        <w:rPr>
          <w:rFonts w:ascii="Times New Roman" w:hAnsi="Times New Roman"/>
        </w:rPr>
      </w:pPr>
      <w:proofErr w:type="gramStart"/>
      <w:r w:rsidRPr="007D4B12">
        <w:rPr>
          <w:rFonts w:ascii="Times New Roman" w:hAnsi="Times New Roman"/>
        </w:rPr>
        <w:t>ePh</w:t>
      </w:r>
      <w:r w:rsidRPr="00B74C9E">
        <w:rPr>
          <w:rFonts w:ascii="Times New Roman" w:hAnsi="Times New Roman"/>
        </w:rPr>
        <w:t>armacy</w:t>
      </w:r>
      <w:proofErr w:type="gramEnd"/>
      <w:r w:rsidRPr="00B74C9E">
        <w:rPr>
          <w:rFonts w:ascii="Times New Roman" w:hAnsi="Times New Roman"/>
        </w:rPr>
        <w:t xml:space="preserve"> is sending </w:t>
      </w:r>
      <w:r w:rsidR="006F3510">
        <w:rPr>
          <w:rFonts w:ascii="Times New Roman" w:hAnsi="Times New Roman"/>
        </w:rPr>
        <w:t>HL7 acknowledgements</w:t>
      </w:r>
      <w:r w:rsidR="003A4056">
        <w:rPr>
          <w:rFonts w:ascii="Times New Roman" w:hAnsi="Times New Roman"/>
        </w:rPr>
        <w:t xml:space="preserve"> (ACK)</w:t>
      </w:r>
      <w:r w:rsidR="006F3510">
        <w:rPr>
          <w:rFonts w:ascii="Times New Roman" w:hAnsi="Times New Roman"/>
        </w:rPr>
        <w:t xml:space="preserve">, both </w:t>
      </w:r>
      <w:r w:rsidRPr="00B74C9E">
        <w:rPr>
          <w:rFonts w:ascii="Times New Roman" w:hAnsi="Times New Roman"/>
        </w:rPr>
        <w:t>Application A</w:t>
      </w:r>
      <w:r>
        <w:rPr>
          <w:rFonts w:ascii="Times New Roman" w:hAnsi="Times New Roman"/>
        </w:rPr>
        <w:t>CK</w:t>
      </w:r>
      <w:r w:rsidRPr="00B74C9E">
        <w:rPr>
          <w:rFonts w:ascii="Times New Roman" w:hAnsi="Times New Roman"/>
        </w:rPr>
        <w:t xml:space="preserve"> and Commit A</w:t>
      </w:r>
      <w:r>
        <w:rPr>
          <w:rFonts w:ascii="Times New Roman" w:hAnsi="Times New Roman"/>
        </w:rPr>
        <w:t>CK</w:t>
      </w:r>
      <w:r w:rsidRPr="00B74C9E">
        <w:rPr>
          <w:rFonts w:ascii="Times New Roman" w:hAnsi="Times New Roman"/>
        </w:rPr>
        <w:t xml:space="preserve">.  </w:t>
      </w:r>
      <w:r w:rsidR="003915BB">
        <w:rPr>
          <w:rFonts w:ascii="Times New Roman" w:hAnsi="Times New Roman"/>
        </w:rPr>
        <w:t xml:space="preserve">The acknowledgements serve different purposes.  The </w:t>
      </w:r>
      <w:r w:rsidRPr="00B74C9E">
        <w:rPr>
          <w:rFonts w:ascii="Times New Roman" w:hAnsi="Times New Roman"/>
        </w:rPr>
        <w:t>Commit A</w:t>
      </w:r>
      <w:r>
        <w:rPr>
          <w:rFonts w:ascii="Times New Roman" w:hAnsi="Times New Roman"/>
        </w:rPr>
        <w:t>CK</w:t>
      </w:r>
      <w:r w:rsidRPr="007D4B12">
        <w:rPr>
          <w:rFonts w:ascii="Times New Roman" w:hAnsi="Times New Roman"/>
        </w:rPr>
        <w:t xml:space="preserve"> </w:t>
      </w:r>
      <w:r w:rsidR="003915BB">
        <w:rPr>
          <w:rFonts w:ascii="Times New Roman" w:hAnsi="Times New Roman"/>
        </w:rPr>
        <w:t>indicates that VistA received the</w:t>
      </w:r>
      <w:r w:rsidR="003915BB" w:rsidRPr="007D4B12">
        <w:rPr>
          <w:rFonts w:ascii="Times New Roman" w:hAnsi="Times New Roman"/>
        </w:rPr>
        <w:t xml:space="preserve"> </w:t>
      </w:r>
      <w:r w:rsidRPr="007D4B12">
        <w:rPr>
          <w:rFonts w:ascii="Times New Roman" w:hAnsi="Times New Roman"/>
        </w:rPr>
        <w:t xml:space="preserve">HL7 message.  </w:t>
      </w:r>
      <w:r w:rsidR="003915BB">
        <w:rPr>
          <w:rFonts w:ascii="Times New Roman" w:hAnsi="Times New Roman"/>
        </w:rPr>
        <w:t xml:space="preserve">The </w:t>
      </w:r>
      <w:r w:rsidRPr="007D4B12">
        <w:rPr>
          <w:rFonts w:ascii="Times New Roman" w:hAnsi="Times New Roman"/>
        </w:rPr>
        <w:t>Appl</w:t>
      </w:r>
      <w:r w:rsidRPr="00B74C9E">
        <w:rPr>
          <w:rFonts w:ascii="Times New Roman" w:hAnsi="Times New Roman"/>
        </w:rPr>
        <w:t>ication A</w:t>
      </w:r>
      <w:r>
        <w:rPr>
          <w:rFonts w:ascii="Times New Roman" w:hAnsi="Times New Roman"/>
        </w:rPr>
        <w:t>CK</w:t>
      </w:r>
      <w:r w:rsidRPr="007D4B12">
        <w:rPr>
          <w:rFonts w:ascii="Times New Roman" w:hAnsi="Times New Roman"/>
        </w:rPr>
        <w:t xml:space="preserve"> confirms </w:t>
      </w:r>
      <w:r w:rsidR="003915BB">
        <w:rPr>
          <w:rFonts w:ascii="Times New Roman" w:hAnsi="Times New Roman"/>
        </w:rPr>
        <w:t>e</w:t>
      </w:r>
      <w:r w:rsidR="00C907D3">
        <w:rPr>
          <w:rFonts w:ascii="Times New Roman" w:hAnsi="Times New Roman"/>
        </w:rPr>
        <w:t>Pharmacy</w:t>
      </w:r>
      <w:r w:rsidR="003915BB">
        <w:rPr>
          <w:rFonts w:ascii="Times New Roman" w:hAnsi="Times New Roman"/>
        </w:rPr>
        <w:t xml:space="preserve"> </w:t>
      </w:r>
      <w:r w:rsidRPr="007D4B12">
        <w:rPr>
          <w:rFonts w:ascii="Times New Roman" w:hAnsi="Times New Roman"/>
        </w:rPr>
        <w:t xml:space="preserve">processing with </w:t>
      </w:r>
      <w:r w:rsidR="003915BB">
        <w:rPr>
          <w:rFonts w:ascii="Times New Roman" w:hAnsi="Times New Roman"/>
        </w:rPr>
        <w:t xml:space="preserve">a response to indicate </w:t>
      </w:r>
      <w:r w:rsidRPr="007D4B12">
        <w:rPr>
          <w:rFonts w:ascii="Times New Roman" w:hAnsi="Times New Roman"/>
        </w:rPr>
        <w:t>success</w:t>
      </w:r>
      <w:r w:rsidR="003A4056">
        <w:rPr>
          <w:rFonts w:ascii="Times New Roman" w:hAnsi="Times New Roman"/>
        </w:rPr>
        <w:t xml:space="preserve"> (ACK)</w:t>
      </w:r>
      <w:r w:rsidRPr="007D4B12">
        <w:rPr>
          <w:rFonts w:ascii="Times New Roman" w:hAnsi="Times New Roman"/>
        </w:rPr>
        <w:t xml:space="preserve"> or failure</w:t>
      </w:r>
      <w:r w:rsidR="003A4056">
        <w:rPr>
          <w:rFonts w:ascii="Times New Roman" w:hAnsi="Times New Roman"/>
        </w:rPr>
        <w:t xml:space="preserve"> (NAK)</w:t>
      </w:r>
      <w:r w:rsidRPr="007D4B12">
        <w:rPr>
          <w:rFonts w:ascii="Times New Roman" w:hAnsi="Times New Roman"/>
        </w:rPr>
        <w:t xml:space="preserve"> in processing.</w:t>
      </w:r>
      <w:r>
        <w:rPr>
          <w:rFonts w:ascii="Times New Roman" w:hAnsi="Times New Roman"/>
        </w:rPr>
        <w:t xml:space="preserve">  </w:t>
      </w:r>
      <w:r w:rsidR="003915BB">
        <w:rPr>
          <w:rFonts w:ascii="Times New Roman" w:hAnsi="Times New Roman"/>
        </w:rPr>
        <w:t>For ePharmacy, t</w:t>
      </w:r>
      <w:r>
        <w:rPr>
          <w:rFonts w:ascii="Times New Roman" w:hAnsi="Times New Roman"/>
        </w:rPr>
        <w:t xml:space="preserve">able updates </w:t>
      </w:r>
      <w:r w:rsidR="007D4B12">
        <w:rPr>
          <w:rFonts w:ascii="Times New Roman" w:hAnsi="Times New Roman"/>
        </w:rPr>
        <w:t xml:space="preserve">are </w:t>
      </w:r>
      <w:r>
        <w:rPr>
          <w:rFonts w:ascii="Times New Roman" w:hAnsi="Times New Roman"/>
        </w:rPr>
        <w:t xml:space="preserve">put into </w:t>
      </w:r>
      <w:r w:rsidR="007D4B12">
        <w:rPr>
          <w:rFonts w:ascii="Times New Roman" w:hAnsi="Times New Roman"/>
        </w:rPr>
        <w:t xml:space="preserve">a </w:t>
      </w:r>
      <w:r>
        <w:rPr>
          <w:rFonts w:ascii="Times New Roman" w:hAnsi="Times New Roman"/>
        </w:rPr>
        <w:t xml:space="preserve">sequential queue.  When </w:t>
      </w:r>
      <w:r w:rsidR="007D4B12">
        <w:rPr>
          <w:rFonts w:ascii="Times New Roman" w:hAnsi="Times New Roman"/>
        </w:rPr>
        <w:t xml:space="preserve">the sending system </w:t>
      </w:r>
      <w:r>
        <w:rPr>
          <w:rFonts w:ascii="Times New Roman" w:hAnsi="Times New Roman"/>
        </w:rPr>
        <w:t>get</w:t>
      </w:r>
      <w:r w:rsidR="007D4B12">
        <w:rPr>
          <w:rFonts w:ascii="Times New Roman" w:hAnsi="Times New Roman"/>
        </w:rPr>
        <w:t>s a</w:t>
      </w:r>
      <w:r>
        <w:rPr>
          <w:rFonts w:ascii="Times New Roman" w:hAnsi="Times New Roman"/>
        </w:rPr>
        <w:t xml:space="preserve"> successful Application ACK, </w:t>
      </w:r>
      <w:r w:rsidR="007D4B12">
        <w:rPr>
          <w:rFonts w:ascii="Times New Roman" w:hAnsi="Times New Roman"/>
        </w:rPr>
        <w:t xml:space="preserve">the </w:t>
      </w:r>
      <w:r>
        <w:rPr>
          <w:rFonts w:ascii="Times New Roman" w:hAnsi="Times New Roman"/>
        </w:rPr>
        <w:t>next message in queue is sent</w:t>
      </w:r>
      <w:r w:rsidR="00C907D3">
        <w:rPr>
          <w:rFonts w:ascii="Times New Roman" w:hAnsi="Times New Roman"/>
        </w:rPr>
        <w:t xml:space="preserve"> from FSC</w:t>
      </w:r>
      <w:r>
        <w:rPr>
          <w:rFonts w:ascii="Times New Roman" w:hAnsi="Times New Roman"/>
        </w:rPr>
        <w:t xml:space="preserve">.  Multiple error codes and corrective actions were </w:t>
      </w:r>
      <w:r w:rsidR="003915BB">
        <w:rPr>
          <w:rFonts w:ascii="Times New Roman" w:hAnsi="Times New Roman"/>
        </w:rPr>
        <w:t>implemented</w:t>
      </w:r>
      <w:r w:rsidR="003A4056">
        <w:rPr>
          <w:rFonts w:ascii="Times New Roman" w:hAnsi="Times New Roman"/>
        </w:rPr>
        <w:t xml:space="preserve"> for ePharmacy</w:t>
      </w:r>
      <w:r>
        <w:rPr>
          <w:rFonts w:ascii="Times New Roman" w:hAnsi="Times New Roman"/>
        </w:rPr>
        <w:t>.</w:t>
      </w:r>
      <w:r w:rsidR="00F1538B">
        <w:rPr>
          <w:rFonts w:ascii="Times New Roman" w:hAnsi="Times New Roman"/>
        </w:rPr>
        <w:t xml:space="preserve">  </w:t>
      </w:r>
      <w:proofErr w:type="gramStart"/>
      <w:r w:rsidR="00F1538B">
        <w:rPr>
          <w:rFonts w:ascii="Times New Roman" w:hAnsi="Times New Roman"/>
        </w:rPr>
        <w:t>ePharmacy</w:t>
      </w:r>
      <w:proofErr w:type="gramEnd"/>
      <w:r w:rsidR="00F1538B">
        <w:rPr>
          <w:rFonts w:ascii="Times New Roman" w:hAnsi="Times New Roman"/>
        </w:rPr>
        <w:t xml:space="preserve"> </w:t>
      </w:r>
      <w:r w:rsidR="003A4056">
        <w:rPr>
          <w:rFonts w:ascii="Times New Roman" w:hAnsi="Times New Roman"/>
        </w:rPr>
        <w:t xml:space="preserve">also </w:t>
      </w:r>
      <w:r w:rsidR="00F1538B">
        <w:rPr>
          <w:rFonts w:ascii="Times New Roman" w:hAnsi="Times New Roman"/>
        </w:rPr>
        <w:t>has a max</w:t>
      </w:r>
      <w:r w:rsidR="003915BB">
        <w:rPr>
          <w:rFonts w:ascii="Times New Roman" w:hAnsi="Times New Roman"/>
        </w:rPr>
        <w:t>imum</w:t>
      </w:r>
      <w:r w:rsidR="00F1538B">
        <w:rPr>
          <w:rFonts w:ascii="Times New Roman" w:hAnsi="Times New Roman"/>
        </w:rPr>
        <w:t xml:space="preserve"> number of retries</w:t>
      </w:r>
      <w:r w:rsidR="007D4B12">
        <w:rPr>
          <w:rFonts w:ascii="Times New Roman" w:hAnsi="Times New Roman"/>
        </w:rPr>
        <w:t>.</w:t>
      </w:r>
      <w:r w:rsidR="00F1538B">
        <w:rPr>
          <w:rFonts w:ascii="Times New Roman" w:hAnsi="Times New Roman"/>
        </w:rPr>
        <w:t xml:space="preserve"> </w:t>
      </w:r>
      <w:r w:rsidR="007D4B12">
        <w:rPr>
          <w:rFonts w:ascii="Times New Roman" w:hAnsi="Times New Roman"/>
        </w:rPr>
        <w:t>I</w:t>
      </w:r>
      <w:r w:rsidR="00F1538B">
        <w:rPr>
          <w:rFonts w:ascii="Times New Roman" w:hAnsi="Times New Roman"/>
        </w:rPr>
        <w:t>f the</w:t>
      </w:r>
      <w:r w:rsidR="007D4B12">
        <w:rPr>
          <w:rFonts w:ascii="Times New Roman" w:hAnsi="Times New Roman"/>
        </w:rPr>
        <w:t xml:space="preserve"> max</w:t>
      </w:r>
      <w:r w:rsidR="003915BB">
        <w:rPr>
          <w:rFonts w:ascii="Times New Roman" w:hAnsi="Times New Roman"/>
        </w:rPr>
        <w:t>imum</w:t>
      </w:r>
      <w:r w:rsidR="00F1538B">
        <w:rPr>
          <w:rFonts w:ascii="Times New Roman" w:hAnsi="Times New Roman"/>
        </w:rPr>
        <w:t xml:space="preserve"> number of retries</w:t>
      </w:r>
      <w:r w:rsidR="007D4B12">
        <w:rPr>
          <w:rFonts w:ascii="Times New Roman" w:hAnsi="Times New Roman"/>
        </w:rPr>
        <w:t xml:space="preserve"> is hit</w:t>
      </w:r>
      <w:r w:rsidR="00CF15A1">
        <w:rPr>
          <w:rFonts w:ascii="Times New Roman" w:hAnsi="Times New Roman"/>
        </w:rPr>
        <w:t xml:space="preserve"> for an ePharmacy update</w:t>
      </w:r>
      <w:r w:rsidR="00F1538B">
        <w:rPr>
          <w:rFonts w:ascii="Times New Roman" w:hAnsi="Times New Roman"/>
        </w:rPr>
        <w:t xml:space="preserve">, then </w:t>
      </w:r>
      <w:r w:rsidR="006A0627">
        <w:rPr>
          <w:rFonts w:ascii="Times New Roman" w:hAnsi="Times New Roman"/>
        </w:rPr>
        <w:t xml:space="preserve">FSC skips </w:t>
      </w:r>
      <w:r w:rsidR="00F1538B">
        <w:rPr>
          <w:rFonts w:ascii="Times New Roman" w:hAnsi="Times New Roman"/>
        </w:rPr>
        <w:t xml:space="preserve">the message.  </w:t>
      </w:r>
    </w:p>
    <w:p w14:paraId="62ED057C" w14:textId="2712ED95" w:rsidR="00B74C9E" w:rsidRDefault="003915BB" w:rsidP="0067338E">
      <w:pPr>
        <w:pStyle w:val="BodyText"/>
        <w:rPr>
          <w:rFonts w:ascii="Times New Roman" w:hAnsi="Times New Roman"/>
        </w:rPr>
      </w:pPr>
      <w:r>
        <w:rPr>
          <w:rFonts w:ascii="Times New Roman" w:hAnsi="Times New Roman"/>
        </w:rPr>
        <w:t xml:space="preserve">Technical note: </w:t>
      </w:r>
      <w:r w:rsidR="00F1538B">
        <w:rPr>
          <w:rFonts w:ascii="Times New Roman" w:hAnsi="Times New Roman"/>
        </w:rPr>
        <w:t xml:space="preserve"> please see what max is set to for ePharmacy</w:t>
      </w:r>
      <w:r w:rsidR="007D4B12">
        <w:rPr>
          <w:rFonts w:ascii="Times New Roman" w:hAnsi="Times New Roman"/>
        </w:rPr>
        <w:t xml:space="preserve"> and mimic</w:t>
      </w:r>
      <w:r w:rsidR="00F1538B">
        <w:rPr>
          <w:rFonts w:ascii="Times New Roman" w:hAnsi="Times New Roman"/>
        </w:rPr>
        <w:t>.</w:t>
      </w:r>
    </w:p>
    <w:p w14:paraId="34158EAA" w14:textId="77777777" w:rsidR="00F1538B" w:rsidRPr="007D4B12" w:rsidRDefault="00F1538B" w:rsidP="0067338E">
      <w:pPr>
        <w:pStyle w:val="BodyText"/>
        <w:rPr>
          <w:rFonts w:ascii="Times New Roman" w:hAnsi="Times New Roman"/>
        </w:rPr>
      </w:pPr>
    </w:p>
    <w:p w14:paraId="42C8DD75" w14:textId="218D2318" w:rsidR="00B74C9E" w:rsidRDefault="003A4056" w:rsidP="0067338E">
      <w:pPr>
        <w:pStyle w:val="BodyText"/>
        <w:rPr>
          <w:rFonts w:ascii="Times New Roman" w:hAnsi="Times New Roman"/>
        </w:rPr>
      </w:pPr>
      <w:proofErr w:type="gramStart"/>
      <w:r w:rsidRPr="007D4B12">
        <w:rPr>
          <w:rFonts w:ascii="Times New Roman" w:hAnsi="Times New Roman"/>
        </w:rPr>
        <w:lastRenderedPageBreak/>
        <w:t>eI</w:t>
      </w:r>
      <w:r>
        <w:rPr>
          <w:rFonts w:ascii="Times New Roman" w:hAnsi="Times New Roman"/>
        </w:rPr>
        <w:t>V</w:t>
      </w:r>
      <w:proofErr w:type="gramEnd"/>
      <w:r w:rsidRPr="007D4B12">
        <w:rPr>
          <w:rFonts w:ascii="Times New Roman" w:hAnsi="Times New Roman"/>
        </w:rPr>
        <w:t xml:space="preserve"> </w:t>
      </w:r>
      <w:r w:rsidR="00B74C9E" w:rsidRPr="007D4B12">
        <w:rPr>
          <w:rFonts w:ascii="Times New Roman" w:hAnsi="Times New Roman"/>
        </w:rPr>
        <w:t xml:space="preserve">wants to implement </w:t>
      </w:r>
      <w:r w:rsidR="009F29F7">
        <w:rPr>
          <w:rFonts w:ascii="Times New Roman" w:hAnsi="Times New Roman"/>
        </w:rPr>
        <w:t xml:space="preserve">the </w:t>
      </w:r>
      <w:r w:rsidR="00B74C9E" w:rsidRPr="007D4B12">
        <w:rPr>
          <w:rFonts w:ascii="Times New Roman" w:hAnsi="Times New Roman"/>
        </w:rPr>
        <w:t>same</w:t>
      </w:r>
      <w:r w:rsidR="009F29F7">
        <w:rPr>
          <w:rFonts w:ascii="Times New Roman" w:hAnsi="Times New Roman"/>
        </w:rPr>
        <w:t xml:space="preserve"> flow that</w:t>
      </w:r>
      <w:r w:rsidR="00B74C9E" w:rsidRPr="007D4B12">
        <w:rPr>
          <w:rFonts w:ascii="Times New Roman" w:hAnsi="Times New Roman"/>
        </w:rPr>
        <w:t xml:space="preserve"> ePharmacy</w:t>
      </w:r>
      <w:r w:rsidR="009F29F7">
        <w:rPr>
          <w:rFonts w:ascii="Times New Roman" w:hAnsi="Times New Roman"/>
        </w:rPr>
        <w:t xml:space="preserve"> has implemented</w:t>
      </w:r>
      <w:r w:rsidR="00B74C9E" w:rsidRPr="007D4B12">
        <w:rPr>
          <w:rFonts w:ascii="Times New Roman" w:hAnsi="Times New Roman"/>
        </w:rPr>
        <w:t>.</w:t>
      </w:r>
      <w:r w:rsidR="00B74C9E">
        <w:rPr>
          <w:rFonts w:ascii="Times New Roman" w:hAnsi="Times New Roman"/>
        </w:rPr>
        <w:t xml:space="preserve">  </w:t>
      </w:r>
      <w:r w:rsidR="00385B67">
        <w:rPr>
          <w:rFonts w:ascii="Times New Roman" w:hAnsi="Times New Roman"/>
        </w:rPr>
        <w:t>T</w:t>
      </w:r>
      <w:r w:rsidR="00B74C9E">
        <w:rPr>
          <w:rFonts w:ascii="Times New Roman" w:hAnsi="Times New Roman"/>
        </w:rPr>
        <w:t xml:space="preserve">here are no sequential dependencies in </w:t>
      </w:r>
      <w:r>
        <w:rPr>
          <w:rFonts w:ascii="Times New Roman" w:hAnsi="Times New Roman"/>
        </w:rPr>
        <w:t>eIV</w:t>
      </w:r>
      <w:r w:rsidR="00B74C9E">
        <w:rPr>
          <w:rFonts w:ascii="Times New Roman" w:hAnsi="Times New Roman"/>
        </w:rPr>
        <w:t xml:space="preserve">.  </w:t>
      </w:r>
      <w:r w:rsidR="00445CF7">
        <w:rPr>
          <w:rFonts w:ascii="Times New Roman" w:hAnsi="Times New Roman"/>
        </w:rPr>
        <w:t>Since there is</w:t>
      </w:r>
      <w:r w:rsidR="00B74C9E">
        <w:rPr>
          <w:rFonts w:ascii="Times New Roman" w:hAnsi="Times New Roman"/>
        </w:rPr>
        <w:t xml:space="preserve"> no dependency, multiple error codes and corrective actions may not be necessary. </w:t>
      </w:r>
    </w:p>
    <w:p w14:paraId="77BEE613" w14:textId="77777777" w:rsidR="00F1538B" w:rsidRDefault="00F1538B" w:rsidP="0067338E">
      <w:pPr>
        <w:pStyle w:val="BodyText"/>
        <w:rPr>
          <w:rFonts w:ascii="Times New Roman" w:hAnsi="Times New Roman"/>
        </w:rPr>
      </w:pPr>
    </w:p>
    <w:p w14:paraId="78988C01" w14:textId="0FC27E00" w:rsidR="00F1538B" w:rsidRDefault="006A5D13" w:rsidP="00E92735">
      <w:pPr>
        <w:pStyle w:val="BodyText"/>
        <w:rPr>
          <w:rFonts w:ascii="Times New Roman" w:hAnsi="Times New Roman"/>
        </w:rPr>
      </w:pPr>
      <w:r>
        <w:rPr>
          <w:rFonts w:ascii="Times New Roman" w:hAnsi="Times New Roman"/>
        </w:rPr>
        <w:t>The eInsurance team</w:t>
      </w:r>
      <w:r w:rsidR="003A4056">
        <w:rPr>
          <w:rFonts w:ascii="Times New Roman" w:hAnsi="Times New Roman"/>
        </w:rPr>
        <w:t xml:space="preserve"> </w:t>
      </w:r>
      <w:r w:rsidR="00F1538B">
        <w:rPr>
          <w:rFonts w:ascii="Times New Roman" w:hAnsi="Times New Roman"/>
        </w:rPr>
        <w:t xml:space="preserve">is comfortable with skipping message if application ACK </w:t>
      </w:r>
      <w:r w:rsidR="00385B67">
        <w:rPr>
          <w:rFonts w:ascii="Times New Roman" w:hAnsi="Times New Roman"/>
        </w:rPr>
        <w:t xml:space="preserve">is </w:t>
      </w:r>
      <w:r w:rsidR="00F1538B">
        <w:rPr>
          <w:rFonts w:ascii="Times New Roman" w:hAnsi="Times New Roman"/>
        </w:rPr>
        <w:t xml:space="preserve">not received in </w:t>
      </w:r>
      <w:r w:rsidR="003A4056">
        <w:rPr>
          <w:rFonts w:ascii="Times New Roman" w:hAnsi="Times New Roman"/>
        </w:rPr>
        <w:t>3</w:t>
      </w:r>
      <w:r w:rsidR="00F1538B">
        <w:rPr>
          <w:rFonts w:ascii="Times New Roman" w:hAnsi="Times New Roman"/>
        </w:rPr>
        <w:t xml:space="preserve"> days</w:t>
      </w:r>
      <w:r w:rsidR="00385B67">
        <w:rPr>
          <w:rFonts w:ascii="Times New Roman" w:hAnsi="Times New Roman"/>
        </w:rPr>
        <w:t>.</w:t>
      </w:r>
      <w:r w:rsidR="00D859D5">
        <w:rPr>
          <w:rFonts w:ascii="Times New Roman" w:hAnsi="Times New Roman"/>
        </w:rPr>
        <w:t xml:space="preserve">  </w:t>
      </w:r>
      <w:r w:rsidR="00385B67">
        <w:rPr>
          <w:rFonts w:ascii="Times New Roman" w:hAnsi="Times New Roman"/>
        </w:rPr>
        <w:t>T</w:t>
      </w:r>
      <w:r w:rsidR="00F1538B">
        <w:rPr>
          <w:rFonts w:ascii="Times New Roman" w:hAnsi="Times New Roman"/>
        </w:rPr>
        <w:t>he number of attempts</w:t>
      </w:r>
      <w:r w:rsidR="00385B67">
        <w:rPr>
          <w:rFonts w:ascii="Times New Roman" w:hAnsi="Times New Roman"/>
        </w:rPr>
        <w:t xml:space="preserve"> </w:t>
      </w:r>
      <w:r w:rsidR="003A4056">
        <w:rPr>
          <w:rFonts w:ascii="Times New Roman" w:hAnsi="Times New Roman"/>
        </w:rPr>
        <w:t>will</w:t>
      </w:r>
      <w:r w:rsidR="00F1538B">
        <w:rPr>
          <w:rFonts w:ascii="Times New Roman" w:hAnsi="Times New Roman"/>
        </w:rPr>
        <w:t xml:space="preserve"> be a</w:t>
      </w:r>
      <w:r w:rsidR="00385B67">
        <w:rPr>
          <w:rFonts w:ascii="Times New Roman" w:hAnsi="Times New Roman"/>
        </w:rPr>
        <w:t xml:space="preserve"> </w:t>
      </w:r>
      <w:r w:rsidR="00F1538B">
        <w:rPr>
          <w:rFonts w:ascii="Times New Roman" w:hAnsi="Times New Roman"/>
        </w:rPr>
        <w:t>parameter</w:t>
      </w:r>
      <w:r w:rsidR="003A4056">
        <w:rPr>
          <w:rFonts w:ascii="Times New Roman" w:hAnsi="Times New Roman"/>
        </w:rPr>
        <w:t xml:space="preserve"> for FSC</w:t>
      </w:r>
      <w:r w:rsidR="00F1538B">
        <w:rPr>
          <w:rFonts w:ascii="Times New Roman" w:hAnsi="Times New Roman"/>
        </w:rPr>
        <w:t>.</w:t>
      </w:r>
    </w:p>
    <w:p w14:paraId="2A953319" w14:textId="77777777" w:rsidR="00F1538B" w:rsidRDefault="00F1538B" w:rsidP="007D4B12">
      <w:pPr>
        <w:pStyle w:val="BodyText"/>
        <w:ind w:left="720"/>
        <w:rPr>
          <w:rFonts w:ascii="Times New Roman" w:hAnsi="Times New Roman"/>
        </w:rPr>
      </w:pPr>
    </w:p>
    <w:p w14:paraId="732E20D6" w14:textId="6933A700" w:rsidR="00456996" w:rsidRDefault="00CD68F2" w:rsidP="0067338E">
      <w:pPr>
        <w:spacing w:before="200" w:line="240" w:lineRule="auto"/>
        <w:rPr>
          <w:rFonts w:ascii="Times New Roman" w:hAnsi="Times New Roman"/>
        </w:rPr>
      </w:pPr>
      <w:r>
        <w:rPr>
          <w:rFonts w:ascii="Times New Roman" w:hAnsi="Times New Roman"/>
        </w:rPr>
        <w:t xml:space="preserve">Technical </w:t>
      </w:r>
      <w:r w:rsidR="00456996">
        <w:rPr>
          <w:rFonts w:ascii="Times New Roman" w:hAnsi="Times New Roman"/>
        </w:rPr>
        <w:t xml:space="preserve">Note: For the </w:t>
      </w:r>
      <w:proofErr w:type="spellStart"/>
      <w:r w:rsidR="00456996">
        <w:rPr>
          <w:rFonts w:ascii="Times New Roman" w:hAnsi="Times New Roman"/>
        </w:rPr>
        <w:t>eBilling</w:t>
      </w:r>
      <w:proofErr w:type="spellEnd"/>
      <w:r w:rsidR="00456996">
        <w:rPr>
          <w:rFonts w:ascii="Times New Roman" w:hAnsi="Times New Roman"/>
        </w:rPr>
        <w:t xml:space="preserve"> </w:t>
      </w:r>
      <w:r w:rsidR="00456996" w:rsidRPr="007D4B12">
        <w:rPr>
          <w:rFonts w:ascii="Times New Roman" w:hAnsi="Times New Roman"/>
        </w:rPr>
        <w:t>patch 517</w:t>
      </w:r>
      <w:r w:rsidR="00F1538B" w:rsidRPr="007D4B12">
        <w:rPr>
          <w:rFonts w:ascii="Times New Roman" w:hAnsi="Times New Roman"/>
        </w:rPr>
        <w:t>,</w:t>
      </w:r>
      <w:r w:rsidR="00456996" w:rsidRPr="007D4B12">
        <w:rPr>
          <w:rFonts w:ascii="Times New Roman" w:hAnsi="Times New Roman"/>
        </w:rPr>
        <w:t xml:space="preserve"> they </w:t>
      </w:r>
      <w:r w:rsidR="00456996">
        <w:rPr>
          <w:rFonts w:ascii="Times New Roman" w:hAnsi="Times New Roman"/>
        </w:rPr>
        <w:t xml:space="preserve">do application </w:t>
      </w:r>
      <w:proofErr w:type="spellStart"/>
      <w:r w:rsidR="00456996">
        <w:rPr>
          <w:rFonts w:ascii="Times New Roman" w:hAnsi="Times New Roman"/>
        </w:rPr>
        <w:t>acks</w:t>
      </w:r>
      <w:proofErr w:type="spellEnd"/>
      <w:r w:rsidR="00F1538B">
        <w:rPr>
          <w:rFonts w:ascii="Times New Roman" w:hAnsi="Times New Roman"/>
        </w:rPr>
        <w:t xml:space="preserve">.  </w:t>
      </w:r>
    </w:p>
    <w:p w14:paraId="0D91D3B2" w14:textId="33688996" w:rsidR="00F1538B" w:rsidRDefault="00903D64" w:rsidP="0067338E">
      <w:pPr>
        <w:spacing w:before="200" w:line="240" w:lineRule="auto"/>
        <w:rPr>
          <w:rFonts w:ascii="Times New Roman" w:hAnsi="Times New Roman"/>
          <w:caps/>
        </w:rPr>
      </w:pPr>
      <w:r>
        <w:rPr>
          <w:rFonts w:ascii="Times New Roman" w:hAnsi="Times New Roman"/>
        </w:rPr>
        <w:t xml:space="preserve">Technical </w:t>
      </w:r>
      <w:r w:rsidR="007D27DF">
        <w:rPr>
          <w:rFonts w:ascii="Times New Roman" w:hAnsi="Times New Roman"/>
        </w:rPr>
        <w:t xml:space="preserve">Note: Developer: look at </w:t>
      </w:r>
      <w:r w:rsidR="007D27DF" w:rsidRPr="007D27DF">
        <w:rPr>
          <w:rFonts w:ascii="Times New Roman" w:hAnsi="Times New Roman"/>
          <w:caps/>
        </w:rPr>
        <w:t>ibcnehlt</w:t>
      </w:r>
      <w:r w:rsidR="00582714">
        <w:rPr>
          <w:rFonts w:ascii="Times New Roman" w:hAnsi="Times New Roman"/>
          <w:caps/>
        </w:rPr>
        <w:t xml:space="preserve"> </w:t>
      </w:r>
      <w:r w:rsidR="00F1538B">
        <w:rPr>
          <w:rFonts w:ascii="Times New Roman" w:hAnsi="Times New Roman"/>
          <w:caps/>
        </w:rPr>
        <w:t>(from Darlene)</w:t>
      </w:r>
      <w:r w:rsidR="003A4056">
        <w:rPr>
          <w:rFonts w:ascii="Times New Roman" w:hAnsi="Times New Roman"/>
          <w:caps/>
        </w:rPr>
        <w:t xml:space="preserve">, </w:t>
      </w:r>
      <w:r w:rsidR="004058E5">
        <w:rPr>
          <w:rFonts w:ascii="Times New Roman" w:hAnsi="Times New Roman"/>
          <w:caps/>
        </w:rPr>
        <w:t>Make sure that we only send ACK for Successful transactions</w:t>
      </w:r>
    </w:p>
    <w:p w14:paraId="779F1C96" w14:textId="4C731330" w:rsidR="004058E5" w:rsidRDefault="00475531" w:rsidP="0067338E">
      <w:pPr>
        <w:spacing w:before="200" w:line="240" w:lineRule="auto"/>
        <w:rPr>
          <w:rFonts w:ascii="Times New Roman" w:hAnsi="Times New Roman" w:cs="Times New Roman"/>
          <w:sz w:val="24"/>
        </w:rPr>
      </w:pPr>
      <w:r>
        <w:rPr>
          <w:rFonts w:ascii="Times New Roman" w:hAnsi="Times New Roman" w:cs="Times New Roman"/>
          <w:sz w:val="24"/>
        </w:rPr>
        <w:t>Initially</w:t>
      </w:r>
      <w:r w:rsidR="00F312DA">
        <w:rPr>
          <w:rFonts w:ascii="Times New Roman" w:hAnsi="Times New Roman" w:cs="Times New Roman"/>
          <w:sz w:val="24"/>
        </w:rPr>
        <w:t xml:space="preserve">, error codes will not be necessary.  </w:t>
      </w:r>
      <w:r w:rsidR="003A4056">
        <w:rPr>
          <w:rFonts w:ascii="Times New Roman" w:hAnsi="Times New Roman" w:cs="Times New Roman"/>
          <w:sz w:val="24"/>
        </w:rPr>
        <w:t>Error codes will only be</w:t>
      </w:r>
      <w:r w:rsidR="00F312DA">
        <w:rPr>
          <w:rFonts w:ascii="Times New Roman" w:hAnsi="Times New Roman" w:cs="Times New Roman"/>
          <w:sz w:val="24"/>
        </w:rPr>
        <w:t xml:space="preserve"> include</w:t>
      </w:r>
      <w:r w:rsidR="003A4056">
        <w:rPr>
          <w:rFonts w:ascii="Times New Roman" w:hAnsi="Times New Roman" w:cs="Times New Roman"/>
          <w:sz w:val="24"/>
        </w:rPr>
        <w:t>d for this user story</w:t>
      </w:r>
      <w:r w:rsidR="00F312DA">
        <w:rPr>
          <w:rFonts w:ascii="Times New Roman" w:hAnsi="Times New Roman" w:cs="Times New Roman"/>
          <w:sz w:val="24"/>
        </w:rPr>
        <w:t xml:space="preserve"> if determined necessary during tech analysis.</w:t>
      </w:r>
      <w:r w:rsidR="003A4056">
        <w:rPr>
          <w:rFonts w:ascii="Times New Roman" w:hAnsi="Times New Roman" w:cs="Times New Roman"/>
          <w:sz w:val="24"/>
        </w:rPr>
        <w:t xml:space="preserve">  If error codes are necessary, this user story will be revised.</w:t>
      </w:r>
    </w:p>
    <w:p w14:paraId="017D6289" w14:textId="1E6EED94" w:rsidR="00F312DA" w:rsidRDefault="00F312DA" w:rsidP="0067338E">
      <w:pPr>
        <w:spacing w:before="200" w:line="240" w:lineRule="auto"/>
        <w:rPr>
          <w:rFonts w:ascii="Times New Roman" w:hAnsi="Times New Roman" w:cs="Times New Roman"/>
          <w:sz w:val="24"/>
        </w:rPr>
      </w:pPr>
      <w:r>
        <w:rPr>
          <w:rFonts w:ascii="Times New Roman" w:hAnsi="Times New Roman" w:cs="Times New Roman"/>
          <w:sz w:val="24"/>
        </w:rPr>
        <w:t>FSC will not tak</w:t>
      </w:r>
      <w:r w:rsidR="003A4056">
        <w:rPr>
          <w:rFonts w:ascii="Times New Roman" w:hAnsi="Times New Roman" w:cs="Times New Roman"/>
          <w:sz w:val="24"/>
        </w:rPr>
        <w:t>e any action based on commit ACK but will monitor for application ACK</w:t>
      </w:r>
      <w:r>
        <w:rPr>
          <w:rFonts w:ascii="Times New Roman" w:hAnsi="Times New Roman" w:cs="Times New Roman"/>
          <w:sz w:val="24"/>
        </w:rPr>
        <w:t xml:space="preserve">.  </w:t>
      </w:r>
      <w:r w:rsidR="003A4056">
        <w:rPr>
          <w:rFonts w:ascii="Times New Roman" w:hAnsi="Times New Roman" w:cs="Times New Roman"/>
          <w:sz w:val="24"/>
        </w:rPr>
        <w:t>FSC will k</w:t>
      </w:r>
      <w:r>
        <w:rPr>
          <w:rFonts w:ascii="Times New Roman" w:hAnsi="Times New Roman" w:cs="Times New Roman"/>
          <w:sz w:val="24"/>
        </w:rPr>
        <w:t xml:space="preserve">eep </w:t>
      </w:r>
      <w:r w:rsidR="003A4056">
        <w:rPr>
          <w:rFonts w:ascii="Times New Roman" w:hAnsi="Times New Roman" w:cs="Times New Roman"/>
          <w:sz w:val="24"/>
        </w:rPr>
        <w:t xml:space="preserve">the message </w:t>
      </w:r>
      <w:r>
        <w:rPr>
          <w:rFonts w:ascii="Times New Roman" w:hAnsi="Times New Roman" w:cs="Times New Roman"/>
          <w:sz w:val="24"/>
        </w:rPr>
        <w:t xml:space="preserve">in queue until </w:t>
      </w:r>
      <w:r w:rsidR="003A4056">
        <w:rPr>
          <w:rFonts w:ascii="Times New Roman" w:hAnsi="Times New Roman" w:cs="Times New Roman"/>
          <w:sz w:val="24"/>
        </w:rPr>
        <w:t xml:space="preserve">the </w:t>
      </w:r>
      <w:r>
        <w:rPr>
          <w:rFonts w:ascii="Times New Roman" w:hAnsi="Times New Roman" w:cs="Times New Roman"/>
          <w:sz w:val="24"/>
        </w:rPr>
        <w:t>app</w:t>
      </w:r>
      <w:r w:rsidR="003A4056">
        <w:rPr>
          <w:rFonts w:ascii="Times New Roman" w:hAnsi="Times New Roman" w:cs="Times New Roman"/>
          <w:sz w:val="24"/>
        </w:rPr>
        <w:t>lication</w:t>
      </w:r>
      <w:r>
        <w:rPr>
          <w:rFonts w:ascii="Times New Roman" w:hAnsi="Times New Roman" w:cs="Times New Roman"/>
          <w:sz w:val="24"/>
        </w:rPr>
        <w:t xml:space="preserve"> </w:t>
      </w:r>
      <w:r w:rsidR="003A4056">
        <w:rPr>
          <w:rFonts w:ascii="Times New Roman" w:hAnsi="Times New Roman" w:cs="Times New Roman"/>
          <w:sz w:val="24"/>
        </w:rPr>
        <w:t>ACK is received or until the maximum days and attempts are hit, as defined by parameters</w:t>
      </w:r>
      <w:r>
        <w:rPr>
          <w:rFonts w:ascii="Times New Roman" w:hAnsi="Times New Roman" w:cs="Times New Roman"/>
          <w:sz w:val="24"/>
        </w:rPr>
        <w:t>.</w:t>
      </w:r>
    </w:p>
    <w:p w14:paraId="5D44C776" w14:textId="5FBCC9F1" w:rsidR="00C724CF" w:rsidRDefault="0090088A" w:rsidP="0067338E">
      <w:pPr>
        <w:spacing w:before="200" w:line="240" w:lineRule="auto"/>
        <w:rPr>
          <w:rFonts w:ascii="Times New Roman" w:hAnsi="Times New Roman" w:cs="Times New Roman"/>
          <w:sz w:val="24"/>
        </w:rPr>
      </w:pPr>
      <w:r>
        <w:rPr>
          <w:rFonts w:ascii="Times New Roman" w:hAnsi="Times New Roman" w:cs="Times New Roman"/>
          <w:sz w:val="24"/>
        </w:rPr>
        <w:t>There is specific discussion about the Payer Table</w:t>
      </w:r>
      <w:r w:rsidR="00B753BE">
        <w:rPr>
          <w:rFonts w:ascii="Times New Roman" w:hAnsi="Times New Roman" w:cs="Times New Roman"/>
          <w:sz w:val="24"/>
        </w:rPr>
        <w:t xml:space="preserve"> in this user story</w:t>
      </w:r>
      <w:r>
        <w:rPr>
          <w:rFonts w:ascii="Times New Roman" w:hAnsi="Times New Roman" w:cs="Times New Roman"/>
          <w:sz w:val="24"/>
        </w:rPr>
        <w:t xml:space="preserve"> because the Payer Table is most often impacted.  This user story applies to all VistA tables maintained by FSC.  The following email contains information on the tables that are affected.</w:t>
      </w:r>
    </w:p>
    <w:p w14:paraId="28F4D078" w14:textId="62DF54CB" w:rsidR="0090088A" w:rsidRDefault="0090088A" w:rsidP="0067338E">
      <w:pPr>
        <w:spacing w:before="200" w:line="240" w:lineRule="auto"/>
        <w:rPr>
          <w:rFonts w:ascii="Times New Roman" w:hAnsi="Times New Roman" w:cs="Times New Roman"/>
          <w:sz w:val="24"/>
        </w:rPr>
      </w:pPr>
    </w:p>
    <w:p w14:paraId="32A4F13B" w14:textId="75B3EE27" w:rsidR="00C724CF" w:rsidRDefault="00C724CF" w:rsidP="0067338E">
      <w:pPr>
        <w:spacing w:before="200" w:line="240" w:lineRule="auto"/>
        <w:rPr>
          <w:rFonts w:ascii="Times New Roman" w:hAnsi="Times New Roman" w:cs="Times New Roman"/>
          <w:sz w:val="24"/>
        </w:rPr>
      </w:pPr>
      <w:r>
        <w:rPr>
          <w:rFonts w:ascii="Times New Roman" w:hAnsi="Times New Roman" w:cs="Times New Roman"/>
          <w:sz w:val="24"/>
        </w:rPr>
        <w:t>Discussion</w:t>
      </w:r>
      <w:r w:rsidR="009178DC">
        <w:rPr>
          <w:rFonts w:ascii="Times New Roman" w:hAnsi="Times New Roman" w:cs="Times New Roman"/>
          <w:sz w:val="24"/>
        </w:rPr>
        <w:t>:</w:t>
      </w:r>
      <w:r>
        <w:rPr>
          <w:rFonts w:ascii="Times New Roman" w:hAnsi="Times New Roman" w:cs="Times New Roman"/>
          <w:sz w:val="24"/>
        </w:rPr>
        <w:t xml:space="preserve"> Payer Table</w:t>
      </w:r>
    </w:p>
    <w:p w14:paraId="7CC72578" w14:textId="33FF125E" w:rsidR="00C724CF" w:rsidRDefault="00EC2ADB" w:rsidP="0067338E">
      <w:pPr>
        <w:spacing w:before="200" w:line="240" w:lineRule="auto"/>
        <w:rPr>
          <w:rFonts w:ascii="Times New Roman" w:hAnsi="Times New Roman" w:cs="Times New Roman"/>
          <w:sz w:val="24"/>
        </w:rPr>
      </w:pPr>
      <w:r>
        <w:rPr>
          <w:rFonts w:ascii="Times New Roman" w:hAnsi="Times New Roman" w:cs="Times New Roman"/>
          <w:sz w:val="24"/>
        </w:rPr>
        <w:t>As part of the c</w:t>
      </w:r>
      <w:r w:rsidR="00C724CF">
        <w:rPr>
          <w:rFonts w:ascii="Times New Roman" w:hAnsi="Times New Roman" w:cs="Times New Roman"/>
          <w:sz w:val="24"/>
        </w:rPr>
        <w:t>urrent process</w:t>
      </w:r>
      <w:r>
        <w:rPr>
          <w:rFonts w:ascii="Times New Roman" w:hAnsi="Times New Roman" w:cs="Times New Roman"/>
          <w:sz w:val="24"/>
        </w:rPr>
        <w:t>, a</w:t>
      </w:r>
      <w:r w:rsidR="00C724CF">
        <w:rPr>
          <w:rFonts w:ascii="Times New Roman" w:hAnsi="Times New Roman" w:cs="Times New Roman"/>
          <w:sz w:val="24"/>
        </w:rPr>
        <w:t xml:space="preserve"> use</w:t>
      </w:r>
      <w:r w:rsidR="007D4B12">
        <w:rPr>
          <w:rFonts w:ascii="Times New Roman" w:hAnsi="Times New Roman" w:cs="Times New Roman"/>
          <w:sz w:val="24"/>
        </w:rPr>
        <w:t>r</w:t>
      </w:r>
      <w:r w:rsidR="00C724CF">
        <w:rPr>
          <w:rFonts w:ascii="Times New Roman" w:hAnsi="Times New Roman" w:cs="Times New Roman"/>
          <w:sz w:val="24"/>
        </w:rPr>
        <w:t xml:space="preserve"> must ask FSC</w:t>
      </w:r>
      <w:r>
        <w:rPr>
          <w:rFonts w:ascii="Times New Roman" w:hAnsi="Times New Roman" w:cs="Times New Roman"/>
          <w:sz w:val="24"/>
        </w:rPr>
        <w:t xml:space="preserve"> to resend files</w:t>
      </w:r>
      <w:r w:rsidR="00C724CF">
        <w:rPr>
          <w:rFonts w:ascii="Times New Roman" w:hAnsi="Times New Roman" w:cs="Times New Roman"/>
          <w:sz w:val="24"/>
        </w:rPr>
        <w:t xml:space="preserve"> when </w:t>
      </w:r>
      <w:r>
        <w:rPr>
          <w:rFonts w:ascii="Times New Roman" w:hAnsi="Times New Roman" w:cs="Times New Roman"/>
          <w:sz w:val="24"/>
        </w:rPr>
        <w:t xml:space="preserve">VistA is </w:t>
      </w:r>
      <w:r w:rsidR="00C724CF">
        <w:rPr>
          <w:rFonts w:ascii="Times New Roman" w:hAnsi="Times New Roman" w:cs="Times New Roman"/>
          <w:sz w:val="24"/>
        </w:rPr>
        <w:t>out of synch</w:t>
      </w:r>
      <w:r>
        <w:rPr>
          <w:rFonts w:ascii="Times New Roman" w:hAnsi="Times New Roman" w:cs="Times New Roman"/>
          <w:sz w:val="24"/>
        </w:rPr>
        <w:t xml:space="preserve"> with FSC</w:t>
      </w:r>
      <w:r w:rsidR="00C724CF">
        <w:rPr>
          <w:rFonts w:ascii="Times New Roman" w:hAnsi="Times New Roman" w:cs="Times New Roman"/>
          <w:sz w:val="24"/>
        </w:rPr>
        <w:t xml:space="preserve">. </w:t>
      </w:r>
      <w:r>
        <w:rPr>
          <w:rFonts w:ascii="Times New Roman" w:hAnsi="Times New Roman" w:cs="Times New Roman"/>
          <w:sz w:val="24"/>
        </w:rPr>
        <w:t>There isn’t a good</w:t>
      </w:r>
      <w:r w:rsidR="00C724CF">
        <w:rPr>
          <w:rFonts w:ascii="Times New Roman" w:hAnsi="Times New Roman" w:cs="Times New Roman"/>
          <w:sz w:val="24"/>
        </w:rPr>
        <w:t xml:space="preserve"> way to know the</w:t>
      </w:r>
      <w:r>
        <w:rPr>
          <w:rFonts w:ascii="Times New Roman" w:hAnsi="Times New Roman" w:cs="Times New Roman"/>
          <w:sz w:val="24"/>
        </w:rPr>
        <w:t xml:space="preserve"> eI</w:t>
      </w:r>
      <w:r w:rsidR="003A4056">
        <w:rPr>
          <w:rFonts w:ascii="Times New Roman" w:hAnsi="Times New Roman" w:cs="Times New Roman"/>
          <w:sz w:val="24"/>
        </w:rPr>
        <w:t>V</w:t>
      </w:r>
      <w:r w:rsidR="00C724CF">
        <w:rPr>
          <w:rFonts w:ascii="Times New Roman" w:hAnsi="Times New Roman" w:cs="Times New Roman"/>
          <w:sz w:val="24"/>
        </w:rPr>
        <w:t xml:space="preserve"> tables are out of synch.  </w:t>
      </w:r>
      <w:r>
        <w:rPr>
          <w:rFonts w:ascii="Times New Roman" w:hAnsi="Times New Roman" w:cs="Times New Roman"/>
          <w:sz w:val="24"/>
        </w:rPr>
        <w:t xml:space="preserve">Only </w:t>
      </w:r>
      <w:r w:rsidR="00C724CF">
        <w:rPr>
          <w:rFonts w:ascii="Times New Roman" w:hAnsi="Times New Roman" w:cs="Times New Roman"/>
          <w:sz w:val="24"/>
        </w:rPr>
        <w:t>FSC know</w:t>
      </w:r>
      <w:r>
        <w:rPr>
          <w:rFonts w:ascii="Times New Roman" w:hAnsi="Times New Roman" w:cs="Times New Roman"/>
          <w:sz w:val="24"/>
        </w:rPr>
        <w:t>s</w:t>
      </w:r>
      <w:r w:rsidR="00C724CF">
        <w:rPr>
          <w:rFonts w:ascii="Times New Roman" w:hAnsi="Times New Roman" w:cs="Times New Roman"/>
          <w:sz w:val="24"/>
        </w:rPr>
        <w:t xml:space="preserve"> if table updates</w:t>
      </w:r>
      <w:r>
        <w:rPr>
          <w:rFonts w:ascii="Times New Roman" w:hAnsi="Times New Roman" w:cs="Times New Roman"/>
          <w:sz w:val="24"/>
        </w:rPr>
        <w:t xml:space="preserve"> are</w:t>
      </w:r>
      <w:r w:rsidR="00C724CF">
        <w:rPr>
          <w:rFonts w:ascii="Times New Roman" w:hAnsi="Times New Roman" w:cs="Times New Roman"/>
          <w:sz w:val="24"/>
        </w:rPr>
        <w:t xml:space="preserve"> not accepted by a </w:t>
      </w:r>
      <w:r>
        <w:rPr>
          <w:rFonts w:ascii="Times New Roman" w:hAnsi="Times New Roman" w:cs="Times New Roman"/>
          <w:sz w:val="24"/>
        </w:rPr>
        <w:t xml:space="preserve">VistA </w:t>
      </w:r>
      <w:r w:rsidR="00C724CF">
        <w:rPr>
          <w:rFonts w:ascii="Times New Roman" w:hAnsi="Times New Roman" w:cs="Times New Roman"/>
          <w:sz w:val="24"/>
        </w:rPr>
        <w:t>site.</w:t>
      </w:r>
    </w:p>
    <w:p w14:paraId="739634AB" w14:textId="74E49705" w:rsidR="00EC2ADB" w:rsidRDefault="00EC2ADB" w:rsidP="0067338E">
      <w:pPr>
        <w:spacing w:before="200" w:line="240" w:lineRule="auto"/>
        <w:rPr>
          <w:rFonts w:ascii="Times New Roman" w:hAnsi="Times New Roman" w:cs="Times New Roman"/>
          <w:sz w:val="24"/>
        </w:rPr>
      </w:pPr>
      <w:r>
        <w:rPr>
          <w:rFonts w:ascii="Times New Roman" w:hAnsi="Times New Roman" w:cs="Times New Roman"/>
          <w:sz w:val="24"/>
        </w:rPr>
        <w:t>Implement the following changes:</w:t>
      </w:r>
    </w:p>
    <w:p w14:paraId="266D361A" w14:textId="02F98820" w:rsidR="00C724CF" w:rsidRDefault="00C724CF" w:rsidP="00E92735">
      <w:pPr>
        <w:pStyle w:val="ListParagraph"/>
        <w:spacing w:before="200" w:line="240" w:lineRule="auto"/>
        <w:rPr>
          <w:rFonts w:ascii="Times New Roman" w:hAnsi="Times New Roman" w:cs="Times New Roman"/>
          <w:sz w:val="24"/>
        </w:rPr>
      </w:pPr>
    </w:p>
    <w:p w14:paraId="01AE7694" w14:textId="273A7C5F" w:rsidR="00A45BC3" w:rsidRDefault="003A4056" w:rsidP="007D4B12">
      <w:pPr>
        <w:pStyle w:val="ListParagraph"/>
        <w:numPr>
          <w:ilvl w:val="0"/>
          <w:numId w:val="17"/>
        </w:numPr>
        <w:spacing w:before="200" w:line="240" w:lineRule="auto"/>
        <w:rPr>
          <w:rFonts w:ascii="Times New Roman" w:hAnsi="Times New Roman" w:cs="Times New Roman"/>
          <w:sz w:val="24"/>
        </w:rPr>
      </w:pPr>
      <w:r>
        <w:rPr>
          <w:rFonts w:ascii="Times New Roman" w:hAnsi="Times New Roman" w:cs="Times New Roman"/>
          <w:sz w:val="24"/>
        </w:rPr>
        <w:t>VistA will s</w:t>
      </w:r>
      <w:r w:rsidR="00A45BC3">
        <w:rPr>
          <w:rFonts w:ascii="Times New Roman" w:hAnsi="Times New Roman" w:cs="Times New Roman"/>
          <w:sz w:val="24"/>
        </w:rPr>
        <w:t xml:space="preserve">end an HL7 acknowledgement </w:t>
      </w:r>
      <w:r w:rsidR="0013287A">
        <w:rPr>
          <w:rFonts w:ascii="Times New Roman" w:hAnsi="Times New Roman" w:cs="Times New Roman"/>
          <w:sz w:val="24"/>
        </w:rPr>
        <w:t xml:space="preserve">to FSC </w:t>
      </w:r>
      <w:r w:rsidR="00A45BC3">
        <w:rPr>
          <w:rFonts w:ascii="Times New Roman" w:hAnsi="Times New Roman" w:cs="Times New Roman"/>
          <w:sz w:val="24"/>
        </w:rPr>
        <w:t>to indicate the mes</w:t>
      </w:r>
      <w:r w:rsidR="00C27649">
        <w:rPr>
          <w:rFonts w:ascii="Times New Roman" w:hAnsi="Times New Roman" w:cs="Times New Roman"/>
          <w:sz w:val="24"/>
        </w:rPr>
        <w:t>sage has been received in VistA</w:t>
      </w:r>
      <w:r w:rsidR="00A45BC3">
        <w:rPr>
          <w:rFonts w:ascii="Times New Roman" w:hAnsi="Times New Roman" w:cs="Times New Roman"/>
          <w:sz w:val="24"/>
        </w:rPr>
        <w:t xml:space="preserve"> (</w:t>
      </w:r>
      <w:r w:rsidR="00C27649">
        <w:rPr>
          <w:rFonts w:ascii="Times New Roman" w:hAnsi="Times New Roman" w:cs="Times New Roman"/>
          <w:sz w:val="24"/>
        </w:rPr>
        <w:t>Commit</w:t>
      </w:r>
      <w:r w:rsidR="00A45BC3">
        <w:rPr>
          <w:rFonts w:ascii="Times New Roman" w:hAnsi="Times New Roman" w:cs="Times New Roman"/>
          <w:sz w:val="24"/>
        </w:rPr>
        <w:t xml:space="preserve"> A</w:t>
      </w:r>
      <w:r w:rsidR="00C27649">
        <w:rPr>
          <w:rFonts w:ascii="Times New Roman" w:hAnsi="Times New Roman" w:cs="Times New Roman"/>
          <w:sz w:val="24"/>
        </w:rPr>
        <w:t>CK</w:t>
      </w:r>
      <w:r w:rsidR="00A45BC3">
        <w:rPr>
          <w:rFonts w:ascii="Times New Roman" w:hAnsi="Times New Roman" w:cs="Times New Roman"/>
          <w:sz w:val="24"/>
        </w:rPr>
        <w:t>)</w:t>
      </w:r>
      <w:r w:rsidR="00C27649">
        <w:rPr>
          <w:rFonts w:ascii="Times New Roman" w:hAnsi="Times New Roman" w:cs="Times New Roman"/>
          <w:sz w:val="24"/>
        </w:rPr>
        <w:t>.</w:t>
      </w:r>
    </w:p>
    <w:p w14:paraId="5F335124" w14:textId="571DF19B" w:rsidR="00C27649" w:rsidRDefault="00C27649" w:rsidP="007D4B12">
      <w:pPr>
        <w:pStyle w:val="ListParagraph"/>
        <w:numPr>
          <w:ilvl w:val="0"/>
          <w:numId w:val="17"/>
        </w:numPr>
        <w:spacing w:before="200" w:line="240" w:lineRule="auto"/>
        <w:rPr>
          <w:rFonts w:ascii="Times New Roman" w:hAnsi="Times New Roman" w:cs="Times New Roman"/>
          <w:sz w:val="24"/>
        </w:rPr>
      </w:pPr>
      <w:r>
        <w:rPr>
          <w:rFonts w:ascii="Times New Roman" w:hAnsi="Times New Roman" w:cs="Times New Roman"/>
          <w:sz w:val="24"/>
        </w:rPr>
        <w:t>The eI</w:t>
      </w:r>
      <w:r w:rsidR="003A4056">
        <w:rPr>
          <w:rFonts w:ascii="Times New Roman" w:hAnsi="Times New Roman" w:cs="Times New Roman"/>
          <w:sz w:val="24"/>
        </w:rPr>
        <w:t>V</w:t>
      </w:r>
      <w:r>
        <w:rPr>
          <w:rFonts w:ascii="Times New Roman" w:hAnsi="Times New Roman" w:cs="Times New Roman"/>
          <w:sz w:val="24"/>
        </w:rPr>
        <w:t xml:space="preserve"> package </w:t>
      </w:r>
      <w:r w:rsidR="003A4056">
        <w:rPr>
          <w:rFonts w:ascii="Times New Roman" w:hAnsi="Times New Roman" w:cs="Times New Roman"/>
          <w:sz w:val="24"/>
        </w:rPr>
        <w:t xml:space="preserve">will </w:t>
      </w:r>
      <w:r>
        <w:rPr>
          <w:rFonts w:ascii="Times New Roman" w:hAnsi="Times New Roman" w:cs="Times New Roman"/>
          <w:sz w:val="24"/>
        </w:rPr>
        <w:t xml:space="preserve">send acknowledgement when the message is processed </w:t>
      </w:r>
      <w:r w:rsidR="003A4056">
        <w:rPr>
          <w:rFonts w:ascii="Times New Roman" w:hAnsi="Times New Roman" w:cs="Times New Roman"/>
          <w:sz w:val="24"/>
        </w:rPr>
        <w:t xml:space="preserve">successfully </w:t>
      </w:r>
      <w:r>
        <w:rPr>
          <w:rFonts w:ascii="Times New Roman" w:hAnsi="Times New Roman" w:cs="Times New Roman"/>
          <w:sz w:val="24"/>
        </w:rPr>
        <w:t xml:space="preserve">(Application ACK).  </w:t>
      </w:r>
      <w:r w:rsidR="003A4056">
        <w:rPr>
          <w:rFonts w:ascii="Times New Roman" w:hAnsi="Times New Roman" w:cs="Times New Roman"/>
          <w:sz w:val="24"/>
        </w:rPr>
        <w:t>A NAK will be sent if the message is not processed successfully.</w:t>
      </w:r>
    </w:p>
    <w:p w14:paraId="5E712D0E" w14:textId="6B7CDB1D" w:rsidR="00C27649" w:rsidRPr="00E92735" w:rsidRDefault="00C27649" w:rsidP="00E92735">
      <w:pPr>
        <w:spacing w:before="200" w:line="240" w:lineRule="auto"/>
        <w:ind w:left="1080"/>
        <w:rPr>
          <w:rFonts w:ascii="Times New Roman" w:hAnsi="Times New Roman" w:cs="Times New Roman"/>
          <w:sz w:val="24"/>
        </w:rPr>
      </w:pPr>
      <w:r w:rsidRPr="00E92735">
        <w:rPr>
          <w:rFonts w:ascii="Times New Roman" w:hAnsi="Times New Roman" w:cs="Times New Roman"/>
          <w:sz w:val="24"/>
        </w:rPr>
        <w:t>If the acknowledgment indicates failure</w:t>
      </w:r>
      <w:r w:rsidR="003A4056">
        <w:rPr>
          <w:rFonts w:ascii="Times New Roman" w:hAnsi="Times New Roman" w:cs="Times New Roman"/>
          <w:sz w:val="24"/>
        </w:rPr>
        <w:t xml:space="preserve"> (NAK)</w:t>
      </w:r>
    </w:p>
    <w:p w14:paraId="47413FFB" w14:textId="77777777" w:rsidR="00C27649" w:rsidRDefault="00C27649" w:rsidP="00E92735">
      <w:pPr>
        <w:pStyle w:val="ListParagraph"/>
        <w:numPr>
          <w:ilvl w:val="1"/>
          <w:numId w:val="17"/>
        </w:numPr>
        <w:spacing w:before="200" w:line="240" w:lineRule="auto"/>
        <w:rPr>
          <w:rFonts w:ascii="Times New Roman" w:hAnsi="Times New Roman" w:cs="Times New Roman"/>
          <w:sz w:val="24"/>
        </w:rPr>
      </w:pPr>
      <w:r>
        <w:rPr>
          <w:rFonts w:ascii="Times New Roman" w:hAnsi="Times New Roman" w:cs="Times New Roman"/>
          <w:sz w:val="24"/>
        </w:rPr>
        <w:t>FSC should resend the message, stopping after a maximum number of retries.</w:t>
      </w:r>
    </w:p>
    <w:p w14:paraId="12A28CFB" w14:textId="294A6A15" w:rsidR="00F26BF0" w:rsidRDefault="00167F0E" w:rsidP="00E92735">
      <w:pPr>
        <w:pStyle w:val="ListParagraph"/>
        <w:numPr>
          <w:ilvl w:val="1"/>
          <w:numId w:val="17"/>
        </w:numPr>
        <w:spacing w:before="200" w:line="240" w:lineRule="auto"/>
        <w:rPr>
          <w:rFonts w:ascii="Times New Roman" w:hAnsi="Times New Roman" w:cs="Times New Roman"/>
          <w:sz w:val="24"/>
        </w:rPr>
      </w:pPr>
      <w:r>
        <w:rPr>
          <w:rFonts w:ascii="Times New Roman" w:hAnsi="Times New Roman" w:cs="Times New Roman"/>
          <w:sz w:val="24"/>
        </w:rPr>
        <w:t>The maximum number of tries will be</w:t>
      </w:r>
      <w:r w:rsidR="00C27649">
        <w:rPr>
          <w:rFonts w:ascii="Times New Roman" w:hAnsi="Times New Roman" w:cs="Times New Roman"/>
          <w:sz w:val="24"/>
        </w:rPr>
        <w:t xml:space="preserve"> stored in a parameter</w:t>
      </w:r>
      <w:r w:rsidR="003A4056">
        <w:rPr>
          <w:rFonts w:ascii="Times New Roman" w:hAnsi="Times New Roman" w:cs="Times New Roman"/>
          <w:sz w:val="24"/>
        </w:rPr>
        <w:t xml:space="preserve"> by FSC</w:t>
      </w:r>
      <w:r w:rsidR="00C27649">
        <w:rPr>
          <w:rFonts w:ascii="Times New Roman" w:hAnsi="Times New Roman" w:cs="Times New Roman"/>
          <w:sz w:val="24"/>
        </w:rPr>
        <w:t>.</w:t>
      </w:r>
    </w:p>
    <w:p w14:paraId="0B7EE341" w14:textId="0DF340A5" w:rsidR="00C724CF" w:rsidRDefault="00F26BF0" w:rsidP="00E92735">
      <w:pPr>
        <w:pStyle w:val="ListParagraph"/>
        <w:numPr>
          <w:ilvl w:val="1"/>
          <w:numId w:val="17"/>
        </w:numPr>
        <w:spacing w:before="200" w:line="240" w:lineRule="auto"/>
        <w:rPr>
          <w:rFonts w:ascii="Times New Roman" w:hAnsi="Times New Roman" w:cs="Times New Roman"/>
          <w:sz w:val="24"/>
        </w:rPr>
      </w:pPr>
      <w:r>
        <w:rPr>
          <w:rFonts w:ascii="Times New Roman" w:hAnsi="Times New Roman" w:cs="Times New Roman"/>
          <w:sz w:val="24"/>
        </w:rPr>
        <w:t xml:space="preserve">After the maximum number of retries, FSC removes the message from queue and sends an email notification to </w:t>
      </w:r>
      <w:r w:rsidR="00167F0E">
        <w:rPr>
          <w:rFonts w:ascii="Times New Roman" w:hAnsi="Times New Roman" w:cs="Times New Roman"/>
          <w:sz w:val="24"/>
        </w:rPr>
        <w:t xml:space="preserve">the </w:t>
      </w:r>
      <w:r>
        <w:rPr>
          <w:rFonts w:ascii="Times New Roman" w:hAnsi="Times New Roman" w:cs="Times New Roman"/>
          <w:sz w:val="24"/>
        </w:rPr>
        <w:t>eInsurance</w:t>
      </w:r>
      <w:r w:rsidR="00167F0E">
        <w:rPr>
          <w:rFonts w:ascii="Times New Roman" w:hAnsi="Times New Roman" w:cs="Times New Roman"/>
          <w:sz w:val="24"/>
        </w:rPr>
        <w:t xml:space="preserve"> team</w:t>
      </w:r>
      <w:r>
        <w:rPr>
          <w:rFonts w:ascii="Times New Roman" w:hAnsi="Times New Roman" w:cs="Times New Roman"/>
          <w:sz w:val="24"/>
        </w:rPr>
        <w:t xml:space="preserve"> using </w:t>
      </w:r>
      <w:r w:rsidR="00D8245D">
        <w:rPr>
          <w:rFonts w:ascii="Times New Roman" w:hAnsi="Times New Roman" w:cs="Times New Roman"/>
          <w:sz w:val="24"/>
        </w:rPr>
        <w:t xml:space="preserve">an Outlook </w:t>
      </w:r>
      <w:r>
        <w:rPr>
          <w:rFonts w:ascii="Times New Roman" w:hAnsi="Times New Roman" w:cs="Times New Roman"/>
          <w:sz w:val="24"/>
        </w:rPr>
        <w:t>mail group</w:t>
      </w:r>
      <w:r w:rsidR="00C80543">
        <w:rPr>
          <w:rFonts w:ascii="Times New Roman" w:hAnsi="Times New Roman" w:cs="Times New Roman"/>
          <w:sz w:val="24"/>
        </w:rPr>
        <w:t>:</w:t>
      </w:r>
      <w:r>
        <w:rPr>
          <w:rFonts w:ascii="Times New Roman" w:hAnsi="Times New Roman" w:cs="Times New Roman"/>
          <w:sz w:val="24"/>
        </w:rPr>
        <w:t xml:space="preserve"> </w:t>
      </w:r>
      <w:r w:rsidR="00C80543">
        <w:rPr>
          <w:rFonts w:ascii="Times New Roman" w:hAnsi="Times New Roman" w:cs="Times New Roman"/>
          <w:sz w:val="24"/>
        </w:rPr>
        <w:t>VHAEINSURANCERR@VA.GOV</w:t>
      </w:r>
      <w:r>
        <w:rPr>
          <w:rFonts w:ascii="Times New Roman" w:hAnsi="Times New Roman" w:cs="Times New Roman"/>
          <w:sz w:val="24"/>
        </w:rPr>
        <w:t>.</w:t>
      </w:r>
    </w:p>
    <w:p w14:paraId="60B1BCCE" w14:textId="49916C6B" w:rsidR="00C80543" w:rsidRDefault="00C80543" w:rsidP="00C80543">
      <w:pPr>
        <w:pStyle w:val="ListParagraph"/>
        <w:numPr>
          <w:ilvl w:val="0"/>
          <w:numId w:val="17"/>
        </w:numPr>
        <w:spacing w:before="200" w:line="240" w:lineRule="auto"/>
        <w:rPr>
          <w:rFonts w:ascii="Times New Roman" w:hAnsi="Times New Roman" w:cs="Times New Roman"/>
          <w:sz w:val="24"/>
        </w:rPr>
      </w:pPr>
      <w:r>
        <w:rPr>
          <w:rFonts w:ascii="Times New Roman" w:hAnsi="Times New Roman" w:cs="Times New Roman"/>
          <w:sz w:val="24"/>
        </w:rPr>
        <w:lastRenderedPageBreak/>
        <w:t>If FSC does not receive a response from eIV within a specified number of days, FSC will treat lack of response as NAK.  The number of days will be stored in a parameter by FSC.</w:t>
      </w:r>
    </w:p>
    <w:p w14:paraId="416E2666" w14:textId="0380DB9E" w:rsidR="00F86E4C" w:rsidRPr="00E92735" w:rsidRDefault="003A4056" w:rsidP="00F079C4">
      <w:pPr>
        <w:spacing w:before="200" w:line="240" w:lineRule="auto"/>
        <w:rPr>
          <w:rFonts w:ascii="Times New Roman" w:hAnsi="Times New Roman" w:cs="Times New Roman"/>
          <w:sz w:val="24"/>
        </w:rPr>
      </w:pPr>
      <w:r w:rsidRPr="00E92735">
        <w:rPr>
          <w:rFonts w:ascii="Times New Roman" w:hAnsi="Times New Roman" w:cs="Times New Roman"/>
          <w:sz w:val="24"/>
        </w:rPr>
        <w:t>During patch installation, i</w:t>
      </w:r>
      <w:r w:rsidR="00C33219" w:rsidRPr="00E92735">
        <w:rPr>
          <w:rFonts w:ascii="Times New Roman" w:hAnsi="Times New Roman" w:cs="Times New Roman"/>
          <w:sz w:val="24"/>
        </w:rPr>
        <w:t>ncrement the Interface version number; coordinate with FSC</w:t>
      </w:r>
      <w:r w:rsidR="0043369A" w:rsidRPr="00E92735">
        <w:rPr>
          <w:rFonts w:ascii="Times New Roman" w:hAnsi="Times New Roman" w:cs="Times New Roman"/>
          <w:sz w:val="24"/>
        </w:rPr>
        <w:t xml:space="preserve"> to implement</w:t>
      </w:r>
      <w:r w:rsidR="00C33219" w:rsidRPr="00E92735">
        <w:rPr>
          <w:rFonts w:ascii="Times New Roman" w:hAnsi="Times New Roman" w:cs="Times New Roman"/>
          <w:sz w:val="24"/>
        </w:rPr>
        <w:t>.</w:t>
      </w:r>
    </w:p>
    <w:p w14:paraId="7300E236" w14:textId="0175FAF8" w:rsidR="00B81ED4" w:rsidRPr="00094936" w:rsidRDefault="00B81ED4" w:rsidP="00B81ED4">
      <w:pPr>
        <w:pStyle w:val="Heading1"/>
        <w:rPr>
          <w:rFonts w:ascii="Arial" w:hAnsi="Arial" w:cs="Arial"/>
        </w:rPr>
      </w:pPr>
      <w:r w:rsidRPr="00094936">
        <w:rPr>
          <w:rFonts w:ascii="Arial" w:hAnsi="Arial" w:cs="Arial"/>
        </w:rPr>
        <w:t xml:space="preserve">Detailed Listing of </w:t>
      </w:r>
      <w:r w:rsidR="003D15ED" w:rsidRPr="00094936">
        <w:rPr>
          <w:rFonts w:ascii="Arial" w:hAnsi="Arial" w:cs="Arial"/>
        </w:rPr>
        <w:t>Acceptance Criteria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2"/>
        <w:gridCol w:w="6058"/>
        <w:gridCol w:w="1996"/>
      </w:tblGrid>
      <w:tr w:rsidR="002407DA" w:rsidRPr="00C855D3" w14:paraId="7300E23D" w14:textId="66512FD7" w:rsidTr="00690EB6">
        <w:trPr>
          <w:jc w:val="center"/>
        </w:trPr>
        <w:tc>
          <w:tcPr>
            <w:tcW w:w="795" w:type="pct"/>
            <w:shd w:val="clear" w:color="auto" w:fill="DBE5F1" w:themeFill="accent1" w:themeFillTint="33"/>
          </w:tcPr>
          <w:p w14:paraId="7300E23B" w14:textId="77777777" w:rsidR="002407DA" w:rsidRPr="00094936" w:rsidRDefault="002407DA" w:rsidP="00C514E2">
            <w:pPr>
              <w:pStyle w:val="TableHeading"/>
              <w:rPr>
                <w:rFonts w:ascii="Arial" w:hAnsi="Arial"/>
              </w:rPr>
            </w:pPr>
            <w:r w:rsidRPr="00094936">
              <w:rPr>
                <w:rFonts w:ascii="Arial" w:hAnsi="Arial"/>
              </w:rPr>
              <w:t>Requirement ID</w:t>
            </w:r>
          </w:p>
        </w:tc>
        <w:tc>
          <w:tcPr>
            <w:tcW w:w="3163" w:type="pct"/>
            <w:shd w:val="clear" w:color="auto" w:fill="DBE5F1" w:themeFill="accent1" w:themeFillTint="33"/>
          </w:tcPr>
          <w:p w14:paraId="7300E23C" w14:textId="77777777" w:rsidR="002407DA" w:rsidRPr="00094936" w:rsidRDefault="002407DA" w:rsidP="00C514E2">
            <w:pPr>
              <w:pStyle w:val="TableHeading"/>
              <w:rPr>
                <w:rFonts w:ascii="Arial" w:hAnsi="Arial"/>
              </w:rPr>
            </w:pPr>
            <w:r w:rsidRPr="00094936">
              <w:rPr>
                <w:rFonts w:ascii="Arial" w:hAnsi="Arial"/>
              </w:rPr>
              <w:t>Description</w:t>
            </w:r>
          </w:p>
        </w:tc>
        <w:tc>
          <w:tcPr>
            <w:tcW w:w="1042" w:type="pct"/>
            <w:shd w:val="clear" w:color="auto" w:fill="DBE5F1" w:themeFill="accent1" w:themeFillTint="33"/>
          </w:tcPr>
          <w:p w14:paraId="7EFF341A" w14:textId="77777777" w:rsidR="002407DA" w:rsidRPr="00094936" w:rsidRDefault="002407DA" w:rsidP="00C514E2">
            <w:pPr>
              <w:pStyle w:val="TableHeading"/>
              <w:rPr>
                <w:rFonts w:ascii="Arial" w:hAnsi="Arial"/>
              </w:rPr>
            </w:pPr>
            <w:r w:rsidRPr="00094936">
              <w:rPr>
                <w:rFonts w:ascii="Arial" w:hAnsi="Arial"/>
              </w:rPr>
              <w:t>External Dependency</w:t>
            </w:r>
          </w:p>
          <w:p w14:paraId="4061EF5B" w14:textId="77777777" w:rsidR="002407DA" w:rsidRPr="00094936" w:rsidRDefault="002407DA" w:rsidP="00C514E2">
            <w:pPr>
              <w:pStyle w:val="TableHeading"/>
              <w:rPr>
                <w:rFonts w:ascii="Arial" w:hAnsi="Arial"/>
              </w:rPr>
            </w:pPr>
            <w:r w:rsidRPr="00094936">
              <w:rPr>
                <w:rFonts w:ascii="Arial" w:hAnsi="Arial"/>
              </w:rPr>
              <w:t>(Y/N)</w:t>
            </w:r>
          </w:p>
          <w:p w14:paraId="53A549BC" w14:textId="0A9CDE1D" w:rsidR="002407DA" w:rsidRPr="00094936" w:rsidRDefault="002407DA" w:rsidP="00C514E2">
            <w:pPr>
              <w:pStyle w:val="TableHeading"/>
              <w:rPr>
                <w:rFonts w:ascii="Arial" w:hAnsi="Arial"/>
              </w:rPr>
            </w:pPr>
            <w:r w:rsidRPr="00094936">
              <w:rPr>
                <w:rFonts w:ascii="Arial" w:hAnsi="Arial"/>
              </w:rPr>
              <w:t>If Y, provide organization and description</w:t>
            </w:r>
          </w:p>
        </w:tc>
      </w:tr>
      <w:tr w:rsidR="002407DA" w:rsidRPr="00C855D3" w14:paraId="7300E240" w14:textId="070A8A17" w:rsidTr="00690EB6">
        <w:trPr>
          <w:jc w:val="center"/>
        </w:trPr>
        <w:tc>
          <w:tcPr>
            <w:tcW w:w="795" w:type="pct"/>
            <w:shd w:val="clear" w:color="auto" w:fill="auto"/>
            <w:vAlign w:val="center"/>
          </w:tcPr>
          <w:p w14:paraId="7300E23E" w14:textId="234AF0DB" w:rsidR="002407DA" w:rsidRPr="00094936" w:rsidRDefault="003C742E" w:rsidP="00C514E2">
            <w:pPr>
              <w:pStyle w:val="TableText"/>
              <w:rPr>
                <w:rFonts w:ascii="Arial" w:hAnsi="Arial"/>
              </w:rPr>
            </w:pPr>
            <w:r w:rsidRPr="00094936">
              <w:rPr>
                <w:rFonts w:ascii="Arial" w:hAnsi="Arial"/>
              </w:rPr>
              <w:t>USIN-1</w:t>
            </w:r>
            <w:r w:rsidR="002407DA" w:rsidRPr="00094936">
              <w:rPr>
                <w:rFonts w:ascii="Arial" w:hAnsi="Arial"/>
              </w:rPr>
              <w:t>.01</w:t>
            </w:r>
          </w:p>
        </w:tc>
        <w:tc>
          <w:tcPr>
            <w:tcW w:w="3163" w:type="pct"/>
            <w:shd w:val="clear" w:color="auto" w:fill="auto"/>
            <w:vAlign w:val="center"/>
          </w:tcPr>
          <w:p w14:paraId="7300E23F" w14:textId="4DEC782F" w:rsidR="002407DA" w:rsidRPr="00094936" w:rsidRDefault="00690EB6" w:rsidP="00250377">
            <w:pPr>
              <w:pStyle w:val="TableText"/>
              <w:rPr>
                <w:rFonts w:ascii="Arial" w:hAnsi="Arial"/>
              </w:rPr>
            </w:pPr>
            <w:r>
              <w:rPr>
                <w:rFonts w:ascii="Arial" w:hAnsi="Arial"/>
              </w:rPr>
              <w:t>FSC sends table update to Vist</w:t>
            </w:r>
            <w:r w:rsidR="00250377">
              <w:rPr>
                <w:rFonts w:ascii="Arial" w:hAnsi="Arial"/>
              </w:rPr>
              <w:t>A</w:t>
            </w:r>
            <w:r>
              <w:rPr>
                <w:rFonts w:ascii="Arial" w:hAnsi="Arial"/>
              </w:rPr>
              <w:t>.</w:t>
            </w:r>
          </w:p>
        </w:tc>
        <w:tc>
          <w:tcPr>
            <w:tcW w:w="1042" w:type="pct"/>
          </w:tcPr>
          <w:p w14:paraId="3A605133" w14:textId="77777777" w:rsidR="002407DA" w:rsidRPr="00094936" w:rsidRDefault="002407DA" w:rsidP="00C514E2">
            <w:pPr>
              <w:pStyle w:val="TableText"/>
              <w:rPr>
                <w:rFonts w:ascii="Arial" w:hAnsi="Arial"/>
              </w:rPr>
            </w:pPr>
          </w:p>
        </w:tc>
      </w:tr>
      <w:tr w:rsidR="00690EB6" w:rsidRPr="00C855D3" w14:paraId="1BA03226" w14:textId="77777777" w:rsidTr="00690EB6">
        <w:trPr>
          <w:jc w:val="center"/>
        </w:trPr>
        <w:tc>
          <w:tcPr>
            <w:tcW w:w="795" w:type="pct"/>
            <w:shd w:val="clear" w:color="auto" w:fill="auto"/>
            <w:vAlign w:val="center"/>
          </w:tcPr>
          <w:p w14:paraId="0D707D3A" w14:textId="6BB0A78E" w:rsidR="00690EB6" w:rsidRPr="00094936" w:rsidRDefault="00690EB6" w:rsidP="00C514E2">
            <w:pPr>
              <w:pStyle w:val="TableText"/>
              <w:rPr>
                <w:rFonts w:ascii="Arial" w:hAnsi="Arial"/>
              </w:rPr>
            </w:pPr>
            <w:r>
              <w:rPr>
                <w:rFonts w:ascii="Arial" w:hAnsi="Arial"/>
              </w:rPr>
              <w:t>USIN-1.02</w:t>
            </w:r>
          </w:p>
        </w:tc>
        <w:tc>
          <w:tcPr>
            <w:tcW w:w="3163" w:type="pct"/>
            <w:shd w:val="clear" w:color="auto" w:fill="auto"/>
            <w:vAlign w:val="center"/>
          </w:tcPr>
          <w:p w14:paraId="2F80DC62" w14:textId="288B32B6" w:rsidR="00690EB6" w:rsidRDefault="00690EB6" w:rsidP="004058E5">
            <w:pPr>
              <w:pStyle w:val="TableText"/>
              <w:rPr>
                <w:rFonts w:ascii="Arial" w:hAnsi="Arial"/>
              </w:rPr>
            </w:pPr>
            <w:r>
              <w:rPr>
                <w:rFonts w:ascii="Arial" w:hAnsi="Arial"/>
              </w:rPr>
              <w:t>Vist</w:t>
            </w:r>
            <w:r w:rsidR="00250377">
              <w:rPr>
                <w:rFonts w:ascii="Arial" w:hAnsi="Arial"/>
              </w:rPr>
              <w:t>A</w:t>
            </w:r>
            <w:r>
              <w:rPr>
                <w:rFonts w:ascii="Arial" w:hAnsi="Arial"/>
              </w:rPr>
              <w:t xml:space="preserve"> generates </w:t>
            </w:r>
            <w:r w:rsidR="004058E5">
              <w:rPr>
                <w:rFonts w:ascii="Arial" w:hAnsi="Arial"/>
              </w:rPr>
              <w:t xml:space="preserve">a commit ACK </w:t>
            </w:r>
            <w:r>
              <w:rPr>
                <w:rFonts w:ascii="Arial" w:hAnsi="Arial"/>
              </w:rPr>
              <w:t>and sends to FSC.</w:t>
            </w:r>
          </w:p>
        </w:tc>
        <w:tc>
          <w:tcPr>
            <w:tcW w:w="1042" w:type="pct"/>
          </w:tcPr>
          <w:p w14:paraId="7D936BEC" w14:textId="77777777" w:rsidR="00690EB6" w:rsidRPr="00094936" w:rsidRDefault="00690EB6" w:rsidP="00C514E2">
            <w:pPr>
              <w:pStyle w:val="TableText"/>
              <w:rPr>
                <w:rFonts w:ascii="Arial" w:hAnsi="Arial"/>
              </w:rPr>
            </w:pPr>
          </w:p>
        </w:tc>
      </w:tr>
      <w:tr w:rsidR="00FD12FB" w:rsidRPr="00C855D3" w14:paraId="153965D1" w14:textId="77777777" w:rsidTr="00690EB6">
        <w:trPr>
          <w:jc w:val="center"/>
        </w:trPr>
        <w:tc>
          <w:tcPr>
            <w:tcW w:w="795" w:type="pct"/>
            <w:shd w:val="clear" w:color="auto" w:fill="auto"/>
            <w:vAlign w:val="center"/>
          </w:tcPr>
          <w:p w14:paraId="4B18C928" w14:textId="21F4F019" w:rsidR="00FD12FB" w:rsidRDefault="00FD12FB" w:rsidP="00C514E2">
            <w:pPr>
              <w:pStyle w:val="TableText"/>
              <w:rPr>
                <w:rFonts w:ascii="Arial" w:hAnsi="Arial"/>
              </w:rPr>
            </w:pPr>
            <w:r>
              <w:rPr>
                <w:rFonts w:ascii="Arial" w:hAnsi="Arial"/>
              </w:rPr>
              <w:t>USIN-1.03</w:t>
            </w:r>
          </w:p>
        </w:tc>
        <w:tc>
          <w:tcPr>
            <w:tcW w:w="3163" w:type="pct"/>
            <w:shd w:val="clear" w:color="auto" w:fill="auto"/>
            <w:vAlign w:val="center"/>
          </w:tcPr>
          <w:p w14:paraId="10E9EC36" w14:textId="0D919F24" w:rsidR="00FD12FB" w:rsidRDefault="00FD12FB" w:rsidP="004058E5">
            <w:pPr>
              <w:pStyle w:val="TableText"/>
              <w:rPr>
                <w:rFonts w:ascii="Arial" w:hAnsi="Arial"/>
              </w:rPr>
            </w:pPr>
            <w:r>
              <w:rPr>
                <w:rFonts w:ascii="Arial" w:hAnsi="Arial"/>
              </w:rPr>
              <w:t>VistA processes the transaction table update and generates an Application ACK and sends to FSC</w:t>
            </w:r>
          </w:p>
        </w:tc>
        <w:tc>
          <w:tcPr>
            <w:tcW w:w="1042" w:type="pct"/>
          </w:tcPr>
          <w:p w14:paraId="79177D93" w14:textId="77777777" w:rsidR="00FD12FB" w:rsidRPr="00094936" w:rsidRDefault="00FD12FB" w:rsidP="00C514E2">
            <w:pPr>
              <w:pStyle w:val="TableText"/>
              <w:rPr>
                <w:rFonts w:ascii="Arial" w:hAnsi="Arial"/>
              </w:rPr>
            </w:pPr>
          </w:p>
        </w:tc>
      </w:tr>
      <w:tr w:rsidR="00FD12FB" w:rsidRPr="00C855D3" w14:paraId="274C3776" w14:textId="77777777" w:rsidTr="00690EB6">
        <w:trPr>
          <w:jc w:val="center"/>
        </w:trPr>
        <w:tc>
          <w:tcPr>
            <w:tcW w:w="795" w:type="pct"/>
            <w:shd w:val="clear" w:color="auto" w:fill="auto"/>
            <w:vAlign w:val="center"/>
          </w:tcPr>
          <w:p w14:paraId="7B1CD114" w14:textId="077A47AE" w:rsidR="00FD12FB" w:rsidRDefault="00FD12FB" w:rsidP="00C514E2">
            <w:pPr>
              <w:pStyle w:val="TableText"/>
              <w:rPr>
                <w:rFonts w:ascii="Arial" w:hAnsi="Arial"/>
              </w:rPr>
            </w:pPr>
            <w:r>
              <w:rPr>
                <w:rFonts w:ascii="Arial" w:hAnsi="Arial"/>
              </w:rPr>
              <w:t>USIN-1.04</w:t>
            </w:r>
          </w:p>
        </w:tc>
        <w:tc>
          <w:tcPr>
            <w:tcW w:w="3163" w:type="pct"/>
            <w:shd w:val="clear" w:color="auto" w:fill="auto"/>
            <w:vAlign w:val="center"/>
          </w:tcPr>
          <w:p w14:paraId="1B8DE20F" w14:textId="1EA0547D" w:rsidR="00FD12FB" w:rsidRDefault="00FD12FB" w:rsidP="00C21C60">
            <w:pPr>
              <w:pStyle w:val="TableText"/>
              <w:rPr>
                <w:rFonts w:ascii="Arial" w:hAnsi="Arial"/>
              </w:rPr>
            </w:pPr>
            <w:r>
              <w:rPr>
                <w:rFonts w:ascii="Arial" w:hAnsi="Arial"/>
              </w:rPr>
              <w:t>FSC send</w:t>
            </w:r>
            <w:r w:rsidR="00C21C60">
              <w:rPr>
                <w:rFonts w:ascii="Arial" w:hAnsi="Arial"/>
              </w:rPr>
              <w:t>s</w:t>
            </w:r>
            <w:r>
              <w:rPr>
                <w:rFonts w:ascii="Arial" w:hAnsi="Arial"/>
              </w:rPr>
              <w:t xml:space="preserve"> </w:t>
            </w:r>
            <w:proofErr w:type="gramStart"/>
            <w:r>
              <w:rPr>
                <w:rFonts w:ascii="Arial" w:hAnsi="Arial"/>
              </w:rPr>
              <w:t>a table</w:t>
            </w:r>
            <w:r w:rsidR="002B27E0">
              <w:rPr>
                <w:rFonts w:ascii="Arial" w:hAnsi="Arial"/>
              </w:rPr>
              <w:t xml:space="preserve"> </w:t>
            </w:r>
            <w:r>
              <w:rPr>
                <w:rFonts w:ascii="Arial" w:hAnsi="Arial"/>
              </w:rPr>
              <w:t>update</w:t>
            </w:r>
            <w:proofErr w:type="gramEnd"/>
            <w:r>
              <w:rPr>
                <w:rFonts w:ascii="Arial" w:hAnsi="Arial"/>
              </w:rPr>
              <w:t xml:space="preserve"> to VistA and VistA is not available to respon</w:t>
            </w:r>
            <w:r w:rsidR="00C21C60">
              <w:rPr>
                <w:rFonts w:ascii="Arial" w:hAnsi="Arial"/>
              </w:rPr>
              <w:t>d. N</w:t>
            </w:r>
            <w:r>
              <w:rPr>
                <w:rFonts w:ascii="Arial" w:hAnsi="Arial"/>
              </w:rPr>
              <w:t xml:space="preserve">o commit ACK is sent to FSC.  </w:t>
            </w:r>
            <w:r w:rsidR="002E2E83">
              <w:rPr>
                <w:rFonts w:ascii="Arial" w:hAnsi="Arial"/>
              </w:rPr>
              <w:t>Verify that FSC will treat lack of response as a NAK within specified number of days.</w:t>
            </w:r>
          </w:p>
        </w:tc>
        <w:tc>
          <w:tcPr>
            <w:tcW w:w="1042" w:type="pct"/>
          </w:tcPr>
          <w:p w14:paraId="2D2609A1" w14:textId="77777777" w:rsidR="00FD12FB" w:rsidRPr="00094936" w:rsidRDefault="00FD12FB" w:rsidP="00C514E2">
            <w:pPr>
              <w:pStyle w:val="TableText"/>
              <w:rPr>
                <w:rFonts w:ascii="Arial" w:hAnsi="Arial"/>
              </w:rPr>
            </w:pPr>
          </w:p>
        </w:tc>
      </w:tr>
      <w:tr w:rsidR="00FD12FB" w:rsidRPr="00C855D3" w14:paraId="4AEE3E11" w14:textId="77777777" w:rsidTr="00690EB6">
        <w:trPr>
          <w:jc w:val="center"/>
        </w:trPr>
        <w:tc>
          <w:tcPr>
            <w:tcW w:w="795" w:type="pct"/>
            <w:shd w:val="clear" w:color="auto" w:fill="auto"/>
            <w:vAlign w:val="center"/>
          </w:tcPr>
          <w:p w14:paraId="24314DE5" w14:textId="07D60356" w:rsidR="00FD12FB" w:rsidRDefault="00FD12FB" w:rsidP="00C514E2">
            <w:pPr>
              <w:pStyle w:val="TableText"/>
              <w:rPr>
                <w:rFonts w:ascii="Arial" w:hAnsi="Arial"/>
              </w:rPr>
            </w:pPr>
            <w:r>
              <w:rPr>
                <w:rFonts w:ascii="Arial" w:hAnsi="Arial"/>
              </w:rPr>
              <w:t>USIN-1.0</w:t>
            </w:r>
            <w:r w:rsidR="002E2E83">
              <w:rPr>
                <w:rFonts w:ascii="Arial" w:hAnsi="Arial"/>
              </w:rPr>
              <w:t>5</w:t>
            </w:r>
          </w:p>
        </w:tc>
        <w:tc>
          <w:tcPr>
            <w:tcW w:w="3163" w:type="pct"/>
            <w:shd w:val="clear" w:color="auto" w:fill="auto"/>
            <w:vAlign w:val="center"/>
          </w:tcPr>
          <w:p w14:paraId="12860D7B" w14:textId="40E81811" w:rsidR="00FD12FB" w:rsidRDefault="00FD12FB" w:rsidP="002E2E83">
            <w:pPr>
              <w:pStyle w:val="TableText"/>
              <w:rPr>
                <w:rFonts w:ascii="Arial" w:hAnsi="Arial"/>
              </w:rPr>
            </w:pPr>
            <w:r>
              <w:rPr>
                <w:rFonts w:ascii="Arial" w:hAnsi="Arial"/>
              </w:rPr>
              <w:t xml:space="preserve">FSC Sends table update to VistA and VistA generates Commit ACK, but </w:t>
            </w:r>
            <w:r w:rsidR="002E2E83">
              <w:rPr>
                <w:rFonts w:ascii="Arial" w:hAnsi="Arial"/>
              </w:rPr>
              <w:t>sends</w:t>
            </w:r>
            <w:r>
              <w:rPr>
                <w:rFonts w:ascii="Arial" w:hAnsi="Arial"/>
              </w:rPr>
              <w:t xml:space="preserve"> an application </w:t>
            </w:r>
            <w:r w:rsidR="002E2E83">
              <w:rPr>
                <w:rFonts w:ascii="Arial" w:hAnsi="Arial"/>
              </w:rPr>
              <w:t>NAK</w:t>
            </w:r>
            <w:r>
              <w:rPr>
                <w:rFonts w:ascii="Arial" w:hAnsi="Arial"/>
              </w:rPr>
              <w:t xml:space="preserve">.  FSC will try </w:t>
            </w:r>
            <w:r w:rsidR="00356383">
              <w:rPr>
                <w:rFonts w:ascii="Arial" w:hAnsi="Arial"/>
              </w:rPr>
              <w:t>several times according to the system parameter</w:t>
            </w:r>
            <w:r>
              <w:rPr>
                <w:rFonts w:ascii="Arial" w:hAnsi="Arial"/>
              </w:rPr>
              <w:t xml:space="preserve">, </w:t>
            </w:r>
            <w:proofErr w:type="gramStart"/>
            <w:r>
              <w:rPr>
                <w:rFonts w:ascii="Arial" w:hAnsi="Arial"/>
              </w:rPr>
              <w:t>then</w:t>
            </w:r>
            <w:proofErr w:type="gramEnd"/>
            <w:r>
              <w:rPr>
                <w:rFonts w:ascii="Arial" w:hAnsi="Arial"/>
              </w:rPr>
              <w:t xml:space="preserve"> move to next record in queue</w:t>
            </w:r>
            <w:r w:rsidR="00356383">
              <w:rPr>
                <w:rFonts w:ascii="Arial" w:hAnsi="Arial"/>
              </w:rPr>
              <w:t xml:space="preserve">. </w:t>
            </w:r>
            <w:r>
              <w:rPr>
                <w:rFonts w:ascii="Arial" w:hAnsi="Arial"/>
              </w:rPr>
              <w:t>After max number of retries, failed record is terminated and notification is sent to eInsurance</w:t>
            </w:r>
            <w:r w:rsidR="002E2E83">
              <w:rPr>
                <w:rFonts w:ascii="Arial" w:hAnsi="Arial"/>
              </w:rPr>
              <w:t xml:space="preserve"> team</w:t>
            </w:r>
            <w:r>
              <w:rPr>
                <w:rFonts w:ascii="Arial" w:hAnsi="Arial"/>
              </w:rPr>
              <w:t xml:space="preserve"> via </w:t>
            </w:r>
            <w:r w:rsidR="002E2E83">
              <w:rPr>
                <w:rFonts w:ascii="Arial" w:hAnsi="Arial"/>
              </w:rPr>
              <w:t xml:space="preserve">Outlook </w:t>
            </w:r>
            <w:r>
              <w:rPr>
                <w:rFonts w:ascii="Arial" w:hAnsi="Arial"/>
              </w:rPr>
              <w:t>email.</w:t>
            </w:r>
          </w:p>
        </w:tc>
        <w:tc>
          <w:tcPr>
            <w:tcW w:w="1042" w:type="pct"/>
          </w:tcPr>
          <w:p w14:paraId="3BBFDF81" w14:textId="77777777" w:rsidR="00FD12FB" w:rsidRPr="00094936" w:rsidRDefault="00FD12FB" w:rsidP="00C514E2">
            <w:pPr>
              <w:pStyle w:val="TableText"/>
              <w:rPr>
                <w:rFonts w:ascii="Arial" w:hAnsi="Arial"/>
              </w:rPr>
            </w:pPr>
          </w:p>
        </w:tc>
      </w:tr>
      <w:tr w:rsidR="00FD12FB" w:rsidRPr="00C855D3" w14:paraId="58F51E89" w14:textId="77777777" w:rsidTr="00690EB6">
        <w:trPr>
          <w:jc w:val="center"/>
        </w:trPr>
        <w:tc>
          <w:tcPr>
            <w:tcW w:w="795" w:type="pct"/>
            <w:shd w:val="clear" w:color="auto" w:fill="auto"/>
            <w:vAlign w:val="center"/>
          </w:tcPr>
          <w:p w14:paraId="30CFE2BA" w14:textId="22F01A6C" w:rsidR="00FD12FB" w:rsidRDefault="00FD12FB" w:rsidP="00C514E2">
            <w:pPr>
              <w:pStyle w:val="TableText"/>
              <w:rPr>
                <w:rFonts w:ascii="Arial" w:hAnsi="Arial"/>
              </w:rPr>
            </w:pPr>
            <w:r>
              <w:rPr>
                <w:rFonts w:ascii="Arial" w:hAnsi="Arial"/>
              </w:rPr>
              <w:t>USIN-1.0</w:t>
            </w:r>
            <w:r w:rsidR="002E2E83">
              <w:rPr>
                <w:rFonts w:ascii="Arial" w:hAnsi="Arial"/>
              </w:rPr>
              <w:t>6</w:t>
            </w:r>
          </w:p>
        </w:tc>
        <w:tc>
          <w:tcPr>
            <w:tcW w:w="3163" w:type="pct"/>
            <w:shd w:val="clear" w:color="auto" w:fill="auto"/>
            <w:vAlign w:val="center"/>
          </w:tcPr>
          <w:p w14:paraId="3239B72A" w14:textId="70325754" w:rsidR="00FD12FB" w:rsidRDefault="00FD12FB" w:rsidP="002E2E83">
            <w:pPr>
              <w:pStyle w:val="TableText"/>
              <w:rPr>
                <w:rFonts w:ascii="Arial" w:hAnsi="Arial"/>
              </w:rPr>
            </w:pPr>
            <w:r>
              <w:rPr>
                <w:rFonts w:ascii="Arial" w:hAnsi="Arial"/>
              </w:rPr>
              <w:t xml:space="preserve">FSC Sends table update to VistA and VistA generates Commit ACK, but VistA cannot successfully process the record change and sends NAK to FSC.  FSC proceeds with processing next transaction in queue.  </w:t>
            </w:r>
          </w:p>
        </w:tc>
        <w:tc>
          <w:tcPr>
            <w:tcW w:w="1042" w:type="pct"/>
          </w:tcPr>
          <w:p w14:paraId="6B348592" w14:textId="77777777" w:rsidR="00FD12FB" w:rsidRPr="00094936" w:rsidRDefault="00FD12FB" w:rsidP="00C514E2">
            <w:pPr>
              <w:pStyle w:val="TableText"/>
              <w:rPr>
                <w:rFonts w:ascii="Arial" w:hAnsi="Arial"/>
              </w:rPr>
            </w:pPr>
          </w:p>
        </w:tc>
      </w:tr>
    </w:tbl>
    <w:p w14:paraId="3490C5D1" w14:textId="27216ACC" w:rsidR="00C74FCC" w:rsidRPr="00094936" w:rsidRDefault="00C74FCC" w:rsidP="008F7700">
      <w:pPr>
        <w:pStyle w:val="Heading1"/>
        <w:rPr>
          <w:rFonts w:ascii="Times New Roman" w:hAnsi="Times New Roman"/>
        </w:rPr>
      </w:pPr>
      <w:r w:rsidRPr="00094936">
        <w:rPr>
          <w:rFonts w:ascii="Times New Roman" w:hAnsi="Times New Roman"/>
        </w:rPr>
        <w:t>Tester Notes:</w:t>
      </w:r>
    </w:p>
    <w:p w14:paraId="562211F0" w14:textId="564D3743" w:rsidR="00C74FCC" w:rsidRDefault="00370CAB" w:rsidP="003F7A44">
      <w:pPr>
        <w:pStyle w:val="BodyText"/>
        <w:numPr>
          <w:ilvl w:val="0"/>
          <w:numId w:val="11"/>
        </w:numPr>
        <w:rPr>
          <w:rFonts w:ascii="Times New Roman" w:hAnsi="Times New Roman"/>
          <w:lang w:eastAsia="en-US"/>
        </w:rPr>
      </w:pPr>
      <w:r>
        <w:rPr>
          <w:rFonts w:ascii="Times New Roman" w:hAnsi="Times New Roman"/>
          <w:lang w:eastAsia="en-US"/>
        </w:rPr>
        <w:t>This change c</w:t>
      </w:r>
      <w:r w:rsidR="003F7A44">
        <w:rPr>
          <w:rFonts w:ascii="Times New Roman" w:hAnsi="Times New Roman"/>
          <w:lang w:eastAsia="en-US"/>
        </w:rPr>
        <w:t>an only be tested between FSC and Vist</w:t>
      </w:r>
      <w:r w:rsidR="00582714">
        <w:rPr>
          <w:rFonts w:ascii="Times New Roman" w:hAnsi="Times New Roman"/>
          <w:lang w:eastAsia="en-US"/>
        </w:rPr>
        <w:t>A</w:t>
      </w:r>
      <w:r w:rsidR="003F7A44">
        <w:rPr>
          <w:rFonts w:ascii="Times New Roman" w:hAnsi="Times New Roman"/>
          <w:lang w:eastAsia="en-US"/>
        </w:rPr>
        <w:t xml:space="preserve"> (standard end user tester cannot do it).</w:t>
      </w:r>
    </w:p>
    <w:p w14:paraId="359C1FF0" w14:textId="6B4DE805" w:rsidR="003F7A44" w:rsidRDefault="00370CAB" w:rsidP="003F7A44">
      <w:pPr>
        <w:pStyle w:val="BodyText"/>
        <w:numPr>
          <w:ilvl w:val="0"/>
          <w:numId w:val="11"/>
        </w:numPr>
        <w:rPr>
          <w:rFonts w:ascii="Times New Roman" w:hAnsi="Times New Roman"/>
          <w:lang w:eastAsia="en-US"/>
        </w:rPr>
      </w:pPr>
      <w:r>
        <w:rPr>
          <w:rFonts w:ascii="Times New Roman" w:hAnsi="Times New Roman"/>
          <w:lang w:eastAsia="en-US"/>
        </w:rPr>
        <w:t>During IOC, this change c</w:t>
      </w:r>
      <w:r w:rsidR="003F7A44">
        <w:rPr>
          <w:rFonts w:ascii="Times New Roman" w:hAnsi="Times New Roman"/>
          <w:lang w:eastAsia="en-US"/>
        </w:rPr>
        <w:t xml:space="preserve">an </w:t>
      </w:r>
      <w:r w:rsidR="00101BB4">
        <w:rPr>
          <w:rFonts w:ascii="Times New Roman" w:hAnsi="Times New Roman"/>
          <w:lang w:eastAsia="en-US"/>
        </w:rPr>
        <w:t xml:space="preserve">only </w:t>
      </w:r>
      <w:r w:rsidR="003F7A44">
        <w:rPr>
          <w:rFonts w:ascii="Times New Roman" w:hAnsi="Times New Roman"/>
          <w:lang w:eastAsia="en-US"/>
        </w:rPr>
        <w:t>be tested in a production account.</w:t>
      </w:r>
      <w:r w:rsidR="00101BB4">
        <w:rPr>
          <w:rFonts w:ascii="Times New Roman" w:hAnsi="Times New Roman"/>
          <w:lang w:eastAsia="en-US"/>
        </w:rPr>
        <w:t xml:space="preserve">  FSC does not communicate with MIRROR accounts.</w:t>
      </w:r>
    </w:p>
    <w:p w14:paraId="69574FB4" w14:textId="26CAEA20" w:rsidR="00101BB4" w:rsidRDefault="00370CAB" w:rsidP="003F7A44">
      <w:pPr>
        <w:pStyle w:val="BodyText"/>
        <w:numPr>
          <w:ilvl w:val="0"/>
          <w:numId w:val="11"/>
        </w:numPr>
        <w:rPr>
          <w:rFonts w:ascii="Times New Roman" w:hAnsi="Times New Roman"/>
          <w:lang w:eastAsia="en-US"/>
        </w:rPr>
      </w:pPr>
      <w:r>
        <w:rPr>
          <w:rFonts w:ascii="Times New Roman" w:hAnsi="Times New Roman"/>
          <w:lang w:eastAsia="en-US"/>
        </w:rPr>
        <w:t>This change c</w:t>
      </w:r>
      <w:r w:rsidR="00101BB4">
        <w:rPr>
          <w:rFonts w:ascii="Times New Roman" w:hAnsi="Times New Roman"/>
          <w:lang w:eastAsia="en-US"/>
        </w:rPr>
        <w:t>an be tested in test lab environment</w:t>
      </w:r>
      <w:r>
        <w:rPr>
          <w:rFonts w:ascii="Times New Roman" w:hAnsi="Times New Roman"/>
          <w:lang w:eastAsia="en-US"/>
        </w:rPr>
        <w:t xml:space="preserve"> such as Bay Pines (CIT, SQA, </w:t>
      </w:r>
      <w:proofErr w:type="gramStart"/>
      <w:r>
        <w:rPr>
          <w:rFonts w:ascii="Times New Roman" w:hAnsi="Times New Roman"/>
          <w:lang w:eastAsia="en-US"/>
        </w:rPr>
        <w:t>UAT</w:t>
      </w:r>
      <w:proofErr w:type="gramEnd"/>
      <w:r>
        <w:rPr>
          <w:rFonts w:ascii="Times New Roman" w:hAnsi="Times New Roman"/>
          <w:lang w:eastAsia="en-US"/>
        </w:rPr>
        <w:t>)</w:t>
      </w:r>
      <w:r w:rsidR="00101BB4">
        <w:rPr>
          <w:rFonts w:ascii="Times New Roman" w:hAnsi="Times New Roman"/>
          <w:lang w:eastAsia="en-US"/>
        </w:rPr>
        <w:t xml:space="preserve">. </w:t>
      </w:r>
    </w:p>
    <w:p w14:paraId="5C6F1138" w14:textId="51848D17" w:rsidR="00BD1D34" w:rsidRPr="003F7A44" w:rsidRDefault="003F7A44" w:rsidP="00C74FCC">
      <w:pPr>
        <w:pStyle w:val="BodyText"/>
        <w:numPr>
          <w:ilvl w:val="0"/>
          <w:numId w:val="11"/>
        </w:numPr>
        <w:rPr>
          <w:rFonts w:ascii="Times New Roman" w:hAnsi="Times New Roman"/>
          <w:lang w:eastAsia="en-US"/>
        </w:rPr>
      </w:pPr>
      <w:r>
        <w:rPr>
          <w:rFonts w:ascii="Times New Roman" w:hAnsi="Times New Roman"/>
          <w:lang w:eastAsia="en-US"/>
        </w:rPr>
        <w:t>To see the results of a MAD or MUP message in a Vist</w:t>
      </w:r>
      <w:r w:rsidR="00582714">
        <w:rPr>
          <w:rFonts w:ascii="Times New Roman" w:hAnsi="Times New Roman"/>
          <w:lang w:eastAsia="en-US"/>
        </w:rPr>
        <w:t>A</w:t>
      </w:r>
      <w:r>
        <w:rPr>
          <w:rFonts w:ascii="Times New Roman" w:hAnsi="Times New Roman"/>
          <w:lang w:eastAsia="en-US"/>
        </w:rPr>
        <w:t xml:space="preserve"> table, </w:t>
      </w:r>
      <w:r w:rsidR="00370CAB">
        <w:rPr>
          <w:rFonts w:ascii="Times New Roman" w:hAnsi="Times New Roman"/>
          <w:lang w:eastAsia="en-US"/>
        </w:rPr>
        <w:t>assistance is needed from</w:t>
      </w:r>
      <w:r>
        <w:rPr>
          <w:rFonts w:ascii="Times New Roman" w:hAnsi="Times New Roman"/>
          <w:lang w:eastAsia="en-US"/>
        </w:rPr>
        <w:t xml:space="preserve"> a Vist</w:t>
      </w:r>
      <w:r w:rsidR="00582714">
        <w:rPr>
          <w:rFonts w:ascii="Times New Roman" w:hAnsi="Times New Roman"/>
          <w:lang w:eastAsia="en-US"/>
        </w:rPr>
        <w:t>A</w:t>
      </w:r>
      <w:r>
        <w:rPr>
          <w:rFonts w:ascii="Times New Roman" w:hAnsi="Times New Roman"/>
          <w:lang w:eastAsia="en-US"/>
        </w:rPr>
        <w:t xml:space="preserve"> developer.</w:t>
      </w:r>
    </w:p>
    <w:p w14:paraId="2BF4681D" w14:textId="5A4AE10C" w:rsidR="00BD1D34" w:rsidRDefault="00B81ED4" w:rsidP="00051DB8">
      <w:pPr>
        <w:pStyle w:val="Heading1"/>
      </w:pPr>
      <w:r w:rsidRPr="00C855D3">
        <w:t>Constraints</w:t>
      </w:r>
    </w:p>
    <w:p w14:paraId="435E7CED" w14:textId="7741FAF6" w:rsidR="00D4111D" w:rsidRDefault="00D4111D" w:rsidP="00D4111D">
      <w:pPr>
        <w:pStyle w:val="ListParagraph"/>
        <w:numPr>
          <w:ilvl w:val="0"/>
          <w:numId w:val="10"/>
        </w:numPr>
        <w:spacing w:before="200" w:line="240" w:lineRule="auto"/>
        <w:rPr>
          <w:rFonts w:ascii="Times New Roman" w:hAnsi="Times New Roman"/>
        </w:rPr>
      </w:pPr>
      <w:r w:rsidRPr="00D4111D">
        <w:rPr>
          <w:rFonts w:ascii="Times New Roman" w:hAnsi="Times New Roman"/>
        </w:rPr>
        <w:t xml:space="preserve">FSC </w:t>
      </w:r>
      <w:r w:rsidR="003747DB">
        <w:rPr>
          <w:rFonts w:ascii="Times New Roman" w:hAnsi="Times New Roman"/>
        </w:rPr>
        <w:t xml:space="preserve">and VistA </w:t>
      </w:r>
      <w:r w:rsidR="009342BA">
        <w:rPr>
          <w:rFonts w:ascii="Times New Roman" w:hAnsi="Times New Roman"/>
        </w:rPr>
        <w:t>development is required.</w:t>
      </w:r>
    </w:p>
    <w:p w14:paraId="7A917024" w14:textId="2DC02D8C" w:rsidR="00395534" w:rsidRPr="00D4111D" w:rsidRDefault="00395534" w:rsidP="00D4111D">
      <w:pPr>
        <w:pStyle w:val="ListParagraph"/>
        <w:numPr>
          <w:ilvl w:val="0"/>
          <w:numId w:val="10"/>
        </w:numPr>
        <w:spacing w:before="200" w:line="240" w:lineRule="auto"/>
        <w:rPr>
          <w:rFonts w:ascii="Times New Roman" w:hAnsi="Times New Roman"/>
        </w:rPr>
      </w:pPr>
      <w:r>
        <w:rPr>
          <w:rFonts w:ascii="Times New Roman" w:hAnsi="Times New Roman"/>
        </w:rPr>
        <w:t>This user story should go into the same build as user story USIN-359:  Treat MUP messages as MAD messages.</w:t>
      </w:r>
    </w:p>
    <w:p w14:paraId="2401F19C" w14:textId="77777777" w:rsidR="00685AD3" w:rsidRPr="00D4111D" w:rsidRDefault="00685AD3" w:rsidP="00685AD3">
      <w:pPr>
        <w:pStyle w:val="Heading1"/>
      </w:pPr>
      <w:r w:rsidRPr="00D4111D">
        <w:lastRenderedPageBreak/>
        <w:t>Risks</w:t>
      </w:r>
    </w:p>
    <w:p w14:paraId="5AA17E7C" w14:textId="77C0349B" w:rsidR="00685AD3" w:rsidRPr="00101BB4" w:rsidRDefault="00685AD3" w:rsidP="00685AD3">
      <w:pPr>
        <w:pStyle w:val="ListParagraph"/>
        <w:numPr>
          <w:ilvl w:val="0"/>
          <w:numId w:val="10"/>
        </w:numPr>
        <w:spacing w:before="200" w:line="240" w:lineRule="auto"/>
        <w:rPr>
          <w:rFonts w:ascii="Times New Roman" w:hAnsi="Times New Roman" w:cs="Times New Roman"/>
          <w:sz w:val="24"/>
          <w:szCs w:val="24"/>
        </w:rPr>
      </w:pPr>
      <w:r w:rsidRPr="00D95CA2">
        <w:rPr>
          <w:rFonts w:ascii="Times New Roman" w:hAnsi="Times New Roman" w:cs="Times New Roman"/>
          <w:sz w:val="24"/>
          <w:szCs w:val="24"/>
        </w:rPr>
        <w:t xml:space="preserve">If we don’t do this </w:t>
      </w:r>
      <w:r w:rsidR="002B27E0">
        <w:rPr>
          <w:rFonts w:ascii="Times New Roman" w:hAnsi="Times New Roman" w:cs="Times New Roman"/>
          <w:sz w:val="24"/>
          <w:szCs w:val="24"/>
        </w:rPr>
        <w:t xml:space="preserve">work, </w:t>
      </w:r>
      <w:r w:rsidRPr="00D95CA2">
        <w:rPr>
          <w:rFonts w:ascii="Times New Roman" w:hAnsi="Times New Roman" w:cs="Times New Roman"/>
          <w:sz w:val="24"/>
          <w:szCs w:val="24"/>
        </w:rPr>
        <w:t xml:space="preserve">certain sites will have multiple tables with different values that can cause transaction issues. </w:t>
      </w:r>
    </w:p>
    <w:p w14:paraId="7300E24A" w14:textId="2FB9E89D" w:rsidR="00051DB8" w:rsidRDefault="00E80152" w:rsidP="00051DB8">
      <w:pPr>
        <w:pStyle w:val="Heading1"/>
      </w:pPr>
      <w:r>
        <w:t xml:space="preserve">Assumptions </w:t>
      </w:r>
    </w:p>
    <w:p w14:paraId="6B20C72E" w14:textId="65257F6C" w:rsidR="00CB6E94" w:rsidRDefault="0067338E" w:rsidP="009342BA">
      <w:pPr>
        <w:pStyle w:val="BodyText"/>
        <w:numPr>
          <w:ilvl w:val="0"/>
          <w:numId w:val="11"/>
        </w:numPr>
        <w:rPr>
          <w:rFonts w:ascii="Times New Roman" w:hAnsi="Times New Roman"/>
          <w:lang w:eastAsia="en-US"/>
        </w:rPr>
      </w:pPr>
      <w:r>
        <w:rPr>
          <w:rFonts w:ascii="Times New Roman" w:hAnsi="Times New Roman"/>
          <w:lang w:eastAsia="en-US"/>
        </w:rPr>
        <w:t>This</w:t>
      </w:r>
      <w:r w:rsidR="00CB066F">
        <w:rPr>
          <w:rFonts w:ascii="Times New Roman" w:hAnsi="Times New Roman"/>
          <w:lang w:eastAsia="en-US"/>
        </w:rPr>
        <w:t xml:space="preserve"> change</w:t>
      </w:r>
      <w:r>
        <w:rPr>
          <w:rFonts w:ascii="Times New Roman" w:hAnsi="Times New Roman"/>
          <w:lang w:eastAsia="en-US"/>
        </w:rPr>
        <w:t xml:space="preserve"> also requires a </w:t>
      </w:r>
      <w:r w:rsidR="0073003B">
        <w:rPr>
          <w:rFonts w:ascii="Times New Roman" w:hAnsi="Times New Roman"/>
          <w:lang w:eastAsia="en-US"/>
        </w:rPr>
        <w:t xml:space="preserve">code change </w:t>
      </w:r>
      <w:r>
        <w:rPr>
          <w:rFonts w:ascii="Times New Roman" w:hAnsi="Times New Roman"/>
          <w:lang w:eastAsia="en-US"/>
        </w:rPr>
        <w:t>at FSC.</w:t>
      </w:r>
    </w:p>
    <w:p w14:paraId="6456142E" w14:textId="6A964ACB" w:rsidR="003F7A44" w:rsidRDefault="00CB066F" w:rsidP="009342BA">
      <w:pPr>
        <w:pStyle w:val="BodyText"/>
        <w:numPr>
          <w:ilvl w:val="0"/>
          <w:numId w:val="11"/>
        </w:numPr>
        <w:rPr>
          <w:rFonts w:ascii="Times New Roman" w:hAnsi="Times New Roman"/>
          <w:lang w:eastAsia="en-US"/>
        </w:rPr>
      </w:pPr>
      <w:r>
        <w:rPr>
          <w:rFonts w:ascii="Times New Roman" w:hAnsi="Times New Roman"/>
          <w:lang w:eastAsia="en-US"/>
        </w:rPr>
        <w:t>This user story applies to</w:t>
      </w:r>
      <w:r w:rsidR="003F7A44" w:rsidRPr="003F7A44">
        <w:rPr>
          <w:rFonts w:ascii="Times New Roman" w:hAnsi="Times New Roman"/>
          <w:lang w:eastAsia="en-US"/>
        </w:rPr>
        <w:t xml:space="preserve"> all FSC updates pertaining to </w:t>
      </w:r>
      <w:r w:rsidR="00101BB4" w:rsidRPr="003F7A44">
        <w:rPr>
          <w:rFonts w:ascii="Times New Roman" w:hAnsi="Times New Roman"/>
          <w:lang w:eastAsia="en-US"/>
        </w:rPr>
        <w:t>eI</w:t>
      </w:r>
      <w:r w:rsidR="00101BB4">
        <w:rPr>
          <w:rFonts w:ascii="Times New Roman" w:hAnsi="Times New Roman"/>
          <w:lang w:eastAsia="en-US"/>
        </w:rPr>
        <w:t>V</w:t>
      </w:r>
      <w:r w:rsidR="003F7A44" w:rsidRPr="003F7A44">
        <w:rPr>
          <w:rFonts w:ascii="Times New Roman" w:hAnsi="Times New Roman"/>
          <w:lang w:eastAsia="en-US"/>
        </w:rPr>
        <w:t>.</w:t>
      </w:r>
    </w:p>
    <w:p w14:paraId="68693A88" w14:textId="27F751D2" w:rsidR="003F7A44" w:rsidRDefault="003F7A44" w:rsidP="009342BA">
      <w:pPr>
        <w:pStyle w:val="BodyText"/>
        <w:numPr>
          <w:ilvl w:val="0"/>
          <w:numId w:val="11"/>
        </w:numPr>
        <w:rPr>
          <w:rFonts w:ascii="Times New Roman" w:hAnsi="Times New Roman"/>
          <w:lang w:eastAsia="en-US"/>
        </w:rPr>
      </w:pPr>
      <w:r>
        <w:rPr>
          <w:rFonts w:ascii="Times New Roman" w:hAnsi="Times New Roman"/>
          <w:lang w:eastAsia="en-US"/>
        </w:rPr>
        <w:t>Clearinghouses and payers are not involved in this process.</w:t>
      </w:r>
    </w:p>
    <w:p w14:paraId="078BF087" w14:textId="4C213B86" w:rsidR="007D27DF" w:rsidRDefault="003E381D" w:rsidP="009342BA">
      <w:pPr>
        <w:pStyle w:val="BodyText"/>
        <w:numPr>
          <w:ilvl w:val="0"/>
          <w:numId w:val="11"/>
        </w:numPr>
        <w:rPr>
          <w:rFonts w:ascii="Times New Roman" w:hAnsi="Times New Roman"/>
          <w:lang w:eastAsia="en-US"/>
        </w:rPr>
      </w:pPr>
      <w:r>
        <w:rPr>
          <w:rFonts w:ascii="Times New Roman" w:hAnsi="Times New Roman"/>
          <w:lang w:eastAsia="en-US"/>
        </w:rPr>
        <w:t>Table entry</w:t>
      </w:r>
      <w:r w:rsidR="007D27DF">
        <w:rPr>
          <w:rFonts w:ascii="Times New Roman" w:hAnsi="Times New Roman"/>
          <w:lang w:eastAsia="en-US"/>
        </w:rPr>
        <w:t xml:space="preserve"> missing from Vist</w:t>
      </w:r>
      <w:r w:rsidR="00101BB4">
        <w:rPr>
          <w:rFonts w:ascii="Times New Roman" w:hAnsi="Times New Roman"/>
          <w:lang w:eastAsia="en-US"/>
        </w:rPr>
        <w:t>A</w:t>
      </w:r>
      <w:r w:rsidR="007D27DF">
        <w:rPr>
          <w:rFonts w:ascii="Times New Roman" w:hAnsi="Times New Roman"/>
          <w:lang w:eastAsia="en-US"/>
        </w:rPr>
        <w:t xml:space="preserve"> is only occurring when Vist</w:t>
      </w:r>
      <w:r w:rsidR="00101BB4">
        <w:rPr>
          <w:rFonts w:ascii="Times New Roman" w:hAnsi="Times New Roman"/>
          <w:lang w:eastAsia="en-US"/>
        </w:rPr>
        <w:t>A</w:t>
      </w:r>
      <w:r w:rsidR="007D27DF">
        <w:rPr>
          <w:rFonts w:ascii="Times New Roman" w:hAnsi="Times New Roman"/>
          <w:lang w:eastAsia="en-US"/>
        </w:rPr>
        <w:t xml:space="preserve"> does not receive the message from FSC</w:t>
      </w:r>
      <w:r w:rsidR="002B429A">
        <w:rPr>
          <w:rFonts w:ascii="Times New Roman" w:hAnsi="Times New Roman"/>
          <w:lang w:eastAsia="en-US"/>
        </w:rPr>
        <w:t>.</w:t>
      </w:r>
    </w:p>
    <w:p w14:paraId="33C5FABE" w14:textId="7DAEBC9E" w:rsidR="00D4111D" w:rsidRDefault="003E381D" w:rsidP="009342BA">
      <w:pPr>
        <w:pStyle w:val="BodyText"/>
        <w:numPr>
          <w:ilvl w:val="0"/>
          <w:numId w:val="11"/>
        </w:numPr>
        <w:rPr>
          <w:rFonts w:ascii="Times New Roman" w:hAnsi="Times New Roman"/>
          <w:lang w:eastAsia="en-US"/>
        </w:rPr>
      </w:pPr>
      <w:r>
        <w:rPr>
          <w:rFonts w:ascii="Times New Roman" w:hAnsi="Times New Roman"/>
          <w:lang w:eastAsia="en-US"/>
        </w:rPr>
        <w:t>T</w:t>
      </w:r>
      <w:r w:rsidR="007D27DF">
        <w:rPr>
          <w:rFonts w:ascii="Times New Roman" w:hAnsi="Times New Roman"/>
          <w:lang w:eastAsia="en-US"/>
        </w:rPr>
        <w:t>able update is not successfully processed in Vist</w:t>
      </w:r>
      <w:r w:rsidR="00101BB4">
        <w:rPr>
          <w:rFonts w:ascii="Times New Roman" w:hAnsi="Times New Roman"/>
          <w:lang w:eastAsia="en-US"/>
        </w:rPr>
        <w:t>A</w:t>
      </w:r>
      <w:r w:rsidR="007D27DF">
        <w:rPr>
          <w:rFonts w:ascii="Times New Roman" w:hAnsi="Times New Roman"/>
          <w:lang w:eastAsia="en-US"/>
        </w:rPr>
        <w:t xml:space="preserve"> only occurs when Vist</w:t>
      </w:r>
      <w:r w:rsidR="00101BB4">
        <w:rPr>
          <w:rFonts w:ascii="Times New Roman" w:hAnsi="Times New Roman"/>
          <w:lang w:eastAsia="en-US"/>
        </w:rPr>
        <w:t>A</w:t>
      </w:r>
      <w:r w:rsidR="007D27DF">
        <w:rPr>
          <w:rFonts w:ascii="Times New Roman" w:hAnsi="Times New Roman"/>
          <w:lang w:eastAsia="en-US"/>
        </w:rPr>
        <w:t xml:space="preserve"> does not receive the message from FSC</w:t>
      </w:r>
      <w:r w:rsidR="002B429A">
        <w:rPr>
          <w:rFonts w:ascii="Times New Roman" w:hAnsi="Times New Roman"/>
          <w:lang w:eastAsia="en-US"/>
        </w:rPr>
        <w:t>.</w:t>
      </w:r>
    </w:p>
    <w:p w14:paraId="0BF275E3" w14:textId="4ED89755" w:rsidR="00D4111D" w:rsidRDefault="00D4111D" w:rsidP="009342BA">
      <w:pPr>
        <w:pStyle w:val="BodyText"/>
        <w:numPr>
          <w:ilvl w:val="0"/>
          <w:numId w:val="11"/>
        </w:numPr>
        <w:rPr>
          <w:rFonts w:ascii="Times New Roman" w:hAnsi="Times New Roman"/>
          <w:lang w:eastAsia="en-US"/>
        </w:rPr>
      </w:pPr>
      <w:r>
        <w:rPr>
          <w:rFonts w:ascii="Times New Roman" w:hAnsi="Times New Roman"/>
          <w:lang w:eastAsia="en-US"/>
        </w:rPr>
        <w:t>After initial testing</w:t>
      </w:r>
      <w:r w:rsidR="002B429A">
        <w:rPr>
          <w:rFonts w:ascii="Times New Roman" w:hAnsi="Times New Roman"/>
          <w:lang w:eastAsia="en-US"/>
        </w:rPr>
        <w:t>,</w:t>
      </w:r>
      <w:r>
        <w:rPr>
          <w:rFonts w:ascii="Times New Roman" w:hAnsi="Times New Roman"/>
          <w:lang w:eastAsia="en-US"/>
        </w:rPr>
        <w:t xml:space="preserve"> this capability of continuously resending a message that was not acknowledged will only occur for FSC’s </w:t>
      </w:r>
      <w:r w:rsidR="00360641">
        <w:rPr>
          <w:rFonts w:ascii="Times New Roman" w:hAnsi="Times New Roman"/>
          <w:lang w:eastAsia="en-US"/>
        </w:rPr>
        <w:t>Eligibility Communicatory (</w:t>
      </w:r>
      <w:r>
        <w:rPr>
          <w:rFonts w:ascii="Times New Roman" w:hAnsi="Times New Roman"/>
          <w:lang w:eastAsia="en-US"/>
        </w:rPr>
        <w:t>EC</w:t>
      </w:r>
      <w:r w:rsidR="00360641">
        <w:rPr>
          <w:rFonts w:ascii="Times New Roman" w:hAnsi="Times New Roman"/>
          <w:lang w:eastAsia="en-US"/>
        </w:rPr>
        <w:t>)</w:t>
      </w:r>
      <w:r>
        <w:rPr>
          <w:rFonts w:ascii="Times New Roman" w:hAnsi="Times New Roman"/>
          <w:lang w:eastAsia="en-US"/>
        </w:rPr>
        <w:t xml:space="preserve"> production account.</w:t>
      </w:r>
    </w:p>
    <w:p w14:paraId="2544E8B2" w14:textId="3E469038" w:rsidR="00395534" w:rsidRDefault="00395534" w:rsidP="009342BA">
      <w:pPr>
        <w:pStyle w:val="BodyText"/>
        <w:numPr>
          <w:ilvl w:val="0"/>
          <w:numId w:val="11"/>
        </w:numPr>
        <w:rPr>
          <w:rFonts w:ascii="Times New Roman" w:hAnsi="Times New Roman"/>
          <w:lang w:eastAsia="en-US"/>
        </w:rPr>
      </w:pPr>
      <w:r>
        <w:rPr>
          <w:rFonts w:ascii="Times New Roman" w:hAnsi="Times New Roman"/>
          <w:lang w:eastAsia="en-US"/>
        </w:rPr>
        <w:t>This user story is related to user story USIN-359: Treat MUP messages as MAD messages.</w:t>
      </w:r>
    </w:p>
    <w:p w14:paraId="7300E250" w14:textId="77777777" w:rsidR="00051DB8" w:rsidRPr="00C855D3" w:rsidRDefault="00051DB8" w:rsidP="00051DB8">
      <w:pPr>
        <w:pStyle w:val="Heading1"/>
      </w:pPr>
      <w:r w:rsidRPr="00C855D3">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C855D3" w14:paraId="7300E253" w14:textId="77777777" w:rsidTr="00C514E2">
        <w:tc>
          <w:tcPr>
            <w:tcW w:w="9468" w:type="dxa"/>
          </w:tcPr>
          <w:p w14:paraId="7300E252" w14:textId="43E87F29" w:rsidR="00051DB8" w:rsidRPr="00C855D3" w:rsidRDefault="00051DB8" w:rsidP="00C514E2">
            <w:pPr>
              <w:pStyle w:val="BodyText"/>
            </w:pPr>
          </w:p>
        </w:tc>
      </w:tr>
    </w:tbl>
    <w:p w14:paraId="7300E254" w14:textId="3FFDB3C0" w:rsidR="00051DB8" w:rsidRDefault="00051DB8" w:rsidP="00051DB8">
      <w:pPr>
        <w:spacing w:before="200" w:line="240" w:lineRule="auto"/>
      </w:pPr>
    </w:p>
    <w:p w14:paraId="74501494" w14:textId="77777777" w:rsidR="006F762D" w:rsidRDefault="006F762D" w:rsidP="006F762D">
      <w:pPr>
        <w:pStyle w:val="Heading1"/>
      </w:pPr>
    </w:p>
    <w:p w14:paraId="26BE79B6" w14:textId="77777777" w:rsidR="006F762D" w:rsidRDefault="006F762D" w:rsidP="00051DB8">
      <w:pPr>
        <w:spacing w:before="200" w:line="240" w:lineRule="auto"/>
      </w:pPr>
    </w:p>
    <w:p w14:paraId="589224E7" w14:textId="77777777" w:rsidR="006F762D" w:rsidRDefault="006F762D" w:rsidP="006F762D">
      <w:pPr>
        <w:spacing w:before="120" w:after="120" w:line="240" w:lineRule="auto"/>
        <w:jc w:val="center"/>
        <w:rPr>
          <w:b/>
          <w:sz w:val="24"/>
        </w:rPr>
      </w:pPr>
      <w:r w:rsidRPr="00B81ED4">
        <w:rPr>
          <w:b/>
          <w:sz w:val="24"/>
        </w:rPr>
        <w:t>Revision History</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995"/>
        <w:gridCol w:w="919"/>
        <w:gridCol w:w="4897"/>
        <w:gridCol w:w="1421"/>
      </w:tblGrid>
      <w:tr w:rsidR="003747DB" w:rsidRPr="00C855D3" w14:paraId="4EFC7705" w14:textId="77777777" w:rsidTr="00C33219">
        <w:trPr>
          <w:cantSplit/>
          <w:trHeight w:val="395"/>
          <w:jc w:val="center"/>
        </w:trPr>
        <w:tc>
          <w:tcPr>
            <w:tcW w:w="134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9E992A" w14:textId="77777777" w:rsidR="003747DB" w:rsidRPr="00C855D3" w:rsidRDefault="003747DB" w:rsidP="00F86E4C">
            <w:pPr>
              <w:pStyle w:val="TableHeading"/>
            </w:pPr>
            <w:r w:rsidRPr="00C855D3">
              <w:t>Date</w:t>
            </w:r>
          </w:p>
        </w:tc>
        <w:tc>
          <w:tcPr>
            <w:tcW w:w="9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66EC00" w14:textId="77777777" w:rsidR="003747DB" w:rsidRPr="00C855D3" w:rsidRDefault="003747DB" w:rsidP="00F86E4C">
            <w:pPr>
              <w:pStyle w:val="TableHeading"/>
            </w:pPr>
            <w:r w:rsidRPr="00C855D3">
              <w:t>Version</w:t>
            </w:r>
          </w:p>
        </w:tc>
        <w:tc>
          <w:tcPr>
            <w:tcW w:w="9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6BC30CF" w14:textId="77777777" w:rsidR="003747DB" w:rsidRPr="00C855D3" w:rsidRDefault="003747DB" w:rsidP="00F86E4C">
            <w:pPr>
              <w:pStyle w:val="TableHeading"/>
            </w:pPr>
          </w:p>
        </w:tc>
        <w:tc>
          <w:tcPr>
            <w:tcW w:w="489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788CB4" w14:textId="4AD133C7" w:rsidR="003747DB" w:rsidRPr="00C855D3" w:rsidRDefault="003747DB" w:rsidP="00F86E4C">
            <w:pPr>
              <w:pStyle w:val="TableHeading"/>
            </w:pPr>
            <w:r w:rsidRPr="00C855D3">
              <w:t>Description</w:t>
            </w:r>
          </w:p>
        </w:tc>
        <w:tc>
          <w:tcPr>
            <w:tcW w:w="142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BA7A8F" w14:textId="77777777" w:rsidR="003747DB" w:rsidRPr="00C855D3" w:rsidRDefault="003747DB" w:rsidP="00F86E4C">
            <w:pPr>
              <w:pStyle w:val="TableHeading"/>
            </w:pPr>
            <w:r w:rsidRPr="00C855D3">
              <w:t>Author</w:t>
            </w:r>
          </w:p>
        </w:tc>
      </w:tr>
      <w:tr w:rsidR="003747DB" w:rsidRPr="00C855D3" w14:paraId="16196880" w14:textId="77777777" w:rsidTr="00C33219">
        <w:trPr>
          <w:cantSplit/>
          <w:jc w:val="center"/>
        </w:trPr>
        <w:tc>
          <w:tcPr>
            <w:tcW w:w="1344" w:type="dxa"/>
            <w:tcBorders>
              <w:top w:val="single" w:sz="4" w:space="0" w:color="auto"/>
              <w:left w:val="single" w:sz="4" w:space="0" w:color="auto"/>
              <w:bottom w:val="single" w:sz="4" w:space="0" w:color="auto"/>
              <w:right w:val="single" w:sz="4" w:space="0" w:color="auto"/>
            </w:tcBorders>
            <w:vAlign w:val="center"/>
          </w:tcPr>
          <w:p w14:paraId="466EE810" w14:textId="65FACB1B" w:rsidR="003747DB" w:rsidRPr="00E80152" w:rsidRDefault="003747DB" w:rsidP="00F86E4C">
            <w:pPr>
              <w:pStyle w:val="TableText"/>
              <w:rPr>
                <w:rFonts w:ascii="Arial" w:hAnsi="Arial"/>
              </w:rPr>
            </w:pPr>
            <w:r w:rsidRPr="00E80152">
              <w:rPr>
                <w:rFonts w:ascii="Arial" w:hAnsi="Arial"/>
              </w:rPr>
              <w:t>0</w:t>
            </w:r>
            <w:r>
              <w:rPr>
                <w:rFonts w:ascii="Arial" w:hAnsi="Arial"/>
              </w:rPr>
              <w:t>9</w:t>
            </w:r>
            <w:r w:rsidRPr="00E80152">
              <w:rPr>
                <w:rFonts w:ascii="Arial" w:hAnsi="Arial"/>
              </w:rPr>
              <w:t>/2</w:t>
            </w:r>
            <w:r>
              <w:rPr>
                <w:rFonts w:ascii="Arial" w:hAnsi="Arial"/>
              </w:rPr>
              <w:t>2</w:t>
            </w:r>
            <w:r w:rsidRPr="00E80152">
              <w:rPr>
                <w:rFonts w:ascii="Arial" w:hAnsi="Arial"/>
              </w:rPr>
              <w:t>/2016</w:t>
            </w:r>
          </w:p>
        </w:tc>
        <w:tc>
          <w:tcPr>
            <w:tcW w:w="995" w:type="dxa"/>
            <w:tcBorders>
              <w:top w:val="single" w:sz="4" w:space="0" w:color="auto"/>
              <w:left w:val="single" w:sz="4" w:space="0" w:color="auto"/>
              <w:bottom w:val="single" w:sz="4" w:space="0" w:color="auto"/>
              <w:right w:val="single" w:sz="4" w:space="0" w:color="auto"/>
            </w:tcBorders>
            <w:vAlign w:val="center"/>
          </w:tcPr>
          <w:p w14:paraId="27C98136" w14:textId="553C97DE" w:rsidR="003747DB" w:rsidRPr="00E80152" w:rsidRDefault="00F541AB" w:rsidP="00F86E4C">
            <w:pPr>
              <w:pStyle w:val="TableText"/>
              <w:rPr>
                <w:rFonts w:ascii="Arial" w:hAnsi="Arial"/>
              </w:rPr>
            </w:pPr>
            <w:r>
              <w:rPr>
                <w:rFonts w:ascii="Arial" w:hAnsi="Arial"/>
              </w:rPr>
              <w:t>V0.1</w:t>
            </w:r>
          </w:p>
        </w:tc>
        <w:tc>
          <w:tcPr>
            <w:tcW w:w="919" w:type="dxa"/>
            <w:tcBorders>
              <w:top w:val="single" w:sz="4" w:space="0" w:color="auto"/>
              <w:left w:val="single" w:sz="4" w:space="0" w:color="auto"/>
              <w:bottom w:val="single" w:sz="4" w:space="0" w:color="auto"/>
              <w:right w:val="single" w:sz="4" w:space="0" w:color="auto"/>
            </w:tcBorders>
          </w:tcPr>
          <w:p w14:paraId="572FF9F5" w14:textId="77777777" w:rsidR="003747DB" w:rsidRPr="00E80152" w:rsidRDefault="003747DB" w:rsidP="00F86E4C">
            <w:pPr>
              <w:pStyle w:val="TableText"/>
              <w:rPr>
                <w:rFonts w:ascii="Arial" w:hAnsi="Arial"/>
              </w:rPr>
            </w:pPr>
          </w:p>
        </w:tc>
        <w:tc>
          <w:tcPr>
            <w:tcW w:w="4897" w:type="dxa"/>
            <w:tcBorders>
              <w:top w:val="single" w:sz="4" w:space="0" w:color="auto"/>
              <w:left w:val="single" w:sz="4" w:space="0" w:color="auto"/>
              <w:bottom w:val="single" w:sz="4" w:space="0" w:color="auto"/>
              <w:right w:val="single" w:sz="4" w:space="0" w:color="auto"/>
            </w:tcBorders>
            <w:vAlign w:val="center"/>
          </w:tcPr>
          <w:p w14:paraId="786EAE75" w14:textId="0CA95509" w:rsidR="003747DB" w:rsidRPr="00E80152" w:rsidRDefault="003747DB" w:rsidP="00F86E4C">
            <w:pPr>
              <w:pStyle w:val="TableText"/>
              <w:rPr>
                <w:rFonts w:ascii="Arial" w:hAnsi="Arial"/>
              </w:rPr>
            </w:pPr>
            <w:r w:rsidRPr="00E80152">
              <w:rPr>
                <w:rFonts w:ascii="Arial" w:hAnsi="Arial"/>
              </w:rPr>
              <w:t>Original</w:t>
            </w:r>
          </w:p>
        </w:tc>
        <w:tc>
          <w:tcPr>
            <w:tcW w:w="1421" w:type="dxa"/>
            <w:tcBorders>
              <w:top w:val="single" w:sz="4" w:space="0" w:color="auto"/>
              <w:left w:val="single" w:sz="4" w:space="0" w:color="auto"/>
              <w:bottom w:val="single" w:sz="4" w:space="0" w:color="auto"/>
              <w:right w:val="single" w:sz="4" w:space="0" w:color="auto"/>
            </w:tcBorders>
            <w:vAlign w:val="center"/>
          </w:tcPr>
          <w:p w14:paraId="4927C766" w14:textId="18D47EDC" w:rsidR="003747DB" w:rsidRPr="00E80152" w:rsidRDefault="00303298" w:rsidP="00F86E4C">
            <w:pPr>
              <w:pStyle w:val="TableText"/>
              <w:rPr>
                <w:rFonts w:ascii="Arial" w:hAnsi="Arial"/>
              </w:rPr>
            </w:pPr>
            <w:r>
              <w:rPr>
                <w:rFonts w:ascii="Arial" w:hAnsi="Arial"/>
              </w:rPr>
              <w:t>PII</w:t>
            </w:r>
          </w:p>
        </w:tc>
      </w:tr>
      <w:tr w:rsidR="003747DB" w:rsidRPr="00C855D3" w14:paraId="4476924C" w14:textId="77777777" w:rsidTr="00C33219">
        <w:trPr>
          <w:cantSplit/>
          <w:jc w:val="center"/>
        </w:trPr>
        <w:tc>
          <w:tcPr>
            <w:tcW w:w="1344" w:type="dxa"/>
            <w:tcBorders>
              <w:top w:val="single" w:sz="4" w:space="0" w:color="auto"/>
              <w:left w:val="single" w:sz="4" w:space="0" w:color="auto"/>
              <w:bottom w:val="single" w:sz="4" w:space="0" w:color="auto"/>
              <w:right w:val="single" w:sz="4" w:space="0" w:color="auto"/>
            </w:tcBorders>
            <w:vAlign w:val="center"/>
          </w:tcPr>
          <w:p w14:paraId="1F898B5A" w14:textId="68D3817F" w:rsidR="003747DB" w:rsidRPr="00E80152" w:rsidRDefault="003747DB" w:rsidP="00F86E4C">
            <w:pPr>
              <w:pStyle w:val="TableText"/>
              <w:rPr>
                <w:rFonts w:ascii="Arial" w:hAnsi="Arial"/>
              </w:rPr>
            </w:pPr>
            <w:r>
              <w:rPr>
                <w:rFonts w:ascii="Arial" w:hAnsi="Arial"/>
              </w:rPr>
              <w:t>09/22/2016</w:t>
            </w:r>
          </w:p>
        </w:tc>
        <w:tc>
          <w:tcPr>
            <w:tcW w:w="995" w:type="dxa"/>
            <w:tcBorders>
              <w:top w:val="single" w:sz="4" w:space="0" w:color="auto"/>
              <w:left w:val="single" w:sz="4" w:space="0" w:color="auto"/>
              <w:bottom w:val="single" w:sz="4" w:space="0" w:color="auto"/>
              <w:right w:val="single" w:sz="4" w:space="0" w:color="auto"/>
            </w:tcBorders>
            <w:vAlign w:val="center"/>
          </w:tcPr>
          <w:p w14:paraId="7AB3B922" w14:textId="784BDF61" w:rsidR="003747DB" w:rsidRPr="00E80152" w:rsidRDefault="00F541AB" w:rsidP="00F86E4C">
            <w:pPr>
              <w:pStyle w:val="TableText"/>
              <w:rPr>
                <w:rFonts w:ascii="Arial" w:hAnsi="Arial"/>
              </w:rPr>
            </w:pPr>
            <w:r>
              <w:rPr>
                <w:rFonts w:ascii="Arial" w:hAnsi="Arial"/>
              </w:rPr>
              <w:t>V0.2</w:t>
            </w:r>
          </w:p>
        </w:tc>
        <w:tc>
          <w:tcPr>
            <w:tcW w:w="919" w:type="dxa"/>
            <w:tcBorders>
              <w:top w:val="single" w:sz="4" w:space="0" w:color="auto"/>
              <w:left w:val="single" w:sz="4" w:space="0" w:color="auto"/>
              <w:bottom w:val="single" w:sz="4" w:space="0" w:color="auto"/>
              <w:right w:val="single" w:sz="4" w:space="0" w:color="auto"/>
            </w:tcBorders>
          </w:tcPr>
          <w:p w14:paraId="0052A705" w14:textId="77777777" w:rsidR="003747DB" w:rsidRDefault="003747DB" w:rsidP="00F86E4C">
            <w:pPr>
              <w:pStyle w:val="TableText"/>
              <w:rPr>
                <w:rFonts w:ascii="Arial" w:hAnsi="Arial"/>
              </w:rPr>
            </w:pPr>
          </w:p>
        </w:tc>
        <w:tc>
          <w:tcPr>
            <w:tcW w:w="4897" w:type="dxa"/>
            <w:tcBorders>
              <w:top w:val="single" w:sz="4" w:space="0" w:color="auto"/>
              <w:left w:val="single" w:sz="4" w:space="0" w:color="auto"/>
              <w:bottom w:val="single" w:sz="4" w:space="0" w:color="auto"/>
              <w:right w:val="single" w:sz="4" w:space="0" w:color="auto"/>
            </w:tcBorders>
            <w:vAlign w:val="center"/>
          </w:tcPr>
          <w:p w14:paraId="5BD24B74" w14:textId="669514FA" w:rsidR="003747DB" w:rsidRPr="00E80152" w:rsidRDefault="003747DB" w:rsidP="00F86E4C">
            <w:pPr>
              <w:pStyle w:val="TableText"/>
              <w:rPr>
                <w:rFonts w:ascii="Arial" w:hAnsi="Arial"/>
              </w:rPr>
            </w:pPr>
            <w:r>
              <w:rPr>
                <w:rFonts w:ascii="Arial" w:hAnsi="Arial"/>
              </w:rPr>
              <w:t>Developer elaboration</w:t>
            </w:r>
          </w:p>
        </w:tc>
        <w:tc>
          <w:tcPr>
            <w:tcW w:w="1421" w:type="dxa"/>
            <w:tcBorders>
              <w:top w:val="single" w:sz="4" w:space="0" w:color="auto"/>
              <w:left w:val="single" w:sz="4" w:space="0" w:color="auto"/>
              <w:bottom w:val="single" w:sz="4" w:space="0" w:color="auto"/>
              <w:right w:val="single" w:sz="4" w:space="0" w:color="auto"/>
            </w:tcBorders>
            <w:vAlign w:val="center"/>
          </w:tcPr>
          <w:p w14:paraId="2DA595F5" w14:textId="7A3F7EB2" w:rsidR="003747DB" w:rsidRPr="00E80152" w:rsidDel="00481B0B" w:rsidRDefault="00303298" w:rsidP="00F86E4C">
            <w:pPr>
              <w:pStyle w:val="TableText"/>
              <w:rPr>
                <w:rFonts w:ascii="Arial" w:hAnsi="Arial"/>
              </w:rPr>
            </w:pPr>
            <w:r>
              <w:rPr>
                <w:rFonts w:ascii="Arial" w:hAnsi="Arial"/>
              </w:rPr>
              <w:t>PII</w:t>
            </w:r>
          </w:p>
        </w:tc>
      </w:tr>
      <w:tr w:rsidR="003747DB" w:rsidRPr="00C855D3" w14:paraId="44F6A8B0" w14:textId="77777777" w:rsidTr="00C33219">
        <w:trPr>
          <w:cantSplit/>
          <w:jc w:val="center"/>
        </w:trPr>
        <w:tc>
          <w:tcPr>
            <w:tcW w:w="1344" w:type="dxa"/>
            <w:tcBorders>
              <w:top w:val="single" w:sz="4" w:space="0" w:color="auto"/>
              <w:left w:val="single" w:sz="4" w:space="0" w:color="auto"/>
              <w:bottom w:val="single" w:sz="4" w:space="0" w:color="auto"/>
              <w:right w:val="single" w:sz="4" w:space="0" w:color="auto"/>
            </w:tcBorders>
            <w:vAlign w:val="center"/>
          </w:tcPr>
          <w:p w14:paraId="3BB8168A" w14:textId="143F5B12" w:rsidR="003747DB" w:rsidRDefault="003747DB" w:rsidP="00F86E4C">
            <w:pPr>
              <w:pStyle w:val="TableText"/>
              <w:rPr>
                <w:rFonts w:ascii="Arial" w:hAnsi="Arial"/>
              </w:rPr>
            </w:pPr>
            <w:r>
              <w:rPr>
                <w:rFonts w:ascii="Arial" w:hAnsi="Arial"/>
              </w:rPr>
              <w:t>09/27/2016</w:t>
            </w:r>
          </w:p>
        </w:tc>
        <w:tc>
          <w:tcPr>
            <w:tcW w:w="995" w:type="dxa"/>
            <w:tcBorders>
              <w:top w:val="single" w:sz="4" w:space="0" w:color="auto"/>
              <w:left w:val="single" w:sz="4" w:space="0" w:color="auto"/>
              <w:bottom w:val="single" w:sz="4" w:space="0" w:color="auto"/>
              <w:right w:val="single" w:sz="4" w:space="0" w:color="auto"/>
            </w:tcBorders>
            <w:vAlign w:val="center"/>
          </w:tcPr>
          <w:p w14:paraId="204570FF" w14:textId="63339697" w:rsidR="003747DB" w:rsidRDefault="003747DB" w:rsidP="00F541AB">
            <w:pPr>
              <w:pStyle w:val="TableText"/>
              <w:rPr>
                <w:rFonts w:ascii="Arial" w:hAnsi="Arial"/>
              </w:rPr>
            </w:pPr>
            <w:r>
              <w:rPr>
                <w:rFonts w:ascii="Arial" w:hAnsi="Arial"/>
              </w:rPr>
              <w:t>V</w:t>
            </w:r>
            <w:r w:rsidR="00F541AB">
              <w:rPr>
                <w:rFonts w:ascii="Arial" w:hAnsi="Arial"/>
              </w:rPr>
              <w:t>0.3</w:t>
            </w:r>
          </w:p>
        </w:tc>
        <w:tc>
          <w:tcPr>
            <w:tcW w:w="919" w:type="dxa"/>
            <w:tcBorders>
              <w:top w:val="single" w:sz="4" w:space="0" w:color="auto"/>
              <w:left w:val="single" w:sz="4" w:space="0" w:color="auto"/>
              <w:bottom w:val="single" w:sz="4" w:space="0" w:color="auto"/>
              <w:right w:val="single" w:sz="4" w:space="0" w:color="auto"/>
            </w:tcBorders>
          </w:tcPr>
          <w:p w14:paraId="4EE661C7" w14:textId="77777777" w:rsidR="003747DB" w:rsidRDefault="003747DB" w:rsidP="00F86E4C">
            <w:pPr>
              <w:pStyle w:val="TableText"/>
              <w:rPr>
                <w:rFonts w:ascii="Arial" w:hAnsi="Arial"/>
              </w:rPr>
            </w:pPr>
          </w:p>
        </w:tc>
        <w:tc>
          <w:tcPr>
            <w:tcW w:w="4897" w:type="dxa"/>
            <w:tcBorders>
              <w:top w:val="single" w:sz="4" w:space="0" w:color="auto"/>
              <w:left w:val="single" w:sz="4" w:space="0" w:color="auto"/>
              <w:bottom w:val="single" w:sz="4" w:space="0" w:color="auto"/>
              <w:right w:val="single" w:sz="4" w:space="0" w:color="auto"/>
            </w:tcBorders>
            <w:vAlign w:val="center"/>
          </w:tcPr>
          <w:p w14:paraId="230C9758" w14:textId="7DDE2961" w:rsidR="003747DB" w:rsidRDefault="003747DB" w:rsidP="00F86E4C">
            <w:pPr>
              <w:pStyle w:val="TableText"/>
              <w:rPr>
                <w:rFonts w:ascii="Arial" w:hAnsi="Arial"/>
              </w:rPr>
            </w:pPr>
            <w:r>
              <w:rPr>
                <w:rFonts w:ascii="Arial" w:hAnsi="Arial"/>
              </w:rPr>
              <w:t>eInsurance finalization</w:t>
            </w:r>
          </w:p>
        </w:tc>
        <w:tc>
          <w:tcPr>
            <w:tcW w:w="1421" w:type="dxa"/>
            <w:tcBorders>
              <w:top w:val="single" w:sz="4" w:space="0" w:color="auto"/>
              <w:left w:val="single" w:sz="4" w:space="0" w:color="auto"/>
              <w:bottom w:val="single" w:sz="4" w:space="0" w:color="auto"/>
              <w:right w:val="single" w:sz="4" w:space="0" w:color="auto"/>
            </w:tcBorders>
            <w:vAlign w:val="center"/>
          </w:tcPr>
          <w:p w14:paraId="3516C0FE" w14:textId="384A940E" w:rsidR="003747DB" w:rsidRDefault="00303298" w:rsidP="00F86E4C">
            <w:pPr>
              <w:pStyle w:val="TableText"/>
              <w:rPr>
                <w:rFonts w:ascii="Arial" w:hAnsi="Arial"/>
              </w:rPr>
            </w:pPr>
            <w:r>
              <w:rPr>
                <w:rFonts w:ascii="Arial" w:hAnsi="Arial"/>
              </w:rPr>
              <w:t>PII</w:t>
            </w:r>
          </w:p>
        </w:tc>
      </w:tr>
      <w:tr w:rsidR="00A165BA" w:rsidRPr="00C855D3" w14:paraId="071FE616" w14:textId="77777777" w:rsidTr="003747DB">
        <w:trPr>
          <w:cantSplit/>
          <w:jc w:val="center"/>
        </w:trPr>
        <w:tc>
          <w:tcPr>
            <w:tcW w:w="1344" w:type="dxa"/>
            <w:tcBorders>
              <w:top w:val="single" w:sz="4" w:space="0" w:color="auto"/>
              <w:left w:val="single" w:sz="4" w:space="0" w:color="auto"/>
              <w:bottom w:val="single" w:sz="4" w:space="0" w:color="auto"/>
              <w:right w:val="single" w:sz="4" w:space="0" w:color="auto"/>
            </w:tcBorders>
            <w:vAlign w:val="center"/>
          </w:tcPr>
          <w:p w14:paraId="71A4A573" w14:textId="7A1432C6" w:rsidR="00A165BA" w:rsidRDefault="00F541AB" w:rsidP="00F86E4C">
            <w:pPr>
              <w:pStyle w:val="TableText"/>
              <w:rPr>
                <w:rFonts w:ascii="Arial" w:hAnsi="Arial"/>
              </w:rPr>
            </w:pPr>
            <w:r w:rsidRPr="00F541AB">
              <w:rPr>
                <w:rFonts w:ascii="Arial" w:hAnsi="Arial"/>
              </w:rPr>
              <w:t>10/25/2016</w:t>
            </w:r>
          </w:p>
        </w:tc>
        <w:tc>
          <w:tcPr>
            <w:tcW w:w="995" w:type="dxa"/>
            <w:tcBorders>
              <w:top w:val="single" w:sz="4" w:space="0" w:color="auto"/>
              <w:left w:val="single" w:sz="4" w:space="0" w:color="auto"/>
              <w:bottom w:val="single" w:sz="4" w:space="0" w:color="auto"/>
              <w:right w:val="single" w:sz="4" w:space="0" w:color="auto"/>
            </w:tcBorders>
            <w:vAlign w:val="center"/>
          </w:tcPr>
          <w:p w14:paraId="546C2DCE" w14:textId="73ECE198" w:rsidR="00A165BA" w:rsidRDefault="00F541AB" w:rsidP="00F86E4C">
            <w:pPr>
              <w:pStyle w:val="TableText"/>
              <w:rPr>
                <w:rFonts w:ascii="Arial" w:hAnsi="Arial"/>
              </w:rPr>
            </w:pPr>
            <w:r>
              <w:rPr>
                <w:rFonts w:ascii="Arial" w:hAnsi="Arial"/>
              </w:rPr>
              <w:t>V0.4</w:t>
            </w:r>
          </w:p>
        </w:tc>
        <w:tc>
          <w:tcPr>
            <w:tcW w:w="919" w:type="dxa"/>
            <w:tcBorders>
              <w:top w:val="single" w:sz="4" w:space="0" w:color="auto"/>
              <w:left w:val="single" w:sz="4" w:space="0" w:color="auto"/>
              <w:bottom w:val="single" w:sz="4" w:space="0" w:color="auto"/>
              <w:right w:val="single" w:sz="4" w:space="0" w:color="auto"/>
            </w:tcBorders>
          </w:tcPr>
          <w:p w14:paraId="55260995" w14:textId="77777777" w:rsidR="00A165BA" w:rsidRDefault="00A165BA" w:rsidP="00F86E4C">
            <w:pPr>
              <w:pStyle w:val="TableText"/>
              <w:rPr>
                <w:rFonts w:ascii="Arial" w:hAnsi="Arial"/>
              </w:rPr>
            </w:pPr>
          </w:p>
        </w:tc>
        <w:tc>
          <w:tcPr>
            <w:tcW w:w="4897" w:type="dxa"/>
            <w:tcBorders>
              <w:top w:val="single" w:sz="4" w:space="0" w:color="auto"/>
              <w:left w:val="single" w:sz="4" w:space="0" w:color="auto"/>
              <w:bottom w:val="single" w:sz="4" w:space="0" w:color="auto"/>
              <w:right w:val="single" w:sz="4" w:space="0" w:color="auto"/>
            </w:tcBorders>
            <w:vAlign w:val="center"/>
          </w:tcPr>
          <w:p w14:paraId="2F4A797D" w14:textId="67B7382E" w:rsidR="00A165BA" w:rsidRDefault="00F541AB" w:rsidP="00F86E4C">
            <w:pPr>
              <w:pStyle w:val="TableText"/>
              <w:rPr>
                <w:rFonts w:ascii="Arial" w:hAnsi="Arial"/>
              </w:rPr>
            </w:pPr>
            <w:r w:rsidRPr="00F541AB">
              <w:rPr>
                <w:rFonts w:ascii="Arial" w:hAnsi="Arial"/>
              </w:rPr>
              <w:t>Edits from meeting review</w:t>
            </w:r>
          </w:p>
        </w:tc>
        <w:tc>
          <w:tcPr>
            <w:tcW w:w="1421" w:type="dxa"/>
            <w:tcBorders>
              <w:top w:val="single" w:sz="4" w:space="0" w:color="auto"/>
              <w:left w:val="single" w:sz="4" w:space="0" w:color="auto"/>
              <w:bottom w:val="single" w:sz="4" w:space="0" w:color="auto"/>
              <w:right w:val="single" w:sz="4" w:space="0" w:color="auto"/>
            </w:tcBorders>
            <w:vAlign w:val="center"/>
          </w:tcPr>
          <w:p w14:paraId="57237A83" w14:textId="527C94E0" w:rsidR="00A165BA" w:rsidRDefault="00303298" w:rsidP="00F86E4C">
            <w:pPr>
              <w:pStyle w:val="TableText"/>
              <w:rPr>
                <w:rFonts w:ascii="Arial" w:hAnsi="Arial"/>
              </w:rPr>
            </w:pPr>
            <w:r>
              <w:rPr>
                <w:rFonts w:ascii="Arial" w:hAnsi="Arial"/>
              </w:rPr>
              <w:t>PII</w:t>
            </w:r>
          </w:p>
        </w:tc>
      </w:tr>
      <w:tr w:rsidR="008C4D99" w:rsidRPr="00C855D3" w14:paraId="047CE977" w14:textId="77777777" w:rsidTr="003747DB">
        <w:trPr>
          <w:cantSplit/>
          <w:jc w:val="center"/>
        </w:trPr>
        <w:tc>
          <w:tcPr>
            <w:tcW w:w="1344" w:type="dxa"/>
            <w:tcBorders>
              <w:top w:val="single" w:sz="4" w:space="0" w:color="auto"/>
              <w:left w:val="single" w:sz="4" w:space="0" w:color="auto"/>
              <w:bottom w:val="single" w:sz="4" w:space="0" w:color="auto"/>
              <w:right w:val="single" w:sz="4" w:space="0" w:color="auto"/>
            </w:tcBorders>
            <w:vAlign w:val="center"/>
          </w:tcPr>
          <w:p w14:paraId="4DCBD43D" w14:textId="471522C4" w:rsidR="008C4D99" w:rsidRPr="00F541AB" w:rsidRDefault="008C4D99" w:rsidP="00F86E4C">
            <w:pPr>
              <w:pStyle w:val="TableText"/>
              <w:rPr>
                <w:rFonts w:ascii="Arial" w:hAnsi="Arial"/>
              </w:rPr>
            </w:pPr>
            <w:r>
              <w:rPr>
                <w:rFonts w:ascii="Arial" w:hAnsi="Arial"/>
              </w:rPr>
              <w:t>11/4/2016</w:t>
            </w:r>
          </w:p>
        </w:tc>
        <w:tc>
          <w:tcPr>
            <w:tcW w:w="995" w:type="dxa"/>
            <w:tcBorders>
              <w:top w:val="single" w:sz="4" w:space="0" w:color="auto"/>
              <w:left w:val="single" w:sz="4" w:space="0" w:color="auto"/>
              <w:bottom w:val="single" w:sz="4" w:space="0" w:color="auto"/>
              <w:right w:val="single" w:sz="4" w:space="0" w:color="auto"/>
            </w:tcBorders>
            <w:vAlign w:val="center"/>
          </w:tcPr>
          <w:p w14:paraId="1F9A1303" w14:textId="10E39D4F" w:rsidR="008C4D99" w:rsidRDefault="008C4D99" w:rsidP="00F86E4C">
            <w:pPr>
              <w:pStyle w:val="TableText"/>
              <w:rPr>
                <w:rFonts w:ascii="Arial" w:hAnsi="Arial"/>
              </w:rPr>
            </w:pPr>
            <w:r>
              <w:rPr>
                <w:rFonts w:ascii="Arial" w:hAnsi="Arial"/>
              </w:rPr>
              <w:t>V0.5</w:t>
            </w:r>
          </w:p>
        </w:tc>
        <w:tc>
          <w:tcPr>
            <w:tcW w:w="919" w:type="dxa"/>
            <w:tcBorders>
              <w:top w:val="single" w:sz="4" w:space="0" w:color="auto"/>
              <w:left w:val="single" w:sz="4" w:space="0" w:color="auto"/>
              <w:bottom w:val="single" w:sz="4" w:space="0" w:color="auto"/>
              <w:right w:val="single" w:sz="4" w:space="0" w:color="auto"/>
            </w:tcBorders>
          </w:tcPr>
          <w:p w14:paraId="74D80E50" w14:textId="77777777" w:rsidR="008C4D99" w:rsidRDefault="008C4D99" w:rsidP="00F86E4C">
            <w:pPr>
              <w:pStyle w:val="TableText"/>
              <w:rPr>
                <w:rFonts w:ascii="Arial" w:hAnsi="Arial"/>
              </w:rPr>
            </w:pPr>
          </w:p>
        </w:tc>
        <w:tc>
          <w:tcPr>
            <w:tcW w:w="4897" w:type="dxa"/>
            <w:tcBorders>
              <w:top w:val="single" w:sz="4" w:space="0" w:color="auto"/>
              <w:left w:val="single" w:sz="4" w:space="0" w:color="auto"/>
              <w:bottom w:val="single" w:sz="4" w:space="0" w:color="auto"/>
              <w:right w:val="single" w:sz="4" w:space="0" w:color="auto"/>
            </w:tcBorders>
            <w:vAlign w:val="center"/>
          </w:tcPr>
          <w:p w14:paraId="1FAA040F" w14:textId="0716ACF4" w:rsidR="008C4D99" w:rsidRPr="00F541AB" w:rsidRDefault="008C4D99" w:rsidP="00F86E4C">
            <w:pPr>
              <w:pStyle w:val="TableText"/>
              <w:rPr>
                <w:rFonts w:ascii="Arial" w:hAnsi="Arial"/>
              </w:rPr>
            </w:pPr>
            <w:r>
              <w:rPr>
                <w:rFonts w:ascii="Arial" w:hAnsi="Arial"/>
              </w:rPr>
              <w:t>Incorporate changes from USD&amp;P review</w:t>
            </w:r>
          </w:p>
        </w:tc>
        <w:tc>
          <w:tcPr>
            <w:tcW w:w="1421" w:type="dxa"/>
            <w:tcBorders>
              <w:top w:val="single" w:sz="4" w:space="0" w:color="auto"/>
              <w:left w:val="single" w:sz="4" w:space="0" w:color="auto"/>
              <w:bottom w:val="single" w:sz="4" w:space="0" w:color="auto"/>
              <w:right w:val="single" w:sz="4" w:space="0" w:color="auto"/>
            </w:tcBorders>
            <w:vAlign w:val="center"/>
          </w:tcPr>
          <w:p w14:paraId="586A63A0" w14:textId="0AB6C253" w:rsidR="008C4D99" w:rsidRPr="00F541AB" w:rsidRDefault="00303298" w:rsidP="00F86E4C">
            <w:pPr>
              <w:pStyle w:val="TableText"/>
              <w:rPr>
                <w:rFonts w:ascii="Arial" w:hAnsi="Arial"/>
              </w:rPr>
            </w:pPr>
            <w:r>
              <w:rPr>
                <w:rFonts w:ascii="Arial" w:hAnsi="Arial"/>
              </w:rPr>
              <w:t>PII</w:t>
            </w:r>
            <w:bookmarkStart w:id="0" w:name="_GoBack"/>
            <w:bookmarkEnd w:id="0"/>
          </w:p>
        </w:tc>
      </w:tr>
    </w:tbl>
    <w:p w14:paraId="7300E255" w14:textId="663E0732" w:rsidR="00051DB8" w:rsidRPr="00051DB8" w:rsidRDefault="00051DB8" w:rsidP="00051DB8">
      <w:pPr>
        <w:spacing w:before="200" w:line="240" w:lineRule="auto"/>
        <w:rPr>
          <w:sz w:val="24"/>
        </w:rPr>
      </w:pPr>
    </w:p>
    <w:sectPr w:rsidR="00051DB8" w:rsidRPr="00051DB8" w:rsidSect="005D7AD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C3E227" w14:textId="77777777" w:rsidR="00404DE3" w:rsidRDefault="00404DE3" w:rsidP="00B81ED4">
      <w:pPr>
        <w:spacing w:after="0" w:line="240" w:lineRule="auto"/>
      </w:pPr>
      <w:r>
        <w:separator/>
      </w:r>
    </w:p>
  </w:endnote>
  <w:endnote w:type="continuationSeparator" w:id="0">
    <w:p w14:paraId="61D1351C" w14:textId="77777777" w:rsidR="00404DE3" w:rsidRDefault="00404DE3"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FE542" w14:textId="77777777" w:rsidR="004D1AC9" w:rsidRDefault="004D1A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356383" w:rsidRPr="004D1AC9" w:rsidRDefault="00356383" w:rsidP="004D1A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5F460" w14:textId="77777777" w:rsidR="004D1AC9" w:rsidRDefault="004D1A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F32195" w14:textId="77777777" w:rsidR="00404DE3" w:rsidRDefault="00404DE3" w:rsidP="00B81ED4">
      <w:pPr>
        <w:spacing w:after="0" w:line="240" w:lineRule="auto"/>
      </w:pPr>
      <w:r>
        <w:separator/>
      </w:r>
    </w:p>
  </w:footnote>
  <w:footnote w:type="continuationSeparator" w:id="0">
    <w:p w14:paraId="05AC8977" w14:textId="77777777" w:rsidR="00404DE3" w:rsidRDefault="00404DE3"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A13C7" w14:textId="77777777" w:rsidR="004D1AC9" w:rsidRDefault="004D1A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6F52F431" w:rsidR="00356383" w:rsidRPr="004D1AC9" w:rsidRDefault="00356383" w:rsidP="004D1A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22DB7" w14:textId="77777777" w:rsidR="004D1AC9" w:rsidRDefault="004D1A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56AE7"/>
    <w:multiLevelType w:val="hybridMultilevel"/>
    <w:tmpl w:val="F3BABB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00C8A"/>
    <w:multiLevelType w:val="hybridMultilevel"/>
    <w:tmpl w:val="77BC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EB560B"/>
    <w:multiLevelType w:val="hybridMultilevel"/>
    <w:tmpl w:val="65B2B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E94945"/>
    <w:multiLevelType w:val="hybridMultilevel"/>
    <w:tmpl w:val="659CA3B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26F54343"/>
    <w:multiLevelType w:val="hybridMultilevel"/>
    <w:tmpl w:val="49A84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BE417B"/>
    <w:multiLevelType w:val="hybridMultilevel"/>
    <w:tmpl w:val="BDE2F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DF32F4"/>
    <w:multiLevelType w:val="hybridMultilevel"/>
    <w:tmpl w:val="4F6E8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572D42"/>
    <w:multiLevelType w:val="hybridMultilevel"/>
    <w:tmpl w:val="CC8E000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B1395F"/>
    <w:multiLevelType w:val="hybridMultilevel"/>
    <w:tmpl w:val="65A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11"/>
  </w:num>
  <w:num w:numId="4">
    <w:abstractNumId w:val="8"/>
  </w:num>
  <w:num w:numId="5">
    <w:abstractNumId w:val="1"/>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
  </w:num>
  <w:num w:numId="10">
    <w:abstractNumId w:val="6"/>
  </w:num>
  <w:num w:numId="11">
    <w:abstractNumId w:val="9"/>
  </w:num>
  <w:num w:numId="12">
    <w:abstractNumId w:val="5"/>
  </w:num>
  <w:num w:numId="13">
    <w:abstractNumId w:val="0"/>
  </w:num>
  <w:num w:numId="14">
    <w:abstractNumId w:val="3"/>
  </w:num>
  <w:num w:numId="15">
    <w:abstractNumId w:val="4"/>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6815"/>
    <w:rsid w:val="00007319"/>
    <w:rsid w:val="00011416"/>
    <w:rsid w:val="00022F7A"/>
    <w:rsid w:val="0003246A"/>
    <w:rsid w:val="00040EB7"/>
    <w:rsid w:val="00043E15"/>
    <w:rsid w:val="000455AE"/>
    <w:rsid w:val="00046F79"/>
    <w:rsid w:val="00051DB8"/>
    <w:rsid w:val="000551C3"/>
    <w:rsid w:val="00065FA0"/>
    <w:rsid w:val="000710F8"/>
    <w:rsid w:val="00074024"/>
    <w:rsid w:val="0007552E"/>
    <w:rsid w:val="00087ACA"/>
    <w:rsid w:val="00090C6C"/>
    <w:rsid w:val="00094936"/>
    <w:rsid w:val="000A3203"/>
    <w:rsid w:val="000B507F"/>
    <w:rsid w:val="000B7003"/>
    <w:rsid w:val="000D0BAF"/>
    <w:rsid w:val="000F1BBE"/>
    <w:rsid w:val="00101BB4"/>
    <w:rsid w:val="00122200"/>
    <w:rsid w:val="00122BFA"/>
    <w:rsid w:val="0013287A"/>
    <w:rsid w:val="00136651"/>
    <w:rsid w:val="00144443"/>
    <w:rsid w:val="00152BDB"/>
    <w:rsid w:val="00154865"/>
    <w:rsid w:val="00154FEF"/>
    <w:rsid w:val="00162A4D"/>
    <w:rsid w:val="00167F0E"/>
    <w:rsid w:val="0017064F"/>
    <w:rsid w:val="00190EA6"/>
    <w:rsid w:val="00191DE6"/>
    <w:rsid w:val="001A3242"/>
    <w:rsid w:val="001B379F"/>
    <w:rsid w:val="001B47A3"/>
    <w:rsid w:val="001C7764"/>
    <w:rsid w:val="001D3A76"/>
    <w:rsid w:val="001F36C1"/>
    <w:rsid w:val="001F5110"/>
    <w:rsid w:val="002012C6"/>
    <w:rsid w:val="002073F1"/>
    <w:rsid w:val="00213C69"/>
    <w:rsid w:val="00215DA5"/>
    <w:rsid w:val="00217AB6"/>
    <w:rsid w:val="00223229"/>
    <w:rsid w:val="00227929"/>
    <w:rsid w:val="00237A45"/>
    <w:rsid w:val="002407DA"/>
    <w:rsid w:val="00250377"/>
    <w:rsid w:val="0025526E"/>
    <w:rsid w:val="00257F79"/>
    <w:rsid w:val="00263624"/>
    <w:rsid w:val="00264B88"/>
    <w:rsid w:val="00280708"/>
    <w:rsid w:val="00281C50"/>
    <w:rsid w:val="00283C1B"/>
    <w:rsid w:val="00293BAC"/>
    <w:rsid w:val="00296EFC"/>
    <w:rsid w:val="002A6F85"/>
    <w:rsid w:val="002B27E0"/>
    <w:rsid w:val="002B294C"/>
    <w:rsid w:val="002B429A"/>
    <w:rsid w:val="002E04B9"/>
    <w:rsid w:val="002E2E83"/>
    <w:rsid w:val="002E61D7"/>
    <w:rsid w:val="00303298"/>
    <w:rsid w:val="00317AF6"/>
    <w:rsid w:val="0033331F"/>
    <w:rsid w:val="0033462F"/>
    <w:rsid w:val="00334CFE"/>
    <w:rsid w:val="00354BF7"/>
    <w:rsid w:val="00356383"/>
    <w:rsid w:val="0035711A"/>
    <w:rsid w:val="00360641"/>
    <w:rsid w:val="00361074"/>
    <w:rsid w:val="003628E1"/>
    <w:rsid w:val="00364D54"/>
    <w:rsid w:val="00370CAB"/>
    <w:rsid w:val="003747DB"/>
    <w:rsid w:val="00380384"/>
    <w:rsid w:val="003856F8"/>
    <w:rsid w:val="00385B67"/>
    <w:rsid w:val="003915BB"/>
    <w:rsid w:val="00395534"/>
    <w:rsid w:val="0039553C"/>
    <w:rsid w:val="00395E8C"/>
    <w:rsid w:val="003966B3"/>
    <w:rsid w:val="003A07FC"/>
    <w:rsid w:val="003A4056"/>
    <w:rsid w:val="003A62CB"/>
    <w:rsid w:val="003B7B43"/>
    <w:rsid w:val="003C3E0D"/>
    <w:rsid w:val="003C742E"/>
    <w:rsid w:val="003D15ED"/>
    <w:rsid w:val="003D44CB"/>
    <w:rsid w:val="003D6EA2"/>
    <w:rsid w:val="003E2A7D"/>
    <w:rsid w:val="003E381D"/>
    <w:rsid w:val="003F7A44"/>
    <w:rsid w:val="00404DE3"/>
    <w:rsid w:val="004058E5"/>
    <w:rsid w:val="004128D9"/>
    <w:rsid w:val="00427433"/>
    <w:rsid w:val="004301E3"/>
    <w:rsid w:val="0043369A"/>
    <w:rsid w:val="00437F5F"/>
    <w:rsid w:val="00445CF7"/>
    <w:rsid w:val="004476B5"/>
    <w:rsid w:val="004507B1"/>
    <w:rsid w:val="00454186"/>
    <w:rsid w:val="00456996"/>
    <w:rsid w:val="004626D3"/>
    <w:rsid w:val="0046560F"/>
    <w:rsid w:val="00470066"/>
    <w:rsid w:val="00475531"/>
    <w:rsid w:val="00481B0B"/>
    <w:rsid w:val="004D1AC9"/>
    <w:rsid w:val="004E0CC3"/>
    <w:rsid w:val="004E4F95"/>
    <w:rsid w:val="004E594D"/>
    <w:rsid w:val="004E694A"/>
    <w:rsid w:val="004F6578"/>
    <w:rsid w:val="00501766"/>
    <w:rsid w:val="005215E0"/>
    <w:rsid w:val="00526D9B"/>
    <w:rsid w:val="0053057D"/>
    <w:rsid w:val="00542EC7"/>
    <w:rsid w:val="00547FDF"/>
    <w:rsid w:val="00553DD6"/>
    <w:rsid w:val="00555BAC"/>
    <w:rsid w:val="005612AC"/>
    <w:rsid w:val="005708D8"/>
    <w:rsid w:val="00576F4B"/>
    <w:rsid w:val="00582714"/>
    <w:rsid w:val="005B0C4E"/>
    <w:rsid w:val="005B4FF5"/>
    <w:rsid w:val="005C6DFC"/>
    <w:rsid w:val="005D7AD4"/>
    <w:rsid w:val="005E273B"/>
    <w:rsid w:val="005F0D8B"/>
    <w:rsid w:val="005F51CB"/>
    <w:rsid w:val="00606DE8"/>
    <w:rsid w:val="00611935"/>
    <w:rsid w:val="006143E1"/>
    <w:rsid w:val="00625530"/>
    <w:rsid w:val="00631574"/>
    <w:rsid w:val="006366A4"/>
    <w:rsid w:val="006375AB"/>
    <w:rsid w:val="00657BBD"/>
    <w:rsid w:val="00657BE0"/>
    <w:rsid w:val="006672DC"/>
    <w:rsid w:val="00667B4B"/>
    <w:rsid w:val="0067338E"/>
    <w:rsid w:val="00685AD3"/>
    <w:rsid w:val="00690EB6"/>
    <w:rsid w:val="0069692D"/>
    <w:rsid w:val="006A0627"/>
    <w:rsid w:val="006A45F1"/>
    <w:rsid w:val="006A5D13"/>
    <w:rsid w:val="006B0820"/>
    <w:rsid w:val="006B1A0E"/>
    <w:rsid w:val="006B7259"/>
    <w:rsid w:val="006C177F"/>
    <w:rsid w:val="006C4AB5"/>
    <w:rsid w:val="006C4E43"/>
    <w:rsid w:val="006E621C"/>
    <w:rsid w:val="006E6749"/>
    <w:rsid w:val="006F3510"/>
    <w:rsid w:val="006F545E"/>
    <w:rsid w:val="006F762D"/>
    <w:rsid w:val="00703060"/>
    <w:rsid w:val="00714C6C"/>
    <w:rsid w:val="00722A6B"/>
    <w:rsid w:val="0073003B"/>
    <w:rsid w:val="00737A4A"/>
    <w:rsid w:val="00740199"/>
    <w:rsid w:val="00753EB7"/>
    <w:rsid w:val="00754B8C"/>
    <w:rsid w:val="0077405C"/>
    <w:rsid w:val="0078631D"/>
    <w:rsid w:val="00795B7B"/>
    <w:rsid w:val="007A12E2"/>
    <w:rsid w:val="007B383A"/>
    <w:rsid w:val="007B6F52"/>
    <w:rsid w:val="007C4DCD"/>
    <w:rsid w:val="007D2198"/>
    <w:rsid w:val="007D27DF"/>
    <w:rsid w:val="007D4B12"/>
    <w:rsid w:val="007F0B2E"/>
    <w:rsid w:val="007F2230"/>
    <w:rsid w:val="00810C38"/>
    <w:rsid w:val="00813585"/>
    <w:rsid w:val="00813E24"/>
    <w:rsid w:val="00815F3C"/>
    <w:rsid w:val="00827B9D"/>
    <w:rsid w:val="00854629"/>
    <w:rsid w:val="00863371"/>
    <w:rsid w:val="008748B5"/>
    <w:rsid w:val="008770A7"/>
    <w:rsid w:val="0088104C"/>
    <w:rsid w:val="00893E06"/>
    <w:rsid w:val="008940DA"/>
    <w:rsid w:val="00895041"/>
    <w:rsid w:val="0089646E"/>
    <w:rsid w:val="008B28F8"/>
    <w:rsid w:val="008B3769"/>
    <w:rsid w:val="008B7AD5"/>
    <w:rsid w:val="008C07B1"/>
    <w:rsid w:val="008C161C"/>
    <w:rsid w:val="008C2113"/>
    <w:rsid w:val="008C4D99"/>
    <w:rsid w:val="008C5A4C"/>
    <w:rsid w:val="008C6967"/>
    <w:rsid w:val="008E06C4"/>
    <w:rsid w:val="008E2317"/>
    <w:rsid w:val="008E6E9A"/>
    <w:rsid w:val="008F39FD"/>
    <w:rsid w:val="008F7700"/>
    <w:rsid w:val="008F773C"/>
    <w:rsid w:val="0090088A"/>
    <w:rsid w:val="00902626"/>
    <w:rsid w:val="00903D64"/>
    <w:rsid w:val="009178DC"/>
    <w:rsid w:val="00922D6B"/>
    <w:rsid w:val="00926205"/>
    <w:rsid w:val="00927E35"/>
    <w:rsid w:val="009342BA"/>
    <w:rsid w:val="009423E6"/>
    <w:rsid w:val="009543D3"/>
    <w:rsid w:val="0095744D"/>
    <w:rsid w:val="00964617"/>
    <w:rsid w:val="00982E5D"/>
    <w:rsid w:val="0099074C"/>
    <w:rsid w:val="009C3FD0"/>
    <w:rsid w:val="009F29F7"/>
    <w:rsid w:val="009F4545"/>
    <w:rsid w:val="009F6C6F"/>
    <w:rsid w:val="009F7269"/>
    <w:rsid w:val="00A02151"/>
    <w:rsid w:val="00A0367E"/>
    <w:rsid w:val="00A05D64"/>
    <w:rsid w:val="00A165BA"/>
    <w:rsid w:val="00A32334"/>
    <w:rsid w:val="00A37BEC"/>
    <w:rsid w:val="00A435FB"/>
    <w:rsid w:val="00A43A32"/>
    <w:rsid w:val="00A446E6"/>
    <w:rsid w:val="00A45BC3"/>
    <w:rsid w:val="00A53D36"/>
    <w:rsid w:val="00A61847"/>
    <w:rsid w:val="00A61F30"/>
    <w:rsid w:val="00A73243"/>
    <w:rsid w:val="00A73A4C"/>
    <w:rsid w:val="00A8337A"/>
    <w:rsid w:val="00A866B3"/>
    <w:rsid w:val="00A877F7"/>
    <w:rsid w:val="00A93BCB"/>
    <w:rsid w:val="00AB3245"/>
    <w:rsid w:val="00AE62D7"/>
    <w:rsid w:val="00AF35DD"/>
    <w:rsid w:val="00AF62EE"/>
    <w:rsid w:val="00B00D1E"/>
    <w:rsid w:val="00B03020"/>
    <w:rsid w:val="00B339A8"/>
    <w:rsid w:val="00B4096C"/>
    <w:rsid w:val="00B469AE"/>
    <w:rsid w:val="00B630C5"/>
    <w:rsid w:val="00B71851"/>
    <w:rsid w:val="00B721DD"/>
    <w:rsid w:val="00B74C9E"/>
    <w:rsid w:val="00B753BE"/>
    <w:rsid w:val="00B81ED4"/>
    <w:rsid w:val="00B85CC5"/>
    <w:rsid w:val="00B86A46"/>
    <w:rsid w:val="00B936F0"/>
    <w:rsid w:val="00B97DAF"/>
    <w:rsid w:val="00BD1D34"/>
    <w:rsid w:val="00BD6364"/>
    <w:rsid w:val="00BE3344"/>
    <w:rsid w:val="00BE77A5"/>
    <w:rsid w:val="00BF0D33"/>
    <w:rsid w:val="00BF1692"/>
    <w:rsid w:val="00C026BA"/>
    <w:rsid w:val="00C21C60"/>
    <w:rsid w:val="00C27649"/>
    <w:rsid w:val="00C33219"/>
    <w:rsid w:val="00C441B6"/>
    <w:rsid w:val="00C514E2"/>
    <w:rsid w:val="00C539C3"/>
    <w:rsid w:val="00C55FC3"/>
    <w:rsid w:val="00C60E1D"/>
    <w:rsid w:val="00C67836"/>
    <w:rsid w:val="00C724CF"/>
    <w:rsid w:val="00C74FCC"/>
    <w:rsid w:val="00C7523E"/>
    <w:rsid w:val="00C80543"/>
    <w:rsid w:val="00C82D46"/>
    <w:rsid w:val="00C8320A"/>
    <w:rsid w:val="00C907D3"/>
    <w:rsid w:val="00C9601D"/>
    <w:rsid w:val="00C967D9"/>
    <w:rsid w:val="00CB066F"/>
    <w:rsid w:val="00CB6E94"/>
    <w:rsid w:val="00CD68F2"/>
    <w:rsid w:val="00CF15A1"/>
    <w:rsid w:val="00CF5232"/>
    <w:rsid w:val="00D4111D"/>
    <w:rsid w:val="00D5350F"/>
    <w:rsid w:val="00D8245D"/>
    <w:rsid w:val="00D84E06"/>
    <w:rsid w:val="00D859D5"/>
    <w:rsid w:val="00D90CA7"/>
    <w:rsid w:val="00D94E6D"/>
    <w:rsid w:val="00D97471"/>
    <w:rsid w:val="00D97C4D"/>
    <w:rsid w:val="00DA4962"/>
    <w:rsid w:val="00DC46E2"/>
    <w:rsid w:val="00DF294B"/>
    <w:rsid w:val="00E42426"/>
    <w:rsid w:val="00E47368"/>
    <w:rsid w:val="00E616AE"/>
    <w:rsid w:val="00E74975"/>
    <w:rsid w:val="00E80152"/>
    <w:rsid w:val="00E83BFD"/>
    <w:rsid w:val="00E90ED0"/>
    <w:rsid w:val="00E92735"/>
    <w:rsid w:val="00E95A78"/>
    <w:rsid w:val="00EB70A4"/>
    <w:rsid w:val="00EC2ADB"/>
    <w:rsid w:val="00EC3AF8"/>
    <w:rsid w:val="00EC6559"/>
    <w:rsid w:val="00ED055A"/>
    <w:rsid w:val="00ED2911"/>
    <w:rsid w:val="00EE0AA0"/>
    <w:rsid w:val="00EF1226"/>
    <w:rsid w:val="00EF2A2F"/>
    <w:rsid w:val="00EF4915"/>
    <w:rsid w:val="00F079C4"/>
    <w:rsid w:val="00F07EBB"/>
    <w:rsid w:val="00F1538B"/>
    <w:rsid w:val="00F1640C"/>
    <w:rsid w:val="00F26931"/>
    <w:rsid w:val="00F26BF0"/>
    <w:rsid w:val="00F312DA"/>
    <w:rsid w:val="00F374D5"/>
    <w:rsid w:val="00F37969"/>
    <w:rsid w:val="00F40B2D"/>
    <w:rsid w:val="00F41AF2"/>
    <w:rsid w:val="00F4247B"/>
    <w:rsid w:val="00F541AB"/>
    <w:rsid w:val="00F72FCD"/>
    <w:rsid w:val="00F737C5"/>
    <w:rsid w:val="00F809B1"/>
    <w:rsid w:val="00F80F5F"/>
    <w:rsid w:val="00F81834"/>
    <w:rsid w:val="00F86E4C"/>
    <w:rsid w:val="00F91066"/>
    <w:rsid w:val="00F92F3D"/>
    <w:rsid w:val="00FA3DB7"/>
    <w:rsid w:val="00FC1B48"/>
    <w:rsid w:val="00FC4AEF"/>
    <w:rsid w:val="00FD12FB"/>
    <w:rsid w:val="00FD4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CommentReference">
    <w:name w:val="annotation reference"/>
    <w:basedOn w:val="DefaultParagraphFont"/>
    <w:uiPriority w:val="99"/>
    <w:semiHidden/>
    <w:unhideWhenUsed/>
    <w:rsid w:val="00E80152"/>
    <w:rPr>
      <w:sz w:val="16"/>
      <w:szCs w:val="16"/>
    </w:rPr>
  </w:style>
  <w:style w:type="paragraph" w:styleId="CommentText">
    <w:name w:val="annotation text"/>
    <w:basedOn w:val="Normal"/>
    <w:link w:val="CommentTextChar"/>
    <w:uiPriority w:val="99"/>
    <w:semiHidden/>
    <w:unhideWhenUsed/>
    <w:rsid w:val="00E80152"/>
    <w:pPr>
      <w:spacing w:line="240" w:lineRule="auto"/>
    </w:pPr>
    <w:rPr>
      <w:sz w:val="20"/>
      <w:szCs w:val="20"/>
    </w:rPr>
  </w:style>
  <w:style w:type="character" w:customStyle="1" w:styleId="CommentTextChar">
    <w:name w:val="Comment Text Char"/>
    <w:basedOn w:val="DefaultParagraphFont"/>
    <w:link w:val="CommentText"/>
    <w:uiPriority w:val="99"/>
    <w:semiHidden/>
    <w:rsid w:val="00E80152"/>
    <w:rPr>
      <w:sz w:val="20"/>
      <w:szCs w:val="20"/>
    </w:rPr>
  </w:style>
  <w:style w:type="paragraph" w:styleId="CommentSubject">
    <w:name w:val="annotation subject"/>
    <w:basedOn w:val="CommentText"/>
    <w:next w:val="CommentText"/>
    <w:link w:val="CommentSubjectChar"/>
    <w:uiPriority w:val="99"/>
    <w:semiHidden/>
    <w:unhideWhenUsed/>
    <w:rsid w:val="00E80152"/>
    <w:rPr>
      <w:b/>
      <w:bCs/>
    </w:rPr>
  </w:style>
  <w:style w:type="character" w:customStyle="1" w:styleId="CommentSubjectChar">
    <w:name w:val="Comment Subject Char"/>
    <w:basedOn w:val="CommentTextChar"/>
    <w:link w:val="CommentSubject"/>
    <w:uiPriority w:val="99"/>
    <w:semiHidden/>
    <w:rsid w:val="00E80152"/>
    <w:rPr>
      <w:b/>
      <w:bCs/>
      <w:sz w:val="20"/>
      <w:szCs w:val="20"/>
    </w:rPr>
  </w:style>
  <w:style w:type="paragraph" w:styleId="Revision">
    <w:name w:val="Revision"/>
    <w:hidden/>
    <w:uiPriority w:val="99"/>
    <w:semiHidden/>
    <w:rsid w:val="00CD68F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CommentReference">
    <w:name w:val="annotation reference"/>
    <w:basedOn w:val="DefaultParagraphFont"/>
    <w:uiPriority w:val="99"/>
    <w:semiHidden/>
    <w:unhideWhenUsed/>
    <w:rsid w:val="00E80152"/>
    <w:rPr>
      <w:sz w:val="16"/>
      <w:szCs w:val="16"/>
    </w:rPr>
  </w:style>
  <w:style w:type="paragraph" w:styleId="CommentText">
    <w:name w:val="annotation text"/>
    <w:basedOn w:val="Normal"/>
    <w:link w:val="CommentTextChar"/>
    <w:uiPriority w:val="99"/>
    <w:semiHidden/>
    <w:unhideWhenUsed/>
    <w:rsid w:val="00E80152"/>
    <w:pPr>
      <w:spacing w:line="240" w:lineRule="auto"/>
    </w:pPr>
    <w:rPr>
      <w:sz w:val="20"/>
      <w:szCs w:val="20"/>
    </w:rPr>
  </w:style>
  <w:style w:type="character" w:customStyle="1" w:styleId="CommentTextChar">
    <w:name w:val="Comment Text Char"/>
    <w:basedOn w:val="DefaultParagraphFont"/>
    <w:link w:val="CommentText"/>
    <w:uiPriority w:val="99"/>
    <w:semiHidden/>
    <w:rsid w:val="00E80152"/>
    <w:rPr>
      <w:sz w:val="20"/>
      <w:szCs w:val="20"/>
    </w:rPr>
  </w:style>
  <w:style w:type="paragraph" w:styleId="CommentSubject">
    <w:name w:val="annotation subject"/>
    <w:basedOn w:val="CommentText"/>
    <w:next w:val="CommentText"/>
    <w:link w:val="CommentSubjectChar"/>
    <w:uiPriority w:val="99"/>
    <w:semiHidden/>
    <w:unhideWhenUsed/>
    <w:rsid w:val="00E80152"/>
    <w:rPr>
      <w:b/>
      <w:bCs/>
    </w:rPr>
  </w:style>
  <w:style w:type="character" w:customStyle="1" w:styleId="CommentSubjectChar">
    <w:name w:val="Comment Subject Char"/>
    <w:basedOn w:val="CommentTextChar"/>
    <w:link w:val="CommentSubject"/>
    <w:uiPriority w:val="99"/>
    <w:semiHidden/>
    <w:rsid w:val="00E80152"/>
    <w:rPr>
      <w:b/>
      <w:bCs/>
      <w:sz w:val="20"/>
      <w:szCs w:val="20"/>
    </w:rPr>
  </w:style>
  <w:style w:type="paragraph" w:styleId="Revision">
    <w:name w:val="Revision"/>
    <w:hidden/>
    <w:uiPriority w:val="99"/>
    <w:semiHidden/>
    <w:rsid w:val="00CD68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80859-91AA-4B88-A06A-A91BDC184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1087</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2017-12-06T21:34:00Z</dcterms:created>
  <dcterms:modified xsi:type="dcterms:W3CDTF">2017-12-06T21:35:00Z</dcterms:modified>
</cp:coreProperties>
</file>