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26" w:rsidRDefault="00C64B26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C64B26" w:rsidRDefault="00033913">
      <w:pPr>
        <w:spacing w:before="61" w:line="266" w:lineRule="auto"/>
        <w:ind w:left="12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7" type="#_x0000_t75" style="position:absolute;left:0;text-align:left;margin-left:36pt;margin-top:-1.4pt;width:23.05pt;height:23.05pt;z-index:-6952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225727: D 961834 - Title for Bar Chart Generated for Mean/</w:t>
      </w:r>
      <w:proofErr w:type="spellStart"/>
      <w:r>
        <w:rPr>
          <w:rFonts w:ascii="Arial"/>
          <w:b/>
          <w:color w:val="3087B3"/>
          <w:sz w:val="30"/>
        </w:rPr>
        <w:t>Std</w:t>
      </w:r>
      <w:proofErr w:type="spellEnd"/>
      <w:r>
        <w:rPr>
          <w:rFonts w:ascii="Arial"/>
          <w:b/>
          <w:color w:val="3087B3"/>
          <w:sz w:val="30"/>
        </w:rPr>
        <w:t xml:space="preserve"> Deviation Satisfaction Survey Results Reports has Misleading Title</w:t>
      </w:r>
    </w:p>
    <w:p w:rsidR="00C64B26" w:rsidRDefault="00033913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Apr 24, 2019 3:36:37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7, 2019 3:45:38 PM (UTC-05:00)</w:t>
      </w:r>
    </w:p>
    <w:p w:rsidR="00C64B26" w:rsidRDefault="00C64B26">
      <w:pPr>
        <w:rPr>
          <w:rFonts w:ascii="Arial" w:eastAsia="Arial" w:hAnsi="Arial" w:cs="Arial"/>
          <w:sz w:val="16"/>
          <w:szCs w:val="16"/>
        </w:rPr>
      </w:pPr>
    </w:p>
    <w:p w:rsidR="00C64B26" w:rsidRDefault="00033913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C64B26" w:rsidRDefault="00033913">
      <w:pPr>
        <w:pStyle w:val="BodyText"/>
        <w:tabs>
          <w:tab w:val="left" w:pos="5519"/>
        </w:tabs>
        <w:spacing w:before="48" w:line="302" w:lineRule="auto"/>
        <w:ind w:right="1863"/>
      </w:pPr>
      <w:r>
        <w:t xml:space="preserve">Originator:  </w:t>
      </w:r>
      <w:proofErr w:type="spellStart"/>
      <w:r>
        <w:rPr>
          <w:color w:val="5E5E5E"/>
        </w:rPr>
        <w:t>Moharalla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Srilakshmi</w:t>
      </w:r>
      <w:proofErr w:type="spellEnd"/>
      <w:r>
        <w:rPr>
          <w:color w:val="5E5E5E"/>
        </w:rPr>
        <w:t xml:space="preserve"> (Liberty IT Solutions)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proofErr w:type="spellStart"/>
      <w:r>
        <w:rPr>
          <w:color w:val="5E5E5E"/>
        </w:rPr>
        <w:t>Moharalla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Srilakshmi</w:t>
      </w:r>
      <w:proofErr w:type="spellEnd"/>
      <w:r>
        <w:rPr>
          <w:color w:val="5E5E5E"/>
        </w:rPr>
        <w:t xml:space="preserve"> (Liberty IT Solutions)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C64B26" w:rsidRDefault="00033913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C64B26" w:rsidRDefault="00C64B26">
      <w:pPr>
        <w:spacing w:before="4"/>
        <w:rPr>
          <w:rFonts w:ascii="Arial" w:eastAsia="Arial" w:hAnsi="Arial" w:cs="Arial"/>
          <w:sz w:val="16"/>
          <w:szCs w:val="16"/>
        </w:rPr>
      </w:pPr>
    </w:p>
    <w:p w:rsidR="00C64B26" w:rsidRDefault="00033913">
      <w:pPr>
        <w:pStyle w:val="BodyText"/>
        <w:spacing w:before="0"/>
      </w:pPr>
      <w:r>
        <w:t xml:space="preserve">Description:  </w:t>
      </w:r>
      <w:r>
        <w:rPr>
          <w:color w:val="5E5E5E"/>
        </w:rPr>
        <w:t>"1. The report generation page for the Satisfaction Survey Results Reports allows the entry of t</w:t>
      </w:r>
      <w:r>
        <w:rPr>
          <w:color w:val="5E5E5E"/>
        </w:rPr>
        <w:t>he Display Type.</w:t>
      </w:r>
    </w:p>
    <w:p w:rsidR="00C64B26" w:rsidRDefault="00033913">
      <w:pPr>
        <w:pStyle w:val="BodyText"/>
        <w:numPr>
          <w:ilvl w:val="0"/>
          <w:numId w:val="1"/>
        </w:numPr>
        <w:tabs>
          <w:tab w:val="left" w:pos="298"/>
        </w:tabs>
        <w:ind w:firstLine="0"/>
      </w:pPr>
      <w:r>
        <w:rPr>
          <w:color w:val="5E5E5E"/>
        </w:rPr>
        <w:t>The Display Type entry only allows selection of Percentage or Mean/Standard Deviation.</w:t>
      </w:r>
    </w:p>
    <w:p w:rsidR="00C64B26" w:rsidRDefault="00033913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When the report is generated, the title will include the specified value for the Display Type.</w:t>
      </w:r>
    </w:p>
    <w:p w:rsidR="00C64B26" w:rsidRDefault="00033913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When the report is generated, the Percentage report displ</w:t>
      </w:r>
      <w:r>
        <w:rPr>
          <w:color w:val="5E5E5E"/>
        </w:rPr>
        <w:t>ays the current report output.</w:t>
      </w:r>
    </w:p>
    <w:p w:rsidR="00C64B26" w:rsidRDefault="00033913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When the report is generated, the Mean/Standard Deviation report displays the mean of the values for the data returned for each question/month.</w:t>
      </w:r>
    </w:p>
    <w:p w:rsidR="00C64B26" w:rsidRDefault="00033913">
      <w:pPr>
        <w:pStyle w:val="BodyText"/>
        <w:numPr>
          <w:ilvl w:val="0"/>
          <w:numId w:val="1"/>
        </w:numPr>
        <w:tabs>
          <w:tab w:val="left" w:pos="298"/>
        </w:tabs>
        <w:spacing w:line="250" w:lineRule="auto"/>
        <w:ind w:right="681" w:firstLine="0"/>
      </w:pPr>
      <w:r>
        <w:rPr>
          <w:color w:val="5E5E5E"/>
        </w:rPr>
        <w:t>When the report is generated, the Mean/Standard Deviation report displays the sta</w:t>
      </w:r>
      <w:r>
        <w:rPr>
          <w:color w:val="5E5E5E"/>
        </w:rPr>
        <w:t>ndard deviation for the values for the data returned for each question/month.</w:t>
      </w:r>
    </w:p>
    <w:p w:rsidR="00C64B26" w:rsidRDefault="00033913">
      <w:pPr>
        <w:pStyle w:val="BodyText"/>
        <w:numPr>
          <w:ilvl w:val="0"/>
          <w:numId w:val="1"/>
        </w:numPr>
        <w:tabs>
          <w:tab w:val="left" w:pos="298"/>
        </w:tabs>
        <w:spacing w:before="0"/>
        <w:ind w:left="297" w:hanging="177"/>
      </w:pPr>
      <w:r>
        <w:rPr>
          <w:color w:val="5E5E5E"/>
        </w:rPr>
        <w:t>When the report is generated, the Mean/Standard Deviation report does not display percentages.</w:t>
      </w:r>
    </w:p>
    <w:p w:rsidR="00C64B26" w:rsidRDefault="00033913">
      <w:pPr>
        <w:pStyle w:val="BodyText"/>
        <w:numPr>
          <w:ilvl w:val="0"/>
          <w:numId w:val="1"/>
        </w:numPr>
        <w:tabs>
          <w:tab w:val="left" w:pos="298"/>
        </w:tabs>
        <w:spacing w:line="250" w:lineRule="auto"/>
        <w:ind w:right="521" w:firstLine="0"/>
      </w:pPr>
      <w:r>
        <w:rPr>
          <w:color w:val="5E5E5E"/>
        </w:rPr>
        <w:t>When the report is generated, the report for the Mean/Standard Deviation report displays the average of the values in each column in the Patient Satisfaction Index row.</w:t>
      </w:r>
    </w:p>
    <w:p w:rsidR="00C64B26" w:rsidRDefault="00033913">
      <w:pPr>
        <w:pStyle w:val="BodyText"/>
        <w:numPr>
          <w:ilvl w:val="0"/>
          <w:numId w:val="1"/>
        </w:numPr>
        <w:tabs>
          <w:tab w:val="left" w:pos="298"/>
        </w:tabs>
        <w:spacing w:before="0"/>
        <w:ind w:left="297" w:hanging="177"/>
      </w:pPr>
      <w:r>
        <w:rPr>
          <w:color w:val="5E5E5E"/>
        </w:rPr>
        <w:t>The help text for the Satisfaction Survey Results Reports includes the Display Type fie</w:t>
      </w:r>
      <w:r>
        <w:rPr>
          <w:color w:val="5E5E5E"/>
        </w:rPr>
        <w:t>ld.</w:t>
      </w:r>
    </w:p>
    <w:p w:rsidR="00C64B26" w:rsidRDefault="00033913">
      <w:pPr>
        <w:pStyle w:val="BodyText"/>
        <w:numPr>
          <w:ilvl w:val="0"/>
          <w:numId w:val="1"/>
        </w:numPr>
        <w:tabs>
          <w:tab w:val="left" w:pos="387"/>
        </w:tabs>
        <w:spacing w:line="250" w:lineRule="auto"/>
        <w:ind w:right="414" w:firstLine="0"/>
      </w:pPr>
      <w:r>
        <w:rPr>
          <w:color w:val="5E5E5E"/>
        </w:rPr>
        <w:t>The help text for the Satisfaction Survey Results Reports includes a description of the Patient Satisfaction Index for mean and standard deviation values.</w:t>
      </w:r>
    </w:p>
    <w:p w:rsidR="00C64B26" w:rsidRDefault="00033913">
      <w:pPr>
        <w:pStyle w:val="BodyText"/>
        <w:numPr>
          <w:ilvl w:val="0"/>
          <w:numId w:val="1"/>
        </w:numPr>
        <w:tabs>
          <w:tab w:val="left" w:pos="387"/>
        </w:tabs>
        <w:spacing w:before="0"/>
        <w:ind w:left="386" w:hanging="266"/>
      </w:pPr>
      <w:r>
        <w:rPr>
          <w:color w:val="5E5E5E"/>
        </w:rPr>
        <w:t>The help text for the Satisfaction Survey Results Reports includes the process to generate the ba</w:t>
      </w:r>
      <w:r>
        <w:rPr>
          <w:color w:val="5E5E5E"/>
        </w:rPr>
        <w:t>r graph.</w:t>
      </w:r>
    </w:p>
    <w:p w:rsidR="00C64B26" w:rsidRDefault="00033913">
      <w:pPr>
        <w:pStyle w:val="BodyText"/>
        <w:numPr>
          <w:ilvl w:val="0"/>
          <w:numId w:val="1"/>
        </w:numPr>
        <w:tabs>
          <w:tab w:val="left" w:pos="387"/>
        </w:tabs>
        <w:ind w:left="386" w:hanging="266"/>
      </w:pPr>
      <w:r>
        <w:rPr>
          <w:color w:val="5E5E5E"/>
        </w:rPr>
        <w:t>The help text for the Satisfaction Survey Results Reports includes a description of the bar graph."</w:t>
      </w:r>
    </w:p>
    <w:p w:rsidR="00C64B26" w:rsidRDefault="00C64B26">
      <w:pPr>
        <w:spacing w:before="2"/>
        <w:rPr>
          <w:rFonts w:ascii="Arial" w:eastAsia="Arial" w:hAnsi="Arial" w:cs="Arial"/>
          <w:sz w:val="21"/>
          <w:szCs w:val="21"/>
        </w:rPr>
      </w:pPr>
    </w:p>
    <w:p w:rsidR="00C64B26" w:rsidRDefault="00033913">
      <w:pPr>
        <w:pStyle w:val="Heading1"/>
        <w:rPr>
          <w:b w:val="0"/>
          <w:bCs w:val="0"/>
        </w:rPr>
      </w:pPr>
      <w:r>
        <w:t>Summary</w:t>
      </w:r>
    </w:p>
    <w:p w:rsidR="00C64B26" w:rsidRDefault="00C64B26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64B26" w:rsidRDefault="00033913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C64B26" w:rsidRDefault="00033913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C64B26" w:rsidRDefault="00C64B26">
      <w:pPr>
        <w:spacing w:before="5"/>
        <w:rPr>
          <w:rFonts w:ascii="Arial" w:eastAsia="Arial" w:hAnsi="Arial" w:cs="Arial"/>
          <w:sz w:val="20"/>
          <w:szCs w:val="20"/>
        </w:rPr>
      </w:pPr>
    </w:p>
    <w:p w:rsidR="00C64B26" w:rsidRDefault="00033913">
      <w:pPr>
        <w:pStyle w:val="Heading1"/>
        <w:rPr>
          <w:b w:val="0"/>
          <w:bCs w:val="0"/>
        </w:rPr>
      </w:pPr>
      <w:r>
        <w:t>Formal Review</w:t>
      </w:r>
    </w:p>
    <w:p w:rsidR="00C64B26" w:rsidRDefault="00C64B2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64B26" w:rsidRDefault="00033913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5" style="width:541.5pt;height:13.6pt;mso-position-horizontal-relative:char;mso-position-vertical-relative:line" coordsize="10830,272">
            <v:group id="_x0000_s1115" style="position:absolute;left:15;top:40;width:10800;height:192" coordorigin="15,40" coordsize="10800,192">
              <v:shape id="_x0000_s111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3" style="position:absolute;left:7;top:7;width:10817;height:2" coordorigin="7,7" coordsize="10817,2">
              <v:shape id="_x0000_s111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1" style="position:absolute;left:13;top:33;width:10804;height:2" coordorigin="13,33" coordsize="10804,2">
              <v:shape id="_x0000_s111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09" style="position:absolute;left:7;top:265;width:10817;height:2" coordorigin="7,265" coordsize="10817,2">
              <v:shape id="_x0000_s1110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06" style="position:absolute;left:13;top:239;width:10804;height:2" coordorigin="13,239" coordsize="10804,2">
              <v:shape id="_x0000_s1108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7" type="#_x0000_t202" style="position:absolute;left:15;top:20;width:10800;height:232" filled="f" stroked="f">
                <v:textbox inset="0,0,0,0">
                  <w:txbxContent>
                    <w:p w:rsidR="00C64B26" w:rsidRDefault="00033913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64B26" w:rsidRDefault="00C64B26">
      <w:pPr>
        <w:rPr>
          <w:rFonts w:ascii="Arial" w:eastAsia="Arial" w:hAnsi="Arial" w:cs="Arial"/>
          <w:b/>
          <w:bCs/>
          <w:sz w:val="13"/>
          <w:szCs w:val="13"/>
        </w:rPr>
      </w:pPr>
    </w:p>
    <w:p w:rsidR="00C64B26" w:rsidRDefault="0003391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64B26" w:rsidRDefault="00C64B26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C64B26" w:rsidRDefault="00033913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64B26" w:rsidRDefault="0003391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64B26" w:rsidRDefault="0003391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64B26" w:rsidRDefault="00C64B2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64B26" w:rsidRDefault="0003391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64B26" w:rsidRDefault="0003391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 into IHTA SQA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Enviornment</w:t>
                  </w:r>
                  <w:proofErr w:type="spellEnd"/>
                </w:p>
                <w:p w:rsidR="00C64B26" w:rsidRDefault="00C64B2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64B26" w:rsidRDefault="0003391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64B26" w:rsidRDefault="00033913">
                  <w:pPr>
                    <w:spacing w:before="88" w:line="459" w:lineRule="auto"/>
                    <w:ind w:left="113" w:right="859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IHTA Application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64B26" w:rsidRDefault="0003391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64B26" w:rsidRDefault="00C64B2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C64B26" w:rsidRDefault="0003391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64B26" w:rsidRDefault="00C64B26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p w:rsidR="00C64B26" w:rsidRDefault="00033913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6" style="width:539.75pt;height:29.65pt;mso-position-horizontal-relative:char;mso-position-vertical-relative:line" coordsize="10795,593">
            <v:group id="_x0000_s1102" style="position:absolute;left:2;top:2;width:10790;height:2" coordorigin="2,2" coordsize="10790,2">
              <v:shape id="_x0000_s1103" style="position:absolute;left:2;top:2;width:10790;height:2" coordorigin="2,2" coordsize="10790,0" path="m2,2r10790,e" filled="f" strokeweight=".24pt">
                <v:path arrowok="t"/>
              </v:shape>
            </v:group>
            <v:group id="_x0000_s1100" style="position:absolute;left:10792;top:2;width:2;height:588" coordorigin="10792,2" coordsize="2,588">
              <v:shape id="_x0000_s1101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97" style="position:absolute;left:2;top:2;width:2;height:588" coordorigin="2,2" coordsize="2,588">
              <v:shape id="_x0000_s1099" style="position:absolute;left:2;top:2;width:2;height:588" coordorigin="2,2" coordsize="0,588" path="m2,590l2,2e" filled="f" strokeweight=".24pt">
                <v:path arrowok="t"/>
              </v:shape>
              <v:shape id="_x0000_s1098" type="#_x0000_t202" style="position:absolute;left:2;top:2;width:10790;height:588" filled="f" stroked="f">
                <v:textbox inset="0,0,0,0">
                  <w:txbxContent>
                    <w:p w:rsidR="00C64B26" w:rsidRDefault="0003391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C64B26" w:rsidRDefault="0003391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64B26" w:rsidRDefault="00C64B26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64B26">
          <w:footerReference w:type="default" r:id="rId8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bookmarkEnd w:id="0"/>
    <w:p w:rsidR="00C64B26" w:rsidRDefault="00033913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88" style="position:absolute;margin-left:36.15pt;margin-top:71.9pt;width:539.75pt;height:125.25pt;z-index:-6808;mso-position-horizontal-relative:page;mso-position-vertical-relative:page" coordorigin="723,1438" coordsize="10795,2505">
            <v:group id="_x0000_s1094" style="position:absolute;left:11515;top:1440;width:2;height:2500" coordorigin="11515,1440" coordsize="2,2500">
              <v:shape id="_x0000_s1095" style="position:absolute;left:11515;top:1440;width:2;height:2500" coordorigin="11515,1440" coordsize="0,2500" path="m11515,1440r,2500e" filled="f" strokeweight=".24pt">
                <v:path arrowok="t"/>
              </v:shape>
            </v:group>
            <v:group id="_x0000_s1092" style="position:absolute;left:725;top:3940;width:10790;height:2" coordorigin="725,3940" coordsize="10790,2">
              <v:shape id="_x0000_s1093" style="position:absolute;left:725;top:3940;width:10790;height:2" coordorigin="725,3940" coordsize="10790,0" path="m11515,3940r-10790,e" filled="f" strokeweight=".24pt">
                <v:path arrowok="t"/>
              </v:shape>
            </v:group>
            <v:group id="_x0000_s1089" style="position:absolute;left:725;top:1440;width:2;height:2500" coordorigin="725,1440" coordsize="2,2500">
              <v:shape id="_x0000_s1091" style="position:absolute;left:725;top:1440;width:2;height:2500" coordorigin="725,1440" coordsize="0,2500" path="m725,3940r,-2500e" filled="f" strokeweight=".24pt">
                <v:path arrowok="t"/>
              </v:shape>
              <v:shape id="_x0000_s1090" type="#_x0000_t202" style="position:absolute;left:725;top:1440;width:10790;height:2500" filled="f" stroked="f">
                <v:textbox inset="0,0,0,0">
                  <w:txbxContent>
                    <w:p w:rsidR="00C64B26" w:rsidRDefault="00033913">
                      <w:pPr>
                        <w:spacing w:before="92" w:line="350" w:lineRule="atLeast"/>
                        <w:ind w:left="115" w:right="665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select HT Reports &gt; Satisfaction Survey Results Reports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64B26" w:rsidRDefault="00033913">
                      <w:pPr>
                        <w:spacing w:before="88" w:line="459" w:lineRule="auto"/>
                        <w:ind w:left="115" w:right="707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Satisfaction survey results report page is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64B26" w:rsidRDefault="00033913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C64B26" w:rsidRDefault="00C64B2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64B26" w:rsidRDefault="0003391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C64B26" w:rsidRDefault="00C64B2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64B26" w:rsidRDefault="00C64B2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64B26" w:rsidRDefault="00C64B2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64B26" w:rsidRDefault="00C64B2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64B26" w:rsidRDefault="00C64B2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64B26" w:rsidRDefault="00C64B2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64B26" w:rsidRDefault="00C64B2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64B26" w:rsidRDefault="00C64B2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64B26" w:rsidRDefault="00C64B2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64B26" w:rsidRDefault="00C64B26">
      <w:pPr>
        <w:spacing w:before="2"/>
        <w:rPr>
          <w:rFonts w:ascii="Times New Roman" w:eastAsia="Times New Roman" w:hAnsi="Times New Roman" w:cs="Times New Roman"/>
          <w:sz w:val="17"/>
          <w:szCs w:val="17"/>
        </w:rPr>
      </w:pPr>
    </w:p>
    <w:p w:rsidR="00C64B26" w:rsidRDefault="0003391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81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64B26" w:rsidRDefault="0003391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C64B26" w:rsidRDefault="0003391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64B26" w:rsidRDefault="00C64B2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64B26" w:rsidRDefault="0003391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64B26" w:rsidRDefault="0003391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Month From 1/2019 and To /2019, Display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Type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Mean/Standard Deviation </w:t>
                  </w:r>
                  <w:r>
                    <w:rPr>
                      <w:rFonts w:ascii="Arial"/>
                      <w:sz w:val="16"/>
                    </w:rPr>
                    <w:t>and Generate Report</w:t>
                  </w:r>
                </w:p>
                <w:p w:rsidR="00C64B26" w:rsidRDefault="00C64B2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64B26" w:rsidRDefault="00033913">
                  <w:pPr>
                    <w:spacing w:line="354" w:lineRule="auto"/>
                    <w:ind w:left="113" w:right="92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Report is Generated</w:t>
                  </w:r>
                </w:p>
                <w:p w:rsidR="00C64B26" w:rsidRDefault="00033913">
                  <w:pPr>
                    <w:spacing w:before="114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b/>
                      <w:sz w:val="16"/>
                    </w:rPr>
                    <w:t>Note :</w:t>
                  </w:r>
                  <w:proofErr w:type="gramEnd"/>
                  <w:r>
                    <w:rPr>
                      <w:rFonts w:ascii="Arial"/>
                      <w:b/>
                      <w:sz w:val="16"/>
                    </w:rPr>
                    <w:t xml:space="preserve"> Title should include the display type of Percentage in Bar Graph.</w:t>
                  </w:r>
                </w:p>
                <w:p w:rsidR="00C64B26" w:rsidRDefault="00C64B2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64B26" w:rsidRDefault="0003391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64B26" w:rsidRDefault="0003391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64B26" w:rsidRDefault="00C64B26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64B26" w:rsidRDefault="0003391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64B26" w:rsidRDefault="0003391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C64B26" w:rsidRDefault="0003391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64B26" w:rsidRDefault="00C64B2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64B26" w:rsidRDefault="0003391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64B26" w:rsidRDefault="0003391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Quarter time frame with display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type 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Mean/standard deviation and generate report.</w:t>
                  </w:r>
                </w:p>
                <w:p w:rsidR="00C64B26" w:rsidRDefault="00033913">
                  <w:pPr>
                    <w:spacing w:before="82" w:line="270" w:lineRule="atLeast"/>
                    <w:ind w:left="113" w:right="921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Report is generated.</w:t>
                  </w:r>
                </w:p>
                <w:p w:rsidR="00C64B26" w:rsidRDefault="00033913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b/>
                      <w:sz w:val="16"/>
                    </w:rPr>
                    <w:t>Note :</w:t>
                  </w:r>
                  <w:proofErr w:type="gramEnd"/>
                  <w:r>
                    <w:rPr>
                      <w:rFonts w:ascii="Arial"/>
                      <w:b/>
                      <w:sz w:val="16"/>
                    </w:rPr>
                    <w:t xml:space="preserve"> Try with Month, Quarter and Yearly Time frame with Mean/standard deviation with National Totals, VISN Totals and Facilit</w:t>
                  </w:r>
                  <w:r>
                    <w:rPr>
                      <w:rFonts w:ascii="Arial"/>
                      <w:b/>
                      <w:sz w:val="16"/>
                    </w:rPr>
                    <w:t>y.</w:t>
                  </w:r>
                </w:p>
                <w:p w:rsidR="00C64B26" w:rsidRDefault="00C64B2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64B26" w:rsidRDefault="0003391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64B26" w:rsidRDefault="0003391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64B26" w:rsidRDefault="00C64B26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C64B26" w:rsidRDefault="0003391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135.25pt;mso-position-horizontal-relative:char;mso-position-vertical-relative:line" coordsize="10795,2705">
            <v:group id="_x0000_s1084" style="position:absolute;left:2;top:2;width:10790;height:2" coordorigin="2,2" coordsize="10790,2">
              <v:shape id="_x0000_s1085" style="position:absolute;left:2;top:2;width:10790;height:2" coordorigin="2,2" coordsize="10790,0" path="m2,2r10790,e" filled="f" strokeweight=".24pt">
                <v:path arrowok="t"/>
              </v:shape>
            </v:group>
            <v:group id="_x0000_s1082" style="position:absolute;left:10792;top:2;width:2;height:2700" coordorigin="10792,2" coordsize="2,2700">
              <v:shape id="_x0000_s1083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079" style="position:absolute;left:2;top:2;width:2;height:2700" coordorigin="2,2" coordsize="2,2700">
              <v:shape id="_x0000_s1081" style="position:absolute;left:2;top:2;width:2;height:2700" coordorigin="2,2" coordsize="0,2700" path="m2,2702l2,2e" filled="f" strokeweight=".24pt">
                <v:path arrowok="t"/>
              </v:shape>
              <v:shape id="_x0000_s1080" type="#_x0000_t202" style="position:absolute;left:2;top:2;width:10790;height:2700" filled="f" stroked="f">
                <v:textbox inset="0,0,0,0">
                  <w:txbxContent>
                    <w:p w:rsidR="00C64B26" w:rsidRDefault="0003391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C64B26" w:rsidRDefault="0003391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64B26" w:rsidRDefault="00C64B2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64B26" w:rsidRDefault="0003391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C64B26" w:rsidRDefault="00033913">
                      <w:pPr>
                        <w:spacing w:before="88"/>
                        <w:ind w:left="115" w:firstLine="4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the text of a survey question</w:t>
                      </w:r>
                    </w:p>
                    <w:p w:rsidR="00C64B26" w:rsidRDefault="00C64B2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64B26" w:rsidRDefault="0003391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64B26" w:rsidRDefault="00033913">
                      <w:pPr>
                        <w:spacing w:before="88" w:line="459" w:lineRule="auto"/>
                        <w:ind w:left="115" w:right="904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Bar graph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64B26" w:rsidRDefault="00033913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64B26" w:rsidRDefault="00C64B26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64B26">
          <w:headerReference w:type="default" r:id="rId9"/>
          <w:pgSz w:w="12240" w:h="15840"/>
          <w:pgMar w:top="1600" w:right="620" w:bottom="1160" w:left="620" w:header="1407" w:footer="979" w:gutter="0"/>
          <w:cols w:space="720"/>
        </w:sectPr>
      </w:pPr>
    </w:p>
    <w:p w:rsidR="00C64B26" w:rsidRDefault="00033913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71" style="position:absolute;margin-left:36.15pt;margin-top:71.9pt;width:539.75pt;height:19.65pt;z-index:-6712;mso-position-horizontal-relative:page;mso-position-vertical-relative:page" coordorigin="723,1438" coordsize="10795,393">
            <v:group id="_x0000_s1076" style="position:absolute;left:11515;top:1440;width:2;height:388" coordorigin="11515,1440" coordsize="2,388">
              <v:shape id="_x0000_s1077" style="position:absolute;left:11515;top:1440;width:2;height:388" coordorigin="11515,1440" coordsize="0,388" path="m11515,1440r,388e" filled="f" strokeweight=".24pt">
                <v:path arrowok="t"/>
              </v:shape>
            </v:group>
            <v:group id="_x0000_s1074" style="position:absolute;left:725;top:1828;width:10790;height:2" coordorigin="725,1828" coordsize="10790,2">
              <v:shape id="_x0000_s1075" style="position:absolute;left:725;top:1828;width:10790;height:2" coordorigin="725,1828" coordsize="10790,0" path="m11515,1828r-10790,e" filled="f" strokeweight=".24pt">
                <v:path arrowok="t"/>
              </v:shape>
            </v:group>
            <v:group id="_x0000_s1072" style="position:absolute;left:725;top:1440;width:2;height:388" coordorigin="725,1440" coordsize="2,388">
              <v:shape id="_x0000_s1073" style="position:absolute;left:725;top:1440;width:2;height:388" coordorigin="725,1440" coordsize="0,388" path="m725,1828r,-388e" filled="f" strokeweight=".24pt">
                <v:path arrowok="t"/>
              </v:shape>
            </v:group>
            <w10:wrap anchorx="page" anchory="page"/>
          </v:group>
        </w:pict>
      </w:r>
    </w:p>
    <w:p w:rsidR="00C64B26" w:rsidRDefault="00C64B26">
      <w:pPr>
        <w:spacing w:before="6"/>
        <w:rPr>
          <w:rFonts w:ascii="Times New Roman" w:eastAsia="Times New Roman" w:hAnsi="Times New Roman" w:cs="Times New Roman"/>
          <w:sz w:val="13"/>
          <w:szCs w:val="13"/>
        </w:rPr>
      </w:pPr>
    </w:p>
    <w:p w:rsidR="00C64B26" w:rsidRDefault="00033913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81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C64B26" w:rsidRDefault="0003391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C64B26" w:rsidRDefault="0003391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64B26" w:rsidRDefault="00C64B2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64B26" w:rsidRDefault="0003391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C64B26" w:rsidRDefault="00033913">
                  <w:pPr>
                    <w:spacing w:before="88" w:line="250" w:lineRule="auto"/>
                    <w:ind w:left="113" w:right="2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title in bar graph should display as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"Percentages".  Since the bar chart always displays percentages, the title should reflect the values are percentages.</w:t>
                  </w:r>
                </w:p>
                <w:p w:rsidR="00C64B26" w:rsidRDefault="00C64B26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64B26" w:rsidRDefault="0003391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64B26" w:rsidRDefault="00033913">
                  <w:pPr>
                    <w:spacing w:before="88" w:line="250" w:lineRule="auto"/>
                    <w:ind w:left="113" w:right="9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Statistics for Patient Satisfaction Surveys by Months - National, All Vendors, All Categories of Care Except L2, Pat Sat</w:t>
                  </w:r>
                  <w:r>
                    <w:rPr>
                      <w:rFonts w:ascii="Arial"/>
                      <w:b/>
                      <w:sz w:val="16"/>
                    </w:rPr>
                    <w:t xml:space="preserve"> Version 2, </w:t>
                  </w:r>
                  <w:r>
                    <w:rPr>
                      <w:rFonts w:ascii="Arial"/>
                      <w:b/>
                      <w:sz w:val="16"/>
                      <w:highlight w:val="yellow"/>
                    </w:rPr>
                    <w:t xml:space="preserve">Percentages, </w:t>
                  </w:r>
                  <w:r>
                    <w:rPr>
                      <w:rFonts w:ascii="Arial"/>
                      <w:b/>
                      <w:sz w:val="16"/>
                    </w:rPr>
                    <w:t xml:space="preserve">Jan 1, 2019 through Mar 25, 2019 </w:t>
                  </w:r>
                  <w:r>
                    <w:rPr>
                      <w:rFonts w:ascii="Arial"/>
                      <w:sz w:val="16"/>
                    </w:rPr>
                    <w:t>for the bar chart.</w:t>
                  </w:r>
                </w:p>
                <w:p w:rsidR="00C64B26" w:rsidRDefault="00C64B26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64B26" w:rsidRDefault="00033913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64B26" w:rsidRDefault="0003391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64B26" w:rsidRDefault="00C64B26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C64B26" w:rsidRDefault="00033913">
      <w:pPr>
        <w:pStyle w:val="Heading1"/>
        <w:spacing w:before="72"/>
        <w:rPr>
          <w:b w:val="0"/>
          <w:bCs w:val="0"/>
        </w:rPr>
      </w:pPr>
      <w:r>
        <w:t>Associated Electronic Signatures</w:t>
      </w:r>
    </w:p>
    <w:p w:rsidR="00C64B26" w:rsidRDefault="00C64B26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C64B26" w:rsidRDefault="00033913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C64B26" w:rsidRDefault="00033913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C64B26">
      <w:headerReference w:type="default" r:id="rId10"/>
      <w:pgSz w:w="12240" w:h="15840"/>
      <w:pgMar w:top="1600" w:right="600" w:bottom="1160" w:left="600" w:header="1407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913" w:rsidRDefault="00033913">
      <w:r>
        <w:separator/>
      </w:r>
    </w:p>
  </w:endnote>
  <w:endnote w:type="continuationSeparator" w:id="0">
    <w:p w:rsidR="00033913" w:rsidRDefault="00033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B26" w:rsidRDefault="00C64B26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913" w:rsidRDefault="00033913">
      <w:r>
        <w:separator/>
      </w:r>
    </w:p>
  </w:footnote>
  <w:footnote w:type="continuationSeparator" w:id="0">
    <w:p w:rsidR="00033913" w:rsidRDefault="00033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B26" w:rsidRDefault="00C64B26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B26" w:rsidRDefault="00C64B26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C9337B"/>
    <w:multiLevelType w:val="hybridMultilevel"/>
    <w:tmpl w:val="40CEAC9E"/>
    <w:lvl w:ilvl="0" w:tplc="A6521E62">
      <w:start w:val="2"/>
      <w:numFmt w:val="decimal"/>
      <w:lvlText w:val="%1."/>
      <w:lvlJc w:val="left"/>
      <w:pPr>
        <w:ind w:left="120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 w:tplc="FDEA8A84">
      <w:start w:val="1"/>
      <w:numFmt w:val="bullet"/>
      <w:lvlText w:val="•"/>
      <w:lvlJc w:val="left"/>
      <w:pPr>
        <w:ind w:left="1212" w:hanging="178"/>
      </w:pPr>
      <w:rPr>
        <w:rFonts w:hint="default"/>
      </w:rPr>
    </w:lvl>
    <w:lvl w:ilvl="2" w:tplc="882A56E8">
      <w:start w:val="1"/>
      <w:numFmt w:val="bullet"/>
      <w:lvlText w:val="•"/>
      <w:lvlJc w:val="left"/>
      <w:pPr>
        <w:ind w:left="2304" w:hanging="178"/>
      </w:pPr>
      <w:rPr>
        <w:rFonts w:hint="default"/>
      </w:rPr>
    </w:lvl>
    <w:lvl w:ilvl="3" w:tplc="87C63D3E">
      <w:start w:val="1"/>
      <w:numFmt w:val="bullet"/>
      <w:lvlText w:val="•"/>
      <w:lvlJc w:val="left"/>
      <w:pPr>
        <w:ind w:left="3396" w:hanging="178"/>
      </w:pPr>
      <w:rPr>
        <w:rFonts w:hint="default"/>
      </w:rPr>
    </w:lvl>
    <w:lvl w:ilvl="4" w:tplc="CF86BE52">
      <w:start w:val="1"/>
      <w:numFmt w:val="bullet"/>
      <w:lvlText w:val="•"/>
      <w:lvlJc w:val="left"/>
      <w:pPr>
        <w:ind w:left="4488" w:hanging="178"/>
      </w:pPr>
      <w:rPr>
        <w:rFonts w:hint="default"/>
      </w:rPr>
    </w:lvl>
    <w:lvl w:ilvl="5" w:tplc="EE0A9ACA">
      <w:start w:val="1"/>
      <w:numFmt w:val="bullet"/>
      <w:lvlText w:val="•"/>
      <w:lvlJc w:val="left"/>
      <w:pPr>
        <w:ind w:left="5580" w:hanging="178"/>
      </w:pPr>
      <w:rPr>
        <w:rFonts w:hint="default"/>
      </w:rPr>
    </w:lvl>
    <w:lvl w:ilvl="6" w:tplc="9D204F36">
      <w:start w:val="1"/>
      <w:numFmt w:val="bullet"/>
      <w:lvlText w:val="•"/>
      <w:lvlJc w:val="left"/>
      <w:pPr>
        <w:ind w:left="6672" w:hanging="178"/>
      </w:pPr>
      <w:rPr>
        <w:rFonts w:hint="default"/>
      </w:rPr>
    </w:lvl>
    <w:lvl w:ilvl="7" w:tplc="237492DC">
      <w:start w:val="1"/>
      <w:numFmt w:val="bullet"/>
      <w:lvlText w:val="•"/>
      <w:lvlJc w:val="left"/>
      <w:pPr>
        <w:ind w:left="7764" w:hanging="178"/>
      </w:pPr>
      <w:rPr>
        <w:rFonts w:hint="default"/>
      </w:rPr>
    </w:lvl>
    <w:lvl w:ilvl="8" w:tplc="B032079E">
      <w:start w:val="1"/>
      <w:numFmt w:val="bullet"/>
      <w:lvlText w:val="•"/>
      <w:lvlJc w:val="left"/>
      <w:pPr>
        <w:ind w:left="8856" w:hanging="17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64B26"/>
    <w:rsid w:val="00033913"/>
    <w:rsid w:val="00195652"/>
    <w:rsid w:val="003A2B48"/>
    <w:rsid w:val="00C6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C01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A2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B48"/>
  </w:style>
  <w:style w:type="paragraph" w:styleId="Footer">
    <w:name w:val="footer"/>
    <w:basedOn w:val="Normal"/>
    <w:link w:val="FooterChar"/>
    <w:uiPriority w:val="99"/>
    <w:unhideWhenUsed/>
    <w:rsid w:val="003A2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2019-06-11T12:07:00Z</dcterms:created>
  <dcterms:modified xsi:type="dcterms:W3CDTF">2019-06-11T12:08:00Z</dcterms:modified>
</cp:coreProperties>
</file>