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963461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Run Date: MAR 05, 2018                      Designation: EAS*1*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151  TEST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v3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ENROLLMENT APPLICATION SYSTEM     Priority   : MANDATORY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1                                 Status     : UNDER DEVELOPMENT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)EAS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*1*70    &lt;&lt;= must be installed BEFORE `EAS*1*151'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Subject:  DISPLAY RESIDENTIAL ADDRESS, CHANGES TO DISPLAY OF MAILING ADDRESSES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Category:  ROUTINE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Description: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Patch EAS*1.0*151 is being released to support the enhancements for the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updates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for the Enrollment System Modernization (ESM) project, which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supports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Enrollment System Community Care (ESCC).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EAS*1.0*151 is being released with DG*5.3*941 and IVM*2.0*164 in Host File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DG_53_P941.KID.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EAS*1.0*151 is also being released in support of the Enrollment System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(ES) 5.2 release. Refer to Informational Patch EAS*1.0*159 (Enrollment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Listing of Updates: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This patch makes the following enhancements to the Veterans Health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Information Systems and Technology Architecture (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) Registration,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Eligibility,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&amp; Enrollment (REE) for the EAS VIEW PATIENT ADDRESS screen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available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ADDRESS].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A new address type of Residential Address can be viewed. This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used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by Enrollment and Eligibility to retain the geographic residence of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an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applicant or patient. It supports the Enrollment System Community Care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program's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need to determine geographic distance from a treatment facility.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In addition, the screen labels and prompts are modified as follows.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1. The field label for the patient address is modified from "Patient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Address" to "Permanent Mailing Address".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2. The field label for the date of the patient address change is modified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from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"Patient Add Change Date" to "Permanent Mailing Add Change Date".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3. The field label for the site of the patient address change is modified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from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"Patient Add Change Site" to "Permanent Mailing Add Change Site".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4. The field label for the source of the patient address change is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"Patient Add Change Source" to "Permanent Mailing Add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Change Source".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END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5. After displaying the Permanent Mailing Address, the user is prompted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for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displaying the Confidential Mailing, Temporary Mailing and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Residential addresses if they exist in the patient record. This prompt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is modified from: "Would you like to see the Confidential and Temporary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Yes//" to "Would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Mailing and Residential 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Yes//"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 Mailing and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Residential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lastRenderedPageBreak/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END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6. The display of the Confidential Address is modified as follows: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a. The field label for the Confidential Address is modified from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Address"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Address".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b. The field label for the date of the Confidential Address change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Change Date"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c. The field label for the site of the Confidential Address change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Change Site"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Site".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d. The field label for the start date of the Confidential Address is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Start Date"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Start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e. The field label for the end date of the Confidential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Add End Date" to "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End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7. The display of the Temporary Address is modified as follows: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a. The field label for the Temporary Address is modified from "Temp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Address" to "Temp Mailing Address".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b. The field label for the date of the Temporary Address change is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Change Date" to "Temp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c. The field label for the site of the Temporary Address change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Change Site" to "Temp Mailing Add Change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Site".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d. The field label for the start date of the Temporary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Start Date" to "Temp Mailing Add Start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Date".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e. The field label for the end date of the Temporary Address 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modified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from "Temp Add End Date" to "Temp Mailing Add End Date".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 Mailing and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Residential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   YES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Address: 123 CONF STREET ADDRESS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LINE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CONFIDENTIAL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 LINE 3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HILTON HEAD, SOUTH CAROLINA 29925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Date: JUL 20, 2017@10:47:20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End Date: AUG 18,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Temp Mailing Address: 123 TEMP AVE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TEMP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Date: JUL 19, 2017@10:07:35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Temp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Temp Mailing Add End Date: JUL 29,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Enter &lt;RETURN&gt; to continue.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END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8. The Residential Address is added to the display if it exists in the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patient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record. The display of the Residential Address contains the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fields from the PATIENT file (#2):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a. RESIDENTIAL ADDRESS LINE 1 (#.1151)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b. RESIDENTIAL ADDRESS LINE 2 (#.1152)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c. RESIDENTIAL ADDRESS LINE 3 (#.1153)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d. RESIDENTIAL ADDRESS CITY (#.1154)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e. For United States addresses: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STATE (#.1155)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ZIP+4 (#.1156)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f. For foreign addresses: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PROVINCE (#.11571)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- RESIDENTIAL POSTAL CODE (#.11572)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g. RESIDENTIAL COUNTRY (#.1153)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h. RESIDENTIAL ADDRESS CHANGE SITE (#.11581)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i. RESIDENTIAL ADDRESS CHANGE SOURCE (#.11582)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j. RESIDENTIAL ADDRESS CHANGE DT/TM (#.1158)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Display Screen from menu option View Patient Address [EAS VIEW PATIENT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ADDRESS]: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BEGIN SCREEN CAPTURE 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OPTION NAME: EAS VIEW PATIENT ADDRESS       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View Patient Address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Select PATIENT NAME:   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       1-21-32    207012132P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**Pseudo SSN **     NO     SC VETERAN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Enrollment Priority:            Category: NOT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ENROLLED  End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Date: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DEVICE: HOME//   VIRTUAL TELNET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Permanent Mailing Address: PERMANENT LINE ADDRESS 1 THIS IS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PERM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Bad Address Indicator: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Date: JUL 19, 2017@13:49:19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Permanent Mailing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Permanent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Would you like to view the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Mailing, Temp Mailing and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Residential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Addresses?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Yes//   YES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Patient Name: TEST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,EMERGENCY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Address: 123 CONF STREET ADDRESS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LINE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CONFIDENTIAL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CONF LINE 3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HILTON HEAD, SOUTH CAROLINA 29925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Date: JUL 20, 2017@10:47:20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63461">
        <w:rPr>
          <w:rFonts w:ascii="Courier New" w:hAnsi="Courier New" w:cs="Courier New"/>
          <w:sz w:val="20"/>
          <w:szCs w:val="20"/>
        </w:rPr>
        <w:t>Confid</w:t>
      </w:r>
      <w:proofErr w:type="spellEnd"/>
      <w:r w:rsidRPr="00963461">
        <w:rPr>
          <w:rFonts w:ascii="Courier New" w:hAnsi="Courier New" w:cs="Courier New"/>
          <w:sz w:val="20"/>
          <w:szCs w:val="20"/>
        </w:rPr>
        <w:t xml:space="preserve"> Mailing Add End Date: AUG 18,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Temp Mailing Address: 123 TEMP AVE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TEMP LINE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MILFORD, MASSACHUSETTS 01757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Date: JUL 19, 2017@10:07:35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Temp Mailing Add Change Site: VISN 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Temp Mailing Add Start Date: JUL 19,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Temp Mailing Add End Date: JUL 29, 2017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Enter &lt;RETURN&gt; to continue.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Residential Address: RESIDENTIAL ADDRESS LINE 1 35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VERY LONG LINE 2 FOR RESIDENTIAL AD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MYRTLE BEACH,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SOUTH CAROLINA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29572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 UNITED STATES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Residential Add Change Site: VISN2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Residential Add Change Source: VAMC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Residential Add Change Date: JUL 19, 2017@10:10:25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Select PATIENT NAME: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END SCREEN CAPTURE *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Patch Components: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Files &amp; Fields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File Name (Number)     Field Name (Number)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     -------------------   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Forms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     ------   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Mail Groups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Options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     ----     --------------------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Protocols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Protocol Name     New/Modified/Deleted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-------------     --------------------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Security Keys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Security Key Name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Templates Associated: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Template Name     Type     File Name (Number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/Modified/Deleted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     ----     ------------------  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Additional Information: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New Service Requests (NSRs):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Patient Safety Issues (PSIs):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>Problem: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Resolution: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Test Sites: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TBD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--------------------------------------------------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Patches for this installation are combined in the following Host File for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distribution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: DG_53_P941.KID.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The host file was created to simplify installation at Veterans Health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Administration (VHA) facilities.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This file can be obtained from one of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the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anonymous SFTP directories.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File Name                           Contents           Retrieval Format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        --------           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DG_53_P941.KID                      DG*5.3*941         ASCII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IVM*2.0*164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                                EAS*1.0*151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Updated documentation describing the new functionality introduced by this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preferred method is to retrieve files from :PORT.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This transmits the files from the first available server. Sites may also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elect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to retrieve files directly from a specific server.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Sites may retrieve the software and/or documentation directly using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Secure File Transfer Protocol (SFTP) from the ANONYMOUS.SOFTWARE directory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the following OI Field Offices: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Hines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:              :</w:t>
      </w:r>
      <w:r w:rsidR="003D0DA0">
        <w:rPr>
          <w:rFonts w:ascii="Courier New" w:hAnsi="Courier New" w:cs="Courier New"/>
          <w:sz w:val="20"/>
          <w:szCs w:val="20"/>
        </w:rPr>
        <w:t>DNS.URL</w:t>
      </w:r>
      <w:proofErr w:type="gramEnd"/>
      <w:r w:rsidR="003D0DA0"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Salt Lake City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:     :</w:t>
      </w:r>
      <w:r w:rsidR="003D0DA0">
        <w:rPr>
          <w:rFonts w:ascii="Courier New" w:hAnsi="Courier New" w:cs="Courier New"/>
          <w:sz w:val="20"/>
          <w:szCs w:val="20"/>
        </w:rPr>
        <w:t>DNS.URL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documentation will be in the form of Adobe Acrobat files.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Documentation can also be found on the VA Software Documentation Library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at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: </w:t>
      </w:r>
      <w:bookmarkStart w:id="0" w:name="_GoBack"/>
      <w:r w:rsidRPr="00963461">
        <w:rPr>
          <w:rFonts w:ascii="Courier New" w:hAnsi="Courier New" w:cs="Courier New"/>
          <w:sz w:val="20"/>
          <w:szCs w:val="20"/>
        </w:rPr>
        <w:t>http</w:t>
      </w:r>
      <w:bookmarkEnd w:id="0"/>
      <w:r w:rsidRPr="00963461">
        <w:rPr>
          <w:rFonts w:ascii="Courier New" w:hAnsi="Courier New" w:cs="Courier New"/>
          <w:sz w:val="20"/>
          <w:szCs w:val="20"/>
        </w:rPr>
        <w:t>://:</w:t>
      </w:r>
      <w:r w:rsidR="003D0DA0">
        <w:rPr>
          <w:rFonts w:ascii="Courier New" w:hAnsi="Courier New" w:cs="Courier New"/>
          <w:sz w:val="20"/>
          <w:szCs w:val="20"/>
        </w:rPr>
        <w:t>DNS</w:t>
      </w:r>
      <w:r w:rsidRPr="00963461">
        <w:rPr>
          <w:rFonts w:ascii="Courier New" w:hAnsi="Courier New" w:cs="Courier New"/>
          <w:sz w:val="20"/>
          <w:szCs w:val="20"/>
        </w:rPr>
        <w:t>/</w:t>
      </w:r>
      <w:r w:rsidR="003D0DA0">
        <w:rPr>
          <w:rFonts w:ascii="Courier New" w:hAnsi="Courier New" w:cs="Courier New"/>
          <w:sz w:val="20"/>
          <w:szCs w:val="20"/>
        </w:rPr>
        <w:t>URL</w:t>
      </w:r>
      <w:r w:rsidRPr="00963461">
        <w:rPr>
          <w:rFonts w:ascii="Courier New" w:hAnsi="Courier New" w:cs="Courier New"/>
          <w:sz w:val="20"/>
          <w:szCs w:val="20"/>
        </w:rPr>
        <w:t>/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Title                               File Name               SFTP Mode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----------------------------------------------------------------------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Release Notes                       DG_5_3_P941_KID_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RN.PDF  (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binary)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Patch Installation: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Pre/Post Installation Overview: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lastRenderedPageBreak/>
        <w:t>Pre-Installation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Installation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Please refer to the DG*5.3*941 patch description for installation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Post-Installation Instructions: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-------------------------------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N/A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Back-Out Plan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-------------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site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should submit a CA SDM ticket with the NSD for assistance with the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procedure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Refer to the "DG_53_P941.KID Deployment, Installation, Back-out, and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63461">
        <w:rPr>
          <w:rFonts w:ascii="Courier New" w:hAnsi="Courier New" w:cs="Courier New"/>
          <w:sz w:val="20"/>
          <w:szCs w:val="20"/>
        </w:rPr>
        <w:t>Rollback Guide" for complete instructions.</w:t>
      </w:r>
      <w:proofErr w:type="gramEnd"/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Routine Information: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====================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;;1.0;ENROLLMENT APPLICATION SYSTEM;**[Patch List]**;Mar 15, 2001;Build 39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can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Routine Name: EASAILK1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   Before: B47986143   After: </w:t>
      </w:r>
      <w:proofErr w:type="gramStart"/>
      <w:r w:rsidRPr="00963461">
        <w:rPr>
          <w:rFonts w:ascii="Courier New" w:hAnsi="Courier New" w:cs="Courier New"/>
          <w:sz w:val="20"/>
          <w:szCs w:val="20"/>
        </w:rPr>
        <w:t>B76310280  *</w:t>
      </w:r>
      <w:proofErr w:type="gramEnd"/>
      <w:r w:rsidRPr="00963461">
        <w:rPr>
          <w:rFonts w:ascii="Courier New" w:hAnsi="Courier New" w:cs="Courier New"/>
          <w:sz w:val="20"/>
          <w:szCs w:val="20"/>
        </w:rPr>
        <w:t>*13,29,39,70,151**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 xml:space="preserve"> 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461">
        <w:rPr>
          <w:rFonts w:ascii="Courier New" w:hAnsi="Courier New" w:cs="Courier New"/>
          <w:sz w:val="20"/>
          <w:szCs w:val="20"/>
        </w:rPr>
        <w:t>Routine list of preceding patches: 70</w:t>
      </w:r>
    </w:p>
    <w:p w:rsidR="00963461" w:rsidRPr="00963461" w:rsidRDefault="00963461" w:rsidP="009634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57D32" w:rsidRPr="000631EA" w:rsidRDefault="00257D32" w:rsidP="0025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257D32" w:rsidRPr="000631EA" w:rsidSect="00063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92C" w:rsidRDefault="0061592C" w:rsidP="000631EA">
      <w:pPr>
        <w:spacing w:after="0" w:line="240" w:lineRule="auto"/>
      </w:pPr>
      <w:r>
        <w:separator/>
      </w:r>
    </w:p>
  </w:endnote>
  <w:endnote w:type="continuationSeparator" w:id="0">
    <w:p w:rsidR="0061592C" w:rsidRDefault="0061592C" w:rsidP="0006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B63" w:rsidRDefault="00365B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1EA" w:rsidRPr="00365B63" w:rsidRDefault="000631EA" w:rsidP="00365B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B63" w:rsidRDefault="00365B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92C" w:rsidRDefault="0061592C" w:rsidP="000631EA">
      <w:pPr>
        <w:spacing w:after="0" w:line="240" w:lineRule="auto"/>
      </w:pPr>
      <w:r>
        <w:separator/>
      </w:r>
    </w:p>
  </w:footnote>
  <w:footnote w:type="continuationSeparator" w:id="0">
    <w:p w:rsidR="0061592C" w:rsidRDefault="0061592C" w:rsidP="00063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B63" w:rsidRDefault="00365B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B63" w:rsidRDefault="00365B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B63" w:rsidRDefault="00365B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32"/>
    <w:rsid w:val="000631EA"/>
    <w:rsid w:val="001E2381"/>
    <w:rsid w:val="00257D32"/>
    <w:rsid w:val="002E2228"/>
    <w:rsid w:val="00365B63"/>
    <w:rsid w:val="003D0DA0"/>
    <w:rsid w:val="00520D77"/>
    <w:rsid w:val="0061592C"/>
    <w:rsid w:val="006E7B73"/>
    <w:rsid w:val="008276D3"/>
    <w:rsid w:val="0096168D"/>
    <w:rsid w:val="00963461"/>
    <w:rsid w:val="009927D5"/>
    <w:rsid w:val="00996C65"/>
    <w:rsid w:val="00C14BDA"/>
    <w:rsid w:val="00DB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1EA"/>
  </w:style>
  <w:style w:type="paragraph" w:styleId="Footer">
    <w:name w:val="footer"/>
    <w:basedOn w:val="Normal"/>
    <w:link w:val="Foot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1EA"/>
  </w:style>
  <w:style w:type="paragraph" w:styleId="BalloonText">
    <w:name w:val="Balloon Text"/>
    <w:basedOn w:val="Normal"/>
    <w:link w:val="BalloonTextChar"/>
    <w:uiPriority w:val="99"/>
    <w:semiHidden/>
    <w:unhideWhenUsed/>
    <w:rsid w:val="002E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1EA"/>
  </w:style>
  <w:style w:type="paragraph" w:styleId="Footer">
    <w:name w:val="footer"/>
    <w:basedOn w:val="Normal"/>
    <w:link w:val="FooterChar"/>
    <w:uiPriority w:val="99"/>
    <w:unhideWhenUsed/>
    <w:rsid w:val="00063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1EA"/>
  </w:style>
  <w:style w:type="paragraph" w:styleId="BalloonText">
    <w:name w:val="Balloon Text"/>
    <w:basedOn w:val="Normal"/>
    <w:link w:val="BalloonTextChar"/>
    <w:uiPriority w:val="99"/>
    <w:semiHidden/>
    <w:unhideWhenUsed/>
    <w:rsid w:val="002E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2330</Words>
  <Characters>13286</Characters>
  <Application>Microsoft Office Word</Application>
  <DocSecurity>0</DocSecurity>
  <Lines>110</Lines>
  <Paragraphs>31</Paragraphs>
  <Notes>0</Notes>
  <ScaleCrop>false</ScaleCrop>
  <Manager/>
  <Company/>
  <LinksUpToDate>false</LinksUpToDate>
  <CharactersWithSpaces>15585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2018-03-30T20:54:00Z</dcterms:created>
  <dcterms:modified xsi:type="dcterms:W3CDTF">2018-03-30T20:54:00Z</dcterms:modified>
</cp:coreProperties>
</file>