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Patch Display                                                   Page: 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Run Date: SEP 20, 2016                      Designation: DI*22.2*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2  TEST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v5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Package :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VA FILEMAN                        Priority   : MANDATORY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Version :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22.2                              Status     : UNDER DEVELOPMENT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Associated patches: (u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)DI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*22.2*3   &lt;&lt;= must be installed BEFORE `DI*22.2*2'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Subject:  EXTENSIBLE DATA TYPES AND META DD EHNANCEMENTS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Category:  ROUTINE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DATA DICTIONARY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ENHANCEMENT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OTHER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INPUT TEMPLATE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Description: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===========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The Veterans Information Systems and Technology Architecture (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>)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Evolution program to modernize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includes modernizing Veterans Affairs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(VA's) enterprise data management capabilities.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 Modernizing FileMan will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functionally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standardize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VistA's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database.  This will enable structured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data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query and exchange across all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instances, creating an enterprise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view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of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data in standardized, computable form.  This modernized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FileMan is called FileMan Enterprise for its enterprise data management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capabilities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This specific patch contains new datatypes for FileMan 22.2 as well as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enhancements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to the FileMan Meta Data Dictionary.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1.  This build introduces the following new data types: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a. BOOLEAN: A version of the SET data type with only two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entry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choices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- TRUE or FALSE.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b. MUMPS LABEL: A version of the FREETEXT data type that allows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storage of a tag and routine entry of the format, TAG^ROUTINE.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c. TIME: Allows the input of date/time entries but will only store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TIME portion of the user input.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d. YEAR: Allows the input of date/time entries but will only store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YEAR portion of the user input.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e. FT DATE: Similar to the DATE/TIME DATA TYPE but internally stores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free text that was inputted by the user to determine the date.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f. FT POINTER: Similar to the POINTER data type but internally stores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external value of the pointed to field.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g. UNIVERSAL TIME: Allows the input of date/time entries and stores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Greenwich Mean Time in normal date/time format but also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includes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the offset from the current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timezone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>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h. RATIO: Accept two numbers with a colon (":") between the two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numbers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.  It is formatted and stored like a mathematical ratio.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When defining a field with a DATA TYPE of RATIO the user will be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 xml:space="preserve">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asked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for the minimum and maximum of each number in the ratio.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2.  A new Fileman API (UTC^DIUTC) was created that allows the conversion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of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an internal Fileman date/time into Greenwich Mean Time and offset.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The API needs to know the location, which is done by passing the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Country and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TimeZone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as input parameters, passing an Institution as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parameter, which has Country and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TimeZone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fields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definded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or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using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the Institution derived by the default Institution setup for the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user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3.  The FileMan Meta Data Dictionary provides each site's specification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of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the FileMan files, the associated FileMan fields within each of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those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files, and descriptive metadata about the site data for each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individual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instance.  This patch adds functionality to do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partial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updates (deltas) to the Meta Data Dictionary.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Patch Components: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Files &amp; Fields Associated: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File Name (#)                                                New/Modified/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Sub-file Name (#)        Field Name (#)                       Deleted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        -----------------------------     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DATA TYPE (#.81)           NUMBER (#.001)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NAME (#.01)                       Modified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INTERNAL REPRESENTATION (#1)      Modified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STANDARD PROMPT (#2)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SORT BY EXTERNAL (#3)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SHORT DESCRIPTION (#11)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DESCRIPTION (#21)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FIELDS DEFINED BY THIS TYPE (#41)   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FIELD DEFINED BY THIS TYPE (#.01)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PROPERTY (#101)                     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PROPERTY (#.01)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ORDER (#1) 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PROMPT? (#10)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VALUE (#31)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METHOD (#201)                       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METHOD (#.01)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M CODE (#31)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                           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DATA TYPE PROPERTY (#.86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)  NUMBER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(#.001)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NAME (#.01)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ABBREVIATION (#1)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SHORT DESCRIPTION (#11)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DESCRIPTION (#21)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DATA TYPE (#41)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DIR(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0) (#42)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DATA TYPE METHODS (#.87)   NUMBER (#.001)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NAME (#.01)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SHORT DESCRIPTION (#11)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DESCRIPTION (#21)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META DATA DICTIONARY (#.9) NAME         (#.01)               Modified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OBJECT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NAME  (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#.06)               Modified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LAST UPDATED (#.07)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>WORLD TIMEZONES (#1.71)    NAME (#.01)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TIMEFRAME (#1)                      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TIMEFRAME (#.01)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OFFSET (#.02)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CODE (#.03)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COUNTRY (#1) (multiple under TIMEFRAME)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COUNTRY (#.01)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WORLD DAYLIGHT SAVINGS (#1.72)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COUNTRY (#.01)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TIME SAME AS (#.03)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YEAR (#1)                           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YEAR (#.01)   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START DATE/TIME (#.02)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END DATE/TIME (#.03)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INSTITUTION (#4)           LOCATION TIMEZONE (#800)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COUNTRY (#801)    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TIMEZONE EXCEPTION (#802)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Forms Associated: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Form Name                     File #               New/Modified/Deleted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                     ------               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DIP81S                         #.81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DIP86S                         #.86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DIP87S                         #.87 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Mail Groups Associated: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Mail Group Name          New/Modified/Deleted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          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N/A                   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Options Associated: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Option Name                    Type               New/Modified/Deleted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-----------                    ----               --------------------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ENTER OR EDIT DATA TYPE FILE [DI DATA TYPE FILE]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run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routine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ENTER OR EDIT DATA TYPE METHOD FILE [DI DATA TYPE METHOD FILE]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run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routine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DATA TYPE OPTIONS [DI DATA TYPE OPTIONS]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menu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      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ENTER OR EDIT DATA TYPE PROPERTY FILE [DI DATA TYPE PROPERTY FILE]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run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routine        New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Protocols Associated: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Protocol Name       New/Modified/Deleted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-------------       --------------------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N/A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Security Keys Associated: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>Security Key Name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N/A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Templates Associated: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Template Name   Type      File Name        (Number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)  New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/Modified/Deleted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   ----      -------------------------  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DIP81IT         INPUT     DATA TYPE          (#.81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)  New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DIP86IT         INPUT     DATA TYPE PROPERTY (#.86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)  New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DIP87IT         INPUT     DATA TYPE METHOD   (#.87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)  New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Additional Information: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N/A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New Service Requests (NSRs):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----------------------------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N/A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Patient Safety Issues (PSIs):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N/A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Remedy Ticket(s) &amp; Overview: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N/A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Blood Bank Clearance: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TBD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Test Sites: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N/A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Software and Documentation Retrieval Instructions: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--------------------------------------------------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Documentation describing the new functionality introduced by this patch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is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available.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The preferred method is to retrieve files from download.DNS   med.DNS   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This transmits the files from the first available server. Sites may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also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elect to retrieve files directly from a specific server.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Sites may retrieve the software and/or documentation directly using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Secure Transfer Protocol (SFTP) from the ANONYMOUS.SOFTWARE directory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at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the following OI Field Offices: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Albany:                 DNS      .med.DNS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Hines:                  DNS     .med.DNS   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Salt Lake City:         DNS   .med.DNS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Documentation can also be found on the VA Software Documentation Library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at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: http://www.DNS   /vdl/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Title                                File Name          SFTP Mode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-----------------------------------------------------------------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FileMan 22.2 Advanced User Manual   FM22_2UM2.PDF       Binary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FileMan 22.2 User Manual            FM22_2UM1.PDF       Binary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FileMan 22.2 Developer Guide        FM22_2DG.PDF        Binary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FileMan 22.2 Technical Manual       FM22_2TM.PDF        Binary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F961FB">
        <w:rPr>
          <w:rFonts w:ascii="Courier New" w:hAnsi="Courier New" w:cs="Courier New"/>
          <w:sz w:val="18"/>
          <w:szCs w:val="18"/>
        </w:rPr>
        <w:t>Backout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and Rollback Procedure: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The rollback plan for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applications is complex and not able to be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a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'one size fits all' solution. The general strategy for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rollback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is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to repair the code with a follow-on patch. The development team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recommends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that sites log a CA Service Desk Manager (SDM) ticket if 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patch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needs to be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backed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>-out.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During the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VistA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Installation Procedure of the KIDS build, the installer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should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back up the modified routines by the use of the 'Backup 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Transport Global' action (step 3a in the Installations Instructions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below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). The installer can restore the routines using the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MailMan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message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that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were saved prior to installing the patch. The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backout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procedure for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data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dictionary, options, forms, template, and data loads is more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complex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and may require the issuance of a follow-on patch to ensure all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components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are properly removed. Note that all rollback of all software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components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, including routines  must be restored to their previous state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at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the same time and in conjunction with restoration of the data.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Patch Installation: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Pre/Post Installation Overview: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There is a post-install routine DINIT220 that will create the DATA TYPE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(#.81), DATA TYPE PROPERTY (#.86), and DATA TYPE METHODS (#.87) files.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This post-install should not be deleted.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There is a manual step that should be run at the end of the installation.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Please see the Post-Installation Instructions for additional information.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Pre-Installation Instructions: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It is HIGHLY RECOMMENDED that ALL Users be off the system and VISTA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Background jobs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STOPPED before this patch is installed.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TaskMan</w:t>
      </w:r>
      <w:proofErr w:type="spell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should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be stopped or placed in a wait state.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Failure to do so may result in 'source routine edited' errors during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a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database update. Edits may be lost and records may be left in an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inconsistent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state. An error that occurs before a cross-reference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is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executed, for example, may lead to corrupted data or hard errors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in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the future.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Also, please make sure that no other patches are installed until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F961FB">
        <w:rPr>
          <w:rFonts w:ascii="Courier New" w:hAnsi="Courier New" w:cs="Courier New"/>
          <w:sz w:val="18"/>
          <w:szCs w:val="18"/>
        </w:rPr>
        <w:t>installation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for this patch has completed.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Installation will take approximately 5 minutes.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Installation Instructions: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1.  Choose the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PackMan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message containing this patch.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2.  Choose the INSTALL/CHECK MESSAGE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PackMan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option.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3.  From the Kernel Installation and Distribution System Menu, select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Installation Menu.  From this menu, you may elect to use the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options. When prompted for the INSTALL NAME enter DI*22.2*2.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a.  Backup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a Transport Global - This option will create a backup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message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of any routines exported with this patch. It will not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backup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any other changes such as Data Dictionaries (DDs) or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templates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b.  Compare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Transport Global to Current System - This option will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allow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you to view all changes that will be made when this patch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is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installed.  It compares all components of this patch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(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routines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, DDs, templates, etc.).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c.  Verify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Checksums in Transport Global - This option will allow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you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to ensure the integrity of the routines that are in the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transport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global.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4.  In accordance with the warning at the beginning of the installation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instructions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, make sure ALL interactive processes, and ALL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non-interactive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background jobs are stopped following your site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specific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procedures.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TaskMan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should be stopped or placed in a wait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state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. All users should be off the system. NOT performing this step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could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result in 'source routine edited' error during database updates,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and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records may be left in an inconsistent state.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5.  From the Installation Menu, select the Install Package(s) option and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When prompted for the INSTALL NAME, enter DI*22.2*2.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6.  When prompted 'Want KIDS to Rebuild Menu Trees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Upon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Completion of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Install? NO//' respond NO.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7.  When prompted "Want KIDS to INHIBIT LOGONs during the install?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NO//" respond NO.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8.  When prompted "Want to DISABLE Scheduled Options, Menu Options,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and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Protocols? NO//" respond NO.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9.  If prompted "Delay Install (Minutes):  (0 - 60): 0//" respond 0.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Post-Installation Instructions: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-------------------------------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1) Re-enable all processes stopped in step 4 of the Installation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Instructions.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2) In order to update the META DATA DICTIONARY File, run the UPDATE THE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META DATA DICTIONARY [DDU UPDATE META DD] option, which is located on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DATA DICTIONARY UTILITIES [DI DDU] menu of VA FileMan [DIUSER].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3) Update INSTITUTION file for the local sites: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In order for the new UNIVERSAL TIME datatype to function properly, the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institutions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used by the current system will need to populate the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LOCATION TIMEZONE (#800) and COUNTRY (#801) field and possibly the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TIMEZONE EXCEPTION (#802)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file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of the INSTITUTION (#4).  Eventually,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these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fields will be populated by the Master File update process so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this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is temporary solution until the Master File process is updated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to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update these fields from the Central Server.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For each institution that is used on the system you will need to know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the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timezone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>, country and if there is a daylight saving time exception.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For example Arizona is in the Mountain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Timezone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but for most of the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state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it does not observe daylight saving time and local time stays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UTC-7.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Most sites will be able to skip editing the TIMEZONE EXCEPTION field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and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will only need to edit fields LOCATION TIMEZONE (#800) and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COUNTRY (#801) fields.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If the facility is in one of the TIMZONE EXCEPTION areas: Arizona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(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outside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the Navajo Nation), Hawaii, Puerto Rico, U.S. Virgin Islands,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American Samoa, Guam and Northern Mariana Islands, then you will also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edit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TIMEZONE EXCEPTION (#802) field. For this field you will enter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0 (zero).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1) Determine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Timezone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>, Country and if the facility/institution is in an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area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that has a 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timezone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exception.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2) From the programmer prompt get into FileMan and at the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"Select INSTITUTION NAME:" prompt you will put in your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institution's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name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or site number.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D P^DI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Example 1: for just editing fields LOCATION TIMEZONE (#800) and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COUNTRY (#801) fields: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---------------------i--------------------------------------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VA FileMan 22.2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Select OPTION: Enter OR EDIT FILE ENTRIES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Input to what File: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4  INSTITUTION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 (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xxxx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entries)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EDIT WHICH FIELD: ALL//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800  LOCATION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TIMEZONE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THEN EDIT FIELD: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801  COUNTRY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THEN EDIT FIELD: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Select INSTITUTION NAME: Salem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Pharmacy  SALEM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PHARMACY  VA  PHARM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LOCATION TIMEZONE: EAST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1   EASTERN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    2   EASTERN EUROPEAN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CHOOSE 1-2: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1  EASTERN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COUNTRY: USA       United States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Select INSTITUTION NAME: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Example 2: Editing fields LOCATION TIMEZONE (#800), COUNTRY (#801)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and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TIMEZONE EXCEPTION (#802) fields for a facility in an exception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area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-------------------------------------------------------------------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Select OPTION: ENTER OR EDIT FILE ENTRIES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Input to what File: INSTITUTION//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4  INSTITUTION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 (</w:t>
      </w:r>
      <w:proofErr w:type="spellStart"/>
      <w:r w:rsidRPr="00F961FB">
        <w:rPr>
          <w:rFonts w:ascii="Courier New" w:hAnsi="Courier New" w:cs="Courier New"/>
          <w:sz w:val="18"/>
          <w:szCs w:val="18"/>
        </w:rPr>
        <w:t>xxxx</w:t>
      </w:r>
      <w:proofErr w:type="spellEnd"/>
      <w:r w:rsidRPr="00F961FB">
        <w:rPr>
          <w:rFonts w:ascii="Courier New" w:hAnsi="Courier New" w:cs="Courier New"/>
          <w:sz w:val="18"/>
          <w:szCs w:val="18"/>
        </w:rPr>
        <w:t xml:space="preserve"> entries)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EDIT WHICH FIELD: ALL//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800  LOCATION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TIMEZONE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THEN EDIT FIELD: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801  COUNTRY</w:t>
      </w:r>
      <w:proofErr w:type="gramEnd"/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THEN EDIT FIELD: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802  TIMEZONE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EXCEPTION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THEN EDIT FIELD: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Select INSTITUTION NAME: Phoenix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Pharmacy  PHOENIX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PHARMACY  AZ  PHARM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LOCATION TIMEZONE: MOUNTAIN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COUNTRY: USA       United States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TIMEZONE EXCEPTION: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0  SST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Only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Select INSTITUTION NAME: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Information: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====================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The second line of each of these routines now looks like: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;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;22.2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;VA FileMan;**[Patch List]**;Jan 05, 2015;Build 114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The checksums below are new checksums, and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can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be checked with CHECK1^XTSUMBLD.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DDD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B10838418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B37279555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DDGFU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B30665174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B18422124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DDS02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B17073915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B16448956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DDS11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B29500378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B29438650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B1429151   After: 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B741162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DIALOGZ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B31531395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B33929177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B17660563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B16854656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B11875453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B15743433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DICATT2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B23559444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B23954266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DICATT22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B11464555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B13874568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DICATT4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B28137187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B27330981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B27978166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B30235300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DICATTD0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B2307008   After: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B3050592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DICATTDE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B31229801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B35121776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*3,2**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DICATTDM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B12766660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B14726239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DICATTUD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 xml:space="preserve">    Before:       n/a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B29085998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DICM1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B18002840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B18641200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DICN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B19431875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B19381820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DICOMP0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B23226068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B22156667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DICQ1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B37466935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B36630576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DICUIX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B22242347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B23469834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DID1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B28866184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B31978041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DIDU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B40609213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B41062933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DIDX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B16519592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B17097084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DIED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B41585163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B45438022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DIEQ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B14901755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B16148316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DIETLIB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B10466888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DIETLIBF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B28380296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DIEZ0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B20800523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B20760534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DIFMEDT1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B1665680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DILL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B11498371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B11299059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DINIT0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B11557024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B11032015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DINIT0F4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B55946103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B56458182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DINIT11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B18791706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B20257296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DINIT11C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B22387975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B22913064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DINIT20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B36574363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B30578805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DINIT22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B5025069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B73036249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DINIT220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B2043695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B41195919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DINIT221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B30934674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DINIT295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B61001773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B58919250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DINIT3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B17341309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B17998419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DIO0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B21842242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B23281270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DIOU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B13380985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B15960039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DIP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B34639315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B33018692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DIP12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B17779972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B18737523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DIQ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lastRenderedPageBreak/>
        <w:t xml:space="preserve">    Before: B71954744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B72853770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DIQG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B41416251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B40363768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DIQGDD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B18255834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B33805210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DIQGDDU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B5433403   After: 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B5335189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DIR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B37985105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B39636773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DIR1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B33938437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B34818915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DIR2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B21976864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B24251267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DIS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B24614952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B24350192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DIUTC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B31448968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Routine Name: DIVR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  Before: B50776190   After: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B53021728  *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>*2**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User Information: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Entered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By  :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  DIMICELI,RON         Date Entered  :   FEB 24,2016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Completed By:                        Date Completed: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 xml:space="preserve">  Released </w:t>
      </w:r>
      <w:proofErr w:type="gramStart"/>
      <w:r w:rsidRPr="00F961FB">
        <w:rPr>
          <w:rFonts w:ascii="Courier New" w:hAnsi="Courier New" w:cs="Courier New"/>
          <w:sz w:val="18"/>
          <w:szCs w:val="18"/>
        </w:rPr>
        <w:t>By :</w:t>
      </w:r>
      <w:proofErr w:type="gramEnd"/>
      <w:r w:rsidRPr="00F961FB">
        <w:rPr>
          <w:rFonts w:ascii="Courier New" w:hAnsi="Courier New" w:cs="Courier New"/>
          <w:sz w:val="18"/>
          <w:szCs w:val="18"/>
        </w:rPr>
        <w:t xml:space="preserve">                        Date Released :   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961FB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F961FB" w:rsidRPr="00F961FB" w:rsidRDefault="00F961FB" w:rsidP="00F961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14AD0" w:rsidRPr="00F961FB" w:rsidRDefault="00680CC6" w:rsidP="00D5379F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sectPr w:rsidR="00814AD0" w:rsidRPr="00F961FB" w:rsidSect="00EE30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C6" w:rsidRDefault="00680CC6" w:rsidP="008766B8">
      <w:pPr>
        <w:spacing w:after="0" w:line="240" w:lineRule="auto"/>
      </w:pPr>
      <w:r>
        <w:separator/>
      </w:r>
    </w:p>
  </w:endnote>
  <w:endnote w:type="continuationSeparator" w:id="0">
    <w:p w:rsidR="00680CC6" w:rsidRDefault="00680CC6" w:rsidP="0087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B8" w:rsidRDefault="008766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B8" w:rsidRDefault="008766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B8" w:rsidRDefault="008766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C6" w:rsidRDefault="00680CC6" w:rsidP="008766B8">
      <w:pPr>
        <w:spacing w:after="0" w:line="240" w:lineRule="auto"/>
      </w:pPr>
      <w:r>
        <w:separator/>
      </w:r>
    </w:p>
  </w:footnote>
  <w:footnote w:type="continuationSeparator" w:id="0">
    <w:p w:rsidR="00680CC6" w:rsidRDefault="00680CC6" w:rsidP="0087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B8" w:rsidRDefault="008766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B8" w:rsidRDefault="008766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B8" w:rsidRDefault="008766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B"/>
    <w:rsid w:val="00680CC6"/>
    <w:rsid w:val="008766B8"/>
    <w:rsid w:val="00B94A66"/>
    <w:rsid w:val="00D5379F"/>
    <w:rsid w:val="00EA5664"/>
    <w:rsid w:val="00F9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6B8"/>
  </w:style>
  <w:style w:type="paragraph" w:styleId="Footer">
    <w:name w:val="footer"/>
    <w:basedOn w:val="Normal"/>
    <w:link w:val="FooterChar"/>
    <w:uiPriority w:val="99"/>
    <w:unhideWhenUsed/>
    <w:rsid w:val="00876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6B8"/>
  </w:style>
  <w:style w:type="paragraph" w:styleId="Footer">
    <w:name w:val="footer"/>
    <w:basedOn w:val="Normal"/>
    <w:link w:val="FooterChar"/>
    <w:uiPriority w:val="99"/>
    <w:unhideWhenUsed/>
    <w:rsid w:val="00876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3312</Words>
  <Characters>18882</Characters>
  <Application>Microsoft Office Word</Application>
  <DocSecurity>0</DocSecurity>
  <Lines>157</Lines>
  <Paragraphs>44</Paragraphs>
  <ScaleCrop>false</ScaleCrop>
  <Company/>
  <LinksUpToDate>false</LinksUpToDate>
  <CharactersWithSpaces>22150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2016-09-27T12:24:00Z</dcterms:created>
  <dcterms:modified xsi:type="dcterms:W3CDTF">2016-09-27T12:24:00Z</dcterms:modified>
</cp:coreProperties>
</file>