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F5F2C" w:rsidRDefault="00A8247A">
      <w:pPr>
        <w:pStyle w:val="Heading1"/>
        <w:rPr>
          <w:rFonts w:ascii="Arial" w:eastAsia="Times New Roman" w:hAnsi="Arial" w:cs="Arial"/>
          <w:color w:val="000000"/>
        </w:rPr>
      </w:pPr>
      <w:r>
        <w:rPr>
          <w:rFonts w:ascii="Arial" w:eastAsia="Times New Roman" w:hAnsi="Arial" w:cs="Arial"/>
          <w:color w:val="000000"/>
        </w:rPr>
        <w:t>Rx Refill (RXR) Service Interface Control Document (ICD)</w:t>
      </w:r>
    </w:p>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Department of Veterans Affairs</w:t>
      </w:r>
      <w:r>
        <w:rPr>
          <w:rFonts w:ascii="Arial" w:hAnsi="Arial" w:cs="Arial"/>
          <w:color w:val="000000"/>
          <w:sz w:val="20"/>
          <w:szCs w:val="20"/>
        </w:rPr>
        <w:t xml:space="preserve"> </w:t>
      </w:r>
      <w:r>
        <w:rPr>
          <w:rFonts w:ascii="Arial" w:hAnsi="Arial" w:cs="Arial"/>
          <w:color w:val="000000"/>
          <w:sz w:val="20"/>
          <w:szCs w:val="20"/>
        </w:rPr>
        <w:br/>
      </w:r>
      <w:r>
        <w:rPr>
          <w:rStyle w:val="Strong"/>
          <w:rFonts w:ascii="Arial" w:hAnsi="Arial" w:cs="Arial"/>
          <w:color w:val="000000"/>
          <w:sz w:val="20"/>
          <w:szCs w:val="20"/>
        </w:rPr>
        <w:t>Mobile Applications (Apps) Phase Two (MAP2</w:t>
      </w:r>
      <w:proofErr w:type="gramStart"/>
      <w:r>
        <w:rPr>
          <w:rStyle w:val="Strong"/>
          <w:rFonts w:ascii="Arial" w:hAnsi="Arial" w:cs="Arial"/>
          <w:color w:val="000000"/>
          <w:sz w:val="20"/>
          <w:szCs w:val="20"/>
        </w:rPr>
        <w:t>)</w:t>
      </w:r>
      <w:proofErr w:type="gramEnd"/>
      <w:r>
        <w:rPr>
          <w:rFonts w:ascii="Arial" w:hAnsi="Arial" w:cs="Arial"/>
          <w:color w:val="000000"/>
          <w:sz w:val="20"/>
          <w:szCs w:val="20"/>
        </w:rPr>
        <w:br/>
      </w:r>
      <w:r>
        <w:rPr>
          <w:rStyle w:val="Strong"/>
          <w:rFonts w:ascii="Arial" w:hAnsi="Arial" w:cs="Arial"/>
          <w:color w:val="000000"/>
          <w:sz w:val="20"/>
          <w:szCs w:val="20"/>
        </w:rPr>
        <w:t>Rx Refill - Prescription Refill</w:t>
      </w:r>
      <w:r>
        <w:rPr>
          <w:rFonts w:ascii="Arial" w:hAnsi="Arial" w:cs="Arial"/>
          <w:color w:val="000000"/>
          <w:sz w:val="20"/>
          <w:szCs w:val="20"/>
        </w:rPr>
        <w:t xml:space="preserve"> </w:t>
      </w:r>
      <w:r>
        <w:rPr>
          <w:rFonts w:ascii="Arial" w:hAnsi="Arial" w:cs="Arial"/>
          <w:color w:val="000000"/>
          <w:sz w:val="20"/>
          <w:szCs w:val="20"/>
        </w:rPr>
        <w:br/>
      </w:r>
      <w:r>
        <w:rPr>
          <w:rStyle w:val="Strong"/>
          <w:rFonts w:ascii="Arial" w:hAnsi="Arial" w:cs="Arial"/>
          <w:color w:val="000000"/>
          <w:sz w:val="20"/>
          <w:szCs w:val="20"/>
        </w:rPr>
        <w:t>Interface Control Document</w:t>
      </w:r>
      <w:r>
        <w:rPr>
          <w:rFonts w:ascii="Arial" w:hAnsi="Arial" w:cs="Arial"/>
          <w:color w:val="000000"/>
          <w:sz w:val="20"/>
          <w:szCs w:val="20"/>
        </w:rPr>
        <w:t> </w:t>
      </w:r>
      <w:r>
        <w:rPr>
          <w:rFonts w:ascii="Arial" w:hAnsi="Arial" w:cs="Arial"/>
          <w:color w:val="000000"/>
          <w:sz w:val="20"/>
          <w:szCs w:val="20"/>
        </w:rPr>
        <w:br/>
      </w:r>
      <w:r>
        <w:rPr>
          <w:rStyle w:val="Strong"/>
          <w:rFonts w:ascii="Arial" w:hAnsi="Arial" w:cs="Arial"/>
          <w:color w:val="000000"/>
          <w:sz w:val="20"/>
          <w:szCs w:val="20"/>
        </w:rPr>
        <w:t>November 2015</w:t>
      </w:r>
      <w:r>
        <w:rPr>
          <w:rFonts w:ascii="Arial" w:hAnsi="Arial" w:cs="Arial"/>
          <w:color w:val="000000"/>
          <w:sz w:val="20"/>
          <w:szCs w:val="20"/>
        </w:rPr>
        <w:t xml:space="preserve"> </w:t>
      </w:r>
      <w:r>
        <w:rPr>
          <w:rFonts w:ascii="Arial" w:hAnsi="Arial" w:cs="Arial"/>
          <w:color w:val="000000"/>
          <w:sz w:val="20"/>
          <w:szCs w:val="20"/>
        </w:rPr>
        <w:br/>
      </w:r>
      <w:r>
        <w:rPr>
          <w:rStyle w:val="Strong"/>
          <w:rFonts w:ascii="Arial" w:hAnsi="Arial" w:cs="Arial"/>
          <w:color w:val="000000"/>
          <w:sz w:val="20"/>
          <w:szCs w:val="20"/>
        </w:rPr>
        <w:t>Software Version 2.0</w:t>
      </w:r>
      <w:r>
        <w:rPr>
          <w:rFonts w:ascii="Arial" w:hAnsi="Arial" w:cs="Arial"/>
          <w:color w:val="000000"/>
          <w:sz w:val="20"/>
          <w:szCs w:val="20"/>
        </w:rPr>
        <w:br/>
        <w:t> </w:t>
      </w:r>
      <w:r>
        <w:rPr>
          <w:rFonts w:ascii="Arial" w:hAnsi="Arial" w:cs="Arial"/>
          <w:color w:val="000000"/>
          <w:sz w:val="20"/>
          <w:szCs w:val="20"/>
        </w:rPr>
        <w:br/>
        <w:t> </w:t>
      </w:r>
    </w:p>
    <w:p w:rsidR="001F5F2C" w:rsidRDefault="00A8247A">
      <w:pPr>
        <w:pStyle w:val="Heading1"/>
        <w:rPr>
          <w:rFonts w:ascii="Arial" w:eastAsia="Times New Roman" w:hAnsi="Arial" w:cs="Arial"/>
          <w:color w:val="000000"/>
        </w:rPr>
      </w:pPr>
      <w:r>
        <w:rPr>
          <w:rFonts w:ascii="Arial" w:eastAsia="Times New Roman" w:hAnsi="Arial" w:cs="Arial"/>
          <w:color w:val="000000"/>
        </w:rPr>
        <w:t>Introduction</w:t>
      </w:r>
    </w:p>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The VA Mobile Framework (VAMF) Prescription (Rx) Refill application requires a web service created in order to fulfill the requirements of displaying the status of the Veteran's Rx Medication, expected delivery date, and relevant mail tracking information with links to the delivery service (United States Postal Service (USPS)), FedEx and United Parcel Service. This service will help support the application and allow the Veteran to obtain all the necessary information about their prescription without having to phone a VAMC directly. This service will not only provide an interface for data needed for the VAMF Rx Refill application it will also make use of a newly created Enterprise Rx Refill and Tracking Service being provided by the My </w:t>
      </w:r>
      <w:proofErr w:type="spellStart"/>
      <w:r>
        <w:rPr>
          <w:rFonts w:ascii="Arial" w:hAnsi="Arial" w:cs="Arial"/>
          <w:color w:val="000000"/>
          <w:sz w:val="20"/>
          <w:szCs w:val="20"/>
        </w:rPr>
        <w:t>Health</w:t>
      </w:r>
      <w:r>
        <w:rPr>
          <w:rStyle w:val="Emphasis"/>
          <w:rFonts w:ascii="Arial" w:hAnsi="Arial" w:cs="Arial"/>
          <w:b/>
          <w:bCs/>
          <w:color w:val="000000"/>
          <w:sz w:val="20"/>
          <w:szCs w:val="20"/>
        </w:rPr>
        <w:t>e</w:t>
      </w:r>
      <w:r>
        <w:rPr>
          <w:rFonts w:ascii="Arial" w:hAnsi="Arial" w:cs="Arial"/>
          <w:color w:val="000000"/>
          <w:sz w:val="20"/>
          <w:szCs w:val="20"/>
        </w:rPr>
        <w:t>Vet</w:t>
      </w:r>
      <w:proofErr w:type="spellEnd"/>
      <w:r>
        <w:rPr>
          <w:rFonts w:ascii="Arial" w:hAnsi="Arial" w:cs="Arial"/>
          <w:color w:val="000000"/>
          <w:sz w:val="20"/>
          <w:szCs w:val="20"/>
        </w:rPr>
        <w:t xml:space="preserve"> Product Development team. The VAMF Rx Refill Service will integrate into the VAMF's security infrastructure and provide an adapter and session management administration with the Enterprise service. A very important consideration for the need and use of this service was also to leverage the Enterprise Rx Refill and Tracking service so that all data relating to Prescriptions and Tracking information is consistent for Veteran Facing Applications.</w:t>
      </w:r>
    </w:p>
    <w:p w:rsidR="001F5F2C" w:rsidRDefault="00A8247A">
      <w:pPr>
        <w:pStyle w:val="Heading1"/>
        <w:rPr>
          <w:rFonts w:ascii="Arial" w:eastAsia="Times New Roman" w:hAnsi="Arial" w:cs="Arial"/>
          <w:color w:val="000000"/>
        </w:rPr>
      </w:pPr>
      <w:r>
        <w:rPr>
          <w:rFonts w:ascii="Arial" w:eastAsia="Times New Roman" w:hAnsi="Arial" w:cs="Arial"/>
          <w:color w:val="000000"/>
        </w:rPr>
        <w:t>Identification of Interfacing Systems/Sub-systems</w:t>
      </w:r>
    </w:p>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The following architectural diagram is provided as a reference so that the proceeding subsections can be easily interpreted. This document will only focus on the VAMF Rx Refill Service swim lane of the diagram. The other swim lanes are provided to help the reader understand how the service sits within the enterprise. The diagram </w:t>
      </w:r>
      <w:r>
        <w:rPr>
          <w:rStyle w:val="Strong"/>
          <w:rFonts w:ascii="Arial" w:hAnsi="Arial" w:cs="Arial"/>
          <w:color w:val="000000"/>
          <w:sz w:val="20"/>
          <w:szCs w:val="20"/>
        </w:rPr>
        <w:t>below</w:t>
      </w:r>
      <w:r>
        <w:rPr>
          <w:rFonts w:ascii="Arial" w:hAnsi="Arial" w:cs="Arial"/>
          <w:color w:val="000000"/>
          <w:sz w:val="20"/>
          <w:szCs w:val="20"/>
        </w:rPr>
        <w:t xml:space="preserve"> also provides background into how session management is handled with the Enterprise Rx Refill and Tracking service.</w:t>
      </w:r>
      <w:r>
        <w:rPr>
          <w:rFonts w:ascii="Arial" w:hAnsi="Arial" w:cs="Arial"/>
          <w:color w:val="000000"/>
          <w:sz w:val="20"/>
          <w:szCs w:val="20"/>
        </w:rPr>
        <w:br/>
        <w:t> </w:t>
      </w:r>
      <w:r>
        <w:rPr>
          <w:rFonts w:ascii="Arial" w:hAnsi="Arial" w:cs="Arial"/>
          <w:noProof/>
          <w:color w:val="000000"/>
          <w:sz w:val="20"/>
          <w:szCs w:val="20"/>
        </w:rPr>
        <w:lastRenderedPageBreak/>
        <w:drawing>
          <wp:inline distT="0" distB="0" distL="0" distR="0">
            <wp:extent cx="5943600" cy="6486525"/>
            <wp:effectExtent l="0" t="0" r="0" b="9525"/>
            <wp:docPr id="1" name="Picture 1" descr="C:\c2dc3ae6e6431062985e5fda1819a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2dc3ae6e6431062985e5fda1819a3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6486525"/>
                    </a:xfrm>
                    <a:prstGeom prst="rect">
                      <a:avLst/>
                    </a:prstGeom>
                    <a:noFill/>
                    <a:ln>
                      <a:noFill/>
                    </a:ln>
                  </pic:spPr>
                </pic:pic>
              </a:graphicData>
            </a:graphic>
          </wp:inline>
        </w:drawing>
      </w:r>
      <w:r>
        <w:rPr>
          <w:rFonts w:ascii="Arial" w:hAnsi="Arial" w:cs="Arial"/>
          <w:color w:val="000000"/>
          <w:sz w:val="20"/>
          <w:szCs w:val="20"/>
        </w:rPr>
        <w:br/>
      </w:r>
      <w:r>
        <w:rPr>
          <w:rStyle w:val="Strong"/>
          <w:rFonts w:ascii="Arial" w:hAnsi="Arial" w:cs="Arial"/>
          <w:color w:val="000000"/>
          <w:sz w:val="20"/>
          <w:szCs w:val="20"/>
        </w:rPr>
        <w:t>Figure 1: VAMF Rx Refill</w:t>
      </w:r>
      <w:r>
        <w:rPr>
          <w:rFonts w:ascii="Arial" w:hAnsi="Arial" w:cs="Arial"/>
          <w:color w:val="000000"/>
          <w:sz w:val="20"/>
          <w:szCs w:val="20"/>
        </w:rPr>
        <w:t xml:space="preserve"> </w:t>
      </w:r>
      <w:r>
        <w:rPr>
          <w:rStyle w:val="Strong"/>
          <w:rFonts w:ascii="Arial" w:hAnsi="Arial" w:cs="Arial"/>
          <w:color w:val="000000"/>
          <w:sz w:val="20"/>
          <w:szCs w:val="20"/>
        </w:rPr>
        <w:t>Service Flow</w:t>
      </w:r>
    </w:p>
    <w:p w:rsidR="001F5F2C" w:rsidRDefault="00A8247A">
      <w:pPr>
        <w:pStyle w:val="Heading2"/>
        <w:rPr>
          <w:rFonts w:ascii="Arial" w:eastAsia="Times New Roman" w:hAnsi="Arial" w:cs="Arial"/>
          <w:color w:val="000000"/>
        </w:rPr>
      </w:pPr>
      <w:r>
        <w:rPr>
          <w:rFonts w:ascii="Arial" w:eastAsia="Times New Roman" w:hAnsi="Arial" w:cs="Arial"/>
          <w:color w:val="000000"/>
        </w:rPr>
        <w:t>Enterprise Session</w:t>
      </w:r>
    </w:p>
    <w:p w:rsidR="001F5F2C" w:rsidRDefault="00A8247A">
      <w:pPr>
        <w:pStyle w:val="Heading3"/>
        <w:rPr>
          <w:rFonts w:ascii="Arial" w:eastAsia="Times New Roman" w:hAnsi="Arial" w:cs="Arial"/>
          <w:color w:val="000000"/>
        </w:rPr>
      </w:pPr>
      <w:r>
        <w:rPr>
          <w:rFonts w:ascii="Arial" w:eastAsia="Times New Roman" w:hAnsi="Arial" w:cs="Arial"/>
          <w:color w:val="000000"/>
        </w:rPr>
        <w:t>Interface Description</w:t>
      </w:r>
    </w:p>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This RESTful interface provides an endpoint within the VAMF for initiating a session with the Enterprise Rx Refill and Tracking Service currently being provided by the My </w:t>
      </w:r>
      <w:proofErr w:type="spellStart"/>
      <w:r>
        <w:rPr>
          <w:rFonts w:ascii="Arial" w:hAnsi="Arial" w:cs="Arial"/>
          <w:color w:val="000000"/>
          <w:sz w:val="20"/>
          <w:szCs w:val="20"/>
        </w:rPr>
        <w:t>Health</w:t>
      </w:r>
      <w:r>
        <w:rPr>
          <w:rStyle w:val="Emphasis"/>
          <w:rFonts w:ascii="Arial" w:hAnsi="Arial" w:cs="Arial"/>
          <w:b/>
          <w:bCs/>
          <w:color w:val="000000"/>
          <w:sz w:val="20"/>
          <w:szCs w:val="20"/>
        </w:rPr>
        <w:t>e</w:t>
      </w:r>
      <w:r>
        <w:rPr>
          <w:rFonts w:ascii="Arial" w:hAnsi="Arial" w:cs="Arial"/>
          <w:color w:val="000000"/>
          <w:sz w:val="20"/>
          <w:szCs w:val="20"/>
        </w:rPr>
        <w:t>Vet</w:t>
      </w:r>
      <w:proofErr w:type="spellEnd"/>
      <w:r>
        <w:rPr>
          <w:rFonts w:ascii="Arial" w:hAnsi="Arial" w:cs="Arial"/>
          <w:color w:val="000000"/>
          <w:sz w:val="20"/>
          <w:szCs w:val="20"/>
        </w:rPr>
        <w:t xml:space="preserve"> Product Development team. The enterprise token that is returned is stored within the VAMF client for subsequent calls to the Enterprise Rx Refill and Tracking Service. Each subsequent call to a VAMF endpoint for Rx Refill services </w:t>
      </w:r>
      <w:r>
        <w:rPr>
          <w:rFonts w:ascii="Arial" w:hAnsi="Arial" w:cs="Arial"/>
          <w:color w:val="000000"/>
          <w:sz w:val="20"/>
          <w:szCs w:val="20"/>
        </w:rPr>
        <w:lastRenderedPageBreak/>
        <w:t>must provide the valid enterprise token.</w:t>
      </w:r>
      <w:r>
        <w:rPr>
          <w:rFonts w:ascii="Arial" w:hAnsi="Arial" w:cs="Arial"/>
          <w:color w:val="000000"/>
          <w:sz w:val="20"/>
          <w:szCs w:val="20"/>
        </w:rPr>
        <w:br/>
        <w:t> </w:t>
      </w:r>
      <w:r>
        <w:rPr>
          <w:rFonts w:ascii="Arial" w:hAnsi="Arial" w:cs="Arial"/>
          <w:noProof/>
          <w:color w:val="000000"/>
          <w:sz w:val="20"/>
          <w:szCs w:val="20"/>
        </w:rPr>
        <w:drawing>
          <wp:inline distT="0" distB="0" distL="0" distR="0">
            <wp:extent cx="5943600" cy="3705225"/>
            <wp:effectExtent l="0" t="0" r="0" b="9525"/>
            <wp:docPr id="2" name="Picture 2" descr="C:\29dd848c0373e61b8ad99796cb0f0d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29dd848c0373e61b8ad99796cb0f0d6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705225"/>
                    </a:xfrm>
                    <a:prstGeom prst="rect">
                      <a:avLst/>
                    </a:prstGeom>
                    <a:noFill/>
                    <a:ln>
                      <a:noFill/>
                    </a:ln>
                  </pic:spPr>
                </pic:pic>
              </a:graphicData>
            </a:graphic>
          </wp:inline>
        </w:drawing>
      </w:r>
      <w:r>
        <w:rPr>
          <w:rFonts w:ascii="Arial" w:hAnsi="Arial" w:cs="Arial"/>
          <w:color w:val="000000"/>
          <w:sz w:val="20"/>
          <w:szCs w:val="20"/>
        </w:rPr>
        <w:br/>
      </w:r>
      <w:r>
        <w:rPr>
          <w:rStyle w:val="Strong"/>
          <w:rFonts w:ascii="Arial" w:hAnsi="Arial" w:cs="Arial"/>
          <w:color w:val="000000"/>
          <w:sz w:val="20"/>
          <w:szCs w:val="20"/>
        </w:rPr>
        <w:t>Figure 2: VAMF Session Sequence Flow</w:t>
      </w:r>
    </w:p>
    <w:p w:rsidR="001F5F2C" w:rsidRDefault="00A8247A">
      <w:pPr>
        <w:pStyle w:val="Heading3"/>
        <w:rPr>
          <w:rFonts w:ascii="Arial" w:eastAsia="Times New Roman" w:hAnsi="Arial" w:cs="Arial"/>
          <w:color w:val="000000"/>
        </w:rPr>
      </w:pPr>
      <w:r>
        <w:rPr>
          <w:rFonts w:ascii="Arial" w:eastAsia="Times New Roman" w:hAnsi="Arial" w:cs="Arial"/>
          <w:color w:val="000000"/>
        </w:rPr>
        <w:t xml:space="preserve">Specification for Information to be </w:t>
      </w:r>
      <w:proofErr w:type="gramStart"/>
      <w:r>
        <w:rPr>
          <w:rFonts w:ascii="Arial" w:eastAsia="Times New Roman" w:hAnsi="Arial" w:cs="Arial"/>
          <w:color w:val="000000"/>
        </w:rPr>
        <w:t>Exchanged</w:t>
      </w:r>
      <w:proofErr w:type="gramEnd"/>
    </w:p>
    <w:p w:rsidR="001F5F2C" w:rsidRDefault="00A8247A">
      <w:pPr>
        <w:pStyle w:val="Heading4"/>
        <w:rPr>
          <w:rFonts w:ascii="Arial" w:eastAsia="Times New Roman" w:hAnsi="Arial" w:cs="Arial"/>
          <w:color w:val="000000"/>
        </w:rPr>
      </w:pPr>
      <w:r>
        <w:rPr>
          <w:rFonts w:ascii="Arial" w:eastAsia="Times New Roman" w:hAnsi="Arial" w:cs="Arial"/>
          <w:color w:val="000000"/>
        </w:rPr>
        <w:t>Request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54"/>
        <w:gridCol w:w="116"/>
        <w:gridCol w:w="116"/>
        <w:gridCol w:w="872"/>
        <w:gridCol w:w="116"/>
        <w:gridCol w:w="116"/>
        <w:gridCol w:w="116"/>
        <w:gridCol w:w="3245"/>
        <w:gridCol w:w="116"/>
        <w:gridCol w:w="131"/>
      </w:tblGrid>
      <w:tr w:rsidR="001F5F2C">
        <w:trPr>
          <w:divId w:val="3077869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3077869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Content-type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1F5F2C">
            <w:pPr>
              <w:rPr>
                <w:rFonts w:eastAsia="Times New Roman"/>
                <w:sz w:val="20"/>
                <w:szCs w:val="20"/>
              </w:rPr>
            </w:pPr>
          </w:p>
        </w:tc>
      </w:tr>
      <w:tr w:rsidR="001F5F2C">
        <w:trPr>
          <w:divId w:val="3077869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Accept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1F5F2C">
            <w:pPr>
              <w:rPr>
                <w:rFonts w:eastAsia="Times New Roman"/>
                <w:sz w:val="20"/>
                <w:szCs w:val="20"/>
              </w:rPr>
            </w:pPr>
          </w:p>
        </w:tc>
      </w:tr>
      <w:tr w:rsidR="001F5F2C">
        <w:trPr>
          <w:divId w:val="3077869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3077869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Parameters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3077869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assigning-authority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Logged in user's assigning authority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3077869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patient-id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Logged in user's patient id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3077869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3077869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3077869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bl>
    <w:p w:rsidR="001F5F2C" w:rsidRDefault="00A8247A">
      <w:pPr>
        <w:pStyle w:val="NormalWeb"/>
        <w:rPr>
          <w:rFonts w:ascii="Arial" w:hAnsi="Arial" w:cs="Arial"/>
          <w:color w:val="000000"/>
          <w:sz w:val="20"/>
          <w:szCs w:val="20"/>
        </w:rPr>
      </w:pPr>
      <w:r>
        <w:rPr>
          <w:rFonts w:ascii="Arial" w:hAnsi="Arial" w:cs="Arial"/>
          <w:color w:val="000000"/>
          <w:sz w:val="20"/>
          <w:szCs w:val="20"/>
        </w:rPr>
        <w:t> </w:t>
      </w:r>
      <w:r>
        <w:rPr>
          <w:rStyle w:val="Strong"/>
          <w:rFonts w:ascii="Arial" w:hAnsi="Arial" w:cs="Arial"/>
          <w:color w:val="000000"/>
          <w:sz w:val="20"/>
          <w:szCs w:val="20"/>
        </w:rPr>
        <w:t>Response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76"/>
        <w:gridCol w:w="872"/>
        <w:gridCol w:w="116"/>
        <w:gridCol w:w="116"/>
        <w:gridCol w:w="5870"/>
      </w:tblGrid>
      <w:tr w:rsidR="001F5F2C">
        <w:trPr>
          <w:divId w:val="1609583101"/>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609583101"/>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609583101"/>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609583101"/>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609583101"/>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lastRenderedPageBreak/>
              <w:t>EnterpriseSessionMgmtTO</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(See A.9 – </w:t>
            </w:r>
            <w:proofErr w:type="spellStart"/>
            <w:r>
              <w:rPr>
                <w:rFonts w:ascii="Arial" w:hAnsi="Arial" w:cs="Arial"/>
                <w:color w:val="000000"/>
                <w:sz w:val="20"/>
                <w:szCs w:val="20"/>
              </w:rPr>
              <w:t>EnterpriseSessionMgmtTO</w:t>
            </w:r>
            <w:proofErr w:type="spellEnd"/>
            <w:r>
              <w:rPr>
                <w:rFonts w:ascii="Arial" w:hAnsi="Arial" w:cs="Arial"/>
                <w:color w:val="000000"/>
                <w:sz w:val="20"/>
                <w:szCs w:val="20"/>
              </w:rPr>
              <w:t>)</w:t>
            </w:r>
          </w:p>
        </w:tc>
      </w:tr>
      <w:tr w:rsidR="001F5F2C">
        <w:trPr>
          <w:divId w:val="1609583101"/>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Fault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On error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(See A.6 – Fault)</w:t>
            </w:r>
          </w:p>
        </w:tc>
      </w:tr>
      <w:tr w:rsidR="001F5F2C">
        <w:trPr>
          <w:divId w:val="1609583101"/>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609583101"/>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Codes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609583101"/>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609583101"/>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200</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Successful creation of a token and expiration timestamp</w:t>
            </w:r>
          </w:p>
        </w:tc>
      </w:tr>
      <w:tr w:rsidR="001F5F2C">
        <w:trPr>
          <w:divId w:val="1609583101"/>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400</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Fault codes and messages: </w:t>
            </w:r>
            <w:r>
              <w:rPr>
                <w:rFonts w:ascii="Arial" w:hAnsi="Arial" w:cs="Arial"/>
                <w:color w:val="000000"/>
                <w:sz w:val="20"/>
                <w:szCs w:val="20"/>
              </w:rPr>
              <w:br/>
              <w:t xml:space="preserve">101 - Application authentication failed </w:t>
            </w:r>
            <w:r>
              <w:rPr>
                <w:rFonts w:ascii="Arial" w:hAnsi="Arial" w:cs="Arial"/>
                <w:color w:val="000000"/>
                <w:sz w:val="20"/>
                <w:szCs w:val="20"/>
              </w:rPr>
              <w:br/>
              <w:t xml:space="preserve">102 - Application authorization failed </w:t>
            </w:r>
            <w:r>
              <w:rPr>
                <w:rFonts w:ascii="Arial" w:hAnsi="Arial" w:cs="Arial"/>
                <w:color w:val="000000"/>
                <w:sz w:val="20"/>
                <w:szCs w:val="20"/>
              </w:rPr>
              <w:br/>
              <w:t xml:space="preserve">103 - Invalid User Credentials </w:t>
            </w:r>
            <w:r>
              <w:rPr>
                <w:rFonts w:ascii="Arial" w:hAnsi="Arial" w:cs="Arial"/>
                <w:color w:val="000000"/>
                <w:sz w:val="20"/>
                <w:szCs w:val="20"/>
              </w:rPr>
              <w:br/>
              <w:t xml:space="preserve">104 - Missing User Credentials </w:t>
            </w:r>
            <w:r>
              <w:rPr>
                <w:rFonts w:ascii="Arial" w:hAnsi="Arial" w:cs="Arial"/>
                <w:color w:val="000000"/>
                <w:sz w:val="20"/>
                <w:szCs w:val="20"/>
              </w:rPr>
              <w:br/>
              <w:t xml:space="preserve">105 - User was not found </w:t>
            </w:r>
            <w:r>
              <w:rPr>
                <w:rFonts w:ascii="Arial" w:hAnsi="Arial" w:cs="Arial"/>
                <w:color w:val="000000"/>
                <w:sz w:val="20"/>
                <w:szCs w:val="20"/>
              </w:rPr>
              <w:br/>
              <w:t xml:space="preserve">106 - User is not eligible because they are blocked </w:t>
            </w:r>
            <w:r>
              <w:rPr>
                <w:rFonts w:ascii="Arial" w:hAnsi="Arial" w:cs="Arial"/>
                <w:color w:val="000000"/>
                <w:sz w:val="20"/>
                <w:szCs w:val="20"/>
              </w:rPr>
              <w:br/>
              <w:t xml:space="preserve">107 - System unable to create token </w:t>
            </w:r>
            <w:r>
              <w:rPr>
                <w:rFonts w:ascii="Arial" w:hAnsi="Arial" w:cs="Arial"/>
                <w:color w:val="000000"/>
                <w:sz w:val="20"/>
                <w:szCs w:val="20"/>
              </w:rPr>
              <w:br/>
              <w:t xml:space="preserve">132 - Missing application token </w:t>
            </w:r>
            <w:r>
              <w:rPr>
                <w:rFonts w:ascii="Arial" w:hAnsi="Arial" w:cs="Arial"/>
                <w:color w:val="000000"/>
                <w:sz w:val="20"/>
                <w:szCs w:val="20"/>
              </w:rPr>
              <w:br/>
              <w:t xml:space="preserve">135 - User is not eligible because they have not accepted terms and conditions or opted-in </w:t>
            </w:r>
            <w:r>
              <w:rPr>
                <w:rFonts w:ascii="Arial" w:hAnsi="Arial" w:cs="Arial"/>
                <w:color w:val="000000"/>
                <w:sz w:val="20"/>
                <w:szCs w:val="20"/>
              </w:rPr>
              <w:br/>
              <w:t>901 - Authentication Service Error</w:t>
            </w:r>
          </w:p>
        </w:tc>
      </w:tr>
    </w:tbl>
    <w:p w:rsidR="001F5F2C" w:rsidRDefault="00A8247A">
      <w:pPr>
        <w:pStyle w:val="NormalWeb"/>
        <w:rPr>
          <w:rFonts w:ascii="Arial" w:hAnsi="Arial" w:cs="Arial"/>
          <w:color w:val="000000"/>
          <w:sz w:val="20"/>
          <w:szCs w:val="20"/>
        </w:rPr>
      </w:pPr>
      <w:r>
        <w:rPr>
          <w:rFonts w:ascii="Arial" w:hAnsi="Arial" w:cs="Arial"/>
          <w:color w:val="000000"/>
          <w:sz w:val="20"/>
          <w:szCs w:val="20"/>
        </w:rPr>
        <w:t> </w:t>
      </w:r>
    </w:p>
    <w:p w:rsidR="001F5F2C" w:rsidRDefault="00A8247A">
      <w:pPr>
        <w:pStyle w:val="Heading3"/>
        <w:rPr>
          <w:rFonts w:ascii="Arial" w:eastAsia="Times New Roman" w:hAnsi="Arial" w:cs="Arial"/>
          <w:color w:val="000000"/>
        </w:rPr>
      </w:pPr>
      <w:r>
        <w:rPr>
          <w:rFonts w:ascii="Arial" w:eastAsia="Times New Roman" w:hAnsi="Arial" w:cs="Arial"/>
          <w:color w:val="000000"/>
        </w:rPr>
        <w:t>Timing and Sequencing Constraints</w:t>
      </w:r>
    </w:p>
    <w:p w:rsidR="001F5F2C" w:rsidRDefault="00A8247A">
      <w:pPr>
        <w:pStyle w:val="NormalWeb"/>
        <w:rPr>
          <w:rFonts w:ascii="Arial" w:hAnsi="Arial" w:cs="Arial"/>
          <w:color w:val="000000"/>
          <w:sz w:val="20"/>
          <w:szCs w:val="20"/>
        </w:rPr>
      </w:pPr>
      <w:r>
        <w:rPr>
          <w:rFonts w:ascii="Arial" w:hAnsi="Arial" w:cs="Arial"/>
          <w:color w:val="000000"/>
          <w:sz w:val="20"/>
          <w:szCs w:val="20"/>
        </w:rPr>
        <w:t>This interface is called from a VAMF client that wishes to make subsequent calls to any VAMF Rx Refill Services that act as adapters to the Enterprise Rx Refill and Tracking Service. This interface is only called if an enterprise session token either does not exist or has expired.</w:t>
      </w:r>
    </w:p>
    <w:p w:rsidR="001F5F2C" w:rsidRDefault="00A8247A">
      <w:pPr>
        <w:pStyle w:val="Heading2"/>
        <w:rPr>
          <w:rFonts w:ascii="Arial" w:eastAsia="Times New Roman" w:hAnsi="Arial" w:cs="Arial"/>
          <w:color w:val="000000"/>
        </w:rPr>
      </w:pPr>
      <w:r>
        <w:rPr>
          <w:rFonts w:ascii="Arial" w:eastAsia="Times New Roman" w:hAnsi="Arial" w:cs="Arial"/>
          <w:color w:val="000000"/>
        </w:rPr>
        <w:t>Active Prescriptions (Rx)</w:t>
      </w:r>
    </w:p>
    <w:p w:rsidR="001F5F2C" w:rsidRDefault="00A8247A">
      <w:pPr>
        <w:pStyle w:val="Heading3"/>
        <w:rPr>
          <w:rFonts w:ascii="Arial" w:eastAsia="Times New Roman" w:hAnsi="Arial" w:cs="Arial"/>
          <w:color w:val="000000"/>
        </w:rPr>
      </w:pPr>
      <w:r>
        <w:rPr>
          <w:rFonts w:ascii="Arial" w:eastAsia="Times New Roman" w:hAnsi="Arial" w:cs="Arial"/>
          <w:color w:val="000000"/>
        </w:rPr>
        <w:t>Interface Description</w:t>
      </w:r>
    </w:p>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This RESTful interface provides an endpoint within the VAMF for retrieving active prescriptions from the Enterprise Rx Refill and Tracking Service currently being provided by the My </w:t>
      </w:r>
      <w:proofErr w:type="spellStart"/>
      <w:r>
        <w:rPr>
          <w:rFonts w:ascii="Arial" w:hAnsi="Arial" w:cs="Arial"/>
          <w:color w:val="000000"/>
          <w:sz w:val="20"/>
          <w:szCs w:val="20"/>
        </w:rPr>
        <w:t>Health</w:t>
      </w:r>
      <w:r>
        <w:rPr>
          <w:rStyle w:val="Emphasis"/>
          <w:rFonts w:ascii="Arial" w:hAnsi="Arial" w:cs="Arial"/>
          <w:b/>
          <w:bCs/>
          <w:color w:val="000000"/>
          <w:sz w:val="20"/>
          <w:szCs w:val="20"/>
        </w:rPr>
        <w:t>e</w:t>
      </w:r>
      <w:r>
        <w:rPr>
          <w:rFonts w:ascii="Arial" w:hAnsi="Arial" w:cs="Arial"/>
          <w:color w:val="000000"/>
          <w:sz w:val="20"/>
          <w:szCs w:val="20"/>
        </w:rPr>
        <w:t>Vet</w:t>
      </w:r>
      <w:proofErr w:type="spellEnd"/>
      <w:r>
        <w:rPr>
          <w:rFonts w:ascii="Arial" w:hAnsi="Arial" w:cs="Arial"/>
          <w:color w:val="000000"/>
          <w:sz w:val="20"/>
          <w:szCs w:val="20"/>
        </w:rPr>
        <w:t xml:space="preserve"> Product Development team. The endpoint provides an adapter to the Enterprise service. The endpoint expects an enterprise token from the client in order to make a successful call to the Enterprise Rx Refill and Tracking Service. All VAMF Rx Refill Services are protected by VAMF security in the form of an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so that it can only be called by VAMF authentication users.</w:t>
      </w:r>
      <w:r>
        <w:rPr>
          <w:rFonts w:ascii="Arial" w:hAnsi="Arial" w:cs="Arial"/>
          <w:color w:val="000000"/>
          <w:sz w:val="20"/>
          <w:szCs w:val="20"/>
        </w:rPr>
        <w:br/>
        <w:t> </w:t>
      </w:r>
      <w:r>
        <w:rPr>
          <w:rFonts w:ascii="Arial" w:hAnsi="Arial" w:cs="Arial"/>
          <w:noProof/>
          <w:color w:val="000000"/>
          <w:sz w:val="20"/>
          <w:szCs w:val="20"/>
        </w:rPr>
        <w:lastRenderedPageBreak/>
        <w:drawing>
          <wp:inline distT="0" distB="0" distL="0" distR="0">
            <wp:extent cx="5943600" cy="4543425"/>
            <wp:effectExtent l="0" t="0" r="0" b="9525"/>
            <wp:docPr id="3" name="Picture 3" descr="C:\8ae5a6c52d55bfd979814b3d1fbab1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8ae5a6c52d55bfd979814b3d1fbab15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543425"/>
                    </a:xfrm>
                    <a:prstGeom prst="rect">
                      <a:avLst/>
                    </a:prstGeom>
                    <a:noFill/>
                    <a:ln>
                      <a:noFill/>
                    </a:ln>
                  </pic:spPr>
                </pic:pic>
              </a:graphicData>
            </a:graphic>
          </wp:inline>
        </w:drawing>
      </w:r>
      <w:r>
        <w:rPr>
          <w:rFonts w:ascii="Arial" w:hAnsi="Arial" w:cs="Arial"/>
          <w:color w:val="000000"/>
          <w:sz w:val="20"/>
          <w:szCs w:val="20"/>
        </w:rPr>
        <w:br/>
      </w:r>
      <w:r>
        <w:rPr>
          <w:rStyle w:val="Strong"/>
          <w:rFonts w:ascii="Arial" w:hAnsi="Arial" w:cs="Arial"/>
          <w:color w:val="000000"/>
          <w:sz w:val="20"/>
          <w:szCs w:val="20"/>
        </w:rPr>
        <w:t>Figure 3: VAMF Rx Refill Active Prescriptions Sequence Flow</w:t>
      </w:r>
    </w:p>
    <w:p w:rsidR="001F5F2C" w:rsidRDefault="00A8247A">
      <w:pPr>
        <w:pStyle w:val="Heading3"/>
        <w:rPr>
          <w:rFonts w:ascii="Arial" w:eastAsia="Times New Roman" w:hAnsi="Arial" w:cs="Arial"/>
          <w:color w:val="000000"/>
        </w:rPr>
      </w:pPr>
      <w:r>
        <w:rPr>
          <w:rFonts w:ascii="Arial" w:eastAsia="Times New Roman" w:hAnsi="Arial" w:cs="Arial"/>
          <w:color w:val="000000"/>
        </w:rPr>
        <w:t xml:space="preserve">Specification for Information to be </w:t>
      </w:r>
      <w:proofErr w:type="gramStart"/>
      <w:r>
        <w:rPr>
          <w:rFonts w:ascii="Arial" w:eastAsia="Times New Roman" w:hAnsi="Arial" w:cs="Arial"/>
          <w:color w:val="000000"/>
        </w:rPr>
        <w:t>Exchanged</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99"/>
        <w:gridCol w:w="1288"/>
        <w:gridCol w:w="1583"/>
        <w:gridCol w:w="3680"/>
      </w:tblGrid>
      <w:tr w:rsidR="001F5F2C">
        <w:trPr>
          <w:divId w:val="109520180"/>
          <w:tblCellSpacing w:w="15" w:type="dxa"/>
        </w:trPr>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URI</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HTTP Method</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Produces</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Source of Data</w:t>
            </w:r>
          </w:p>
        </w:tc>
      </w:tr>
      <w:tr w:rsidR="001F5F2C">
        <w:trPr>
          <w:divId w:val="109520180"/>
          <w:tblCellSpacing w:w="15" w:type="dxa"/>
        </w:trPr>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/v2/patient/prescription/active</w:t>
            </w:r>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GET</w:t>
            </w:r>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application/</w:t>
            </w:r>
            <w:proofErr w:type="spellStart"/>
            <w:r>
              <w:rPr>
                <w:rFonts w:ascii="Arial" w:hAnsi="Arial" w:cs="Arial"/>
                <w:b/>
                <w:bCs/>
                <w:color w:val="000000"/>
                <w:sz w:val="20"/>
                <w:szCs w:val="20"/>
              </w:rPr>
              <w:t>json</w:t>
            </w:r>
            <w:proofErr w:type="spellEnd"/>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Enterprise Rx Refill and Tracking Service</w:t>
            </w:r>
          </w:p>
        </w:tc>
      </w:tr>
    </w:tbl>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 xml:space="preserve">Table 1: Active Prescriptions - Specification for Information to be </w:t>
      </w:r>
      <w:proofErr w:type="gramStart"/>
      <w:r>
        <w:rPr>
          <w:rStyle w:val="Strong"/>
          <w:rFonts w:ascii="Arial" w:hAnsi="Arial" w:cs="Arial"/>
          <w:color w:val="000000"/>
          <w:sz w:val="20"/>
          <w:szCs w:val="20"/>
        </w:rPr>
        <w:t>Exchanged</w:t>
      </w:r>
      <w:proofErr w:type="gramEnd"/>
    </w:p>
    <w:p w:rsidR="001F5F2C" w:rsidRDefault="00A8247A">
      <w:pPr>
        <w:pStyle w:val="Heading4"/>
        <w:rPr>
          <w:rFonts w:ascii="Arial" w:eastAsia="Times New Roman" w:hAnsi="Arial" w:cs="Arial"/>
          <w:color w:val="000000"/>
        </w:rPr>
      </w:pPr>
      <w:r>
        <w:rPr>
          <w:rFonts w:ascii="Arial" w:eastAsia="Times New Roman" w:hAnsi="Arial" w:cs="Arial"/>
          <w:color w:val="000000"/>
        </w:rPr>
        <w:t>Request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43"/>
        <w:gridCol w:w="116"/>
        <w:gridCol w:w="872"/>
        <w:gridCol w:w="116"/>
        <w:gridCol w:w="116"/>
        <w:gridCol w:w="116"/>
        <w:gridCol w:w="6871"/>
      </w:tblGrid>
      <w:tr w:rsidR="001F5F2C">
        <w:trPr>
          <w:divId w:val="198943218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98943218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Content-type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1F5F2C">
        <w:trPr>
          <w:divId w:val="198943218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Accept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1F5F2C">
        <w:trPr>
          <w:divId w:val="198943218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Authorization</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Value is Bearer &lt;space&gt; "VAMF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w:t>
            </w:r>
            <w:proofErr w:type="spellStart"/>
            <w:r>
              <w:rPr>
                <w:rFonts w:ascii="Arial" w:hAnsi="Arial" w:cs="Arial"/>
                <w:color w:val="000000"/>
                <w:sz w:val="20"/>
                <w:szCs w:val="20"/>
              </w:rPr>
              <w:t>Key:Authorization</w:t>
            </w:r>
            <w:proofErr w:type="spellEnd"/>
            <w:r>
              <w:rPr>
                <w:rFonts w:ascii="Arial" w:hAnsi="Arial" w:cs="Arial"/>
                <w:color w:val="000000"/>
                <w:sz w:val="20"/>
                <w:szCs w:val="20"/>
              </w:rPr>
              <w:t xml:space="preserve"> </w:t>
            </w:r>
            <w:proofErr w:type="spellStart"/>
            <w:r>
              <w:rPr>
                <w:rFonts w:ascii="Arial" w:hAnsi="Arial" w:cs="Arial"/>
                <w:color w:val="000000"/>
                <w:sz w:val="20"/>
                <w:szCs w:val="20"/>
              </w:rPr>
              <w:t>Value:Bearer</w:t>
            </w:r>
            <w:proofErr w:type="spellEnd"/>
            <w:r>
              <w:rPr>
                <w:rFonts w:ascii="Arial" w:hAnsi="Arial" w:cs="Arial"/>
                <w:color w:val="000000"/>
                <w:sz w:val="20"/>
                <w:szCs w:val="20"/>
              </w:rPr>
              <w:t xml:space="preserve"> "token")</w:t>
            </w:r>
          </w:p>
        </w:tc>
      </w:tr>
      <w:tr w:rsidR="001F5F2C">
        <w:trPr>
          <w:divId w:val="198943218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Token</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Enterprise Session Token</w:t>
            </w:r>
          </w:p>
        </w:tc>
      </w:tr>
      <w:tr w:rsidR="001F5F2C">
        <w:trPr>
          <w:divId w:val="198943218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98943218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lastRenderedPageBreak/>
              <w:t>Parameters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98943218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98943218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98943218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98943218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bl>
    <w:p w:rsidR="001F5F2C" w:rsidRDefault="00A8247A">
      <w:pPr>
        <w:pStyle w:val="Heading4"/>
        <w:rPr>
          <w:rFonts w:ascii="Arial" w:eastAsia="Times New Roman" w:hAnsi="Arial" w:cs="Arial"/>
          <w:color w:val="000000"/>
        </w:rPr>
      </w:pPr>
      <w:r>
        <w:rPr>
          <w:rFonts w:ascii="Arial" w:eastAsia="Times New Roman" w:hAnsi="Arial" w:cs="Arial"/>
          <w:color w:val="000000"/>
        </w:rPr>
        <w:t>Response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09"/>
        <w:gridCol w:w="872"/>
        <w:gridCol w:w="116"/>
        <w:gridCol w:w="3666"/>
      </w:tblGrid>
      <w:tr w:rsidR="001F5F2C">
        <w:trPr>
          <w:divId w:val="1413351072"/>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413351072"/>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413351072"/>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413351072"/>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413351072"/>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PrescriptionsTO</w:t>
            </w:r>
            <w:proofErr w:type="spellEnd"/>
            <w:r>
              <w:rPr>
                <w:rFonts w:ascii="Arial" w:hAnsi="Arial" w:cs="Arial"/>
                <w:color w:val="000000"/>
                <w:sz w:val="20"/>
                <w:szCs w:val="20"/>
              </w:rPr>
              <w:t xml:space="preserve"> </w:t>
            </w:r>
            <w:r>
              <w:rPr>
                <w:rFonts w:ascii="Arial" w:hAnsi="Arial" w:cs="Arial"/>
                <w:color w:val="000000"/>
                <w:sz w:val="20"/>
                <w:szCs w:val="20"/>
              </w:rPr>
              <w:br/>
            </w:r>
            <w:proofErr w:type="spellStart"/>
            <w:r>
              <w:rPr>
                <w:rFonts w:ascii="Arial" w:hAnsi="Arial" w:cs="Arial"/>
                <w:color w:val="000000"/>
                <w:sz w:val="20"/>
                <w:szCs w:val="20"/>
              </w:rPr>
              <w:t>PrescriptionTO</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Required </w:t>
            </w:r>
            <w:r>
              <w:rPr>
                <w:rFonts w:ascii="Arial" w:hAnsi="Arial" w:cs="Arial"/>
                <w:color w:val="000000"/>
                <w:sz w:val="20"/>
                <w:szCs w:val="20"/>
              </w:rPr>
              <w:br/>
            </w:r>
            <w:proofErr w:type="spellStart"/>
            <w:r>
              <w:rPr>
                <w:rFonts w:ascii="Arial" w:hAnsi="Arial" w:cs="Arial"/>
                <w:color w:val="000000"/>
                <w:sz w:val="20"/>
                <w:szCs w:val="20"/>
              </w:rPr>
              <w:t>Required</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(See A.1 – </w:t>
            </w:r>
            <w:proofErr w:type="spellStart"/>
            <w:r>
              <w:rPr>
                <w:rFonts w:ascii="Arial" w:hAnsi="Arial" w:cs="Arial"/>
                <w:color w:val="000000"/>
                <w:sz w:val="20"/>
                <w:szCs w:val="20"/>
              </w:rPr>
              <w:t>PrescriptionsTO</w:t>
            </w:r>
            <w:proofErr w:type="spellEnd"/>
            <w:r>
              <w:rPr>
                <w:rFonts w:ascii="Arial" w:hAnsi="Arial" w:cs="Arial"/>
                <w:color w:val="000000"/>
                <w:sz w:val="20"/>
                <w:szCs w:val="20"/>
              </w:rPr>
              <w:t xml:space="preserve">) </w:t>
            </w:r>
            <w:r>
              <w:rPr>
                <w:rFonts w:ascii="Arial" w:hAnsi="Arial" w:cs="Arial"/>
                <w:color w:val="000000"/>
                <w:sz w:val="20"/>
                <w:szCs w:val="20"/>
              </w:rPr>
              <w:br/>
              <w:t xml:space="preserve">(See A.2 – </w:t>
            </w:r>
            <w:proofErr w:type="spellStart"/>
            <w:r>
              <w:rPr>
                <w:rFonts w:ascii="Arial" w:hAnsi="Arial" w:cs="Arial"/>
                <w:color w:val="000000"/>
                <w:sz w:val="20"/>
                <w:szCs w:val="20"/>
              </w:rPr>
              <w:t>PrescriptionTO</w:t>
            </w:r>
            <w:proofErr w:type="spellEnd"/>
            <w:r>
              <w:rPr>
                <w:rFonts w:ascii="Arial" w:hAnsi="Arial" w:cs="Arial"/>
                <w:color w:val="000000"/>
                <w:sz w:val="20"/>
                <w:szCs w:val="20"/>
              </w:rPr>
              <w:t>)</w:t>
            </w:r>
          </w:p>
        </w:tc>
      </w:tr>
      <w:tr w:rsidR="001F5F2C">
        <w:trPr>
          <w:divId w:val="1413351072"/>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Fault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On error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(See A.6 – Fault)</w:t>
            </w:r>
          </w:p>
        </w:tc>
      </w:tr>
      <w:tr w:rsidR="001F5F2C">
        <w:trPr>
          <w:divId w:val="1413351072"/>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Codes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413351072"/>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200</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Successful retrieval of Prescriptions</w:t>
            </w:r>
          </w:p>
        </w:tc>
      </w:tr>
      <w:tr w:rsidR="001F5F2C">
        <w:trPr>
          <w:divId w:val="1413351072"/>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400</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Fault codes and messages: </w:t>
            </w:r>
            <w:r>
              <w:rPr>
                <w:rFonts w:ascii="Arial" w:hAnsi="Arial" w:cs="Arial"/>
                <w:color w:val="000000"/>
                <w:sz w:val="20"/>
                <w:szCs w:val="20"/>
              </w:rPr>
              <w:br/>
              <w:t xml:space="preserve">102 - Application authorization failed </w:t>
            </w:r>
            <w:r>
              <w:rPr>
                <w:rFonts w:ascii="Arial" w:hAnsi="Arial" w:cs="Arial"/>
                <w:color w:val="000000"/>
                <w:sz w:val="20"/>
                <w:szCs w:val="20"/>
              </w:rPr>
              <w:br/>
              <w:t xml:space="preserve">108 - Missing session token </w:t>
            </w:r>
            <w:r>
              <w:rPr>
                <w:rFonts w:ascii="Arial" w:hAnsi="Arial" w:cs="Arial"/>
                <w:color w:val="000000"/>
                <w:sz w:val="20"/>
                <w:szCs w:val="20"/>
              </w:rPr>
              <w:br/>
              <w:t xml:space="preserve">109 - Invalid session token </w:t>
            </w:r>
            <w:r>
              <w:rPr>
                <w:rFonts w:ascii="Arial" w:hAnsi="Arial" w:cs="Arial"/>
                <w:color w:val="000000"/>
                <w:sz w:val="20"/>
                <w:szCs w:val="20"/>
              </w:rPr>
              <w:br/>
              <w:t xml:space="preserve">110 - Expired session token </w:t>
            </w:r>
            <w:r>
              <w:rPr>
                <w:rFonts w:ascii="Arial" w:hAnsi="Arial" w:cs="Arial"/>
                <w:color w:val="000000"/>
                <w:sz w:val="20"/>
                <w:szCs w:val="20"/>
              </w:rPr>
              <w:br/>
              <w:t xml:space="preserve">111 - Invalid user permissions </w:t>
            </w:r>
            <w:r>
              <w:rPr>
                <w:rFonts w:ascii="Arial" w:hAnsi="Arial" w:cs="Arial"/>
                <w:color w:val="000000"/>
                <w:sz w:val="20"/>
                <w:szCs w:val="20"/>
              </w:rPr>
              <w:br/>
            </w:r>
            <w:r>
              <w:rPr>
                <w:rFonts w:ascii="Arial" w:hAnsi="Arial" w:cs="Arial"/>
                <w:color w:val="000000"/>
                <w:sz w:val="20"/>
                <w:szCs w:val="20"/>
              </w:rPr>
              <w:br/>
              <w:t xml:space="preserve">901 – Authentication Service Error </w:t>
            </w:r>
            <w:r>
              <w:rPr>
                <w:rFonts w:ascii="Arial" w:hAnsi="Arial" w:cs="Arial"/>
                <w:color w:val="000000"/>
                <w:sz w:val="20"/>
                <w:szCs w:val="20"/>
              </w:rPr>
              <w:br/>
              <w:t xml:space="preserve">135 – Rx Agreement Not Accepted Error </w:t>
            </w:r>
            <w:r>
              <w:rPr>
                <w:rFonts w:ascii="Arial" w:hAnsi="Arial" w:cs="Arial"/>
                <w:color w:val="000000"/>
                <w:sz w:val="20"/>
                <w:szCs w:val="20"/>
              </w:rPr>
              <w:br/>
              <w:t xml:space="preserve">117 – Data Integrity Error </w:t>
            </w:r>
            <w:r>
              <w:rPr>
                <w:rFonts w:ascii="Arial" w:hAnsi="Arial" w:cs="Arial"/>
                <w:color w:val="000000"/>
                <w:sz w:val="20"/>
                <w:szCs w:val="20"/>
              </w:rPr>
              <w:br/>
              <w:t>99 – Unknown Application Error</w:t>
            </w:r>
          </w:p>
        </w:tc>
      </w:tr>
    </w:tbl>
    <w:p w:rsidR="001F5F2C" w:rsidRDefault="00A8247A">
      <w:pPr>
        <w:pStyle w:val="Heading3"/>
        <w:rPr>
          <w:rFonts w:ascii="Arial" w:eastAsia="Times New Roman" w:hAnsi="Arial" w:cs="Arial"/>
          <w:color w:val="000000"/>
        </w:rPr>
      </w:pPr>
      <w:r>
        <w:rPr>
          <w:rFonts w:ascii="Arial" w:eastAsia="Times New Roman" w:hAnsi="Arial" w:cs="Arial"/>
          <w:color w:val="000000"/>
        </w:rPr>
        <w:t>Timing and Sequencing Constraints</w:t>
      </w:r>
    </w:p>
    <w:p w:rsidR="001F5F2C" w:rsidRDefault="00A8247A">
      <w:pPr>
        <w:pStyle w:val="NormalWeb"/>
        <w:rPr>
          <w:rFonts w:ascii="Arial" w:hAnsi="Arial" w:cs="Arial"/>
          <w:color w:val="000000"/>
          <w:sz w:val="20"/>
          <w:szCs w:val="20"/>
        </w:rPr>
      </w:pPr>
      <w:r>
        <w:rPr>
          <w:rFonts w:ascii="Arial" w:hAnsi="Arial" w:cs="Arial"/>
          <w:color w:val="000000"/>
          <w:sz w:val="20"/>
          <w:szCs w:val="20"/>
        </w:rPr>
        <w:t>An enterprise session token must exist within the VAMF for the client. If a token does not exist or has expired the business logic within the Rx Refill client will make a call to initiate a new session and store both the enterprise token and expiration timestamp within the client session. See Enterprise Session.</w:t>
      </w:r>
    </w:p>
    <w:p w:rsidR="001F5F2C" w:rsidRDefault="00A8247A">
      <w:pPr>
        <w:pStyle w:val="Heading2"/>
        <w:rPr>
          <w:rFonts w:ascii="Arial" w:eastAsia="Times New Roman" w:hAnsi="Arial" w:cs="Arial"/>
          <w:color w:val="000000"/>
        </w:rPr>
      </w:pPr>
      <w:r>
        <w:rPr>
          <w:rFonts w:ascii="Arial" w:eastAsia="Times New Roman" w:hAnsi="Arial" w:cs="Arial"/>
          <w:color w:val="000000"/>
        </w:rPr>
        <w:t>Refillable Prescriptions (Rx)</w:t>
      </w:r>
    </w:p>
    <w:p w:rsidR="001F5F2C" w:rsidRDefault="00A8247A">
      <w:pPr>
        <w:pStyle w:val="Heading3"/>
        <w:rPr>
          <w:rFonts w:ascii="Arial" w:eastAsia="Times New Roman" w:hAnsi="Arial" w:cs="Arial"/>
          <w:color w:val="000000"/>
        </w:rPr>
      </w:pPr>
      <w:r>
        <w:rPr>
          <w:rFonts w:ascii="Arial" w:eastAsia="Times New Roman" w:hAnsi="Arial" w:cs="Arial"/>
          <w:color w:val="000000"/>
        </w:rPr>
        <w:t>Interface Description</w:t>
      </w:r>
    </w:p>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This RESTful interface provides an endpoint within the VAMF for retrieving refillable prescriptions from the Enterprise Rx Refill and Tracking Service currently being provided by the My </w:t>
      </w:r>
      <w:proofErr w:type="spellStart"/>
      <w:r>
        <w:rPr>
          <w:rFonts w:ascii="Arial" w:hAnsi="Arial" w:cs="Arial"/>
          <w:color w:val="000000"/>
          <w:sz w:val="20"/>
          <w:szCs w:val="20"/>
        </w:rPr>
        <w:t>Health</w:t>
      </w:r>
      <w:r>
        <w:rPr>
          <w:rStyle w:val="Emphasis"/>
          <w:rFonts w:ascii="Arial" w:hAnsi="Arial" w:cs="Arial"/>
          <w:color w:val="000000"/>
          <w:sz w:val="20"/>
          <w:szCs w:val="20"/>
        </w:rPr>
        <w:t>e</w:t>
      </w:r>
      <w:r>
        <w:rPr>
          <w:rFonts w:ascii="Arial" w:hAnsi="Arial" w:cs="Arial"/>
          <w:color w:val="000000"/>
          <w:sz w:val="20"/>
          <w:szCs w:val="20"/>
        </w:rPr>
        <w:t>Vet</w:t>
      </w:r>
      <w:proofErr w:type="spellEnd"/>
      <w:r>
        <w:rPr>
          <w:rFonts w:ascii="Arial" w:hAnsi="Arial" w:cs="Arial"/>
          <w:color w:val="000000"/>
          <w:sz w:val="20"/>
          <w:szCs w:val="20"/>
        </w:rPr>
        <w:t xml:space="preserve"> Product Development team. The endpoint provides an adapter to the Enterprise service. The endpoint expects an enterprise token from the client in order to make a successful call to the Enterprise Rx Refill and Tracking Service. All VAMF Rx Refill Services are protected by VAMF security in the form of an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so that it can only be called by VAMF authentication users.</w:t>
      </w:r>
      <w:r>
        <w:rPr>
          <w:rFonts w:ascii="Arial" w:hAnsi="Arial" w:cs="Arial"/>
          <w:color w:val="000000"/>
          <w:sz w:val="20"/>
          <w:szCs w:val="20"/>
        </w:rPr>
        <w:br/>
        <w:t> </w:t>
      </w:r>
      <w:r>
        <w:rPr>
          <w:rFonts w:ascii="Arial" w:hAnsi="Arial" w:cs="Arial"/>
          <w:noProof/>
          <w:color w:val="000000"/>
          <w:sz w:val="20"/>
          <w:szCs w:val="20"/>
        </w:rPr>
        <w:lastRenderedPageBreak/>
        <w:drawing>
          <wp:inline distT="0" distB="0" distL="0" distR="0">
            <wp:extent cx="5943600" cy="4543425"/>
            <wp:effectExtent l="0" t="0" r="0" b="9525"/>
            <wp:docPr id="4" name="Picture 4" descr="C:\8ae5a6c52d55bfd979814b3d1fbab1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8ae5a6c52d55bfd979814b3d1fbab15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543425"/>
                    </a:xfrm>
                    <a:prstGeom prst="rect">
                      <a:avLst/>
                    </a:prstGeom>
                    <a:noFill/>
                    <a:ln>
                      <a:noFill/>
                    </a:ln>
                  </pic:spPr>
                </pic:pic>
              </a:graphicData>
            </a:graphic>
          </wp:inline>
        </w:drawing>
      </w:r>
      <w:r>
        <w:rPr>
          <w:rFonts w:ascii="Arial" w:hAnsi="Arial" w:cs="Arial"/>
          <w:color w:val="000000"/>
          <w:sz w:val="20"/>
          <w:szCs w:val="20"/>
        </w:rPr>
        <w:br/>
      </w:r>
      <w:r>
        <w:rPr>
          <w:rStyle w:val="Strong"/>
          <w:rFonts w:ascii="Arial" w:hAnsi="Arial" w:cs="Arial"/>
          <w:color w:val="000000"/>
          <w:sz w:val="20"/>
          <w:szCs w:val="20"/>
        </w:rPr>
        <w:t>Figure 4: VAMF Rx Refill Refillable Prescriptions Sequence Flow</w:t>
      </w:r>
    </w:p>
    <w:p w:rsidR="001F5F2C" w:rsidRDefault="00A8247A">
      <w:pPr>
        <w:pStyle w:val="Heading3"/>
        <w:rPr>
          <w:rFonts w:ascii="Arial" w:eastAsia="Times New Roman" w:hAnsi="Arial" w:cs="Arial"/>
          <w:color w:val="000000"/>
        </w:rPr>
      </w:pPr>
      <w:r>
        <w:rPr>
          <w:rFonts w:ascii="Arial" w:eastAsia="Times New Roman" w:hAnsi="Arial" w:cs="Arial"/>
          <w:color w:val="000000"/>
        </w:rPr>
        <w:t xml:space="preserve">Specification for Information to be </w:t>
      </w:r>
      <w:proofErr w:type="gramStart"/>
      <w:r>
        <w:rPr>
          <w:rFonts w:ascii="Arial" w:eastAsia="Times New Roman" w:hAnsi="Arial" w:cs="Arial"/>
          <w:color w:val="000000"/>
        </w:rPr>
        <w:t>Exchanged</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54"/>
        <w:gridCol w:w="1246"/>
        <w:gridCol w:w="1583"/>
        <w:gridCol w:w="3467"/>
      </w:tblGrid>
      <w:tr w:rsidR="001F5F2C">
        <w:trPr>
          <w:divId w:val="1247808084"/>
          <w:tblCellSpacing w:w="15" w:type="dxa"/>
        </w:trPr>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URI</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HTTP Method</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Produces</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Source of Data</w:t>
            </w:r>
          </w:p>
        </w:tc>
      </w:tr>
      <w:tr w:rsidR="001F5F2C">
        <w:trPr>
          <w:divId w:val="1247808084"/>
          <w:tblCellSpacing w:w="15" w:type="dxa"/>
        </w:trPr>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/v2/patient/prescription/refillable</w:t>
            </w:r>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GET</w:t>
            </w:r>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application/</w:t>
            </w:r>
            <w:proofErr w:type="spellStart"/>
            <w:r>
              <w:rPr>
                <w:rFonts w:ascii="Arial" w:hAnsi="Arial" w:cs="Arial"/>
                <w:b/>
                <w:bCs/>
                <w:color w:val="000000"/>
                <w:sz w:val="20"/>
                <w:szCs w:val="20"/>
              </w:rPr>
              <w:t>json</w:t>
            </w:r>
            <w:proofErr w:type="spellEnd"/>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Enterprise Rx Refill and Tracking Service</w:t>
            </w:r>
          </w:p>
        </w:tc>
      </w:tr>
    </w:tbl>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 xml:space="preserve">Table 2: Refillable Prescriptions - Specification for Information to be </w:t>
      </w:r>
      <w:proofErr w:type="gramStart"/>
      <w:r>
        <w:rPr>
          <w:rStyle w:val="Strong"/>
          <w:rFonts w:ascii="Arial" w:hAnsi="Arial" w:cs="Arial"/>
          <w:color w:val="000000"/>
          <w:sz w:val="20"/>
          <w:szCs w:val="20"/>
        </w:rPr>
        <w:t>Exchanged</w:t>
      </w:r>
      <w:proofErr w:type="gramEnd"/>
    </w:p>
    <w:p w:rsidR="001F5F2C" w:rsidRDefault="00A8247A">
      <w:pPr>
        <w:pStyle w:val="Heading4"/>
        <w:rPr>
          <w:rFonts w:ascii="Arial" w:eastAsia="Times New Roman" w:hAnsi="Arial" w:cs="Arial"/>
          <w:color w:val="000000"/>
        </w:rPr>
      </w:pPr>
      <w:r>
        <w:rPr>
          <w:rFonts w:ascii="Arial" w:eastAsia="Times New Roman" w:hAnsi="Arial" w:cs="Arial"/>
          <w:color w:val="000000"/>
        </w:rPr>
        <w:t>Request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43"/>
        <w:gridCol w:w="116"/>
        <w:gridCol w:w="872"/>
        <w:gridCol w:w="116"/>
        <w:gridCol w:w="116"/>
        <w:gridCol w:w="116"/>
        <w:gridCol w:w="6871"/>
      </w:tblGrid>
      <w:tr w:rsidR="001F5F2C">
        <w:trPr>
          <w:divId w:val="73459566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73459566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Content-type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1F5F2C">
        <w:trPr>
          <w:divId w:val="73459566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Accept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1F5F2C">
        <w:trPr>
          <w:divId w:val="73459566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Authorization</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Value is Bearer &lt;space&gt; "VAMF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w:t>
            </w:r>
            <w:proofErr w:type="spellStart"/>
            <w:r>
              <w:rPr>
                <w:rFonts w:ascii="Arial" w:hAnsi="Arial" w:cs="Arial"/>
                <w:color w:val="000000"/>
                <w:sz w:val="20"/>
                <w:szCs w:val="20"/>
              </w:rPr>
              <w:t>Key:Authorization</w:t>
            </w:r>
            <w:proofErr w:type="spellEnd"/>
            <w:r>
              <w:rPr>
                <w:rFonts w:ascii="Arial" w:hAnsi="Arial" w:cs="Arial"/>
                <w:color w:val="000000"/>
                <w:sz w:val="20"/>
                <w:szCs w:val="20"/>
              </w:rPr>
              <w:t xml:space="preserve"> </w:t>
            </w:r>
            <w:proofErr w:type="spellStart"/>
            <w:r>
              <w:rPr>
                <w:rFonts w:ascii="Arial" w:hAnsi="Arial" w:cs="Arial"/>
                <w:color w:val="000000"/>
                <w:sz w:val="20"/>
                <w:szCs w:val="20"/>
              </w:rPr>
              <w:t>Value:Bearer</w:t>
            </w:r>
            <w:proofErr w:type="spellEnd"/>
            <w:r>
              <w:rPr>
                <w:rFonts w:ascii="Arial" w:hAnsi="Arial" w:cs="Arial"/>
                <w:color w:val="000000"/>
                <w:sz w:val="20"/>
                <w:szCs w:val="20"/>
              </w:rPr>
              <w:t xml:space="preserve"> "token")</w:t>
            </w:r>
          </w:p>
        </w:tc>
      </w:tr>
      <w:tr w:rsidR="001F5F2C">
        <w:trPr>
          <w:divId w:val="73459566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Token</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Enterprise Session Token</w:t>
            </w:r>
          </w:p>
        </w:tc>
      </w:tr>
      <w:tr w:rsidR="001F5F2C">
        <w:trPr>
          <w:divId w:val="73459566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73459566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lastRenderedPageBreak/>
              <w:t>Parameters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73459566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73459566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73459566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73459566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bl>
    <w:p w:rsidR="001F5F2C" w:rsidRDefault="00A8247A">
      <w:pPr>
        <w:pStyle w:val="Heading4"/>
        <w:rPr>
          <w:rFonts w:ascii="Arial" w:eastAsia="Times New Roman" w:hAnsi="Arial" w:cs="Arial"/>
          <w:color w:val="000000"/>
        </w:rPr>
      </w:pPr>
      <w:r>
        <w:rPr>
          <w:rFonts w:ascii="Arial" w:eastAsia="Times New Roman" w:hAnsi="Arial" w:cs="Arial"/>
          <w:color w:val="000000"/>
        </w:rPr>
        <w:t>Response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09"/>
        <w:gridCol w:w="872"/>
        <w:gridCol w:w="116"/>
        <w:gridCol w:w="3666"/>
      </w:tblGrid>
      <w:tr w:rsidR="001F5F2C">
        <w:trPr>
          <w:divId w:val="1079133468"/>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079133468"/>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079133468"/>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079133468"/>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079133468"/>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PrescriptionsTO</w:t>
            </w:r>
            <w:proofErr w:type="spellEnd"/>
            <w:r>
              <w:rPr>
                <w:rFonts w:ascii="Arial" w:hAnsi="Arial" w:cs="Arial"/>
                <w:color w:val="000000"/>
                <w:sz w:val="20"/>
                <w:szCs w:val="20"/>
              </w:rPr>
              <w:t xml:space="preserve"> </w:t>
            </w:r>
            <w:r>
              <w:rPr>
                <w:rFonts w:ascii="Arial" w:hAnsi="Arial" w:cs="Arial"/>
                <w:color w:val="000000"/>
                <w:sz w:val="20"/>
                <w:szCs w:val="20"/>
              </w:rPr>
              <w:br/>
            </w:r>
            <w:proofErr w:type="spellStart"/>
            <w:r>
              <w:rPr>
                <w:rFonts w:ascii="Arial" w:hAnsi="Arial" w:cs="Arial"/>
                <w:color w:val="000000"/>
                <w:sz w:val="20"/>
                <w:szCs w:val="20"/>
              </w:rPr>
              <w:t>PrescriptionTO</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Required </w:t>
            </w:r>
            <w:r>
              <w:rPr>
                <w:rFonts w:ascii="Arial" w:hAnsi="Arial" w:cs="Arial"/>
                <w:color w:val="000000"/>
                <w:sz w:val="20"/>
                <w:szCs w:val="20"/>
              </w:rPr>
              <w:br/>
            </w:r>
            <w:proofErr w:type="spellStart"/>
            <w:r>
              <w:rPr>
                <w:rFonts w:ascii="Arial" w:hAnsi="Arial" w:cs="Arial"/>
                <w:color w:val="000000"/>
                <w:sz w:val="20"/>
                <w:szCs w:val="20"/>
              </w:rPr>
              <w:t>Required</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(See A.1 – </w:t>
            </w:r>
            <w:proofErr w:type="spellStart"/>
            <w:r>
              <w:rPr>
                <w:rFonts w:ascii="Arial" w:hAnsi="Arial" w:cs="Arial"/>
                <w:color w:val="000000"/>
                <w:sz w:val="20"/>
                <w:szCs w:val="20"/>
              </w:rPr>
              <w:t>PrescriptionsTO</w:t>
            </w:r>
            <w:proofErr w:type="spellEnd"/>
            <w:r>
              <w:rPr>
                <w:rFonts w:ascii="Arial" w:hAnsi="Arial" w:cs="Arial"/>
                <w:color w:val="000000"/>
                <w:sz w:val="20"/>
                <w:szCs w:val="20"/>
              </w:rPr>
              <w:t xml:space="preserve">) </w:t>
            </w:r>
            <w:r>
              <w:rPr>
                <w:rFonts w:ascii="Arial" w:hAnsi="Arial" w:cs="Arial"/>
                <w:color w:val="000000"/>
                <w:sz w:val="20"/>
                <w:szCs w:val="20"/>
              </w:rPr>
              <w:br/>
              <w:t xml:space="preserve">(See A.2 – </w:t>
            </w:r>
            <w:proofErr w:type="spellStart"/>
            <w:r>
              <w:rPr>
                <w:rFonts w:ascii="Arial" w:hAnsi="Arial" w:cs="Arial"/>
                <w:color w:val="000000"/>
                <w:sz w:val="20"/>
                <w:szCs w:val="20"/>
              </w:rPr>
              <w:t>PrescriptionTO</w:t>
            </w:r>
            <w:proofErr w:type="spellEnd"/>
            <w:r>
              <w:rPr>
                <w:rFonts w:ascii="Arial" w:hAnsi="Arial" w:cs="Arial"/>
                <w:color w:val="000000"/>
                <w:sz w:val="20"/>
                <w:szCs w:val="20"/>
              </w:rPr>
              <w:t>)</w:t>
            </w:r>
          </w:p>
        </w:tc>
      </w:tr>
      <w:tr w:rsidR="001F5F2C">
        <w:trPr>
          <w:divId w:val="1079133468"/>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Fault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On error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(See A.6 – Fault)</w:t>
            </w:r>
          </w:p>
        </w:tc>
      </w:tr>
      <w:tr w:rsidR="001F5F2C">
        <w:trPr>
          <w:divId w:val="1079133468"/>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Codes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079133468"/>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200</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Successful retrieval of Prescriptions</w:t>
            </w:r>
          </w:p>
        </w:tc>
      </w:tr>
      <w:tr w:rsidR="001F5F2C">
        <w:trPr>
          <w:divId w:val="1079133468"/>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400</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Fault codes and messages: </w:t>
            </w:r>
            <w:r>
              <w:rPr>
                <w:rFonts w:ascii="Arial" w:hAnsi="Arial" w:cs="Arial"/>
                <w:color w:val="000000"/>
                <w:sz w:val="20"/>
                <w:szCs w:val="20"/>
              </w:rPr>
              <w:br/>
              <w:t xml:space="preserve">102 - Application authorization failed </w:t>
            </w:r>
            <w:r>
              <w:rPr>
                <w:rFonts w:ascii="Arial" w:hAnsi="Arial" w:cs="Arial"/>
                <w:color w:val="000000"/>
                <w:sz w:val="20"/>
                <w:szCs w:val="20"/>
              </w:rPr>
              <w:br/>
              <w:t xml:space="preserve">108 - Missing session token </w:t>
            </w:r>
            <w:r>
              <w:rPr>
                <w:rFonts w:ascii="Arial" w:hAnsi="Arial" w:cs="Arial"/>
                <w:color w:val="000000"/>
                <w:sz w:val="20"/>
                <w:szCs w:val="20"/>
              </w:rPr>
              <w:br/>
              <w:t xml:space="preserve">109 - Invalid session token </w:t>
            </w:r>
            <w:r>
              <w:rPr>
                <w:rFonts w:ascii="Arial" w:hAnsi="Arial" w:cs="Arial"/>
                <w:color w:val="000000"/>
                <w:sz w:val="20"/>
                <w:szCs w:val="20"/>
              </w:rPr>
              <w:br/>
              <w:t xml:space="preserve">110 - Expired session token </w:t>
            </w:r>
            <w:r>
              <w:rPr>
                <w:rFonts w:ascii="Arial" w:hAnsi="Arial" w:cs="Arial"/>
                <w:color w:val="000000"/>
                <w:sz w:val="20"/>
                <w:szCs w:val="20"/>
              </w:rPr>
              <w:br/>
              <w:t xml:space="preserve">111 - Invalid user permissions </w:t>
            </w:r>
            <w:r>
              <w:rPr>
                <w:rFonts w:ascii="Arial" w:hAnsi="Arial" w:cs="Arial"/>
                <w:color w:val="000000"/>
                <w:sz w:val="20"/>
                <w:szCs w:val="20"/>
              </w:rPr>
              <w:br/>
            </w:r>
            <w:r>
              <w:rPr>
                <w:rFonts w:ascii="Arial" w:hAnsi="Arial" w:cs="Arial"/>
                <w:color w:val="000000"/>
                <w:sz w:val="20"/>
                <w:szCs w:val="20"/>
              </w:rPr>
              <w:br/>
              <w:t xml:space="preserve">901 – Authentication Service Error </w:t>
            </w:r>
            <w:r>
              <w:rPr>
                <w:rFonts w:ascii="Arial" w:hAnsi="Arial" w:cs="Arial"/>
                <w:color w:val="000000"/>
                <w:sz w:val="20"/>
                <w:szCs w:val="20"/>
              </w:rPr>
              <w:br/>
              <w:t xml:space="preserve">135 – Rx Agreement Not Accepted Error </w:t>
            </w:r>
            <w:r>
              <w:rPr>
                <w:rFonts w:ascii="Arial" w:hAnsi="Arial" w:cs="Arial"/>
                <w:color w:val="000000"/>
                <w:sz w:val="20"/>
                <w:szCs w:val="20"/>
              </w:rPr>
              <w:br/>
              <w:t xml:space="preserve">117 – Data Integrity Error </w:t>
            </w:r>
            <w:r>
              <w:rPr>
                <w:rFonts w:ascii="Arial" w:hAnsi="Arial" w:cs="Arial"/>
                <w:color w:val="000000"/>
                <w:sz w:val="20"/>
                <w:szCs w:val="20"/>
              </w:rPr>
              <w:br/>
              <w:t>99 – Unknown Application Error</w:t>
            </w:r>
          </w:p>
        </w:tc>
      </w:tr>
    </w:tbl>
    <w:p w:rsidR="001F5F2C" w:rsidRDefault="00A8247A">
      <w:pPr>
        <w:pStyle w:val="Heading3"/>
        <w:rPr>
          <w:rFonts w:ascii="Arial" w:eastAsia="Times New Roman" w:hAnsi="Arial" w:cs="Arial"/>
          <w:color w:val="000000"/>
        </w:rPr>
      </w:pPr>
      <w:r>
        <w:rPr>
          <w:rFonts w:ascii="Arial" w:eastAsia="Times New Roman" w:hAnsi="Arial" w:cs="Arial"/>
          <w:color w:val="000000"/>
        </w:rPr>
        <w:t>Timing and Sequencing Constraints</w:t>
      </w:r>
    </w:p>
    <w:p w:rsidR="001F5F2C" w:rsidRDefault="00A8247A">
      <w:pPr>
        <w:pStyle w:val="NormalWeb"/>
        <w:rPr>
          <w:rFonts w:ascii="Arial" w:hAnsi="Arial" w:cs="Arial"/>
          <w:color w:val="000000"/>
          <w:sz w:val="20"/>
          <w:szCs w:val="20"/>
        </w:rPr>
      </w:pPr>
      <w:r>
        <w:rPr>
          <w:rFonts w:ascii="Arial" w:hAnsi="Arial" w:cs="Arial"/>
          <w:color w:val="000000"/>
          <w:sz w:val="20"/>
          <w:szCs w:val="20"/>
        </w:rPr>
        <w:t>An enterprise session token must exist within the VAMF for the client. If a token does not exist or has expired the business logic within the Rx Refill client will make a call to initiate a new session and store both the enterprise token and expiration timestamp within the client session. See Enterprise Session.</w:t>
      </w:r>
    </w:p>
    <w:p w:rsidR="001F5F2C" w:rsidRDefault="00A8247A">
      <w:pPr>
        <w:pStyle w:val="Heading2"/>
        <w:rPr>
          <w:rFonts w:ascii="Arial" w:eastAsia="Times New Roman" w:hAnsi="Arial" w:cs="Arial"/>
          <w:color w:val="000000"/>
        </w:rPr>
      </w:pPr>
      <w:r>
        <w:rPr>
          <w:rFonts w:ascii="Arial" w:eastAsia="Times New Roman" w:hAnsi="Arial" w:cs="Arial"/>
          <w:color w:val="000000"/>
        </w:rPr>
        <w:t>Refill Prescription (Rx)</w:t>
      </w:r>
    </w:p>
    <w:p w:rsidR="001F5F2C" w:rsidRDefault="00A8247A">
      <w:pPr>
        <w:pStyle w:val="Heading3"/>
        <w:rPr>
          <w:rFonts w:ascii="Arial" w:eastAsia="Times New Roman" w:hAnsi="Arial" w:cs="Arial"/>
          <w:color w:val="000000"/>
        </w:rPr>
      </w:pPr>
      <w:r>
        <w:rPr>
          <w:rFonts w:ascii="Arial" w:eastAsia="Times New Roman" w:hAnsi="Arial" w:cs="Arial"/>
          <w:color w:val="000000"/>
        </w:rPr>
        <w:t>Interface Description</w:t>
      </w:r>
    </w:p>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This RESTful interface provides an endpoint within the VAMF for refilling a prescription from the Enterprise Rx Refill and Tracking Service currently being provided by the My </w:t>
      </w:r>
      <w:proofErr w:type="spellStart"/>
      <w:r>
        <w:rPr>
          <w:rFonts w:ascii="Arial" w:hAnsi="Arial" w:cs="Arial"/>
          <w:color w:val="000000"/>
          <w:sz w:val="20"/>
          <w:szCs w:val="20"/>
        </w:rPr>
        <w:t>Health</w:t>
      </w:r>
      <w:r>
        <w:rPr>
          <w:rStyle w:val="Emphasis"/>
          <w:rFonts w:ascii="Arial" w:hAnsi="Arial" w:cs="Arial"/>
          <w:b/>
          <w:bCs/>
          <w:color w:val="000000"/>
          <w:sz w:val="20"/>
          <w:szCs w:val="20"/>
        </w:rPr>
        <w:t>e</w:t>
      </w:r>
      <w:r>
        <w:rPr>
          <w:rFonts w:ascii="Arial" w:hAnsi="Arial" w:cs="Arial"/>
          <w:color w:val="000000"/>
          <w:sz w:val="20"/>
          <w:szCs w:val="20"/>
        </w:rPr>
        <w:t>Vet</w:t>
      </w:r>
      <w:proofErr w:type="spellEnd"/>
      <w:r>
        <w:rPr>
          <w:rFonts w:ascii="Arial" w:hAnsi="Arial" w:cs="Arial"/>
          <w:color w:val="000000"/>
          <w:sz w:val="20"/>
          <w:szCs w:val="20"/>
        </w:rPr>
        <w:t xml:space="preserve"> Product Development team. The endpoint provides an adapter to the Enterprise service. The endpoint expects an enterprise token from the client in order to make a successful call to the Enterprise Rx Refill and Tracking Service. All VAMF Rx Refill Services are protected by VAMF security in the form of an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so that it can only be called by VAMF authentication users. </w:t>
      </w:r>
      <w:r>
        <w:rPr>
          <w:rFonts w:ascii="Arial" w:hAnsi="Arial" w:cs="Arial"/>
          <w:color w:val="000000"/>
          <w:sz w:val="20"/>
          <w:szCs w:val="20"/>
        </w:rPr>
        <w:br/>
        <w:t> </w:t>
      </w:r>
      <w:bookmarkStart w:id="0" w:name="_GoBack"/>
      <w:bookmarkEnd w:id="0"/>
      <w:r>
        <w:rPr>
          <w:rFonts w:ascii="Arial" w:hAnsi="Arial" w:cs="Arial"/>
          <w:noProof/>
          <w:color w:val="000000"/>
          <w:sz w:val="20"/>
          <w:szCs w:val="20"/>
        </w:rPr>
        <w:lastRenderedPageBreak/>
        <w:drawing>
          <wp:inline distT="0" distB="0" distL="0" distR="0">
            <wp:extent cx="5943600" cy="4467225"/>
            <wp:effectExtent l="0" t="0" r="0" b="9525"/>
            <wp:docPr id="5" name="Picture 5" descr="C:\9f1bb468983dc2fcf679a0cde55c1c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9f1bb468983dc2fcf679a0cde55c1cf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67225"/>
                    </a:xfrm>
                    <a:prstGeom prst="rect">
                      <a:avLst/>
                    </a:prstGeom>
                    <a:noFill/>
                    <a:ln>
                      <a:noFill/>
                    </a:ln>
                  </pic:spPr>
                </pic:pic>
              </a:graphicData>
            </a:graphic>
          </wp:inline>
        </w:drawing>
      </w:r>
      <w:r>
        <w:rPr>
          <w:rFonts w:ascii="Arial" w:hAnsi="Arial" w:cs="Arial"/>
          <w:color w:val="000000"/>
          <w:sz w:val="20"/>
          <w:szCs w:val="20"/>
        </w:rPr>
        <w:br/>
      </w:r>
      <w:r>
        <w:rPr>
          <w:rStyle w:val="Strong"/>
          <w:rFonts w:ascii="Arial" w:hAnsi="Arial" w:cs="Arial"/>
          <w:color w:val="000000"/>
          <w:sz w:val="20"/>
          <w:szCs w:val="20"/>
        </w:rPr>
        <w:t>Figure 4:</w:t>
      </w:r>
      <w:r>
        <w:rPr>
          <w:rFonts w:ascii="Arial" w:hAnsi="Arial" w:cs="Arial"/>
          <w:color w:val="000000"/>
          <w:sz w:val="20"/>
          <w:szCs w:val="20"/>
        </w:rPr>
        <w:t xml:space="preserve"> </w:t>
      </w:r>
      <w:r>
        <w:rPr>
          <w:rStyle w:val="Strong"/>
          <w:rFonts w:ascii="Arial" w:hAnsi="Arial" w:cs="Arial"/>
          <w:color w:val="000000"/>
          <w:sz w:val="20"/>
          <w:szCs w:val="20"/>
        </w:rPr>
        <w:t>VAMF Rx Refill Sequence Flow</w:t>
      </w:r>
    </w:p>
    <w:p w:rsidR="001F5F2C" w:rsidRDefault="00A8247A">
      <w:pPr>
        <w:pStyle w:val="Heading3"/>
        <w:rPr>
          <w:rFonts w:ascii="Arial" w:eastAsia="Times New Roman" w:hAnsi="Arial" w:cs="Arial"/>
          <w:color w:val="000000"/>
        </w:rPr>
      </w:pPr>
      <w:r>
        <w:rPr>
          <w:rFonts w:ascii="Arial" w:eastAsia="Times New Roman" w:hAnsi="Arial" w:cs="Arial"/>
          <w:color w:val="000000"/>
        </w:rPr>
        <w:t xml:space="preserve">Specification for Information to be </w:t>
      </w:r>
      <w:proofErr w:type="gramStart"/>
      <w:r>
        <w:rPr>
          <w:rFonts w:ascii="Arial" w:eastAsia="Times New Roman" w:hAnsi="Arial" w:cs="Arial"/>
          <w:color w:val="000000"/>
        </w:rPr>
        <w:t>Exchanged</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984"/>
        <w:gridCol w:w="944"/>
        <w:gridCol w:w="1583"/>
        <w:gridCol w:w="1939"/>
      </w:tblGrid>
      <w:tr w:rsidR="001F5F2C">
        <w:trPr>
          <w:divId w:val="1044673104"/>
          <w:tblCellSpacing w:w="15" w:type="dxa"/>
        </w:trPr>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URI</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HTTP Method</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Produces</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Source of Data</w:t>
            </w:r>
          </w:p>
        </w:tc>
      </w:tr>
      <w:tr w:rsidR="001F5F2C">
        <w:trPr>
          <w:divId w:val="1044673104"/>
          <w:tblCellSpacing w:w="15" w:type="dxa"/>
        </w:trPr>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/v2/patient/{assigning-authority}/{patient-id}/prescription/{rxId}{?appSource=rxr}</w:t>
            </w:r>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POST</w:t>
            </w:r>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application/</w:t>
            </w:r>
            <w:proofErr w:type="spellStart"/>
            <w:r>
              <w:rPr>
                <w:rFonts w:ascii="Arial" w:hAnsi="Arial" w:cs="Arial"/>
                <w:b/>
                <w:bCs/>
                <w:color w:val="000000"/>
                <w:sz w:val="20"/>
                <w:szCs w:val="20"/>
              </w:rPr>
              <w:t>json</w:t>
            </w:r>
            <w:proofErr w:type="spellEnd"/>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Enterprise Rx Refill and Tracking Service</w:t>
            </w:r>
          </w:p>
        </w:tc>
      </w:tr>
    </w:tbl>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 xml:space="preserve">Table 3: Refill Prescription - Specification for Information to be </w:t>
      </w:r>
      <w:proofErr w:type="gramStart"/>
      <w:r>
        <w:rPr>
          <w:rStyle w:val="Strong"/>
          <w:rFonts w:ascii="Arial" w:hAnsi="Arial" w:cs="Arial"/>
          <w:color w:val="000000"/>
          <w:sz w:val="20"/>
          <w:szCs w:val="20"/>
        </w:rPr>
        <w:t>Exchanged</w:t>
      </w:r>
      <w:proofErr w:type="gramEnd"/>
    </w:p>
    <w:p w:rsidR="001F5F2C" w:rsidRDefault="00A8247A">
      <w:pPr>
        <w:pStyle w:val="Heading4"/>
        <w:rPr>
          <w:rFonts w:ascii="Arial" w:eastAsia="Times New Roman" w:hAnsi="Arial" w:cs="Arial"/>
          <w:color w:val="000000"/>
        </w:rPr>
      </w:pPr>
      <w:r>
        <w:rPr>
          <w:rFonts w:ascii="Arial" w:eastAsia="Times New Roman" w:hAnsi="Arial" w:cs="Arial"/>
          <w:color w:val="000000"/>
        </w:rPr>
        <w:t>Request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43"/>
        <w:gridCol w:w="116"/>
        <w:gridCol w:w="872"/>
        <w:gridCol w:w="116"/>
        <w:gridCol w:w="116"/>
        <w:gridCol w:w="116"/>
        <w:gridCol w:w="6871"/>
      </w:tblGrid>
      <w:tr w:rsidR="001F5F2C">
        <w:trPr>
          <w:divId w:val="271087719"/>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271087719"/>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Content-type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1F5F2C">
        <w:trPr>
          <w:divId w:val="271087719"/>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Accept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1F5F2C">
        <w:trPr>
          <w:divId w:val="271087719"/>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Authorization</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Value is Bearer &lt;space&gt; "VAMF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w:t>
            </w:r>
            <w:proofErr w:type="spellStart"/>
            <w:r>
              <w:rPr>
                <w:rFonts w:ascii="Arial" w:hAnsi="Arial" w:cs="Arial"/>
                <w:color w:val="000000"/>
                <w:sz w:val="20"/>
                <w:szCs w:val="20"/>
              </w:rPr>
              <w:t>Key:Authorization</w:t>
            </w:r>
            <w:proofErr w:type="spellEnd"/>
            <w:r>
              <w:rPr>
                <w:rFonts w:ascii="Arial" w:hAnsi="Arial" w:cs="Arial"/>
                <w:color w:val="000000"/>
                <w:sz w:val="20"/>
                <w:szCs w:val="20"/>
              </w:rPr>
              <w:t xml:space="preserve"> </w:t>
            </w:r>
            <w:proofErr w:type="spellStart"/>
            <w:r>
              <w:rPr>
                <w:rFonts w:ascii="Arial" w:hAnsi="Arial" w:cs="Arial"/>
                <w:color w:val="000000"/>
                <w:sz w:val="20"/>
                <w:szCs w:val="20"/>
              </w:rPr>
              <w:t>Value:Bearer</w:t>
            </w:r>
            <w:proofErr w:type="spellEnd"/>
            <w:r>
              <w:rPr>
                <w:rFonts w:ascii="Arial" w:hAnsi="Arial" w:cs="Arial"/>
                <w:color w:val="000000"/>
                <w:sz w:val="20"/>
                <w:szCs w:val="20"/>
              </w:rPr>
              <w:t xml:space="preserve"> "token")</w:t>
            </w:r>
          </w:p>
        </w:tc>
      </w:tr>
      <w:tr w:rsidR="001F5F2C">
        <w:trPr>
          <w:divId w:val="271087719"/>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Token</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Enterprise Session Token</w:t>
            </w:r>
          </w:p>
        </w:tc>
      </w:tr>
      <w:tr w:rsidR="001F5F2C">
        <w:trPr>
          <w:divId w:val="271087719"/>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271087719"/>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lastRenderedPageBreak/>
              <w:t>Parameters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271087719"/>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rxId</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Prescription Id to be refilled</w:t>
            </w:r>
          </w:p>
        </w:tc>
      </w:tr>
      <w:tr w:rsidR="001F5F2C">
        <w:trPr>
          <w:divId w:val="271087719"/>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appSource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 Source making this request</w:t>
            </w:r>
          </w:p>
        </w:tc>
      </w:tr>
      <w:tr w:rsidR="001F5F2C">
        <w:trPr>
          <w:divId w:val="271087719"/>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271087719"/>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271087719"/>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bl>
    <w:p w:rsidR="001F5F2C" w:rsidRDefault="00A8247A">
      <w:pPr>
        <w:pStyle w:val="NormalWeb"/>
        <w:rPr>
          <w:rFonts w:ascii="Arial" w:hAnsi="Arial" w:cs="Arial"/>
          <w:color w:val="000000"/>
          <w:sz w:val="20"/>
          <w:szCs w:val="20"/>
        </w:rPr>
      </w:pPr>
      <w:r>
        <w:rPr>
          <w:rFonts w:ascii="Arial" w:hAnsi="Arial" w:cs="Arial"/>
          <w:color w:val="000000"/>
          <w:sz w:val="20"/>
          <w:szCs w:val="20"/>
        </w:rPr>
        <w:t> </w:t>
      </w:r>
      <w:r>
        <w:rPr>
          <w:rStyle w:val="Strong"/>
          <w:rFonts w:ascii="Arial" w:hAnsi="Arial" w:cs="Arial"/>
          <w:color w:val="000000"/>
          <w:sz w:val="20"/>
          <w:szCs w:val="20"/>
        </w:rPr>
        <w:t>Response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54"/>
        <w:gridCol w:w="805"/>
        <w:gridCol w:w="116"/>
        <w:gridCol w:w="5800"/>
      </w:tblGrid>
      <w:tr w:rsidR="001F5F2C">
        <w:trPr>
          <w:divId w:val="177566386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77566386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77566386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77566386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77566386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Fault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On error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(See A.6 – Fault)</w:t>
            </w:r>
          </w:p>
        </w:tc>
      </w:tr>
      <w:tr w:rsidR="001F5F2C">
        <w:trPr>
          <w:divId w:val="177566386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77566386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Codes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77566386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200</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Successful refill of prescription</w:t>
            </w:r>
          </w:p>
        </w:tc>
      </w:tr>
      <w:tr w:rsidR="001F5F2C">
        <w:trPr>
          <w:divId w:val="177566386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400</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Fault codes and messages: </w:t>
            </w:r>
            <w:r>
              <w:rPr>
                <w:rFonts w:ascii="Arial" w:hAnsi="Arial" w:cs="Arial"/>
                <w:color w:val="000000"/>
                <w:sz w:val="20"/>
                <w:szCs w:val="20"/>
              </w:rPr>
              <w:br/>
              <w:t xml:space="preserve">102 - Application authorization failed </w:t>
            </w:r>
            <w:r>
              <w:rPr>
                <w:rFonts w:ascii="Arial" w:hAnsi="Arial" w:cs="Arial"/>
                <w:color w:val="000000"/>
                <w:sz w:val="20"/>
                <w:szCs w:val="20"/>
              </w:rPr>
              <w:br/>
              <w:t xml:space="preserve">108 - Missing session token </w:t>
            </w:r>
            <w:r>
              <w:rPr>
                <w:rFonts w:ascii="Arial" w:hAnsi="Arial" w:cs="Arial"/>
                <w:color w:val="000000"/>
                <w:sz w:val="20"/>
                <w:szCs w:val="20"/>
              </w:rPr>
              <w:br/>
              <w:t xml:space="preserve">109 - Invalid session token </w:t>
            </w:r>
            <w:r>
              <w:rPr>
                <w:rFonts w:ascii="Arial" w:hAnsi="Arial" w:cs="Arial"/>
                <w:color w:val="000000"/>
                <w:sz w:val="20"/>
                <w:szCs w:val="20"/>
              </w:rPr>
              <w:br/>
              <w:t xml:space="preserve">110 - Expired session token </w:t>
            </w:r>
            <w:r>
              <w:rPr>
                <w:rFonts w:ascii="Arial" w:hAnsi="Arial" w:cs="Arial"/>
                <w:color w:val="000000"/>
                <w:sz w:val="20"/>
                <w:szCs w:val="20"/>
              </w:rPr>
              <w:br/>
              <w:t xml:space="preserve">111 - Invalid user permissions </w:t>
            </w:r>
            <w:r>
              <w:rPr>
                <w:rFonts w:ascii="Arial" w:hAnsi="Arial" w:cs="Arial"/>
                <w:color w:val="000000"/>
                <w:sz w:val="20"/>
                <w:szCs w:val="20"/>
              </w:rPr>
              <w:br/>
            </w:r>
            <w:r>
              <w:rPr>
                <w:rFonts w:ascii="Arial" w:hAnsi="Arial" w:cs="Arial"/>
                <w:color w:val="000000"/>
                <w:sz w:val="20"/>
                <w:szCs w:val="20"/>
              </w:rPr>
              <w:br/>
              <w:t xml:space="preserve">901 – Authentication Service Error </w:t>
            </w:r>
            <w:r>
              <w:rPr>
                <w:rFonts w:ascii="Arial" w:hAnsi="Arial" w:cs="Arial"/>
                <w:color w:val="000000"/>
                <w:sz w:val="20"/>
                <w:szCs w:val="20"/>
              </w:rPr>
              <w:br/>
              <w:t xml:space="preserve">135 – Rx Agreement Not Accepted Error </w:t>
            </w:r>
            <w:r>
              <w:rPr>
                <w:rFonts w:ascii="Arial" w:hAnsi="Arial" w:cs="Arial"/>
                <w:color w:val="000000"/>
                <w:sz w:val="20"/>
                <w:szCs w:val="20"/>
              </w:rPr>
              <w:br/>
              <w:t xml:space="preserve">136 – The User is not the owner of the prescription </w:t>
            </w:r>
            <w:r>
              <w:rPr>
                <w:rFonts w:ascii="Arial" w:hAnsi="Arial" w:cs="Arial"/>
                <w:color w:val="000000"/>
                <w:sz w:val="20"/>
                <w:szCs w:val="20"/>
              </w:rPr>
              <w:br/>
              <w:t xml:space="preserve">137 – when </w:t>
            </w:r>
            <w:proofErr w:type="spellStart"/>
            <w:r>
              <w:rPr>
                <w:rFonts w:ascii="Arial" w:hAnsi="Arial" w:cs="Arial"/>
                <w:color w:val="000000"/>
                <w:sz w:val="20"/>
                <w:szCs w:val="20"/>
              </w:rPr>
              <w:t>rxId</w:t>
            </w:r>
            <w:proofErr w:type="spellEnd"/>
            <w:r>
              <w:rPr>
                <w:rFonts w:ascii="Arial" w:hAnsi="Arial" w:cs="Arial"/>
                <w:color w:val="000000"/>
                <w:sz w:val="20"/>
                <w:szCs w:val="20"/>
              </w:rPr>
              <w:t xml:space="preserve"> parameter is empty </w:t>
            </w:r>
            <w:r>
              <w:rPr>
                <w:rFonts w:ascii="Arial" w:hAnsi="Arial" w:cs="Arial"/>
                <w:color w:val="000000"/>
                <w:sz w:val="20"/>
                <w:szCs w:val="20"/>
              </w:rPr>
              <w:br/>
              <w:t xml:space="preserve">138 – Prescription Not Found </w:t>
            </w:r>
            <w:r>
              <w:rPr>
                <w:rFonts w:ascii="Arial" w:hAnsi="Arial" w:cs="Arial"/>
                <w:color w:val="000000"/>
                <w:sz w:val="20"/>
                <w:szCs w:val="20"/>
              </w:rPr>
              <w:br/>
              <w:t xml:space="preserve">117 – Data Integrity Error </w:t>
            </w:r>
            <w:r>
              <w:rPr>
                <w:rFonts w:ascii="Arial" w:hAnsi="Arial" w:cs="Arial"/>
                <w:color w:val="000000"/>
                <w:sz w:val="20"/>
                <w:szCs w:val="20"/>
              </w:rPr>
              <w:br/>
              <w:t xml:space="preserve">99 – Unknown Application Error </w:t>
            </w:r>
            <w:r>
              <w:rPr>
                <w:rFonts w:ascii="Arial" w:hAnsi="Arial" w:cs="Arial"/>
                <w:color w:val="000000"/>
                <w:sz w:val="20"/>
                <w:szCs w:val="20"/>
              </w:rPr>
              <w:br/>
              <w:t xml:space="preserve">139 –Prescription is not refillable </w:t>
            </w:r>
            <w:r>
              <w:rPr>
                <w:rFonts w:ascii="Arial" w:hAnsi="Arial" w:cs="Arial"/>
                <w:color w:val="000000"/>
                <w:sz w:val="20"/>
                <w:szCs w:val="20"/>
              </w:rPr>
              <w:br/>
              <w:t>140 – Prescription Refill was unsuccessful. Please try again later</w:t>
            </w:r>
          </w:p>
        </w:tc>
      </w:tr>
    </w:tbl>
    <w:p w:rsidR="001F5F2C" w:rsidRDefault="00A8247A">
      <w:pPr>
        <w:pStyle w:val="Heading3"/>
        <w:rPr>
          <w:rFonts w:ascii="Arial" w:eastAsia="Times New Roman" w:hAnsi="Arial" w:cs="Arial"/>
          <w:color w:val="000000"/>
        </w:rPr>
      </w:pPr>
      <w:r>
        <w:rPr>
          <w:rFonts w:ascii="Arial" w:eastAsia="Times New Roman" w:hAnsi="Arial" w:cs="Arial"/>
          <w:color w:val="000000"/>
        </w:rPr>
        <w:t>Timing and Sequencing Constraints</w:t>
      </w:r>
    </w:p>
    <w:p w:rsidR="001F5F2C" w:rsidRDefault="00A8247A">
      <w:pPr>
        <w:pStyle w:val="NormalWeb"/>
        <w:rPr>
          <w:rFonts w:ascii="Arial" w:hAnsi="Arial" w:cs="Arial"/>
          <w:color w:val="000000"/>
          <w:sz w:val="20"/>
          <w:szCs w:val="20"/>
        </w:rPr>
      </w:pPr>
      <w:r>
        <w:rPr>
          <w:rFonts w:ascii="Arial" w:hAnsi="Arial" w:cs="Arial"/>
          <w:color w:val="000000"/>
          <w:sz w:val="20"/>
          <w:szCs w:val="20"/>
        </w:rPr>
        <w:t>An enterprise session token must exist within the VAMF for the client. If a token does not exist or has expired the business logic within the Rx Refill client will make a call to initiate a new session and store both the enterprise token and expiration timestamp within the client session. See Enterprise Session.</w:t>
      </w:r>
    </w:p>
    <w:p w:rsidR="001F5F2C" w:rsidRDefault="00A8247A">
      <w:pPr>
        <w:pStyle w:val="Heading2"/>
        <w:rPr>
          <w:rFonts w:ascii="Arial" w:eastAsia="Times New Roman" w:hAnsi="Arial" w:cs="Arial"/>
          <w:color w:val="000000"/>
        </w:rPr>
      </w:pPr>
      <w:r>
        <w:rPr>
          <w:rFonts w:ascii="Arial" w:eastAsia="Times New Roman" w:hAnsi="Arial" w:cs="Arial"/>
          <w:color w:val="000000"/>
        </w:rPr>
        <w:t>Historical Prescriptions (Rx)</w:t>
      </w:r>
    </w:p>
    <w:p w:rsidR="001F5F2C" w:rsidRDefault="00A8247A">
      <w:pPr>
        <w:pStyle w:val="Heading3"/>
        <w:rPr>
          <w:rFonts w:ascii="Arial" w:eastAsia="Times New Roman" w:hAnsi="Arial" w:cs="Arial"/>
          <w:color w:val="000000"/>
        </w:rPr>
      </w:pPr>
      <w:r>
        <w:rPr>
          <w:rFonts w:ascii="Arial" w:eastAsia="Times New Roman" w:hAnsi="Arial" w:cs="Arial"/>
          <w:color w:val="000000"/>
        </w:rPr>
        <w:t>Interface Description</w:t>
      </w:r>
    </w:p>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This RESTful interface provides an endpoint within the VAMF for retrieving historic prescriptions from the Enterprise Rx Refill and Tracking Service currently being provided by the My </w:t>
      </w:r>
      <w:proofErr w:type="spellStart"/>
      <w:r>
        <w:rPr>
          <w:rFonts w:ascii="Arial" w:hAnsi="Arial" w:cs="Arial"/>
          <w:color w:val="000000"/>
          <w:sz w:val="20"/>
          <w:szCs w:val="20"/>
        </w:rPr>
        <w:t>Health</w:t>
      </w:r>
      <w:r>
        <w:rPr>
          <w:rStyle w:val="Emphasis"/>
          <w:rFonts w:ascii="Arial" w:hAnsi="Arial" w:cs="Arial"/>
          <w:b/>
          <w:bCs/>
          <w:color w:val="000000"/>
          <w:sz w:val="20"/>
          <w:szCs w:val="20"/>
        </w:rPr>
        <w:t>e</w:t>
      </w:r>
      <w:r>
        <w:rPr>
          <w:rFonts w:ascii="Arial" w:hAnsi="Arial" w:cs="Arial"/>
          <w:color w:val="000000"/>
          <w:sz w:val="20"/>
          <w:szCs w:val="20"/>
        </w:rPr>
        <w:t>Vet</w:t>
      </w:r>
      <w:proofErr w:type="spellEnd"/>
      <w:r>
        <w:rPr>
          <w:rFonts w:ascii="Arial" w:hAnsi="Arial" w:cs="Arial"/>
          <w:color w:val="000000"/>
          <w:sz w:val="20"/>
          <w:szCs w:val="20"/>
        </w:rPr>
        <w:t xml:space="preserve"> Product Development team. The endpoint provides an adapter to the Enterprise service. The endpoint expects an enterprise token from the client in order to make a successful call to the Enterprise Rx Refill and Tracking Service. All VAMF Rx Refill Service endpoints are protected by VAMF security in the form of an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w:t>
      </w:r>
      <w:r>
        <w:rPr>
          <w:rFonts w:ascii="Arial" w:hAnsi="Arial" w:cs="Arial"/>
          <w:color w:val="000000"/>
          <w:sz w:val="20"/>
          <w:szCs w:val="20"/>
        </w:rPr>
        <w:lastRenderedPageBreak/>
        <w:t>token so that it can only be called by VAMF authentication users.</w:t>
      </w:r>
      <w:r>
        <w:rPr>
          <w:rFonts w:ascii="Arial" w:hAnsi="Arial" w:cs="Arial"/>
          <w:color w:val="000000"/>
          <w:sz w:val="20"/>
          <w:szCs w:val="20"/>
        </w:rPr>
        <w:br/>
        <w:t> </w:t>
      </w:r>
      <w:r>
        <w:rPr>
          <w:rFonts w:ascii="Arial" w:hAnsi="Arial" w:cs="Arial"/>
          <w:noProof/>
          <w:color w:val="000000"/>
          <w:sz w:val="20"/>
          <w:szCs w:val="20"/>
        </w:rPr>
        <w:drawing>
          <wp:inline distT="0" distB="0" distL="0" distR="0">
            <wp:extent cx="5943600" cy="4543425"/>
            <wp:effectExtent l="0" t="0" r="0" b="9525"/>
            <wp:docPr id="6" name="Picture 6" descr="C:\8ae5a6c52d55bfd979814b3d1fbab1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8ae5a6c52d55bfd979814b3d1fbab15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543425"/>
                    </a:xfrm>
                    <a:prstGeom prst="rect">
                      <a:avLst/>
                    </a:prstGeom>
                    <a:noFill/>
                    <a:ln>
                      <a:noFill/>
                    </a:ln>
                  </pic:spPr>
                </pic:pic>
              </a:graphicData>
            </a:graphic>
          </wp:inline>
        </w:drawing>
      </w:r>
      <w:r>
        <w:rPr>
          <w:rFonts w:ascii="Arial" w:hAnsi="Arial" w:cs="Arial"/>
          <w:color w:val="000000"/>
          <w:sz w:val="20"/>
          <w:szCs w:val="20"/>
        </w:rPr>
        <w:br/>
      </w:r>
      <w:r>
        <w:rPr>
          <w:rStyle w:val="Strong"/>
          <w:rFonts w:ascii="Arial" w:hAnsi="Arial" w:cs="Arial"/>
          <w:color w:val="000000"/>
          <w:sz w:val="20"/>
          <w:szCs w:val="20"/>
        </w:rPr>
        <w:t>Figure 6: VAMF Rx Refill Historical Prescriptions Sequence Flow</w:t>
      </w:r>
    </w:p>
    <w:p w:rsidR="001F5F2C" w:rsidRDefault="00A8247A">
      <w:pPr>
        <w:pStyle w:val="Heading3"/>
        <w:rPr>
          <w:rFonts w:ascii="Arial" w:eastAsia="Times New Roman" w:hAnsi="Arial" w:cs="Arial"/>
          <w:color w:val="000000"/>
        </w:rPr>
      </w:pPr>
      <w:r>
        <w:rPr>
          <w:rFonts w:ascii="Arial" w:eastAsia="Times New Roman" w:hAnsi="Arial" w:cs="Arial"/>
          <w:color w:val="000000"/>
        </w:rPr>
        <w:t xml:space="preserve">Specification for Information to be </w:t>
      </w:r>
      <w:proofErr w:type="gramStart"/>
      <w:r>
        <w:rPr>
          <w:rFonts w:ascii="Arial" w:eastAsia="Times New Roman" w:hAnsi="Arial" w:cs="Arial"/>
          <w:color w:val="000000"/>
        </w:rPr>
        <w:t>Exchanged</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54"/>
        <w:gridCol w:w="1262"/>
        <w:gridCol w:w="1583"/>
        <w:gridCol w:w="3551"/>
      </w:tblGrid>
      <w:tr w:rsidR="001F5F2C">
        <w:trPr>
          <w:divId w:val="1322077541"/>
          <w:tblCellSpacing w:w="15" w:type="dxa"/>
        </w:trPr>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URI</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HTTP Method</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Produces</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Source of Data</w:t>
            </w:r>
          </w:p>
        </w:tc>
      </w:tr>
      <w:tr w:rsidR="001F5F2C">
        <w:trPr>
          <w:divId w:val="1322077541"/>
          <w:tblCellSpacing w:w="15" w:type="dxa"/>
        </w:trPr>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/v2/patient/prescription/historic</w:t>
            </w:r>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GET</w:t>
            </w:r>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application/</w:t>
            </w:r>
            <w:proofErr w:type="spellStart"/>
            <w:r>
              <w:rPr>
                <w:rFonts w:ascii="Arial" w:hAnsi="Arial" w:cs="Arial"/>
                <w:b/>
                <w:bCs/>
                <w:color w:val="000000"/>
                <w:sz w:val="20"/>
                <w:szCs w:val="20"/>
              </w:rPr>
              <w:t>json</w:t>
            </w:r>
            <w:proofErr w:type="spellEnd"/>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Enterprise Rx Refill and Tracking Service</w:t>
            </w:r>
          </w:p>
        </w:tc>
      </w:tr>
    </w:tbl>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 xml:space="preserve">Table 4: Historical Prescriptions - Specification for Information to be </w:t>
      </w:r>
      <w:proofErr w:type="gramStart"/>
      <w:r>
        <w:rPr>
          <w:rStyle w:val="Strong"/>
          <w:rFonts w:ascii="Arial" w:hAnsi="Arial" w:cs="Arial"/>
          <w:color w:val="000000"/>
          <w:sz w:val="20"/>
          <w:szCs w:val="20"/>
        </w:rPr>
        <w:t>Exchanged</w:t>
      </w:r>
      <w:proofErr w:type="gramEnd"/>
    </w:p>
    <w:p w:rsidR="001F5F2C" w:rsidRDefault="00A8247A">
      <w:pPr>
        <w:pStyle w:val="Heading4"/>
        <w:rPr>
          <w:rFonts w:ascii="Arial" w:eastAsia="Times New Roman" w:hAnsi="Arial" w:cs="Arial"/>
          <w:color w:val="000000"/>
        </w:rPr>
      </w:pPr>
      <w:r>
        <w:rPr>
          <w:rFonts w:ascii="Arial" w:eastAsia="Times New Roman" w:hAnsi="Arial" w:cs="Arial"/>
          <w:color w:val="000000"/>
        </w:rPr>
        <w:t>Request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43"/>
        <w:gridCol w:w="116"/>
        <w:gridCol w:w="872"/>
        <w:gridCol w:w="116"/>
        <w:gridCol w:w="116"/>
        <w:gridCol w:w="116"/>
        <w:gridCol w:w="6871"/>
      </w:tblGrid>
      <w:tr w:rsidR="001F5F2C">
        <w:trPr>
          <w:divId w:val="19072586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9072586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Content-type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1F5F2C">
        <w:trPr>
          <w:divId w:val="19072586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Accept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1F5F2C">
        <w:trPr>
          <w:divId w:val="19072586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Authorization</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Value is Bearer &lt;space&gt; "VAMF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w:t>
            </w:r>
            <w:proofErr w:type="spellStart"/>
            <w:r>
              <w:rPr>
                <w:rFonts w:ascii="Arial" w:hAnsi="Arial" w:cs="Arial"/>
                <w:color w:val="000000"/>
                <w:sz w:val="20"/>
                <w:szCs w:val="20"/>
              </w:rPr>
              <w:t>Key:Authorization</w:t>
            </w:r>
            <w:proofErr w:type="spellEnd"/>
            <w:r>
              <w:rPr>
                <w:rFonts w:ascii="Arial" w:hAnsi="Arial" w:cs="Arial"/>
                <w:color w:val="000000"/>
                <w:sz w:val="20"/>
                <w:szCs w:val="20"/>
              </w:rPr>
              <w:t xml:space="preserve"> </w:t>
            </w:r>
            <w:proofErr w:type="spellStart"/>
            <w:r>
              <w:rPr>
                <w:rFonts w:ascii="Arial" w:hAnsi="Arial" w:cs="Arial"/>
                <w:color w:val="000000"/>
                <w:sz w:val="20"/>
                <w:szCs w:val="20"/>
              </w:rPr>
              <w:t>Value:Bearer</w:t>
            </w:r>
            <w:proofErr w:type="spellEnd"/>
            <w:r>
              <w:rPr>
                <w:rFonts w:ascii="Arial" w:hAnsi="Arial" w:cs="Arial"/>
                <w:color w:val="000000"/>
                <w:sz w:val="20"/>
                <w:szCs w:val="20"/>
              </w:rPr>
              <w:t xml:space="preserve"> "token")</w:t>
            </w:r>
          </w:p>
        </w:tc>
      </w:tr>
      <w:tr w:rsidR="001F5F2C">
        <w:trPr>
          <w:divId w:val="19072586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Token</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Enterprise Session Token</w:t>
            </w:r>
          </w:p>
        </w:tc>
      </w:tr>
      <w:tr w:rsidR="001F5F2C">
        <w:trPr>
          <w:divId w:val="19072586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lastRenderedPageBreak/>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9072586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Parameters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9072586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9072586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9072586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90725862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bl>
    <w:p w:rsidR="001F5F2C" w:rsidRDefault="00A8247A">
      <w:pPr>
        <w:pStyle w:val="NormalWeb"/>
        <w:rPr>
          <w:rFonts w:ascii="Arial" w:hAnsi="Arial" w:cs="Arial"/>
          <w:color w:val="000000"/>
          <w:sz w:val="20"/>
          <w:szCs w:val="20"/>
        </w:rPr>
      </w:pPr>
      <w:r>
        <w:rPr>
          <w:rFonts w:ascii="Arial" w:hAnsi="Arial" w:cs="Arial"/>
          <w:color w:val="000000"/>
          <w:sz w:val="20"/>
          <w:szCs w:val="20"/>
        </w:rPr>
        <w:t> </w:t>
      </w:r>
      <w:r>
        <w:rPr>
          <w:rStyle w:val="Strong"/>
          <w:rFonts w:ascii="Arial" w:hAnsi="Arial" w:cs="Arial"/>
          <w:color w:val="000000"/>
          <w:sz w:val="20"/>
          <w:szCs w:val="20"/>
        </w:rPr>
        <w:t>Response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09"/>
        <w:gridCol w:w="872"/>
        <w:gridCol w:w="116"/>
        <w:gridCol w:w="4511"/>
      </w:tblGrid>
      <w:tr w:rsidR="001F5F2C">
        <w:trPr>
          <w:divId w:val="92322031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92322031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92322031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92322031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923220317"/>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PrescriptionsTO</w:t>
            </w:r>
            <w:proofErr w:type="spellEnd"/>
            <w:r>
              <w:rPr>
                <w:rFonts w:ascii="Arial" w:hAnsi="Arial" w:cs="Arial"/>
                <w:color w:val="000000"/>
                <w:sz w:val="20"/>
                <w:szCs w:val="20"/>
              </w:rPr>
              <w:t xml:space="preserve"> </w:t>
            </w:r>
            <w:r>
              <w:rPr>
                <w:rFonts w:ascii="Arial" w:hAnsi="Arial" w:cs="Arial"/>
                <w:color w:val="000000"/>
                <w:sz w:val="20"/>
                <w:szCs w:val="20"/>
              </w:rPr>
              <w:br/>
            </w:r>
            <w:proofErr w:type="spellStart"/>
            <w:r>
              <w:rPr>
                <w:rFonts w:ascii="Arial" w:hAnsi="Arial" w:cs="Arial"/>
                <w:color w:val="000000"/>
                <w:sz w:val="20"/>
                <w:szCs w:val="20"/>
              </w:rPr>
              <w:t>PrescriptionTO</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Required </w:t>
            </w:r>
            <w:r>
              <w:rPr>
                <w:rFonts w:ascii="Arial" w:hAnsi="Arial" w:cs="Arial"/>
                <w:color w:val="000000"/>
                <w:sz w:val="20"/>
                <w:szCs w:val="20"/>
              </w:rPr>
              <w:br/>
            </w:r>
            <w:proofErr w:type="spellStart"/>
            <w:r>
              <w:rPr>
                <w:rFonts w:ascii="Arial" w:hAnsi="Arial" w:cs="Arial"/>
                <w:color w:val="000000"/>
                <w:sz w:val="20"/>
                <w:szCs w:val="20"/>
              </w:rPr>
              <w:t>Required</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(See A.1 – </w:t>
            </w:r>
            <w:proofErr w:type="spellStart"/>
            <w:r>
              <w:rPr>
                <w:rFonts w:ascii="Arial" w:hAnsi="Arial" w:cs="Arial"/>
                <w:color w:val="000000"/>
                <w:sz w:val="20"/>
                <w:szCs w:val="20"/>
              </w:rPr>
              <w:t>PrescriptionsTO</w:t>
            </w:r>
            <w:proofErr w:type="spellEnd"/>
            <w:r>
              <w:rPr>
                <w:rFonts w:ascii="Arial" w:hAnsi="Arial" w:cs="Arial"/>
                <w:color w:val="000000"/>
                <w:sz w:val="20"/>
                <w:szCs w:val="20"/>
              </w:rPr>
              <w:t xml:space="preserve">) </w:t>
            </w:r>
            <w:r>
              <w:rPr>
                <w:rFonts w:ascii="Arial" w:hAnsi="Arial" w:cs="Arial"/>
                <w:color w:val="000000"/>
                <w:sz w:val="20"/>
                <w:szCs w:val="20"/>
              </w:rPr>
              <w:br/>
              <w:t xml:space="preserve">(See A.2 – </w:t>
            </w:r>
            <w:proofErr w:type="spellStart"/>
            <w:r>
              <w:rPr>
                <w:rFonts w:ascii="Arial" w:hAnsi="Arial" w:cs="Arial"/>
                <w:color w:val="000000"/>
                <w:sz w:val="20"/>
                <w:szCs w:val="20"/>
              </w:rPr>
              <w:t>PrescriptionTO</w:t>
            </w:r>
            <w:proofErr w:type="spellEnd"/>
            <w:r>
              <w:rPr>
                <w:rFonts w:ascii="Arial" w:hAnsi="Arial" w:cs="Arial"/>
                <w:color w:val="000000"/>
                <w:sz w:val="20"/>
                <w:szCs w:val="20"/>
              </w:rPr>
              <w:t>)</w:t>
            </w:r>
          </w:p>
        </w:tc>
      </w:tr>
      <w:tr w:rsidR="001F5F2C">
        <w:trPr>
          <w:divId w:val="92322031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Fault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On error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(See A.6 – Fault)</w:t>
            </w:r>
          </w:p>
        </w:tc>
      </w:tr>
      <w:tr w:rsidR="001F5F2C">
        <w:trPr>
          <w:divId w:val="92322031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Codes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92322031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200</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Successful retrieval of Historical Prescriptions</w:t>
            </w:r>
          </w:p>
        </w:tc>
      </w:tr>
      <w:tr w:rsidR="001F5F2C">
        <w:trPr>
          <w:divId w:val="92322031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400</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Fault codes and messages: </w:t>
            </w:r>
            <w:r>
              <w:rPr>
                <w:rFonts w:ascii="Arial" w:hAnsi="Arial" w:cs="Arial"/>
                <w:color w:val="000000"/>
                <w:sz w:val="20"/>
                <w:szCs w:val="20"/>
              </w:rPr>
              <w:br/>
              <w:t xml:space="preserve">102 - Application authorization failed </w:t>
            </w:r>
            <w:r>
              <w:rPr>
                <w:rFonts w:ascii="Arial" w:hAnsi="Arial" w:cs="Arial"/>
                <w:color w:val="000000"/>
                <w:sz w:val="20"/>
                <w:szCs w:val="20"/>
              </w:rPr>
              <w:br/>
              <w:t xml:space="preserve">108 - Missing session token </w:t>
            </w:r>
            <w:r>
              <w:rPr>
                <w:rFonts w:ascii="Arial" w:hAnsi="Arial" w:cs="Arial"/>
                <w:color w:val="000000"/>
                <w:sz w:val="20"/>
                <w:szCs w:val="20"/>
              </w:rPr>
              <w:br/>
              <w:t xml:space="preserve">109 - Invalid session token </w:t>
            </w:r>
            <w:r>
              <w:rPr>
                <w:rFonts w:ascii="Arial" w:hAnsi="Arial" w:cs="Arial"/>
                <w:color w:val="000000"/>
                <w:sz w:val="20"/>
                <w:szCs w:val="20"/>
              </w:rPr>
              <w:br/>
              <w:t xml:space="preserve">110 - Expired session token </w:t>
            </w:r>
            <w:r>
              <w:rPr>
                <w:rFonts w:ascii="Arial" w:hAnsi="Arial" w:cs="Arial"/>
                <w:color w:val="000000"/>
                <w:sz w:val="20"/>
                <w:szCs w:val="20"/>
              </w:rPr>
              <w:br/>
              <w:t xml:space="preserve">111 - Invalid user permissions </w:t>
            </w:r>
            <w:r>
              <w:rPr>
                <w:rFonts w:ascii="Arial" w:hAnsi="Arial" w:cs="Arial"/>
                <w:color w:val="000000"/>
                <w:sz w:val="20"/>
                <w:szCs w:val="20"/>
              </w:rPr>
              <w:br/>
            </w:r>
            <w:r>
              <w:rPr>
                <w:rFonts w:ascii="Arial" w:hAnsi="Arial" w:cs="Arial"/>
                <w:color w:val="000000"/>
                <w:sz w:val="20"/>
                <w:szCs w:val="20"/>
              </w:rPr>
              <w:br/>
              <w:t xml:space="preserve">901 – Authentication Service Error </w:t>
            </w:r>
            <w:r>
              <w:rPr>
                <w:rFonts w:ascii="Arial" w:hAnsi="Arial" w:cs="Arial"/>
                <w:color w:val="000000"/>
                <w:sz w:val="20"/>
                <w:szCs w:val="20"/>
              </w:rPr>
              <w:br/>
              <w:t xml:space="preserve">135 – Rx Agreement Not Accepted Error </w:t>
            </w:r>
            <w:r>
              <w:rPr>
                <w:rFonts w:ascii="Arial" w:hAnsi="Arial" w:cs="Arial"/>
                <w:color w:val="000000"/>
                <w:sz w:val="20"/>
                <w:szCs w:val="20"/>
              </w:rPr>
              <w:br/>
              <w:t xml:space="preserve">117 – Data Integrity Error </w:t>
            </w:r>
            <w:r>
              <w:rPr>
                <w:rFonts w:ascii="Arial" w:hAnsi="Arial" w:cs="Arial"/>
                <w:color w:val="000000"/>
                <w:sz w:val="20"/>
                <w:szCs w:val="20"/>
              </w:rPr>
              <w:br/>
              <w:t>99 – Unknown Application Error</w:t>
            </w:r>
          </w:p>
        </w:tc>
      </w:tr>
    </w:tbl>
    <w:p w:rsidR="001F5F2C" w:rsidRDefault="00A8247A">
      <w:pPr>
        <w:pStyle w:val="Heading3"/>
        <w:rPr>
          <w:rFonts w:ascii="Arial" w:eastAsia="Times New Roman" w:hAnsi="Arial" w:cs="Arial"/>
          <w:color w:val="000000"/>
        </w:rPr>
      </w:pPr>
      <w:r>
        <w:rPr>
          <w:rFonts w:ascii="Arial" w:eastAsia="Times New Roman" w:hAnsi="Arial" w:cs="Arial"/>
          <w:color w:val="000000"/>
        </w:rPr>
        <w:t>Timing and Sequencing Constraints</w:t>
      </w:r>
    </w:p>
    <w:p w:rsidR="001F5F2C" w:rsidRDefault="00A8247A">
      <w:pPr>
        <w:pStyle w:val="NormalWeb"/>
        <w:rPr>
          <w:rFonts w:ascii="Arial" w:hAnsi="Arial" w:cs="Arial"/>
          <w:color w:val="000000"/>
          <w:sz w:val="20"/>
          <w:szCs w:val="20"/>
        </w:rPr>
      </w:pPr>
      <w:r>
        <w:rPr>
          <w:rFonts w:ascii="Arial" w:hAnsi="Arial" w:cs="Arial"/>
          <w:color w:val="000000"/>
          <w:sz w:val="20"/>
          <w:szCs w:val="20"/>
        </w:rPr>
        <w:t>An enterprise session token must exist within the VAMF for the client. If a token does not exist or has expired the business logic within the Rx Refill client will make a call to initiate a new session and store both the enterprise token and expiration timestamp within the client session. See Enterprise Session.</w:t>
      </w:r>
    </w:p>
    <w:p w:rsidR="001F5F2C" w:rsidRDefault="00A8247A">
      <w:pPr>
        <w:pStyle w:val="Heading2"/>
        <w:rPr>
          <w:rFonts w:ascii="Arial" w:eastAsia="Times New Roman" w:hAnsi="Arial" w:cs="Arial"/>
          <w:color w:val="000000"/>
        </w:rPr>
      </w:pPr>
      <w:r>
        <w:rPr>
          <w:rFonts w:ascii="Arial" w:eastAsia="Times New Roman" w:hAnsi="Arial" w:cs="Arial"/>
          <w:color w:val="000000"/>
        </w:rPr>
        <w:t>Prescription (Rx) Tracking</w:t>
      </w:r>
    </w:p>
    <w:p w:rsidR="001F5F2C" w:rsidRDefault="00A8247A">
      <w:pPr>
        <w:pStyle w:val="Heading3"/>
        <w:rPr>
          <w:rFonts w:ascii="Arial" w:eastAsia="Times New Roman" w:hAnsi="Arial" w:cs="Arial"/>
          <w:color w:val="000000"/>
        </w:rPr>
      </w:pPr>
      <w:r>
        <w:rPr>
          <w:rFonts w:ascii="Arial" w:eastAsia="Times New Roman" w:hAnsi="Arial" w:cs="Arial"/>
          <w:color w:val="000000"/>
        </w:rPr>
        <w:t>Interface Description</w:t>
      </w:r>
    </w:p>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This RESTful interface provides an endpoint within the VAMF for retrieving a list of prescriptions that can be tracked from the Enterprise Rx Refill and Tracking Service currently being provided by the My </w:t>
      </w:r>
      <w:proofErr w:type="spellStart"/>
      <w:r>
        <w:rPr>
          <w:rFonts w:ascii="Arial" w:hAnsi="Arial" w:cs="Arial"/>
          <w:color w:val="000000"/>
          <w:sz w:val="20"/>
          <w:szCs w:val="20"/>
        </w:rPr>
        <w:t>Health</w:t>
      </w:r>
      <w:r>
        <w:rPr>
          <w:rStyle w:val="Emphasis"/>
          <w:rFonts w:ascii="Arial" w:hAnsi="Arial" w:cs="Arial"/>
          <w:b/>
          <w:bCs/>
          <w:color w:val="000000"/>
          <w:sz w:val="20"/>
          <w:szCs w:val="20"/>
        </w:rPr>
        <w:t>e</w:t>
      </w:r>
      <w:r>
        <w:rPr>
          <w:rFonts w:ascii="Arial" w:hAnsi="Arial" w:cs="Arial"/>
          <w:color w:val="000000"/>
          <w:sz w:val="20"/>
          <w:szCs w:val="20"/>
        </w:rPr>
        <w:t>Vet</w:t>
      </w:r>
      <w:proofErr w:type="spellEnd"/>
      <w:r>
        <w:rPr>
          <w:rFonts w:ascii="Arial" w:hAnsi="Arial" w:cs="Arial"/>
          <w:color w:val="000000"/>
          <w:sz w:val="20"/>
          <w:szCs w:val="20"/>
        </w:rPr>
        <w:t xml:space="preserve"> Product Development team. The endpoint provides an adapter to the Enterprise service. The endpoint expects an enterprise token from the client in order to make a successful call to the Enterprise Rx Refill and Tracking Service. All VAMF Rx Refill Service endpoints are protected by VAMF security in the form of an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so that it can only be called by VAMF authentication users. This endpoint calls the Enterprise </w:t>
      </w:r>
      <w:proofErr w:type="spellStart"/>
      <w:r>
        <w:rPr>
          <w:rFonts w:ascii="Arial" w:hAnsi="Arial" w:cs="Arial"/>
          <w:color w:val="000000"/>
          <w:sz w:val="20"/>
          <w:szCs w:val="20"/>
        </w:rPr>
        <w:t>RxRefill</w:t>
      </w:r>
      <w:proofErr w:type="spellEnd"/>
      <w:r>
        <w:rPr>
          <w:rFonts w:ascii="Arial" w:hAnsi="Arial" w:cs="Arial"/>
          <w:color w:val="000000"/>
          <w:sz w:val="20"/>
          <w:szCs w:val="20"/>
        </w:rPr>
        <w:t xml:space="preserve"> and Tracking Service </w:t>
      </w:r>
      <w:proofErr w:type="spellStart"/>
      <w:r>
        <w:rPr>
          <w:rFonts w:ascii="Arial" w:hAnsi="Arial" w:cs="Arial"/>
          <w:color w:val="000000"/>
          <w:sz w:val="20"/>
          <w:szCs w:val="20"/>
        </w:rPr>
        <w:t>gethistoryrx</w:t>
      </w:r>
      <w:proofErr w:type="spellEnd"/>
      <w:r>
        <w:rPr>
          <w:rFonts w:ascii="Arial" w:hAnsi="Arial" w:cs="Arial"/>
          <w:color w:val="000000"/>
          <w:sz w:val="20"/>
          <w:szCs w:val="20"/>
        </w:rPr>
        <w:t xml:space="preserve"> endpoint and filters the response to only include data where </w:t>
      </w:r>
      <w:proofErr w:type="spellStart"/>
      <w:r>
        <w:rPr>
          <w:rFonts w:ascii="Arial" w:hAnsi="Arial" w:cs="Arial"/>
          <w:color w:val="000000"/>
          <w:sz w:val="20"/>
          <w:szCs w:val="20"/>
        </w:rPr>
        <w:t>isTrackable</w:t>
      </w:r>
      <w:proofErr w:type="spellEnd"/>
      <w:r>
        <w:rPr>
          <w:rFonts w:ascii="Arial" w:hAnsi="Arial" w:cs="Arial"/>
          <w:color w:val="000000"/>
          <w:sz w:val="20"/>
          <w:szCs w:val="20"/>
        </w:rPr>
        <w:t xml:space="preserve"> = true and </w:t>
      </w:r>
      <w:proofErr w:type="spellStart"/>
      <w:r>
        <w:rPr>
          <w:rFonts w:ascii="Arial" w:hAnsi="Arial" w:cs="Arial"/>
          <w:color w:val="000000"/>
          <w:sz w:val="20"/>
          <w:szCs w:val="20"/>
        </w:rPr>
        <w:t>refillDate</w:t>
      </w:r>
      <w:proofErr w:type="spellEnd"/>
      <w:r>
        <w:rPr>
          <w:rFonts w:ascii="Arial" w:hAnsi="Arial" w:cs="Arial"/>
          <w:color w:val="000000"/>
          <w:sz w:val="20"/>
          <w:szCs w:val="20"/>
        </w:rPr>
        <w:t xml:space="preserve"> &lt;= 45days.</w:t>
      </w:r>
      <w:r>
        <w:rPr>
          <w:rFonts w:ascii="Arial" w:hAnsi="Arial" w:cs="Arial"/>
          <w:color w:val="000000"/>
          <w:sz w:val="20"/>
          <w:szCs w:val="20"/>
        </w:rPr>
        <w:br/>
        <w:t> </w:t>
      </w:r>
      <w:r>
        <w:rPr>
          <w:rFonts w:ascii="Arial" w:hAnsi="Arial" w:cs="Arial"/>
          <w:noProof/>
          <w:color w:val="000000"/>
          <w:sz w:val="20"/>
          <w:szCs w:val="20"/>
        </w:rPr>
        <w:lastRenderedPageBreak/>
        <w:drawing>
          <wp:inline distT="0" distB="0" distL="0" distR="0">
            <wp:extent cx="5943600" cy="4543425"/>
            <wp:effectExtent l="0" t="0" r="0" b="9525"/>
            <wp:docPr id="7" name="Picture 7" descr="C:\8ae5a6c52d55bfd979814b3d1fbab1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8ae5a6c52d55bfd979814b3d1fbab15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543425"/>
                    </a:xfrm>
                    <a:prstGeom prst="rect">
                      <a:avLst/>
                    </a:prstGeom>
                    <a:noFill/>
                    <a:ln>
                      <a:noFill/>
                    </a:ln>
                  </pic:spPr>
                </pic:pic>
              </a:graphicData>
            </a:graphic>
          </wp:inline>
        </w:drawing>
      </w:r>
      <w:r>
        <w:rPr>
          <w:rFonts w:ascii="Arial" w:hAnsi="Arial" w:cs="Arial"/>
          <w:color w:val="000000"/>
          <w:sz w:val="20"/>
          <w:szCs w:val="20"/>
        </w:rPr>
        <w:br/>
      </w:r>
      <w:r>
        <w:rPr>
          <w:rStyle w:val="Strong"/>
          <w:rFonts w:ascii="Arial" w:hAnsi="Arial" w:cs="Arial"/>
          <w:color w:val="000000"/>
          <w:sz w:val="20"/>
          <w:szCs w:val="20"/>
        </w:rPr>
        <w:t xml:space="preserve">Figure 7: VAMF Rx Refill </w:t>
      </w:r>
      <w:proofErr w:type="spellStart"/>
      <w:r>
        <w:rPr>
          <w:rStyle w:val="Strong"/>
          <w:rFonts w:ascii="Arial" w:hAnsi="Arial" w:cs="Arial"/>
          <w:color w:val="000000"/>
          <w:sz w:val="20"/>
          <w:szCs w:val="20"/>
        </w:rPr>
        <w:t>Trackable</w:t>
      </w:r>
      <w:proofErr w:type="spellEnd"/>
      <w:r>
        <w:rPr>
          <w:rStyle w:val="Strong"/>
          <w:rFonts w:ascii="Arial" w:hAnsi="Arial" w:cs="Arial"/>
          <w:color w:val="000000"/>
          <w:sz w:val="20"/>
          <w:szCs w:val="20"/>
        </w:rPr>
        <w:t xml:space="preserve"> Prescriptions Sequence Flow</w:t>
      </w:r>
    </w:p>
    <w:p w:rsidR="001F5F2C" w:rsidRDefault="00A8247A">
      <w:pPr>
        <w:pStyle w:val="Heading3"/>
        <w:rPr>
          <w:rFonts w:ascii="Arial" w:eastAsia="Times New Roman" w:hAnsi="Arial" w:cs="Arial"/>
          <w:color w:val="000000"/>
        </w:rPr>
      </w:pPr>
      <w:r>
        <w:rPr>
          <w:rFonts w:ascii="Arial" w:eastAsia="Times New Roman" w:hAnsi="Arial" w:cs="Arial"/>
          <w:color w:val="000000"/>
        </w:rPr>
        <w:t xml:space="preserve">Specification for Information to be </w:t>
      </w:r>
      <w:proofErr w:type="gramStart"/>
      <w:r>
        <w:rPr>
          <w:rFonts w:ascii="Arial" w:eastAsia="Times New Roman" w:hAnsi="Arial" w:cs="Arial"/>
          <w:color w:val="000000"/>
        </w:rPr>
        <w:t>Exchanged</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10"/>
        <w:gridCol w:w="1253"/>
        <w:gridCol w:w="1583"/>
        <w:gridCol w:w="3504"/>
      </w:tblGrid>
      <w:tr w:rsidR="001F5F2C">
        <w:trPr>
          <w:divId w:val="1289360715"/>
          <w:tblCellSpacing w:w="15" w:type="dxa"/>
        </w:trPr>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URI</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HTTP Method</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Produces</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Source of Data</w:t>
            </w:r>
          </w:p>
        </w:tc>
      </w:tr>
      <w:tr w:rsidR="001F5F2C">
        <w:trPr>
          <w:divId w:val="1289360715"/>
          <w:tblCellSpacing w:w="15" w:type="dxa"/>
        </w:trPr>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/v2/patient/prescription/tracking</w:t>
            </w:r>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GET</w:t>
            </w:r>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application/</w:t>
            </w:r>
            <w:proofErr w:type="spellStart"/>
            <w:r>
              <w:rPr>
                <w:rFonts w:ascii="Arial" w:hAnsi="Arial" w:cs="Arial"/>
                <w:b/>
                <w:bCs/>
                <w:color w:val="000000"/>
                <w:sz w:val="20"/>
                <w:szCs w:val="20"/>
              </w:rPr>
              <w:t>json</w:t>
            </w:r>
            <w:proofErr w:type="spellEnd"/>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Enterprise Rx Refill and Tracking Service</w:t>
            </w:r>
          </w:p>
        </w:tc>
      </w:tr>
    </w:tbl>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 xml:space="preserve">Table 5: Historical Prescriptions - Specification for Information to be </w:t>
      </w:r>
      <w:proofErr w:type="gramStart"/>
      <w:r>
        <w:rPr>
          <w:rStyle w:val="Strong"/>
          <w:rFonts w:ascii="Arial" w:hAnsi="Arial" w:cs="Arial"/>
          <w:color w:val="000000"/>
          <w:sz w:val="20"/>
          <w:szCs w:val="20"/>
        </w:rPr>
        <w:t>Exchanged</w:t>
      </w:r>
      <w:proofErr w:type="gramEnd"/>
    </w:p>
    <w:p w:rsidR="001F5F2C" w:rsidRDefault="00A8247A">
      <w:pPr>
        <w:pStyle w:val="Heading4"/>
        <w:rPr>
          <w:rFonts w:ascii="Arial" w:eastAsia="Times New Roman" w:hAnsi="Arial" w:cs="Arial"/>
          <w:color w:val="000000"/>
        </w:rPr>
      </w:pPr>
      <w:r>
        <w:rPr>
          <w:rFonts w:ascii="Arial" w:eastAsia="Times New Roman" w:hAnsi="Arial" w:cs="Arial"/>
          <w:color w:val="000000"/>
        </w:rPr>
        <w:t>Request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43"/>
        <w:gridCol w:w="116"/>
        <w:gridCol w:w="872"/>
        <w:gridCol w:w="116"/>
        <w:gridCol w:w="116"/>
        <w:gridCol w:w="116"/>
        <w:gridCol w:w="6871"/>
      </w:tblGrid>
      <w:tr w:rsidR="001F5F2C">
        <w:trPr>
          <w:divId w:val="140961385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40961385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Content-type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1F5F2C">
        <w:trPr>
          <w:divId w:val="140961385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Accept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1F5F2C">
        <w:trPr>
          <w:divId w:val="140961385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Authorization</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Value is Bearer &lt;space&gt; "VAMF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w:t>
            </w:r>
            <w:proofErr w:type="spellStart"/>
            <w:r>
              <w:rPr>
                <w:rFonts w:ascii="Arial" w:hAnsi="Arial" w:cs="Arial"/>
                <w:color w:val="000000"/>
                <w:sz w:val="20"/>
                <w:szCs w:val="20"/>
              </w:rPr>
              <w:t>Key:Authorization</w:t>
            </w:r>
            <w:proofErr w:type="spellEnd"/>
            <w:r>
              <w:rPr>
                <w:rFonts w:ascii="Arial" w:hAnsi="Arial" w:cs="Arial"/>
                <w:color w:val="000000"/>
                <w:sz w:val="20"/>
                <w:szCs w:val="20"/>
              </w:rPr>
              <w:t xml:space="preserve"> </w:t>
            </w:r>
            <w:proofErr w:type="spellStart"/>
            <w:r>
              <w:rPr>
                <w:rFonts w:ascii="Arial" w:hAnsi="Arial" w:cs="Arial"/>
                <w:color w:val="000000"/>
                <w:sz w:val="20"/>
                <w:szCs w:val="20"/>
              </w:rPr>
              <w:t>Value:Bearer</w:t>
            </w:r>
            <w:proofErr w:type="spellEnd"/>
            <w:r>
              <w:rPr>
                <w:rFonts w:ascii="Arial" w:hAnsi="Arial" w:cs="Arial"/>
                <w:color w:val="000000"/>
                <w:sz w:val="20"/>
                <w:szCs w:val="20"/>
              </w:rPr>
              <w:t xml:space="preserve"> "token")</w:t>
            </w:r>
          </w:p>
        </w:tc>
      </w:tr>
      <w:tr w:rsidR="001F5F2C">
        <w:trPr>
          <w:divId w:val="140961385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Token</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Enterprise Session Token</w:t>
            </w:r>
          </w:p>
        </w:tc>
      </w:tr>
      <w:tr w:rsidR="001F5F2C">
        <w:trPr>
          <w:divId w:val="140961385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40961385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lastRenderedPageBreak/>
              <w:t>Parameters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40961385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40961385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40961385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40961385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bl>
    <w:p w:rsidR="001F5F2C" w:rsidRDefault="00A8247A">
      <w:pPr>
        <w:pStyle w:val="NormalWeb"/>
        <w:rPr>
          <w:rFonts w:ascii="Arial" w:hAnsi="Arial" w:cs="Arial"/>
          <w:color w:val="000000"/>
          <w:sz w:val="20"/>
          <w:szCs w:val="20"/>
        </w:rPr>
      </w:pPr>
      <w:r>
        <w:rPr>
          <w:rFonts w:ascii="Arial" w:hAnsi="Arial" w:cs="Arial"/>
          <w:color w:val="000000"/>
          <w:sz w:val="20"/>
          <w:szCs w:val="20"/>
        </w:rPr>
        <w:t> </w:t>
      </w:r>
      <w:r>
        <w:rPr>
          <w:rStyle w:val="Strong"/>
          <w:rFonts w:ascii="Arial" w:hAnsi="Arial" w:cs="Arial"/>
          <w:color w:val="000000"/>
          <w:sz w:val="20"/>
          <w:szCs w:val="20"/>
        </w:rPr>
        <w:t>Response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09"/>
        <w:gridCol w:w="872"/>
        <w:gridCol w:w="116"/>
        <w:gridCol w:w="4533"/>
      </w:tblGrid>
      <w:tr w:rsidR="001F5F2C">
        <w:trPr>
          <w:divId w:val="1565338429"/>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565338429"/>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565338429"/>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565338429"/>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565338429"/>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PrescriptionsTO</w:t>
            </w:r>
            <w:proofErr w:type="spellEnd"/>
            <w:r>
              <w:rPr>
                <w:rFonts w:ascii="Arial" w:hAnsi="Arial" w:cs="Arial"/>
                <w:color w:val="000000"/>
                <w:sz w:val="20"/>
                <w:szCs w:val="20"/>
              </w:rPr>
              <w:t xml:space="preserve"> </w:t>
            </w:r>
            <w:r>
              <w:rPr>
                <w:rFonts w:ascii="Arial" w:hAnsi="Arial" w:cs="Arial"/>
                <w:color w:val="000000"/>
                <w:sz w:val="20"/>
                <w:szCs w:val="20"/>
              </w:rPr>
              <w:br/>
            </w:r>
            <w:proofErr w:type="spellStart"/>
            <w:r>
              <w:rPr>
                <w:rFonts w:ascii="Arial" w:hAnsi="Arial" w:cs="Arial"/>
                <w:color w:val="000000"/>
                <w:sz w:val="20"/>
                <w:szCs w:val="20"/>
              </w:rPr>
              <w:t>PrescriptionTO</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Required </w:t>
            </w:r>
            <w:r>
              <w:rPr>
                <w:rFonts w:ascii="Arial" w:hAnsi="Arial" w:cs="Arial"/>
                <w:color w:val="000000"/>
                <w:sz w:val="20"/>
                <w:szCs w:val="20"/>
              </w:rPr>
              <w:br/>
            </w:r>
            <w:proofErr w:type="spellStart"/>
            <w:r>
              <w:rPr>
                <w:rFonts w:ascii="Arial" w:hAnsi="Arial" w:cs="Arial"/>
                <w:color w:val="000000"/>
                <w:sz w:val="20"/>
                <w:szCs w:val="20"/>
              </w:rPr>
              <w:t>Required</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(See A.1 – </w:t>
            </w:r>
            <w:proofErr w:type="spellStart"/>
            <w:r>
              <w:rPr>
                <w:rFonts w:ascii="Arial" w:hAnsi="Arial" w:cs="Arial"/>
                <w:color w:val="000000"/>
                <w:sz w:val="20"/>
                <w:szCs w:val="20"/>
              </w:rPr>
              <w:t>PrescriptionsTO</w:t>
            </w:r>
            <w:proofErr w:type="spellEnd"/>
            <w:r>
              <w:rPr>
                <w:rFonts w:ascii="Arial" w:hAnsi="Arial" w:cs="Arial"/>
                <w:color w:val="000000"/>
                <w:sz w:val="20"/>
                <w:szCs w:val="20"/>
              </w:rPr>
              <w:t xml:space="preserve">) </w:t>
            </w:r>
            <w:r>
              <w:rPr>
                <w:rFonts w:ascii="Arial" w:hAnsi="Arial" w:cs="Arial"/>
                <w:color w:val="000000"/>
                <w:sz w:val="20"/>
                <w:szCs w:val="20"/>
              </w:rPr>
              <w:br/>
              <w:t xml:space="preserve">(See A.2 – </w:t>
            </w:r>
            <w:proofErr w:type="spellStart"/>
            <w:r>
              <w:rPr>
                <w:rFonts w:ascii="Arial" w:hAnsi="Arial" w:cs="Arial"/>
                <w:color w:val="000000"/>
                <w:sz w:val="20"/>
                <w:szCs w:val="20"/>
              </w:rPr>
              <w:t>PrescriptionTO</w:t>
            </w:r>
            <w:proofErr w:type="spellEnd"/>
            <w:r>
              <w:rPr>
                <w:rFonts w:ascii="Arial" w:hAnsi="Arial" w:cs="Arial"/>
                <w:color w:val="000000"/>
                <w:sz w:val="20"/>
                <w:szCs w:val="20"/>
              </w:rPr>
              <w:t>)</w:t>
            </w:r>
          </w:p>
        </w:tc>
      </w:tr>
      <w:tr w:rsidR="001F5F2C">
        <w:trPr>
          <w:divId w:val="1565338429"/>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Fault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On error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(See A.6 – Fault)</w:t>
            </w:r>
          </w:p>
        </w:tc>
      </w:tr>
      <w:tr w:rsidR="001F5F2C">
        <w:trPr>
          <w:divId w:val="1565338429"/>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Codes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565338429"/>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200</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 xml:space="preserve">Successful retrieval of </w:t>
            </w:r>
            <w:proofErr w:type="spellStart"/>
            <w:r>
              <w:rPr>
                <w:rStyle w:val="Strong"/>
                <w:rFonts w:ascii="Arial" w:hAnsi="Arial" w:cs="Arial"/>
                <w:color w:val="000000"/>
                <w:sz w:val="20"/>
                <w:szCs w:val="20"/>
              </w:rPr>
              <w:t>Trackable</w:t>
            </w:r>
            <w:proofErr w:type="spellEnd"/>
            <w:r>
              <w:rPr>
                <w:rStyle w:val="Strong"/>
                <w:rFonts w:ascii="Arial" w:hAnsi="Arial" w:cs="Arial"/>
                <w:color w:val="000000"/>
                <w:sz w:val="20"/>
                <w:szCs w:val="20"/>
              </w:rPr>
              <w:t xml:space="preserve"> Prescriptions</w:t>
            </w:r>
          </w:p>
        </w:tc>
      </w:tr>
      <w:tr w:rsidR="001F5F2C">
        <w:trPr>
          <w:divId w:val="1565338429"/>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400</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Fault codes and messages: </w:t>
            </w:r>
            <w:r>
              <w:rPr>
                <w:rFonts w:ascii="Arial" w:hAnsi="Arial" w:cs="Arial"/>
                <w:color w:val="000000"/>
                <w:sz w:val="20"/>
                <w:szCs w:val="20"/>
              </w:rPr>
              <w:br/>
              <w:t xml:space="preserve">102 - Application authorization failed </w:t>
            </w:r>
            <w:r>
              <w:rPr>
                <w:rFonts w:ascii="Arial" w:hAnsi="Arial" w:cs="Arial"/>
                <w:color w:val="000000"/>
                <w:sz w:val="20"/>
                <w:szCs w:val="20"/>
              </w:rPr>
              <w:br/>
              <w:t xml:space="preserve">108 - Missing session token </w:t>
            </w:r>
            <w:r>
              <w:rPr>
                <w:rFonts w:ascii="Arial" w:hAnsi="Arial" w:cs="Arial"/>
                <w:color w:val="000000"/>
                <w:sz w:val="20"/>
                <w:szCs w:val="20"/>
              </w:rPr>
              <w:br/>
              <w:t xml:space="preserve">109 - Invalid session token </w:t>
            </w:r>
            <w:r>
              <w:rPr>
                <w:rFonts w:ascii="Arial" w:hAnsi="Arial" w:cs="Arial"/>
                <w:color w:val="000000"/>
                <w:sz w:val="20"/>
                <w:szCs w:val="20"/>
              </w:rPr>
              <w:br/>
              <w:t xml:space="preserve">110 - Expired session token </w:t>
            </w:r>
            <w:r>
              <w:rPr>
                <w:rFonts w:ascii="Arial" w:hAnsi="Arial" w:cs="Arial"/>
                <w:color w:val="000000"/>
                <w:sz w:val="20"/>
                <w:szCs w:val="20"/>
              </w:rPr>
              <w:br/>
              <w:t xml:space="preserve">111 - Invalid user permissions </w:t>
            </w:r>
            <w:r>
              <w:rPr>
                <w:rFonts w:ascii="Arial" w:hAnsi="Arial" w:cs="Arial"/>
                <w:color w:val="000000"/>
                <w:sz w:val="20"/>
                <w:szCs w:val="20"/>
              </w:rPr>
              <w:br/>
            </w:r>
            <w:r>
              <w:rPr>
                <w:rFonts w:ascii="Arial" w:hAnsi="Arial" w:cs="Arial"/>
                <w:color w:val="000000"/>
                <w:sz w:val="20"/>
                <w:szCs w:val="20"/>
              </w:rPr>
              <w:br/>
              <w:t xml:space="preserve">901 – Authentication Service Error </w:t>
            </w:r>
            <w:r>
              <w:rPr>
                <w:rFonts w:ascii="Arial" w:hAnsi="Arial" w:cs="Arial"/>
                <w:color w:val="000000"/>
                <w:sz w:val="20"/>
                <w:szCs w:val="20"/>
              </w:rPr>
              <w:br/>
              <w:t xml:space="preserve">135 – Rx Agreement Not Accepted Error </w:t>
            </w:r>
            <w:r>
              <w:rPr>
                <w:rFonts w:ascii="Arial" w:hAnsi="Arial" w:cs="Arial"/>
                <w:color w:val="000000"/>
                <w:sz w:val="20"/>
                <w:szCs w:val="20"/>
              </w:rPr>
              <w:br/>
              <w:t xml:space="preserve">117 – Data Integrity Error </w:t>
            </w:r>
            <w:r>
              <w:rPr>
                <w:rFonts w:ascii="Arial" w:hAnsi="Arial" w:cs="Arial"/>
                <w:color w:val="000000"/>
                <w:sz w:val="20"/>
                <w:szCs w:val="20"/>
              </w:rPr>
              <w:br/>
              <w:t>99 – Unknown Application Error</w:t>
            </w:r>
          </w:p>
        </w:tc>
      </w:tr>
    </w:tbl>
    <w:p w:rsidR="001F5F2C" w:rsidRDefault="00A8247A">
      <w:pPr>
        <w:pStyle w:val="Heading3"/>
        <w:rPr>
          <w:rFonts w:ascii="Arial" w:eastAsia="Times New Roman" w:hAnsi="Arial" w:cs="Arial"/>
          <w:color w:val="000000"/>
        </w:rPr>
      </w:pPr>
      <w:r>
        <w:rPr>
          <w:rFonts w:ascii="Arial" w:eastAsia="Times New Roman" w:hAnsi="Arial" w:cs="Arial"/>
          <w:color w:val="000000"/>
        </w:rPr>
        <w:t>Timing and Sequencing Constraints</w:t>
      </w:r>
    </w:p>
    <w:p w:rsidR="001F5F2C" w:rsidRDefault="00A8247A">
      <w:pPr>
        <w:pStyle w:val="NormalWeb"/>
        <w:rPr>
          <w:rFonts w:ascii="Arial" w:hAnsi="Arial" w:cs="Arial"/>
          <w:color w:val="000000"/>
          <w:sz w:val="20"/>
          <w:szCs w:val="20"/>
        </w:rPr>
      </w:pPr>
      <w:r>
        <w:rPr>
          <w:rFonts w:ascii="Arial" w:hAnsi="Arial" w:cs="Arial"/>
          <w:color w:val="000000"/>
          <w:sz w:val="20"/>
          <w:szCs w:val="20"/>
        </w:rPr>
        <w:t>An enterprise session token must exist within the VAMF for the client. If a token does not exist or has expired the business logic within the Rx Refill client will make a call to initiate a new session and store both the enterprise token and expiration timestamp within the client session. See Enterprise Session.</w:t>
      </w:r>
    </w:p>
    <w:p w:rsidR="001F5F2C" w:rsidRDefault="00A8247A">
      <w:pPr>
        <w:pStyle w:val="Heading2"/>
        <w:rPr>
          <w:rFonts w:ascii="Arial" w:eastAsia="Times New Roman" w:hAnsi="Arial" w:cs="Arial"/>
          <w:color w:val="000000"/>
        </w:rPr>
      </w:pPr>
      <w:r>
        <w:rPr>
          <w:rFonts w:ascii="Arial" w:eastAsia="Times New Roman" w:hAnsi="Arial" w:cs="Arial"/>
          <w:color w:val="000000"/>
        </w:rPr>
        <w:t>Prescription (Rx) Tracking Detail</w:t>
      </w:r>
    </w:p>
    <w:p w:rsidR="001F5F2C" w:rsidRDefault="00A8247A">
      <w:pPr>
        <w:pStyle w:val="Heading3"/>
        <w:rPr>
          <w:rFonts w:ascii="Arial" w:eastAsia="Times New Roman" w:hAnsi="Arial" w:cs="Arial"/>
          <w:color w:val="000000"/>
        </w:rPr>
      </w:pPr>
      <w:r>
        <w:rPr>
          <w:rFonts w:ascii="Arial" w:eastAsia="Times New Roman" w:hAnsi="Arial" w:cs="Arial"/>
          <w:color w:val="000000"/>
        </w:rPr>
        <w:t>Interface Description</w:t>
      </w:r>
    </w:p>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This RESTful interface provides an endpoint within the VAMF for retrieving prescription tracking detail from the Enterprise Rx Refill and Tracking Service currently being provided by the My </w:t>
      </w:r>
      <w:proofErr w:type="spellStart"/>
      <w:r>
        <w:rPr>
          <w:rFonts w:ascii="Arial" w:hAnsi="Arial" w:cs="Arial"/>
          <w:color w:val="000000"/>
          <w:sz w:val="20"/>
          <w:szCs w:val="20"/>
        </w:rPr>
        <w:t>Health</w:t>
      </w:r>
      <w:r>
        <w:rPr>
          <w:rStyle w:val="Emphasis"/>
          <w:rFonts w:ascii="Arial" w:hAnsi="Arial" w:cs="Arial"/>
          <w:b/>
          <w:bCs/>
          <w:color w:val="000000"/>
          <w:sz w:val="20"/>
          <w:szCs w:val="20"/>
        </w:rPr>
        <w:t>e</w:t>
      </w:r>
      <w:r>
        <w:rPr>
          <w:rFonts w:ascii="Arial" w:hAnsi="Arial" w:cs="Arial"/>
          <w:color w:val="000000"/>
          <w:sz w:val="20"/>
          <w:szCs w:val="20"/>
        </w:rPr>
        <w:t>Vet</w:t>
      </w:r>
      <w:proofErr w:type="spellEnd"/>
      <w:r>
        <w:rPr>
          <w:rFonts w:ascii="Arial" w:hAnsi="Arial" w:cs="Arial"/>
          <w:color w:val="000000"/>
          <w:sz w:val="20"/>
          <w:szCs w:val="20"/>
        </w:rPr>
        <w:t xml:space="preserve"> Product Development team. The endpoint provides an adapter to the Enterprise service. The endpoint expects an enterprise token from the client in order to make a successful call to the Enterprise Rx Refill and Tracking Service. All VAMF Rx Refill Service endpoints are protected by VAMF security in the form of an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so that it can only be called by VAMF authentication users.</w:t>
      </w:r>
      <w:r>
        <w:rPr>
          <w:rFonts w:ascii="Arial" w:hAnsi="Arial" w:cs="Arial"/>
          <w:color w:val="000000"/>
          <w:sz w:val="20"/>
          <w:szCs w:val="20"/>
        </w:rPr>
        <w:br/>
        <w:t> </w:t>
      </w:r>
      <w:r>
        <w:rPr>
          <w:rFonts w:ascii="Arial" w:hAnsi="Arial" w:cs="Arial"/>
          <w:noProof/>
          <w:color w:val="000000"/>
          <w:sz w:val="20"/>
          <w:szCs w:val="20"/>
        </w:rPr>
        <w:lastRenderedPageBreak/>
        <w:drawing>
          <wp:inline distT="0" distB="0" distL="0" distR="0">
            <wp:extent cx="5943600" cy="4543425"/>
            <wp:effectExtent l="0" t="0" r="0" b="9525"/>
            <wp:docPr id="8" name="Picture 8" descr="C:\8ae5a6c52d55bfd979814b3d1fbab1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8ae5a6c52d55bfd979814b3d1fbab15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543425"/>
                    </a:xfrm>
                    <a:prstGeom prst="rect">
                      <a:avLst/>
                    </a:prstGeom>
                    <a:noFill/>
                    <a:ln>
                      <a:noFill/>
                    </a:ln>
                  </pic:spPr>
                </pic:pic>
              </a:graphicData>
            </a:graphic>
          </wp:inline>
        </w:drawing>
      </w:r>
      <w:r>
        <w:rPr>
          <w:rFonts w:ascii="Arial" w:hAnsi="Arial" w:cs="Arial"/>
          <w:color w:val="000000"/>
          <w:sz w:val="20"/>
          <w:szCs w:val="20"/>
        </w:rPr>
        <w:br/>
      </w:r>
      <w:r>
        <w:rPr>
          <w:rStyle w:val="Strong"/>
          <w:rFonts w:ascii="Arial" w:hAnsi="Arial" w:cs="Arial"/>
          <w:color w:val="000000"/>
          <w:sz w:val="20"/>
          <w:szCs w:val="20"/>
        </w:rPr>
        <w:t>Figure 7: VAMF Rx Refill</w:t>
      </w:r>
      <w:r>
        <w:rPr>
          <w:rFonts w:ascii="Arial" w:hAnsi="Arial" w:cs="Arial"/>
          <w:color w:val="000000"/>
          <w:sz w:val="20"/>
          <w:szCs w:val="20"/>
        </w:rPr>
        <w:t xml:space="preserve"> </w:t>
      </w:r>
      <w:r>
        <w:rPr>
          <w:rStyle w:val="Strong"/>
          <w:rFonts w:ascii="Arial" w:hAnsi="Arial" w:cs="Arial"/>
          <w:color w:val="000000"/>
          <w:sz w:val="20"/>
          <w:szCs w:val="20"/>
        </w:rPr>
        <w:t>Prescription Tracking Detail Sequence Flow</w:t>
      </w:r>
    </w:p>
    <w:p w:rsidR="001F5F2C" w:rsidRDefault="00A8247A">
      <w:pPr>
        <w:pStyle w:val="Heading3"/>
        <w:rPr>
          <w:rFonts w:ascii="Arial" w:eastAsia="Times New Roman" w:hAnsi="Arial" w:cs="Arial"/>
          <w:color w:val="000000"/>
        </w:rPr>
      </w:pPr>
      <w:r>
        <w:rPr>
          <w:rFonts w:ascii="Arial" w:eastAsia="Times New Roman" w:hAnsi="Arial" w:cs="Arial"/>
          <w:color w:val="000000"/>
        </w:rPr>
        <w:t xml:space="preserve">Specification for Information to be </w:t>
      </w:r>
      <w:proofErr w:type="gramStart"/>
      <w:r>
        <w:rPr>
          <w:rFonts w:ascii="Arial" w:eastAsia="Times New Roman" w:hAnsi="Arial" w:cs="Arial"/>
          <w:color w:val="000000"/>
        </w:rPr>
        <w:t>Exchanged</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88"/>
        <w:gridCol w:w="1158"/>
        <w:gridCol w:w="1583"/>
        <w:gridCol w:w="3021"/>
      </w:tblGrid>
      <w:tr w:rsidR="001F5F2C">
        <w:trPr>
          <w:divId w:val="1833788969"/>
          <w:tblCellSpacing w:w="15" w:type="dxa"/>
        </w:trPr>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URI</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HTTP Method</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Produces</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Source of Data</w:t>
            </w:r>
          </w:p>
        </w:tc>
      </w:tr>
      <w:tr w:rsidR="001F5F2C">
        <w:trPr>
          <w:divId w:val="1833788969"/>
          <w:tblCellSpacing w:w="15" w:type="dxa"/>
        </w:trPr>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/v2/patient/prescription/tracking/{</w:t>
            </w:r>
            <w:proofErr w:type="spellStart"/>
            <w:r>
              <w:rPr>
                <w:rFonts w:ascii="Arial" w:hAnsi="Arial" w:cs="Arial"/>
                <w:b/>
                <w:bCs/>
                <w:color w:val="000000"/>
                <w:sz w:val="20"/>
                <w:szCs w:val="20"/>
              </w:rPr>
              <w:t>rxId</w:t>
            </w:r>
            <w:proofErr w:type="spellEnd"/>
            <w:r>
              <w:rPr>
                <w:rFonts w:ascii="Arial" w:hAnsi="Arial" w:cs="Arial"/>
                <w:b/>
                <w:bCs/>
                <w:color w:val="000000"/>
                <w:sz w:val="20"/>
                <w:szCs w:val="20"/>
              </w:rPr>
              <w:t>}</w:t>
            </w:r>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GET</w:t>
            </w:r>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application/</w:t>
            </w:r>
            <w:proofErr w:type="spellStart"/>
            <w:r>
              <w:rPr>
                <w:rFonts w:ascii="Arial" w:hAnsi="Arial" w:cs="Arial"/>
                <w:b/>
                <w:bCs/>
                <w:color w:val="000000"/>
                <w:sz w:val="20"/>
                <w:szCs w:val="20"/>
              </w:rPr>
              <w:t>json</w:t>
            </w:r>
            <w:proofErr w:type="spellEnd"/>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Enterprise Rx Refill and Tracking Service</w:t>
            </w:r>
          </w:p>
        </w:tc>
      </w:tr>
    </w:tbl>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 xml:space="preserve">Table 6: Prescription Tracking Detail- Specification for Information to be </w:t>
      </w:r>
      <w:proofErr w:type="gramStart"/>
      <w:r>
        <w:rPr>
          <w:rStyle w:val="Strong"/>
          <w:rFonts w:ascii="Arial" w:hAnsi="Arial" w:cs="Arial"/>
          <w:color w:val="000000"/>
          <w:sz w:val="20"/>
          <w:szCs w:val="20"/>
        </w:rPr>
        <w:t>Exchanged</w:t>
      </w:r>
      <w:proofErr w:type="gramEnd"/>
    </w:p>
    <w:p w:rsidR="001F5F2C" w:rsidRDefault="00A8247A">
      <w:pPr>
        <w:pStyle w:val="Heading4"/>
        <w:rPr>
          <w:rFonts w:ascii="Arial" w:eastAsia="Times New Roman" w:hAnsi="Arial" w:cs="Arial"/>
          <w:color w:val="000000"/>
        </w:rPr>
      </w:pPr>
      <w:r>
        <w:rPr>
          <w:rFonts w:ascii="Arial" w:eastAsia="Times New Roman" w:hAnsi="Arial" w:cs="Arial"/>
          <w:color w:val="000000"/>
        </w:rPr>
        <w:t>Request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43"/>
        <w:gridCol w:w="116"/>
        <w:gridCol w:w="872"/>
        <w:gridCol w:w="116"/>
        <w:gridCol w:w="116"/>
        <w:gridCol w:w="116"/>
        <w:gridCol w:w="6871"/>
      </w:tblGrid>
      <w:tr w:rsidR="001F5F2C">
        <w:trPr>
          <w:divId w:val="159608809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59608809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Content-type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1F5F2C">
        <w:trPr>
          <w:divId w:val="159608809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Accept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1F5F2C">
        <w:trPr>
          <w:divId w:val="159608809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Authorization</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Value is Bearer &lt;space&gt; "VAMF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w:t>
            </w:r>
            <w:proofErr w:type="spellStart"/>
            <w:r>
              <w:rPr>
                <w:rFonts w:ascii="Arial" w:hAnsi="Arial" w:cs="Arial"/>
                <w:color w:val="000000"/>
                <w:sz w:val="20"/>
                <w:szCs w:val="20"/>
              </w:rPr>
              <w:t>Key:Authorization</w:t>
            </w:r>
            <w:proofErr w:type="spellEnd"/>
            <w:r>
              <w:rPr>
                <w:rFonts w:ascii="Arial" w:hAnsi="Arial" w:cs="Arial"/>
                <w:color w:val="000000"/>
                <w:sz w:val="20"/>
                <w:szCs w:val="20"/>
              </w:rPr>
              <w:t xml:space="preserve"> </w:t>
            </w:r>
            <w:proofErr w:type="spellStart"/>
            <w:r>
              <w:rPr>
                <w:rFonts w:ascii="Arial" w:hAnsi="Arial" w:cs="Arial"/>
                <w:color w:val="000000"/>
                <w:sz w:val="20"/>
                <w:szCs w:val="20"/>
              </w:rPr>
              <w:t>Value:Bearer</w:t>
            </w:r>
            <w:proofErr w:type="spellEnd"/>
            <w:r>
              <w:rPr>
                <w:rFonts w:ascii="Arial" w:hAnsi="Arial" w:cs="Arial"/>
                <w:color w:val="000000"/>
                <w:sz w:val="20"/>
                <w:szCs w:val="20"/>
              </w:rPr>
              <w:t xml:space="preserve"> "token")</w:t>
            </w:r>
          </w:p>
        </w:tc>
      </w:tr>
      <w:tr w:rsidR="001F5F2C">
        <w:trPr>
          <w:divId w:val="159608809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Token</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Enterprise Session Token</w:t>
            </w:r>
          </w:p>
        </w:tc>
      </w:tr>
      <w:tr w:rsidR="001F5F2C">
        <w:trPr>
          <w:divId w:val="159608809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59608809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lastRenderedPageBreak/>
              <w:t>Parameters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596088095"/>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rxId</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Prescription Id to be used to return tracking information</w:t>
            </w:r>
          </w:p>
        </w:tc>
      </w:tr>
      <w:tr w:rsidR="001F5F2C">
        <w:trPr>
          <w:divId w:val="159608809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59608809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596088095"/>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bl>
    <w:p w:rsidR="001F5F2C" w:rsidRDefault="00A8247A">
      <w:pPr>
        <w:pStyle w:val="NormalWeb"/>
        <w:rPr>
          <w:rFonts w:ascii="Arial" w:hAnsi="Arial" w:cs="Arial"/>
          <w:color w:val="000000"/>
          <w:sz w:val="20"/>
          <w:szCs w:val="20"/>
        </w:rPr>
      </w:pPr>
      <w:r>
        <w:rPr>
          <w:rFonts w:ascii="Arial" w:hAnsi="Arial" w:cs="Arial"/>
          <w:color w:val="000000"/>
          <w:sz w:val="20"/>
          <w:szCs w:val="20"/>
        </w:rPr>
        <w:t> </w:t>
      </w:r>
      <w:r>
        <w:rPr>
          <w:rStyle w:val="Strong"/>
          <w:rFonts w:ascii="Arial" w:hAnsi="Arial" w:cs="Arial"/>
          <w:color w:val="000000"/>
          <w:sz w:val="20"/>
          <w:szCs w:val="20"/>
        </w:rPr>
        <w:t>Response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88"/>
        <w:gridCol w:w="1639"/>
        <w:gridCol w:w="116"/>
        <w:gridCol w:w="4567"/>
      </w:tblGrid>
      <w:tr w:rsidR="001F5F2C">
        <w:trPr>
          <w:divId w:val="598635994"/>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598635994"/>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598635994"/>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598635994"/>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598635994"/>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TrackingInfoDetailsTO</w:t>
            </w:r>
            <w:proofErr w:type="spellEnd"/>
            <w:r>
              <w:rPr>
                <w:rFonts w:ascii="Arial" w:hAnsi="Arial" w:cs="Arial"/>
                <w:color w:val="000000"/>
                <w:sz w:val="20"/>
                <w:szCs w:val="20"/>
              </w:rPr>
              <w:t xml:space="preserve"> </w:t>
            </w:r>
            <w:r>
              <w:rPr>
                <w:rFonts w:ascii="Arial" w:hAnsi="Arial" w:cs="Arial"/>
                <w:color w:val="000000"/>
                <w:sz w:val="20"/>
                <w:szCs w:val="20"/>
              </w:rPr>
              <w:br/>
            </w:r>
            <w:proofErr w:type="spellStart"/>
            <w:r>
              <w:rPr>
                <w:rFonts w:ascii="Arial" w:hAnsi="Arial" w:cs="Arial"/>
                <w:color w:val="000000"/>
                <w:sz w:val="20"/>
                <w:szCs w:val="20"/>
              </w:rPr>
              <w:t>TrackingInfoTO</w:t>
            </w:r>
            <w:proofErr w:type="spellEnd"/>
            <w:r>
              <w:rPr>
                <w:rFonts w:ascii="Arial" w:hAnsi="Arial" w:cs="Arial"/>
                <w:color w:val="000000"/>
                <w:sz w:val="20"/>
                <w:szCs w:val="20"/>
              </w:rPr>
              <w:t xml:space="preserve"> </w:t>
            </w:r>
            <w:r>
              <w:rPr>
                <w:rFonts w:ascii="Arial" w:hAnsi="Arial" w:cs="Arial"/>
                <w:color w:val="000000"/>
                <w:sz w:val="20"/>
                <w:szCs w:val="20"/>
              </w:rPr>
              <w:br/>
            </w:r>
            <w:proofErr w:type="spellStart"/>
            <w:r>
              <w:rPr>
                <w:rFonts w:ascii="Arial" w:hAnsi="Arial" w:cs="Arial"/>
                <w:color w:val="000000"/>
                <w:sz w:val="20"/>
                <w:szCs w:val="20"/>
              </w:rPr>
              <w:t>OtherPrescriptionsIncluded</w:t>
            </w:r>
            <w:proofErr w:type="spellEnd"/>
            <w:r>
              <w:rPr>
                <w:rFonts w:ascii="Arial" w:hAnsi="Arial" w:cs="Arial"/>
                <w:color w:val="000000"/>
                <w:sz w:val="20"/>
                <w:szCs w:val="20"/>
              </w:rPr>
              <w:t xml:space="preserve"> Fault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Required </w:t>
            </w:r>
            <w:r>
              <w:rPr>
                <w:rFonts w:ascii="Arial" w:hAnsi="Arial" w:cs="Arial"/>
                <w:color w:val="000000"/>
                <w:sz w:val="20"/>
                <w:szCs w:val="20"/>
              </w:rPr>
              <w:br/>
            </w:r>
            <w:proofErr w:type="spellStart"/>
            <w:r>
              <w:rPr>
                <w:rFonts w:ascii="Arial" w:hAnsi="Arial" w:cs="Arial"/>
                <w:color w:val="000000"/>
                <w:sz w:val="20"/>
                <w:szCs w:val="20"/>
              </w:rPr>
              <w:t>Required</w:t>
            </w:r>
            <w:proofErr w:type="spellEnd"/>
            <w:r>
              <w:rPr>
                <w:rFonts w:ascii="Arial" w:hAnsi="Arial" w:cs="Arial"/>
                <w:color w:val="000000"/>
                <w:sz w:val="20"/>
                <w:szCs w:val="20"/>
              </w:rPr>
              <w:t xml:space="preserve"> </w:t>
            </w:r>
            <w:r>
              <w:rPr>
                <w:rFonts w:ascii="Arial" w:hAnsi="Arial" w:cs="Arial"/>
                <w:color w:val="000000"/>
                <w:sz w:val="20"/>
                <w:szCs w:val="20"/>
              </w:rPr>
              <w:br/>
            </w:r>
            <w:proofErr w:type="spellStart"/>
            <w:r>
              <w:rPr>
                <w:rFonts w:ascii="Arial" w:hAnsi="Arial" w:cs="Arial"/>
                <w:color w:val="000000"/>
                <w:sz w:val="20"/>
                <w:szCs w:val="20"/>
              </w:rPr>
              <w:t>RequiredOn</w:t>
            </w:r>
            <w:proofErr w:type="spellEnd"/>
            <w:r>
              <w:rPr>
                <w:rFonts w:ascii="Arial" w:hAnsi="Arial" w:cs="Arial"/>
                <w:color w:val="000000"/>
                <w:sz w:val="20"/>
                <w:szCs w:val="20"/>
              </w:rPr>
              <w:t xml:space="preserve"> Error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(See A.3. – </w:t>
            </w:r>
            <w:proofErr w:type="spellStart"/>
            <w:r>
              <w:rPr>
                <w:rFonts w:ascii="Arial" w:hAnsi="Arial" w:cs="Arial"/>
                <w:color w:val="000000"/>
                <w:sz w:val="20"/>
                <w:szCs w:val="20"/>
              </w:rPr>
              <w:t>TrackingInfoDetailsTO</w:t>
            </w:r>
            <w:proofErr w:type="spellEnd"/>
            <w:r>
              <w:rPr>
                <w:rFonts w:ascii="Arial" w:hAnsi="Arial" w:cs="Arial"/>
                <w:color w:val="000000"/>
                <w:sz w:val="20"/>
                <w:szCs w:val="20"/>
              </w:rPr>
              <w:t xml:space="preserve">) </w:t>
            </w:r>
            <w:r>
              <w:rPr>
                <w:rFonts w:ascii="Arial" w:hAnsi="Arial" w:cs="Arial"/>
                <w:color w:val="000000"/>
                <w:sz w:val="20"/>
                <w:szCs w:val="20"/>
              </w:rPr>
              <w:br/>
              <w:t xml:space="preserve">(See A.4. – </w:t>
            </w:r>
            <w:proofErr w:type="spellStart"/>
            <w:r>
              <w:rPr>
                <w:rFonts w:ascii="Arial" w:hAnsi="Arial" w:cs="Arial"/>
                <w:color w:val="000000"/>
                <w:sz w:val="20"/>
                <w:szCs w:val="20"/>
              </w:rPr>
              <w:t>TrackingInfoTO</w:t>
            </w:r>
            <w:proofErr w:type="spellEnd"/>
            <w:r>
              <w:rPr>
                <w:rFonts w:ascii="Arial" w:hAnsi="Arial" w:cs="Arial"/>
                <w:color w:val="000000"/>
                <w:sz w:val="20"/>
                <w:szCs w:val="20"/>
              </w:rPr>
              <w:t xml:space="preserve">) </w:t>
            </w:r>
            <w:r>
              <w:rPr>
                <w:rFonts w:ascii="Arial" w:hAnsi="Arial" w:cs="Arial"/>
                <w:color w:val="000000"/>
                <w:sz w:val="20"/>
                <w:szCs w:val="20"/>
              </w:rPr>
              <w:br/>
              <w:t xml:space="preserve">(See A.5. – </w:t>
            </w:r>
            <w:proofErr w:type="spellStart"/>
            <w:r>
              <w:rPr>
                <w:rFonts w:ascii="Arial" w:hAnsi="Arial" w:cs="Arial"/>
                <w:color w:val="000000"/>
                <w:sz w:val="20"/>
                <w:szCs w:val="20"/>
              </w:rPr>
              <w:t>PrescriptionLiteTO</w:t>
            </w:r>
            <w:proofErr w:type="spellEnd"/>
            <w:r>
              <w:rPr>
                <w:rFonts w:ascii="Arial" w:hAnsi="Arial" w:cs="Arial"/>
                <w:color w:val="000000"/>
                <w:sz w:val="20"/>
                <w:szCs w:val="20"/>
              </w:rPr>
              <w:t xml:space="preserve">) </w:t>
            </w:r>
            <w:r>
              <w:rPr>
                <w:rFonts w:ascii="Arial" w:hAnsi="Arial" w:cs="Arial"/>
                <w:color w:val="000000"/>
                <w:sz w:val="20"/>
                <w:szCs w:val="20"/>
              </w:rPr>
              <w:br/>
              <w:t>(See A.6. – Fault)</w:t>
            </w:r>
          </w:p>
        </w:tc>
      </w:tr>
      <w:tr w:rsidR="001F5F2C">
        <w:trPr>
          <w:divId w:val="598635994"/>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598635994"/>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Codes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598635994"/>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200</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Successful retrieval of Tracking Information</w:t>
            </w:r>
          </w:p>
        </w:tc>
      </w:tr>
      <w:tr w:rsidR="001F5F2C">
        <w:trPr>
          <w:divId w:val="598635994"/>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400</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Fault codes and messages: </w:t>
            </w:r>
            <w:r>
              <w:rPr>
                <w:rFonts w:ascii="Arial" w:hAnsi="Arial" w:cs="Arial"/>
                <w:color w:val="000000"/>
                <w:sz w:val="20"/>
                <w:szCs w:val="20"/>
              </w:rPr>
              <w:br/>
              <w:t xml:space="preserve">102 - Application authorization failed </w:t>
            </w:r>
            <w:r>
              <w:rPr>
                <w:rFonts w:ascii="Arial" w:hAnsi="Arial" w:cs="Arial"/>
                <w:color w:val="000000"/>
                <w:sz w:val="20"/>
                <w:szCs w:val="20"/>
              </w:rPr>
              <w:br/>
              <w:t xml:space="preserve">108 - Missing session token </w:t>
            </w:r>
            <w:r>
              <w:rPr>
                <w:rFonts w:ascii="Arial" w:hAnsi="Arial" w:cs="Arial"/>
                <w:color w:val="000000"/>
                <w:sz w:val="20"/>
                <w:szCs w:val="20"/>
              </w:rPr>
              <w:br/>
              <w:t xml:space="preserve">109 - Invalid session token </w:t>
            </w:r>
            <w:r>
              <w:rPr>
                <w:rFonts w:ascii="Arial" w:hAnsi="Arial" w:cs="Arial"/>
                <w:color w:val="000000"/>
                <w:sz w:val="20"/>
                <w:szCs w:val="20"/>
              </w:rPr>
              <w:br/>
              <w:t xml:space="preserve">110 - Expired session token </w:t>
            </w:r>
            <w:r>
              <w:rPr>
                <w:rFonts w:ascii="Arial" w:hAnsi="Arial" w:cs="Arial"/>
                <w:color w:val="000000"/>
                <w:sz w:val="20"/>
                <w:szCs w:val="20"/>
              </w:rPr>
              <w:br/>
              <w:t xml:space="preserve">111 - Invalid user permissions </w:t>
            </w:r>
            <w:r>
              <w:rPr>
                <w:rFonts w:ascii="Arial" w:hAnsi="Arial" w:cs="Arial"/>
                <w:color w:val="000000"/>
                <w:sz w:val="20"/>
                <w:szCs w:val="20"/>
              </w:rPr>
              <w:br/>
            </w:r>
            <w:r>
              <w:rPr>
                <w:rFonts w:ascii="Arial" w:hAnsi="Arial" w:cs="Arial"/>
                <w:color w:val="000000"/>
                <w:sz w:val="20"/>
                <w:szCs w:val="20"/>
              </w:rPr>
              <w:br/>
              <w:t xml:space="preserve">901 – Authentication Service Error </w:t>
            </w:r>
            <w:r>
              <w:rPr>
                <w:rFonts w:ascii="Arial" w:hAnsi="Arial" w:cs="Arial"/>
                <w:color w:val="000000"/>
                <w:sz w:val="20"/>
                <w:szCs w:val="20"/>
              </w:rPr>
              <w:br/>
              <w:t xml:space="preserve">136 – The User is not the owner of the prescription </w:t>
            </w:r>
            <w:r>
              <w:rPr>
                <w:rFonts w:ascii="Arial" w:hAnsi="Arial" w:cs="Arial"/>
                <w:color w:val="000000"/>
                <w:sz w:val="20"/>
                <w:szCs w:val="20"/>
              </w:rPr>
              <w:br/>
              <w:t xml:space="preserve">138 – Prescription Not Found </w:t>
            </w:r>
            <w:r>
              <w:rPr>
                <w:rFonts w:ascii="Arial" w:hAnsi="Arial" w:cs="Arial"/>
                <w:color w:val="000000"/>
                <w:sz w:val="20"/>
                <w:szCs w:val="20"/>
              </w:rPr>
              <w:br/>
              <w:t>99 – Unknown Application Error</w:t>
            </w:r>
          </w:p>
        </w:tc>
      </w:tr>
    </w:tbl>
    <w:p w:rsidR="001F5F2C" w:rsidRDefault="00A8247A">
      <w:pPr>
        <w:pStyle w:val="Heading3"/>
        <w:rPr>
          <w:rFonts w:ascii="Arial" w:eastAsia="Times New Roman" w:hAnsi="Arial" w:cs="Arial"/>
          <w:color w:val="000000"/>
        </w:rPr>
      </w:pPr>
      <w:r>
        <w:rPr>
          <w:rFonts w:ascii="Arial" w:eastAsia="Times New Roman" w:hAnsi="Arial" w:cs="Arial"/>
          <w:color w:val="000000"/>
        </w:rPr>
        <w:t>Timing and Sequencing Constraints</w:t>
      </w:r>
    </w:p>
    <w:p w:rsidR="001F5F2C" w:rsidRDefault="00A8247A">
      <w:pPr>
        <w:pStyle w:val="NormalWeb"/>
        <w:rPr>
          <w:rFonts w:ascii="Arial" w:hAnsi="Arial" w:cs="Arial"/>
          <w:color w:val="000000"/>
          <w:sz w:val="20"/>
          <w:szCs w:val="20"/>
        </w:rPr>
      </w:pPr>
      <w:r>
        <w:rPr>
          <w:rFonts w:ascii="Arial" w:hAnsi="Arial" w:cs="Arial"/>
          <w:color w:val="000000"/>
          <w:sz w:val="20"/>
          <w:szCs w:val="20"/>
        </w:rPr>
        <w:t>An enterprise session token must exist within the VAMF for the client. If a token does not exist or has expired the business logic within the Rx Refill client will make a call to initiate a new session and store both the enterprise token and expiration timestamp within the client session. See Enterprise Session.</w:t>
      </w:r>
    </w:p>
    <w:p w:rsidR="001F5F2C" w:rsidRDefault="00A8247A">
      <w:pPr>
        <w:pStyle w:val="Heading2"/>
        <w:rPr>
          <w:rFonts w:ascii="Arial" w:eastAsia="Times New Roman" w:hAnsi="Arial" w:cs="Arial"/>
          <w:color w:val="000000"/>
        </w:rPr>
      </w:pPr>
      <w:r>
        <w:rPr>
          <w:rFonts w:ascii="Arial" w:eastAsia="Times New Roman" w:hAnsi="Arial" w:cs="Arial"/>
          <w:color w:val="000000"/>
        </w:rPr>
        <w:t>Medication Refill Request</w:t>
      </w:r>
    </w:p>
    <w:p w:rsidR="001F5F2C" w:rsidRDefault="00A8247A">
      <w:pPr>
        <w:pStyle w:val="Heading3"/>
        <w:rPr>
          <w:rFonts w:ascii="Arial" w:eastAsia="Times New Roman" w:hAnsi="Arial" w:cs="Arial"/>
          <w:color w:val="000000"/>
        </w:rPr>
      </w:pPr>
      <w:r>
        <w:rPr>
          <w:rFonts w:ascii="Arial" w:eastAsia="Times New Roman" w:hAnsi="Arial" w:cs="Arial"/>
          <w:color w:val="000000"/>
        </w:rPr>
        <w:t>Interface Description</w:t>
      </w:r>
    </w:p>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This RESTful interface provides an endpoint within the VAMF for retrieving successful Medication Refill requests from within the VAMF. This endpoint will provide metrics for the number of successful requests returned and metadata relating to criteria sent to the service via HTTP Headers to help refine the data. All VAMF Rx Refill Service endpoints are protected by VAMF security in the form of an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so that it can only be called by VAMF authentication users. </w:t>
      </w:r>
      <w:r>
        <w:rPr>
          <w:rFonts w:ascii="Arial" w:hAnsi="Arial" w:cs="Arial"/>
          <w:color w:val="000000"/>
          <w:sz w:val="20"/>
          <w:szCs w:val="20"/>
        </w:rPr>
        <w:br/>
        <w:t> </w:t>
      </w:r>
      <w:r>
        <w:rPr>
          <w:rFonts w:ascii="Arial" w:hAnsi="Arial" w:cs="Arial"/>
          <w:noProof/>
          <w:color w:val="000000"/>
          <w:sz w:val="20"/>
          <w:szCs w:val="20"/>
        </w:rPr>
        <w:lastRenderedPageBreak/>
        <w:drawing>
          <wp:inline distT="0" distB="0" distL="0" distR="0">
            <wp:extent cx="5943600" cy="4543425"/>
            <wp:effectExtent l="0" t="0" r="0" b="9525"/>
            <wp:docPr id="9" name="Picture 9" descr="C:\8ae5a6c52d55bfd979814b3d1fbab1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8ae5a6c52d55bfd979814b3d1fbab15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543425"/>
                    </a:xfrm>
                    <a:prstGeom prst="rect">
                      <a:avLst/>
                    </a:prstGeom>
                    <a:noFill/>
                    <a:ln>
                      <a:noFill/>
                    </a:ln>
                  </pic:spPr>
                </pic:pic>
              </a:graphicData>
            </a:graphic>
          </wp:inline>
        </w:drawing>
      </w:r>
      <w:r>
        <w:rPr>
          <w:rFonts w:ascii="Arial" w:hAnsi="Arial" w:cs="Arial"/>
          <w:color w:val="000000"/>
          <w:sz w:val="20"/>
          <w:szCs w:val="20"/>
        </w:rPr>
        <w:br/>
      </w:r>
      <w:r>
        <w:rPr>
          <w:rStyle w:val="Strong"/>
          <w:rFonts w:ascii="Arial" w:hAnsi="Arial" w:cs="Arial"/>
          <w:color w:val="000000"/>
          <w:sz w:val="20"/>
          <w:szCs w:val="20"/>
        </w:rPr>
        <w:t>Figure 9: VAMF Rx Refill Medication Refill Request Sequence Flow</w:t>
      </w:r>
    </w:p>
    <w:p w:rsidR="001F5F2C" w:rsidRDefault="00A8247A">
      <w:pPr>
        <w:pStyle w:val="Heading3"/>
        <w:rPr>
          <w:rFonts w:ascii="Arial" w:eastAsia="Times New Roman" w:hAnsi="Arial" w:cs="Arial"/>
          <w:color w:val="000000"/>
        </w:rPr>
      </w:pPr>
      <w:r>
        <w:rPr>
          <w:rFonts w:ascii="Arial" w:eastAsia="Times New Roman" w:hAnsi="Arial" w:cs="Arial"/>
          <w:color w:val="000000"/>
        </w:rPr>
        <w:t xml:space="preserve">Specification for Information to be </w:t>
      </w:r>
      <w:proofErr w:type="gramStart"/>
      <w:r>
        <w:rPr>
          <w:rFonts w:ascii="Arial" w:eastAsia="Times New Roman" w:hAnsi="Arial" w:cs="Arial"/>
          <w:color w:val="000000"/>
        </w:rPr>
        <w:t>Exchanged</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88"/>
        <w:gridCol w:w="1158"/>
        <w:gridCol w:w="1583"/>
        <w:gridCol w:w="3121"/>
      </w:tblGrid>
      <w:tr w:rsidR="001F5F2C">
        <w:trPr>
          <w:divId w:val="194923699"/>
          <w:tblCellSpacing w:w="15" w:type="dxa"/>
        </w:trPr>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URI</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HTTP Method</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Produces</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Source of Data</w:t>
            </w:r>
          </w:p>
        </w:tc>
      </w:tr>
      <w:tr w:rsidR="001F5F2C">
        <w:trPr>
          <w:divId w:val="194923699"/>
          <w:tblCellSpacing w:w="15" w:type="dxa"/>
        </w:trPr>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/v2/patient/prescription/</w:t>
            </w:r>
            <w:proofErr w:type="spellStart"/>
            <w:r>
              <w:rPr>
                <w:rFonts w:ascii="Arial" w:hAnsi="Arial" w:cs="Arial"/>
                <w:b/>
                <w:bCs/>
                <w:color w:val="000000"/>
                <w:sz w:val="20"/>
                <w:szCs w:val="20"/>
              </w:rPr>
              <w:t>refillrequests</w:t>
            </w:r>
            <w:proofErr w:type="spellEnd"/>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GET</w:t>
            </w:r>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application/</w:t>
            </w:r>
            <w:proofErr w:type="spellStart"/>
            <w:r>
              <w:rPr>
                <w:rFonts w:ascii="Arial" w:hAnsi="Arial" w:cs="Arial"/>
                <w:b/>
                <w:bCs/>
                <w:color w:val="000000"/>
                <w:sz w:val="20"/>
                <w:szCs w:val="20"/>
              </w:rPr>
              <w:t>json</w:t>
            </w:r>
            <w:proofErr w:type="spellEnd"/>
          </w:p>
        </w:tc>
        <w:tc>
          <w:tcPr>
            <w:tcW w:w="0" w:type="auto"/>
            <w:vAlign w:val="center"/>
            <w:hideMark/>
          </w:tcPr>
          <w:p w:rsidR="001F5F2C" w:rsidRDefault="00A8247A">
            <w:pPr>
              <w:pStyle w:val="NormalWeb"/>
              <w:jc w:val="center"/>
              <w:rPr>
                <w:rFonts w:ascii="Arial" w:hAnsi="Arial" w:cs="Arial"/>
                <w:b/>
                <w:bCs/>
                <w:color w:val="000000"/>
                <w:sz w:val="20"/>
                <w:szCs w:val="20"/>
              </w:rPr>
            </w:pPr>
            <w:r>
              <w:rPr>
                <w:rFonts w:ascii="Arial" w:hAnsi="Arial" w:cs="Arial"/>
                <w:b/>
                <w:bCs/>
                <w:color w:val="000000"/>
                <w:sz w:val="20"/>
                <w:szCs w:val="20"/>
              </w:rPr>
              <w:t xml:space="preserve">VAMF Medication Refill Request </w:t>
            </w:r>
            <w:proofErr w:type="spellStart"/>
            <w:r>
              <w:rPr>
                <w:rFonts w:ascii="Arial" w:hAnsi="Arial" w:cs="Arial"/>
                <w:b/>
                <w:bCs/>
                <w:color w:val="000000"/>
                <w:sz w:val="20"/>
                <w:szCs w:val="20"/>
              </w:rPr>
              <w:t>Datastore</w:t>
            </w:r>
            <w:proofErr w:type="spellEnd"/>
          </w:p>
        </w:tc>
      </w:tr>
    </w:tbl>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 xml:space="preserve">Table 7: Medication Refill Request Tracking - Specification for Information to be </w:t>
      </w:r>
      <w:proofErr w:type="gramStart"/>
      <w:r>
        <w:rPr>
          <w:rStyle w:val="Strong"/>
          <w:rFonts w:ascii="Arial" w:hAnsi="Arial" w:cs="Arial"/>
          <w:color w:val="000000"/>
          <w:sz w:val="20"/>
          <w:szCs w:val="20"/>
        </w:rPr>
        <w:t>Exchanged</w:t>
      </w:r>
      <w:proofErr w:type="gramEnd"/>
    </w:p>
    <w:p w:rsidR="001F5F2C" w:rsidRDefault="00A8247A">
      <w:pPr>
        <w:pStyle w:val="Heading4"/>
        <w:rPr>
          <w:rFonts w:ascii="Arial" w:eastAsia="Times New Roman" w:hAnsi="Arial" w:cs="Arial"/>
          <w:color w:val="000000"/>
        </w:rPr>
      </w:pPr>
      <w:r>
        <w:rPr>
          <w:rFonts w:ascii="Arial" w:eastAsia="Times New Roman" w:hAnsi="Arial" w:cs="Arial"/>
          <w:color w:val="000000"/>
        </w:rPr>
        <w:t>Request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10"/>
        <w:gridCol w:w="116"/>
        <w:gridCol w:w="872"/>
        <w:gridCol w:w="116"/>
        <w:gridCol w:w="116"/>
        <w:gridCol w:w="116"/>
        <w:gridCol w:w="6404"/>
      </w:tblGrid>
      <w:tr w:rsidR="001F5F2C">
        <w:trPr>
          <w:divId w:val="491334416"/>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491334416"/>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Content-type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1F5F2C">
        <w:trPr>
          <w:divId w:val="491334416"/>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Accept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1F5F2C">
        <w:trPr>
          <w:divId w:val="491334416"/>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Authorization</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Value is Bearer &lt;space&gt; "VAMF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w:t>
            </w:r>
            <w:proofErr w:type="spellStart"/>
            <w:r>
              <w:rPr>
                <w:rFonts w:ascii="Arial" w:hAnsi="Arial" w:cs="Arial"/>
                <w:color w:val="000000"/>
                <w:sz w:val="20"/>
                <w:szCs w:val="20"/>
              </w:rPr>
              <w:t>Key:Authorization</w:t>
            </w:r>
            <w:proofErr w:type="spellEnd"/>
            <w:r>
              <w:rPr>
                <w:rFonts w:ascii="Arial" w:hAnsi="Arial" w:cs="Arial"/>
                <w:color w:val="000000"/>
                <w:sz w:val="20"/>
                <w:szCs w:val="20"/>
              </w:rPr>
              <w:t xml:space="preserve"> </w:t>
            </w:r>
            <w:proofErr w:type="spellStart"/>
            <w:r>
              <w:rPr>
                <w:rFonts w:ascii="Arial" w:hAnsi="Arial" w:cs="Arial"/>
                <w:color w:val="000000"/>
                <w:sz w:val="20"/>
                <w:szCs w:val="20"/>
              </w:rPr>
              <w:t>Value:Bearer</w:t>
            </w:r>
            <w:proofErr w:type="spellEnd"/>
            <w:r>
              <w:rPr>
                <w:rFonts w:ascii="Arial" w:hAnsi="Arial" w:cs="Arial"/>
                <w:color w:val="000000"/>
                <w:sz w:val="20"/>
                <w:szCs w:val="20"/>
              </w:rPr>
              <w:t xml:space="preserve"> "token")</w:t>
            </w:r>
          </w:p>
        </w:tc>
      </w:tr>
      <w:tr w:rsidR="001F5F2C">
        <w:trPr>
          <w:divId w:val="491334416"/>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patientId</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Optional</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String, reflecting the </w:t>
            </w:r>
            <w:proofErr w:type="spellStart"/>
            <w:r>
              <w:rPr>
                <w:rFonts w:ascii="Arial" w:hAnsi="Arial" w:cs="Arial"/>
                <w:color w:val="000000"/>
                <w:sz w:val="20"/>
                <w:szCs w:val="20"/>
              </w:rPr>
              <w:t>patientId</w:t>
            </w:r>
            <w:proofErr w:type="spellEnd"/>
            <w:r>
              <w:rPr>
                <w:rFonts w:ascii="Arial" w:hAnsi="Arial" w:cs="Arial"/>
                <w:color w:val="000000"/>
                <w:sz w:val="20"/>
                <w:szCs w:val="20"/>
              </w:rPr>
              <w:t xml:space="preserve"> that the data should be filtered by.</w:t>
            </w:r>
          </w:p>
        </w:tc>
      </w:tr>
      <w:tr w:rsidR="001F5F2C">
        <w:trPr>
          <w:divId w:val="491334416"/>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assigningAuthority</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Optional</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String, reflecting the </w:t>
            </w:r>
            <w:proofErr w:type="spellStart"/>
            <w:r>
              <w:rPr>
                <w:rFonts w:ascii="Arial" w:hAnsi="Arial" w:cs="Arial"/>
                <w:color w:val="000000"/>
                <w:sz w:val="20"/>
                <w:szCs w:val="20"/>
              </w:rPr>
              <w:t>assigningAuthority</w:t>
            </w:r>
            <w:proofErr w:type="spellEnd"/>
            <w:r>
              <w:rPr>
                <w:rFonts w:ascii="Arial" w:hAnsi="Arial" w:cs="Arial"/>
                <w:color w:val="000000"/>
                <w:sz w:val="20"/>
                <w:szCs w:val="20"/>
              </w:rPr>
              <w:t xml:space="preserve"> that the data should be filtered by.</w:t>
            </w:r>
          </w:p>
        </w:tc>
      </w:tr>
      <w:tr w:rsidR="001F5F2C">
        <w:trPr>
          <w:divId w:val="491334416"/>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lastRenderedPageBreak/>
              <w:t>startDate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Optional</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String in the form of a RFC1123 Date, reflecting the </w:t>
            </w:r>
            <w:proofErr w:type="spellStart"/>
            <w:r>
              <w:rPr>
                <w:rFonts w:ascii="Arial" w:hAnsi="Arial" w:cs="Arial"/>
                <w:color w:val="000000"/>
                <w:sz w:val="20"/>
                <w:szCs w:val="20"/>
              </w:rPr>
              <w:t>startDate</w:t>
            </w:r>
            <w:proofErr w:type="spellEnd"/>
            <w:r>
              <w:rPr>
                <w:rFonts w:ascii="Arial" w:hAnsi="Arial" w:cs="Arial"/>
                <w:color w:val="000000"/>
                <w:sz w:val="20"/>
                <w:szCs w:val="20"/>
              </w:rPr>
              <w:t xml:space="preserve"> that the data should be filtered by</w:t>
            </w:r>
            <w:r>
              <w:rPr>
                <w:rStyle w:val="Emphasis"/>
                <w:rFonts w:ascii="Arial" w:hAnsi="Arial" w:cs="Arial"/>
                <w:color w:val="000000"/>
                <w:sz w:val="20"/>
                <w:szCs w:val="20"/>
              </w:rPr>
              <w:t>.</w:t>
            </w:r>
          </w:p>
        </w:tc>
      </w:tr>
      <w:tr w:rsidR="001F5F2C">
        <w:trPr>
          <w:divId w:val="491334416"/>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endDate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Optional</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String in the form of a RFC1123 Date, reflecting the </w:t>
            </w:r>
            <w:proofErr w:type="spellStart"/>
            <w:r>
              <w:rPr>
                <w:rFonts w:ascii="Arial" w:hAnsi="Arial" w:cs="Arial"/>
                <w:color w:val="000000"/>
                <w:sz w:val="20"/>
                <w:szCs w:val="20"/>
              </w:rPr>
              <w:t>endDate</w:t>
            </w:r>
            <w:proofErr w:type="spellEnd"/>
            <w:r>
              <w:rPr>
                <w:rFonts w:ascii="Arial" w:hAnsi="Arial" w:cs="Arial"/>
                <w:color w:val="000000"/>
                <w:sz w:val="20"/>
                <w:szCs w:val="20"/>
              </w:rPr>
              <w:t xml:space="preserve"> that the data should be filtered by</w:t>
            </w:r>
            <w:r>
              <w:rPr>
                <w:rStyle w:val="Emphasis"/>
                <w:rFonts w:ascii="Arial" w:hAnsi="Arial" w:cs="Arial"/>
                <w:color w:val="000000"/>
                <w:sz w:val="20"/>
                <w:szCs w:val="20"/>
              </w:rPr>
              <w:t>.</w:t>
            </w:r>
          </w:p>
        </w:tc>
      </w:tr>
      <w:tr w:rsidR="001F5F2C">
        <w:trPr>
          <w:divId w:val="491334416"/>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count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Optional</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Boolean, reflecting if the data being returned should be counted to return a total of records based on the filtering criteria</w:t>
            </w:r>
            <w:r>
              <w:rPr>
                <w:rStyle w:val="Emphasis"/>
                <w:rFonts w:ascii="Arial" w:hAnsi="Arial" w:cs="Arial"/>
                <w:color w:val="000000"/>
                <w:sz w:val="20"/>
                <w:szCs w:val="20"/>
              </w:rPr>
              <w:t>.</w:t>
            </w:r>
          </w:p>
        </w:tc>
      </w:tr>
      <w:tr w:rsidR="001F5F2C">
        <w:trPr>
          <w:divId w:val="491334416"/>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491334416"/>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Parameters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491334416"/>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491334416"/>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491334416"/>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491334416"/>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bl>
    <w:p w:rsidR="001F5F2C" w:rsidRDefault="00A8247A">
      <w:pPr>
        <w:pStyle w:val="Heading4"/>
        <w:rPr>
          <w:rFonts w:ascii="Arial" w:eastAsia="Times New Roman" w:hAnsi="Arial" w:cs="Arial"/>
          <w:color w:val="000000"/>
        </w:rPr>
      </w:pPr>
      <w:r>
        <w:rPr>
          <w:rFonts w:ascii="Arial" w:eastAsia="Times New Roman" w:hAnsi="Arial" w:cs="Arial"/>
          <w:color w:val="000000"/>
        </w:rPr>
        <w:t> Response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32"/>
        <w:gridCol w:w="812"/>
        <w:gridCol w:w="116"/>
        <w:gridCol w:w="6290"/>
      </w:tblGrid>
      <w:tr w:rsidR="001F5F2C">
        <w:trPr>
          <w:divId w:val="619609003"/>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619609003"/>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619609003"/>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619609003"/>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61960900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MedicationRefillRequest</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Optional</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(See A.7. – </w:t>
            </w:r>
            <w:proofErr w:type="spellStart"/>
            <w:r>
              <w:rPr>
                <w:rFonts w:ascii="Arial" w:hAnsi="Arial" w:cs="Arial"/>
                <w:color w:val="000000"/>
                <w:sz w:val="20"/>
                <w:szCs w:val="20"/>
              </w:rPr>
              <w:t>MedicationRefillRequest</w:t>
            </w:r>
            <w:proofErr w:type="spellEnd"/>
            <w:r>
              <w:rPr>
                <w:rFonts w:ascii="Arial" w:hAnsi="Arial" w:cs="Arial"/>
                <w:color w:val="000000"/>
                <w:sz w:val="20"/>
                <w:szCs w:val="20"/>
              </w:rPr>
              <w:t>)</w:t>
            </w:r>
          </w:p>
        </w:tc>
      </w:tr>
      <w:tr w:rsidR="001F5F2C">
        <w:trPr>
          <w:divId w:val="61960900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MedicationRefills</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Optional</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(See A.8. – </w:t>
            </w:r>
            <w:proofErr w:type="spellStart"/>
            <w:r>
              <w:rPr>
                <w:rFonts w:ascii="Arial" w:hAnsi="Arial" w:cs="Arial"/>
                <w:color w:val="000000"/>
                <w:sz w:val="20"/>
                <w:szCs w:val="20"/>
              </w:rPr>
              <w:t>MedicationRefills</w:t>
            </w:r>
            <w:proofErr w:type="spellEnd"/>
            <w:r>
              <w:rPr>
                <w:rFonts w:ascii="Arial" w:hAnsi="Arial" w:cs="Arial"/>
                <w:color w:val="000000"/>
                <w:sz w:val="20"/>
                <w:szCs w:val="20"/>
              </w:rPr>
              <w:t>)</w:t>
            </w:r>
          </w:p>
        </w:tc>
      </w:tr>
      <w:tr w:rsidR="001F5F2C">
        <w:trPr>
          <w:divId w:val="619609003"/>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Count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Optional</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Integer representing the count of the number of successful refill requests completed within the VAMF application given any filtering criteria (</w:t>
            </w:r>
            <w:proofErr w:type="spellStart"/>
            <w:r>
              <w:rPr>
                <w:rFonts w:ascii="Arial" w:hAnsi="Arial" w:cs="Arial"/>
                <w:color w:val="000000"/>
                <w:sz w:val="20"/>
                <w:szCs w:val="20"/>
              </w:rPr>
              <w:t>patientId,startDate</w:t>
            </w:r>
            <w:proofErr w:type="spellEnd"/>
            <w:r>
              <w:rPr>
                <w:rFonts w:ascii="Arial" w:hAnsi="Arial" w:cs="Arial"/>
                <w:color w:val="000000"/>
                <w:sz w:val="20"/>
                <w:szCs w:val="20"/>
              </w:rPr>
              <w:t xml:space="preserve">, or </w:t>
            </w:r>
            <w:proofErr w:type="spellStart"/>
            <w:r>
              <w:rPr>
                <w:rFonts w:ascii="Arial" w:hAnsi="Arial" w:cs="Arial"/>
                <w:color w:val="000000"/>
                <w:sz w:val="20"/>
                <w:szCs w:val="20"/>
              </w:rPr>
              <w:t>endDate</w:t>
            </w:r>
            <w:proofErr w:type="spellEnd"/>
            <w:r>
              <w:rPr>
                <w:rFonts w:ascii="Arial" w:hAnsi="Arial" w:cs="Arial"/>
                <w:color w:val="000000"/>
                <w:sz w:val="20"/>
                <w:szCs w:val="20"/>
              </w:rPr>
              <w:t>)</w:t>
            </w:r>
          </w:p>
        </w:tc>
      </w:tr>
      <w:tr w:rsidR="001F5F2C">
        <w:trPr>
          <w:divId w:val="619609003"/>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Fault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On Error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(See A.6. – Fault)</w:t>
            </w:r>
          </w:p>
        </w:tc>
      </w:tr>
      <w:tr w:rsidR="001F5F2C">
        <w:trPr>
          <w:divId w:val="619609003"/>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619609003"/>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Codes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619609003"/>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200</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 xml:space="preserve">Successful return of a count, </w:t>
            </w:r>
            <w:proofErr w:type="spellStart"/>
            <w:r>
              <w:rPr>
                <w:rStyle w:val="Strong"/>
                <w:rFonts w:ascii="Arial" w:hAnsi="Arial" w:cs="Arial"/>
                <w:color w:val="000000"/>
                <w:sz w:val="20"/>
                <w:szCs w:val="20"/>
              </w:rPr>
              <w:t>MedicationRefills</w:t>
            </w:r>
            <w:proofErr w:type="spellEnd"/>
            <w:r>
              <w:rPr>
                <w:rStyle w:val="Strong"/>
                <w:rFonts w:ascii="Arial" w:hAnsi="Arial" w:cs="Arial"/>
                <w:color w:val="000000"/>
                <w:sz w:val="20"/>
                <w:szCs w:val="20"/>
              </w:rPr>
              <w:t xml:space="preserve">, or </w:t>
            </w:r>
            <w:proofErr w:type="spellStart"/>
            <w:r>
              <w:rPr>
                <w:rStyle w:val="Strong"/>
                <w:rFonts w:ascii="Arial" w:hAnsi="Arial" w:cs="Arial"/>
                <w:color w:val="000000"/>
                <w:sz w:val="20"/>
                <w:szCs w:val="20"/>
              </w:rPr>
              <w:t>MedicationRefillRequest</w:t>
            </w:r>
            <w:proofErr w:type="spellEnd"/>
          </w:p>
        </w:tc>
      </w:tr>
      <w:tr w:rsidR="001F5F2C">
        <w:trPr>
          <w:divId w:val="619609003"/>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400</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Fault codes and messages: </w:t>
            </w:r>
            <w:r>
              <w:rPr>
                <w:rFonts w:ascii="Arial" w:hAnsi="Arial" w:cs="Arial"/>
                <w:color w:val="000000"/>
                <w:sz w:val="20"/>
                <w:szCs w:val="20"/>
              </w:rPr>
              <w:br/>
              <w:t xml:space="preserve">102 - Application authorization failed </w:t>
            </w:r>
            <w:r>
              <w:rPr>
                <w:rFonts w:ascii="Arial" w:hAnsi="Arial" w:cs="Arial"/>
                <w:color w:val="000000"/>
                <w:sz w:val="20"/>
                <w:szCs w:val="20"/>
              </w:rPr>
              <w:br/>
              <w:t xml:space="preserve">108 - Missing session token </w:t>
            </w:r>
            <w:r>
              <w:rPr>
                <w:rFonts w:ascii="Arial" w:hAnsi="Arial" w:cs="Arial"/>
                <w:color w:val="000000"/>
                <w:sz w:val="20"/>
                <w:szCs w:val="20"/>
              </w:rPr>
              <w:br/>
              <w:t xml:space="preserve">109 - Invalid session token </w:t>
            </w:r>
            <w:r>
              <w:rPr>
                <w:rFonts w:ascii="Arial" w:hAnsi="Arial" w:cs="Arial"/>
                <w:color w:val="000000"/>
                <w:sz w:val="20"/>
                <w:szCs w:val="20"/>
              </w:rPr>
              <w:br/>
              <w:t xml:space="preserve">110 - Expired session token </w:t>
            </w:r>
            <w:r>
              <w:rPr>
                <w:rFonts w:ascii="Arial" w:hAnsi="Arial" w:cs="Arial"/>
                <w:color w:val="000000"/>
                <w:sz w:val="20"/>
                <w:szCs w:val="20"/>
              </w:rPr>
              <w:br/>
              <w:t xml:space="preserve">111 - Invalid user permissions </w:t>
            </w:r>
            <w:r>
              <w:rPr>
                <w:rFonts w:ascii="Arial" w:hAnsi="Arial" w:cs="Arial"/>
                <w:color w:val="000000"/>
                <w:sz w:val="20"/>
                <w:szCs w:val="20"/>
              </w:rPr>
              <w:br/>
            </w:r>
            <w:r>
              <w:rPr>
                <w:rFonts w:ascii="Arial" w:hAnsi="Arial" w:cs="Arial"/>
                <w:color w:val="000000"/>
                <w:sz w:val="20"/>
                <w:szCs w:val="20"/>
              </w:rPr>
              <w:br/>
              <w:t xml:space="preserve">901 – Authentication Service Error </w:t>
            </w:r>
            <w:r>
              <w:rPr>
                <w:rFonts w:ascii="Arial" w:hAnsi="Arial" w:cs="Arial"/>
                <w:color w:val="000000"/>
                <w:sz w:val="20"/>
                <w:szCs w:val="20"/>
              </w:rPr>
              <w:br/>
              <w:t xml:space="preserve">136 – The User is not the owner of the prescription </w:t>
            </w:r>
            <w:r>
              <w:rPr>
                <w:rFonts w:ascii="Arial" w:hAnsi="Arial" w:cs="Arial"/>
                <w:color w:val="000000"/>
                <w:sz w:val="20"/>
                <w:szCs w:val="20"/>
              </w:rPr>
              <w:br/>
              <w:t xml:space="preserve">138 – Prescription Not Found </w:t>
            </w:r>
            <w:r>
              <w:rPr>
                <w:rFonts w:ascii="Arial" w:hAnsi="Arial" w:cs="Arial"/>
                <w:color w:val="000000"/>
                <w:sz w:val="20"/>
                <w:szCs w:val="20"/>
              </w:rPr>
              <w:br/>
              <w:t>99 – Unknown Application Error</w:t>
            </w:r>
          </w:p>
        </w:tc>
      </w:tr>
    </w:tbl>
    <w:p w:rsidR="001F5F2C" w:rsidRDefault="00A8247A">
      <w:pPr>
        <w:pStyle w:val="Heading3"/>
        <w:rPr>
          <w:rFonts w:ascii="Arial" w:eastAsia="Times New Roman" w:hAnsi="Arial" w:cs="Arial"/>
          <w:color w:val="000000"/>
        </w:rPr>
      </w:pPr>
      <w:r>
        <w:rPr>
          <w:rFonts w:ascii="Arial" w:eastAsia="Times New Roman" w:hAnsi="Arial" w:cs="Arial"/>
          <w:color w:val="000000"/>
        </w:rPr>
        <w:t>Timing and Sequencing Constraints</w:t>
      </w:r>
    </w:p>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The endpoint is protected by VAMF security in the form of an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so that it can only be called by VAMF authentication users. A token must be present in order to make calls to this endpoint.</w:t>
      </w:r>
    </w:p>
    <w:p w:rsidR="001F5F2C" w:rsidRDefault="00A8247A">
      <w:pPr>
        <w:pStyle w:val="Heading2"/>
        <w:rPr>
          <w:rFonts w:ascii="Arial" w:eastAsia="Times New Roman" w:hAnsi="Arial" w:cs="Arial"/>
          <w:color w:val="000000"/>
        </w:rPr>
      </w:pPr>
      <w:r>
        <w:rPr>
          <w:rFonts w:ascii="Arial" w:eastAsia="Times New Roman" w:hAnsi="Arial" w:cs="Arial"/>
          <w:color w:val="000000"/>
        </w:rPr>
        <w:t>Rx Refill Directory Resources</w:t>
      </w:r>
    </w:p>
    <w:p w:rsidR="001F5F2C" w:rsidRDefault="00A8247A">
      <w:pPr>
        <w:pStyle w:val="Heading3"/>
        <w:rPr>
          <w:rFonts w:ascii="Arial" w:eastAsia="Times New Roman" w:hAnsi="Arial" w:cs="Arial"/>
          <w:color w:val="000000"/>
        </w:rPr>
      </w:pPr>
      <w:r>
        <w:rPr>
          <w:rFonts w:ascii="Arial" w:eastAsia="Times New Roman" w:hAnsi="Arial" w:cs="Arial"/>
          <w:color w:val="000000"/>
        </w:rPr>
        <w:lastRenderedPageBreak/>
        <w:t>Interface Description</w:t>
      </w:r>
    </w:p>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This RESTful interface provides an endpoint within the VAMF for retrieving a list of available endpoints within the Rx Refill group of web service resources. A list of Atom-standard links will be returned. All VAMF Rx Refill Resource Services are protected by VAMF security in the form of an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so that it can only be called by VAMF authentication users.</w:t>
      </w:r>
    </w:p>
    <w:p w:rsidR="001F5F2C" w:rsidRDefault="00A8247A">
      <w:pPr>
        <w:pStyle w:val="Heading3"/>
        <w:rPr>
          <w:rFonts w:ascii="Arial" w:eastAsia="Times New Roman" w:hAnsi="Arial" w:cs="Arial"/>
          <w:color w:val="000000"/>
        </w:rPr>
      </w:pPr>
      <w:r>
        <w:rPr>
          <w:rFonts w:ascii="Arial" w:eastAsia="Times New Roman" w:hAnsi="Arial" w:cs="Arial"/>
          <w:color w:val="000000"/>
        </w:rPr>
        <w:t xml:space="preserve">Specification for Information to be </w:t>
      </w:r>
      <w:proofErr w:type="gramStart"/>
      <w:r>
        <w:rPr>
          <w:rFonts w:ascii="Arial" w:eastAsia="Times New Roman" w:hAnsi="Arial" w:cs="Arial"/>
          <w:color w:val="000000"/>
        </w:rPr>
        <w:t>Exchanged</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88"/>
        <w:gridCol w:w="1349"/>
        <w:gridCol w:w="1439"/>
        <w:gridCol w:w="2543"/>
      </w:tblGrid>
      <w:tr w:rsidR="001F5F2C">
        <w:trPr>
          <w:divId w:val="1609849576"/>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URI</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HTTP Method</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Produces</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Source of Data</w:t>
            </w:r>
          </w:p>
        </w:tc>
      </w:tr>
      <w:tr w:rsidR="001F5F2C">
        <w:trPr>
          <w:divId w:val="1609849576"/>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/v2/public/resource-directory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GET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VAMF Rx Refill web service</w:t>
            </w:r>
          </w:p>
        </w:tc>
      </w:tr>
    </w:tbl>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Table 8: Rx Refill</w:t>
      </w:r>
      <w:r>
        <w:rPr>
          <w:rFonts w:ascii="Arial" w:hAnsi="Arial" w:cs="Arial"/>
          <w:color w:val="000000"/>
          <w:sz w:val="20"/>
          <w:szCs w:val="20"/>
        </w:rPr>
        <w:t xml:space="preserve"> </w:t>
      </w:r>
      <w:r>
        <w:rPr>
          <w:rStyle w:val="Strong"/>
          <w:rFonts w:ascii="Arial" w:hAnsi="Arial" w:cs="Arial"/>
          <w:color w:val="000000"/>
          <w:sz w:val="20"/>
          <w:szCs w:val="20"/>
        </w:rPr>
        <w:t xml:space="preserve">Directory Resources - Specification for Information to be </w:t>
      </w:r>
      <w:proofErr w:type="gramStart"/>
      <w:r>
        <w:rPr>
          <w:rStyle w:val="Strong"/>
          <w:rFonts w:ascii="Arial" w:hAnsi="Arial" w:cs="Arial"/>
          <w:color w:val="000000"/>
          <w:sz w:val="20"/>
          <w:szCs w:val="20"/>
        </w:rPr>
        <w:t>Exchanged</w:t>
      </w:r>
      <w:proofErr w:type="gramEnd"/>
    </w:p>
    <w:p w:rsidR="001F5F2C" w:rsidRDefault="00A8247A">
      <w:pPr>
        <w:pStyle w:val="Heading4"/>
        <w:rPr>
          <w:rFonts w:ascii="Arial" w:eastAsia="Times New Roman" w:hAnsi="Arial" w:cs="Arial"/>
          <w:color w:val="000000"/>
        </w:rPr>
      </w:pPr>
      <w:r>
        <w:rPr>
          <w:rFonts w:ascii="Arial" w:eastAsia="Times New Roman" w:hAnsi="Arial" w:cs="Arial"/>
          <w:color w:val="000000"/>
        </w:rPr>
        <w:t>Request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43"/>
        <w:gridCol w:w="116"/>
        <w:gridCol w:w="872"/>
        <w:gridCol w:w="116"/>
        <w:gridCol w:w="116"/>
        <w:gridCol w:w="116"/>
        <w:gridCol w:w="6871"/>
      </w:tblGrid>
      <w:tr w:rsidR="001F5F2C">
        <w:trPr>
          <w:divId w:val="141813637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41813637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Content-type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1F5F2C">
        <w:trPr>
          <w:divId w:val="141813637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Accept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1F5F2C">
        <w:trPr>
          <w:divId w:val="141813637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Authorization</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Value is Bearer &lt;space&gt; "VAMF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w:t>
            </w:r>
            <w:proofErr w:type="spellStart"/>
            <w:r>
              <w:rPr>
                <w:rFonts w:ascii="Arial" w:hAnsi="Arial" w:cs="Arial"/>
                <w:color w:val="000000"/>
                <w:sz w:val="20"/>
                <w:szCs w:val="20"/>
              </w:rPr>
              <w:t>Key:Authorization</w:t>
            </w:r>
            <w:proofErr w:type="spellEnd"/>
            <w:r>
              <w:rPr>
                <w:rFonts w:ascii="Arial" w:hAnsi="Arial" w:cs="Arial"/>
                <w:color w:val="000000"/>
                <w:sz w:val="20"/>
                <w:szCs w:val="20"/>
              </w:rPr>
              <w:t xml:space="preserve"> </w:t>
            </w:r>
            <w:proofErr w:type="spellStart"/>
            <w:r>
              <w:rPr>
                <w:rFonts w:ascii="Arial" w:hAnsi="Arial" w:cs="Arial"/>
                <w:color w:val="000000"/>
                <w:sz w:val="20"/>
                <w:szCs w:val="20"/>
              </w:rPr>
              <w:t>Value:Bearer</w:t>
            </w:r>
            <w:proofErr w:type="spellEnd"/>
            <w:r>
              <w:rPr>
                <w:rFonts w:ascii="Arial" w:hAnsi="Arial" w:cs="Arial"/>
                <w:color w:val="000000"/>
                <w:sz w:val="20"/>
                <w:szCs w:val="20"/>
              </w:rPr>
              <w:t xml:space="preserve"> "token")</w:t>
            </w:r>
          </w:p>
        </w:tc>
      </w:tr>
      <w:tr w:rsidR="001F5F2C">
        <w:trPr>
          <w:divId w:val="141813637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41813637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Parameters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41813637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41813637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41813637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418136377"/>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bl>
    <w:p w:rsidR="001F5F2C" w:rsidRDefault="00A8247A">
      <w:pPr>
        <w:pStyle w:val="Heading4"/>
        <w:rPr>
          <w:rFonts w:ascii="Arial" w:eastAsia="Times New Roman" w:hAnsi="Arial" w:cs="Arial"/>
          <w:color w:val="000000"/>
        </w:rPr>
      </w:pPr>
      <w:r>
        <w:rPr>
          <w:rFonts w:ascii="Arial" w:eastAsia="Times New Roman" w:hAnsi="Arial" w:cs="Arial"/>
          <w:color w:val="000000"/>
        </w:rPr>
        <w:t> Response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54"/>
        <w:gridCol w:w="872"/>
        <w:gridCol w:w="116"/>
        <w:gridCol w:w="2788"/>
      </w:tblGrid>
      <w:tr w:rsidR="001F5F2C">
        <w:trPr>
          <w:divId w:val="1525484842"/>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525484842"/>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Emphasis"/>
                <w:rFonts w:ascii="Arial" w:hAnsi="Arial" w:cs="Arial"/>
                <w:color w:val="000000"/>
                <w:sz w:val="20"/>
                <w:szCs w:val="20"/>
              </w:rPr>
              <w:t>None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525484842"/>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525484842"/>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525484842"/>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Links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(See A.11 – Links)</w:t>
            </w:r>
          </w:p>
        </w:tc>
      </w:tr>
      <w:tr w:rsidR="001F5F2C">
        <w:trPr>
          <w:divId w:val="1525484842"/>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525484842"/>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Codes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r>
      <w:tr w:rsidR="001F5F2C">
        <w:trPr>
          <w:divId w:val="1525484842"/>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200</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Successful retrieval of Links</w:t>
            </w:r>
          </w:p>
        </w:tc>
      </w:tr>
    </w:tbl>
    <w:p w:rsidR="001F5F2C" w:rsidRDefault="00A8247A">
      <w:pPr>
        <w:pStyle w:val="Heading3"/>
        <w:rPr>
          <w:rFonts w:ascii="Arial" w:eastAsia="Times New Roman" w:hAnsi="Arial" w:cs="Arial"/>
          <w:color w:val="000000"/>
        </w:rPr>
      </w:pPr>
      <w:r>
        <w:rPr>
          <w:rFonts w:ascii="Arial" w:eastAsia="Times New Roman" w:hAnsi="Arial" w:cs="Arial"/>
          <w:color w:val="000000"/>
        </w:rPr>
        <w:t>Timing and Sequencing Constraints</w:t>
      </w:r>
    </w:p>
    <w:p w:rsidR="001F5F2C" w:rsidRDefault="00A8247A">
      <w:pPr>
        <w:pStyle w:val="NormalWeb"/>
        <w:rPr>
          <w:rFonts w:ascii="Arial" w:hAnsi="Arial" w:cs="Arial"/>
          <w:color w:val="000000"/>
          <w:sz w:val="20"/>
          <w:szCs w:val="20"/>
        </w:rPr>
      </w:pPr>
      <w:r>
        <w:rPr>
          <w:rFonts w:ascii="Arial" w:hAnsi="Arial" w:cs="Arial"/>
          <w:color w:val="000000"/>
          <w:sz w:val="20"/>
          <w:szCs w:val="20"/>
        </w:rPr>
        <w:t xml:space="preserve">All VAMF Rx Refill Resource Services are protected by VAMF security in the form of an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so that it can only be called by VAMF authentication users. A token must be present in order to make calls to this endpoint.</w:t>
      </w:r>
    </w:p>
    <w:p w:rsidR="001F5F2C" w:rsidRDefault="00A8247A">
      <w:pPr>
        <w:pStyle w:val="Heading1"/>
        <w:rPr>
          <w:rFonts w:ascii="Arial" w:eastAsia="Times New Roman" w:hAnsi="Arial" w:cs="Arial"/>
          <w:color w:val="000000"/>
        </w:rPr>
      </w:pPr>
      <w:r>
        <w:rPr>
          <w:rFonts w:ascii="Arial" w:eastAsia="Times New Roman" w:hAnsi="Arial" w:cs="Arial"/>
          <w:color w:val="000000"/>
        </w:rPr>
        <w:lastRenderedPageBreak/>
        <w:t>Capacity and Performance Requirements</w:t>
      </w:r>
    </w:p>
    <w:p w:rsidR="001F5F2C" w:rsidRDefault="00A8247A">
      <w:pPr>
        <w:pStyle w:val="NormalWeb"/>
        <w:rPr>
          <w:rFonts w:ascii="Arial" w:hAnsi="Arial" w:cs="Arial"/>
          <w:color w:val="000000"/>
          <w:sz w:val="20"/>
          <w:szCs w:val="20"/>
        </w:rPr>
      </w:pPr>
      <w:r>
        <w:rPr>
          <w:rFonts w:ascii="Arial" w:hAnsi="Arial" w:cs="Arial"/>
          <w:color w:val="000000"/>
          <w:sz w:val="20"/>
          <w:szCs w:val="20"/>
        </w:rPr>
        <w:t>Since this service is an adapter that integrates endpoints being provided by the Enterprise Rx Refill and Tracking Service it was deemed that Capacity and Performance Requirements would follow those provided for within the Enterprise Rx Refill and Tracking Service Interface Control Document.</w:t>
      </w:r>
    </w:p>
    <w:p w:rsidR="001F5F2C" w:rsidRDefault="00A8247A">
      <w:pPr>
        <w:pStyle w:val="Heading1"/>
        <w:rPr>
          <w:rFonts w:ascii="Arial" w:eastAsia="Times New Roman" w:hAnsi="Arial" w:cs="Arial"/>
          <w:color w:val="000000"/>
        </w:rPr>
      </w:pPr>
      <w:r>
        <w:rPr>
          <w:rFonts w:ascii="Arial" w:eastAsia="Times New Roman" w:hAnsi="Arial" w:cs="Arial"/>
          <w:color w:val="000000"/>
        </w:rPr>
        <w:t>Requirements for Communication Protocol Standards Compliance</w:t>
      </w:r>
    </w:p>
    <w:p w:rsidR="001F5F2C" w:rsidRDefault="00A8247A">
      <w:pPr>
        <w:pStyle w:val="NormalWeb"/>
        <w:rPr>
          <w:rFonts w:ascii="Arial" w:hAnsi="Arial" w:cs="Arial"/>
          <w:color w:val="000000"/>
          <w:sz w:val="20"/>
          <w:szCs w:val="20"/>
        </w:rPr>
      </w:pPr>
      <w:r>
        <w:rPr>
          <w:rFonts w:ascii="Arial" w:hAnsi="Arial" w:cs="Arial"/>
          <w:color w:val="000000"/>
          <w:sz w:val="20"/>
          <w:szCs w:val="20"/>
        </w:rPr>
        <w:t>Clients will exchange information with the VAMF Rx Refill Service via REST. All endpoints will be able to transmit/receive JSON objects. Error recovery and guaranteed delivery are not part of the protocol. Any unexpected errors must be communicated using REST/HTTP Error codes and are defined within the Response Segments for each endpoint. HTTP can provide compression of the information exchanged. HTTPS, or more precisely Secure Socket Layer (SSL)/ Transport Security Layer (TSL), shall be used to provide encryption of the information exchanged. HTTPS is used between the end-user's browser and the web server. The following communication standards will be used: REST, JSON, WADL, SSL 3.0, and TLS 1.1.</w:t>
      </w:r>
    </w:p>
    <w:p w:rsidR="001F5F2C" w:rsidRDefault="00A8247A">
      <w:pPr>
        <w:numPr>
          <w:ilvl w:val="0"/>
          <w:numId w:val="1"/>
        </w:numPr>
        <w:spacing w:before="100" w:beforeAutospacing="1" w:after="100" w:afterAutospacing="1"/>
        <w:rPr>
          <w:rFonts w:ascii="Arial" w:eastAsia="Times New Roman" w:hAnsi="Arial" w:cs="Arial"/>
          <w:color w:val="000000"/>
          <w:sz w:val="20"/>
          <w:szCs w:val="20"/>
        </w:rPr>
      </w:pPr>
      <w:r>
        <w:rPr>
          <w:rStyle w:val="Strong"/>
          <w:rFonts w:ascii="Arial" w:eastAsia="Times New Roman" w:hAnsi="Arial" w:cs="Arial"/>
          <w:color w:val="000000"/>
          <w:sz w:val="20"/>
          <w:szCs w:val="20"/>
        </w:rPr>
        <w:t>Appendix A -</w:t>
      </w:r>
      <w:r>
        <w:rPr>
          <w:rFonts w:ascii="Arial" w:eastAsia="Times New Roman" w:hAnsi="Arial" w:cs="Arial"/>
          <w:color w:val="000000"/>
          <w:sz w:val="20"/>
          <w:szCs w:val="20"/>
        </w:rPr>
        <w:t xml:space="preserve"> </w:t>
      </w:r>
      <w:r>
        <w:rPr>
          <w:rStyle w:val="Strong"/>
          <w:rFonts w:ascii="Arial" w:eastAsia="Times New Roman" w:hAnsi="Arial" w:cs="Arial"/>
          <w:color w:val="000000"/>
          <w:sz w:val="20"/>
          <w:szCs w:val="20"/>
        </w:rPr>
        <w:t>Data Elements</w:t>
      </w:r>
      <w:r>
        <w:rPr>
          <w:rFonts w:ascii="Arial" w:eastAsia="Times New Roman" w:hAnsi="Arial" w:cs="Arial"/>
          <w:color w:val="000000"/>
          <w:sz w:val="20"/>
          <w:szCs w:val="20"/>
        </w:rPr>
        <w:t xml:space="preserve"> </w:t>
      </w:r>
    </w:p>
    <w:p w:rsidR="001F5F2C" w:rsidRDefault="00A8247A">
      <w:pPr>
        <w:pStyle w:val="NormalWeb"/>
        <w:numPr>
          <w:ilvl w:val="1"/>
          <w:numId w:val="1"/>
        </w:numPr>
        <w:rPr>
          <w:rFonts w:ascii="Arial" w:hAnsi="Arial" w:cs="Arial"/>
          <w:color w:val="000000"/>
          <w:sz w:val="20"/>
          <w:szCs w:val="20"/>
        </w:rPr>
      </w:pPr>
      <w:proofErr w:type="spellStart"/>
      <w:r>
        <w:rPr>
          <w:rStyle w:val="Strong"/>
          <w:rFonts w:ascii="Arial" w:hAnsi="Arial" w:cs="Arial"/>
          <w:color w:val="000000"/>
          <w:sz w:val="20"/>
          <w:szCs w:val="20"/>
        </w:rPr>
        <w:t>PrescriptionsTO</w:t>
      </w:r>
      <w:proofErr w:type="spellEnd"/>
    </w:p>
    <w:tbl>
      <w:tblPr>
        <w:tblW w:w="0" w:type="auto"/>
        <w:tblCellSpacing w:w="15" w:type="dxa"/>
        <w:tblInd w:w="1440" w:type="dxa"/>
        <w:tblCellMar>
          <w:top w:w="15" w:type="dxa"/>
          <w:left w:w="15" w:type="dxa"/>
          <w:bottom w:w="15" w:type="dxa"/>
          <w:right w:w="15" w:type="dxa"/>
        </w:tblCellMar>
        <w:tblLook w:val="04A0" w:firstRow="1" w:lastRow="0" w:firstColumn="1" w:lastColumn="0" w:noHBand="0" w:noVBand="1"/>
      </w:tblPr>
      <w:tblGrid>
        <w:gridCol w:w="1587"/>
        <w:gridCol w:w="1954"/>
      </w:tblGrid>
      <w:tr w:rsidR="001F5F2C">
        <w:trPr>
          <w:divId w:val="104086483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Field</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Type</w:t>
            </w:r>
          </w:p>
        </w:tc>
      </w:tr>
      <w:tr w:rsidR="001F5F2C">
        <w:trPr>
          <w:divId w:val="1040864830"/>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prescriptionList</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List&lt;</w:t>
            </w:r>
            <w:proofErr w:type="spellStart"/>
            <w:r>
              <w:rPr>
                <w:rFonts w:ascii="Arial" w:hAnsi="Arial" w:cs="Arial"/>
                <w:color w:val="000000"/>
                <w:sz w:val="20"/>
                <w:szCs w:val="20"/>
              </w:rPr>
              <w:t>PrescriptionTO</w:t>
            </w:r>
            <w:proofErr w:type="spellEnd"/>
            <w:r>
              <w:rPr>
                <w:rFonts w:ascii="Arial" w:hAnsi="Arial" w:cs="Arial"/>
                <w:color w:val="000000"/>
                <w:sz w:val="20"/>
                <w:szCs w:val="20"/>
              </w:rPr>
              <w:t>&gt;</w:t>
            </w:r>
          </w:p>
        </w:tc>
      </w:tr>
      <w:tr w:rsidR="001F5F2C">
        <w:trPr>
          <w:divId w:val="1040864830"/>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failedStationList</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1040864830"/>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lastUpdatedTime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RFC1123 Date</w:t>
            </w:r>
          </w:p>
        </w:tc>
      </w:tr>
    </w:tbl>
    <w:p w:rsidR="001F5F2C" w:rsidRDefault="00A8247A">
      <w:pPr>
        <w:pStyle w:val="NormalWeb"/>
        <w:numPr>
          <w:ilvl w:val="1"/>
          <w:numId w:val="1"/>
        </w:numPr>
        <w:rPr>
          <w:rFonts w:ascii="Arial" w:hAnsi="Arial" w:cs="Arial"/>
          <w:color w:val="000000"/>
          <w:sz w:val="20"/>
          <w:szCs w:val="20"/>
        </w:rPr>
      </w:pPr>
      <w:proofErr w:type="spellStart"/>
      <w:r>
        <w:rPr>
          <w:rStyle w:val="Strong"/>
          <w:rFonts w:ascii="Arial" w:hAnsi="Arial" w:cs="Arial"/>
          <w:color w:val="000000"/>
          <w:sz w:val="20"/>
          <w:szCs w:val="20"/>
        </w:rPr>
        <w:t>PrescriptionTO</w:t>
      </w:r>
      <w:proofErr w:type="spellEnd"/>
    </w:p>
    <w:tbl>
      <w:tblPr>
        <w:tblW w:w="0" w:type="auto"/>
        <w:tblCellSpacing w:w="15" w:type="dxa"/>
        <w:tblInd w:w="1440" w:type="dxa"/>
        <w:tblCellMar>
          <w:top w:w="15" w:type="dxa"/>
          <w:left w:w="15" w:type="dxa"/>
          <w:bottom w:w="15" w:type="dxa"/>
          <w:right w:w="15" w:type="dxa"/>
        </w:tblCellMar>
        <w:tblLook w:val="04A0" w:firstRow="1" w:lastRow="0" w:firstColumn="1" w:lastColumn="0" w:noHBand="0" w:noVBand="1"/>
      </w:tblPr>
      <w:tblGrid>
        <w:gridCol w:w="1821"/>
        <w:gridCol w:w="1409"/>
      </w:tblGrid>
      <w:tr w:rsidR="001F5F2C">
        <w:trPr>
          <w:divId w:val="150341783"/>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Field</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Type</w:t>
            </w:r>
          </w:p>
        </w:tc>
      </w:tr>
      <w:tr w:rsidR="001F5F2C">
        <w:trPr>
          <w:divId w:val="15034178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refillStatus</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15034178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refillSubmitDate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RFC1123 Date</w:t>
            </w:r>
          </w:p>
        </w:tc>
      </w:tr>
      <w:tr w:rsidR="001F5F2C">
        <w:trPr>
          <w:divId w:val="15034178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refillDate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RFC1123 Date</w:t>
            </w:r>
          </w:p>
        </w:tc>
      </w:tr>
      <w:tr w:rsidR="001F5F2C">
        <w:trPr>
          <w:divId w:val="15034178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refillRemaining</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Integer</w:t>
            </w:r>
          </w:p>
        </w:tc>
      </w:tr>
      <w:tr w:rsidR="001F5F2C">
        <w:trPr>
          <w:divId w:val="15034178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facilityName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15034178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isRefillable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Boolean</w:t>
            </w:r>
          </w:p>
        </w:tc>
      </w:tr>
      <w:tr w:rsidR="001F5F2C">
        <w:trPr>
          <w:divId w:val="15034178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isTrackable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Boolean</w:t>
            </w:r>
          </w:p>
        </w:tc>
      </w:tr>
      <w:tr w:rsidR="001F5F2C">
        <w:trPr>
          <w:divId w:val="15034178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prescriptionId</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Long</w:t>
            </w:r>
          </w:p>
        </w:tc>
      </w:tr>
      <w:tr w:rsidR="001F5F2C">
        <w:trPr>
          <w:divId w:val="15034178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orderedDate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RFC1123 Date</w:t>
            </w:r>
          </w:p>
        </w:tc>
      </w:tr>
      <w:tr w:rsidR="001F5F2C">
        <w:trPr>
          <w:divId w:val="150341783"/>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Quantity</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Integer</w:t>
            </w:r>
          </w:p>
        </w:tc>
      </w:tr>
      <w:tr w:rsidR="001F5F2C">
        <w:trPr>
          <w:divId w:val="15034178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expirationDate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RFC1123 Date</w:t>
            </w:r>
          </w:p>
        </w:tc>
      </w:tr>
      <w:tr w:rsidR="001F5F2C">
        <w:trPr>
          <w:divId w:val="15034178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prescriptionNumber</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15034178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prescriptionName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15034178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dispensedDate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RFC1123 Date</w:t>
            </w:r>
          </w:p>
        </w:tc>
      </w:tr>
      <w:tr w:rsidR="001F5F2C">
        <w:trPr>
          <w:divId w:val="15034178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lastRenderedPageBreak/>
              <w:t>stationNumber</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bl>
    <w:p w:rsidR="001F5F2C" w:rsidRDefault="00A8247A">
      <w:pPr>
        <w:pStyle w:val="NormalWeb"/>
        <w:numPr>
          <w:ilvl w:val="1"/>
          <w:numId w:val="1"/>
        </w:numPr>
        <w:rPr>
          <w:rFonts w:ascii="Arial" w:hAnsi="Arial" w:cs="Arial"/>
          <w:color w:val="000000"/>
          <w:sz w:val="20"/>
          <w:szCs w:val="20"/>
        </w:rPr>
      </w:pPr>
      <w:r>
        <w:rPr>
          <w:rStyle w:val="Emphasis"/>
          <w:rFonts w:ascii="Arial" w:hAnsi="Arial" w:cs="Arial"/>
          <w:b/>
          <w:bCs/>
          <w:color w:val="000000"/>
          <w:sz w:val="20"/>
          <w:szCs w:val="20"/>
        </w:rPr>
        <w:t>Notes:</w:t>
      </w:r>
      <w:r>
        <w:rPr>
          <w:rFonts w:ascii="Arial" w:hAnsi="Arial" w:cs="Arial"/>
          <w:color w:val="000000"/>
          <w:sz w:val="20"/>
          <w:szCs w:val="20"/>
        </w:rPr>
        <w:br/>
      </w:r>
      <w:proofErr w:type="spellStart"/>
      <w:r>
        <w:rPr>
          <w:rFonts w:ascii="Arial" w:hAnsi="Arial" w:cs="Arial"/>
          <w:color w:val="000000"/>
          <w:sz w:val="20"/>
          <w:szCs w:val="20"/>
        </w:rPr>
        <w:t>refillStatus</w:t>
      </w:r>
      <w:proofErr w:type="spellEnd"/>
      <w:r>
        <w:rPr>
          <w:rFonts w:ascii="Arial" w:hAnsi="Arial" w:cs="Arial"/>
          <w:color w:val="000000"/>
          <w:sz w:val="20"/>
          <w:szCs w:val="20"/>
        </w:rPr>
        <w:t>:</w:t>
      </w:r>
    </w:p>
    <w:p w:rsidR="001F5F2C" w:rsidRDefault="00A8247A">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active, deleted, discontinued, </w:t>
      </w:r>
      <w:proofErr w:type="spellStart"/>
      <w:r>
        <w:rPr>
          <w:rFonts w:ascii="Arial" w:eastAsia="Times New Roman" w:hAnsi="Arial" w:cs="Arial"/>
          <w:color w:val="000000"/>
          <w:sz w:val="20"/>
          <w:szCs w:val="20"/>
        </w:rPr>
        <w:t>discontinuedByProvider</w:t>
      </w:r>
      <w:proofErr w:type="spell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discontinuedEdit</w:t>
      </w:r>
      <w:proofErr w:type="spellEnd"/>
      <w:r>
        <w:rPr>
          <w:rFonts w:ascii="Arial" w:eastAsia="Times New Roman" w:hAnsi="Arial" w:cs="Arial"/>
          <w:color w:val="000000"/>
          <w:sz w:val="20"/>
          <w:szCs w:val="20"/>
        </w:rPr>
        <w:t xml:space="preserve">, expired, hold, </w:t>
      </w:r>
      <w:proofErr w:type="spellStart"/>
      <w:r>
        <w:rPr>
          <w:rFonts w:ascii="Arial" w:eastAsia="Times New Roman" w:hAnsi="Arial" w:cs="Arial"/>
          <w:color w:val="000000"/>
          <w:sz w:val="20"/>
          <w:szCs w:val="20"/>
        </w:rPr>
        <w:t>nonVerified</w:t>
      </w:r>
      <w:proofErr w:type="spell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providerHold</w:t>
      </w:r>
      <w:proofErr w:type="spell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refillinprocess</w:t>
      </w:r>
      <w:proofErr w:type="spellEnd"/>
      <w:r>
        <w:rPr>
          <w:rFonts w:ascii="Arial" w:eastAsia="Times New Roman" w:hAnsi="Arial" w:cs="Arial"/>
          <w:color w:val="000000"/>
          <w:sz w:val="20"/>
          <w:szCs w:val="20"/>
        </w:rPr>
        <w:t>, submitted, suspended, unknown</w:t>
      </w:r>
    </w:p>
    <w:p w:rsidR="001F5F2C" w:rsidRDefault="00A8247A">
      <w:pPr>
        <w:pStyle w:val="NormalWeb"/>
        <w:rPr>
          <w:rFonts w:ascii="Arial" w:hAnsi="Arial" w:cs="Arial"/>
          <w:color w:val="000000"/>
          <w:sz w:val="20"/>
          <w:szCs w:val="20"/>
        </w:rPr>
      </w:pPr>
      <w:proofErr w:type="spellStart"/>
      <w:proofErr w:type="gramStart"/>
      <w:r>
        <w:rPr>
          <w:rFonts w:ascii="Arial" w:hAnsi="Arial" w:cs="Arial"/>
          <w:color w:val="000000"/>
          <w:sz w:val="20"/>
          <w:szCs w:val="20"/>
        </w:rPr>
        <w:t>prescriptionId</w:t>
      </w:r>
      <w:proofErr w:type="spellEnd"/>
      <w:proofErr w:type="gramEnd"/>
      <w:r>
        <w:rPr>
          <w:rFonts w:ascii="Arial" w:hAnsi="Arial" w:cs="Arial"/>
          <w:color w:val="000000"/>
          <w:sz w:val="20"/>
          <w:szCs w:val="20"/>
        </w:rPr>
        <w:t>:</w:t>
      </w:r>
    </w:p>
    <w:p w:rsidR="001F5F2C" w:rsidRDefault="00A8247A">
      <w:pPr>
        <w:numPr>
          <w:ilvl w:val="0"/>
          <w:numId w:val="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MHV RX Id</w:t>
      </w:r>
    </w:p>
    <w:p w:rsidR="001F5F2C" w:rsidRDefault="00A8247A">
      <w:pPr>
        <w:pStyle w:val="NormalWeb"/>
        <w:rPr>
          <w:rFonts w:ascii="Arial" w:hAnsi="Arial" w:cs="Arial"/>
          <w:color w:val="000000"/>
          <w:sz w:val="20"/>
          <w:szCs w:val="20"/>
        </w:rPr>
      </w:pPr>
      <w:proofErr w:type="spellStart"/>
      <w:proofErr w:type="gramStart"/>
      <w:r>
        <w:rPr>
          <w:rFonts w:ascii="Arial" w:hAnsi="Arial" w:cs="Arial"/>
          <w:color w:val="000000"/>
          <w:sz w:val="20"/>
          <w:szCs w:val="20"/>
        </w:rPr>
        <w:t>prescriptionNumber</w:t>
      </w:r>
      <w:proofErr w:type="spellEnd"/>
      <w:proofErr w:type="gramEnd"/>
      <w:r>
        <w:rPr>
          <w:rFonts w:ascii="Arial" w:hAnsi="Arial" w:cs="Arial"/>
          <w:color w:val="000000"/>
          <w:sz w:val="20"/>
          <w:szCs w:val="20"/>
        </w:rPr>
        <w:t>:</w:t>
      </w:r>
    </w:p>
    <w:p w:rsidR="001F5F2C" w:rsidRDefault="00A8247A">
      <w:pPr>
        <w:numPr>
          <w:ilvl w:val="0"/>
          <w:numId w:val="4"/>
        </w:numPr>
        <w:spacing w:before="100" w:beforeAutospacing="1" w:after="100" w:afterAutospacing="1"/>
        <w:rPr>
          <w:rFonts w:ascii="Arial" w:eastAsia="Times New Roman" w:hAnsi="Arial" w:cs="Arial"/>
          <w:color w:val="000000"/>
          <w:sz w:val="20"/>
          <w:szCs w:val="20"/>
        </w:rPr>
      </w:pP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RX Number</w:t>
      </w:r>
    </w:p>
    <w:p w:rsidR="001F5F2C" w:rsidRDefault="00A8247A">
      <w:pPr>
        <w:pStyle w:val="NormalWeb"/>
        <w:rPr>
          <w:rFonts w:ascii="Arial" w:hAnsi="Arial" w:cs="Arial"/>
          <w:color w:val="000000"/>
          <w:sz w:val="20"/>
          <w:szCs w:val="20"/>
        </w:rPr>
      </w:pPr>
      <w:r>
        <w:rPr>
          <w:rFonts w:ascii="Arial" w:hAnsi="Arial" w:cs="Arial"/>
          <w:color w:val="000000"/>
          <w:sz w:val="20"/>
          <w:szCs w:val="20"/>
        </w:rPr>
        <w:t> </w:t>
      </w:r>
    </w:p>
    <w:p w:rsidR="001F5F2C" w:rsidRDefault="001F5F2C">
      <w:pPr>
        <w:numPr>
          <w:ilvl w:val="0"/>
          <w:numId w:val="5"/>
        </w:numPr>
        <w:spacing w:before="100" w:beforeAutospacing="1" w:after="100" w:afterAutospacing="1"/>
        <w:rPr>
          <w:rFonts w:ascii="Arial" w:eastAsia="Times New Roman" w:hAnsi="Arial" w:cs="Arial"/>
          <w:color w:val="000000"/>
          <w:sz w:val="20"/>
          <w:szCs w:val="20"/>
        </w:rPr>
      </w:pPr>
    </w:p>
    <w:p w:rsidR="001F5F2C" w:rsidRDefault="00A8247A">
      <w:pPr>
        <w:pStyle w:val="NormalWeb"/>
        <w:numPr>
          <w:ilvl w:val="1"/>
          <w:numId w:val="5"/>
        </w:numPr>
        <w:rPr>
          <w:rFonts w:ascii="Arial" w:hAnsi="Arial" w:cs="Arial"/>
          <w:color w:val="000000"/>
          <w:sz w:val="20"/>
          <w:szCs w:val="20"/>
        </w:rPr>
      </w:pPr>
      <w:proofErr w:type="spellStart"/>
      <w:r>
        <w:rPr>
          <w:rStyle w:val="Strong"/>
          <w:rFonts w:ascii="Arial" w:hAnsi="Arial" w:cs="Arial"/>
          <w:color w:val="000000"/>
          <w:sz w:val="20"/>
          <w:szCs w:val="20"/>
        </w:rPr>
        <w:t>TrackingInfoDetailsTO</w:t>
      </w:r>
      <w:proofErr w:type="spellEnd"/>
    </w:p>
    <w:tbl>
      <w:tblPr>
        <w:tblW w:w="0" w:type="auto"/>
        <w:tblCellSpacing w:w="15" w:type="dxa"/>
        <w:tblInd w:w="1440" w:type="dxa"/>
        <w:tblCellMar>
          <w:top w:w="15" w:type="dxa"/>
          <w:left w:w="15" w:type="dxa"/>
          <w:bottom w:w="15" w:type="dxa"/>
          <w:right w:w="15" w:type="dxa"/>
        </w:tblCellMar>
        <w:tblLook w:val="04A0" w:firstRow="1" w:lastRow="0" w:firstColumn="1" w:lastColumn="0" w:noHBand="0" w:noVBand="1"/>
      </w:tblPr>
      <w:tblGrid>
        <w:gridCol w:w="1865"/>
        <w:gridCol w:w="1999"/>
      </w:tblGrid>
      <w:tr w:rsidR="001F5F2C">
        <w:trPr>
          <w:divId w:val="106236508"/>
          <w:tblCellSpacing w:w="15" w:type="dxa"/>
        </w:trPr>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Field</w:t>
            </w:r>
          </w:p>
        </w:tc>
        <w:tc>
          <w:tcPr>
            <w:tcW w:w="0" w:type="auto"/>
            <w:vAlign w:val="center"/>
            <w:hideMark/>
          </w:tcPr>
          <w:p w:rsidR="001F5F2C" w:rsidRDefault="00A8247A">
            <w:pPr>
              <w:pStyle w:val="NormalWeb"/>
              <w:jc w:val="center"/>
              <w:rPr>
                <w:rFonts w:ascii="Arial" w:hAnsi="Arial" w:cs="Arial"/>
                <w:b/>
                <w:bCs/>
                <w:color w:val="000000"/>
                <w:sz w:val="20"/>
                <w:szCs w:val="20"/>
              </w:rPr>
            </w:pPr>
            <w:r>
              <w:rPr>
                <w:rStyle w:val="Strong"/>
                <w:rFonts w:ascii="Arial" w:hAnsi="Arial" w:cs="Arial"/>
                <w:color w:val="000000"/>
                <w:sz w:val="20"/>
                <w:szCs w:val="20"/>
              </w:rPr>
              <w:t>Type</w:t>
            </w:r>
          </w:p>
        </w:tc>
      </w:tr>
      <w:tr w:rsidR="001F5F2C">
        <w:trPr>
          <w:divId w:val="106236508"/>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prescriptionName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106236508"/>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prescriptionNumber</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106236508"/>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facilityName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106236508"/>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rxInfoPhoneNumber</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106236508"/>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ndcNumber</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106236508"/>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lastUpdatedtime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RFC1123 Date</w:t>
            </w:r>
          </w:p>
        </w:tc>
      </w:tr>
      <w:tr w:rsidR="001F5F2C">
        <w:trPr>
          <w:divId w:val="106236508"/>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trackingInfo</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List&lt;</w:t>
            </w:r>
            <w:proofErr w:type="spellStart"/>
            <w:r>
              <w:rPr>
                <w:rFonts w:ascii="Arial" w:hAnsi="Arial" w:cs="Arial"/>
                <w:color w:val="000000"/>
                <w:sz w:val="20"/>
                <w:szCs w:val="20"/>
              </w:rPr>
              <w:t>TrackingInfoTO</w:t>
            </w:r>
            <w:proofErr w:type="spellEnd"/>
            <w:r>
              <w:rPr>
                <w:rFonts w:ascii="Arial" w:hAnsi="Arial" w:cs="Arial"/>
                <w:color w:val="000000"/>
                <w:sz w:val="20"/>
                <w:szCs w:val="20"/>
              </w:rPr>
              <w:t>&gt;</w:t>
            </w:r>
          </w:p>
        </w:tc>
      </w:tr>
    </w:tbl>
    <w:p w:rsidR="001F5F2C" w:rsidRDefault="00A8247A">
      <w:pPr>
        <w:pStyle w:val="NormalWeb"/>
        <w:numPr>
          <w:ilvl w:val="1"/>
          <w:numId w:val="5"/>
        </w:numPr>
        <w:rPr>
          <w:rFonts w:ascii="Arial" w:hAnsi="Arial" w:cs="Arial"/>
          <w:color w:val="000000"/>
          <w:sz w:val="20"/>
          <w:szCs w:val="20"/>
        </w:rPr>
      </w:pPr>
      <w:r>
        <w:rPr>
          <w:rStyle w:val="Emphasis"/>
          <w:rFonts w:ascii="Arial" w:hAnsi="Arial" w:cs="Arial"/>
          <w:b/>
          <w:bCs/>
          <w:color w:val="000000"/>
          <w:sz w:val="20"/>
          <w:szCs w:val="20"/>
        </w:rPr>
        <w:t>Notes:</w:t>
      </w:r>
      <w:r>
        <w:rPr>
          <w:rFonts w:ascii="Arial" w:hAnsi="Arial" w:cs="Arial"/>
          <w:color w:val="000000"/>
          <w:sz w:val="20"/>
          <w:szCs w:val="20"/>
        </w:rPr>
        <w:br/>
      </w:r>
      <w:proofErr w:type="spellStart"/>
      <w:r>
        <w:rPr>
          <w:rFonts w:ascii="Arial" w:hAnsi="Arial" w:cs="Arial"/>
          <w:color w:val="000000"/>
          <w:sz w:val="20"/>
          <w:szCs w:val="20"/>
        </w:rPr>
        <w:t>refillStatus</w:t>
      </w:r>
      <w:proofErr w:type="spellEnd"/>
      <w:r>
        <w:rPr>
          <w:rFonts w:ascii="Arial" w:hAnsi="Arial" w:cs="Arial"/>
          <w:color w:val="000000"/>
          <w:sz w:val="20"/>
          <w:szCs w:val="20"/>
        </w:rPr>
        <w:t>:</w:t>
      </w:r>
    </w:p>
    <w:p w:rsidR="001F5F2C" w:rsidRDefault="00A8247A">
      <w:pPr>
        <w:numPr>
          <w:ilvl w:val="0"/>
          <w:numId w:val="6"/>
        </w:numPr>
        <w:spacing w:before="100" w:beforeAutospacing="1" w:after="100" w:afterAutospacing="1"/>
        <w:rPr>
          <w:rFonts w:ascii="Arial" w:eastAsia="Times New Roman" w:hAnsi="Arial" w:cs="Arial"/>
          <w:color w:val="000000"/>
          <w:sz w:val="20"/>
          <w:szCs w:val="20"/>
        </w:rPr>
      </w:pP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RX Number</w:t>
      </w:r>
    </w:p>
    <w:p w:rsidR="001F5F2C" w:rsidRDefault="001F5F2C">
      <w:pPr>
        <w:numPr>
          <w:ilvl w:val="0"/>
          <w:numId w:val="7"/>
        </w:numPr>
        <w:spacing w:before="100" w:beforeAutospacing="1" w:after="100" w:afterAutospacing="1"/>
        <w:rPr>
          <w:rFonts w:ascii="Arial" w:eastAsia="Times New Roman" w:hAnsi="Arial" w:cs="Arial"/>
          <w:color w:val="000000"/>
          <w:sz w:val="20"/>
          <w:szCs w:val="20"/>
        </w:rPr>
      </w:pPr>
    </w:p>
    <w:p w:rsidR="001F5F2C" w:rsidRDefault="00A8247A">
      <w:pPr>
        <w:pStyle w:val="NormalWeb"/>
        <w:numPr>
          <w:ilvl w:val="1"/>
          <w:numId w:val="7"/>
        </w:numPr>
        <w:rPr>
          <w:rFonts w:ascii="Arial" w:hAnsi="Arial" w:cs="Arial"/>
          <w:color w:val="000000"/>
          <w:sz w:val="20"/>
          <w:szCs w:val="20"/>
        </w:rPr>
      </w:pPr>
      <w:proofErr w:type="spellStart"/>
      <w:r>
        <w:rPr>
          <w:rStyle w:val="Strong"/>
          <w:rFonts w:ascii="Arial" w:hAnsi="Arial" w:cs="Arial"/>
          <w:color w:val="000000"/>
          <w:sz w:val="20"/>
          <w:szCs w:val="20"/>
        </w:rPr>
        <w:t>TrackingInfoTO</w:t>
      </w:r>
      <w:proofErr w:type="spellEnd"/>
    </w:p>
    <w:tbl>
      <w:tblPr>
        <w:tblW w:w="0" w:type="auto"/>
        <w:tblCellSpacing w:w="15" w:type="dxa"/>
        <w:tblInd w:w="1440" w:type="dxa"/>
        <w:tblCellMar>
          <w:top w:w="15" w:type="dxa"/>
          <w:left w:w="15" w:type="dxa"/>
          <w:bottom w:w="15" w:type="dxa"/>
          <w:right w:w="15" w:type="dxa"/>
        </w:tblCellMar>
        <w:tblLook w:val="04A0" w:firstRow="1" w:lastRow="0" w:firstColumn="1" w:lastColumn="0" w:noHBand="0" w:noVBand="1"/>
      </w:tblPr>
      <w:tblGrid>
        <w:gridCol w:w="2488"/>
        <w:gridCol w:w="2276"/>
      </w:tblGrid>
      <w:tr w:rsidR="001F5F2C">
        <w:trPr>
          <w:divId w:val="969364891"/>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Field</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Type</w:t>
            </w:r>
          </w:p>
        </w:tc>
      </w:tr>
      <w:tr w:rsidR="001F5F2C">
        <w:trPr>
          <w:divId w:val="969364891"/>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shippedDate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RFC1123 Date</w:t>
            </w:r>
          </w:p>
        </w:tc>
      </w:tr>
      <w:tr w:rsidR="001F5F2C">
        <w:trPr>
          <w:divId w:val="969364891"/>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deliveryService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969364891"/>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trackingNumber</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969364891"/>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OtherPrescriptionsIncluded</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List&lt;</w:t>
            </w:r>
            <w:proofErr w:type="spellStart"/>
            <w:r>
              <w:rPr>
                <w:rFonts w:ascii="Arial" w:hAnsi="Arial" w:cs="Arial"/>
                <w:color w:val="000000"/>
                <w:sz w:val="20"/>
                <w:szCs w:val="20"/>
              </w:rPr>
              <w:t>PrescriptionLiteTO</w:t>
            </w:r>
            <w:proofErr w:type="spellEnd"/>
            <w:r>
              <w:rPr>
                <w:rFonts w:ascii="Arial" w:hAnsi="Arial" w:cs="Arial"/>
                <w:color w:val="000000"/>
                <w:sz w:val="20"/>
                <w:szCs w:val="20"/>
              </w:rPr>
              <w:t>&gt;</w:t>
            </w:r>
          </w:p>
        </w:tc>
      </w:tr>
    </w:tbl>
    <w:p w:rsidR="001F5F2C" w:rsidRDefault="00A8247A">
      <w:pPr>
        <w:pStyle w:val="NormalWeb"/>
        <w:numPr>
          <w:ilvl w:val="1"/>
          <w:numId w:val="7"/>
        </w:numPr>
        <w:rPr>
          <w:rFonts w:ascii="Arial" w:hAnsi="Arial" w:cs="Arial"/>
          <w:color w:val="000000"/>
          <w:sz w:val="20"/>
          <w:szCs w:val="20"/>
        </w:rPr>
      </w:pPr>
      <w:proofErr w:type="spellStart"/>
      <w:r>
        <w:rPr>
          <w:rStyle w:val="Strong"/>
          <w:rFonts w:ascii="Arial" w:hAnsi="Arial" w:cs="Arial"/>
          <w:color w:val="000000"/>
          <w:sz w:val="20"/>
          <w:szCs w:val="20"/>
        </w:rPr>
        <w:t>PrescriptionLiteTO</w:t>
      </w:r>
      <w:proofErr w:type="spellEnd"/>
    </w:p>
    <w:tbl>
      <w:tblPr>
        <w:tblW w:w="0" w:type="auto"/>
        <w:tblCellSpacing w:w="15" w:type="dxa"/>
        <w:tblInd w:w="1440" w:type="dxa"/>
        <w:tblCellMar>
          <w:top w:w="15" w:type="dxa"/>
          <w:left w:w="15" w:type="dxa"/>
          <w:bottom w:w="15" w:type="dxa"/>
          <w:right w:w="15" w:type="dxa"/>
        </w:tblCellMar>
        <w:tblLook w:val="04A0" w:firstRow="1" w:lastRow="0" w:firstColumn="1" w:lastColumn="0" w:noHBand="0" w:noVBand="1"/>
      </w:tblPr>
      <w:tblGrid>
        <w:gridCol w:w="1821"/>
        <w:gridCol w:w="598"/>
      </w:tblGrid>
      <w:tr w:rsidR="001F5F2C">
        <w:trPr>
          <w:divId w:val="201880136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Field</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Type</w:t>
            </w:r>
          </w:p>
        </w:tc>
      </w:tr>
      <w:tr w:rsidR="001F5F2C">
        <w:trPr>
          <w:divId w:val="2018801360"/>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prescriptionName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2018801360"/>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lastRenderedPageBreak/>
              <w:t>prescriptionNumber</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2018801360"/>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ndcNumber</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2018801360"/>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stationNumber</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bl>
    <w:p w:rsidR="001F5F2C" w:rsidRDefault="00A8247A">
      <w:pPr>
        <w:pStyle w:val="NormalWeb"/>
        <w:numPr>
          <w:ilvl w:val="1"/>
          <w:numId w:val="7"/>
        </w:numPr>
        <w:rPr>
          <w:rFonts w:ascii="Arial" w:hAnsi="Arial" w:cs="Arial"/>
          <w:color w:val="000000"/>
          <w:sz w:val="20"/>
          <w:szCs w:val="20"/>
        </w:rPr>
      </w:pPr>
      <w:r>
        <w:rPr>
          <w:rStyle w:val="Emphasis"/>
          <w:rFonts w:ascii="Arial" w:hAnsi="Arial" w:cs="Arial"/>
          <w:b/>
          <w:bCs/>
          <w:color w:val="000000"/>
          <w:sz w:val="20"/>
          <w:szCs w:val="20"/>
        </w:rPr>
        <w:t>Notes:</w:t>
      </w:r>
      <w:r>
        <w:rPr>
          <w:rFonts w:ascii="Arial" w:hAnsi="Arial" w:cs="Arial"/>
          <w:color w:val="000000"/>
          <w:sz w:val="20"/>
          <w:szCs w:val="20"/>
        </w:rPr>
        <w:br/>
      </w:r>
      <w:proofErr w:type="spellStart"/>
      <w:r>
        <w:rPr>
          <w:rFonts w:ascii="Arial" w:hAnsi="Arial" w:cs="Arial"/>
          <w:color w:val="000000"/>
          <w:sz w:val="20"/>
          <w:szCs w:val="20"/>
        </w:rPr>
        <w:t>prescriptionNumber</w:t>
      </w:r>
      <w:proofErr w:type="spellEnd"/>
      <w:r>
        <w:rPr>
          <w:rFonts w:ascii="Arial" w:hAnsi="Arial" w:cs="Arial"/>
          <w:color w:val="000000"/>
          <w:sz w:val="20"/>
          <w:szCs w:val="20"/>
        </w:rPr>
        <w:t>:</w:t>
      </w:r>
    </w:p>
    <w:p w:rsidR="001F5F2C" w:rsidRDefault="00A8247A">
      <w:pPr>
        <w:numPr>
          <w:ilvl w:val="0"/>
          <w:numId w:val="8"/>
        </w:numPr>
        <w:spacing w:before="100" w:beforeAutospacing="1" w:after="100" w:afterAutospacing="1"/>
        <w:rPr>
          <w:rFonts w:ascii="Arial" w:eastAsia="Times New Roman" w:hAnsi="Arial" w:cs="Arial"/>
          <w:color w:val="000000"/>
          <w:sz w:val="20"/>
          <w:szCs w:val="20"/>
        </w:rPr>
      </w:pP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RX Number</w:t>
      </w:r>
    </w:p>
    <w:p w:rsidR="001F5F2C" w:rsidRDefault="001F5F2C">
      <w:pPr>
        <w:numPr>
          <w:ilvl w:val="0"/>
          <w:numId w:val="9"/>
        </w:numPr>
        <w:spacing w:before="100" w:beforeAutospacing="1" w:after="100" w:afterAutospacing="1"/>
        <w:rPr>
          <w:rFonts w:ascii="Arial" w:eastAsia="Times New Roman" w:hAnsi="Arial" w:cs="Arial"/>
          <w:color w:val="000000"/>
          <w:sz w:val="20"/>
          <w:szCs w:val="20"/>
        </w:rPr>
      </w:pPr>
    </w:p>
    <w:p w:rsidR="001F5F2C" w:rsidRDefault="00A8247A">
      <w:pPr>
        <w:pStyle w:val="NormalWeb"/>
        <w:numPr>
          <w:ilvl w:val="1"/>
          <w:numId w:val="9"/>
        </w:numPr>
        <w:rPr>
          <w:rFonts w:ascii="Arial" w:hAnsi="Arial" w:cs="Arial"/>
          <w:color w:val="000000"/>
          <w:sz w:val="20"/>
          <w:szCs w:val="20"/>
        </w:rPr>
      </w:pPr>
      <w:r>
        <w:rPr>
          <w:rStyle w:val="Strong"/>
          <w:rFonts w:ascii="Arial" w:hAnsi="Arial" w:cs="Arial"/>
          <w:color w:val="000000"/>
          <w:sz w:val="20"/>
          <w:szCs w:val="20"/>
        </w:rPr>
        <w:t>Fault</w:t>
      </w:r>
    </w:p>
    <w:tbl>
      <w:tblPr>
        <w:tblW w:w="0" w:type="auto"/>
        <w:tblCellSpacing w:w="15" w:type="dxa"/>
        <w:tblInd w:w="1440" w:type="dxa"/>
        <w:tblCellMar>
          <w:top w:w="15" w:type="dxa"/>
          <w:left w:w="15" w:type="dxa"/>
          <w:bottom w:w="15" w:type="dxa"/>
          <w:right w:w="15" w:type="dxa"/>
        </w:tblCellMar>
        <w:tblLook w:val="04A0" w:firstRow="1" w:lastRow="0" w:firstColumn="1" w:lastColumn="0" w:noHBand="0" w:noVBand="1"/>
      </w:tblPr>
      <w:tblGrid>
        <w:gridCol w:w="1765"/>
        <w:gridCol w:w="698"/>
      </w:tblGrid>
      <w:tr w:rsidR="001F5F2C">
        <w:trPr>
          <w:divId w:val="61691005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Field</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Type</w:t>
            </w:r>
          </w:p>
        </w:tc>
      </w:tr>
      <w:tr w:rsidR="001F5F2C">
        <w:trPr>
          <w:divId w:val="616910050"/>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developerMessage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616910050"/>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errorCode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Integer</w:t>
            </w:r>
          </w:p>
        </w:tc>
      </w:tr>
      <w:tr w:rsidR="001F5F2C">
        <w:trPr>
          <w:divId w:val="616910050"/>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message</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bl>
    <w:p w:rsidR="001F5F2C" w:rsidRDefault="00A8247A">
      <w:pPr>
        <w:pStyle w:val="NormalWeb"/>
        <w:numPr>
          <w:ilvl w:val="1"/>
          <w:numId w:val="9"/>
        </w:numPr>
        <w:rPr>
          <w:rFonts w:ascii="Arial" w:hAnsi="Arial" w:cs="Arial"/>
          <w:color w:val="000000"/>
          <w:sz w:val="20"/>
          <w:szCs w:val="20"/>
        </w:rPr>
      </w:pPr>
      <w:proofErr w:type="spellStart"/>
      <w:r>
        <w:rPr>
          <w:rStyle w:val="Strong"/>
          <w:rFonts w:ascii="Arial" w:hAnsi="Arial" w:cs="Arial"/>
          <w:color w:val="000000"/>
          <w:sz w:val="20"/>
          <w:szCs w:val="20"/>
        </w:rPr>
        <w:t>MedicationRefillRequest</w:t>
      </w:r>
      <w:proofErr w:type="spellEnd"/>
    </w:p>
    <w:tbl>
      <w:tblPr>
        <w:tblW w:w="0" w:type="auto"/>
        <w:tblCellSpacing w:w="15" w:type="dxa"/>
        <w:tblInd w:w="1440" w:type="dxa"/>
        <w:tblCellMar>
          <w:top w:w="15" w:type="dxa"/>
          <w:left w:w="15" w:type="dxa"/>
          <w:bottom w:w="15" w:type="dxa"/>
          <w:right w:w="15" w:type="dxa"/>
        </w:tblCellMar>
        <w:tblLook w:val="04A0" w:firstRow="1" w:lastRow="0" w:firstColumn="1" w:lastColumn="0" w:noHBand="0" w:noVBand="1"/>
      </w:tblPr>
      <w:tblGrid>
        <w:gridCol w:w="1710"/>
        <w:gridCol w:w="1409"/>
      </w:tblGrid>
      <w:tr w:rsidR="001F5F2C">
        <w:trPr>
          <w:divId w:val="111100764"/>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Field</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Type</w:t>
            </w:r>
          </w:p>
        </w:tc>
      </w:tr>
      <w:tr w:rsidR="001F5F2C">
        <w:trPr>
          <w:divId w:val="111100764"/>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patientId</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111100764"/>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assigningAuthority</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111100764"/>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prescriptionId</w:t>
            </w:r>
            <w:proofErr w:type="spellEnd"/>
            <w:r>
              <w:rPr>
                <w:rFonts w:ascii="Arial" w:hAnsi="Arial" w:cs="Arial"/>
                <w:color w:val="000000"/>
                <w:sz w:val="20"/>
                <w:szCs w:val="20"/>
                <w:vertAlign w:val="superscript"/>
              </w:rPr>
              <w:t>†</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111100764"/>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requestDate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RFC1123 Date</w:t>
            </w:r>
          </w:p>
        </w:tc>
      </w:tr>
      <w:tr w:rsidR="001F5F2C">
        <w:trPr>
          <w:divId w:val="111100764"/>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appSource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111100764"/>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docCreatedDate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RFC1123 Date</w:t>
            </w:r>
          </w:p>
        </w:tc>
      </w:tr>
      <w:tr w:rsidR="001F5F2C">
        <w:trPr>
          <w:divId w:val="111100764"/>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docUpdatedDate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RFC1123 Date</w:t>
            </w:r>
          </w:p>
        </w:tc>
      </w:tr>
    </w:tbl>
    <w:p w:rsidR="001F5F2C" w:rsidRDefault="00A8247A">
      <w:pPr>
        <w:pStyle w:val="NormalWeb"/>
        <w:numPr>
          <w:ilvl w:val="1"/>
          <w:numId w:val="9"/>
        </w:numPr>
        <w:rPr>
          <w:rFonts w:ascii="Arial" w:hAnsi="Arial" w:cs="Arial"/>
          <w:color w:val="000000"/>
          <w:sz w:val="20"/>
          <w:szCs w:val="20"/>
        </w:rPr>
      </w:pPr>
      <w:r>
        <w:rPr>
          <w:rFonts w:ascii="Arial" w:hAnsi="Arial" w:cs="Arial"/>
          <w:color w:val="000000"/>
          <w:sz w:val="20"/>
          <w:szCs w:val="20"/>
          <w:vertAlign w:val="superscript"/>
        </w:rPr>
        <w:t>†</w:t>
      </w:r>
      <w:proofErr w:type="spellStart"/>
      <w:r>
        <w:rPr>
          <w:rFonts w:ascii="Arial" w:hAnsi="Arial" w:cs="Arial"/>
          <w:color w:val="000000"/>
          <w:sz w:val="20"/>
          <w:szCs w:val="20"/>
        </w:rPr>
        <w:t>prescriptionId</w:t>
      </w:r>
      <w:proofErr w:type="spellEnd"/>
      <w:r>
        <w:rPr>
          <w:rFonts w:ascii="Arial" w:hAnsi="Arial" w:cs="Arial"/>
          <w:color w:val="000000"/>
          <w:sz w:val="20"/>
          <w:szCs w:val="20"/>
        </w:rPr>
        <w:t xml:space="preserve"> from which the prescription was submitted to be refilled using the Enterprise </w:t>
      </w:r>
      <w:proofErr w:type="spellStart"/>
      <w:r>
        <w:rPr>
          <w:rFonts w:ascii="Arial" w:hAnsi="Arial" w:cs="Arial"/>
          <w:color w:val="000000"/>
          <w:sz w:val="20"/>
          <w:szCs w:val="20"/>
        </w:rPr>
        <w:t>RxRefill</w:t>
      </w:r>
      <w:proofErr w:type="spellEnd"/>
      <w:r>
        <w:rPr>
          <w:rFonts w:ascii="Arial" w:hAnsi="Arial" w:cs="Arial"/>
          <w:color w:val="000000"/>
          <w:sz w:val="20"/>
          <w:szCs w:val="20"/>
        </w:rPr>
        <w:t xml:space="preserve"> and Tracking API.</w:t>
      </w:r>
    </w:p>
    <w:p w:rsidR="001F5F2C" w:rsidRDefault="00A8247A">
      <w:pPr>
        <w:pStyle w:val="NormalWeb"/>
        <w:numPr>
          <w:ilvl w:val="0"/>
          <w:numId w:val="9"/>
        </w:numPr>
        <w:rPr>
          <w:rFonts w:ascii="Arial" w:hAnsi="Arial" w:cs="Arial"/>
          <w:color w:val="000000"/>
          <w:sz w:val="20"/>
          <w:szCs w:val="20"/>
        </w:rPr>
      </w:pPr>
      <w:r>
        <w:rPr>
          <w:rFonts w:ascii="Arial" w:hAnsi="Arial" w:cs="Arial"/>
          <w:color w:val="000000"/>
          <w:sz w:val="20"/>
          <w:szCs w:val="20"/>
        </w:rPr>
        <w:t> </w:t>
      </w:r>
    </w:p>
    <w:p w:rsidR="001F5F2C" w:rsidRDefault="00A8247A">
      <w:pPr>
        <w:pStyle w:val="NormalWeb"/>
        <w:numPr>
          <w:ilvl w:val="1"/>
          <w:numId w:val="9"/>
        </w:numPr>
        <w:rPr>
          <w:rFonts w:ascii="Arial" w:hAnsi="Arial" w:cs="Arial"/>
          <w:color w:val="000000"/>
          <w:sz w:val="20"/>
          <w:szCs w:val="20"/>
        </w:rPr>
      </w:pPr>
      <w:proofErr w:type="spellStart"/>
      <w:r>
        <w:rPr>
          <w:rStyle w:val="Strong"/>
          <w:rFonts w:ascii="Arial" w:hAnsi="Arial" w:cs="Arial"/>
          <w:color w:val="000000"/>
          <w:sz w:val="20"/>
          <w:szCs w:val="20"/>
        </w:rPr>
        <w:t>MedicationRefills</w:t>
      </w:r>
      <w:proofErr w:type="spellEnd"/>
    </w:p>
    <w:tbl>
      <w:tblPr>
        <w:tblW w:w="0" w:type="auto"/>
        <w:tblCellSpacing w:w="15" w:type="dxa"/>
        <w:tblInd w:w="1440" w:type="dxa"/>
        <w:tblCellMar>
          <w:top w:w="15" w:type="dxa"/>
          <w:left w:w="15" w:type="dxa"/>
          <w:bottom w:w="15" w:type="dxa"/>
          <w:right w:w="15" w:type="dxa"/>
        </w:tblCellMar>
        <w:tblLook w:val="04A0" w:firstRow="1" w:lastRow="0" w:firstColumn="1" w:lastColumn="0" w:noHBand="0" w:noVBand="1"/>
      </w:tblPr>
      <w:tblGrid>
        <w:gridCol w:w="1587"/>
        <w:gridCol w:w="2777"/>
      </w:tblGrid>
      <w:tr w:rsidR="001F5F2C">
        <w:trPr>
          <w:divId w:val="1012730488"/>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Field</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Type</w:t>
            </w:r>
          </w:p>
        </w:tc>
      </w:tr>
      <w:tr w:rsidR="001F5F2C">
        <w:trPr>
          <w:divId w:val="1012730488"/>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medicationRefills</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List&lt;</w:t>
            </w:r>
            <w:proofErr w:type="spellStart"/>
            <w:r>
              <w:rPr>
                <w:rFonts w:ascii="Arial" w:hAnsi="Arial" w:cs="Arial"/>
                <w:color w:val="000000"/>
                <w:sz w:val="20"/>
                <w:szCs w:val="20"/>
              </w:rPr>
              <w:t>MedicationRefillRequest</w:t>
            </w:r>
            <w:proofErr w:type="spellEnd"/>
            <w:r>
              <w:rPr>
                <w:rFonts w:ascii="Arial" w:hAnsi="Arial" w:cs="Arial"/>
                <w:color w:val="000000"/>
                <w:sz w:val="20"/>
                <w:szCs w:val="20"/>
              </w:rPr>
              <w:t>&gt;</w:t>
            </w:r>
          </w:p>
        </w:tc>
      </w:tr>
    </w:tbl>
    <w:p w:rsidR="001F5F2C" w:rsidRDefault="00A8247A">
      <w:pPr>
        <w:pStyle w:val="NormalWeb"/>
        <w:numPr>
          <w:ilvl w:val="1"/>
          <w:numId w:val="9"/>
        </w:numPr>
        <w:rPr>
          <w:rFonts w:ascii="Arial" w:hAnsi="Arial" w:cs="Arial"/>
          <w:color w:val="000000"/>
          <w:sz w:val="20"/>
          <w:szCs w:val="20"/>
        </w:rPr>
      </w:pPr>
      <w:proofErr w:type="spellStart"/>
      <w:r>
        <w:rPr>
          <w:rStyle w:val="Strong"/>
          <w:rFonts w:ascii="Arial" w:hAnsi="Arial" w:cs="Arial"/>
          <w:color w:val="000000"/>
          <w:sz w:val="20"/>
          <w:szCs w:val="20"/>
        </w:rPr>
        <w:t>EnterpriseSessionMgmtTO</w:t>
      </w:r>
      <w:proofErr w:type="spellEnd"/>
    </w:p>
    <w:tbl>
      <w:tblPr>
        <w:tblW w:w="0" w:type="auto"/>
        <w:tblCellSpacing w:w="15" w:type="dxa"/>
        <w:tblInd w:w="1440" w:type="dxa"/>
        <w:tblCellMar>
          <w:top w:w="15" w:type="dxa"/>
          <w:left w:w="15" w:type="dxa"/>
          <w:bottom w:w="15" w:type="dxa"/>
          <w:right w:w="15" w:type="dxa"/>
        </w:tblCellMar>
        <w:tblLook w:val="04A0" w:firstRow="1" w:lastRow="0" w:firstColumn="1" w:lastColumn="0" w:noHBand="0" w:noVBand="1"/>
      </w:tblPr>
      <w:tblGrid>
        <w:gridCol w:w="1143"/>
        <w:gridCol w:w="1409"/>
      </w:tblGrid>
      <w:tr w:rsidR="001F5F2C">
        <w:trPr>
          <w:divId w:val="728650663"/>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Field</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Type</w:t>
            </w:r>
          </w:p>
        </w:tc>
      </w:tr>
      <w:tr w:rsidR="001F5F2C">
        <w:trPr>
          <w:divId w:val="728650663"/>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token</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72865066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expiresDate</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RFC1123 Date</w:t>
            </w:r>
          </w:p>
        </w:tc>
      </w:tr>
    </w:tbl>
    <w:p w:rsidR="001F5F2C" w:rsidRDefault="00A8247A">
      <w:pPr>
        <w:pStyle w:val="NormalWeb"/>
        <w:numPr>
          <w:ilvl w:val="1"/>
          <w:numId w:val="9"/>
        </w:numPr>
        <w:rPr>
          <w:rFonts w:ascii="Arial" w:hAnsi="Arial" w:cs="Arial"/>
          <w:color w:val="000000"/>
          <w:sz w:val="20"/>
          <w:szCs w:val="20"/>
        </w:rPr>
      </w:pPr>
      <w:r>
        <w:rPr>
          <w:rStyle w:val="Strong"/>
          <w:rFonts w:ascii="Arial" w:hAnsi="Arial" w:cs="Arial"/>
          <w:color w:val="000000"/>
          <w:sz w:val="20"/>
          <w:szCs w:val="20"/>
        </w:rPr>
        <w:t>Link</w:t>
      </w:r>
    </w:p>
    <w:tbl>
      <w:tblPr>
        <w:tblW w:w="0" w:type="auto"/>
        <w:tblCellSpacing w:w="15" w:type="dxa"/>
        <w:tblInd w:w="1440" w:type="dxa"/>
        <w:tblCellMar>
          <w:top w:w="15" w:type="dxa"/>
          <w:left w:w="15" w:type="dxa"/>
          <w:bottom w:w="15" w:type="dxa"/>
          <w:right w:w="15" w:type="dxa"/>
        </w:tblCellMar>
        <w:tblLook w:val="04A0" w:firstRow="1" w:lastRow="0" w:firstColumn="1" w:lastColumn="0" w:noHBand="0" w:noVBand="1"/>
      </w:tblPr>
      <w:tblGrid>
        <w:gridCol w:w="542"/>
        <w:gridCol w:w="598"/>
      </w:tblGrid>
      <w:tr w:rsidR="001F5F2C">
        <w:trPr>
          <w:divId w:val="1804302463"/>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Field</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Type</w:t>
            </w:r>
          </w:p>
        </w:tc>
      </w:tr>
      <w:tr w:rsidR="001F5F2C">
        <w:trPr>
          <w:divId w:val="180430246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t>rel</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r w:rsidR="001F5F2C">
        <w:trPr>
          <w:divId w:val="1804302463"/>
          <w:cantSplit/>
          <w:tblCellSpacing w:w="15" w:type="dxa"/>
        </w:trPr>
        <w:tc>
          <w:tcPr>
            <w:tcW w:w="0" w:type="auto"/>
            <w:vAlign w:val="center"/>
            <w:hideMark/>
          </w:tcPr>
          <w:p w:rsidR="001F5F2C" w:rsidRDefault="00A8247A">
            <w:pPr>
              <w:pStyle w:val="NormalWeb"/>
              <w:rPr>
                <w:rFonts w:ascii="Arial" w:hAnsi="Arial" w:cs="Arial"/>
                <w:color w:val="000000"/>
                <w:sz w:val="20"/>
                <w:szCs w:val="20"/>
              </w:rPr>
            </w:pPr>
            <w:proofErr w:type="spellStart"/>
            <w:r>
              <w:rPr>
                <w:rFonts w:ascii="Arial" w:hAnsi="Arial" w:cs="Arial"/>
                <w:color w:val="000000"/>
                <w:sz w:val="20"/>
                <w:szCs w:val="20"/>
              </w:rPr>
              <w:lastRenderedPageBreak/>
              <w:t>href</w:t>
            </w:r>
            <w:proofErr w:type="spellEnd"/>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String</w:t>
            </w:r>
          </w:p>
        </w:tc>
      </w:tr>
    </w:tbl>
    <w:p w:rsidR="001F5F2C" w:rsidRDefault="00A8247A">
      <w:pPr>
        <w:pStyle w:val="NormalWeb"/>
        <w:numPr>
          <w:ilvl w:val="1"/>
          <w:numId w:val="9"/>
        </w:numPr>
        <w:rPr>
          <w:rFonts w:ascii="Arial" w:hAnsi="Arial" w:cs="Arial"/>
          <w:color w:val="000000"/>
          <w:sz w:val="20"/>
          <w:szCs w:val="20"/>
        </w:rPr>
      </w:pPr>
      <w:r>
        <w:rPr>
          <w:rStyle w:val="Strong"/>
          <w:rFonts w:ascii="Arial" w:hAnsi="Arial" w:cs="Arial"/>
          <w:color w:val="000000"/>
          <w:sz w:val="20"/>
          <w:szCs w:val="20"/>
        </w:rPr>
        <w:t>Links</w:t>
      </w:r>
    </w:p>
    <w:tbl>
      <w:tblPr>
        <w:tblW w:w="0" w:type="auto"/>
        <w:tblCellSpacing w:w="15" w:type="dxa"/>
        <w:tblInd w:w="1440" w:type="dxa"/>
        <w:tblCellMar>
          <w:top w:w="15" w:type="dxa"/>
          <w:left w:w="15" w:type="dxa"/>
          <w:bottom w:w="15" w:type="dxa"/>
          <w:right w:w="15" w:type="dxa"/>
        </w:tblCellMar>
        <w:tblLook w:val="04A0" w:firstRow="1" w:lastRow="0" w:firstColumn="1" w:lastColumn="0" w:noHBand="0" w:noVBand="1"/>
      </w:tblPr>
      <w:tblGrid>
        <w:gridCol w:w="542"/>
        <w:gridCol w:w="987"/>
      </w:tblGrid>
      <w:tr w:rsidR="001F5F2C">
        <w:trPr>
          <w:divId w:val="1415516136"/>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Field</w:t>
            </w:r>
          </w:p>
        </w:tc>
        <w:tc>
          <w:tcPr>
            <w:tcW w:w="0" w:type="auto"/>
            <w:vAlign w:val="center"/>
            <w:hideMark/>
          </w:tcPr>
          <w:p w:rsidR="001F5F2C" w:rsidRDefault="00A8247A">
            <w:pPr>
              <w:pStyle w:val="NormalWeb"/>
              <w:rPr>
                <w:rFonts w:ascii="Arial" w:hAnsi="Arial" w:cs="Arial"/>
                <w:color w:val="000000"/>
                <w:sz w:val="20"/>
                <w:szCs w:val="20"/>
              </w:rPr>
            </w:pPr>
            <w:r>
              <w:rPr>
                <w:rStyle w:val="Strong"/>
                <w:rFonts w:ascii="Arial" w:hAnsi="Arial" w:cs="Arial"/>
                <w:color w:val="000000"/>
                <w:sz w:val="20"/>
                <w:szCs w:val="20"/>
              </w:rPr>
              <w:t>Type</w:t>
            </w:r>
          </w:p>
        </w:tc>
      </w:tr>
      <w:tr w:rsidR="001F5F2C">
        <w:trPr>
          <w:divId w:val="1415516136"/>
          <w:cantSplit/>
          <w:tblCellSpacing w:w="15" w:type="dxa"/>
        </w:trPr>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Links</w:t>
            </w:r>
          </w:p>
        </w:tc>
        <w:tc>
          <w:tcPr>
            <w:tcW w:w="0" w:type="auto"/>
            <w:vAlign w:val="center"/>
            <w:hideMark/>
          </w:tcPr>
          <w:p w:rsidR="001F5F2C" w:rsidRDefault="00A8247A">
            <w:pPr>
              <w:pStyle w:val="NormalWeb"/>
              <w:rPr>
                <w:rFonts w:ascii="Arial" w:hAnsi="Arial" w:cs="Arial"/>
                <w:color w:val="000000"/>
                <w:sz w:val="20"/>
                <w:szCs w:val="20"/>
              </w:rPr>
            </w:pPr>
            <w:r>
              <w:rPr>
                <w:rFonts w:ascii="Arial" w:hAnsi="Arial" w:cs="Arial"/>
                <w:color w:val="000000"/>
                <w:sz w:val="20"/>
                <w:szCs w:val="20"/>
              </w:rPr>
              <w:t>List&lt;Link&gt;</w:t>
            </w:r>
          </w:p>
        </w:tc>
      </w:tr>
    </w:tbl>
    <w:p w:rsidR="00A8247A" w:rsidRDefault="00A8247A">
      <w:pPr>
        <w:pStyle w:val="NormalWeb"/>
        <w:rPr>
          <w:rFonts w:ascii="Arial" w:hAnsi="Arial" w:cs="Arial"/>
          <w:color w:val="000000"/>
          <w:sz w:val="20"/>
          <w:szCs w:val="20"/>
        </w:rPr>
      </w:pPr>
      <w:r>
        <w:rPr>
          <w:rFonts w:ascii="Arial" w:hAnsi="Arial" w:cs="Arial"/>
          <w:color w:val="000000"/>
          <w:sz w:val="20"/>
          <w:szCs w:val="20"/>
        </w:rPr>
        <w:t> </w:t>
      </w:r>
    </w:p>
    <w:sectPr w:rsidR="00A824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8AD" w:rsidRDefault="001468AD" w:rsidP="00DA6C25">
      <w:r>
        <w:separator/>
      </w:r>
    </w:p>
  </w:endnote>
  <w:endnote w:type="continuationSeparator" w:id="0">
    <w:p w:rsidR="001468AD" w:rsidRDefault="001468AD" w:rsidP="00DA6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C25" w:rsidRDefault="00DA6C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C25" w:rsidRDefault="00DA6C2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C25" w:rsidRDefault="00DA6C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8AD" w:rsidRDefault="001468AD" w:rsidP="00DA6C25">
      <w:r>
        <w:separator/>
      </w:r>
    </w:p>
  </w:footnote>
  <w:footnote w:type="continuationSeparator" w:id="0">
    <w:p w:rsidR="001468AD" w:rsidRDefault="001468AD" w:rsidP="00DA6C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C25" w:rsidRDefault="00DA6C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C25" w:rsidRDefault="00DA6C2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C25" w:rsidRDefault="00DA6C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25420"/>
    <w:multiLevelType w:val="multilevel"/>
    <w:tmpl w:val="28221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01321A"/>
    <w:multiLevelType w:val="multilevel"/>
    <w:tmpl w:val="75AA7E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F6719E"/>
    <w:multiLevelType w:val="multilevel"/>
    <w:tmpl w:val="0254A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B07E1C"/>
    <w:multiLevelType w:val="multilevel"/>
    <w:tmpl w:val="AC189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6F15C6"/>
    <w:multiLevelType w:val="multilevel"/>
    <w:tmpl w:val="25DE1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246A15"/>
    <w:multiLevelType w:val="multilevel"/>
    <w:tmpl w:val="D4A690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33B1FF0"/>
    <w:multiLevelType w:val="multilevel"/>
    <w:tmpl w:val="07E4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F8D39AC"/>
    <w:multiLevelType w:val="multilevel"/>
    <w:tmpl w:val="6ACE0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7320983"/>
    <w:multiLevelType w:val="multilevel"/>
    <w:tmpl w:val="3FF284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4"/>
  </w:num>
  <w:num w:numId="5">
    <w:abstractNumId w:val="7"/>
  </w:num>
  <w:num w:numId="6">
    <w:abstractNumId w:val="6"/>
  </w:num>
  <w:num w:numId="7">
    <w:abstractNumId w:val="5"/>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080294"/>
    <w:rsid w:val="00080294"/>
    <w:rsid w:val="001468AD"/>
    <w:rsid w:val="001F5F2C"/>
    <w:rsid w:val="00A8247A"/>
    <w:rsid w:val="00DA6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BalloonText">
    <w:name w:val="Balloon Text"/>
    <w:basedOn w:val="Normal"/>
    <w:link w:val="BalloonTextChar"/>
    <w:uiPriority w:val="99"/>
    <w:semiHidden/>
    <w:unhideWhenUsed/>
    <w:rsid w:val="00080294"/>
    <w:rPr>
      <w:rFonts w:ascii="Tahoma" w:hAnsi="Tahoma" w:cs="Tahoma"/>
      <w:sz w:val="16"/>
      <w:szCs w:val="16"/>
    </w:rPr>
  </w:style>
  <w:style w:type="character" w:customStyle="1" w:styleId="BalloonTextChar">
    <w:name w:val="Balloon Text Char"/>
    <w:basedOn w:val="DefaultParagraphFont"/>
    <w:link w:val="BalloonText"/>
    <w:uiPriority w:val="99"/>
    <w:semiHidden/>
    <w:rsid w:val="00080294"/>
    <w:rPr>
      <w:rFonts w:ascii="Tahoma" w:eastAsiaTheme="minorEastAsia" w:hAnsi="Tahoma" w:cs="Tahoma"/>
      <w:sz w:val="16"/>
      <w:szCs w:val="16"/>
    </w:rPr>
  </w:style>
  <w:style w:type="paragraph" w:styleId="Header">
    <w:name w:val="header"/>
    <w:basedOn w:val="Normal"/>
    <w:link w:val="HeaderChar"/>
    <w:uiPriority w:val="99"/>
    <w:unhideWhenUsed/>
    <w:rsid w:val="00DA6C25"/>
    <w:pPr>
      <w:tabs>
        <w:tab w:val="center" w:pos="4680"/>
        <w:tab w:val="right" w:pos="9360"/>
      </w:tabs>
    </w:pPr>
  </w:style>
  <w:style w:type="character" w:customStyle="1" w:styleId="HeaderChar">
    <w:name w:val="Header Char"/>
    <w:basedOn w:val="DefaultParagraphFont"/>
    <w:link w:val="Header"/>
    <w:uiPriority w:val="99"/>
    <w:rsid w:val="00DA6C25"/>
    <w:rPr>
      <w:rFonts w:eastAsiaTheme="minorEastAsia"/>
      <w:sz w:val="24"/>
      <w:szCs w:val="24"/>
    </w:rPr>
  </w:style>
  <w:style w:type="paragraph" w:styleId="Footer">
    <w:name w:val="footer"/>
    <w:basedOn w:val="Normal"/>
    <w:link w:val="FooterChar"/>
    <w:uiPriority w:val="99"/>
    <w:unhideWhenUsed/>
    <w:rsid w:val="00DA6C25"/>
    <w:pPr>
      <w:tabs>
        <w:tab w:val="center" w:pos="4680"/>
        <w:tab w:val="right" w:pos="9360"/>
      </w:tabs>
    </w:pPr>
  </w:style>
  <w:style w:type="character" w:customStyle="1" w:styleId="FooterChar">
    <w:name w:val="Footer Char"/>
    <w:basedOn w:val="DefaultParagraphFont"/>
    <w:link w:val="Footer"/>
    <w:uiPriority w:val="99"/>
    <w:rsid w:val="00DA6C25"/>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BalloonText">
    <w:name w:val="Balloon Text"/>
    <w:basedOn w:val="Normal"/>
    <w:link w:val="BalloonTextChar"/>
    <w:uiPriority w:val="99"/>
    <w:semiHidden/>
    <w:unhideWhenUsed/>
    <w:rsid w:val="00080294"/>
    <w:rPr>
      <w:rFonts w:ascii="Tahoma" w:hAnsi="Tahoma" w:cs="Tahoma"/>
      <w:sz w:val="16"/>
      <w:szCs w:val="16"/>
    </w:rPr>
  </w:style>
  <w:style w:type="character" w:customStyle="1" w:styleId="BalloonTextChar">
    <w:name w:val="Balloon Text Char"/>
    <w:basedOn w:val="DefaultParagraphFont"/>
    <w:link w:val="BalloonText"/>
    <w:uiPriority w:val="99"/>
    <w:semiHidden/>
    <w:rsid w:val="00080294"/>
    <w:rPr>
      <w:rFonts w:ascii="Tahoma" w:eastAsiaTheme="minorEastAsia" w:hAnsi="Tahoma" w:cs="Tahoma"/>
      <w:sz w:val="16"/>
      <w:szCs w:val="16"/>
    </w:rPr>
  </w:style>
  <w:style w:type="paragraph" w:styleId="Header">
    <w:name w:val="header"/>
    <w:basedOn w:val="Normal"/>
    <w:link w:val="HeaderChar"/>
    <w:uiPriority w:val="99"/>
    <w:unhideWhenUsed/>
    <w:rsid w:val="00DA6C25"/>
    <w:pPr>
      <w:tabs>
        <w:tab w:val="center" w:pos="4680"/>
        <w:tab w:val="right" w:pos="9360"/>
      </w:tabs>
    </w:pPr>
  </w:style>
  <w:style w:type="character" w:customStyle="1" w:styleId="HeaderChar">
    <w:name w:val="Header Char"/>
    <w:basedOn w:val="DefaultParagraphFont"/>
    <w:link w:val="Header"/>
    <w:uiPriority w:val="99"/>
    <w:rsid w:val="00DA6C25"/>
    <w:rPr>
      <w:rFonts w:eastAsiaTheme="minorEastAsia"/>
      <w:sz w:val="24"/>
      <w:szCs w:val="24"/>
    </w:rPr>
  </w:style>
  <w:style w:type="paragraph" w:styleId="Footer">
    <w:name w:val="footer"/>
    <w:basedOn w:val="Normal"/>
    <w:link w:val="FooterChar"/>
    <w:uiPriority w:val="99"/>
    <w:unhideWhenUsed/>
    <w:rsid w:val="00DA6C25"/>
    <w:pPr>
      <w:tabs>
        <w:tab w:val="center" w:pos="4680"/>
        <w:tab w:val="right" w:pos="9360"/>
      </w:tabs>
    </w:pPr>
  </w:style>
  <w:style w:type="character" w:customStyle="1" w:styleId="FooterChar">
    <w:name w:val="Footer Char"/>
    <w:basedOn w:val="DefaultParagraphFont"/>
    <w:link w:val="Footer"/>
    <w:uiPriority w:val="99"/>
    <w:rsid w:val="00DA6C25"/>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508">
      <w:marLeft w:val="0"/>
      <w:marRight w:val="0"/>
      <w:marTop w:val="0"/>
      <w:marBottom w:val="0"/>
      <w:divBdr>
        <w:top w:val="none" w:sz="0" w:space="0" w:color="auto"/>
        <w:left w:val="none" w:sz="0" w:space="0" w:color="auto"/>
        <w:bottom w:val="none" w:sz="0" w:space="0" w:color="auto"/>
        <w:right w:val="none" w:sz="0" w:space="0" w:color="auto"/>
      </w:divBdr>
    </w:div>
    <w:div w:id="109520180">
      <w:marLeft w:val="0"/>
      <w:marRight w:val="0"/>
      <w:marTop w:val="0"/>
      <w:marBottom w:val="0"/>
      <w:divBdr>
        <w:top w:val="none" w:sz="0" w:space="0" w:color="auto"/>
        <w:left w:val="none" w:sz="0" w:space="0" w:color="auto"/>
        <w:bottom w:val="none" w:sz="0" w:space="0" w:color="auto"/>
        <w:right w:val="none" w:sz="0" w:space="0" w:color="auto"/>
      </w:divBdr>
    </w:div>
    <w:div w:id="111100764">
      <w:marLeft w:val="0"/>
      <w:marRight w:val="0"/>
      <w:marTop w:val="0"/>
      <w:marBottom w:val="0"/>
      <w:divBdr>
        <w:top w:val="none" w:sz="0" w:space="0" w:color="auto"/>
        <w:left w:val="none" w:sz="0" w:space="0" w:color="auto"/>
        <w:bottom w:val="none" w:sz="0" w:space="0" w:color="auto"/>
        <w:right w:val="none" w:sz="0" w:space="0" w:color="auto"/>
      </w:divBdr>
    </w:div>
    <w:div w:id="150341783">
      <w:marLeft w:val="0"/>
      <w:marRight w:val="0"/>
      <w:marTop w:val="0"/>
      <w:marBottom w:val="0"/>
      <w:divBdr>
        <w:top w:val="none" w:sz="0" w:space="0" w:color="auto"/>
        <w:left w:val="none" w:sz="0" w:space="0" w:color="auto"/>
        <w:bottom w:val="none" w:sz="0" w:space="0" w:color="auto"/>
        <w:right w:val="none" w:sz="0" w:space="0" w:color="auto"/>
      </w:divBdr>
    </w:div>
    <w:div w:id="194923699">
      <w:marLeft w:val="0"/>
      <w:marRight w:val="0"/>
      <w:marTop w:val="0"/>
      <w:marBottom w:val="0"/>
      <w:divBdr>
        <w:top w:val="none" w:sz="0" w:space="0" w:color="auto"/>
        <w:left w:val="none" w:sz="0" w:space="0" w:color="auto"/>
        <w:bottom w:val="none" w:sz="0" w:space="0" w:color="auto"/>
        <w:right w:val="none" w:sz="0" w:space="0" w:color="auto"/>
      </w:divBdr>
    </w:div>
    <w:div w:id="271087719">
      <w:marLeft w:val="0"/>
      <w:marRight w:val="0"/>
      <w:marTop w:val="0"/>
      <w:marBottom w:val="0"/>
      <w:divBdr>
        <w:top w:val="none" w:sz="0" w:space="0" w:color="auto"/>
        <w:left w:val="none" w:sz="0" w:space="0" w:color="auto"/>
        <w:bottom w:val="none" w:sz="0" w:space="0" w:color="auto"/>
        <w:right w:val="none" w:sz="0" w:space="0" w:color="auto"/>
      </w:divBdr>
    </w:div>
    <w:div w:id="307786925">
      <w:marLeft w:val="0"/>
      <w:marRight w:val="0"/>
      <w:marTop w:val="0"/>
      <w:marBottom w:val="0"/>
      <w:divBdr>
        <w:top w:val="none" w:sz="0" w:space="0" w:color="auto"/>
        <w:left w:val="none" w:sz="0" w:space="0" w:color="auto"/>
        <w:bottom w:val="none" w:sz="0" w:space="0" w:color="auto"/>
        <w:right w:val="none" w:sz="0" w:space="0" w:color="auto"/>
      </w:divBdr>
    </w:div>
    <w:div w:id="491334416">
      <w:marLeft w:val="0"/>
      <w:marRight w:val="0"/>
      <w:marTop w:val="0"/>
      <w:marBottom w:val="0"/>
      <w:divBdr>
        <w:top w:val="none" w:sz="0" w:space="0" w:color="auto"/>
        <w:left w:val="none" w:sz="0" w:space="0" w:color="auto"/>
        <w:bottom w:val="none" w:sz="0" w:space="0" w:color="auto"/>
        <w:right w:val="none" w:sz="0" w:space="0" w:color="auto"/>
      </w:divBdr>
    </w:div>
    <w:div w:id="598635994">
      <w:marLeft w:val="0"/>
      <w:marRight w:val="0"/>
      <w:marTop w:val="0"/>
      <w:marBottom w:val="0"/>
      <w:divBdr>
        <w:top w:val="none" w:sz="0" w:space="0" w:color="auto"/>
        <w:left w:val="none" w:sz="0" w:space="0" w:color="auto"/>
        <w:bottom w:val="none" w:sz="0" w:space="0" w:color="auto"/>
        <w:right w:val="none" w:sz="0" w:space="0" w:color="auto"/>
      </w:divBdr>
    </w:div>
    <w:div w:id="616910050">
      <w:marLeft w:val="0"/>
      <w:marRight w:val="0"/>
      <w:marTop w:val="0"/>
      <w:marBottom w:val="0"/>
      <w:divBdr>
        <w:top w:val="none" w:sz="0" w:space="0" w:color="auto"/>
        <w:left w:val="none" w:sz="0" w:space="0" w:color="auto"/>
        <w:bottom w:val="none" w:sz="0" w:space="0" w:color="auto"/>
        <w:right w:val="none" w:sz="0" w:space="0" w:color="auto"/>
      </w:divBdr>
    </w:div>
    <w:div w:id="619609003">
      <w:marLeft w:val="0"/>
      <w:marRight w:val="0"/>
      <w:marTop w:val="0"/>
      <w:marBottom w:val="0"/>
      <w:divBdr>
        <w:top w:val="none" w:sz="0" w:space="0" w:color="auto"/>
        <w:left w:val="none" w:sz="0" w:space="0" w:color="auto"/>
        <w:bottom w:val="none" w:sz="0" w:space="0" w:color="auto"/>
        <w:right w:val="none" w:sz="0" w:space="0" w:color="auto"/>
      </w:divBdr>
    </w:div>
    <w:div w:id="728650663">
      <w:marLeft w:val="0"/>
      <w:marRight w:val="0"/>
      <w:marTop w:val="0"/>
      <w:marBottom w:val="0"/>
      <w:divBdr>
        <w:top w:val="none" w:sz="0" w:space="0" w:color="auto"/>
        <w:left w:val="none" w:sz="0" w:space="0" w:color="auto"/>
        <w:bottom w:val="none" w:sz="0" w:space="0" w:color="auto"/>
        <w:right w:val="none" w:sz="0" w:space="0" w:color="auto"/>
      </w:divBdr>
    </w:div>
    <w:div w:id="734595667">
      <w:marLeft w:val="0"/>
      <w:marRight w:val="0"/>
      <w:marTop w:val="0"/>
      <w:marBottom w:val="0"/>
      <w:divBdr>
        <w:top w:val="none" w:sz="0" w:space="0" w:color="auto"/>
        <w:left w:val="none" w:sz="0" w:space="0" w:color="auto"/>
        <w:bottom w:val="none" w:sz="0" w:space="0" w:color="auto"/>
        <w:right w:val="none" w:sz="0" w:space="0" w:color="auto"/>
      </w:divBdr>
    </w:div>
    <w:div w:id="923220317">
      <w:marLeft w:val="0"/>
      <w:marRight w:val="0"/>
      <w:marTop w:val="0"/>
      <w:marBottom w:val="0"/>
      <w:divBdr>
        <w:top w:val="none" w:sz="0" w:space="0" w:color="auto"/>
        <w:left w:val="none" w:sz="0" w:space="0" w:color="auto"/>
        <w:bottom w:val="none" w:sz="0" w:space="0" w:color="auto"/>
        <w:right w:val="none" w:sz="0" w:space="0" w:color="auto"/>
      </w:divBdr>
    </w:div>
    <w:div w:id="969364891">
      <w:marLeft w:val="0"/>
      <w:marRight w:val="0"/>
      <w:marTop w:val="0"/>
      <w:marBottom w:val="0"/>
      <w:divBdr>
        <w:top w:val="none" w:sz="0" w:space="0" w:color="auto"/>
        <w:left w:val="none" w:sz="0" w:space="0" w:color="auto"/>
        <w:bottom w:val="none" w:sz="0" w:space="0" w:color="auto"/>
        <w:right w:val="none" w:sz="0" w:space="0" w:color="auto"/>
      </w:divBdr>
    </w:div>
    <w:div w:id="1012730488">
      <w:marLeft w:val="0"/>
      <w:marRight w:val="0"/>
      <w:marTop w:val="0"/>
      <w:marBottom w:val="0"/>
      <w:divBdr>
        <w:top w:val="none" w:sz="0" w:space="0" w:color="auto"/>
        <w:left w:val="none" w:sz="0" w:space="0" w:color="auto"/>
        <w:bottom w:val="none" w:sz="0" w:space="0" w:color="auto"/>
        <w:right w:val="none" w:sz="0" w:space="0" w:color="auto"/>
      </w:divBdr>
    </w:div>
    <w:div w:id="1040864830">
      <w:marLeft w:val="0"/>
      <w:marRight w:val="0"/>
      <w:marTop w:val="0"/>
      <w:marBottom w:val="0"/>
      <w:divBdr>
        <w:top w:val="none" w:sz="0" w:space="0" w:color="auto"/>
        <w:left w:val="none" w:sz="0" w:space="0" w:color="auto"/>
        <w:bottom w:val="none" w:sz="0" w:space="0" w:color="auto"/>
        <w:right w:val="none" w:sz="0" w:space="0" w:color="auto"/>
      </w:divBdr>
    </w:div>
    <w:div w:id="1044673104">
      <w:marLeft w:val="0"/>
      <w:marRight w:val="0"/>
      <w:marTop w:val="0"/>
      <w:marBottom w:val="0"/>
      <w:divBdr>
        <w:top w:val="none" w:sz="0" w:space="0" w:color="auto"/>
        <w:left w:val="none" w:sz="0" w:space="0" w:color="auto"/>
        <w:bottom w:val="none" w:sz="0" w:space="0" w:color="auto"/>
        <w:right w:val="none" w:sz="0" w:space="0" w:color="auto"/>
      </w:divBdr>
    </w:div>
    <w:div w:id="1079133468">
      <w:marLeft w:val="0"/>
      <w:marRight w:val="0"/>
      <w:marTop w:val="0"/>
      <w:marBottom w:val="0"/>
      <w:divBdr>
        <w:top w:val="none" w:sz="0" w:space="0" w:color="auto"/>
        <w:left w:val="none" w:sz="0" w:space="0" w:color="auto"/>
        <w:bottom w:val="none" w:sz="0" w:space="0" w:color="auto"/>
        <w:right w:val="none" w:sz="0" w:space="0" w:color="auto"/>
      </w:divBdr>
    </w:div>
    <w:div w:id="1247808084">
      <w:marLeft w:val="0"/>
      <w:marRight w:val="0"/>
      <w:marTop w:val="0"/>
      <w:marBottom w:val="0"/>
      <w:divBdr>
        <w:top w:val="none" w:sz="0" w:space="0" w:color="auto"/>
        <w:left w:val="none" w:sz="0" w:space="0" w:color="auto"/>
        <w:bottom w:val="none" w:sz="0" w:space="0" w:color="auto"/>
        <w:right w:val="none" w:sz="0" w:space="0" w:color="auto"/>
      </w:divBdr>
    </w:div>
    <w:div w:id="1289360715">
      <w:marLeft w:val="0"/>
      <w:marRight w:val="0"/>
      <w:marTop w:val="0"/>
      <w:marBottom w:val="0"/>
      <w:divBdr>
        <w:top w:val="none" w:sz="0" w:space="0" w:color="auto"/>
        <w:left w:val="none" w:sz="0" w:space="0" w:color="auto"/>
        <w:bottom w:val="none" w:sz="0" w:space="0" w:color="auto"/>
        <w:right w:val="none" w:sz="0" w:space="0" w:color="auto"/>
      </w:divBdr>
    </w:div>
    <w:div w:id="1322077541">
      <w:marLeft w:val="0"/>
      <w:marRight w:val="0"/>
      <w:marTop w:val="0"/>
      <w:marBottom w:val="0"/>
      <w:divBdr>
        <w:top w:val="none" w:sz="0" w:space="0" w:color="auto"/>
        <w:left w:val="none" w:sz="0" w:space="0" w:color="auto"/>
        <w:bottom w:val="none" w:sz="0" w:space="0" w:color="auto"/>
        <w:right w:val="none" w:sz="0" w:space="0" w:color="auto"/>
      </w:divBdr>
    </w:div>
    <w:div w:id="1409613857">
      <w:marLeft w:val="0"/>
      <w:marRight w:val="0"/>
      <w:marTop w:val="0"/>
      <w:marBottom w:val="0"/>
      <w:divBdr>
        <w:top w:val="none" w:sz="0" w:space="0" w:color="auto"/>
        <w:left w:val="none" w:sz="0" w:space="0" w:color="auto"/>
        <w:bottom w:val="none" w:sz="0" w:space="0" w:color="auto"/>
        <w:right w:val="none" w:sz="0" w:space="0" w:color="auto"/>
      </w:divBdr>
    </w:div>
    <w:div w:id="1413351072">
      <w:marLeft w:val="0"/>
      <w:marRight w:val="0"/>
      <w:marTop w:val="0"/>
      <w:marBottom w:val="0"/>
      <w:divBdr>
        <w:top w:val="none" w:sz="0" w:space="0" w:color="auto"/>
        <w:left w:val="none" w:sz="0" w:space="0" w:color="auto"/>
        <w:bottom w:val="none" w:sz="0" w:space="0" w:color="auto"/>
        <w:right w:val="none" w:sz="0" w:space="0" w:color="auto"/>
      </w:divBdr>
    </w:div>
    <w:div w:id="1415516136">
      <w:marLeft w:val="0"/>
      <w:marRight w:val="0"/>
      <w:marTop w:val="0"/>
      <w:marBottom w:val="0"/>
      <w:divBdr>
        <w:top w:val="none" w:sz="0" w:space="0" w:color="auto"/>
        <w:left w:val="none" w:sz="0" w:space="0" w:color="auto"/>
        <w:bottom w:val="none" w:sz="0" w:space="0" w:color="auto"/>
        <w:right w:val="none" w:sz="0" w:space="0" w:color="auto"/>
      </w:divBdr>
    </w:div>
    <w:div w:id="1418136377">
      <w:marLeft w:val="0"/>
      <w:marRight w:val="0"/>
      <w:marTop w:val="0"/>
      <w:marBottom w:val="0"/>
      <w:divBdr>
        <w:top w:val="none" w:sz="0" w:space="0" w:color="auto"/>
        <w:left w:val="none" w:sz="0" w:space="0" w:color="auto"/>
        <w:bottom w:val="none" w:sz="0" w:space="0" w:color="auto"/>
        <w:right w:val="none" w:sz="0" w:space="0" w:color="auto"/>
      </w:divBdr>
    </w:div>
    <w:div w:id="1525484842">
      <w:marLeft w:val="0"/>
      <w:marRight w:val="0"/>
      <w:marTop w:val="0"/>
      <w:marBottom w:val="0"/>
      <w:divBdr>
        <w:top w:val="none" w:sz="0" w:space="0" w:color="auto"/>
        <w:left w:val="none" w:sz="0" w:space="0" w:color="auto"/>
        <w:bottom w:val="none" w:sz="0" w:space="0" w:color="auto"/>
        <w:right w:val="none" w:sz="0" w:space="0" w:color="auto"/>
      </w:divBdr>
    </w:div>
    <w:div w:id="1565338429">
      <w:marLeft w:val="0"/>
      <w:marRight w:val="0"/>
      <w:marTop w:val="0"/>
      <w:marBottom w:val="0"/>
      <w:divBdr>
        <w:top w:val="none" w:sz="0" w:space="0" w:color="auto"/>
        <w:left w:val="none" w:sz="0" w:space="0" w:color="auto"/>
        <w:bottom w:val="none" w:sz="0" w:space="0" w:color="auto"/>
        <w:right w:val="none" w:sz="0" w:space="0" w:color="auto"/>
      </w:divBdr>
    </w:div>
    <w:div w:id="1596088095">
      <w:marLeft w:val="0"/>
      <w:marRight w:val="0"/>
      <w:marTop w:val="0"/>
      <w:marBottom w:val="0"/>
      <w:divBdr>
        <w:top w:val="none" w:sz="0" w:space="0" w:color="auto"/>
        <w:left w:val="none" w:sz="0" w:space="0" w:color="auto"/>
        <w:bottom w:val="none" w:sz="0" w:space="0" w:color="auto"/>
        <w:right w:val="none" w:sz="0" w:space="0" w:color="auto"/>
      </w:divBdr>
    </w:div>
    <w:div w:id="1609583101">
      <w:marLeft w:val="0"/>
      <w:marRight w:val="0"/>
      <w:marTop w:val="0"/>
      <w:marBottom w:val="0"/>
      <w:divBdr>
        <w:top w:val="none" w:sz="0" w:space="0" w:color="auto"/>
        <w:left w:val="none" w:sz="0" w:space="0" w:color="auto"/>
        <w:bottom w:val="none" w:sz="0" w:space="0" w:color="auto"/>
        <w:right w:val="none" w:sz="0" w:space="0" w:color="auto"/>
      </w:divBdr>
    </w:div>
    <w:div w:id="1609849576">
      <w:marLeft w:val="0"/>
      <w:marRight w:val="0"/>
      <w:marTop w:val="0"/>
      <w:marBottom w:val="0"/>
      <w:divBdr>
        <w:top w:val="none" w:sz="0" w:space="0" w:color="auto"/>
        <w:left w:val="none" w:sz="0" w:space="0" w:color="auto"/>
        <w:bottom w:val="none" w:sz="0" w:space="0" w:color="auto"/>
        <w:right w:val="none" w:sz="0" w:space="0" w:color="auto"/>
      </w:divBdr>
    </w:div>
    <w:div w:id="1775663860">
      <w:marLeft w:val="0"/>
      <w:marRight w:val="0"/>
      <w:marTop w:val="0"/>
      <w:marBottom w:val="0"/>
      <w:divBdr>
        <w:top w:val="none" w:sz="0" w:space="0" w:color="auto"/>
        <w:left w:val="none" w:sz="0" w:space="0" w:color="auto"/>
        <w:bottom w:val="none" w:sz="0" w:space="0" w:color="auto"/>
        <w:right w:val="none" w:sz="0" w:space="0" w:color="auto"/>
      </w:divBdr>
    </w:div>
    <w:div w:id="1804302463">
      <w:marLeft w:val="0"/>
      <w:marRight w:val="0"/>
      <w:marTop w:val="0"/>
      <w:marBottom w:val="0"/>
      <w:divBdr>
        <w:top w:val="none" w:sz="0" w:space="0" w:color="auto"/>
        <w:left w:val="none" w:sz="0" w:space="0" w:color="auto"/>
        <w:bottom w:val="none" w:sz="0" w:space="0" w:color="auto"/>
        <w:right w:val="none" w:sz="0" w:space="0" w:color="auto"/>
      </w:divBdr>
    </w:div>
    <w:div w:id="1833788969">
      <w:marLeft w:val="0"/>
      <w:marRight w:val="0"/>
      <w:marTop w:val="0"/>
      <w:marBottom w:val="0"/>
      <w:divBdr>
        <w:top w:val="none" w:sz="0" w:space="0" w:color="auto"/>
        <w:left w:val="none" w:sz="0" w:space="0" w:color="auto"/>
        <w:bottom w:val="none" w:sz="0" w:space="0" w:color="auto"/>
        <w:right w:val="none" w:sz="0" w:space="0" w:color="auto"/>
      </w:divBdr>
    </w:div>
    <w:div w:id="1907258625">
      <w:marLeft w:val="0"/>
      <w:marRight w:val="0"/>
      <w:marTop w:val="0"/>
      <w:marBottom w:val="0"/>
      <w:divBdr>
        <w:top w:val="none" w:sz="0" w:space="0" w:color="auto"/>
        <w:left w:val="none" w:sz="0" w:space="0" w:color="auto"/>
        <w:bottom w:val="none" w:sz="0" w:space="0" w:color="auto"/>
        <w:right w:val="none" w:sz="0" w:space="0" w:color="auto"/>
      </w:divBdr>
    </w:div>
    <w:div w:id="1989432180">
      <w:marLeft w:val="0"/>
      <w:marRight w:val="0"/>
      <w:marTop w:val="0"/>
      <w:marBottom w:val="0"/>
      <w:divBdr>
        <w:top w:val="none" w:sz="0" w:space="0" w:color="auto"/>
        <w:left w:val="none" w:sz="0" w:space="0" w:color="auto"/>
        <w:bottom w:val="none" w:sz="0" w:space="0" w:color="auto"/>
        <w:right w:val="none" w:sz="0" w:space="0" w:color="auto"/>
      </w:divBdr>
    </w:div>
    <w:div w:id="2018801360">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tmp"/><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tmp"/><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3865</Words>
  <Characters>22037</Characters>
  <Application>Microsoft Office Word</Application>
  <DocSecurity>0</DocSecurity>
  <Lines>183</Lines>
  <Paragraphs>51</Paragraphs>
  <ScaleCrop>false</ScaleCrop>
  <Company/>
  <LinksUpToDate>false</LinksUpToDate>
  <CharactersWithSpaces>25851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2016-11-07T00:10:00Z</dcterms:created>
  <dcterms:modified xsi:type="dcterms:W3CDTF">2016-11-07T00:10:00Z</dcterms:modified>
</cp:coreProperties>
</file>