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84C301" w14:textId="2C91898C" w:rsidR="0025153C" w:rsidRDefault="0025153C" w:rsidP="00E87437">
      <w:pPr>
        <w:pStyle w:val="TitlePage-SIDName"/>
        <w:spacing w:before="240"/>
        <w:jc w:val="left"/>
      </w:pPr>
      <w:bookmarkStart w:id="0" w:name="_GoBack"/>
      <w:bookmarkEnd w:id="0"/>
    </w:p>
    <w:p w14:paraId="0484C302" w14:textId="77777777" w:rsidR="0025153C" w:rsidRDefault="008C1201">
      <w:pPr>
        <w:pStyle w:val="TitlePage-SIDName"/>
        <w:spacing w:after="360"/>
        <w:jc w:val="center"/>
        <w:rPr>
          <w:rFonts w:ascii="Arial" w:hAnsi="Arial" w:cs="Arial"/>
          <w:sz w:val="36"/>
          <w:szCs w:val="36"/>
        </w:rPr>
      </w:pPr>
      <w:r w:rsidRPr="008C1201">
        <w:rPr>
          <w:rFonts w:ascii="Arial" w:hAnsi="Arial" w:cs="Arial"/>
          <w:sz w:val="36"/>
          <w:szCs w:val="36"/>
        </w:rPr>
        <w:t>Enterprise Messaging Infrastructure</w:t>
      </w:r>
    </w:p>
    <w:p w14:paraId="0484C303" w14:textId="20B857B4" w:rsidR="0025153C" w:rsidRDefault="00491783">
      <w:pPr>
        <w:pStyle w:val="TitlePage-SIDName"/>
        <w:spacing w:after="360"/>
        <w:jc w:val="center"/>
        <w:rPr>
          <w:rFonts w:ascii="Arial" w:hAnsi="Arial" w:cs="Arial"/>
          <w:sz w:val="36"/>
          <w:szCs w:val="36"/>
        </w:rPr>
      </w:pPr>
      <w:r>
        <w:rPr>
          <w:rFonts w:ascii="Arial" w:hAnsi="Arial" w:cs="Arial"/>
          <w:sz w:val="36"/>
          <w:szCs w:val="36"/>
        </w:rPr>
        <w:t>Vitria</w:t>
      </w:r>
      <w:r w:rsidR="008C1201" w:rsidRPr="008C1201">
        <w:rPr>
          <w:rFonts w:ascii="Arial" w:hAnsi="Arial" w:cs="Arial"/>
          <w:sz w:val="36"/>
          <w:szCs w:val="36"/>
        </w:rPr>
        <w:t xml:space="preserve"> Interface Engine</w:t>
      </w:r>
    </w:p>
    <w:p w14:paraId="0484C304" w14:textId="77777777" w:rsidR="0025153C" w:rsidRDefault="008C1201">
      <w:pPr>
        <w:pStyle w:val="TitlePage-SIDName"/>
        <w:spacing w:after="360"/>
        <w:jc w:val="center"/>
        <w:rPr>
          <w:rFonts w:ascii="Arial" w:hAnsi="Arial" w:cs="Arial"/>
          <w:sz w:val="36"/>
          <w:szCs w:val="36"/>
        </w:rPr>
      </w:pPr>
      <w:r w:rsidRPr="008C1201">
        <w:rPr>
          <w:rFonts w:ascii="Arial" w:hAnsi="Arial" w:cs="Arial"/>
          <w:sz w:val="36"/>
          <w:szCs w:val="36"/>
        </w:rPr>
        <w:t>Enrollment Service Redesign</w:t>
      </w:r>
    </w:p>
    <w:p w14:paraId="0484C305" w14:textId="77777777" w:rsidR="0025153C" w:rsidRDefault="008C1201">
      <w:pPr>
        <w:pStyle w:val="TitlePage-SIDName"/>
        <w:spacing w:after="360"/>
        <w:jc w:val="center"/>
        <w:rPr>
          <w:rFonts w:cs="Arial"/>
          <w:sz w:val="36"/>
          <w:szCs w:val="36"/>
        </w:rPr>
      </w:pPr>
      <w:r w:rsidRPr="008C1201">
        <w:rPr>
          <w:rFonts w:cs="Arial"/>
          <w:sz w:val="36"/>
          <w:szCs w:val="36"/>
        </w:rPr>
        <w:t>Service Integration Design Document</w:t>
      </w:r>
    </w:p>
    <w:p w14:paraId="0484C306" w14:textId="77777777" w:rsidR="0025153C" w:rsidRDefault="00EE2740">
      <w:pPr>
        <w:pStyle w:val="TitlePage-Logos"/>
        <w:spacing w:before="1200" w:after="1200"/>
        <w:jc w:val="center"/>
      </w:pPr>
      <w:r>
        <w:drawing>
          <wp:inline distT="0" distB="0" distL="0" distR="0" wp14:anchorId="0484C75F" wp14:editId="0484C760">
            <wp:extent cx="2171700" cy="2171700"/>
            <wp:effectExtent l="0" t="0" r="0" b="0"/>
            <wp:docPr id="5" name="Picture 5"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484C307" w14:textId="77777777" w:rsidR="0025153C" w:rsidRDefault="005A1226">
      <w:pPr>
        <w:pStyle w:val="BodyText"/>
        <w:jc w:val="center"/>
        <w:rPr>
          <w:b/>
          <w:sz w:val="28"/>
          <w:szCs w:val="28"/>
        </w:rPr>
      </w:pPr>
      <w:r>
        <w:rPr>
          <w:b/>
          <w:sz w:val="28"/>
          <w:szCs w:val="28"/>
        </w:rPr>
        <w:t>Department of Veterans Affairs</w:t>
      </w:r>
    </w:p>
    <w:p w14:paraId="0484C308" w14:textId="7CC93E52" w:rsidR="0025153C" w:rsidRDefault="008132C0">
      <w:pPr>
        <w:pStyle w:val="BodyText"/>
        <w:jc w:val="center"/>
        <w:rPr>
          <w:b/>
          <w:sz w:val="28"/>
          <w:szCs w:val="28"/>
        </w:rPr>
      </w:pPr>
      <w:r>
        <w:rPr>
          <w:b/>
          <w:sz w:val="28"/>
          <w:szCs w:val="28"/>
        </w:rPr>
        <w:t>April</w:t>
      </w:r>
      <w:r w:rsidR="005A1226">
        <w:rPr>
          <w:b/>
          <w:sz w:val="28"/>
          <w:szCs w:val="28"/>
        </w:rPr>
        <w:t xml:space="preserve"> 2016</w:t>
      </w:r>
    </w:p>
    <w:p w14:paraId="0484C309" w14:textId="34FBB8C8" w:rsidR="0025153C" w:rsidRDefault="000A4B71">
      <w:pPr>
        <w:pStyle w:val="BodyText"/>
        <w:jc w:val="center"/>
        <w:rPr>
          <w:b/>
          <w:sz w:val="28"/>
          <w:szCs w:val="28"/>
        </w:rPr>
      </w:pPr>
      <w:r>
        <w:rPr>
          <w:b/>
          <w:sz w:val="28"/>
          <w:szCs w:val="28"/>
        </w:rPr>
        <w:t>Version 0.05</w:t>
      </w:r>
    </w:p>
    <w:p w14:paraId="0484C30A" w14:textId="77777777" w:rsidR="0025153C" w:rsidRDefault="005A1226">
      <w:r>
        <w:rPr>
          <w:b/>
          <w:sz w:val="28"/>
          <w:szCs w:val="28"/>
        </w:rPr>
        <w:br w:type="page"/>
      </w:r>
    </w:p>
    <w:p w14:paraId="0484C30B" w14:textId="77777777" w:rsidR="0025153C" w:rsidRDefault="008C1201">
      <w:pPr>
        <w:pStyle w:val="TableHeading0"/>
        <w:spacing w:before="120" w:after="120"/>
        <w:rPr>
          <w:rFonts w:ascii="Times New Roman" w:hAnsi="Times New Roman" w:cs="Times New Roman"/>
          <w:sz w:val="28"/>
          <w:szCs w:val="28"/>
        </w:rPr>
      </w:pPr>
      <w:r w:rsidRPr="008C1201">
        <w:rPr>
          <w:rFonts w:ascii="Times New Roman" w:hAnsi="Times New Roman" w:cs="Times New Roman"/>
          <w:sz w:val="28"/>
          <w:szCs w:val="28"/>
        </w:rPr>
        <w:lastRenderedPageBreak/>
        <w:t>Revision History</w:t>
      </w:r>
    </w:p>
    <w:tbl>
      <w:tblPr>
        <w:tblW w:w="9082" w:type="dxa"/>
        <w:tblInd w:w="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1E0" w:firstRow="1" w:lastRow="1" w:firstColumn="1" w:lastColumn="1" w:noHBand="0" w:noVBand="0"/>
      </w:tblPr>
      <w:tblGrid>
        <w:gridCol w:w="1170"/>
        <w:gridCol w:w="5490"/>
        <w:gridCol w:w="1260"/>
        <w:gridCol w:w="1162"/>
      </w:tblGrid>
      <w:tr w:rsidR="00972B94" w:rsidRPr="009A397F" w14:paraId="0484C310" w14:textId="77777777" w:rsidTr="00EA1B65">
        <w:trPr>
          <w:cantSplit/>
          <w:tblHeader/>
        </w:trPr>
        <w:tc>
          <w:tcPr>
            <w:tcW w:w="1170" w:type="dxa"/>
            <w:shd w:val="clear" w:color="auto" w:fill="DBE5F1" w:themeFill="accent1" w:themeFillTint="33"/>
            <w:vAlign w:val="center"/>
          </w:tcPr>
          <w:p w14:paraId="0484C30C" w14:textId="77777777" w:rsidR="00972B94" w:rsidRPr="006F5C2A" w:rsidRDefault="008C1201" w:rsidP="00C16F64">
            <w:pPr>
              <w:pStyle w:val="TableColumnHeader"/>
              <w:rPr>
                <w:rFonts w:ascii="Arial" w:hAnsi="Arial" w:cs="Arial"/>
                <w:szCs w:val="22"/>
              </w:rPr>
            </w:pPr>
            <w:r w:rsidRPr="008C1201">
              <w:rPr>
                <w:rFonts w:ascii="Arial" w:hAnsi="Arial" w:cs="Arial"/>
                <w:szCs w:val="22"/>
              </w:rPr>
              <w:t>Version No.</w:t>
            </w:r>
          </w:p>
        </w:tc>
        <w:tc>
          <w:tcPr>
            <w:tcW w:w="5490" w:type="dxa"/>
            <w:shd w:val="clear" w:color="auto" w:fill="DBE5F1" w:themeFill="accent1" w:themeFillTint="33"/>
            <w:vAlign w:val="center"/>
          </w:tcPr>
          <w:p w14:paraId="0484C30D" w14:textId="77777777" w:rsidR="00972B94" w:rsidRPr="006F5C2A" w:rsidRDefault="008C1201" w:rsidP="00C16F64">
            <w:pPr>
              <w:pStyle w:val="TableColumnHeader"/>
              <w:rPr>
                <w:rFonts w:ascii="Arial" w:hAnsi="Arial" w:cs="Arial"/>
                <w:szCs w:val="22"/>
              </w:rPr>
            </w:pPr>
            <w:r w:rsidRPr="008C1201">
              <w:rPr>
                <w:rFonts w:ascii="Arial" w:hAnsi="Arial" w:cs="Arial"/>
                <w:szCs w:val="22"/>
              </w:rPr>
              <w:t>Description/Comments</w:t>
            </w:r>
          </w:p>
        </w:tc>
        <w:tc>
          <w:tcPr>
            <w:tcW w:w="1260" w:type="dxa"/>
            <w:shd w:val="clear" w:color="auto" w:fill="DBE5F1" w:themeFill="accent1" w:themeFillTint="33"/>
            <w:vAlign w:val="center"/>
          </w:tcPr>
          <w:p w14:paraId="0484C30E" w14:textId="77777777" w:rsidR="00972B94" w:rsidRPr="006F5C2A" w:rsidRDefault="008C1201" w:rsidP="00C16F64">
            <w:pPr>
              <w:pStyle w:val="TableColumnHeader"/>
              <w:rPr>
                <w:rFonts w:ascii="Arial" w:hAnsi="Arial" w:cs="Arial"/>
                <w:szCs w:val="22"/>
              </w:rPr>
            </w:pPr>
            <w:r w:rsidRPr="008C1201">
              <w:rPr>
                <w:rFonts w:ascii="Arial" w:hAnsi="Arial" w:cs="Arial"/>
                <w:szCs w:val="22"/>
              </w:rPr>
              <w:t>Author</w:t>
            </w:r>
          </w:p>
        </w:tc>
        <w:tc>
          <w:tcPr>
            <w:tcW w:w="1162" w:type="dxa"/>
            <w:shd w:val="clear" w:color="auto" w:fill="DBE5F1" w:themeFill="accent1" w:themeFillTint="33"/>
            <w:vAlign w:val="center"/>
          </w:tcPr>
          <w:p w14:paraId="0484C30F" w14:textId="77777777" w:rsidR="00972B94" w:rsidRPr="006F5C2A" w:rsidRDefault="008C1201" w:rsidP="00C16F64">
            <w:pPr>
              <w:pStyle w:val="TableColumnHeader"/>
              <w:rPr>
                <w:rFonts w:ascii="Arial" w:hAnsi="Arial" w:cs="Arial"/>
                <w:szCs w:val="22"/>
              </w:rPr>
            </w:pPr>
            <w:r w:rsidRPr="008C1201">
              <w:rPr>
                <w:rFonts w:ascii="Arial" w:hAnsi="Arial" w:cs="Arial"/>
                <w:szCs w:val="22"/>
              </w:rPr>
              <w:t>Delivery Date</w:t>
            </w:r>
          </w:p>
        </w:tc>
      </w:tr>
      <w:tr w:rsidR="00972B94" w:rsidRPr="009A397F" w14:paraId="0484C316" w14:textId="77777777" w:rsidTr="00EA1B65">
        <w:trPr>
          <w:cantSplit/>
        </w:trPr>
        <w:tc>
          <w:tcPr>
            <w:tcW w:w="1170" w:type="dxa"/>
          </w:tcPr>
          <w:p w14:paraId="0484C311" w14:textId="77777777" w:rsidR="00972B94" w:rsidRPr="004132C1" w:rsidRDefault="00972B94" w:rsidP="004132C1">
            <w:pPr>
              <w:pStyle w:val="TableContentText"/>
              <w:rPr>
                <w:rFonts w:cs="Arial"/>
                <w:szCs w:val="22"/>
              </w:rPr>
            </w:pPr>
            <w:r w:rsidRPr="004132C1">
              <w:rPr>
                <w:rFonts w:cs="Arial"/>
                <w:szCs w:val="22"/>
              </w:rPr>
              <w:t>0.01</w:t>
            </w:r>
          </w:p>
        </w:tc>
        <w:tc>
          <w:tcPr>
            <w:tcW w:w="5490" w:type="dxa"/>
          </w:tcPr>
          <w:p w14:paraId="0484C312" w14:textId="77777777" w:rsidR="00972B94" w:rsidRPr="004132C1" w:rsidRDefault="00972B94" w:rsidP="004132C1">
            <w:pPr>
              <w:pStyle w:val="TableContentText"/>
              <w:rPr>
                <w:rFonts w:cs="Arial"/>
                <w:szCs w:val="22"/>
              </w:rPr>
            </w:pPr>
            <w:r w:rsidRPr="004132C1">
              <w:rPr>
                <w:rFonts w:cs="Arial"/>
                <w:szCs w:val="22"/>
              </w:rPr>
              <w:t>Initial document creation and review</w:t>
            </w:r>
          </w:p>
        </w:tc>
        <w:tc>
          <w:tcPr>
            <w:tcW w:w="1260" w:type="dxa"/>
          </w:tcPr>
          <w:p w14:paraId="0484C313" w14:textId="3FB93CBA" w:rsidR="00972B94" w:rsidRPr="004132C1" w:rsidRDefault="00972B94" w:rsidP="004132C1">
            <w:pPr>
              <w:pStyle w:val="TableContentText"/>
              <w:rPr>
                <w:rFonts w:cs="Arial"/>
                <w:szCs w:val="22"/>
              </w:rPr>
            </w:pPr>
          </w:p>
          <w:p w14:paraId="0484C314" w14:textId="77777777" w:rsidR="00972B94" w:rsidRPr="004132C1" w:rsidRDefault="00972B94" w:rsidP="004132C1">
            <w:pPr>
              <w:pStyle w:val="TableContentText"/>
              <w:rPr>
                <w:rFonts w:cs="Arial"/>
                <w:szCs w:val="22"/>
              </w:rPr>
            </w:pPr>
          </w:p>
        </w:tc>
        <w:tc>
          <w:tcPr>
            <w:tcW w:w="1162" w:type="dxa"/>
          </w:tcPr>
          <w:p w14:paraId="0484C315" w14:textId="77777777" w:rsidR="00972B94" w:rsidRPr="004132C1" w:rsidRDefault="00972B94" w:rsidP="004132C1">
            <w:pPr>
              <w:pStyle w:val="TableContentText"/>
              <w:rPr>
                <w:rFonts w:cs="Arial"/>
                <w:szCs w:val="22"/>
              </w:rPr>
            </w:pPr>
            <w:r w:rsidRPr="004132C1">
              <w:rPr>
                <w:rFonts w:cs="Arial"/>
                <w:szCs w:val="22"/>
              </w:rPr>
              <w:t>0</w:t>
            </w:r>
            <w:r w:rsidR="000C6205" w:rsidRPr="004132C1">
              <w:rPr>
                <w:rFonts w:cs="Arial"/>
                <w:szCs w:val="22"/>
              </w:rPr>
              <w:t>9</w:t>
            </w:r>
            <w:r w:rsidRPr="004132C1">
              <w:rPr>
                <w:rFonts w:cs="Arial"/>
                <w:szCs w:val="22"/>
              </w:rPr>
              <w:t>/</w:t>
            </w:r>
            <w:r w:rsidR="00C85801" w:rsidRPr="004132C1">
              <w:rPr>
                <w:rFonts w:cs="Arial"/>
                <w:szCs w:val="22"/>
              </w:rPr>
              <w:t>23</w:t>
            </w:r>
            <w:r w:rsidRPr="004132C1">
              <w:rPr>
                <w:rFonts w:cs="Arial"/>
                <w:szCs w:val="22"/>
              </w:rPr>
              <w:t>/2015</w:t>
            </w:r>
          </w:p>
        </w:tc>
      </w:tr>
      <w:tr w:rsidR="00972B94" w:rsidRPr="009A397F" w14:paraId="0484C31B" w14:textId="77777777" w:rsidTr="00EA1B65">
        <w:trPr>
          <w:cantSplit/>
        </w:trPr>
        <w:tc>
          <w:tcPr>
            <w:tcW w:w="1170" w:type="dxa"/>
            <w:tcBorders>
              <w:bottom w:val="single" w:sz="4" w:space="0" w:color="auto"/>
            </w:tcBorders>
          </w:tcPr>
          <w:p w14:paraId="0484C317" w14:textId="77777777" w:rsidR="00972B94" w:rsidRPr="004132C1" w:rsidRDefault="00A06C71" w:rsidP="004132C1">
            <w:pPr>
              <w:pStyle w:val="TableContentText"/>
              <w:rPr>
                <w:rFonts w:cs="Arial"/>
                <w:szCs w:val="22"/>
              </w:rPr>
            </w:pPr>
            <w:r w:rsidRPr="004132C1">
              <w:rPr>
                <w:rFonts w:cs="Arial"/>
                <w:szCs w:val="22"/>
              </w:rPr>
              <w:t>0.02</w:t>
            </w:r>
          </w:p>
        </w:tc>
        <w:tc>
          <w:tcPr>
            <w:tcW w:w="5490" w:type="dxa"/>
          </w:tcPr>
          <w:p w14:paraId="0484C318" w14:textId="77777777" w:rsidR="00972B94" w:rsidRPr="004132C1" w:rsidRDefault="00A06C71" w:rsidP="004132C1">
            <w:pPr>
              <w:pStyle w:val="TableContentText"/>
              <w:rPr>
                <w:rFonts w:cs="Arial"/>
                <w:szCs w:val="22"/>
              </w:rPr>
            </w:pPr>
            <w:r w:rsidRPr="004132C1">
              <w:rPr>
                <w:rFonts w:cs="Arial"/>
                <w:szCs w:val="22"/>
              </w:rPr>
              <w:t>Peer review and updated for delivery to VA</w:t>
            </w:r>
          </w:p>
        </w:tc>
        <w:tc>
          <w:tcPr>
            <w:tcW w:w="1260" w:type="dxa"/>
            <w:tcBorders>
              <w:bottom w:val="single" w:sz="4" w:space="0" w:color="auto"/>
            </w:tcBorders>
          </w:tcPr>
          <w:p w14:paraId="0484C319" w14:textId="626FFC6A" w:rsidR="00972B94" w:rsidRPr="004132C1" w:rsidRDefault="00972B94" w:rsidP="004132C1">
            <w:pPr>
              <w:pStyle w:val="TableContentText"/>
              <w:rPr>
                <w:rFonts w:cs="Arial"/>
                <w:szCs w:val="22"/>
              </w:rPr>
            </w:pPr>
          </w:p>
        </w:tc>
        <w:tc>
          <w:tcPr>
            <w:tcW w:w="1162" w:type="dxa"/>
            <w:tcBorders>
              <w:bottom w:val="single" w:sz="4" w:space="0" w:color="auto"/>
            </w:tcBorders>
          </w:tcPr>
          <w:p w14:paraId="0484C31A" w14:textId="77777777" w:rsidR="00972B94" w:rsidRPr="004132C1" w:rsidRDefault="00A06C71" w:rsidP="004132C1">
            <w:pPr>
              <w:pStyle w:val="TableContentText"/>
              <w:rPr>
                <w:rFonts w:cs="Arial"/>
                <w:szCs w:val="22"/>
              </w:rPr>
            </w:pPr>
            <w:r w:rsidRPr="004132C1">
              <w:rPr>
                <w:rFonts w:cs="Arial"/>
                <w:szCs w:val="22"/>
              </w:rPr>
              <w:t>12/04/15</w:t>
            </w:r>
          </w:p>
        </w:tc>
      </w:tr>
      <w:tr w:rsidR="009370EC" w:rsidRPr="009A397F" w14:paraId="0484C320" w14:textId="77777777" w:rsidTr="00EA1B65">
        <w:trPr>
          <w:cantSplit/>
        </w:trPr>
        <w:tc>
          <w:tcPr>
            <w:tcW w:w="1170" w:type="dxa"/>
            <w:tcBorders>
              <w:bottom w:val="single" w:sz="4" w:space="0" w:color="auto"/>
            </w:tcBorders>
          </w:tcPr>
          <w:p w14:paraId="0484C31C" w14:textId="77777777" w:rsidR="009370EC" w:rsidRPr="004132C1" w:rsidRDefault="00172914" w:rsidP="004132C1">
            <w:pPr>
              <w:pStyle w:val="TableContentText"/>
              <w:rPr>
                <w:rFonts w:cs="Arial"/>
                <w:szCs w:val="22"/>
              </w:rPr>
            </w:pPr>
            <w:r>
              <w:rPr>
                <w:rFonts w:cs="Arial"/>
                <w:szCs w:val="22"/>
              </w:rPr>
              <w:t>0.03</w:t>
            </w:r>
          </w:p>
        </w:tc>
        <w:tc>
          <w:tcPr>
            <w:tcW w:w="5490" w:type="dxa"/>
            <w:tcBorders>
              <w:bottom w:val="single" w:sz="4" w:space="0" w:color="auto"/>
            </w:tcBorders>
          </w:tcPr>
          <w:p w14:paraId="0484C31D" w14:textId="77777777" w:rsidR="009370EC" w:rsidRPr="004132C1" w:rsidRDefault="00172914" w:rsidP="004132C1">
            <w:pPr>
              <w:pStyle w:val="TableContentText"/>
              <w:rPr>
                <w:rFonts w:cs="Arial"/>
                <w:szCs w:val="22"/>
              </w:rPr>
            </w:pPr>
            <w:r>
              <w:rPr>
                <w:rFonts w:cs="Arial"/>
                <w:szCs w:val="22"/>
              </w:rPr>
              <w:t>Update contents and diagrams</w:t>
            </w:r>
          </w:p>
        </w:tc>
        <w:tc>
          <w:tcPr>
            <w:tcW w:w="1260" w:type="dxa"/>
            <w:tcBorders>
              <w:bottom w:val="single" w:sz="4" w:space="0" w:color="auto"/>
            </w:tcBorders>
          </w:tcPr>
          <w:p w14:paraId="0484C31E" w14:textId="77777777" w:rsidR="009370EC" w:rsidRPr="004132C1" w:rsidRDefault="009370EC" w:rsidP="004132C1">
            <w:pPr>
              <w:pStyle w:val="TableContentText"/>
              <w:rPr>
                <w:rFonts w:cs="Arial"/>
                <w:szCs w:val="22"/>
              </w:rPr>
            </w:pPr>
          </w:p>
        </w:tc>
        <w:tc>
          <w:tcPr>
            <w:tcW w:w="1162" w:type="dxa"/>
            <w:tcBorders>
              <w:bottom w:val="single" w:sz="4" w:space="0" w:color="auto"/>
            </w:tcBorders>
          </w:tcPr>
          <w:p w14:paraId="0484C31F" w14:textId="77777777" w:rsidR="009370EC" w:rsidRPr="004132C1" w:rsidRDefault="00172914" w:rsidP="004132C1">
            <w:pPr>
              <w:pStyle w:val="TableContentText"/>
              <w:rPr>
                <w:rFonts w:cs="Arial"/>
                <w:szCs w:val="22"/>
              </w:rPr>
            </w:pPr>
            <w:r>
              <w:rPr>
                <w:rFonts w:cs="Arial"/>
                <w:szCs w:val="22"/>
              </w:rPr>
              <w:t>03/01/2016</w:t>
            </w:r>
          </w:p>
        </w:tc>
      </w:tr>
      <w:tr w:rsidR="005E4B3A" w:rsidRPr="009A397F" w14:paraId="0484C325" w14:textId="77777777" w:rsidTr="00EA1B65">
        <w:trPr>
          <w:cantSplit/>
        </w:trPr>
        <w:tc>
          <w:tcPr>
            <w:tcW w:w="1170" w:type="dxa"/>
            <w:tcBorders>
              <w:bottom w:val="single" w:sz="4" w:space="0" w:color="auto"/>
            </w:tcBorders>
          </w:tcPr>
          <w:p w14:paraId="0484C321" w14:textId="77777777" w:rsidR="005E4B3A" w:rsidRPr="004132C1" w:rsidRDefault="004018A1" w:rsidP="004132C1">
            <w:pPr>
              <w:pStyle w:val="TableContentText"/>
              <w:rPr>
                <w:rFonts w:cs="Arial"/>
                <w:szCs w:val="22"/>
              </w:rPr>
            </w:pPr>
            <w:r>
              <w:rPr>
                <w:rFonts w:cs="Arial"/>
                <w:szCs w:val="22"/>
              </w:rPr>
              <w:t>0.04</w:t>
            </w:r>
          </w:p>
        </w:tc>
        <w:tc>
          <w:tcPr>
            <w:tcW w:w="5490" w:type="dxa"/>
            <w:tcBorders>
              <w:bottom w:val="single" w:sz="4" w:space="0" w:color="auto"/>
            </w:tcBorders>
          </w:tcPr>
          <w:p w14:paraId="0484C322" w14:textId="77777777" w:rsidR="005E4B3A" w:rsidRPr="004132C1" w:rsidRDefault="004018A1" w:rsidP="004132C1">
            <w:pPr>
              <w:pStyle w:val="TableContentText"/>
              <w:rPr>
                <w:rFonts w:cs="Arial"/>
                <w:szCs w:val="22"/>
              </w:rPr>
            </w:pPr>
            <w:r>
              <w:rPr>
                <w:rFonts w:cs="Arial"/>
                <w:szCs w:val="22"/>
              </w:rPr>
              <w:t>Updated content and message flow diagrams</w:t>
            </w:r>
          </w:p>
        </w:tc>
        <w:tc>
          <w:tcPr>
            <w:tcW w:w="1260" w:type="dxa"/>
            <w:tcBorders>
              <w:bottom w:val="single" w:sz="4" w:space="0" w:color="auto"/>
            </w:tcBorders>
          </w:tcPr>
          <w:p w14:paraId="0484C323" w14:textId="7D336783" w:rsidR="005E4B3A" w:rsidRPr="004132C1" w:rsidRDefault="005E4B3A" w:rsidP="004132C1">
            <w:pPr>
              <w:pStyle w:val="TableContentText"/>
              <w:rPr>
                <w:rFonts w:cs="Arial"/>
                <w:szCs w:val="22"/>
              </w:rPr>
            </w:pPr>
          </w:p>
        </w:tc>
        <w:tc>
          <w:tcPr>
            <w:tcW w:w="1162" w:type="dxa"/>
            <w:tcBorders>
              <w:bottom w:val="single" w:sz="4" w:space="0" w:color="auto"/>
            </w:tcBorders>
          </w:tcPr>
          <w:p w14:paraId="0484C324" w14:textId="77777777" w:rsidR="005E4B3A" w:rsidRPr="004132C1" w:rsidRDefault="004018A1" w:rsidP="004132C1">
            <w:pPr>
              <w:pStyle w:val="TableContentText"/>
              <w:rPr>
                <w:rFonts w:cs="Arial"/>
                <w:szCs w:val="22"/>
              </w:rPr>
            </w:pPr>
            <w:r>
              <w:rPr>
                <w:rFonts w:cs="Arial"/>
                <w:szCs w:val="22"/>
              </w:rPr>
              <w:t>03/05/2016</w:t>
            </w:r>
          </w:p>
        </w:tc>
      </w:tr>
      <w:tr w:rsidR="0067341E" w:rsidRPr="009A397F" w14:paraId="0484C32A" w14:textId="77777777" w:rsidTr="00EA1B65">
        <w:trPr>
          <w:cantSplit/>
        </w:trPr>
        <w:tc>
          <w:tcPr>
            <w:tcW w:w="1170" w:type="dxa"/>
          </w:tcPr>
          <w:p w14:paraId="0484C326" w14:textId="77777777" w:rsidR="0067341E" w:rsidRPr="004132C1" w:rsidRDefault="007C6EEA" w:rsidP="004132C1">
            <w:pPr>
              <w:pStyle w:val="TableContentText"/>
              <w:rPr>
                <w:rFonts w:cs="Arial"/>
                <w:szCs w:val="22"/>
              </w:rPr>
            </w:pPr>
            <w:r>
              <w:rPr>
                <w:rFonts w:cs="Arial"/>
                <w:szCs w:val="22"/>
              </w:rPr>
              <w:t>0.05</w:t>
            </w:r>
          </w:p>
        </w:tc>
        <w:tc>
          <w:tcPr>
            <w:tcW w:w="5490" w:type="dxa"/>
          </w:tcPr>
          <w:p w14:paraId="0484C327" w14:textId="77777777" w:rsidR="0067341E" w:rsidRPr="004132C1" w:rsidRDefault="007C6EEA" w:rsidP="004132C1">
            <w:pPr>
              <w:pStyle w:val="TableContentText"/>
              <w:rPr>
                <w:rFonts w:cs="Arial"/>
                <w:szCs w:val="22"/>
              </w:rPr>
            </w:pPr>
            <w:r>
              <w:rPr>
                <w:rFonts w:cs="Arial"/>
                <w:szCs w:val="22"/>
              </w:rPr>
              <w:t>Tech writer review</w:t>
            </w:r>
          </w:p>
        </w:tc>
        <w:tc>
          <w:tcPr>
            <w:tcW w:w="1260" w:type="dxa"/>
          </w:tcPr>
          <w:p w14:paraId="0484C328" w14:textId="38171A35" w:rsidR="0067341E" w:rsidRPr="004132C1" w:rsidRDefault="0067341E" w:rsidP="004132C1">
            <w:pPr>
              <w:pStyle w:val="TableContentText"/>
              <w:rPr>
                <w:rFonts w:cs="Arial"/>
                <w:szCs w:val="22"/>
              </w:rPr>
            </w:pPr>
          </w:p>
        </w:tc>
        <w:tc>
          <w:tcPr>
            <w:tcW w:w="1162" w:type="dxa"/>
          </w:tcPr>
          <w:p w14:paraId="0484C329" w14:textId="5CF3696D" w:rsidR="0067341E" w:rsidRPr="004132C1" w:rsidRDefault="000A4B71" w:rsidP="004132C1">
            <w:pPr>
              <w:pStyle w:val="TableContentText"/>
              <w:rPr>
                <w:rFonts w:cs="Arial"/>
                <w:szCs w:val="22"/>
              </w:rPr>
            </w:pPr>
            <w:r>
              <w:rPr>
                <w:rFonts w:cs="Arial"/>
                <w:szCs w:val="22"/>
              </w:rPr>
              <w:t>03/30</w:t>
            </w:r>
            <w:r w:rsidR="007C6EEA">
              <w:rPr>
                <w:rFonts w:cs="Arial"/>
                <w:szCs w:val="22"/>
              </w:rPr>
              <w:t>/2016</w:t>
            </w:r>
          </w:p>
        </w:tc>
      </w:tr>
    </w:tbl>
    <w:p w14:paraId="0484C32B" w14:textId="77777777" w:rsidR="00D80BB4" w:rsidRPr="009A397F" w:rsidRDefault="00D80BB4" w:rsidP="008B4405">
      <w:pPr>
        <w:pStyle w:val="BodyText"/>
      </w:pPr>
      <w:r w:rsidRPr="009A397F">
        <w:br w:type="page"/>
      </w:r>
    </w:p>
    <w:sdt>
      <w:sdtPr>
        <w:rPr>
          <w:rFonts w:eastAsia="Calibri" w:cs="Times New Roman"/>
          <w:iCs/>
          <w:szCs w:val="22"/>
        </w:rPr>
        <w:id w:val="34590000"/>
        <w:docPartObj>
          <w:docPartGallery w:val="Table of Contents"/>
          <w:docPartUnique/>
        </w:docPartObj>
      </w:sdtPr>
      <w:sdtEndPr>
        <w:rPr>
          <w:szCs w:val="24"/>
        </w:rPr>
      </w:sdtEndPr>
      <w:sdtContent>
        <w:p w14:paraId="0484C32C" w14:textId="77777777" w:rsidR="00E161AF" w:rsidRPr="009A397F" w:rsidRDefault="00E161AF" w:rsidP="003568EC">
          <w:pPr>
            <w:pStyle w:val="TOCHeading"/>
          </w:pPr>
          <w:r w:rsidRPr="009A397F">
            <w:t>Table of Contents</w:t>
          </w:r>
        </w:p>
        <w:p w14:paraId="0484C32D" w14:textId="77777777" w:rsidR="009639F9" w:rsidRDefault="0016079F">
          <w:pPr>
            <w:pStyle w:val="TOC1"/>
            <w:rPr>
              <w:rFonts w:asciiTheme="minorHAnsi" w:eastAsiaTheme="minorEastAsia" w:hAnsiTheme="minorHAnsi" w:cstheme="minorBidi"/>
              <w:b w:val="0"/>
              <w:bCs w:val="0"/>
              <w:iCs w:val="0"/>
              <w:noProof/>
              <w:sz w:val="22"/>
              <w:szCs w:val="22"/>
            </w:rPr>
          </w:pPr>
          <w:r w:rsidRPr="009A397F">
            <w:rPr>
              <w:sz w:val="22"/>
              <w:szCs w:val="22"/>
            </w:rPr>
            <w:fldChar w:fldCharType="begin"/>
          </w:r>
          <w:r w:rsidR="00E161AF" w:rsidRPr="009A397F">
            <w:rPr>
              <w:sz w:val="22"/>
              <w:szCs w:val="22"/>
            </w:rPr>
            <w:instrText xml:space="preserve"> TOC \o "1-3" \h \z \u </w:instrText>
          </w:r>
          <w:r w:rsidRPr="009A397F">
            <w:rPr>
              <w:sz w:val="22"/>
              <w:szCs w:val="22"/>
            </w:rPr>
            <w:fldChar w:fldCharType="separate"/>
          </w:r>
          <w:hyperlink w:anchor="_Toc447058739" w:history="1">
            <w:r w:rsidR="009639F9" w:rsidRPr="00ED1207">
              <w:rPr>
                <w:rStyle w:val="Hyperlink"/>
                <w:rFonts w:cs="Arial"/>
                <w:noProof/>
              </w:rPr>
              <w:t>1.0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Introduction</w:t>
            </w:r>
            <w:r w:rsidR="009639F9">
              <w:rPr>
                <w:noProof/>
                <w:webHidden/>
              </w:rPr>
              <w:tab/>
            </w:r>
            <w:r>
              <w:rPr>
                <w:noProof/>
                <w:webHidden/>
              </w:rPr>
              <w:fldChar w:fldCharType="begin"/>
            </w:r>
            <w:r w:rsidR="009639F9">
              <w:rPr>
                <w:noProof/>
                <w:webHidden/>
              </w:rPr>
              <w:instrText xml:space="preserve"> PAGEREF _Toc447058739 \h </w:instrText>
            </w:r>
            <w:r>
              <w:rPr>
                <w:noProof/>
                <w:webHidden/>
              </w:rPr>
            </w:r>
            <w:r>
              <w:rPr>
                <w:noProof/>
                <w:webHidden/>
              </w:rPr>
              <w:fldChar w:fldCharType="separate"/>
            </w:r>
            <w:r w:rsidR="009639F9">
              <w:rPr>
                <w:noProof/>
                <w:webHidden/>
              </w:rPr>
              <w:t>1</w:t>
            </w:r>
            <w:r>
              <w:rPr>
                <w:noProof/>
                <w:webHidden/>
              </w:rPr>
              <w:fldChar w:fldCharType="end"/>
            </w:r>
          </w:hyperlink>
        </w:p>
        <w:p w14:paraId="0484C32E" w14:textId="77777777" w:rsidR="009639F9" w:rsidRDefault="00933408">
          <w:pPr>
            <w:pStyle w:val="TOC2"/>
            <w:rPr>
              <w:rFonts w:asciiTheme="minorHAnsi" w:eastAsiaTheme="minorEastAsia" w:hAnsiTheme="minorHAnsi" w:cstheme="minorBidi"/>
              <w:b w:val="0"/>
              <w:bCs w:val="0"/>
              <w:noProof/>
              <w:sz w:val="22"/>
            </w:rPr>
          </w:pPr>
          <w:hyperlink w:anchor="_Toc447058740" w:history="1">
            <w:r w:rsidR="009639F9" w:rsidRPr="00ED1207">
              <w:rPr>
                <w:rStyle w:val="Hyperlink"/>
                <w:noProof/>
              </w:rPr>
              <w:t>1.1</w:t>
            </w:r>
            <w:r w:rsidR="009639F9">
              <w:rPr>
                <w:rFonts w:asciiTheme="minorHAnsi" w:eastAsiaTheme="minorEastAsia" w:hAnsiTheme="minorHAnsi" w:cstheme="minorBidi"/>
                <w:b w:val="0"/>
                <w:bCs w:val="0"/>
                <w:noProof/>
                <w:sz w:val="22"/>
              </w:rPr>
              <w:tab/>
            </w:r>
            <w:r w:rsidR="009639F9" w:rsidRPr="00ED1207">
              <w:rPr>
                <w:rStyle w:val="Hyperlink"/>
                <w:noProof/>
              </w:rPr>
              <w:t>Purpose</w:t>
            </w:r>
            <w:r w:rsidR="009639F9">
              <w:rPr>
                <w:noProof/>
                <w:webHidden/>
              </w:rPr>
              <w:tab/>
            </w:r>
            <w:r w:rsidR="0016079F">
              <w:rPr>
                <w:noProof/>
                <w:webHidden/>
              </w:rPr>
              <w:fldChar w:fldCharType="begin"/>
            </w:r>
            <w:r w:rsidR="009639F9">
              <w:rPr>
                <w:noProof/>
                <w:webHidden/>
              </w:rPr>
              <w:instrText xml:space="preserve"> PAGEREF _Toc447058740 \h </w:instrText>
            </w:r>
            <w:r w:rsidR="0016079F">
              <w:rPr>
                <w:noProof/>
                <w:webHidden/>
              </w:rPr>
            </w:r>
            <w:r w:rsidR="0016079F">
              <w:rPr>
                <w:noProof/>
                <w:webHidden/>
              </w:rPr>
              <w:fldChar w:fldCharType="separate"/>
            </w:r>
            <w:r w:rsidR="009639F9">
              <w:rPr>
                <w:noProof/>
                <w:webHidden/>
              </w:rPr>
              <w:t>1</w:t>
            </w:r>
            <w:r w:rsidR="0016079F">
              <w:rPr>
                <w:noProof/>
                <w:webHidden/>
              </w:rPr>
              <w:fldChar w:fldCharType="end"/>
            </w:r>
          </w:hyperlink>
        </w:p>
        <w:p w14:paraId="0484C32F" w14:textId="77777777" w:rsidR="009639F9" w:rsidRDefault="00933408">
          <w:pPr>
            <w:pStyle w:val="TOC2"/>
            <w:rPr>
              <w:rFonts w:asciiTheme="minorHAnsi" w:eastAsiaTheme="minorEastAsia" w:hAnsiTheme="minorHAnsi" w:cstheme="minorBidi"/>
              <w:b w:val="0"/>
              <w:bCs w:val="0"/>
              <w:noProof/>
              <w:sz w:val="22"/>
            </w:rPr>
          </w:pPr>
          <w:hyperlink w:anchor="_Toc447058741" w:history="1">
            <w:r w:rsidR="009639F9" w:rsidRPr="00ED1207">
              <w:rPr>
                <w:rStyle w:val="Hyperlink"/>
                <w:noProof/>
              </w:rPr>
              <w:t>1.2</w:t>
            </w:r>
            <w:r w:rsidR="009639F9">
              <w:rPr>
                <w:rFonts w:asciiTheme="minorHAnsi" w:eastAsiaTheme="minorEastAsia" w:hAnsiTheme="minorHAnsi" w:cstheme="minorBidi"/>
                <w:b w:val="0"/>
                <w:bCs w:val="0"/>
                <w:noProof/>
                <w:sz w:val="22"/>
              </w:rPr>
              <w:tab/>
            </w:r>
            <w:r w:rsidR="009639F9" w:rsidRPr="00ED1207">
              <w:rPr>
                <w:rStyle w:val="Hyperlink"/>
                <w:noProof/>
              </w:rPr>
              <w:t>Scope</w:t>
            </w:r>
            <w:r w:rsidR="009639F9">
              <w:rPr>
                <w:noProof/>
                <w:webHidden/>
              </w:rPr>
              <w:tab/>
            </w:r>
            <w:r w:rsidR="0016079F">
              <w:rPr>
                <w:noProof/>
                <w:webHidden/>
              </w:rPr>
              <w:fldChar w:fldCharType="begin"/>
            </w:r>
            <w:r w:rsidR="009639F9">
              <w:rPr>
                <w:noProof/>
                <w:webHidden/>
              </w:rPr>
              <w:instrText xml:space="preserve"> PAGEREF _Toc447058741 \h </w:instrText>
            </w:r>
            <w:r w:rsidR="0016079F">
              <w:rPr>
                <w:noProof/>
                <w:webHidden/>
              </w:rPr>
            </w:r>
            <w:r w:rsidR="0016079F">
              <w:rPr>
                <w:noProof/>
                <w:webHidden/>
              </w:rPr>
              <w:fldChar w:fldCharType="separate"/>
            </w:r>
            <w:r w:rsidR="009639F9">
              <w:rPr>
                <w:noProof/>
                <w:webHidden/>
              </w:rPr>
              <w:t>1</w:t>
            </w:r>
            <w:r w:rsidR="0016079F">
              <w:rPr>
                <w:noProof/>
                <w:webHidden/>
              </w:rPr>
              <w:fldChar w:fldCharType="end"/>
            </w:r>
          </w:hyperlink>
        </w:p>
        <w:p w14:paraId="0484C330" w14:textId="77777777" w:rsidR="009639F9" w:rsidRDefault="00933408">
          <w:pPr>
            <w:pStyle w:val="TOC2"/>
            <w:rPr>
              <w:rFonts w:asciiTheme="minorHAnsi" w:eastAsiaTheme="minorEastAsia" w:hAnsiTheme="minorHAnsi" w:cstheme="minorBidi"/>
              <w:b w:val="0"/>
              <w:bCs w:val="0"/>
              <w:noProof/>
              <w:sz w:val="22"/>
            </w:rPr>
          </w:pPr>
          <w:hyperlink w:anchor="_Toc447058742" w:history="1">
            <w:r w:rsidR="009639F9" w:rsidRPr="00ED1207">
              <w:rPr>
                <w:rStyle w:val="Hyperlink"/>
                <w:noProof/>
              </w:rPr>
              <w:t>1.3</w:t>
            </w:r>
            <w:r w:rsidR="009639F9">
              <w:rPr>
                <w:rFonts w:asciiTheme="minorHAnsi" w:eastAsiaTheme="minorEastAsia" w:hAnsiTheme="minorHAnsi" w:cstheme="minorBidi"/>
                <w:b w:val="0"/>
                <w:bCs w:val="0"/>
                <w:noProof/>
                <w:sz w:val="22"/>
              </w:rPr>
              <w:tab/>
            </w:r>
            <w:r w:rsidR="009639F9" w:rsidRPr="00ED1207">
              <w:rPr>
                <w:rStyle w:val="Hyperlink"/>
                <w:noProof/>
              </w:rPr>
              <w:t>Audience</w:t>
            </w:r>
            <w:r w:rsidR="009639F9">
              <w:rPr>
                <w:noProof/>
                <w:webHidden/>
              </w:rPr>
              <w:tab/>
            </w:r>
            <w:r w:rsidR="0016079F">
              <w:rPr>
                <w:noProof/>
                <w:webHidden/>
              </w:rPr>
              <w:fldChar w:fldCharType="begin"/>
            </w:r>
            <w:r w:rsidR="009639F9">
              <w:rPr>
                <w:noProof/>
                <w:webHidden/>
              </w:rPr>
              <w:instrText xml:space="preserve"> PAGEREF _Toc447058742 \h </w:instrText>
            </w:r>
            <w:r w:rsidR="0016079F">
              <w:rPr>
                <w:noProof/>
                <w:webHidden/>
              </w:rPr>
            </w:r>
            <w:r w:rsidR="0016079F">
              <w:rPr>
                <w:noProof/>
                <w:webHidden/>
              </w:rPr>
              <w:fldChar w:fldCharType="separate"/>
            </w:r>
            <w:r w:rsidR="009639F9">
              <w:rPr>
                <w:noProof/>
                <w:webHidden/>
              </w:rPr>
              <w:t>2</w:t>
            </w:r>
            <w:r w:rsidR="0016079F">
              <w:rPr>
                <w:noProof/>
                <w:webHidden/>
              </w:rPr>
              <w:fldChar w:fldCharType="end"/>
            </w:r>
          </w:hyperlink>
        </w:p>
        <w:p w14:paraId="0484C331" w14:textId="77777777" w:rsidR="009639F9" w:rsidRDefault="00933408">
          <w:pPr>
            <w:pStyle w:val="TOC2"/>
            <w:rPr>
              <w:rFonts w:asciiTheme="minorHAnsi" w:eastAsiaTheme="minorEastAsia" w:hAnsiTheme="minorHAnsi" w:cstheme="minorBidi"/>
              <w:b w:val="0"/>
              <w:bCs w:val="0"/>
              <w:noProof/>
              <w:sz w:val="22"/>
            </w:rPr>
          </w:pPr>
          <w:hyperlink w:anchor="_Toc447058743" w:history="1">
            <w:r w:rsidR="009639F9" w:rsidRPr="00ED1207">
              <w:rPr>
                <w:rStyle w:val="Hyperlink"/>
                <w:noProof/>
              </w:rPr>
              <w:t>1.4</w:t>
            </w:r>
            <w:r w:rsidR="009639F9">
              <w:rPr>
                <w:rFonts w:asciiTheme="minorHAnsi" w:eastAsiaTheme="minorEastAsia" w:hAnsiTheme="minorHAnsi" w:cstheme="minorBidi"/>
                <w:b w:val="0"/>
                <w:bCs w:val="0"/>
                <w:noProof/>
                <w:sz w:val="22"/>
              </w:rPr>
              <w:tab/>
            </w:r>
            <w:r w:rsidR="009639F9" w:rsidRPr="00ED1207">
              <w:rPr>
                <w:rStyle w:val="Hyperlink"/>
                <w:noProof/>
              </w:rPr>
              <w:t>References</w:t>
            </w:r>
            <w:r w:rsidR="009639F9">
              <w:rPr>
                <w:noProof/>
                <w:webHidden/>
              </w:rPr>
              <w:tab/>
            </w:r>
            <w:r w:rsidR="0016079F">
              <w:rPr>
                <w:noProof/>
                <w:webHidden/>
              </w:rPr>
              <w:fldChar w:fldCharType="begin"/>
            </w:r>
            <w:r w:rsidR="009639F9">
              <w:rPr>
                <w:noProof/>
                <w:webHidden/>
              </w:rPr>
              <w:instrText xml:space="preserve"> PAGEREF _Toc447058743 \h </w:instrText>
            </w:r>
            <w:r w:rsidR="0016079F">
              <w:rPr>
                <w:noProof/>
                <w:webHidden/>
              </w:rPr>
            </w:r>
            <w:r w:rsidR="0016079F">
              <w:rPr>
                <w:noProof/>
                <w:webHidden/>
              </w:rPr>
              <w:fldChar w:fldCharType="separate"/>
            </w:r>
            <w:r w:rsidR="009639F9">
              <w:rPr>
                <w:noProof/>
                <w:webHidden/>
              </w:rPr>
              <w:t>2</w:t>
            </w:r>
            <w:r w:rsidR="0016079F">
              <w:rPr>
                <w:noProof/>
                <w:webHidden/>
              </w:rPr>
              <w:fldChar w:fldCharType="end"/>
            </w:r>
          </w:hyperlink>
        </w:p>
        <w:p w14:paraId="0484C332"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44" w:history="1">
            <w:r w:rsidR="009639F9" w:rsidRPr="00ED1207">
              <w:rPr>
                <w:rStyle w:val="Hyperlink"/>
                <w:rFonts w:cs="Arial"/>
                <w:noProof/>
              </w:rPr>
              <w:t>2.0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Interface Requirement</w:t>
            </w:r>
            <w:r w:rsidR="009639F9">
              <w:rPr>
                <w:noProof/>
                <w:webHidden/>
              </w:rPr>
              <w:tab/>
            </w:r>
            <w:r w:rsidR="0016079F">
              <w:rPr>
                <w:noProof/>
                <w:webHidden/>
              </w:rPr>
              <w:fldChar w:fldCharType="begin"/>
            </w:r>
            <w:r w:rsidR="009639F9">
              <w:rPr>
                <w:noProof/>
                <w:webHidden/>
              </w:rPr>
              <w:instrText xml:space="preserve"> PAGEREF _Toc447058744 \h </w:instrText>
            </w:r>
            <w:r w:rsidR="0016079F">
              <w:rPr>
                <w:noProof/>
                <w:webHidden/>
              </w:rPr>
            </w:r>
            <w:r w:rsidR="0016079F">
              <w:rPr>
                <w:noProof/>
                <w:webHidden/>
              </w:rPr>
              <w:fldChar w:fldCharType="separate"/>
            </w:r>
            <w:r w:rsidR="009639F9">
              <w:rPr>
                <w:noProof/>
                <w:webHidden/>
              </w:rPr>
              <w:t>2</w:t>
            </w:r>
            <w:r w:rsidR="0016079F">
              <w:rPr>
                <w:noProof/>
                <w:webHidden/>
              </w:rPr>
              <w:fldChar w:fldCharType="end"/>
            </w:r>
          </w:hyperlink>
        </w:p>
        <w:p w14:paraId="0484C333" w14:textId="77777777" w:rsidR="009639F9" w:rsidRDefault="00933408">
          <w:pPr>
            <w:pStyle w:val="TOC2"/>
            <w:rPr>
              <w:rFonts w:asciiTheme="minorHAnsi" w:eastAsiaTheme="minorEastAsia" w:hAnsiTheme="minorHAnsi" w:cstheme="minorBidi"/>
              <w:b w:val="0"/>
              <w:bCs w:val="0"/>
              <w:noProof/>
              <w:sz w:val="22"/>
            </w:rPr>
          </w:pPr>
          <w:hyperlink w:anchor="_Toc447058745" w:history="1">
            <w:r w:rsidR="009639F9" w:rsidRPr="00ED1207">
              <w:rPr>
                <w:rStyle w:val="Hyperlink"/>
                <w:noProof/>
              </w:rPr>
              <w:t>2.1</w:t>
            </w:r>
            <w:r w:rsidR="009639F9">
              <w:rPr>
                <w:rFonts w:asciiTheme="minorHAnsi" w:eastAsiaTheme="minorEastAsia" w:hAnsiTheme="minorHAnsi" w:cstheme="minorBidi"/>
                <w:b w:val="0"/>
                <w:bCs w:val="0"/>
                <w:noProof/>
                <w:sz w:val="22"/>
              </w:rPr>
              <w:tab/>
            </w:r>
            <w:r w:rsidR="009639F9" w:rsidRPr="00ED1207">
              <w:rPr>
                <w:rStyle w:val="Hyperlink"/>
                <w:noProof/>
              </w:rPr>
              <w:t>Business Unit</w:t>
            </w:r>
            <w:r w:rsidR="009639F9">
              <w:rPr>
                <w:noProof/>
                <w:webHidden/>
              </w:rPr>
              <w:tab/>
            </w:r>
            <w:r w:rsidR="0016079F">
              <w:rPr>
                <w:noProof/>
                <w:webHidden/>
              </w:rPr>
              <w:fldChar w:fldCharType="begin"/>
            </w:r>
            <w:r w:rsidR="009639F9">
              <w:rPr>
                <w:noProof/>
                <w:webHidden/>
              </w:rPr>
              <w:instrText xml:space="preserve"> PAGEREF _Toc447058745 \h </w:instrText>
            </w:r>
            <w:r w:rsidR="0016079F">
              <w:rPr>
                <w:noProof/>
                <w:webHidden/>
              </w:rPr>
            </w:r>
            <w:r w:rsidR="0016079F">
              <w:rPr>
                <w:noProof/>
                <w:webHidden/>
              </w:rPr>
              <w:fldChar w:fldCharType="separate"/>
            </w:r>
            <w:r w:rsidR="009639F9">
              <w:rPr>
                <w:noProof/>
                <w:webHidden/>
              </w:rPr>
              <w:t>2</w:t>
            </w:r>
            <w:r w:rsidR="0016079F">
              <w:rPr>
                <w:noProof/>
                <w:webHidden/>
              </w:rPr>
              <w:fldChar w:fldCharType="end"/>
            </w:r>
          </w:hyperlink>
        </w:p>
        <w:p w14:paraId="0484C334" w14:textId="77777777" w:rsidR="009639F9" w:rsidRDefault="00933408">
          <w:pPr>
            <w:pStyle w:val="TOC2"/>
            <w:rPr>
              <w:rFonts w:asciiTheme="minorHAnsi" w:eastAsiaTheme="minorEastAsia" w:hAnsiTheme="minorHAnsi" w:cstheme="minorBidi"/>
              <w:b w:val="0"/>
              <w:bCs w:val="0"/>
              <w:noProof/>
              <w:sz w:val="22"/>
            </w:rPr>
          </w:pPr>
          <w:hyperlink w:anchor="_Toc447058746" w:history="1">
            <w:r w:rsidR="009639F9" w:rsidRPr="00ED1207">
              <w:rPr>
                <w:rStyle w:val="Hyperlink"/>
                <w:noProof/>
              </w:rPr>
              <w:t>2.2</w:t>
            </w:r>
            <w:r w:rsidR="009639F9">
              <w:rPr>
                <w:rFonts w:asciiTheme="minorHAnsi" w:eastAsiaTheme="minorEastAsia" w:hAnsiTheme="minorHAnsi" w:cstheme="minorBidi"/>
                <w:b w:val="0"/>
                <w:bCs w:val="0"/>
                <w:noProof/>
                <w:sz w:val="22"/>
              </w:rPr>
              <w:tab/>
            </w:r>
            <w:r w:rsidR="009639F9" w:rsidRPr="00ED1207">
              <w:rPr>
                <w:rStyle w:val="Hyperlink"/>
                <w:noProof/>
              </w:rPr>
              <w:t>Service Level Agreement Metrics</w:t>
            </w:r>
            <w:r w:rsidR="009639F9">
              <w:rPr>
                <w:noProof/>
                <w:webHidden/>
              </w:rPr>
              <w:tab/>
            </w:r>
            <w:r w:rsidR="0016079F">
              <w:rPr>
                <w:noProof/>
                <w:webHidden/>
              </w:rPr>
              <w:fldChar w:fldCharType="begin"/>
            </w:r>
            <w:r w:rsidR="009639F9">
              <w:rPr>
                <w:noProof/>
                <w:webHidden/>
              </w:rPr>
              <w:instrText xml:space="preserve"> PAGEREF _Toc447058746 \h </w:instrText>
            </w:r>
            <w:r w:rsidR="0016079F">
              <w:rPr>
                <w:noProof/>
                <w:webHidden/>
              </w:rPr>
            </w:r>
            <w:r w:rsidR="0016079F">
              <w:rPr>
                <w:noProof/>
                <w:webHidden/>
              </w:rPr>
              <w:fldChar w:fldCharType="separate"/>
            </w:r>
            <w:r w:rsidR="009639F9">
              <w:rPr>
                <w:noProof/>
                <w:webHidden/>
              </w:rPr>
              <w:t>3</w:t>
            </w:r>
            <w:r w:rsidR="0016079F">
              <w:rPr>
                <w:noProof/>
                <w:webHidden/>
              </w:rPr>
              <w:fldChar w:fldCharType="end"/>
            </w:r>
          </w:hyperlink>
        </w:p>
        <w:p w14:paraId="0484C335" w14:textId="77777777" w:rsidR="009639F9" w:rsidRDefault="00933408">
          <w:pPr>
            <w:pStyle w:val="TOC2"/>
            <w:rPr>
              <w:rFonts w:asciiTheme="minorHAnsi" w:eastAsiaTheme="minorEastAsia" w:hAnsiTheme="minorHAnsi" w:cstheme="minorBidi"/>
              <w:b w:val="0"/>
              <w:bCs w:val="0"/>
              <w:noProof/>
              <w:sz w:val="22"/>
            </w:rPr>
          </w:pPr>
          <w:hyperlink w:anchor="_Toc447058747" w:history="1">
            <w:r w:rsidR="009639F9" w:rsidRPr="00ED1207">
              <w:rPr>
                <w:rStyle w:val="Hyperlink"/>
                <w:noProof/>
              </w:rPr>
              <w:t>2.3</w:t>
            </w:r>
            <w:r w:rsidR="009639F9">
              <w:rPr>
                <w:rFonts w:asciiTheme="minorHAnsi" w:eastAsiaTheme="minorEastAsia" w:hAnsiTheme="minorHAnsi" w:cstheme="minorBidi"/>
                <w:b w:val="0"/>
                <w:bCs w:val="0"/>
                <w:noProof/>
                <w:sz w:val="22"/>
              </w:rPr>
              <w:tab/>
            </w:r>
            <w:r w:rsidR="009639F9" w:rsidRPr="00ED1207">
              <w:rPr>
                <w:rStyle w:val="Hyperlink"/>
                <w:noProof/>
              </w:rPr>
              <w:t>Message Type Metrics</w:t>
            </w:r>
            <w:r w:rsidR="009639F9">
              <w:rPr>
                <w:noProof/>
                <w:webHidden/>
              </w:rPr>
              <w:tab/>
            </w:r>
            <w:r w:rsidR="0016079F">
              <w:rPr>
                <w:noProof/>
                <w:webHidden/>
              </w:rPr>
              <w:fldChar w:fldCharType="begin"/>
            </w:r>
            <w:r w:rsidR="009639F9">
              <w:rPr>
                <w:noProof/>
                <w:webHidden/>
              </w:rPr>
              <w:instrText xml:space="preserve"> PAGEREF _Toc447058747 \h </w:instrText>
            </w:r>
            <w:r w:rsidR="0016079F">
              <w:rPr>
                <w:noProof/>
                <w:webHidden/>
              </w:rPr>
            </w:r>
            <w:r w:rsidR="0016079F">
              <w:rPr>
                <w:noProof/>
                <w:webHidden/>
              </w:rPr>
              <w:fldChar w:fldCharType="separate"/>
            </w:r>
            <w:r w:rsidR="009639F9">
              <w:rPr>
                <w:noProof/>
                <w:webHidden/>
              </w:rPr>
              <w:t>4</w:t>
            </w:r>
            <w:r w:rsidR="0016079F">
              <w:rPr>
                <w:noProof/>
                <w:webHidden/>
              </w:rPr>
              <w:fldChar w:fldCharType="end"/>
            </w:r>
          </w:hyperlink>
        </w:p>
        <w:p w14:paraId="0484C336" w14:textId="77777777" w:rsidR="009639F9" w:rsidRDefault="00933408">
          <w:pPr>
            <w:pStyle w:val="TOC2"/>
            <w:rPr>
              <w:rFonts w:asciiTheme="minorHAnsi" w:eastAsiaTheme="minorEastAsia" w:hAnsiTheme="minorHAnsi" w:cstheme="minorBidi"/>
              <w:b w:val="0"/>
              <w:bCs w:val="0"/>
              <w:noProof/>
              <w:sz w:val="22"/>
            </w:rPr>
          </w:pPr>
          <w:hyperlink w:anchor="_Toc447058748" w:history="1">
            <w:r w:rsidR="009639F9" w:rsidRPr="00ED1207">
              <w:rPr>
                <w:rStyle w:val="Hyperlink"/>
                <w:noProof/>
              </w:rPr>
              <w:t>2.4</w:t>
            </w:r>
            <w:r w:rsidR="009639F9">
              <w:rPr>
                <w:rFonts w:asciiTheme="minorHAnsi" w:eastAsiaTheme="minorEastAsia" w:hAnsiTheme="minorHAnsi" w:cstheme="minorBidi"/>
                <w:b w:val="0"/>
                <w:bCs w:val="0"/>
                <w:noProof/>
                <w:sz w:val="22"/>
              </w:rPr>
              <w:tab/>
            </w:r>
            <w:r w:rsidR="009639F9" w:rsidRPr="00ED1207">
              <w:rPr>
                <w:rStyle w:val="Hyperlink"/>
                <w:noProof/>
              </w:rPr>
              <w:t>Logical System Overview</w:t>
            </w:r>
            <w:r w:rsidR="009639F9">
              <w:rPr>
                <w:noProof/>
                <w:webHidden/>
              </w:rPr>
              <w:tab/>
            </w:r>
            <w:r w:rsidR="0016079F">
              <w:rPr>
                <w:noProof/>
                <w:webHidden/>
              </w:rPr>
              <w:fldChar w:fldCharType="begin"/>
            </w:r>
            <w:r w:rsidR="009639F9">
              <w:rPr>
                <w:noProof/>
                <w:webHidden/>
              </w:rPr>
              <w:instrText xml:space="preserve"> PAGEREF _Toc447058748 \h </w:instrText>
            </w:r>
            <w:r w:rsidR="0016079F">
              <w:rPr>
                <w:noProof/>
                <w:webHidden/>
              </w:rPr>
            </w:r>
            <w:r w:rsidR="0016079F">
              <w:rPr>
                <w:noProof/>
                <w:webHidden/>
              </w:rPr>
              <w:fldChar w:fldCharType="separate"/>
            </w:r>
            <w:r w:rsidR="009639F9">
              <w:rPr>
                <w:noProof/>
                <w:webHidden/>
              </w:rPr>
              <w:t>5</w:t>
            </w:r>
            <w:r w:rsidR="0016079F">
              <w:rPr>
                <w:noProof/>
                <w:webHidden/>
              </w:rPr>
              <w:fldChar w:fldCharType="end"/>
            </w:r>
          </w:hyperlink>
        </w:p>
        <w:p w14:paraId="0484C337" w14:textId="77777777" w:rsidR="009639F9" w:rsidRDefault="00933408">
          <w:pPr>
            <w:pStyle w:val="TOC2"/>
            <w:rPr>
              <w:rFonts w:asciiTheme="minorHAnsi" w:eastAsiaTheme="minorEastAsia" w:hAnsiTheme="minorHAnsi" w:cstheme="minorBidi"/>
              <w:b w:val="0"/>
              <w:bCs w:val="0"/>
              <w:noProof/>
              <w:sz w:val="22"/>
            </w:rPr>
          </w:pPr>
          <w:hyperlink w:anchor="_Toc447058749" w:history="1">
            <w:r w:rsidR="009639F9" w:rsidRPr="00ED1207">
              <w:rPr>
                <w:rStyle w:val="Hyperlink"/>
                <w:noProof/>
              </w:rPr>
              <w:t>2.5</w:t>
            </w:r>
            <w:r w:rsidR="009639F9">
              <w:rPr>
                <w:rFonts w:asciiTheme="minorHAnsi" w:eastAsiaTheme="minorEastAsia" w:hAnsiTheme="minorHAnsi" w:cstheme="minorBidi"/>
                <w:b w:val="0"/>
                <w:bCs w:val="0"/>
                <w:noProof/>
                <w:sz w:val="22"/>
              </w:rPr>
              <w:tab/>
            </w:r>
            <w:r w:rsidR="009639F9" w:rsidRPr="00ED1207">
              <w:rPr>
                <w:rStyle w:val="Hyperlink"/>
                <w:noProof/>
              </w:rPr>
              <w:t>Logical Deployment Overview</w:t>
            </w:r>
            <w:r w:rsidR="009639F9">
              <w:rPr>
                <w:noProof/>
                <w:webHidden/>
              </w:rPr>
              <w:tab/>
            </w:r>
            <w:r w:rsidR="0016079F">
              <w:rPr>
                <w:noProof/>
                <w:webHidden/>
              </w:rPr>
              <w:fldChar w:fldCharType="begin"/>
            </w:r>
            <w:r w:rsidR="009639F9">
              <w:rPr>
                <w:noProof/>
                <w:webHidden/>
              </w:rPr>
              <w:instrText xml:space="preserve"> PAGEREF _Toc447058749 \h </w:instrText>
            </w:r>
            <w:r w:rsidR="0016079F">
              <w:rPr>
                <w:noProof/>
                <w:webHidden/>
              </w:rPr>
            </w:r>
            <w:r w:rsidR="0016079F">
              <w:rPr>
                <w:noProof/>
                <w:webHidden/>
              </w:rPr>
              <w:fldChar w:fldCharType="separate"/>
            </w:r>
            <w:r w:rsidR="009639F9">
              <w:rPr>
                <w:noProof/>
                <w:webHidden/>
              </w:rPr>
              <w:t>7</w:t>
            </w:r>
            <w:r w:rsidR="0016079F">
              <w:rPr>
                <w:noProof/>
                <w:webHidden/>
              </w:rPr>
              <w:fldChar w:fldCharType="end"/>
            </w:r>
          </w:hyperlink>
        </w:p>
        <w:p w14:paraId="0484C338"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50" w:history="1">
            <w:r w:rsidR="009639F9" w:rsidRPr="00ED1207">
              <w:rPr>
                <w:rStyle w:val="Hyperlink"/>
                <w:rFonts w:cs="Arial"/>
                <w:noProof/>
              </w:rPr>
              <w:t>3.0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Nominal ESR Message Flow</w:t>
            </w:r>
            <w:r w:rsidR="009639F9">
              <w:rPr>
                <w:noProof/>
                <w:webHidden/>
              </w:rPr>
              <w:tab/>
            </w:r>
            <w:r w:rsidR="0016079F">
              <w:rPr>
                <w:noProof/>
                <w:webHidden/>
              </w:rPr>
              <w:fldChar w:fldCharType="begin"/>
            </w:r>
            <w:r w:rsidR="009639F9">
              <w:rPr>
                <w:noProof/>
                <w:webHidden/>
              </w:rPr>
              <w:instrText xml:space="preserve"> PAGEREF _Toc447058750 \h </w:instrText>
            </w:r>
            <w:r w:rsidR="0016079F">
              <w:rPr>
                <w:noProof/>
                <w:webHidden/>
              </w:rPr>
            </w:r>
            <w:r w:rsidR="0016079F">
              <w:rPr>
                <w:noProof/>
                <w:webHidden/>
              </w:rPr>
              <w:fldChar w:fldCharType="separate"/>
            </w:r>
            <w:r w:rsidR="009639F9">
              <w:rPr>
                <w:noProof/>
                <w:webHidden/>
              </w:rPr>
              <w:t>8</w:t>
            </w:r>
            <w:r w:rsidR="0016079F">
              <w:rPr>
                <w:noProof/>
                <w:webHidden/>
              </w:rPr>
              <w:fldChar w:fldCharType="end"/>
            </w:r>
          </w:hyperlink>
        </w:p>
        <w:p w14:paraId="0484C339"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51" w:history="1">
            <w:r w:rsidR="009639F9" w:rsidRPr="00ED1207">
              <w:rPr>
                <w:rStyle w:val="Hyperlink"/>
                <w:rFonts w:cs="Arial"/>
                <w:noProof/>
              </w:rPr>
              <w:t>4.0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ESR Design</w:t>
            </w:r>
            <w:r w:rsidR="009639F9">
              <w:rPr>
                <w:noProof/>
                <w:webHidden/>
              </w:rPr>
              <w:tab/>
            </w:r>
            <w:r w:rsidR="0016079F">
              <w:rPr>
                <w:noProof/>
                <w:webHidden/>
              </w:rPr>
              <w:fldChar w:fldCharType="begin"/>
            </w:r>
            <w:r w:rsidR="009639F9">
              <w:rPr>
                <w:noProof/>
                <w:webHidden/>
              </w:rPr>
              <w:instrText xml:space="preserve"> PAGEREF _Toc447058751 \h </w:instrText>
            </w:r>
            <w:r w:rsidR="0016079F">
              <w:rPr>
                <w:noProof/>
                <w:webHidden/>
              </w:rPr>
            </w:r>
            <w:r w:rsidR="0016079F">
              <w:rPr>
                <w:noProof/>
                <w:webHidden/>
              </w:rPr>
              <w:fldChar w:fldCharType="separate"/>
            </w:r>
            <w:r w:rsidR="009639F9">
              <w:rPr>
                <w:noProof/>
                <w:webHidden/>
              </w:rPr>
              <w:t>11</w:t>
            </w:r>
            <w:r w:rsidR="0016079F">
              <w:rPr>
                <w:noProof/>
                <w:webHidden/>
              </w:rPr>
              <w:fldChar w:fldCharType="end"/>
            </w:r>
          </w:hyperlink>
        </w:p>
        <w:p w14:paraId="0484C33A" w14:textId="77777777" w:rsidR="009639F9" w:rsidRDefault="00933408">
          <w:pPr>
            <w:pStyle w:val="TOC2"/>
            <w:rPr>
              <w:rFonts w:asciiTheme="minorHAnsi" w:eastAsiaTheme="minorEastAsia" w:hAnsiTheme="minorHAnsi" w:cstheme="minorBidi"/>
              <w:b w:val="0"/>
              <w:bCs w:val="0"/>
              <w:noProof/>
              <w:sz w:val="22"/>
            </w:rPr>
          </w:pPr>
          <w:hyperlink w:anchor="_Toc447058752" w:history="1">
            <w:r w:rsidR="009639F9" w:rsidRPr="00ED1207">
              <w:rPr>
                <w:rStyle w:val="Hyperlink"/>
                <w:noProof/>
              </w:rPr>
              <w:t>4.1</w:t>
            </w:r>
            <w:r w:rsidR="009639F9">
              <w:rPr>
                <w:rFonts w:asciiTheme="minorHAnsi" w:eastAsiaTheme="minorEastAsia" w:hAnsiTheme="minorHAnsi" w:cstheme="minorBidi"/>
                <w:b w:val="0"/>
                <w:bCs w:val="0"/>
                <w:noProof/>
                <w:sz w:val="22"/>
              </w:rPr>
              <w:tab/>
            </w:r>
            <w:r w:rsidR="009639F9" w:rsidRPr="00ED1207">
              <w:rPr>
                <w:rStyle w:val="Hyperlink"/>
                <w:noProof/>
              </w:rPr>
              <w:t>Architecture Deviations</w:t>
            </w:r>
            <w:r w:rsidR="009639F9">
              <w:rPr>
                <w:noProof/>
                <w:webHidden/>
              </w:rPr>
              <w:tab/>
            </w:r>
            <w:r w:rsidR="0016079F">
              <w:rPr>
                <w:noProof/>
                <w:webHidden/>
              </w:rPr>
              <w:fldChar w:fldCharType="begin"/>
            </w:r>
            <w:r w:rsidR="009639F9">
              <w:rPr>
                <w:noProof/>
                <w:webHidden/>
              </w:rPr>
              <w:instrText xml:space="preserve"> PAGEREF _Toc447058752 \h </w:instrText>
            </w:r>
            <w:r w:rsidR="0016079F">
              <w:rPr>
                <w:noProof/>
                <w:webHidden/>
              </w:rPr>
            </w:r>
            <w:r w:rsidR="0016079F">
              <w:rPr>
                <w:noProof/>
                <w:webHidden/>
              </w:rPr>
              <w:fldChar w:fldCharType="separate"/>
            </w:r>
            <w:r w:rsidR="009639F9">
              <w:rPr>
                <w:noProof/>
                <w:webHidden/>
              </w:rPr>
              <w:t>11</w:t>
            </w:r>
            <w:r w:rsidR="0016079F">
              <w:rPr>
                <w:noProof/>
                <w:webHidden/>
              </w:rPr>
              <w:fldChar w:fldCharType="end"/>
            </w:r>
          </w:hyperlink>
        </w:p>
        <w:p w14:paraId="0484C33B" w14:textId="77777777" w:rsidR="009639F9" w:rsidRDefault="00933408">
          <w:pPr>
            <w:pStyle w:val="TOC2"/>
            <w:rPr>
              <w:rFonts w:asciiTheme="minorHAnsi" w:eastAsiaTheme="minorEastAsia" w:hAnsiTheme="minorHAnsi" w:cstheme="minorBidi"/>
              <w:b w:val="0"/>
              <w:bCs w:val="0"/>
              <w:noProof/>
              <w:sz w:val="22"/>
            </w:rPr>
          </w:pPr>
          <w:hyperlink w:anchor="_Toc447058753" w:history="1">
            <w:r w:rsidR="009639F9" w:rsidRPr="00ED1207">
              <w:rPr>
                <w:rStyle w:val="Hyperlink"/>
                <w:noProof/>
              </w:rPr>
              <w:t>4.2</w:t>
            </w:r>
            <w:r w:rsidR="009639F9">
              <w:rPr>
                <w:rFonts w:asciiTheme="minorHAnsi" w:eastAsiaTheme="minorEastAsia" w:hAnsiTheme="minorHAnsi" w:cstheme="minorBidi"/>
                <w:b w:val="0"/>
                <w:bCs w:val="0"/>
                <w:noProof/>
                <w:sz w:val="22"/>
              </w:rPr>
              <w:tab/>
            </w:r>
            <w:r w:rsidR="009639F9" w:rsidRPr="00ED1207">
              <w:rPr>
                <w:rStyle w:val="Hyperlink"/>
                <w:noProof/>
              </w:rPr>
              <w:t>Pattern</w:t>
            </w:r>
            <w:r w:rsidR="009639F9">
              <w:rPr>
                <w:noProof/>
                <w:webHidden/>
              </w:rPr>
              <w:tab/>
            </w:r>
            <w:r w:rsidR="0016079F">
              <w:rPr>
                <w:noProof/>
                <w:webHidden/>
              </w:rPr>
              <w:fldChar w:fldCharType="begin"/>
            </w:r>
            <w:r w:rsidR="009639F9">
              <w:rPr>
                <w:noProof/>
                <w:webHidden/>
              </w:rPr>
              <w:instrText xml:space="preserve"> PAGEREF _Toc447058753 \h </w:instrText>
            </w:r>
            <w:r w:rsidR="0016079F">
              <w:rPr>
                <w:noProof/>
                <w:webHidden/>
              </w:rPr>
            </w:r>
            <w:r w:rsidR="0016079F">
              <w:rPr>
                <w:noProof/>
                <w:webHidden/>
              </w:rPr>
              <w:fldChar w:fldCharType="separate"/>
            </w:r>
            <w:r w:rsidR="009639F9">
              <w:rPr>
                <w:noProof/>
                <w:webHidden/>
              </w:rPr>
              <w:t>12</w:t>
            </w:r>
            <w:r w:rsidR="0016079F">
              <w:rPr>
                <w:noProof/>
                <w:webHidden/>
              </w:rPr>
              <w:fldChar w:fldCharType="end"/>
            </w:r>
          </w:hyperlink>
        </w:p>
        <w:p w14:paraId="0484C33C" w14:textId="77777777" w:rsidR="009639F9" w:rsidRDefault="00933408">
          <w:pPr>
            <w:pStyle w:val="TOC2"/>
            <w:rPr>
              <w:rFonts w:asciiTheme="minorHAnsi" w:eastAsiaTheme="minorEastAsia" w:hAnsiTheme="minorHAnsi" w:cstheme="minorBidi"/>
              <w:b w:val="0"/>
              <w:bCs w:val="0"/>
              <w:noProof/>
              <w:sz w:val="22"/>
            </w:rPr>
          </w:pPr>
          <w:hyperlink w:anchor="_Toc447058754" w:history="1">
            <w:r w:rsidR="009639F9" w:rsidRPr="00ED1207">
              <w:rPr>
                <w:rStyle w:val="Hyperlink"/>
                <w:noProof/>
              </w:rPr>
              <w:t>4.3</w:t>
            </w:r>
            <w:r w:rsidR="009639F9">
              <w:rPr>
                <w:rFonts w:asciiTheme="minorHAnsi" w:eastAsiaTheme="minorEastAsia" w:hAnsiTheme="minorHAnsi" w:cstheme="minorBidi"/>
                <w:b w:val="0"/>
                <w:bCs w:val="0"/>
                <w:noProof/>
                <w:sz w:val="22"/>
              </w:rPr>
              <w:tab/>
            </w:r>
            <w:r w:rsidR="009639F9" w:rsidRPr="00ED1207">
              <w:rPr>
                <w:rStyle w:val="Hyperlink"/>
                <w:noProof/>
              </w:rPr>
              <w:t>Protocol</w:t>
            </w:r>
            <w:r w:rsidR="009639F9">
              <w:rPr>
                <w:noProof/>
                <w:webHidden/>
              </w:rPr>
              <w:tab/>
            </w:r>
            <w:r w:rsidR="0016079F">
              <w:rPr>
                <w:noProof/>
                <w:webHidden/>
              </w:rPr>
              <w:fldChar w:fldCharType="begin"/>
            </w:r>
            <w:r w:rsidR="009639F9">
              <w:rPr>
                <w:noProof/>
                <w:webHidden/>
              </w:rPr>
              <w:instrText xml:space="preserve"> PAGEREF _Toc447058754 \h </w:instrText>
            </w:r>
            <w:r w:rsidR="0016079F">
              <w:rPr>
                <w:noProof/>
                <w:webHidden/>
              </w:rPr>
            </w:r>
            <w:r w:rsidR="0016079F">
              <w:rPr>
                <w:noProof/>
                <w:webHidden/>
              </w:rPr>
              <w:fldChar w:fldCharType="separate"/>
            </w:r>
            <w:r w:rsidR="009639F9">
              <w:rPr>
                <w:noProof/>
                <w:webHidden/>
              </w:rPr>
              <w:t>12</w:t>
            </w:r>
            <w:r w:rsidR="0016079F">
              <w:rPr>
                <w:noProof/>
                <w:webHidden/>
              </w:rPr>
              <w:fldChar w:fldCharType="end"/>
            </w:r>
          </w:hyperlink>
        </w:p>
        <w:p w14:paraId="0484C33D" w14:textId="77777777" w:rsidR="009639F9" w:rsidRDefault="00933408">
          <w:pPr>
            <w:pStyle w:val="TOC2"/>
            <w:rPr>
              <w:rFonts w:asciiTheme="minorHAnsi" w:eastAsiaTheme="minorEastAsia" w:hAnsiTheme="minorHAnsi" w:cstheme="minorBidi"/>
              <w:b w:val="0"/>
              <w:bCs w:val="0"/>
              <w:noProof/>
              <w:sz w:val="22"/>
            </w:rPr>
          </w:pPr>
          <w:hyperlink w:anchor="_Toc447058755" w:history="1">
            <w:r w:rsidR="009639F9" w:rsidRPr="00ED1207">
              <w:rPr>
                <w:rStyle w:val="Hyperlink"/>
                <w:noProof/>
              </w:rPr>
              <w:t>4.4</w:t>
            </w:r>
            <w:r w:rsidR="009639F9">
              <w:rPr>
                <w:rFonts w:asciiTheme="minorHAnsi" w:eastAsiaTheme="minorEastAsia" w:hAnsiTheme="minorHAnsi" w:cstheme="minorBidi"/>
                <w:b w:val="0"/>
                <w:bCs w:val="0"/>
                <w:noProof/>
                <w:sz w:val="22"/>
              </w:rPr>
              <w:tab/>
            </w:r>
            <w:r w:rsidR="009639F9" w:rsidRPr="00ED1207">
              <w:rPr>
                <w:rStyle w:val="Hyperlink"/>
                <w:noProof/>
              </w:rPr>
              <w:t>Message Routing</w:t>
            </w:r>
            <w:r w:rsidR="009639F9">
              <w:rPr>
                <w:noProof/>
                <w:webHidden/>
              </w:rPr>
              <w:tab/>
            </w:r>
            <w:r w:rsidR="0016079F">
              <w:rPr>
                <w:noProof/>
                <w:webHidden/>
              </w:rPr>
              <w:fldChar w:fldCharType="begin"/>
            </w:r>
            <w:r w:rsidR="009639F9">
              <w:rPr>
                <w:noProof/>
                <w:webHidden/>
              </w:rPr>
              <w:instrText xml:space="preserve"> PAGEREF _Toc447058755 \h </w:instrText>
            </w:r>
            <w:r w:rsidR="0016079F">
              <w:rPr>
                <w:noProof/>
                <w:webHidden/>
              </w:rPr>
            </w:r>
            <w:r w:rsidR="0016079F">
              <w:rPr>
                <w:noProof/>
                <w:webHidden/>
              </w:rPr>
              <w:fldChar w:fldCharType="separate"/>
            </w:r>
            <w:r w:rsidR="009639F9">
              <w:rPr>
                <w:noProof/>
                <w:webHidden/>
              </w:rPr>
              <w:t>13</w:t>
            </w:r>
            <w:r w:rsidR="0016079F">
              <w:rPr>
                <w:noProof/>
                <w:webHidden/>
              </w:rPr>
              <w:fldChar w:fldCharType="end"/>
            </w:r>
          </w:hyperlink>
        </w:p>
        <w:p w14:paraId="0484C33E" w14:textId="77777777" w:rsidR="009639F9" w:rsidRDefault="00933408">
          <w:pPr>
            <w:pStyle w:val="TOC2"/>
            <w:rPr>
              <w:rFonts w:asciiTheme="minorHAnsi" w:eastAsiaTheme="minorEastAsia" w:hAnsiTheme="minorHAnsi" w:cstheme="minorBidi"/>
              <w:b w:val="0"/>
              <w:bCs w:val="0"/>
              <w:noProof/>
              <w:sz w:val="22"/>
            </w:rPr>
          </w:pPr>
          <w:hyperlink w:anchor="_Toc447058756" w:history="1">
            <w:r w:rsidR="009639F9" w:rsidRPr="00ED1207">
              <w:rPr>
                <w:rStyle w:val="Hyperlink"/>
                <w:noProof/>
              </w:rPr>
              <w:t>4.5</w:t>
            </w:r>
            <w:r w:rsidR="009639F9">
              <w:rPr>
                <w:rFonts w:asciiTheme="minorHAnsi" w:eastAsiaTheme="minorEastAsia" w:hAnsiTheme="minorHAnsi" w:cstheme="minorBidi"/>
                <w:b w:val="0"/>
                <w:bCs w:val="0"/>
                <w:noProof/>
                <w:sz w:val="22"/>
              </w:rPr>
              <w:tab/>
            </w:r>
            <w:r w:rsidR="009639F9" w:rsidRPr="00ED1207">
              <w:rPr>
                <w:rStyle w:val="Hyperlink"/>
                <w:noProof/>
              </w:rPr>
              <w:t>Transformation</w:t>
            </w:r>
            <w:r w:rsidR="009639F9">
              <w:rPr>
                <w:noProof/>
                <w:webHidden/>
              </w:rPr>
              <w:tab/>
            </w:r>
            <w:r w:rsidR="0016079F">
              <w:rPr>
                <w:noProof/>
                <w:webHidden/>
              </w:rPr>
              <w:fldChar w:fldCharType="begin"/>
            </w:r>
            <w:r w:rsidR="009639F9">
              <w:rPr>
                <w:noProof/>
                <w:webHidden/>
              </w:rPr>
              <w:instrText xml:space="preserve"> PAGEREF _Toc447058756 \h </w:instrText>
            </w:r>
            <w:r w:rsidR="0016079F">
              <w:rPr>
                <w:noProof/>
                <w:webHidden/>
              </w:rPr>
            </w:r>
            <w:r w:rsidR="0016079F">
              <w:rPr>
                <w:noProof/>
                <w:webHidden/>
              </w:rPr>
              <w:fldChar w:fldCharType="separate"/>
            </w:r>
            <w:r w:rsidR="009639F9">
              <w:rPr>
                <w:noProof/>
                <w:webHidden/>
              </w:rPr>
              <w:t>14</w:t>
            </w:r>
            <w:r w:rsidR="0016079F">
              <w:rPr>
                <w:noProof/>
                <w:webHidden/>
              </w:rPr>
              <w:fldChar w:fldCharType="end"/>
            </w:r>
          </w:hyperlink>
        </w:p>
        <w:p w14:paraId="0484C33F" w14:textId="77777777" w:rsidR="009639F9" w:rsidRDefault="00933408">
          <w:pPr>
            <w:pStyle w:val="TOC3"/>
            <w:rPr>
              <w:rFonts w:asciiTheme="minorHAnsi" w:eastAsiaTheme="minorEastAsia" w:hAnsiTheme="minorHAnsi" w:cstheme="minorBidi"/>
              <w:b w:val="0"/>
              <w:noProof/>
              <w:sz w:val="22"/>
              <w:szCs w:val="22"/>
            </w:rPr>
          </w:pPr>
          <w:hyperlink w:anchor="_Toc447058757" w:history="1">
            <w:r w:rsidR="009639F9" w:rsidRPr="00ED1207">
              <w:rPr>
                <w:rStyle w:val="Hyperlink"/>
                <w:rFonts w:ascii="Arial Bold" w:hAnsi="Arial Bold"/>
                <w:noProof/>
              </w:rPr>
              <w:t>4.5.1</w:t>
            </w:r>
            <w:r w:rsidR="009639F9">
              <w:rPr>
                <w:rFonts w:asciiTheme="minorHAnsi" w:eastAsiaTheme="minorEastAsia" w:hAnsiTheme="minorHAnsi" w:cstheme="minorBidi"/>
                <w:b w:val="0"/>
                <w:noProof/>
                <w:sz w:val="22"/>
                <w:szCs w:val="22"/>
              </w:rPr>
              <w:tab/>
            </w:r>
            <w:r w:rsidR="009639F9" w:rsidRPr="00ED1207">
              <w:rPr>
                <w:rStyle w:val="Hyperlink"/>
                <w:noProof/>
              </w:rPr>
              <w:t>Protocol Transformation</w:t>
            </w:r>
            <w:r w:rsidR="009639F9">
              <w:rPr>
                <w:noProof/>
                <w:webHidden/>
              </w:rPr>
              <w:tab/>
            </w:r>
            <w:r w:rsidR="0016079F">
              <w:rPr>
                <w:noProof/>
                <w:webHidden/>
              </w:rPr>
              <w:fldChar w:fldCharType="begin"/>
            </w:r>
            <w:r w:rsidR="009639F9">
              <w:rPr>
                <w:noProof/>
                <w:webHidden/>
              </w:rPr>
              <w:instrText xml:space="preserve"> PAGEREF _Toc447058757 \h </w:instrText>
            </w:r>
            <w:r w:rsidR="0016079F">
              <w:rPr>
                <w:noProof/>
                <w:webHidden/>
              </w:rPr>
            </w:r>
            <w:r w:rsidR="0016079F">
              <w:rPr>
                <w:noProof/>
                <w:webHidden/>
              </w:rPr>
              <w:fldChar w:fldCharType="separate"/>
            </w:r>
            <w:r w:rsidR="009639F9">
              <w:rPr>
                <w:noProof/>
                <w:webHidden/>
              </w:rPr>
              <w:t>14</w:t>
            </w:r>
            <w:r w:rsidR="0016079F">
              <w:rPr>
                <w:noProof/>
                <w:webHidden/>
              </w:rPr>
              <w:fldChar w:fldCharType="end"/>
            </w:r>
          </w:hyperlink>
        </w:p>
        <w:p w14:paraId="0484C340" w14:textId="77777777" w:rsidR="009639F9" w:rsidRDefault="00933408">
          <w:pPr>
            <w:pStyle w:val="TOC3"/>
            <w:rPr>
              <w:rFonts w:asciiTheme="minorHAnsi" w:eastAsiaTheme="minorEastAsia" w:hAnsiTheme="minorHAnsi" w:cstheme="minorBidi"/>
              <w:b w:val="0"/>
              <w:noProof/>
              <w:sz w:val="22"/>
              <w:szCs w:val="22"/>
            </w:rPr>
          </w:pPr>
          <w:hyperlink w:anchor="_Toc447058758" w:history="1">
            <w:r w:rsidR="009639F9" w:rsidRPr="00ED1207">
              <w:rPr>
                <w:rStyle w:val="Hyperlink"/>
                <w:rFonts w:ascii="Arial Bold" w:hAnsi="Arial Bold"/>
                <w:noProof/>
              </w:rPr>
              <w:t>4.5.2</w:t>
            </w:r>
            <w:r w:rsidR="009639F9">
              <w:rPr>
                <w:rFonts w:asciiTheme="minorHAnsi" w:eastAsiaTheme="minorEastAsia" w:hAnsiTheme="minorHAnsi" w:cstheme="minorBidi"/>
                <w:b w:val="0"/>
                <w:noProof/>
                <w:sz w:val="22"/>
                <w:szCs w:val="22"/>
              </w:rPr>
              <w:tab/>
            </w:r>
            <w:r w:rsidR="009639F9" w:rsidRPr="00ED1207">
              <w:rPr>
                <w:rStyle w:val="Hyperlink"/>
                <w:noProof/>
              </w:rPr>
              <w:t>Data Transformation</w:t>
            </w:r>
            <w:r w:rsidR="009639F9">
              <w:rPr>
                <w:noProof/>
                <w:webHidden/>
              </w:rPr>
              <w:tab/>
            </w:r>
            <w:r w:rsidR="0016079F">
              <w:rPr>
                <w:noProof/>
                <w:webHidden/>
              </w:rPr>
              <w:fldChar w:fldCharType="begin"/>
            </w:r>
            <w:r w:rsidR="009639F9">
              <w:rPr>
                <w:noProof/>
                <w:webHidden/>
              </w:rPr>
              <w:instrText xml:space="preserve"> PAGEREF _Toc447058758 \h </w:instrText>
            </w:r>
            <w:r w:rsidR="0016079F">
              <w:rPr>
                <w:noProof/>
                <w:webHidden/>
              </w:rPr>
            </w:r>
            <w:r w:rsidR="0016079F">
              <w:rPr>
                <w:noProof/>
                <w:webHidden/>
              </w:rPr>
              <w:fldChar w:fldCharType="separate"/>
            </w:r>
            <w:r w:rsidR="009639F9">
              <w:rPr>
                <w:noProof/>
                <w:webHidden/>
              </w:rPr>
              <w:t>14</w:t>
            </w:r>
            <w:r w:rsidR="0016079F">
              <w:rPr>
                <w:noProof/>
                <w:webHidden/>
              </w:rPr>
              <w:fldChar w:fldCharType="end"/>
            </w:r>
          </w:hyperlink>
        </w:p>
        <w:p w14:paraId="0484C341"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59" w:history="1">
            <w:r w:rsidR="009639F9" w:rsidRPr="00ED1207">
              <w:rPr>
                <w:rStyle w:val="Hyperlink"/>
                <w:rFonts w:cs="Arial"/>
                <w:noProof/>
              </w:rPr>
              <w:t>5.0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Implementation Details</w:t>
            </w:r>
            <w:r w:rsidR="009639F9">
              <w:rPr>
                <w:noProof/>
                <w:webHidden/>
              </w:rPr>
              <w:tab/>
            </w:r>
            <w:r w:rsidR="0016079F">
              <w:rPr>
                <w:noProof/>
                <w:webHidden/>
              </w:rPr>
              <w:fldChar w:fldCharType="begin"/>
            </w:r>
            <w:r w:rsidR="009639F9">
              <w:rPr>
                <w:noProof/>
                <w:webHidden/>
              </w:rPr>
              <w:instrText xml:space="preserve"> PAGEREF _Toc447058759 \h </w:instrText>
            </w:r>
            <w:r w:rsidR="0016079F">
              <w:rPr>
                <w:noProof/>
                <w:webHidden/>
              </w:rPr>
            </w:r>
            <w:r w:rsidR="0016079F">
              <w:rPr>
                <w:noProof/>
                <w:webHidden/>
              </w:rPr>
              <w:fldChar w:fldCharType="separate"/>
            </w:r>
            <w:r w:rsidR="009639F9">
              <w:rPr>
                <w:noProof/>
                <w:webHidden/>
              </w:rPr>
              <w:t>15</w:t>
            </w:r>
            <w:r w:rsidR="0016079F">
              <w:rPr>
                <w:noProof/>
                <w:webHidden/>
              </w:rPr>
              <w:fldChar w:fldCharType="end"/>
            </w:r>
          </w:hyperlink>
        </w:p>
        <w:p w14:paraId="0484C342" w14:textId="77777777" w:rsidR="009639F9" w:rsidRDefault="00933408">
          <w:pPr>
            <w:pStyle w:val="TOC2"/>
            <w:rPr>
              <w:rFonts w:asciiTheme="minorHAnsi" w:eastAsiaTheme="minorEastAsia" w:hAnsiTheme="minorHAnsi" w:cstheme="minorBidi"/>
              <w:b w:val="0"/>
              <w:bCs w:val="0"/>
              <w:noProof/>
              <w:sz w:val="22"/>
            </w:rPr>
          </w:pPr>
          <w:hyperlink w:anchor="_Toc447058760" w:history="1">
            <w:r w:rsidR="009639F9" w:rsidRPr="00ED1207">
              <w:rPr>
                <w:rStyle w:val="Hyperlink"/>
                <w:noProof/>
              </w:rPr>
              <w:t>5.1</w:t>
            </w:r>
            <w:r w:rsidR="009639F9">
              <w:rPr>
                <w:rFonts w:asciiTheme="minorHAnsi" w:eastAsiaTheme="minorEastAsia" w:hAnsiTheme="minorHAnsi" w:cstheme="minorBidi"/>
                <w:b w:val="0"/>
                <w:bCs w:val="0"/>
                <w:noProof/>
                <w:sz w:val="22"/>
              </w:rPr>
              <w:tab/>
            </w:r>
            <w:r w:rsidR="009639F9" w:rsidRPr="00ED1207">
              <w:rPr>
                <w:rStyle w:val="Hyperlink"/>
                <w:noProof/>
              </w:rPr>
              <w:t>ESR VistA Interface</w:t>
            </w:r>
            <w:r w:rsidR="009639F9">
              <w:rPr>
                <w:noProof/>
                <w:webHidden/>
              </w:rPr>
              <w:tab/>
            </w:r>
            <w:r w:rsidR="0016079F">
              <w:rPr>
                <w:noProof/>
                <w:webHidden/>
              </w:rPr>
              <w:fldChar w:fldCharType="begin"/>
            </w:r>
            <w:r w:rsidR="009639F9">
              <w:rPr>
                <w:noProof/>
                <w:webHidden/>
              </w:rPr>
              <w:instrText xml:space="preserve"> PAGEREF _Toc447058760 \h </w:instrText>
            </w:r>
            <w:r w:rsidR="0016079F">
              <w:rPr>
                <w:noProof/>
                <w:webHidden/>
              </w:rPr>
            </w:r>
            <w:r w:rsidR="0016079F">
              <w:rPr>
                <w:noProof/>
                <w:webHidden/>
              </w:rPr>
              <w:fldChar w:fldCharType="separate"/>
            </w:r>
            <w:r w:rsidR="009639F9">
              <w:rPr>
                <w:noProof/>
                <w:webHidden/>
              </w:rPr>
              <w:t>15</w:t>
            </w:r>
            <w:r w:rsidR="0016079F">
              <w:rPr>
                <w:noProof/>
                <w:webHidden/>
              </w:rPr>
              <w:fldChar w:fldCharType="end"/>
            </w:r>
          </w:hyperlink>
        </w:p>
        <w:p w14:paraId="0484C343" w14:textId="77777777" w:rsidR="009639F9" w:rsidRDefault="00933408">
          <w:pPr>
            <w:pStyle w:val="TOC3"/>
            <w:rPr>
              <w:rFonts w:asciiTheme="minorHAnsi" w:eastAsiaTheme="minorEastAsia" w:hAnsiTheme="minorHAnsi" w:cstheme="minorBidi"/>
              <w:b w:val="0"/>
              <w:noProof/>
              <w:sz w:val="22"/>
              <w:szCs w:val="22"/>
            </w:rPr>
          </w:pPr>
          <w:hyperlink w:anchor="_Toc447058761" w:history="1">
            <w:r w:rsidR="009639F9" w:rsidRPr="00ED1207">
              <w:rPr>
                <w:rStyle w:val="Hyperlink"/>
                <w:rFonts w:ascii="Arial Bold" w:hAnsi="Arial Bold"/>
                <w:noProof/>
              </w:rPr>
              <w:t>5.1.1</w:t>
            </w:r>
            <w:r w:rsidR="009639F9">
              <w:rPr>
                <w:rFonts w:asciiTheme="minorHAnsi" w:eastAsiaTheme="minorEastAsia" w:hAnsiTheme="minorHAnsi" w:cstheme="minorBidi"/>
                <w:b w:val="0"/>
                <w:noProof/>
                <w:sz w:val="22"/>
                <w:szCs w:val="22"/>
              </w:rPr>
              <w:tab/>
            </w:r>
            <w:r w:rsidR="009639F9" w:rsidRPr="00ED1207">
              <w:rPr>
                <w:rStyle w:val="Hyperlink"/>
                <w:noProof/>
              </w:rPr>
              <w:t>ESRVistAReceiver</w:t>
            </w:r>
            <w:r w:rsidR="009639F9">
              <w:rPr>
                <w:noProof/>
                <w:webHidden/>
              </w:rPr>
              <w:tab/>
            </w:r>
            <w:r w:rsidR="0016079F">
              <w:rPr>
                <w:noProof/>
                <w:webHidden/>
              </w:rPr>
              <w:fldChar w:fldCharType="begin"/>
            </w:r>
            <w:r w:rsidR="009639F9">
              <w:rPr>
                <w:noProof/>
                <w:webHidden/>
              </w:rPr>
              <w:instrText xml:space="preserve"> PAGEREF _Toc447058761 \h </w:instrText>
            </w:r>
            <w:r w:rsidR="0016079F">
              <w:rPr>
                <w:noProof/>
                <w:webHidden/>
              </w:rPr>
            </w:r>
            <w:r w:rsidR="0016079F">
              <w:rPr>
                <w:noProof/>
                <w:webHidden/>
              </w:rPr>
              <w:fldChar w:fldCharType="separate"/>
            </w:r>
            <w:r w:rsidR="009639F9">
              <w:rPr>
                <w:noProof/>
                <w:webHidden/>
              </w:rPr>
              <w:t>15</w:t>
            </w:r>
            <w:r w:rsidR="0016079F">
              <w:rPr>
                <w:noProof/>
                <w:webHidden/>
              </w:rPr>
              <w:fldChar w:fldCharType="end"/>
            </w:r>
          </w:hyperlink>
        </w:p>
        <w:p w14:paraId="0484C344" w14:textId="77777777" w:rsidR="009639F9" w:rsidRDefault="00933408">
          <w:pPr>
            <w:pStyle w:val="TOC3"/>
            <w:rPr>
              <w:rFonts w:asciiTheme="minorHAnsi" w:eastAsiaTheme="minorEastAsia" w:hAnsiTheme="minorHAnsi" w:cstheme="minorBidi"/>
              <w:b w:val="0"/>
              <w:noProof/>
              <w:sz w:val="22"/>
              <w:szCs w:val="22"/>
            </w:rPr>
          </w:pPr>
          <w:hyperlink w:anchor="_Toc447058762" w:history="1">
            <w:r w:rsidR="009639F9" w:rsidRPr="00ED1207">
              <w:rPr>
                <w:rStyle w:val="Hyperlink"/>
                <w:rFonts w:ascii="Arial Bold" w:hAnsi="Arial Bold"/>
                <w:noProof/>
              </w:rPr>
              <w:t>5.1.2</w:t>
            </w:r>
            <w:r w:rsidR="009639F9">
              <w:rPr>
                <w:rFonts w:asciiTheme="minorHAnsi" w:eastAsiaTheme="minorEastAsia" w:hAnsiTheme="minorHAnsi" w:cstheme="minorBidi"/>
                <w:b w:val="0"/>
                <w:noProof/>
                <w:sz w:val="22"/>
                <w:szCs w:val="22"/>
              </w:rPr>
              <w:tab/>
            </w:r>
            <w:r w:rsidR="009639F9" w:rsidRPr="00ED1207">
              <w:rPr>
                <w:rStyle w:val="Hyperlink"/>
                <w:noProof/>
              </w:rPr>
              <w:t>ESRVistASender</w:t>
            </w:r>
            <w:r w:rsidR="009639F9">
              <w:rPr>
                <w:noProof/>
                <w:webHidden/>
              </w:rPr>
              <w:tab/>
            </w:r>
            <w:r w:rsidR="0016079F">
              <w:rPr>
                <w:noProof/>
                <w:webHidden/>
              </w:rPr>
              <w:fldChar w:fldCharType="begin"/>
            </w:r>
            <w:r w:rsidR="009639F9">
              <w:rPr>
                <w:noProof/>
                <w:webHidden/>
              </w:rPr>
              <w:instrText xml:space="preserve"> PAGEREF _Toc447058762 \h </w:instrText>
            </w:r>
            <w:r w:rsidR="0016079F">
              <w:rPr>
                <w:noProof/>
                <w:webHidden/>
              </w:rPr>
            </w:r>
            <w:r w:rsidR="0016079F">
              <w:rPr>
                <w:noProof/>
                <w:webHidden/>
              </w:rPr>
              <w:fldChar w:fldCharType="separate"/>
            </w:r>
            <w:r w:rsidR="009639F9">
              <w:rPr>
                <w:noProof/>
                <w:webHidden/>
              </w:rPr>
              <w:t>16</w:t>
            </w:r>
            <w:r w:rsidR="0016079F">
              <w:rPr>
                <w:noProof/>
                <w:webHidden/>
              </w:rPr>
              <w:fldChar w:fldCharType="end"/>
            </w:r>
          </w:hyperlink>
        </w:p>
        <w:p w14:paraId="0484C345" w14:textId="77777777" w:rsidR="009639F9" w:rsidRDefault="00933408">
          <w:pPr>
            <w:pStyle w:val="TOC2"/>
            <w:rPr>
              <w:rFonts w:asciiTheme="minorHAnsi" w:eastAsiaTheme="minorEastAsia" w:hAnsiTheme="minorHAnsi" w:cstheme="minorBidi"/>
              <w:b w:val="0"/>
              <w:bCs w:val="0"/>
              <w:noProof/>
              <w:sz w:val="22"/>
            </w:rPr>
          </w:pPr>
          <w:hyperlink w:anchor="_Toc447058763" w:history="1">
            <w:r w:rsidR="009639F9" w:rsidRPr="00ED1207">
              <w:rPr>
                <w:rStyle w:val="Hyperlink"/>
                <w:noProof/>
              </w:rPr>
              <w:t>5.2</w:t>
            </w:r>
            <w:r w:rsidR="009639F9">
              <w:rPr>
                <w:rFonts w:asciiTheme="minorHAnsi" w:eastAsiaTheme="minorEastAsia" w:hAnsiTheme="minorHAnsi" w:cstheme="minorBidi"/>
                <w:b w:val="0"/>
                <w:bCs w:val="0"/>
                <w:noProof/>
                <w:sz w:val="22"/>
              </w:rPr>
              <w:tab/>
            </w:r>
            <w:r w:rsidR="009639F9" w:rsidRPr="00ED1207">
              <w:rPr>
                <w:rStyle w:val="Hyperlink"/>
                <w:noProof/>
              </w:rPr>
              <w:t>ESR</w:t>
            </w:r>
            <w:r w:rsidR="009639F9">
              <w:rPr>
                <w:noProof/>
                <w:webHidden/>
              </w:rPr>
              <w:tab/>
            </w:r>
            <w:r w:rsidR="0016079F">
              <w:rPr>
                <w:noProof/>
                <w:webHidden/>
              </w:rPr>
              <w:fldChar w:fldCharType="begin"/>
            </w:r>
            <w:r w:rsidR="009639F9">
              <w:rPr>
                <w:noProof/>
                <w:webHidden/>
              </w:rPr>
              <w:instrText xml:space="preserve"> PAGEREF _Toc447058763 \h </w:instrText>
            </w:r>
            <w:r w:rsidR="0016079F">
              <w:rPr>
                <w:noProof/>
                <w:webHidden/>
              </w:rPr>
            </w:r>
            <w:r w:rsidR="0016079F">
              <w:rPr>
                <w:noProof/>
                <w:webHidden/>
              </w:rPr>
              <w:fldChar w:fldCharType="separate"/>
            </w:r>
            <w:r w:rsidR="009639F9">
              <w:rPr>
                <w:noProof/>
                <w:webHidden/>
              </w:rPr>
              <w:t>17</w:t>
            </w:r>
            <w:r w:rsidR="0016079F">
              <w:rPr>
                <w:noProof/>
                <w:webHidden/>
              </w:rPr>
              <w:fldChar w:fldCharType="end"/>
            </w:r>
          </w:hyperlink>
        </w:p>
        <w:p w14:paraId="0484C346" w14:textId="77777777" w:rsidR="009639F9" w:rsidRDefault="00933408">
          <w:pPr>
            <w:pStyle w:val="TOC3"/>
            <w:rPr>
              <w:rFonts w:asciiTheme="minorHAnsi" w:eastAsiaTheme="minorEastAsia" w:hAnsiTheme="minorHAnsi" w:cstheme="minorBidi"/>
              <w:b w:val="0"/>
              <w:noProof/>
              <w:sz w:val="22"/>
              <w:szCs w:val="22"/>
            </w:rPr>
          </w:pPr>
          <w:hyperlink w:anchor="_Toc447058764" w:history="1">
            <w:r w:rsidR="009639F9" w:rsidRPr="00ED1207">
              <w:rPr>
                <w:rStyle w:val="Hyperlink"/>
                <w:rFonts w:ascii="Arial Bold" w:hAnsi="Arial Bold"/>
                <w:noProof/>
              </w:rPr>
              <w:t>5.2.1</w:t>
            </w:r>
            <w:r w:rsidR="009639F9">
              <w:rPr>
                <w:rFonts w:asciiTheme="minorHAnsi" w:eastAsiaTheme="minorEastAsia" w:hAnsiTheme="minorHAnsi" w:cstheme="minorBidi"/>
                <w:b w:val="0"/>
                <w:noProof/>
                <w:sz w:val="22"/>
                <w:szCs w:val="22"/>
              </w:rPr>
              <w:tab/>
            </w:r>
            <w:r w:rsidR="009639F9" w:rsidRPr="00ED1207">
              <w:rPr>
                <w:rStyle w:val="Hyperlink"/>
                <w:noProof/>
              </w:rPr>
              <w:t>ESRReceiver</w:t>
            </w:r>
            <w:r w:rsidR="009639F9">
              <w:rPr>
                <w:noProof/>
                <w:webHidden/>
              </w:rPr>
              <w:tab/>
            </w:r>
            <w:r w:rsidR="0016079F">
              <w:rPr>
                <w:noProof/>
                <w:webHidden/>
              </w:rPr>
              <w:fldChar w:fldCharType="begin"/>
            </w:r>
            <w:r w:rsidR="009639F9">
              <w:rPr>
                <w:noProof/>
                <w:webHidden/>
              </w:rPr>
              <w:instrText xml:space="preserve"> PAGEREF _Toc447058764 \h </w:instrText>
            </w:r>
            <w:r w:rsidR="0016079F">
              <w:rPr>
                <w:noProof/>
                <w:webHidden/>
              </w:rPr>
            </w:r>
            <w:r w:rsidR="0016079F">
              <w:rPr>
                <w:noProof/>
                <w:webHidden/>
              </w:rPr>
              <w:fldChar w:fldCharType="separate"/>
            </w:r>
            <w:r w:rsidR="009639F9">
              <w:rPr>
                <w:noProof/>
                <w:webHidden/>
              </w:rPr>
              <w:t>18</w:t>
            </w:r>
            <w:r w:rsidR="0016079F">
              <w:rPr>
                <w:noProof/>
                <w:webHidden/>
              </w:rPr>
              <w:fldChar w:fldCharType="end"/>
            </w:r>
          </w:hyperlink>
        </w:p>
        <w:p w14:paraId="0484C347" w14:textId="77777777" w:rsidR="009639F9" w:rsidRDefault="00933408">
          <w:pPr>
            <w:pStyle w:val="TOC3"/>
            <w:rPr>
              <w:rFonts w:asciiTheme="minorHAnsi" w:eastAsiaTheme="minorEastAsia" w:hAnsiTheme="minorHAnsi" w:cstheme="minorBidi"/>
              <w:b w:val="0"/>
              <w:noProof/>
              <w:sz w:val="22"/>
              <w:szCs w:val="22"/>
            </w:rPr>
          </w:pPr>
          <w:hyperlink w:anchor="_Toc447058765" w:history="1">
            <w:r w:rsidR="009639F9" w:rsidRPr="00ED1207">
              <w:rPr>
                <w:rStyle w:val="Hyperlink"/>
                <w:rFonts w:ascii="Arial Bold" w:hAnsi="Arial Bold"/>
                <w:noProof/>
              </w:rPr>
              <w:t>5.2.2</w:t>
            </w:r>
            <w:r w:rsidR="009639F9">
              <w:rPr>
                <w:rFonts w:asciiTheme="minorHAnsi" w:eastAsiaTheme="minorEastAsia" w:hAnsiTheme="minorHAnsi" w:cstheme="minorBidi"/>
                <w:b w:val="0"/>
                <w:noProof/>
                <w:sz w:val="22"/>
                <w:szCs w:val="22"/>
              </w:rPr>
              <w:tab/>
            </w:r>
            <w:r w:rsidR="009639F9" w:rsidRPr="00ED1207">
              <w:rPr>
                <w:rStyle w:val="Hyperlink"/>
                <w:noProof/>
              </w:rPr>
              <w:t>ESRSender</w:t>
            </w:r>
            <w:r w:rsidR="009639F9">
              <w:rPr>
                <w:noProof/>
                <w:webHidden/>
              </w:rPr>
              <w:tab/>
            </w:r>
            <w:r w:rsidR="0016079F">
              <w:rPr>
                <w:noProof/>
                <w:webHidden/>
              </w:rPr>
              <w:fldChar w:fldCharType="begin"/>
            </w:r>
            <w:r w:rsidR="009639F9">
              <w:rPr>
                <w:noProof/>
                <w:webHidden/>
              </w:rPr>
              <w:instrText xml:space="preserve"> PAGEREF _Toc447058765 \h </w:instrText>
            </w:r>
            <w:r w:rsidR="0016079F">
              <w:rPr>
                <w:noProof/>
                <w:webHidden/>
              </w:rPr>
            </w:r>
            <w:r w:rsidR="0016079F">
              <w:rPr>
                <w:noProof/>
                <w:webHidden/>
              </w:rPr>
              <w:fldChar w:fldCharType="separate"/>
            </w:r>
            <w:r w:rsidR="009639F9">
              <w:rPr>
                <w:noProof/>
                <w:webHidden/>
              </w:rPr>
              <w:t>19</w:t>
            </w:r>
            <w:r w:rsidR="0016079F">
              <w:rPr>
                <w:noProof/>
                <w:webHidden/>
              </w:rPr>
              <w:fldChar w:fldCharType="end"/>
            </w:r>
          </w:hyperlink>
        </w:p>
        <w:p w14:paraId="0484C348" w14:textId="77777777" w:rsidR="009639F9" w:rsidRDefault="00933408">
          <w:pPr>
            <w:pStyle w:val="TOC3"/>
            <w:rPr>
              <w:rFonts w:asciiTheme="minorHAnsi" w:eastAsiaTheme="minorEastAsia" w:hAnsiTheme="minorHAnsi" w:cstheme="minorBidi"/>
              <w:b w:val="0"/>
              <w:noProof/>
              <w:sz w:val="22"/>
              <w:szCs w:val="22"/>
            </w:rPr>
          </w:pPr>
          <w:hyperlink w:anchor="_Toc447058766" w:history="1">
            <w:r w:rsidR="009639F9" w:rsidRPr="00ED1207">
              <w:rPr>
                <w:rStyle w:val="Hyperlink"/>
                <w:rFonts w:ascii="Arial Bold" w:hAnsi="Arial Bold"/>
                <w:noProof/>
              </w:rPr>
              <w:t>5.2.3</w:t>
            </w:r>
            <w:r w:rsidR="009639F9">
              <w:rPr>
                <w:rFonts w:asciiTheme="minorHAnsi" w:eastAsiaTheme="minorEastAsia" w:hAnsiTheme="minorHAnsi" w:cstheme="minorBidi"/>
                <w:b w:val="0"/>
                <w:noProof/>
                <w:sz w:val="22"/>
                <w:szCs w:val="22"/>
              </w:rPr>
              <w:tab/>
            </w:r>
            <w:r w:rsidR="009639F9" w:rsidRPr="00ED1207">
              <w:rPr>
                <w:rStyle w:val="Hyperlink"/>
                <w:noProof/>
              </w:rPr>
              <w:t>ESRRouters</w:t>
            </w:r>
            <w:r w:rsidR="009639F9">
              <w:rPr>
                <w:noProof/>
                <w:webHidden/>
              </w:rPr>
              <w:tab/>
            </w:r>
            <w:r w:rsidR="0016079F">
              <w:rPr>
                <w:noProof/>
                <w:webHidden/>
              </w:rPr>
              <w:fldChar w:fldCharType="begin"/>
            </w:r>
            <w:r w:rsidR="009639F9">
              <w:rPr>
                <w:noProof/>
                <w:webHidden/>
              </w:rPr>
              <w:instrText xml:space="preserve"> PAGEREF _Toc447058766 \h </w:instrText>
            </w:r>
            <w:r w:rsidR="0016079F">
              <w:rPr>
                <w:noProof/>
                <w:webHidden/>
              </w:rPr>
            </w:r>
            <w:r w:rsidR="0016079F">
              <w:rPr>
                <w:noProof/>
                <w:webHidden/>
              </w:rPr>
              <w:fldChar w:fldCharType="separate"/>
            </w:r>
            <w:r w:rsidR="009639F9">
              <w:rPr>
                <w:noProof/>
                <w:webHidden/>
              </w:rPr>
              <w:t>20</w:t>
            </w:r>
            <w:r w:rsidR="0016079F">
              <w:rPr>
                <w:noProof/>
                <w:webHidden/>
              </w:rPr>
              <w:fldChar w:fldCharType="end"/>
            </w:r>
          </w:hyperlink>
        </w:p>
        <w:p w14:paraId="0484C349" w14:textId="77777777" w:rsidR="009639F9" w:rsidRDefault="00933408">
          <w:pPr>
            <w:pStyle w:val="TOC2"/>
            <w:rPr>
              <w:rFonts w:asciiTheme="minorHAnsi" w:eastAsiaTheme="minorEastAsia" w:hAnsiTheme="minorHAnsi" w:cstheme="minorBidi"/>
              <w:b w:val="0"/>
              <w:bCs w:val="0"/>
              <w:noProof/>
              <w:sz w:val="22"/>
            </w:rPr>
          </w:pPr>
          <w:hyperlink w:anchor="_Toc447058767" w:history="1">
            <w:r w:rsidR="009639F9" w:rsidRPr="00ED1207">
              <w:rPr>
                <w:rStyle w:val="Hyperlink"/>
                <w:noProof/>
              </w:rPr>
              <w:t>5.3</w:t>
            </w:r>
            <w:r w:rsidR="009639F9">
              <w:rPr>
                <w:rFonts w:asciiTheme="minorHAnsi" w:eastAsiaTheme="minorEastAsia" w:hAnsiTheme="minorHAnsi" w:cstheme="minorBidi"/>
                <w:b w:val="0"/>
                <w:bCs w:val="0"/>
                <w:noProof/>
                <w:sz w:val="22"/>
              </w:rPr>
              <w:tab/>
            </w:r>
            <w:r w:rsidR="009639F9" w:rsidRPr="00ED1207">
              <w:rPr>
                <w:rStyle w:val="Hyperlink"/>
                <w:noProof/>
              </w:rPr>
              <w:t>VBA VistA Interface</w:t>
            </w:r>
            <w:r w:rsidR="009639F9">
              <w:rPr>
                <w:noProof/>
                <w:webHidden/>
              </w:rPr>
              <w:tab/>
            </w:r>
            <w:r w:rsidR="0016079F">
              <w:rPr>
                <w:noProof/>
                <w:webHidden/>
              </w:rPr>
              <w:fldChar w:fldCharType="begin"/>
            </w:r>
            <w:r w:rsidR="009639F9">
              <w:rPr>
                <w:noProof/>
                <w:webHidden/>
              </w:rPr>
              <w:instrText xml:space="preserve"> PAGEREF _Toc447058767 \h </w:instrText>
            </w:r>
            <w:r w:rsidR="0016079F">
              <w:rPr>
                <w:noProof/>
                <w:webHidden/>
              </w:rPr>
            </w:r>
            <w:r w:rsidR="0016079F">
              <w:rPr>
                <w:noProof/>
                <w:webHidden/>
              </w:rPr>
              <w:fldChar w:fldCharType="separate"/>
            </w:r>
            <w:r w:rsidR="009639F9">
              <w:rPr>
                <w:noProof/>
                <w:webHidden/>
              </w:rPr>
              <w:t>21</w:t>
            </w:r>
            <w:r w:rsidR="0016079F">
              <w:rPr>
                <w:noProof/>
                <w:webHidden/>
              </w:rPr>
              <w:fldChar w:fldCharType="end"/>
            </w:r>
          </w:hyperlink>
        </w:p>
        <w:p w14:paraId="0484C34A" w14:textId="77777777" w:rsidR="009639F9" w:rsidRDefault="00933408">
          <w:pPr>
            <w:pStyle w:val="TOC3"/>
            <w:rPr>
              <w:rFonts w:asciiTheme="minorHAnsi" w:eastAsiaTheme="minorEastAsia" w:hAnsiTheme="minorHAnsi" w:cstheme="minorBidi"/>
              <w:b w:val="0"/>
              <w:noProof/>
              <w:sz w:val="22"/>
              <w:szCs w:val="22"/>
            </w:rPr>
          </w:pPr>
          <w:hyperlink w:anchor="_Toc447058768" w:history="1">
            <w:r w:rsidR="009639F9" w:rsidRPr="00ED1207">
              <w:rPr>
                <w:rStyle w:val="Hyperlink"/>
                <w:rFonts w:ascii="Arial Bold" w:hAnsi="Arial Bold"/>
                <w:noProof/>
              </w:rPr>
              <w:t>5.3.1</w:t>
            </w:r>
            <w:r w:rsidR="009639F9">
              <w:rPr>
                <w:rFonts w:asciiTheme="minorHAnsi" w:eastAsiaTheme="minorEastAsia" w:hAnsiTheme="minorHAnsi" w:cstheme="minorBidi"/>
                <w:b w:val="0"/>
                <w:noProof/>
                <w:sz w:val="22"/>
                <w:szCs w:val="22"/>
              </w:rPr>
              <w:tab/>
            </w:r>
            <w:r w:rsidR="009639F9" w:rsidRPr="00ED1207">
              <w:rPr>
                <w:rStyle w:val="Hyperlink"/>
                <w:noProof/>
              </w:rPr>
              <w:t>ESRVBAReceiver</w:t>
            </w:r>
            <w:r w:rsidR="009639F9">
              <w:rPr>
                <w:noProof/>
                <w:webHidden/>
              </w:rPr>
              <w:tab/>
            </w:r>
            <w:r w:rsidR="0016079F">
              <w:rPr>
                <w:noProof/>
                <w:webHidden/>
              </w:rPr>
              <w:fldChar w:fldCharType="begin"/>
            </w:r>
            <w:r w:rsidR="009639F9">
              <w:rPr>
                <w:noProof/>
                <w:webHidden/>
              </w:rPr>
              <w:instrText xml:space="preserve"> PAGEREF _Toc447058768 \h </w:instrText>
            </w:r>
            <w:r w:rsidR="0016079F">
              <w:rPr>
                <w:noProof/>
                <w:webHidden/>
              </w:rPr>
            </w:r>
            <w:r w:rsidR="0016079F">
              <w:rPr>
                <w:noProof/>
                <w:webHidden/>
              </w:rPr>
              <w:fldChar w:fldCharType="separate"/>
            </w:r>
            <w:r w:rsidR="009639F9">
              <w:rPr>
                <w:noProof/>
                <w:webHidden/>
              </w:rPr>
              <w:t>22</w:t>
            </w:r>
            <w:r w:rsidR="0016079F">
              <w:rPr>
                <w:noProof/>
                <w:webHidden/>
              </w:rPr>
              <w:fldChar w:fldCharType="end"/>
            </w:r>
          </w:hyperlink>
        </w:p>
        <w:p w14:paraId="0484C34B" w14:textId="77777777" w:rsidR="009639F9" w:rsidRDefault="00933408">
          <w:pPr>
            <w:pStyle w:val="TOC3"/>
            <w:rPr>
              <w:rFonts w:asciiTheme="minorHAnsi" w:eastAsiaTheme="minorEastAsia" w:hAnsiTheme="minorHAnsi" w:cstheme="minorBidi"/>
              <w:b w:val="0"/>
              <w:noProof/>
              <w:sz w:val="22"/>
              <w:szCs w:val="22"/>
            </w:rPr>
          </w:pPr>
          <w:hyperlink w:anchor="_Toc447058769" w:history="1">
            <w:r w:rsidR="009639F9" w:rsidRPr="00ED1207">
              <w:rPr>
                <w:rStyle w:val="Hyperlink"/>
                <w:rFonts w:ascii="Arial Bold" w:hAnsi="Arial Bold"/>
                <w:noProof/>
              </w:rPr>
              <w:t>5.3.2</w:t>
            </w:r>
            <w:r w:rsidR="009639F9">
              <w:rPr>
                <w:rFonts w:asciiTheme="minorHAnsi" w:eastAsiaTheme="minorEastAsia" w:hAnsiTheme="minorHAnsi" w:cstheme="minorBidi"/>
                <w:b w:val="0"/>
                <w:noProof/>
                <w:sz w:val="22"/>
                <w:szCs w:val="22"/>
              </w:rPr>
              <w:tab/>
            </w:r>
            <w:r w:rsidR="009639F9" w:rsidRPr="00ED1207">
              <w:rPr>
                <w:rStyle w:val="Hyperlink"/>
                <w:noProof/>
              </w:rPr>
              <w:t>ESRVBASender</w:t>
            </w:r>
            <w:r w:rsidR="009639F9">
              <w:rPr>
                <w:noProof/>
                <w:webHidden/>
              </w:rPr>
              <w:tab/>
            </w:r>
            <w:r w:rsidR="0016079F">
              <w:rPr>
                <w:noProof/>
                <w:webHidden/>
              </w:rPr>
              <w:fldChar w:fldCharType="begin"/>
            </w:r>
            <w:r w:rsidR="009639F9">
              <w:rPr>
                <w:noProof/>
                <w:webHidden/>
              </w:rPr>
              <w:instrText xml:space="preserve"> PAGEREF _Toc447058769 \h </w:instrText>
            </w:r>
            <w:r w:rsidR="0016079F">
              <w:rPr>
                <w:noProof/>
                <w:webHidden/>
              </w:rPr>
            </w:r>
            <w:r w:rsidR="0016079F">
              <w:rPr>
                <w:noProof/>
                <w:webHidden/>
              </w:rPr>
              <w:fldChar w:fldCharType="separate"/>
            </w:r>
            <w:r w:rsidR="009639F9">
              <w:rPr>
                <w:noProof/>
                <w:webHidden/>
              </w:rPr>
              <w:t>23</w:t>
            </w:r>
            <w:r w:rsidR="0016079F">
              <w:rPr>
                <w:noProof/>
                <w:webHidden/>
              </w:rPr>
              <w:fldChar w:fldCharType="end"/>
            </w:r>
          </w:hyperlink>
        </w:p>
        <w:p w14:paraId="0484C34C" w14:textId="77777777" w:rsidR="009639F9" w:rsidRDefault="00933408">
          <w:pPr>
            <w:pStyle w:val="TOC2"/>
            <w:rPr>
              <w:rFonts w:asciiTheme="minorHAnsi" w:eastAsiaTheme="minorEastAsia" w:hAnsiTheme="minorHAnsi" w:cstheme="minorBidi"/>
              <w:b w:val="0"/>
              <w:bCs w:val="0"/>
              <w:noProof/>
              <w:sz w:val="22"/>
            </w:rPr>
          </w:pPr>
          <w:hyperlink w:anchor="_Toc447058770" w:history="1">
            <w:r w:rsidR="009639F9" w:rsidRPr="00ED1207">
              <w:rPr>
                <w:rStyle w:val="Hyperlink"/>
                <w:noProof/>
              </w:rPr>
              <w:t>5.4</w:t>
            </w:r>
            <w:r w:rsidR="009639F9">
              <w:rPr>
                <w:rFonts w:asciiTheme="minorHAnsi" w:eastAsiaTheme="minorEastAsia" w:hAnsiTheme="minorHAnsi" w:cstheme="minorBidi"/>
                <w:b w:val="0"/>
                <w:bCs w:val="0"/>
                <w:noProof/>
                <w:sz w:val="22"/>
              </w:rPr>
              <w:tab/>
            </w:r>
            <w:r w:rsidR="009639F9" w:rsidRPr="00ED1207">
              <w:rPr>
                <w:rStyle w:val="Hyperlink"/>
                <w:noProof/>
              </w:rPr>
              <w:t>Error Handling For ESR/VistA/VBA Message Delivery</w:t>
            </w:r>
            <w:r w:rsidR="009639F9">
              <w:rPr>
                <w:noProof/>
                <w:webHidden/>
              </w:rPr>
              <w:tab/>
            </w:r>
            <w:r w:rsidR="0016079F">
              <w:rPr>
                <w:noProof/>
                <w:webHidden/>
              </w:rPr>
              <w:fldChar w:fldCharType="begin"/>
            </w:r>
            <w:r w:rsidR="009639F9">
              <w:rPr>
                <w:noProof/>
                <w:webHidden/>
              </w:rPr>
              <w:instrText xml:space="preserve"> PAGEREF _Toc447058770 \h </w:instrText>
            </w:r>
            <w:r w:rsidR="0016079F">
              <w:rPr>
                <w:noProof/>
                <w:webHidden/>
              </w:rPr>
            </w:r>
            <w:r w:rsidR="0016079F">
              <w:rPr>
                <w:noProof/>
                <w:webHidden/>
              </w:rPr>
              <w:fldChar w:fldCharType="separate"/>
            </w:r>
            <w:r w:rsidR="009639F9">
              <w:rPr>
                <w:noProof/>
                <w:webHidden/>
              </w:rPr>
              <w:t>23</w:t>
            </w:r>
            <w:r w:rsidR="0016079F">
              <w:rPr>
                <w:noProof/>
                <w:webHidden/>
              </w:rPr>
              <w:fldChar w:fldCharType="end"/>
            </w:r>
          </w:hyperlink>
        </w:p>
        <w:p w14:paraId="0484C34D" w14:textId="77777777" w:rsidR="009639F9" w:rsidRDefault="00933408">
          <w:pPr>
            <w:pStyle w:val="TOC2"/>
            <w:rPr>
              <w:rFonts w:asciiTheme="minorHAnsi" w:eastAsiaTheme="minorEastAsia" w:hAnsiTheme="minorHAnsi" w:cstheme="minorBidi"/>
              <w:b w:val="0"/>
              <w:bCs w:val="0"/>
              <w:noProof/>
              <w:sz w:val="22"/>
            </w:rPr>
          </w:pPr>
          <w:hyperlink w:anchor="_Toc447058771" w:history="1">
            <w:r w:rsidR="009639F9" w:rsidRPr="00ED1207">
              <w:rPr>
                <w:rStyle w:val="Hyperlink"/>
                <w:noProof/>
              </w:rPr>
              <w:t>5.5</w:t>
            </w:r>
            <w:r w:rsidR="009639F9">
              <w:rPr>
                <w:rFonts w:asciiTheme="minorHAnsi" w:eastAsiaTheme="minorEastAsia" w:hAnsiTheme="minorHAnsi" w:cstheme="minorBidi"/>
                <w:b w:val="0"/>
                <w:bCs w:val="0"/>
                <w:noProof/>
                <w:sz w:val="22"/>
              </w:rPr>
              <w:tab/>
            </w:r>
            <w:r w:rsidR="009639F9" w:rsidRPr="00ED1207">
              <w:rPr>
                <w:rStyle w:val="Hyperlink"/>
                <w:noProof/>
              </w:rPr>
              <w:t>Project Configuration File</w:t>
            </w:r>
            <w:r w:rsidR="009639F9">
              <w:rPr>
                <w:noProof/>
                <w:webHidden/>
              </w:rPr>
              <w:tab/>
            </w:r>
            <w:r w:rsidR="0016079F">
              <w:rPr>
                <w:noProof/>
                <w:webHidden/>
              </w:rPr>
              <w:fldChar w:fldCharType="begin"/>
            </w:r>
            <w:r w:rsidR="009639F9">
              <w:rPr>
                <w:noProof/>
                <w:webHidden/>
              </w:rPr>
              <w:instrText xml:space="preserve"> PAGEREF _Toc447058771 \h </w:instrText>
            </w:r>
            <w:r w:rsidR="0016079F">
              <w:rPr>
                <w:noProof/>
                <w:webHidden/>
              </w:rPr>
            </w:r>
            <w:r w:rsidR="0016079F">
              <w:rPr>
                <w:noProof/>
                <w:webHidden/>
              </w:rPr>
              <w:fldChar w:fldCharType="separate"/>
            </w:r>
            <w:r w:rsidR="009639F9">
              <w:rPr>
                <w:noProof/>
                <w:webHidden/>
              </w:rPr>
              <w:t>24</w:t>
            </w:r>
            <w:r w:rsidR="0016079F">
              <w:rPr>
                <w:noProof/>
                <w:webHidden/>
              </w:rPr>
              <w:fldChar w:fldCharType="end"/>
            </w:r>
          </w:hyperlink>
        </w:p>
        <w:p w14:paraId="0484C34E" w14:textId="77777777" w:rsidR="009639F9" w:rsidRDefault="00933408">
          <w:pPr>
            <w:pStyle w:val="TOC2"/>
            <w:rPr>
              <w:rFonts w:asciiTheme="minorHAnsi" w:eastAsiaTheme="minorEastAsia" w:hAnsiTheme="minorHAnsi" w:cstheme="minorBidi"/>
              <w:b w:val="0"/>
              <w:bCs w:val="0"/>
              <w:noProof/>
              <w:sz w:val="22"/>
            </w:rPr>
          </w:pPr>
          <w:hyperlink w:anchor="_Toc447058772" w:history="1">
            <w:r w:rsidR="009639F9" w:rsidRPr="00ED1207">
              <w:rPr>
                <w:rStyle w:val="Hyperlink"/>
                <w:noProof/>
              </w:rPr>
              <w:t>5.6</w:t>
            </w:r>
            <w:r w:rsidR="009639F9">
              <w:rPr>
                <w:rFonts w:asciiTheme="minorHAnsi" w:eastAsiaTheme="minorEastAsia" w:hAnsiTheme="minorHAnsi" w:cstheme="minorBidi"/>
                <w:b w:val="0"/>
                <w:bCs w:val="0"/>
                <w:noProof/>
                <w:sz w:val="22"/>
              </w:rPr>
              <w:tab/>
            </w:r>
            <w:r w:rsidR="009639F9" w:rsidRPr="00ED1207">
              <w:rPr>
                <w:rStyle w:val="Hyperlink"/>
                <w:noProof/>
              </w:rPr>
              <w:t>Queue Details</w:t>
            </w:r>
            <w:r w:rsidR="009639F9">
              <w:rPr>
                <w:noProof/>
                <w:webHidden/>
              </w:rPr>
              <w:tab/>
            </w:r>
            <w:r w:rsidR="0016079F">
              <w:rPr>
                <w:noProof/>
                <w:webHidden/>
              </w:rPr>
              <w:fldChar w:fldCharType="begin"/>
            </w:r>
            <w:r w:rsidR="009639F9">
              <w:rPr>
                <w:noProof/>
                <w:webHidden/>
              </w:rPr>
              <w:instrText xml:space="preserve"> PAGEREF _Toc447058772 \h </w:instrText>
            </w:r>
            <w:r w:rsidR="0016079F">
              <w:rPr>
                <w:noProof/>
                <w:webHidden/>
              </w:rPr>
            </w:r>
            <w:r w:rsidR="0016079F">
              <w:rPr>
                <w:noProof/>
                <w:webHidden/>
              </w:rPr>
              <w:fldChar w:fldCharType="separate"/>
            </w:r>
            <w:r w:rsidR="009639F9">
              <w:rPr>
                <w:noProof/>
                <w:webHidden/>
              </w:rPr>
              <w:t>25</w:t>
            </w:r>
            <w:r w:rsidR="0016079F">
              <w:rPr>
                <w:noProof/>
                <w:webHidden/>
              </w:rPr>
              <w:fldChar w:fldCharType="end"/>
            </w:r>
          </w:hyperlink>
        </w:p>
        <w:p w14:paraId="0484C34F"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73" w:history="1">
            <w:r w:rsidR="009639F9" w:rsidRPr="00ED1207">
              <w:rPr>
                <w:rStyle w:val="Hyperlink"/>
                <w:rFonts w:cs="Arial"/>
                <w:noProof/>
              </w:rPr>
              <w:t>6.0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Timeline</w:t>
            </w:r>
            <w:r w:rsidR="009639F9">
              <w:rPr>
                <w:noProof/>
                <w:webHidden/>
              </w:rPr>
              <w:tab/>
            </w:r>
            <w:r w:rsidR="0016079F">
              <w:rPr>
                <w:noProof/>
                <w:webHidden/>
              </w:rPr>
              <w:fldChar w:fldCharType="begin"/>
            </w:r>
            <w:r w:rsidR="009639F9">
              <w:rPr>
                <w:noProof/>
                <w:webHidden/>
              </w:rPr>
              <w:instrText xml:space="preserve"> PAGEREF _Toc447058773 \h </w:instrText>
            </w:r>
            <w:r w:rsidR="0016079F">
              <w:rPr>
                <w:noProof/>
                <w:webHidden/>
              </w:rPr>
            </w:r>
            <w:r w:rsidR="0016079F">
              <w:rPr>
                <w:noProof/>
                <w:webHidden/>
              </w:rPr>
              <w:fldChar w:fldCharType="separate"/>
            </w:r>
            <w:r w:rsidR="009639F9">
              <w:rPr>
                <w:noProof/>
                <w:webHidden/>
              </w:rPr>
              <w:t>27</w:t>
            </w:r>
            <w:r w:rsidR="0016079F">
              <w:rPr>
                <w:noProof/>
                <w:webHidden/>
              </w:rPr>
              <w:fldChar w:fldCharType="end"/>
            </w:r>
          </w:hyperlink>
        </w:p>
        <w:p w14:paraId="0484C350"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74" w:history="1">
            <w:r w:rsidR="009639F9" w:rsidRPr="00ED1207">
              <w:rPr>
                <w:rStyle w:val="Hyperlink"/>
                <w:rFonts w:cs="Arial"/>
                <w:noProof/>
              </w:rPr>
              <w:t>7.0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Acronyms</w:t>
            </w:r>
            <w:r w:rsidR="009639F9">
              <w:rPr>
                <w:noProof/>
                <w:webHidden/>
              </w:rPr>
              <w:tab/>
            </w:r>
            <w:r w:rsidR="0016079F">
              <w:rPr>
                <w:noProof/>
                <w:webHidden/>
              </w:rPr>
              <w:fldChar w:fldCharType="begin"/>
            </w:r>
            <w:r w:rsidR="009639F9">
              <w:rPr>
                <w:noProof/>
                <w:webHidden/>
              </w:rPr>
              <w:instrText xml:space="preserve"> PAGEREF _Toc447058774 \h </w:instrText>
            </w:r>
            <w:r w:rsidR="0016079F">
              <w:rPr>
                <w:noProof/>
                <w:webHidden/>
              </w:rPr>
            </w:r>
            <w:r w:rsidR="0016079F">
              <w:rPr>
                <w:noProof/>
                <w:webHidden/>
              </w:rPr>
              <w:fldChar w:fldCharType="separate"/>
            </w:r>
            <w:r w:rsidR="009639F9">
              <w:rPr>
                <w:noProof/>
                <w:webHidden/>
              </w:rPr>
              <w:t>27</w:t>
            </w:r>
            <w:r w:rsidR="0016079F">
              <w:rPr>
                <w:noProof/>
                <w:webHidden/>
              </w:rPr>
              <w:fldChar w:fldCharType="end"/>
            </w:r>
          </w:hyperlink>
        </w:p>
        <w:p w14:paraId="0484C351" w14:textId="77777777" w:rsidR="009639F9" w:rsidRDefault="00933408">
          <w:pPr>
            <w:pStyle w:val="TOC1"/>
            <w:rPr>
              <w:rFonts w:asciiTheme="minorHAnsi" w:eastAsiaTheme="minorEastAsia" w:hAnsiTheme="minorHAnsi" w:cstheme="minorBidi"/>
              <w:b w:val="0"/>
              <w:bCs w:val="0"/>
              <w:iCs w:val="0"/>
              <w:noProof/>
              <w:sz w:val="22"/>
              <w:szCs w:val="22"/>
            </w:rPr>
          </w:pPr>
          <w:hyperlink w:anchor="_Toc447058775" w:history="1">
            <w:r w:rsidR="009639F9" w:rsidRPr="00ED1207">
              <w:rPr>
                <w:rStyle w:val="Hyperlink"/>
                <w:rFonts w:cs="Arial"/>
                <w:noProof/>
              </w:rPr>
              <w:t>8.0</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Architecture Design Decisions</w:t>
            </w:r>
            <w:r w:rsidR="009639F9">
              <w:rPr>
                <w:noProof/>
                <w:webHidden/>
              </w:rPr>
              <w:tab/>
            </w:r>
            <w:r w:rsidR="0016079F">
              <w:rPr>
                <w:noProof/>
                <w:webHidden/>
              </w:rPr>
              <w:fldChar w:fldCharType="begin"/>
            </w:r>
            <w:r w:rsidR="009639F9">
              <w:rPr>
                <w:noProof/>
                <w:webHidden/>
              </w:rPr>
              <w:instrText xml:space="preserve"> PAGEREF _Toc447058775 \h </w:instrText>
            </w:r>
            <w:r w:rsidR="0016079F">
              <w:rPr>
                <w:noProof/>
                <w:webHidden/>
              </w:rPr>
            </w:r>
            <w:r w:rsidR="0016079F">
              <w:rPr>
                <w:noProof/>
                <w:webHidden/>
              </w:rPr>
              <w:fldChar w:fldCharType="separate"/>
            </w:r>
            <w:r w:rsidR="009639F9">
              <w:rPr>
                <w:noProof/>
                <w:webHidden/>
              </w:rPr>
              <w:t>30</w:t>
            </w:r>
            <w:r w:rsidR="0016079F">
              <w:rPr>
                <w:noProof/>
                <w:webHidden/>
              </w:rPr>
              <w:fldChar w:fldCharType="end"/>
            </w:r>
          </w:hyperlink>
        </w:p>
        <w:p w14:paraId="0484C352" w14:textId="77777777" w:rsidR="009639F9" w:rsidRDefault="00933408">
          <w:pPr>
            <w:pStyle w:val="TOC1"/>
            <w:tabs>
              <w:tab w:val="left" w:pos="1920"/>
            </w:tabs>
            <w:rPr>
              <w:rFonts w:asciiTheme="minorHAnsi" w:eastAsiaTheme="minorEastAsia" w:hAnsiTheme="minorHAnsi" w:cstheme="minorBidi"/>
              <w:b w:val="0"/>
              <w:bCs w:val="0"/>
              <w:iCs w:val="0"/>
              <w:noProof/>
              <w:sz w:val="22"/>
              <w:szCs w:val="22"/>
            </w:rPr>
          </w:pPr>
          <w:hyperlink w:anchor="_Toc447058776" w:history="1">
            <w:r w:rsidR="009639F9" w:rsidRPr="00ED1207">
              <w:rPr>
                <w:rStyle w:val="Hyperlink"/>
                <w:noProof/>
              </w:rPr>
              <w:t>Appendix A.</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Messages</w:t>
            </w:r>
            <w:r w:rsidR="009639F9">
              <w:rPr>
                <w:noProof/>
                <w:webHidden/>
              </w:rPr>
              <w:tab/>
            </w:r>
            <w:r w:rsidR="0016079F">
              <w:rPr>
                <w:noProof/>
                <w:webHidden/>
              </w:rPr>
              <w:fldChar w:fldCharType="begin"/>
            </w:r>
            <w:r w:rsidR="009639F9">
              <w:rPr>
                <w:noProof/>
                <w:webHidden/>
              </w:rPr>
              <w:instrText xml:space="preserve"> PAGEREF _Toc447058776 \h </w:instrText>
            </w:r>
            <w:r w:rsidR="0016079F">
              <w:rPr>
                <w:noProof/>
                <w:webHidden/>
              </w:rPr>
            </w:r>
            <w:r w:rsidR="0016079F">
              <w:rPr>
                <w:noProof/>
                <w:webHidden/>
              </w:rPr>
              <w:fldChar w:fldCharType="separate"/>
            </w:r>
            <w:r w:rsidR="009639F9">
              <w:rPr>
                <w:noProof/>
                <w:webHidden/>
              </w:rPr>
              <w:t>31</w:t>
            </w:r>
            <w:r w:rsidR="0016079F">
              <w:rPr>
                <w:noProof/>
                <w:webHidden/>
              </w:rPr>
              <w:fldChar w:fldCharType="end"/>
            </w:r>
          </w:hyperlink>
        </w:p>
        <w:p w14:paraId="0484C353" w14:textId="77777777" w:rsidR="009639F9" w:rsidRDefault="00933408">
          <w:pPr>
            <w:pStyle w:val="TOC1"/>
            <w:tabs>
              <w:tab w:val="left" w:pos="1920"/>
            </w:tabs>
            <w:rPr>
              <w:rFonts w:asciiTheme="minorHAnsi" w:eastAsiaTheme="minorEastAsia" w:hAnsiTheme="minorHAnsi" w:cstheme="minorBidi"/>
              <w:b w:val="0"/>
              <w:bCs w:val="0"/>
              <w:iCs w:val="0"/>
              <w:noProof/>
              <w:sz w:val="22"/>
              <w:szCs w:val="22"/>
            </w:rPr>
          </w:pPr>
          <w:hyperlink w:anchor="_Toc447058777" w:history="1">
            <w:r w:rsidR="009639F9" w:rsidRPr="00ED1207">
              <w:rPr>
                <w:rStyle w:val="Hyperlink"/>
                <w:noProof/>
              </w:rPr>
              <w:t>Appendix B.</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Message Mapping</w:t>
            </w:r>
            <w:r w:rsidR="009639F9">
              <w:rPr>
                <w:noProof/>
                <w:webHidden/>
              </w:rPr>
              <w:tab/>
            </w:r>
            <w:r w:rsidR="0016079F">
              <w:rPr>
                <w:noProof/>
                <w:webHidden/>
              </w:rPr>
              <w:fldChar w:fldCharType="begin"/>
            </w:r>
            <w:r w:rsidR="009639F9">
              <w:rPr>
                <w:noProof/>
                <w:webHidden/>
              </w:rPr>
              <w:instrText xml:space="preserve"> PAGEREF _Toc447058777 \h </w:instrText>
            </w:r>
            <w:r w:rsidR="0016079F">
              <w:rPr>
                <w:noProof/>
                <w:webHidden/>
              </w:rPr>
            </w:r>
            <w:r w:rsidR="0016079F">
              <w:rPr>
                <w:noProof/>
                <w:webHidden/>
              </w:rPr>
              <w:fldChar w:fldCharType="separate"/>
            </w:r>
            <w:r w:rsidR="009639F9">
              <w:rPr>
                <w:noProof/>
                <w:webHidden/>
              </w:rPr>
              <w:t>32</w:t>
            </w:r>
            <w:r w:rsidR="0016079F">
              <w:rPr>
                <w:noProof/>
                <w:webHidden/>
              </w:rPr>
              <w:fldChar w:fldCharType="end"/>
            </w:r>
          </w:hyperlink>
        </w:p>
        <w:p w14:paraId="0484C354" w14:textId="77777777" w:rsidR="009639F9" w:rsidRDefault="00933408">
          <w:pPr>
            <w:pStyle w:val="TOC1"/>
            <w:tabs>
              <w:tab w:val="left" w:pos="1920"/>
            </w:tabs>
            <w:rPr>
              <w:rFonts w:asciiTheme="minorHAnsi" w:eastAsiaTheme="minorEastAsia" w:hAnsiTheme="minorHAnsi" w:cstheme="minorBidi"/>
              <w:b w:val="0"/>
              <w:bCs w:val="0"/>
              <w:iCs w:val="0"/>
              <w:noProof/>
              <w:sz w:val="22"/>
              <w:szCs w:val="22"/>
            </w:rPr>
          </w:pPr>
          <w:hyperlink w:anchor="_Toc447058778" w:history="1">
            <w:r w:rsidR="009639F9" w:rsidRPr="00ED1207">
              <w:rPr>
                <w:rStyle w:val="Hyperlink"/>
                <w:noProof/>
              </w:rPr>
              <w:t>Appendix C.</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IBM PMR’s</w:t>
            </w:r>
            <w:r w:rsidR="009639F9">
              <w:rPr>
                <w:noProof/>
                <w:webHidden/>
              </w:rPr>
              <w:tab/>
            </w:r>
            <w:r w:rsidR="0016079F">
              <w:rPr>
                <w:noProof/>
                <w:webHidden/>
              </w:rPr>
              <w:fldChar w:fldCharType="begin"/>
            </w:r>
            <w:r w:rsidR="009639F9">
              <w:rPr>
                <w:noProof/>
                <w:webHidden/>
              </w:rPr>
              <w:instrText xml:space="preserve"> PAGEREF _Toc447058778 \h </w:instrText>
            </w:r>
            <w:r w:rsidR="0016079F">
              <w:rPr>
                <w:noProof/>
                <w:webHidden/>
              </w:rPr>
            </w:r>
            <w:r w:rsidR="0016079F">
              <w:rPr>
                <w:noProof/>
                <w:webHidden/>
              </w:rPr>
              <w:fldChar w:fldCharType="separate"/>
            </w:r>
            <w:r w:rsidR="009639F9">
              <w:rPr>
                <w:noProof/>
                <w:webHidden/>
              </w:rPr>
              <w:t>33</w:t>
            </w:r>
            <w:r w:rsidR="0016079F">
              <w:rPr>
                <w:noProof/>
                <w:webHidden/>
              </w:rPr>
              <w:fldChar w:fldCharType="end"/>
            </w:r>
          </w:hyperlink>
        </w:p>
        <w:p w14:paraId="0484C355" w14:textId="77777777" w:rsidR="009639F9" w:rsidRDefault="00933408">
          <w:pPr>
            <w:pStyle w:val="TOC1"/>
            <w:tabs>
              <w:tab w:val="left" w:pos="1920"/>
            </w:tabs>
            <w:rPr>
              <w:rFonts w:asciiTheme="minorHAnsi" w:eastAsiaTheme="minorEastAsia" w:hAnsiTheme="minorHAnsi" w:cstheme="minorBidi"/>
              <w:b w:val="0"/>
              <w:bCs w:val="0"/>
              <w:iCs w:val="0"/>
              <w:noProof/>
              <w:sz w:val="22"/>
              <w:szCs w:val="22"/>
            </w:rPr>
          </w:pPr>
          <w:hyperlink w:anchor="_Toc447058779" w:history="1">
            <w:r w:rsidR="009639F9" w:rsidRPr="00ED1207">
              <w:rPr>
                <w:rStyle w:val="Hyperlink"/>
                <w:noProof/>
              </w:rPr>
              <w:t>Appendix D.</w:t>
            </w:r>
            <w:r w:rsidR="009639F9">
              <w:rPr>
                <w:rFonts w:asciiTheme="minorHAnsi" w:eastAsiaTheme="minorEastAsia" w:hAnsiTheme="minorHAnsi" w:cstheme="minorBidi"/>
                <w:b w:val="0"/>
                <w:bCs w:val="0"/>
                <w:iCs w:val="0"/>
                <w:noProof/>
                <w:sz w:val="22"/>
                <w:szCs w:val="22"/>
              </w:rPr>
              <w:tab/>
            </w:r>
            <w:r w:rsidR="009639F9" w:rsidRPr="00ED1207">
              <w:rPr>
                <w:rStyle w:val="Hyperlink"/>
                <w:noProof/>
              </w:rPr>
              <w:t>Approval Signature</w:t>
            </w:r>
            <w:r w:rsidR="009639F9">
              <w:rPr>
                <w:noProof/>
                <w:webHidden/>
              </w:rPr>
              <w:tab/>
            </w:r>
            <w:r w:rsidR="0016079F">
              <w:rPr>
                <w:noProof/>
                <w:webHidden/>
              </w:rPr>
              <w:fldChar w:fldCharType="begin"/>
            </w:r>
            <w:r w:rsidR="009639F9">
              <w:rPr>
                <w:noProof/>
                <w:webHidden/>
              </w:rPr>
              <w:instrText xml:space="preserve"> PAGEREF _Toc447058779 \h </w:instrText>
            </w:r>
            <w:r w:rsidR="0016079F">
              <w:rPr>
                <w:noProof/>
                <w:webHidden/>
              </w:rPr>
            </w:r>
            <w:r w:rsidR="0016079F">
              <w:rPr>
                <w:noProof/>
                <w:webHidden/>
              </w:rPr>
              <w:fldChar w:fldCharType="separate"/>
            </w:r>
            <w:r w:rsidR="009639F9">
              <w:rPr>
                <w:noProof/>
                <w:webHidden/>
              </w:rPr>
              <w:t>34</w:t>
            </w:r>
            <w:r w:rsidR="0016079F">
              <w:rPr>
                <w:noProof/>
                <w:webHidden/>
              </w:rPr>
              <w:fldChar w:fldCharType="end"/>
            </w:r>
          </w:hyperlink>
        </w:p>
        <w:p w14:paraId="0484C356" w14:textId="77777777" w:rsidR="00E161AF" w:rsidRPr="009A397F" w:rsidRDefault="0016079F" w:rsidP="00B0605B">
          <w:pPr>
            <w:pStyle w:val="TOC1"/>
            <w:tabs>
              <w:tab w:val="left" w:pos="1920"/>
            </w:tabs>
          </w:pPr>
          <w:r w:rsidRPr="009A397F">
            <w:rPr>
              <w:sz w:val="22"/>
              <w:szCs w:val="22"/>
            </w:rPr>
            <w:fldChar w:fldCharType="end"/>
          </w:r>
        </w:p>
      </w:sdtContent>
    </w:sdt>
    <w:p w14:paraId="0484C357" w14:textId="77777777" w:rsidR="00BB2016" w:rsidRPr="009A397F" w:rsidRDefault="00BB2016" w:rsidP="00AF474D">
      <w:pPr>
        <w:pStyle w:val="TableofFiguresHeading"/>
        <w:keepNext/>
        <w:rPr>
          <w:bCs/>
        </w:rPr>
      </w:pPr>
      <w:r w:rsidRPr="009A397F">
        <w:t>List of Tables</w:t>
      </w:r>
    </w:p>
    <w:p w14:paraId="02F7429F" w14:textId="77777777" w:rsidR="005441E9" w:rsidRDefault="0016079F">
      <w:pPr>
        <w:pStyle w:val="TableofFigures"/>
        <w:rPr>
          <w:rFonts w:asciiTheme="minorHAnsi" w:eastAsiaTheme="minorEastAsia" w:hAnsiTheme="minorHAnsi" w:cstheme="minorBidi"/>
          <w:b w:val="0"/>
          <w:noProof/>
          <w:sz w:val="22"/>
        </w:rPr>
      </w:pPr>
      <w:r w:rsidRPr="009A397F">
        <w:rPr>
          <w:sz w:val="20"/>
        </w:rPr>
        <w:fldChar w:fldCharType="begin"/>
      </w:r>
      <w:r w:rsidR="00BB2016" w:rsidRPr="009A397F">
        <w:instrText xml:space="preserve"> TOC \h \z \c "Table" </w:instrText>
      </w:r>
      <w:r w:rsidRPr="009A397F">
        <w:rPr>
          <w:sz w:val="20"/>
        </w:rPr>
        <w:fldChar w:fldCharType="separate"/>
      </w:r>
      <w:hyperlink w:anchor="_Toc447295444" w:history="1">
        <w:r w:rsidR="005441E9" w:rsidRPr="006D7357">
          <w:rPr>
            <w:rStyle w:val="Hyperlink"/>
            <w:noProof/>
          </w:rPr>
          <w:t>Table 1 – Software Interfaces</w:t>
        </w:r>
        <w:r w:rsidR="005441E9">
          <w:rPr>
            <w:noProof/>
            <w:webHidden/>
          </w:rPr>
          <w:tab/>
        </w:r>
        <w:r w:rsidR="005441E9">
          <w:rPr>
            <w:noProof/>
            <w:webHidden/>
          </w:rPr>
          <w:fldChar w:fldCharType="begin"/>
        </w:r>
        <w:r w:rsidR="005441E9">
          <w:rPr>
            <w:noProof/>
            <w:webHidden/>
          </w:rPr>
          <w:instrText xml:space="preserve"> PAGEREF _Toc447295444 \h </w:instrText>
        </w:r>
        <w:r w:rsidR="005441E9">
          <w:rPr>
            <w:noProof/>
            <w:webHidden/>
          </w:rPr>
        </w:r>
        <w:r w:rsidR="005441E9">
          <w:rPr>
            <w:noProof/>
            <w:webHidden/>
          </w:rPr>
          <w:fldChar w:fldCharType="separate"/>
        </w:r>
        <w:r w:rsidR="005441E9">
          <w:rPr>
            <w:noProof/>
            <w:webHidden/>
          </w:rPr>
          <w:t>2</w:t>
        </w:r>
        <w:r w:rsidR="005441E9">
          <w:rPr>
            <w:noProof/>
            <w:webHidden/>
          </w:rPr>
          <w:fldChar w:fldCharType="end"/>
        </w:r>
      </w:hyperlink>
    </w:p>
    <w:p w14:paraId="62C37240" w14:textId="77777777" w:rsidR="005441E9" w:rsidRDefault="00933408">
      <w:pPr>
        <w:pStyle w:val="TableofFigures"/>
        <w:rPr>
          <w:rFonts w:asciiTheme="minorHAnsi" w:eastAsiaTheme="minorEastAsia" w:hAnsiTheme="minorHAnsi" w:cstheme="minorBidi"/>
          <w:b w:val="0"/>
          <w:noProof/>
          <w:sz w:val="22"/>
        </w:rPr>
      </w:pPr>
      <w:hyperlink w:anchor="_Toc447295445" w:history="1">
        <w:r w:rsidR="005441E9" w:rsidRPr="006D7357">
          <w:rPr>
            <w:rStyle w:val="Hyperlink"/>
            <w:noProof/>
          </w:rPr>
          <w:t>Table 2 – ES Business Unit</w:t>
        </w:r>
        <w:r w:rsidR="005441E9">
          <w:rPr>
            <w:noProof/>
            <w:webHidden/>
          </w:rPr>
          <w:tab/>
        </w:r>
        <w:r w:rsidR="005441E9">
          <w:rPr>
            <w:noProof/>
            <w:webHidden/>
          </w:rPr>
          <w:fldChar w:fldCharType="begin"/>
        </w:r>
        <w:r w:rsidR="005441E9">
          <w:rPr>
            <w:noProof/>
            <w:webHidden/>
          </w:rPr>
          <w:instrText xml:space="preserve"> PAGEREF _Toc447295445 \h </w:instrText>
        </w:r>
        <w:r w:rsidR="005441E9">
          <w:rPr>
            <w:noProof/>
            <w:webHidden/>
          </w:rPr>
        </w:r>
        <w:r w:rsidR="005441E9">
          <w:rPr>
            <w:noProof/>
            <w:webHidden/>
          </w:rPr>
          <w:fldChar w:fldCharType="separate"/>
        </w:r>
        <w:r w:rsidR="005441E9">
          <w:rPr>
            <w:noProof/>
            <w:webHidden/>
          </w:rPr>
          <w:t>2</w:t>
        </w:r>
        <w:r w:rsidR="005441E9">
          <w:rPr>
            <w:noProof/>
            <w:webHidden/>
          </w:rPr>
          <w:fldChar w:fldCharType="end"/>
        </w:r>
      </w:hyperlink>
    </w:p>
    <w:p w14:paraId="7F02ECB2" w14:textId="77777777" w:rsidR="005441E9" w:rsidRDefault="00933408">
      <w:pPr>
        <w:pStyle w:val="TableofFigures"/>
        <w:rPr>
          <w:rFonts w:asciiTheme="minorHAnsi" w:eastAsiaTheme="minorEastAsia" w:hAnsiTheme="minorHAnsi" w:cstheme="minorBidi"/>
          <w:b w:val="0"/>
          <w:noProof/>
          <w:sz w:val="22"/>
        </w:rPr>
      </w:pPr>
      <w:hyperlink w:anchor="_Toc447295446" w:history="1">
        <w:r w:rsidR="005441E9" w:rsidRPr="006D7357">
          <w:rPr>
            <w:rStyle w:val="Hyperlink"/>
            <w:noProof/>
          </w:rPr>
          <w:t>Table 3 - Vista Business Unit</w:t>
        </w:r>
        <w:r w:rsidR="005441E9">
          <w:rPr>
            <w:noProof/>
            <w:webHidden/>
          </w:rPr>
          <w:tab/>
        </w:r>
        <w:r w:rsidR="005441E9">
          <w:rPr>
            <w:noProof/>
            <w:webHidden/>
          </w:rPr>
          <w:fldChar w:fldCharType="begin"/>
        </w:r>
        <w:r w:rsidR="005441E9">
          <w:rPr>
            <w:noProof/>
            <w:webHidden/>
          </w:rPr>
          <w:instrText xml:space="preserve"> PAGEREF _Toc447295446 \h </w:instrText>
        </w:r>
        <w:r w:rsidR="005441E9">
          <w:rPr>
            <w:noProof/>
            <w:webHidden/>
          </w:rPr>
        </w:r>
        <w:r w:rsidR="005441E9">
          <w:rPr>
            <w:noProof/>
            <w:webHidden/>
          </w:rPr>
          <w:fldChar w:fldCharType="separate"/>
        </w:r>
        <w:r w:rsidR="005441E9">
          <w:rPr>
            <w:noProof/>
            <w:webHidden/>
          </w:rPr>
          <w:t>3</w:t>
        </w:r>
        <w:r w:rsidR="005441E9">
          <w:rPr>
            <w:noProof/>
            <w:webHidden/>
          </w:rPr>
          <w:fldChar w:fldCharType="end"/>
        </w:r>
      </w:hyperlink>
    </w:p>
    <w:p w14:paraId="2E3F6BA4" w14:textId="77777777" w:rsidR="005441E9" w:rsidRDefault="00933408">
      <w:pPr>
        <w:pStyle w:val="TableofFigures"/>
        <w:rPr>
          <w:rFonts w:asciiTheme="minorHAnsi" w:eastAsiaTheme="minorEastAsia" w:hAnsiTheme="minorHAnsi" w:cstheme="minorBidi"/>
          <w:b w:val="0"/>
          <w:noProof/>
          <w:sz w:val="22"/>
        </w:rPr>
      </w:pPr>
      <w:hyperlink w:anchor="_Toc447295447" w:history="1">
        <w:r w:rsidR="005441E9" w:rsidRPr="006D7357">
          <w:rPr>
            <w:rStyle w:val="Hyperlink"/>
            <w:noProof/>
          </w:rPr>
          <w:t>Table 4 -- VBA Business Unit</w:t>
        </w:r>
        <w:r w:rsidR="005441E9">
          <w:rPr>
            <w:noProof/>
            <w:webHidden/>
          </w:rPr>
          <w:tab/>
        </w:r>
        <w:r w:rsidR="005441E9">
          <w:rPr>
            <w:noProof/>
            <w:webHidden/>
          </w:rPr>
          <w:fldChar w:fldCharType="begin"/>
        </w:r>
        <w:r w:rsidR="005441E9">
          <w:rPr>
            <w:noProof/>
            <w:webHidden/>
          </w:rPr>
          <w:instrText xml:space="preserve"> PAGEREF _Toc447295447 \h </w:instrText>
        </w:r>
        <w:r w:rsidR="005441E9">
          <w:rPr>
            <w:noProof/>
            <w:webHidden/>
          </w:rPr>
        </w:r>
        <w:r w:rsidR="005441E9">
          <w:rPr>
            <w:noProof/>
            <w:webHidden/>
          </w:rPr>
          <w:fldChar w:fldCharType="separate"/>
        </w:r>
        <w:r w:rsidR="005441E9">
          <w:rPr>
            <w:noProof/>
            <w:webHidden/>
          </w:rPr>
          <w:t>3</w:t>
        </w:r>
        <w:r w:rsidR="005441E9">
          <w:rPr>
            <w:noProof/>
            <w:webHidden/>
          </w:rPr>
          <w:fldChar w:fldCharType="end"/>
        </w:r>
      </w:hyperlink>
    </w:p>
    <w:p w14:paraId="52113989" w14:textId="77777777" w:rsidR="005441E9" w:rsidRDefault="00933408">
      <w:pPr>
        <w:pStyle w:val="TableofFigures"/>
        <w:rPr>
          <w:rFonts w:asciiTheme="minorHAnsi" w:eastAsiaTheme="minorEastAsia" w:hAnsiTheme="minorHAnsi" w:cstheme="minorBidi"/>
          <w:b w:val="0"/>
          <w:noProof/>
          <w:sz w:val="22"/>
        </w:rPr>
      </w:pPr>
      <w:hyperlink w:anchor="_Toc447295448" w:history="1">
        <w:r w:rsidR="005441E9" w:rsidRPr="006D7357">
          <w:rPr>
            <w:rStyle w:val="Hyperlink"/>
            <w:noProof/>
          </w:rPr>
          <w:t>Table 5 -- SLA Metrics</w:t>
        </w:r>
        <w:r w:rsidR="005441E9">
          <w:rPr>
            <w:noProof/>
            <w:webHidden/>
          </w:rPr>
          <w:tab/>
        </w:r>
        <w:r w:rsidR="005441E9">
          <w:rPr>
            <w:noProof/>
            <w:webHidden/>
          </w:rPr>
          <w:fldChar w:fldCharType="begin"/>
        </w:r>
        <w:r w:rsidR="005441E9">
          <w:rPr>
            <w:noProof/>
            <w:webHidden/>
          </w:rPr>
          <w:instrText xml:space="preserve"> PAGEREF _Toc447295448 \h </w:instrText>
        </w:r>
        <w:r w:rsidR="005441E9">
          <w:rPr>
            <w:noProof/>
            <w:webHidden/>
          </w:rPr>
        </w:r>
        <w:r w:rsidR="005441E9">
          <w:rPr>
            <w:noProof/>
            <w:webHidden/>
          </w:rPr>
          <w:fldChar w:fldCharType="separate"/>
        </w:r>
        <w:r w:rsidR="005441E9">
          <w:rPr>
            <w:noProof/>
            <w:webHidden/>
          </w:rPr>
          <w:t>3</w:t>
        </w:r>
        <w:r w:rsidR="005441E9">
          <w:rPr>
            <w:noProof/>
            <w:webHidden/>
          </w:rPr>
          <w:fldChar w:fldCharType="end"/>
        </w:r>
      </w:hyperlink>
    </w:p>
    <w:p w14:paraId="79D91721" w14:textId="77777777" w:rsidR="005441E9" w:rsidRDefault="00933408">
      <w:pPr>
        <w:pStyle w:val="TableofFigures"/>
        <w:rPr>
          <w:rFonts w:asciiTheme="minorHAnsi" w:eastAsiaTheme="minorEastAsia" w:hAnsiTheme="minorHAnsi" w:cstheme="minorBidi"/>
          <w:b w:val="0"/>
          <w:noProof/>
          <w:sz w:val="22"/>
        </w:rPr>
      </w:pPr>
      <w:hyperlink w:anchor="_Toc447295449" w:history="1">
        <w:r w:rsidR="005441E9" w:rsidRPr="006D7357">
          <w:rPr>
            <w:rStyle w:val="Hyperlink"/>
            <w:noProof/>
          </w:rPr>
          <w:t>Table 6 -- Message Type Metrics</w:t>
        </w:r>
        <w:r w:rsidR="005441E9">
          <w:rPr>
            <w:noProof/>
            <w:webHidden/>
          </w:rPr>
          <w:tab/>
        </w:r>
        <w:r w:rsidR="005441E9">
          <w:rPr>
            <w:noProof/>
            <w:webHidden/>
          </w:rPr>
          <w:fldChar w:fldCharType="begin"/>
        </w:r>
        <w:r w:rsidR="005441E9">
          <w:rPr>
            <w:noProof/>
            <w:webHidden/>
          </w:rPr>
          <w:instrText xml:space="preserve"> PAGEREF _Toc447295449 \h </w:instrText>
        </w:r>
        <w:r w:rsidR="005441E9">
          <w:rPr>
            <w:noProof/>
            <w:webHidden/>
          </w:rPr>
        </w:r>
        <w:r w:rsidR="005441E9">
          <w:rPr>
            <w:noProof/>
            <w:webHidden/>
          </w:rPr>
          <w:fldChar w:fldCharType="separate"/>
        </w:r>
        <w:r w:rsidR="005441E9">
          <w:rPr>
            <w:noProof/>
            <w:webHidden/>
          </w:rPr>
          <w:t>4</w:t>
        </w:r>
        <w:r w:rsidR="005441E9">
          <w:rPr>
            <w:noProof/>
            <w:webHidden/>
          </w:rPr>
          <w:fldChar w:fldCharType="end"/>
        </w:r>
      </w:hyperlink>
    </w:p>
    <w:p w14:paraId="18594F71" w14:textId="77777777" w:rsidR="005441E9" w:rsidRDefault="00933408">
      <w:pPr>
        <w:pStyle w:val="TableofFigures"/>
        <w:rPr>
          <w:rFonts w:asciiTheme="minorHAnsi" w:eastAsiaTheme="minorEastAsia" w:hAnsiTheme="minorHAnsi" w:cstheme="minorBidi"/>
          <w:b w:val="0"/>
          <w:noProof/>
          <w:sz w:val="22"/>
        </w:rPr>
      </w:pPr>
      <w:hyperlink w:anchor="_Toc447295450" w:history="1">
        <w:r w:rsidR="005441E9" w:rsidRPr="006D7357">
          <w:rPr>
            <w:rStyle w:val="Hyperlink"/>
            <w:noProof/>
          </w:rPr>
          <w:t>Table 7-- VistA to eMI Interface</w:t>
        </w:r>
        <w:r w:rsidR="005441E9">
          <w:rPr>
            <w:noProof/>
            <w:webHidden/>
          </w:rPr>
          <w:tab/>
        </w:r>
        <w:r w:rsidR="005441E9">
          <w:rPr>
            <w:noProof/>
            <w:webHidden/>
          </w:rPr>
          <w:fldChar w:fldCharType="begin"/>
        </w:r>
        <w:r w:rsidR="005441E9">
          <w:rPr>
            <w:noProof/>
            <w:webHidden/>
          </w:rPr>
          <w:instrText xml:space="preserve"> PAGEREF _Toc447295450 \h </w:instrText>
        </w:r>
        <w:r w:rsidR="005441E9">
          <w:rPr>
            <w:noProof/>
            <w:webHidden/>
          </w:rPr>
        </w:r>
        <w:r w:rsidR="005441E9">
          <w:rPr>
            <w:noProof/>
            <w:webHidden/>
          </w:rPr>
          <w:fldChar w:fldCharType="separate"/>
        </w:r>
        <w:r w:rsidR="005441E9">
          <w:rPr>
            <w:noProof/>
            <w:webHidden/>
          </w:rPr>
          <w:t>12</w:t>
        </w:r>
        <w:r w:rsidR="005441E9">
          <w:rPr>
            <w:noProof/>
            <w:webHidden/>
          </w:rPr>
          <w:fldChar w:fldCharType="end"/>
        </w:r>
      </w:hyperlink>
    </w:p>
    <w:p w14:paraId="35495EAB" w14:textId="77777777" w:rsidR="005441E9" w:rsidRDefault="00933408">
      <w:pPr>
        <w:pStyle w:val="TableofFigures"/>
        <w:rPr>
          <w:rFonts w:asciiTheme="minorHAnsi" w:eastAsiaTheme="minorEastAsia" w:hAnsiTheme="minorHAnsi" w:cstheme="minorBidi"/>
          <w:b w:val="0"/>
          <w:noProof/>
          <w:sz w:val="22"/>
        </w:rPr>
      </w:pPr>
      <w:hyperlink w:anchor="_Toc447295451" w:history="1">
        <w:r w:rsidR="005441E9" w:rsidRPr="006D7357">
          <w:rPr>
            <w:rStyle w:val="Hyperlink"/>
            <w:noProof/>
          </w:rPr>
          <w:t>Table 8 -- eMI Interface to ESR</w:t>
        </w:r>
        <w:r w:rsidR="005441E9">
          <w:rPr>
            <w:noProof/>
            <w:webHidden/>
          </w:rPr>
          <w:tab/>
        </w:r>
        <w:r w:rsidR="005441E9">
          <w:rPr>
            <w:noProof/>
            <w:webHidden/>
          </w:rPr>
          <w:fldChar w:fldCharType="begin"/>
        </w:r>
        <w:r w:rsidR="005441E9">
          <w:rPr>
            <w:noProof/>
            <w:webHidden/>
          </w:rPr>
          <w:instrText xml:space="preserve"> PAGEREF _Toc447295451 \h </w:instrText>
        </w:r>
        <w:r w:rsidR="005441E9">
          <w:rPr>
            <w:noProof/>
            <w:webHidden/>
          </w:rPr>
        </w:r>
        <w:r w:rsidR="005441E9">
          <w:rPr>
            <w:noProof/>
            <w:webHidden/>
          </w:rPr>
          <w:fldChar w:fldCharType="separate"/>
        </w:r>
        <w:r w:rsidR="005441E9">
          <w:rPr>
            <w:noProof/>
            <w:webHidden/>
          </w:rPr>
          <w:t>13</w:t>
        </w:r>
        <w:r w:rsidR="005441E9">
          <w:rPr>
            <w:noProof/>
            <w:webHidden/>
          </w:rPr>
          <w:fldChar w:fldCharType="end"/>
        </w:r>
      </w:hyperlink>
    </w:p>
    <w:p w14:paraId="5AC19DF0" w14:textId="77777777" w:rsidR="005441E9" w:rsidRDefault="00933408">
      <w:pPr>
        <w:pStyle w:val="TableofFigures"/>
        <w:rPr>
          <w:rFonts w:asciiTheme="minorHAnsi" w:eastAsiaTheme="minorEastAsia" w:hAnsiTheme="minorHAnsi" w:cstheme="minorBidi"/>
          <w:b w:val="0"/>
          <w:noProof/>
          <w:sz w:val="22"/>
        </w:rPr>
      </w:pPr>
      <w:hyperlink w:anchor="_Toc447295452" w:history="1">
        <w:r w:rsidR="005441E9" w:rsidRPr="006D7357">
          <w:rPr>
            <w:rStyle w:val="Hyperlink"/>
            <w:noProof/>
          </w:rPr>
          <w:t>Table 9 -- VBA to eMI Interface</w:t>
        </w:r>
        <w:r w:rsidR="005441E9">
          <w:rPr>
            <w:noProof/>
            <w:webHidden/>
          </w:rPr>
          <w:tab/>
        </w:r>
        <w:r w:rsidR="005441E9">
          <w:rPr>
            <w:noProof/>
            <w:webHidden/>
          </w:rPr>
          <w:fldChar w:fldCharType="begin"/>
        </w:r>
        <w:r w:rsidR="005441E9">
          <w:rPr>
            <w:noProof/>
            <w:webHidden/>
          </w:rPr>
          <w:instrText xml:space="preserve"> PAGEREF _Toc447295452 \h </w:instrText>
        </w:r>
        <w:r w:rsidR="005441E9">
          <w:rPr>
            <w:noProof/>
            <w:webHidden/>
          </w:rPr>
        </w:r>
        <w:r w:rsidR="005441E9">
          <w:rPr>
            <w:noProof/>
            <w:webHidden/>
          </w:rPr>
          <w:fldChar w:fldCharType="separate"/>
        </w:r>
        <w:r w:rsidR="005441E9">
          <w:rPr>
            <w:noProof/>
            <w:webHidden/>
          </w:rPr>
          <w:t>13</w:t>
        </w:r>
        <w:r w:rsidR="005441E9">
          <w:rPr>
            <w:noProof/>
            <w:webHidden/>
          </w:rPr>
          <w:fldChar w:fldCharType="end"/>
        </w:r>
      </w:hyperlink>
    </w:p>
    <w:p w14:paraId="50D4D588" w14:textId="77777777" w:rsidR="005441E9" w:rsidRDefault="00933408">
      <w:pPr>
        <w:pStyle w:val="TableofFigures"/>
        <w:rPr>
          <w:rFonts w:asciiTheme="minorHAnsi" w:eastAsiaTheme="minorEastAsia" w:hAnsiTheme="minorHAnsi" w:cstheme="minorBidi"/>
          <w:b w:val="0"/>
          <w:noProof/>
          <w:sz w:val="22"/>
        </w:rPr>
      </w:pPr>
      <w:hyperlink w:anchor="_Toc447295453" w:history="1">
        <w:r w:rsidR="005441E9" w:rsidRPr="006D7357">
          <w:rPr>
            <w:rStyle w:val="Hyperlink"/>
            <w:noProof/>
          </w:rPr>
          <w:t>Table 10 -- ESR Queue Routing Table (Sample)</w:t>
        </w:r>
        <w:r w:rsidR="005441E9">
          <w:rPr>
            <w:noProof/>
            <w:webHidden/>
          </w:rPr>
          <w:tab/>
        </w:r>
        <w:r w:rsidR="005441E9">
          <w:rPr>
            <w:noProof/>
            <w:webHidden/>
          </w:rPr>
          <w:fldChar w:fldCharType="begin"/>
        </w:r>
        <w:r w:rsidR="005441E9">
          <w:rPr>
            <w:noProof/>
            <w:webHidden/>
          </w:rPr>
          <w:instrText xml:space="preserve"> PAGEREF _Toc447295453 \h </w:instrText>
        </w:r>
        <w:r w:rsidR="005441E9">
          <w:rPr>
            <w:noProof/>
            <w:webHidden/>
          </w:rPr>
        </w:r>
        <w:r w:rsidR="005441E9">
          <w:rPr>
            <w:noProof/>
            <w:webHidden/>
          </w:rPr>
          <w:fldChar w:fldCharType="separate"/>
        </w:r>
        <w:r w:rsidR="005441E9">
          <w:rPr>
            <w:noProof/>
            <w:webHidden/>
          </w:rPr>
          <w:t>13</w:t>
        </w:r>
        <w:r w:rsidR="005441E9">
          <w:rPr>
            <w:noProof/>
            <w:webHidden/>
          </w:rPr>
          <w:fldChar w:fldCharType="end"/>
        </w:r>
      </w:hyperlink>
    </w:p>
    <w:p w14:paraId="101097FA" w14:textId="77777777" w:rsidR="005441E9" w:rsidRDefault="00933408">
      <w:pPr>
        <w:pStyle w:val="TableofFigures"/>
        <w:rPr>
          <w:rFonts w:asciiTheme="minorHAnsi" w:eastAsiaTheme="minorEastAsia" w:hAnsiTheme="minorHAnsi" w:cstheme="minorBidi"/>
          <w:b w:val="0"/>
          <w:noProof/>
          <w:sz w:val="22"/>
        </w:rPr>
      </w:pPr>
      <w:hyperlink w:anchor="_Toc447295454" w:history="1">
        <w:r w:rsidR="005441E9" w:rsidRPr="006D7357">
          <w:rPr>
            <w:rStyle w:val="Hyperlink"/>
            <w:noProof/>
          </w:rPr>
          <w:t>Table 11 -- ESR to VistA and VBA Routing Table (Sample)</w:t>
        </w:r>
        <w:r w:rsidR="005441E9">
          <w:rPr>
            <w:noProof/>
            <w:webHidden/>
          </w:rPr>
          <w:tab/>
        </w:r>
        <w:r w:rsidR="005441E9">
          <w:rPr>
            <w:noProof/>
            <w:webHidden/>
          </w:rPr>
          <w:fldChar w:fldCharType="begin"/>
        </w:r>
        <w:r w:rsidR="005441E9">
          <w:rPr>
            <w:noProof/>
            <w:webHidden/>
          </w:rPr>
          <w:instrText xml:space="preserve"> PAGEREF _Toc447295454 \h </w:instrText>
        </w:r>
        <w:r w:rsidR="005441E9">
          <w:rPr>
            <w:noProof/>
            <w:webHidden/>
          </w:rPr>
        </w:r>
        <w:r w:rsidR="005441E9">
          <w:rPr>
            <w:noProof/>
            <w:webHidden/>
          </w:rPr>
          <w:fldChar w:fldCharType="separate"/>
        </w:r>
        <w:r w:rsidR="005441E9">
          <w:rPr>
            <w:noProof/>
            <w:webHidden/>
          </w:rPr>
          <w:t>14</w:t>
        </w:r>
        <w:r w:rsidR="005441E9">
          <w:rPr>
            <w:noProof/>
            <w:webHidden/>
          </w:rPr>
          <w:fldChar w:fldCharType="end"/>
        </w:r>
      </w:hyperlink>
    </w:p>
    <w:p w14:paraId="67A315EE" w14:textId="77777777" w:rsidR="005441E9" w:rsidRDefault="00933408">
      <w:pPr>
        <w:pStyle w:val="TableofFigures"/>
        <w:rPr>
          <w:rFonts w:asciiTheme="minorHAnsi" w:eastAsiaTheme="minorEastAsia" w:hAnsiTheme="minorHAnsi" w:cstheme="minorBidi"/>
          <w:b w:val="0"/>
          <w:noProof/>
          <w:sz w:val="22"/>
        </w:rPr>
      </w:pPr>
      <w:hyperlink w:anchor="_Toc447295455" w:history="1">
        <w:r w:rsidR="005441E9" w:rsidRPr="006D7357">
          <w:rPr>
            <w:rStyle w:val="Hyperlink"/>
            <w:noProof/>
          </w:rPr>
          <w:t>Table 12 -- Protocol Transformation in ESR</w:t>
        </w:r>
        <w:r w:rsidR="005441E9">
          <w:rPr>
            <w:noProof/>
            <w:webHidden/>
          </w:rPr>
          <w:tab/>
        </w:r>
        <w:r w:rsidR="005441E9">
          <w:rPr>
            <w:noProof/>
            <w:webHidden/>
          </w:rPr>
          <w:fldChar w:fldCharType="begin"/>
        </w:r>
        <w:r w:rsidR="005441E9">
          <w:rPr>
            <w:noProof/>
            <w:webHidden/>
          </w:rPr>
          <w:instrText xml:space="preserve"> PAGEREF _Toc447295455 \h </w:instrText>
        </w:r>
        <w:r w:rsidR="005441E9">
          <w:rPr>
            <w:noProof/>
            <w:webHidden/>
          </w:rPr>
        </w:r>
        <w:r w:rsidR="005441E9">
          <w:rPr>
            <w:noProof/>
            <w:webHidden/>
          </w:rPr>
          <w:fldChar w:fldCharType="separate"/>
        </w:r>
        <w:r w:rsidR="005441E9">
          <w:rPr>
            <w:noProof/>
            <w:webHidden/>
          </w:rPr>
          <w:t>15</w:t>
        </w:r>
        <w:r w:rsidR="005441E9">
          <w:rPr>
            <w:noProof/>
            <w:webHidden/>
          </w:rPr>
          <w:fldChar w:fldCharType="end"/>
        </w:r>
      </w:hyperlink>
    </w:p>
    <w:p w14:paraId="768D2991" w14:textId="77777777" w:rsidR="005441E9" w:rsidRDefault="00933408">
      <w:pPr>
        <w:pStyle w:val="TableofFigures"/>
        <w:rPr>
          <w:rFonts w:asciiTheme="minorHAnsi" w:eastAsiaTheme="minorEastAsia" w:hAnsiTheme="minorHAnsi" w:cstheme="minorBidi"/>
          <w:b w:val="0"/>
          <w:noProof/>
          <w:sz w:val="22"/>
        </w:rPr>
      </w:pPr>
      <w:hyperlink w:anchor="_Toc447295456" w:history="1">
        <w:r w:rsidR="005441E9" w:rsidRPr="006D7357">
          <w:rPr>
            <w:rStyle w:val="Hyperlink"/>
            <w:noProof/>
          </w:rPr>
          <w:t>Table 13 -- JMS Header Properties</w:t>
        </w:r>
        <w:r w:rsidR="005441E9">
          <w:rPr>
            <w:noProof/>
            <w:webHidden/>
          </w:rPr>
          <w:tab/>
        </w:r>
        <w:r w:rsidR="005441E9">
          <w:rPr>
            <w:noProof/>
            <w:webHidden/>
          </w:rPr>
          <w:fldChar w:fldCharType="begin"/>
        </w:r>
        <w:r w:rsidR="005441E9">
          <w:rPr>
            <w:noProof/>
            <w:webHidden/>
          </w:rPr>
          <w:instrText xml:space="preserve"> PAGEREF _Toc447295456 \h </w:instrText>
        </w:r>
        <w:r w:rsidR="005441E9">
          <w:rPr>
            <w:noProof/>
            <w:webHidden/>
          </w:rPr>
        </w:r>
        <w:r w:rsidR="005441E9">
          <w:rPr>
            <w:noProof/>
            <w:webHidden/>
          </w:rPr>
          <w:fldChar w:fldCharType="separate"/>
        </w:r>
        <w:r w:rsidR="005441E9">
          <w:rPr>
            <w:noProof/>
            <w:webHidden/>
          </w:rPr>
          <w:t>19</w:t>
        </w:r>
        <w:r w:rsidR="005441E9">
          <w:rPr>
            <w:noProof/>
            <w:webHidden/>
          </w:rPr>
          <w:fldChar w:fldCharType="end"/>
        </w:r>
      </w:hyperlink>
    </w:p>
    <w:p w14:paraId="2080A546" w14:textId="77777777" w:rsidR="005441E9" w:rsidRDefault="00933408">
      <w:pPr>
        <w:pStyle w:val="TableofFigures"/>
        <w:rPr>
          <w:rFonts w:asciiTheme="minorHAnsi" w:eastAsiaTheme="minorEastAsia" w:hAnsiTheme="minorHAnsi" w:cstheme="minorBidi"/>
          <w:b w:val="0"/>
          <w:noProof/>
          <w:sz w:val="22"/>
        </w:rPr>
      </w:pPr>
      <w:hyperlink w:anchor="_Toc447295457" w:history="1">
        <w:r w:rsidR="005441E9" w:rsidRPr="006D7357">
          <w:rPr>
            <w:rStyle w:val="Hyperlink"/>
            <w:noProof/>
          </w:rPr>
          <w:t>Table 14 -- JMS Header Application Properties</w:t>
        </w:r>
        <w:r w:rsidR="005441E9">
          <w:rPr>
            <w:noProof/>
            <w:webHidden/>
          </w:rPr>
          <w:tab/>
        </w:r>
        <w:r w:rsidR="005441E9">
          <w:rPr>
            <w:noProof/>
            <w:webHidden/>
          </w:rPr>
          <w:fldChar w:fldCharType="begin"/>
        </w:r>
        <w:r w:rsidR="005441E9">
          <w:rPr>
            <w:noProof/>
            <w:webHidden/>
          </w:rPr>
          <w:instrText xml:space="preserve"> PAGEREF _Toc447295457 \h </w:instrText>
        </w:r>
        <w:r w:rsidR="005441E9">
          <w:rPr>
            <w:noProof/>
            <w:webHidden/>
          </w:rPr>
        </w:r>
        <w:r w:rsidR="005441E9">
          <w:rPr>
            <w:noProof/>
            <w:webHidden/>
          </w:rPr>
          <w:fldChar w:fldCharType="separate"/>
        </w:r>
        <w:r w:rsidR="005441E9">
          <w:rPr>
            <w:noProof/>
            <w:webHidden/>
          </w:rPr>
          <w:t>19</w:t>
        </w:r>
        <w:r w:rsidR="005441E9">
          <w:rPr>
            <w:noProof/>
            <w:webHidden/>
          </w:rPr>
          <w:fldChar w:fldCharType="end"/>
        </w:r>
      </w:hyperlink>
    </w:p>
    <w:p w14:paraId="0251432D" w14:textId="77777777" w:rsidR="005441E9" w:rsidRDefault="00933408">
      <w:pPr>
        <w:pStyle w:val="TableofFigures"/>
        <w:rPr>
          <w:rFonts w:asciiTheme="minorHAnsi" w:eastAsiaTheme="minorEastAsia" w:hAnsiTheme="minorHAnsi" w:cstheme="minorBidi"/>
          <w:b w:val="0"/>
          <w:noProof/>
          <w:sz w:val="22"/>
        </w:rPr>
      </w:pPr>
      <w:hyperlink w:anchor="_Toc447295458" w:history="1">
        <w:r w:rsidR="005441E9" w:rsidRPr="006D7357">
          <w:rPr>
            <w:rStyle w:val="Hyperlink"/>
            <w:noProof/>
          </w:rPr>
          <w:t>Table 15 – JMS Header Properties</w:t>
        </w:r>
        <w:r w:rsidR="005441E9">
          <w:rPr>
            <w:noProof/>
            <w:webHidden/>
          </w:rPr>
          <w:tab/>
        </w:r>
        <w:r w:rsidR="005441E9">
          <w:rPr>
            <w:noProof/>
            <w:webHidden/>
          </w:rPr>
          <w:fldChar w:fldCharType="begin"/>
        </w:r>
        <w:r w:rsidR="005441E9">
          <w:rPr>
            <w:noProof/>
            <w:webHidden/>
          </w:rPr>
          <w:instrText xml:space="preserve"> PAGEREF _Toc447295458 \h </w:instrText>
        </w:r>
        <w:r w:rsidR="005441E9">
          <w:rPr>
            <w:noProof/>
            <w:webHidden/>
          </w:rPr>
        </w:r>
        <w:r w:rsidR="005441E9">
          <w:rPr>
            <w:noProof/>
            <w:webHidden/>
          </w:rPr>
          <w:fldChar w:fldCharType="separate"/>
        </w:r>
        <w:r w:rsidR="005441E9">
          <w:rPr>
            <w:noProof/>
            <w:webHidden/>
          </w:rPr>
          <w:t>20</w:t>
        </w:r>
        <w:r w:rsidR="005441E9">
          <w:rPr>
            <w:noProof/>
            <w:webHidden/>
          </w:rPr>
          <w:fldChar w:fldCharType="end"/>
        </w:r>
      </w:hyperlink>
    </w:p>
    <w:p w14:paraId="028AD989" w14:textId="77777777" w:rsidR="005441E9" w:rsidRDefault="00933408">
      <w:pPr>
        <w:pStyle w:val="TableofFigures"/>
        <w:rPr>
          <w:rFonts w:asciiTheme="minorHAnsi" w:eastAsiaTheme="minorEastAsia" w:hAnsiTheme="minorHAnsi" w:cstheme="minorBidi"/>
          <w:b w:val="0"/>
          <w:noProof/>
          <w:sz w:val="22"/>
        </w:rPr>
      </w:pPr>
      <w:hyperlink w:anchor="_Toc447295459" w:history="1">
        <w:r w:rsidR="005441E9" w:rsidRPr="006D7357">
          <w:rPr>
            <w:rStyle w:val="Hyperlink"/>
            <w:noProof/>
          </w:rPr>
          <w:t>Table 16 – JMS Properties</w:t>
        </w:r>
        <w:r w:rsidR="005441E9">
          <w:rPr>
            <w:noProof/>
            <w:webHidden/>
          </w:rPr>
          <w:tab/>
        </w:r>
        <w:r w:rsidR="005441E9">
          <w:rPr>
            <w:noProof/>
            <w:webHidden/>
          </w:rPr>
          <w:fldChar w:fldCharType="begin"/>
        </w:r>
        <w:r w:rsidR="005441E9">
          <w:rPr>
            <w:noProof/>
            <w:webHidden/>
          </w:rPr>
          <w:instrText xml:space="preserve"> PAGEREF _Toc447295459 \h </w:instrText>
        </w:r>
        <w:r w:rsidR="005441E9">
          <w:rPr>
            <w:noProof/>
            <w:webHidden/>
          </w:rPr>
        </w:r>
        <w:r w:rsidR="005441E9">
          <w:rPr>
            <w:noProof/>
            <w:webHidden/>
          </w:rPr>
          <w:fldChar w:fldCharType="separate"/>
        </w:r>
        <w:r w:rsidR="005441E9">
          <w:rPr>
            <w:noProof/>
            <w:webHidden/>
          </w:rPr>
          <w:t>21</w:t>
        </w:r>
        <w:r w:rsidR="005441E9">
          <w:rPr>
            <w:noProof/>
            <w:webHidden/>
          </w:rPr>
          <w:fldChar w:fldCharType="end"/>
        </w:r>
      </w:hyperlink>
    </w:p>
    <w:p w14:paraId="23C81B7D" w14:textId="77777777" w:rsidR="005441E9" w:rsidRDefault="00933408">
      <w:pPr>
        <w:pStyle w:val="TableofFigures"/>
        <w:rPr>
          <w:rFonts w:asciiTheme="minorHAnsi" w:eastAsiaTheme="minorEastAsia" w:hAnsiTheme="minorHAnsi" w:cstheme="minorBidi"/>
          <w:b w:val="0"/>
          <w:noProof/>
          <w:sz w:val="22"/>
        </w:rPr>
      </w:pPr>
      <w:hyperlink w:anchor="_Toc447295460" w:history="1">
        <w:r w:rsidR="005441E9" w:rsidRPr="006D7357">
          <w:rPr>
            <w:rStyle w:val="Hyperlink"/>
            <w:noProof/>
          </w:rPr>
          <w:t>Table 17 – Project Configurable Parameters eMI ESR</w:t>
        </w:r>
        <w:r w:rsidR="005441E9">
          <w:rPr>
            <w:noProof/>
            <w:webHidden/>
          </w:rPr>
          <w:tab/>
        </w:r>
        <w:r w:rsidR="005441E9">
          <w:rPr>
            <w:noProof/>
            <w:webHidden/>
          </w:rPr>
          <w:fldChar w:fldCharType="begin"/>
        </w:r>
        <w:r w:rsidR="005441E9">
          <w:rPr>
            <w:noProof/>
            <w:webHidden/>
          </w:rPr>
          <w:instrText xml:space="preserve"> PAGEREF _Toc447295460 \h </w:instrText>
        </w:r>
        <w:r w:rsidR="005441E9">
          <w:rPr>
            <w:noProof/>
            <w:webHidden/>
          </w:rPr>
        </w:r>
        <w:r w:rsidR="005441E9">
          <w:rPr>
            <w:noProof/>
            <w:webHidden/>
          </w:rPr>
          <w:fldChar w:fldCharType="separate"/>
        </w:r>
        <w:r w:rsidR="005441E9">
          <w:rPr>
            <w:noProof/>
            <w:webHidden/>
          </w:rPr>
          <w:t>25</w:t>
        </w:r>
        <w:r w:rsidR="005441E9">
          <w:rPr>
            <w:noProof/>
            <w:webHidden/>
          </w:rPr>
          <w:fldChar w:fldCharType="end"/>
        </w:r>
      </w:hyperlink>
    </w:p>
    <w:p w14:paraId="4ED35628" w14:textId="77777777" w:rsidR="005441E9" w:rsidRDefault="00933408">
      <w:pPr>
        <w:pStyle w:val="TableofFigures"/>
        <w:rPr>
          <w:rFonts w:asciiTheme="minorHAnsi" w:eastAsiaTheme="minorEastAsia" w:hAnsiTheme="minorHAnsi" w:cstheme="minorBidi"/>
          <w:b w:val="0"/>
          <w:noProof/>
          <w:sz w:val="22"/>
        </w:rPr>
      </w:pPr>
      <w:hyperlink w:anchor="_Toc447295461" w:history="1">
        <w:r w:rsidR="005441E9" w:rsidRPr="006D7357">
          <w:rPr>
            <w:rStyle w:val="Hyperlink"/>
            <w:noProof/>
          </w:rPr>
          <w:t>Table 18 -- Project Configurable Parameters eMI ESRVistAInterface</w:t>
        </w:r>
        <w:r w:rsidR="005441E9">
          <w:rPr>
            <w:noProof/>
            <w:webHidden/>
          </w:rPr>
          <w:tab/>
        </w:r>
        <w:r w:rsidR="005441E9">
          <w:rPr>
            <w:noProof/>
            <w:webHidden/>
          </w:rPr>
          <w:fldChar w:fldCharType="begin"/>
        </w:r>
        <w:r w:rsidR="005441E9">
          <w:rPr>
            <w:noProof/>
            <w:webHidden/>
          </w:rPr>
          <w:instrText xml:space="preserve"> PAGEREF _Toc447295461 \h </w:instrText>
        </w:r>
        <w:r w:rsidR="005441E9">
          <w:rPr>
            <w:noProof/>
            <w:webHidden/>
          </w:rPr>
        </w:r>
        <w:r w:rsidR="005441E9">
          <w:rPr>
            <w:noProof/>
            <w:webHidden/>
          </w:rPr>
          <w:fldChar w:fldCharType="separate"/>
        </w:r>
        <w:r w:rsidR="005441E9">
          <w:rPr>
            <w:noProof/>
            <w:webHidden/>
          </w:rPr>
          <w:t>25</w:t>
        </w:r>
        <w:r w:rsidR="005441E9">
          <w:rPr>
            <w:noProof/>
            <w:webHidden/>
          </w:rPr>
          <w:fldChar w:fldCharType="end"/>
        </w:r>
      </w:hyperlink>
    </w:p>
    <w:p w14:paraId="1C9D273B" w14:textId="77777777" w:rsidR="005441E9" w:rsidRDefault="00933408">
      <w:pPr>
        <w:pStyle w:val="TableofFigures"/>
        <w:rPr>
          <w:rFonts w:asciiTheme="minorHAnsi" w:eastAsiaTheme="minorEastAsia" w:hAnsiTheme="minorHAnsi" w:cstheme="minorBidi"/>
          <w:b w:val="0"/>
          <w:noProof/>
          <w:sz w:val="22"/>
        </w:rPr>
      </w:pPr>
      <w:hyperlink w:anchor="_Toc447295462" w:history="1">
        <w:r w:rsidR="005441E9" w:rsidRPr="006D7357">
          <w:rPr>
            <w:rStyle w:val="Hyperlink"/>
            <w:noProof/>
          </w:rPr>
          <w:t>Table 19 -- Project Configurable Parameters eMI ESRVBAInterface</w:t>
        </w:r>
        <w:r w:rsidR="005441E9">
          <w:rPr>
            <w:noProof/>
            <w:webHidden/>
          </w:rPr>
          <w:tab/>
        </w:r>
        <w:r w:rsidR="005441E9">
          <w:rPr>
            <w:noProof/>
            <w:webHidden/>
          </w:rPr>
          <w:fldChar w:fldCharType="begin"/>
        </w:r>
        <w:r w:rsidR="005441E9">
          <w:rPr>
            <w:noProof/>
            <w:webHidden/>
          </w:rPr>
          <w:instrText xml:space="preserve"> PAGEREF _Toc447295462 \h </w:instrText>
        </w:r>
        <w:r w:rsidR="005441E9">
          <w:rPr>
            <w:noProof/>
            <w:webHidden/>
          </w:rPr>
        </w:r>
        <w:r w:rsidR="005441E9">
          <w:rPr>
            <w:noProof/>
            <w:webHidden/>
          </w:rPr>
          <w:fldChar w:fldCharType="separate"/>
        </w:r>
        <w:r w:rsidR="005441E9">
          <w:rPr>
            <w:noProof/>
            <w:webHidden/>
          </w:rPr>
          <w:t>26</w:t>
        </w:r>
        <w:r w:rsidR="005441E9">
          <w:rPr>
            <w:noProof/>
            <w:webHidden/>
          </w:rPr>
          <w:fldChar w:fldCharType="end"/>
        </w:r>
      </w:hyperlink>
    </w:p>
    <w:p w14:paraId="53F6CF16" w14:textId="77777777" w:rsidR="005441E9" w:rsidRDefault="00933408">
      <w:pPr>
        <w:pStyle w:val="TableofFigures"/>
        <w:rPr>
          <w:rFonts w:asciiTheme="minorHAnsi" w:eastAsiaTheme="minorEastAsia" w:hAnsiTheme="minorHAnsi" w:cstheme="minorBidi"/>
          <w:b w:val="0"/>
          <w:noProof/>
          <w:sz w:val="22"/>
        </w:rPr>
      </w:pPr>
      <w:hyperlink w:anchor="_Toc447295463" w:history="1">
        <w:r w:rsidR="005441E9" w:rsidRPr="006D7357">
          <w:rPr>
            <w:rStyle w:val="Hyperlink"/>
            <w:noProof/>
          </w:rPr>
          <w:t>Table 20 – Queues</w:t>
        </w:r>
        <w:r w:rsidR="005441E9">
          <w:rPr>
            <w:noProof/>
            <w:webHidden/>
          </w:rPr>
          <w:tab/>
        </w:r>
        <w:r w:rsidR="005441E9">
          <w:rPr>
            <w:noProof/>
            <w:webHidden/>
          </w:rPr>
          <w:fldChar w:fldCharType="begin"/>
        </w:r>
        <w:r w:rsidR="005441E9">
          <w:rPr>
            <w:noProof/>
            <w:webHidden/>
          </w:rPr>
          <w:instrText xml:space="preserve"> PAGEREF _Toc447295463 \h </w:instrText>
        </w:r>
        <w:r w:rsidR="005441E9">
          <w:rPr>
            <w:noProof/>
            <w:webHidden/>
          </w:rPr>
        </w:r>
        <w:r w:rsidR="005441E9">
          <w:rPr>
            <w:noProof/>
            <w:webHidden/>
          </w:rPr>
          <w:fldChar w:fldCharType="separate"/>
        </w:r>
        <w:r w:rsidR="005441E9">
          <w:rPr>
            <w:noProof/>
            <w:webHidden/>
          </w:rPr>
          <w:t>26</w:t>
        </w:r>
        <w:r w:rsidR="005441E9">
          <w:rPr>
            <w:noProof/>
            <w:webHidden/>
          </w:rPr>
          <w:fldChar w:fldCharType="end"/>
        </w:r>
      </w:hyperlink>
    </w:p>
    <w:p w14:paraId="3E7351DD" w14:textId="77777777" w:rsidR="005441E9" w:rsidRDefault="00933408">
      <w:pPr>
        <w:pStyle w:val="TableofFigures"/>
        <w:rPr>
          <w:rFonts w:asciiTheme="minorHAnsi" w:eastAsiaTheme="minorEastAsia" w:hAnsiTheme="minorHAnsi" w:cstheme="minorBidi"/>
          <w:b w:val="0"/>
          <w:noProof/>
          <w:sz w:val="22"/>
        </w:rPr>
      </w:pPr>
      <w:hyperlink w:anchor="_Toc447295464" w:history="1">
        <w:r w:rsidR="005441E9" w:rsidRPr="006D7357">
          <w:rPr>
            <w:rStyle w:val="Hyperlink"/>
            <w:noProof/>
          </w:rPr>
          <w:t>Table 21 – Acronyms</w:t>
        </w:r>
        <w:r w:rsidR="005441E9">
          <w:rPr>
            <w:noProof/>
            <w:webHidden/>
          </w:rPr>
          <w:tab/>
        </w:r>
        <w:r w:rsidR="005441E9">
          <w:rPr>
            <w:noProof/>
            <w:webHidden/>
          </w:rPr>
          <w:fldChar w:fldCharType="begin"/>
        </w:r>
        <w:r w:rsidR="005441E9">
          <w:rPr>
            <w:noProof/>
            <w:webHidden/>
          </w:rPr>
          <w:instrText xml:space="preserve"> PAGEREF _Toc447295464 \h </w:instrText>
        </w:r>
        <w:r w:rsidR="005441E9">
          <w:rPr>
            <w:noProof/>
            <w:webHidden/>
          </w:rPr>
        </w:r>
        <w:r w:rsidR="005441E9">
          <w:rPr>
            <w:noProof/>
            <w:webHidden/>
          </w:rPr>
          <w:fldChar w:fldCharType="separate"/>
        </w:r>
        <w:r w:rsidR="005441E9">
          <w:rPr>
            <w:noProof/>
            <w:webHidden/>
          </w:rPr>
          <w:t>29</w:t>
        </w:r>
        <w:r w:rsidR="005441E9">
          <w:rPr>
            <w:noProof/>
            <w:webHidden/>
          </w:rPr>
          <w:fldChar w:fldCharType="end"/>
        </w:r>
      </w:hyperlink>
    </w:p>
    <w:p w14:paraId="0484C36A" w14:textId="77777777" w:rsidR="00BB2016" w:rsidRPr="009A397F" w:rsidRDefault="0016079F" w:rsidP="00AF474D">
      <w:pPr>
        <w:pStyle w:val="TableofFiguresHeading"/>
        <w:keepNext/>
      </w:pPr>
      <w:r w:rsidRPr="009A397F">
        <w:rPr>
          <w:bCs/>
        </w:rPr>
        <w:fldChar w:fldCharType="end"/>
      </w:r>
      <w:r w:rsidR="00BB2016" w:rsidRPr="009A397F">
        <w:t>List of Figures</w:t>
      </w:r>
    </w:p>
    <w:p w14:paraId="765EF5E3" w14:textId="77777777" w:rsidR="00393CD5" w:rsidRDefault="0016079F">
      <w:pPr>
        <w:pStyle w:val="TableofFigures"/>
        <w:rPr>
          <w:rFonts w:asciiTheme="minorHAnsi" w:eastAsiaTheme="minorEastAsia" w:hAnsiTheme="minorHAnsi" w:cstheme="minorBidi"/>
          <w:b w:val="0"/>
          <w:noProof/>
          <w:sz w:val="22"/>
        </w:rPr>
      </w:pPr>
      <w:r w:rsidRPr="009A397F">
        <w:rPr>
          <w:sz w:val="20"/>
        </w:rPr>
        <w:fldChar w:fldCharType="begin"/>
      </w:r>
      <w:r w:rsidR="00BB2016" w:rsidRPr="009A397F">
        <w:instrText xml:space="preserve"> TOC \h \z \c "Figure" </w:instrText>
      </w:r>
      <w:r w:rsidRPr="009A397F">
        <w:rPr>
          <w:sz w:val="20"/>
        </w:rPr>
        <w:fldChar w:fldCharType="separate"/>
      </w:r>
      <w:hyperlink w:anchor="_Toc447295701" w:history="1">
        <w:r w:rsidR="00393CD5" w:rsidRPr="00765DF9">
          <w:rPr>
            <w:rStyle w:val="Hyperlink"/>
            <w:noProof/>
          </w:rPr>
          <w:t>Figure 1 – ESR eMI Logical System Overview</w:t>
        </w:r>
        <w:r w:rsidR="00393CD5">
          <w:rPr>
            <w:noProof/>
            <w:webHidden/>
          </w:rPr>
          <w:tab/>
        </w:r>
        <w:r w:rsidR="00393CD5">
          <w:rPr>
            <w:noProof/>
            <w:webHidden/>
          </w:rPr>
          <w:fldChar w:fldCharType="begin"/>
        </w:r>
        <w:r w:rsidR="00393CD5">
          <w:rPr>
            <w:noProof/>
            <w:webHidden/>
          </w:rPr>
          <w:instrText xml:space="preserve"> PAGEREF _Toc447295701 \h </w:instrText>
        </w:r>
        <w:r w:rsidR="00393CD5">
          <w:rPr>
            <w:noProof/>
            <w:webHidden/>
          </w:rPr>
        </w:r>
        <w:r w:rsidR="00393CD5">
          <w:rPr>
            <w:noProof/>
            <w:webHidden/>
          </w:rPr>
          <w:fldChar w:fldCharType="separate"/>
        </w:r>
        <w:r w:rsidR="00393CD5">
          <w:rPr>
            <w:noProof/>
            <w:webHidden/>
          </w:rPr>
          <w:t>5</w:t>
        </w:r>
        <w:r w:rsidR="00393CD5">
          <w:rPr>
            <w:noProof/>
            <w:webHidden/>
          </w:rPr>
          <w:fldChar w:fldCharType="end"/>
        </w:r>
      </w:hyperlink>
    </w:p>
    <w:p w14:paraId="340BF6C2" w14:textId="77777777" w:rsidR="00393CD5" w:rsidRDefault="00933408">
      <w:pPr>
        <w:pStyle w:val="TableofFigures"/>
        <w:rPr>
          <w:rFonts w:asciiTheme="minorHAnsi" w:eastAsiaTheme="minorEastAsia" w:hAnsiTheme="minorHAnsi" w:cstheme="minorBidi"/>
          <w:b w:val="0"/>
          <w:noProof/>
          <w:sz w:val="22"/>
        </w:rPr>
      </w:pPr>
      <w:hyperlink w:anchor="_Toc447295702" w:history="1">
        <w:r w:rsidR="00393CD5" w:rsidRPr="00765DF9">
          <w:rPr>
            <w:rStyle w:val="Hyperlink"/>
            <w:noProof/>
          </w:rPr>
          <w:t>Figure 2 – ESR eMI Deployment Overview</w:t>
        </w:r>
        <w:r w:rsidR="00393CD5">
          <w:rPr>
            <w:noProof/>
            <w:webHidden/>
          </w:rPr>
          <w:tab/>
        </w:r>
        <w:r w:rsidR="00393CD5">
          <w:rPr>
            <w:noProof/>
            <w:webHidden/>
          </w:rPr>
          <w:fldChar w:fldCharType="begin"/>
        </w:r>
        <w:r w:rsidR="00393CD5">
          <w:rPr>
            <w:noProof/>
            <w:webHidden/>
          </w:rPr>
          <w:instrText xml:space="preserve"> PAGEREF _Toc447295702 \h </w:instrText>
        </w:r>
        <w:r w:rsidR="00393CD5">
          <w:rPr>
            <w:noProof/>
            <w:webHidden/>
          </w:rPr>
        </w:r>
        <w:r w:rsidR="00393CD5">
          <w:rPr>
            <w:noProof/>
            <w:webHidden/>
          </w:rPr>
          <w:fldChar w:fldCharType="separate"/>
        </w:r>
        <w:r w:rsidR="00393CD5">
          <w:rPr>
            <w:noProof/>
            <w:webHidden/>
          </w:rPr>
          <w:t>7</w:t>
        </w:r>
        <w:r w:rsidR="00393CD5">
          <w:rPr>
            <w:noProof/>
            <w:webHidden/>
          </w:rPr>
          <w:fldChar w:fldCharType="end"/>
        </w:r>
      </w:hyperlink>
    </w:p>
    <w:p w14:paraId="4A063C87" w14:textId="77777777" w:rsidR="00393CD5" w:rsidRDefault="00933408">
      <w:pPr>
        <w:pStyle w:val="TableofFigures"/>
        <w:rPr>
          <w:rFonts w:asciiTheme="minorHAnsi" w:eastAsiaTheme="minorEastAsia" w:hAnsiTheme="minorHAnsi" w:cstheme="minorBidi"/>
          <w:b w:val="0"/>
          <w:noProof/>
          <w:sz w:val="22"/>
        </w:rPr>
      </w:pPr>
      <w:hyperlink w:anchor="_Toc447295703" w:history="1">
        <w:r w:rsidR="00393CD5" w:rsidRPr="00765DF9">
          <w:rPr>
            <w:rStyle w:val="Hyperlink"/>
            <w:noProof/>
          </w:rPr>
          <w:t>Figure 3 – VistA to ESR Sequence</w:t>
        </w:r>
        <w:r w:rsidR="00393CD5">
          <w:rPr>
            <w:noProof/>
            <w:webHidden/>
          </w:rPr>
          <w:tab/>
        </w:r>
        <w:r w:rsidR="00393CD5">
          <w:rPr>
            <w:noProof/>
            <w:webHidden/>
          </w:rPr>
          <w:fldChar w:fldCharType="begin"/>
        </w:r>
        <w:r w:rsidR="00393CD5">
          <w:rPr>
            <w:noProof/>
            <w:webHidden/>
          </w:rPr>
          <w:instrText xml:space="preserve"> PAGEREF _Toc447295703 \h </w:instrText>
        </w:r>
        <w:r w:rsidR="00393CD5">
          <w:rPr>
            <w:noProof/>
            <w:webHidden/>
          </w:rPr>
        </w:r>
        <w:r w:rsidR="00393CD5">
          <w:rPr>
            <w:noProof/>
            <w:webHidden/>
          </w:rPr>
          <w:fldChar w:fldCharType="separate"/>
        </w:r>
        <w:r w:rsidR="00393CD5">
          <w:rPr>
            <w:noProof/>
            <w:webHidden/>
          </w:rPr>
          <w:t>8</w:t>
        </w:r>
        <w:r w:rsidR="00393CD5">
          <w:rPr>
            <w:noProof/>
            <w:webHidden/>
          </w:rPr>
          <w:fldChar w:fldCharType="end"/>
        </w:r>
      </w:hyperlink>
    </w:p>
    <w:p w14:paraId="6C4CEEE4" w14:textId="77777777" w:rsidR="00393CD5" w:rsidRDefault="00933408">
      <w:pPr>
        <w:pStyle w:val="TableofFigures"/>
        <w:rPr>
          <w:rFonts w:asciiTheme="minorHAnsi" w:eastAsiaTheme="minorEastAsia" w:hAnsiTheme="minorHAnsi" w:cstheme="minorBidi"/>
          <w:b w:val="0"/>
          <w:noProof/>
          <w:sz w:val="22"/>
        </w:rPr>
      </w:pPr>
      <w:hyperlink w:anchor="_Toc447295704" w:history="1">
        <w:r w:rsidR="00393CD5" w:rsidRPr="00765DF9">
          <w:rPr>
            <w:rStyle w:val="Hyperlink"/>
            <w:noProof/>
          </w:rPr>
          <w:t>Figure 4 – VistA to ESR Sequence</w:t>
        </w:r>
        <w:r w:rsidR="00393CD5">
          <w:rPr>
            <w:noProof/>
            <w:webHidden/>
          </w:rPr>
          <w:tab/>
        </w:r>
        <w:r w:rsidR="00393CD5">
          <w:rPr>
            <w:noProof/>
            <w:webHidden/>
          </w:rPr>
          <w:fldChar w:fldCharType="begin"/>
        </w:r>
        <w:r w:rsidR="00393CD5">
          <w:rPr>
            <w:noProof/>
            <w:webHidden/>
          </w:rPr>
          <w:instrText xml:space="preserve"> PAGEREF _Toc447295704 \h </w:instrText>
        </w:r>
        <w:r w:rsidR="00393CD5">
          <w:rPr>
            <w:noProof/>
            <w:webHidden/>
          </w:rPr>
        </w:r>
        <w:r w:rsidR="00393CD5">
          <w:rPr>
            <w:noProof/>
            <w:webHidden/>
          </w:rPr>
          <w:fldChar w:fldCharType="separate"/>
        </w:r>
        <w:r w:rsidR="00393CD5">
          <w:rPr>
            <w:noProof/>
            <w:webHidden/>
          </w:rPr>
          <w:t>9</w:t>
        </w:r>
        <w:r w:rsidR="00393CD5">
          <w:rPr>
            <w:noProof/>
            <w:webHidden/>
          </w:rPr>
          <w:fldChar w:fldCharType="end"/>
        </w:r>
      </w:hyperlink>
    </w:p>
    <w:p w14:paraId="5E759797" w14:textId="77777777" w:rsidR="00393CD5" w:rsidRDefault="00933408">
      <w:pPr>
        <w:pStyle w:val="TableofFigures"/>
        <w:rPr>
          <w:rFonts w:asciiTheme="minorHAnsi" w:eastAsiaTheme="minorEastAsia" w:hAnsiTheme="minorHAnsi" w:cstheme="minorBidi"/>
          <w:b w:val="0"/>
          <w:noProof/>
          <w:sz w:val="22"/>
        </w:rPr>
      </w:pPr>
      <w:hyperlink w:anchor="_Toc447295705" w:history="1">
        <w:r w:rsidR="00393CD5" w:rsidRPr="00765DF9">
          <w:rPr>
            <w:rStyle w:val="Hyperlink"/>
            <w:noProof/>
          </w:rPr>
          <w:t>Figure 5 – VBA to ESR Sequence</w:t>
        </w:r>
        <w:r w:rsidR="00393CD5">
          <w:rPr>
            <w:noProof/>
            <w:webHidden/>
          </w:rPr>
          <w:tab/>
        </w:r>
        <w:r w:rsidR="00393CD5">
          <w:rPr>
            <w:noProof/>
            <w:webHidden/>
          </w:rPr>
          <w:fldChar w:fldCharType="begin"/>
        </w:r>
        <w:r w:rsidR="00393CD5">
          <w:rPr>
            <w:noProof/>
            <w:webHidden/>
          </w:rPr>
          <w:instrText xml:space="preserve"> PAGEREF _Toc447295705 \h </w:instrText>
        </w:r>
        <w:r w:rsidR="00393CD5">
          <w:rPr>
            <w:noProof/>
            <w:webHidden/>
          </w:rPr>
        </w:r>
        <w:r w:rsidR="00393CD5">
          <w:rPr>
            <w:noProof/>
            <w:webHidden/>
          </w:rPr>
          <w:fldChar w:fldCharType="separate"/>
        </w:r>
        <w:r w:rsidR="00393CD5">
          <w:rPr>
            <w:noProof/>
            <w:webHidden/>
          </w:rPr>
          <w:t>10</w:t>
        </w:r>
        <w:r w:rsidR="00393CD5">
          <w:rPr>
            <w:noProof/>
            <w:webHidden/>
          </w:rPr>
          <w:fldChar w:fldCharType="end"/>
        </w:r>
      </w:hyperlink>
    </w:p>
    <w:p w14:paraId="604551F2" w14:textId="77777777" w:rsidR="00393CD5" w:rsidRDefault="00933408">
      <w:pPr>
        <w:pStyle w:val="TableofFigures"/>
        <w:rPr>
          <w:rFonts w:asciiTheme="minorHAnsi" w:eastAsiaTheme="minorEastAsia" w:hAnsiTheme="minorHAnsi" w:cstheme="minorBidi"/>
          <w:b w:val="0"/>
          <w:noProof/>
          <w:sz w:val="22"/>
        </w:rPr>
      </w:pPr>
      <w:hyperlink w:anchor="_Toc447295706" w:history="1">
        <w:r w:rsidR="00393CD5" w:rsidRPr="00765DF9">
          <w:rPr>
            <w:rStyle w:val="Hyperlink"/>
            <w:noProof/>
          </w:rPr>
          <w:t>Figure 6 – ESR to VBA Sequence</w:t>
        </w:r>
        <w:r w:rsidR="00393CD5">
          <w:rPr>
            <w:noProof/>
            <w:webHidden/>
          </w:rPr>
          <w:tab/>
        </w:r>
        <w:r w:rsidR="00393CD5">
          <w:rPr>
            <w:noProof/>
            <w:webHidden/>
          </w:rPr>
          <w:fldChar w:fldCharType="begin"/>
        </w:r>
        <w:r w:rsidR="00393CD5">
          <w:rPr>
            <w:noProof/>
            <w:webHidden/>
          </w:rPr>
          <w:instrText xml:space="preserve"> PAGEREF _Toc447295706 \h </w:instrText>
        </w:r>
        <w:r w:rsidR="00393CD5">
          <w:rPr>
            <w:noProof/>
            <w:webHidden/>
          </w:rPr>
        </w:r>
        <w:r w:rsidR="00393CD5">
          <w:rPr>
            <w:noProof/>
            <w:webHidden/>
          </w:rPr>
          <w:fldChar w:fldCharType="separate"/>
        </w:r>
        <w:r w:rsidR="00393CD5">
          <w:rPr>
            <w:noProof/>
            <w:webHidden/>
          </w:rPr>
          <w:t>11</w:t>
        </w:r>
        <w:r w:rsidR="00393CD5">
          <w:rPr>
            <w:noProof/>
            <w:webHidden/>
          </w:rPr>
          <w:fldChar w:fldCharType="end"/>
        </w:r>
      </w:hyperlink>
    </w:p>
    <w:p w14:paraId="5E65A5CD" w14:textId="77777777" w:rsidR="00393CD5" w:rsidRDefault="00933408">
      <w:pPr>
        <w:pStyle w:val="TableofFigures"/>
        <w:rPr>
          <w:rFonts w:asciiTheme="minorHAnsi" w:eastAsiaTheme="minorEastAsia" w:hAnsiTheme="minorHAnsi" w:cstheme="minorBidi"/>
          <w:b w:val="0"/>
          <w:noProof/>
          <w:sz w:val="22"/>
        </w:rPr>
      </w:pPr>
      <w:hyperlink w:anchor="_Toc447295707" w:history="1">
        <w:r w:rsidR="00393CD5" w:rsidRPr="00765DF9">
          <w:rPr>
            <w:rStyle w:val="Hyperlink"/>
            <w:noProof/>
          </w:rPr>
          <w:t>Figure 7– VistA Receiver Flow</w:t>
        </w:r>
        <w:r w:rsidR="00393CD5">
          <w:rPr>
            <w:noProof/>
            <w:webHidden/>
          </w:rPr>
          <w:tab/>
        </w:r>
        <w:r w:rsidR="00393CD5">
          <w:rPr>
            <w:noProof/>
            <w:webHidden/>
          </w:rPr>
          <w:fldChar w:fldCharType="begin"/>
        </w:r>
        <w:r w:rsidR="00393CD5">
          <w:rPr>
            <w:noProof/>
            <w:webHidden/>
          </w:rPr>
          <w:instrText xml:space="preserve"> PAGEREF _Toc447295707 \h </w:instrText>
        </w:r>
        <w:r w:rsidR="00393CD5">
          <w:rPr>
            <w:noProof/>
            <w:webHidden/>
          </w:rPr>
        </w:r>
        <w:r w:rsidR="00393CD5">
          <w:rPr>
            <w:noProof/>
            <w:webHidden/>
          </w:rPr>
          <w:fldChar w:fldCharType="separate"/>
        </w:r>
        <w:r w:rsidR="00393CD5">
          <w:rPr>
            <w:noProof/>
            <w:webHidden/>
          </w:rPr>
          <w:t>15</w:t>
        </w:r>
        <w:r w:rsidR="00393CD5">
          <w:rPr>
            <w:noProof/>
            <w:webHidden/>
          </w:rPr>
          <w:fldChar w:fldCharType="end"/>
        </w:r>
      </w:hyperlink>
    </w:p>
    <w:p w14:paraId="7C969118" w14:textId="77777777" w:rsidR="00393CD5" w:rsidRDefault="00933408">
      <w:pPr>
        <w:pStyle w:val="TableofFigures"/>
        <w:rPr>
          <w:rFonts w:asciiTheme="minorHAnsi" w:eastAsiaTheme="minorEastAsia" w:hAnsiTheme="minorHAnsi" w:cstheme="minorBidi"/>
          <w:b w:val="0"/>
          <w:noProof/>
          <w:sz w:val="22"/>
        </w:rPr>
      </w:pPr>
      <w:hyperlink w:anchor="_Toc447295708" w:history="1">
        <w:r w:rsidR="00393CD5" w:rsidRPr="00765DF9">
          <w:rPr>
            <w:rStyle w:val="Hyperlink"/>
            <w:noProof/>
          </w:rPr>
          <w:t>Figure 8 – HL7 Input Sub-Flow</w:t>
        </w:r>
        <w:r w:rsidR="00393CD5">
          <w:rPr>
            <w:noProof/>
            <w:webHidden/>
          </w:rPr>
          <w:tab/>
        </w:r>
        <w:r w:rsidR="00393CD5">
          <w:rPr>
            <w:noProof/>
            <w:webHidden/>
          </w:rPr>
          <w:fldChar w:fldCharType="begin"/>
        </w:r>
        <w:r w:rsidR="00393CD5">
          <w:rPr>
            <w:noProof/>
            <w:webHidden/>
          </w:rPr>
          <w:instrText xml:space="preserve"> PAGEREF _Toc447295708 \h </w:instrText>
        </w:r>
        <w:r w:rsidR="00393CD5">
          <w:rPr>
            <w:noProof/>
            <w:webHidden/>
          </w:rPr>
        </w:r>
        <w:r w:rsidR="00393CD5">
          <w:rPr>
            <w:noProof/>
            <w:webHidden/>
          </w:rPr>
          <w:fldChar w:fldCharType="separate"/>
        </w:r>
        <w:r w:rsidR="00393CD5">
          <w:rPr>
            <w:noProof/>
            <w:webHidden/>
          </w:rPr>
          <w:t>16</w:t>
        </w:r>
        <w:r w:rsidR="00393CD5">
          <w:rPr>
            <w:noProof/>
            <w:webHidden/>
          </w:rPr>
          <w:fldChar w:fldCharType="end"/>
        </w:r>
      </w:hyperlink>
    </w:p>
    <w:p w14:paraId="37494DF0" w14:textId="77777777" w:rsidR="00393CD5" w:rsidRDefault="00933408">
      <w:pPr>
        <w:pStyle w:val="TableofFigures"/>
        <w:rPr>
          <w:rFonts w:asciiTheme="minorHAnsi" w:eastAsiaTheme="minorEastAsia" w:hAnsiTheme="minorHAnsi" w:cstheme="minorBidi"/>
          <w:b w:val="0"/>
          <w:noProof/>
          <w:sz w:val="22"/>
        </w:rPr>
      </w:pPr>
      <w:hyperlink w:anchor="_Toc447295709" w:history="1">
        <w:r w:rsidR="00393CD5" w:rsidRPr="00765DF9">
          <w:rPr>
            <w:rStyle w:val="Hyperlink"/>
            <w:noProof/>
          </w:rPr>
          <w:t>Figure 9 – VistA Sender Flow</w:t>
        </w:r>
        <w:r w:rsidR="00393CD5">
          <w:rPr>
            <w:noProof/>
            <w:webHidden/>
          </w:rPr>
          <w:tab/>
        </w:r>
        <w:r w:rsidR="00393CD5">
          <w:rPr>
            <w:noProof/>
            <w:webHidden/>
          </w:rPr>
          <w:fldChar w:fldCharType="begin"/>
        </w:r>
        <w:r w:rsidR="00393CD5">
          <w:rPr>
            <w:noProof/>
            <w:webHidden/>
          </w:rPr>
          <w:instrText xml:space="preserve"> PAGEREF _Toc447295709 \h </w:instrText>
        </w:r>
        <w:r w:rsidR="00393CD5">
          <w:rPr>
            <w:noProof/>
            <w:webHidden/>
          </w:rPr>
        </w:r>
        <w:r w:rsidR="00393CD5">
          <w:rPr>
            <w:noProof/>
            <w:webHidden/>
          </w:rPr>
          <w:fldChar w:fldCharType="separate"/>
        </w:r>
        <w:r w:rsidR="00393CD5">
          <w:rPr>
            <w:noProof/>
            <w:webHidden/>
          </w:rPr>
          <w:t>17</w:t>
        </w:r>
        <w:r w:rsidR="00393CD5">
          <w:rPr>
            <w:noProof/>
            <w:webHidden/>
          </w:rPr>
          <w:fldChar w:fldCharType="end"/>
        </w:r>
      </w:hyperlink>
    </w:p>
    <w:p w14:paraId="123FD292" w14:textId="77777777" w:rsidR="00393CD5" w:rsidRDefault="00933408">
      <w:pPr>
        <w:pStyle w:val="TableofFigures"/>
        <w:rPr>
          <w:rFonts w:asciiTheme="minorHAnsi" w:eastAsiaTheme="minorEastAsia" w:hAnsiTheme="minorHAnsi" w:cstheme="minorBidi"/>
          <w:b w:val="0"/>
          <w:noProof/>
          <w:sz w:val="22"/>
        </w:rPr>
      </w:pPr>
      <w:hyperlink w:anchor="_Toc447295710" w:history="1">
        <w:r w:rsidR="00393CD5" w:rsidRPr="00765DF9">
          <w:rPr>
            <w:rStyle w:val="Hyperlink"/>
            <w:noProof/>
          </w:rPr>
          <w:t>Figure 10 – HL7 Output Sub-Flow</w:t>
        </w:r>
        <w:r w:rsidR="00393CD5">
          <w:rPr>
            <w:noProof/>
            <w:webHidden/>
          </w:rPr>
          <w:tab/>
        </w:r>
        <w:r w:rsidR="00393CD5">
          <w:rPr>
            <w:noProof/>
            <w:webHidden/>
          </w:rPr>
          <w:fldChar w:fldCharType="begin"/>
        </w:r>
        <w:r w:rsidR="00393CD5">
          <w:rPr>
            <w:noProof/>
            <w:webHidden/>
          </w:rPr>
          <w:instrText xml:space="preserve"> PAGEREF _Toc447295710 \h </w:instrText>
        </w:r>
        <w:r w:rsidR="00393CD5">
          <w:rPr>
            <w:noProof/>
            <w:webHidden/>
          </w:rPr>
        </w:r>
        <w:r w:rsidR="00393CD5">
          <w:rPr>
            <w:noProof/>
            <w:webHidden/>
          </w:rPr>
          <w:fldChar w:fldCharType="separate"/>
        </w:r>
        <w:r w:rsidR="00393CD5">
          <w:rPr>
            <w:noProof/>
            <w:webHidden/>
          </w:rPr>
          <w:t>18</w:t>
        </w:r>
        <w:r w:rsidR="00393CD5">
          <w:rPr>
            <w:noProof/>
            <w:webHidden/>
          </w:rPr>
          <w:fldChar w:fldCharType="end"/>
        </w:r>
      </w:hyperlink>
    </w:p>
    <w:p w14:paraId="357DF179" w14:textId="77777777" w:rsidR="00393CD5" w:rsidRDefault="00933408">
      <w:pPr>
        <w:pStyle w:val="TableofFigures"/>
        <w:rPr>
          <w:rFonts w:asciiTheme="minorHAnsi" w:eastAsiaTheme="minorEastAsia" w:hAnsiTheme="minorHAnsi" w:cstheme="minorBidi"/>
          <w:b w:val="0"/>
          <w:noProof/>
          <w:sz w:val="22"/>
        </w:rPr>
      </w:pPr>
      <w:hyperlink w:anchor="_Toc447295711" w:history="1">
        <w:r w:rsidR="00393CD5" w:rsidRPr="00765DF9">
          <w:rPr>
            <w:rStyle w:val="Hyperlink"/>
            <w:noProof/>
          </w:rPr>
          <w:t>Figure 11 – ESR Receiver Flow</w:t>
        </w:r>
        <w:r w:rsidR="00393CD5">
          <w:rPr>
            <w:noProof/>
            <w:webHidden/>
          </w:rPr>
          <w:tab/>
        </w:r>
        <w:r w:rsidR="00393CD5">
          <w:rPr>
            <w:noProof/>
            <w:webHidden/>
          </w:rPr>
          <w:fldChar w:fldCharType="begin"/>
        </w:r>
        <w:r w:rsidR="00393CD5">
          <w:rPr>
            <w:noProof/>
            <w:webHidden/>
          </w:rPr>
          <w:instrText xml:space="preserve"> PAGEREF _Toc447295711 \h </w:instrText>
        </w:r>
        <w:r w:rsidR="00393CD5">
          <w:rPr>
            <w:noProof/>
            <w:webHidden/>
          </w:rPr>
        </w:r>
        <w:r w:rsidR="00393CD5">
          <w:rPr>
            <w:noProof/>
            <w:webHidden/>
          </w:rPr>
          <w:fldChar w:fldCharType="separate"/>
        </w:r>
        <w:r w:rsidR="00393CD5">
          <w:rPr>
            <w:noProof/>
            <w:webHidden/>
          </w:rPr>
          <w:t>19</w:t>
        </w:r>
        <w:r w:rsidR="00393CD5">
          <w:rPr>
            <w:noProof/>
            <w:webHidden/>
          </w:rPr>
          <w:fldChar w:fldCharType="end"/>
        </w:r>
      </w:hyperlink>
    </w:p>
    <w:p w14:paraId="3BA57EE8" w14:textId="77777777" w:rsidR="00393CD5" w:rsidRDefault="00933408">
      <w:pPr>
        <w:pStyle w:val="TableofFigures"/>
        <w:rPr>
          <w:rFonts w:asciiTheme="minorHAnsi" w:eastAsiaTheme="minorEastAsia" w:hAnsiTheme="minorHAnsi" w:cstheme="minorBidi"/>
          <w:b w:val="0"/>
          <w:noProof/>
          <w:sz w:val="22"/>
        </w:rPr>
      </w:pPr>
      <w:hyperlink w:anchor="_Toc447295712" w:history="1">
        <w:r w:rsidR="00393CD5" w:rsidRPr="00765DF9">
          <w:rPr>
            <w:rStyle w:val="Hyperlink"/>
            <w:noProof/>
          </w:rPr>
          <w:t>Figure 12 – ESR Sender Flow</w:t>
        </w:r>
        <w:r w:rsidR="00393CD5">
          <w:rPr>
            <w:noProof/>
            <w:webHidden/>
          </w:rPr>
          <w:tab/>
        </w:r>
        <w:r w:rsidR="00393CD5">
          <w:rPr>
            <w:noProof/>
            <w:webHidden/>
          </w:rPr>
          <w:fldChar w:fldCharType="begin"/>
        </w:r>
        <w:r w:rsidR="00393CD5">
          <w:rPr>
            <w:noProof/>
            <w:webHidden/>
          </w:rPr>
          <w:instrText xml:space="preserve"> PAGEREF _Toc447295712 \h </w:instrText>
        </w:r>
        <w:r w:rsidR="00393CD5">
          <w:rPr>
            <w:noProof/>
            <w:webHidden/>
          </w:rPr>
        </w:r>
        <w:r w:rsidR="00393CD5">
          <w:rPr>
            <w:noProof/>
            <w:webHidden/>
          </w:rPr>
          <w:fldChar w:fldCharType="separate"/>
        </w:r>
        <w:r w:rsidR="00393CD5">
          <w:rPr>
            <w:noProof/>
            <w:webHidden/>
          </w:rPr>
          <w:t>20</w:t>
        </w:r>
        <w:r w:rsidR="00393CD5">
          <w:rPr>
            <w:noProof/>
            <w:webHidden/>
          </w:rPr>
          <w:fldChar w:fldCharType="end"/>
        </w:r>
      </w:hyperlink>
    </w:p>
    <w:p w14:paraId="57025CDA" w14:textId="77777777" w:rsidR="00393CD5" w:rsidRDefault="00933408">
      <w:pPr>
        <w:pStyle w:val="TableofFigures"/>
        <w:rPr>
          <w:rFonts w:asciiTheme="minorHAnsi" w:eastAsiaTheme="minorEastAsia" w:hAnsiTheme="minorHAnsi" w:cstheme="minorBidi"/>
          <w:b w:val="0"/>
          <w:noProof/>
          <w:sz w:val="22"/>
        </w:rPr>
      </w:pPr>
      <w:hyperlink w:anchor="_Toc447295713" w:history="1">
        <w:r w:rsidR="00393CD5" w:rsidRPr="00765DF9">
          <w:rPr>
            <w:rStyle w:val="Hyperlink"/>
            <w:noProof/>
          </w:rPr>
          <w:t>Figure 13 – Identify VistA Routing Information Message Flow</w:t>
        </w:r>
        <w:r w:rsidR="00393CD5">
          <w:rPr>
            <w:noProof/>
            <w:webHidden/>
          </w:rPr>
          <w:tab/>
        </w:r>
        <w:r w:rsidR="00393CD5">
          <w:rPr>
            <w:noProof/>
            <w:webHidden/>
          </w:rPr>
          <w:fldChar w:fldCharType="begin"/>
        </w:r>
        <w:r w:rsidR="00393CD5">
          <w:rPr>
            <w:noProof/>
            <w:webHidden/>
          </w:rPr>
          <w:instrText xml:space="preserve"> PAGEREF _Toc447295713 \h </w:instrText>
        </w:r>
        <w:r w:rsidR="00393CD5">
          <w:rPr>
            <w:noProof/>
            <w:webHidden/>
          </w:rPr>
        </w:r>
        <w:r w:rsidR="00393CD5">
          <w:rPr>
            <w:noProof/>
            <w:webHidden/>
          </w:rPr>
          <w:fldChar w:fldCharType="separate"/>
        </w:r>
        <w:r w:rsidR="00393CD5">
          <w:rPr>
            <w:noProof/>
            <w:webHidden/>
          </w:rPr>
          <w:t>22</w:t>
        </w:r>
        <w:r w:rsidR="00393CD5">
          <w:rPr>
            <w:noProof/>
            <w:webHidden/>
          </w:rPr>
          <w:fldChar w:fldCharType="end"/>
        </w:r>
      </w:hyperlink>
    </w:p>
    <w:p w14:paraId="10B0F77B" w14:textId="77777777" w:rsidR="00393CD5" w:rsidRDefault="00933408">
      <w:pPr>
        <w:pStyle w:val="TableofFigures"/>
        <w:rPr>
          <w:rFonts w:asciiTheme="minorHAnsi" w:eastAsiaTheme="minorEastAsia" w:hAnsiTheme="minorHAnsi" w:cstheme="minorBidi"/>
          <w:b w:val="0"/>
          <w:noProof/>
          <w:sz w:val="22"/>
        </w:rPr>
      </w:pPr>
      <w:hyperlink w:anchor="_Toc447295714" w:history="1">
        <w:r w:rsidR="00393CD5" w:rsidRPr="00765DF9">
          <w:rPr>
            <w:rStyle w:val="Hyperlink"/>
            <w:noProof/>
          </w:rPr>
          <w:t>Figure 14 – Identify ESR Routing Information Message Flow</w:t>
        </w:r>
        <w:r w:rsidR="00393CD5">
          <w:rPr>
            <w:noProof/>
            <w:webHidden/>
          </w:rPr>
          <w:tab/>
        </w:r>
        <w:r w:rsidR="00393CD5">
          <w:rPr>
            <w:noProof/>
            <w:webHidden/>
          </w:rPr>
          <w:fldChar w:fldCharType="begin"/>
        </w:r>
        <w:r w:rsidR="00393CD5">
          <w:rPr>
            <w:noProof/>
            <w:webHidden/>
          </w:rPr>
          <w:instrText xml:space="preserve"> PAGEREF _Toc447295714 \h </w:instrText>
        </w:r>
        <w:r w:rsidR="00393CD5">
          <w:rPr>
            <w:noProof/>
            <w:webHidden/>
          </w:rPr>
        </w:r>
        <w:r w:rsidR="00393CD5">
          <w:rPr>
            <w:noProof/>
            <w:webHidden/>
          </w:rPr>
          <w:fldChar w:fldCharType="separate"/>
        </w:r>
        <w:r w:rsidR="00393CD5">
          <w:rPr>
            <w:noProof/>
            <w:webHidden/>
          </w:rPr>
          <w:t>22</w:t>
        </w:r>
        <w:r w:rsidR="00393CD5">
          <w:rPr>
            <w:noProof/>
            <w:webHidden/>
          </w:rPr>
          <w:fldChar w:fldCharType="end"/>
        </w:r>
      </w:hyperlink>
    </w:p>
    <w:p w14:paraId="7012ECD1" w14:textId="77777777" w:rsidR="00393CD5" w:rsidRDefault="00933408">
      <w:pPr>
        <w:pStyle w:val="TableofFigures"/>
        <w:rPr>
          <w:rFonts w:asciiTheme="minorHAnsi" w:eastAsiaTheme="minorEastAsia" w:hAnsiTheme="minorHAnsi" w:cstheme="minorBidi"/>
          <w:b w:val="0"/>
          <w:noProof/>
          <w:sz w:val="22"/>
        </w:rPr>
      </w:pPr>
      <w:hyperlink w:anchor="_Toc447295715" w:history="1">
        <w:r w:rsidR="00393CD5" w:rsidRPr="00765DF9">
          <w:rPr>
            <w:rStyle w:val="Hyperlink"/>
            <w:noProof/>
          </w:rPr>
          <w:t>Figure 15 – VBA Receiver Flow</w:t>
        </w:r>
        <w:r w:rsidR="00393CD5">
          <w:rPr>
            <w:noProof/>
            <w:webHidden/>
          </w:rPr>
          <w:tab/>
        </w:r>
        <w:r w:rsidR="00393CD5">
          <w:rPr>
            <w:noProof/>
            <w:webHidden/>
          </w:rPr>
          <w:fldChar w:fldCharType="begin"/>
        </w:r>
        <w:r w:rsidR="00393CD5">
          <w:rPr>
            <w:noProof/>
            <w:webHidden/>
          </w:rPr>
          <w:instrText xml:space="preserve"> PAGEREF _Toc447295715 \h </w:instrText>
        </w:r>
        <w:r w:rsidR="00393CD5">
          <w:rPr>
            <w:noProof/>
            <w:webHidden/>
          </w:rPr>
        </w:r>
        <w:r w:rsidR="00393CD5">
          <w:rPr>
            <w:noProof/>
            <w:webHidden/>
          </w:rPr>
          <w:fldChar w:fldCharType="separate"/>
        </w:r>
        <w:r w:rsidR="00393CD5">
          <w:rPr>
            <w:noProof/>
            <w:webHidden/>
          </w:rPr>
          <w:t>23</w:t>
        </w:r>
        <w:r w:rsidR="00393CD5">
          <w:rPr>
            <w:noProof/>
            <w:webHidden/>
          </w:rPr>
          <w:fldChar w:fldCharType="end"/>
        </w:r>
      </w:hyperlink>
    </w:p>
    <w:p w14:paraId="2114048A" w14:textId="77777777" w:rsidR="00393CD5" w:rsidRDefault="00933408">
      <w:pPr>
        <w:pStyle w:val="TableofFigures"/>
        <w:rPr>
          <w:rFonts w:asciiTheme="minorHAnsi" w:eastAsiaTheme="minorEastAsia" w:hAnsiTheme="minorHAnsi" w:cstheme="minorBidi"/>
          <w:b w:val="0"/>
          <w:noProof/>
          <w:sz w:val="22"/>
        </w:rPr>
      </w:pPr>
      <w:hyperlink w:anchor="_Toc447295716" w:history="1">
        <w:r w:rsidR="00393CD5" w:rsidRPr="00765DF9">
          <w:rPr>
            <w:rStyle w:val="Hyperlink"/>
            <w:noProof/>
          </w:rPr>
          <w:t>Figure 16 – VBA Sender Flow</w:t>
        </w:r>
        <w:r w:rsidR="00393CD5">
          <w:rPr>
            <w:noProof/>
            <w:webHidden/>
          </w:rPr>
          <w:tab/>
        </w:r>
        <w:r w:rsidR="00393CD5">
          <w:rPr>
            <w:noProof/>
            <w:webHidden/>
          </w:rPr>
          <w:fldChar w:fldCharType="begin"/>
        </w:r>
        <w:r w:rsidR="00393CD5">
          <w:rPr>
            <w:noProof/>
            <w:webHidden/>
          </w:rPr>
          <w:instrText xml:space="preserve"> PAGEREF _Toc447295716 \h </w:instrText>
        </w:r>
        <w:r w:rsidR="00393CD5">
          <w:rPr>
            <w:noProof/>
            <w:webHidden/>
          </w:rPr>
        </w:r>
        <w:r w:rsidR="00393CD5">
          <w:rPr>
            <w:noProof/>
            <w:webHidden/>
          </w:rPr>
          <w:fldChar w:fldCharType="separate"/>
        </w:r>
        <w:r w:rsidR="00393CD5">
          <w:rPr>
            <w:noProof/>
            <w:webHidden/>
          </w:rPr>
          <w:t>24</w:t>
        </w:r>
        <w:r w:rsidR="00393CD5">
          <w:rPr>
            <w:noProof/>
            <w:webHidden/>
          </w:rPr>
          <w:fldChar w:fldCharType="end"/>
        </w:r>
      </w:hyperlink>
    </w:p>
    <w:p w14:paraId="17FEEA4B" w14:textId="77777777" w:rsidR="00393CD5" w:rsidRDefault="00933408">
      <w:pPr>
        <w:pStyle w:val="TableofFigures"/>
        <w:rPr>
          <w:rFonts w:asciiTheme="minorHAnsi" w:eastAsiaTheme="minorEastAsia" w:hAnsiTheme="minorHAnsi" w:cstheme="minorBidi"/>
          <w:b w:val="0"/>
          <w:noProof/>
          <w:sz w:val="22"/>
        </w:rPr>
      </w:pPr>
      <w:hyperlink w:anchor="_Toc447295717" w:history="1">
        <w:r w:rsidR="00393CD5" w:rsidRPr="00765DF9">
          <w:rPr>
            <w:rStyle w:val="Hyperlink"/>
            <w:noProof/>
          </w:rPr>
          <w:t>Figure 17 ESR Implementation Timeline</w:t>
        </w:r>
        <w:r w:rsidR="00393CD5">
          <w:rPr>
            <w:noProof/>
            <w:webHidden/>
          </w:rPr>
          <w:tab/>
        </w:r>
        <w:r w:rsidR="00393CD5">
          <w:rPr>
            <w:noProof/>
            <w:webHidden/>
          </w:rPr>
          <w:fldChar w:fldCharType="begin"/>
        </w:r>
        <w:r w:rsidR="00393CD5">
          <w:rPr>
            <w:noProof/>
            <w:webHidden/>
          </w:rPr>
          <w:instrText xml:space="preserve"> PAGEREF _Toc447295717 \h </w:instrText>
        </w:r>
        <w:r w:rsidR="00393CD5">
          <w:rPr>
            <w:noProof/>
            <w:webHidden/>
          </w:rPr>
        </w:r>
        <w:r w:rsidR="00393CD5">
          <w:rPr>
            <w:noProof/>
            <w:webHidden/>
          </w:rPr>
          <w:fldChar w:fldCharType="separate"/>
        </w:r>
        <w:r w:rsidR="00393CD5">
          <w:rPr>
            <w:noProof/>
            <w:webHidden/>
          </w:rPr>
          <w:t>28</w:t>
        </w:r>
        <w:r w:rsidR="00393CD5">
          <w:rPr>
            <w:noProof/>
            <w:webHidden/>
          </w:rPr>
          <w:fldChar w:fldCharType="end"/>
        </w:r>
      </w:hyperlink>
    </w:p>
    <w:p w14:paraId="0484C37C" w14:textId="77777777" w:rsidR="00700D5B" w:rsidRPr="009A397F" w:rsidRDefault="0016079F" w:rsidP="008B4405">
      <w:pPr>
        <w:pStyle w:val="BodyText"/>
      </w:pPr>
      <w:r w:rsidRPr="009A397F">
        <w:fldChar w:fldCharType="end"/>
      </w:r>
      <w:bookmarkStart w:id="1" w:name="_Toc340137103"/>
      <w:bookmarkStart w:id="2" w:name="_Toc340142666"/>
      <w:bookmarkStart w:id="3" w:name="_Toc340477875"/>
    </w:p>
    <w:p w14:paraId="0484C37D" w14:textId="77777777" w:rsidR="003219C0" w:rsidRPr="009A397F" w:rsidRDefault="003219C0" w:rsidP="008B4405">
      <w:pPr>
        <w:pStyle w:val="BodyText"/>
        <w:sectPr w:rsidR="003219C0" w:rsidRPr="009A397F" w:rsidSect="008B4405">
          <w:headerReference w:type="even" r:id="rId9"/>
          <w:headerReference w:type="default" r:id="rId10"/>
          <w:footerReference w:type="even" r:id="rId11"/>
          <w:footerReference w:type="default" r:id="rId12"/>
          <w:headerReference w:type="first" r:id="rId13"/>
          <w:footerReference w:type="first" r:id="rId14"/>
          <w:type w:val="oddPage"/>
          <w:pgSz w:w="12240" w:h="15840"/>
          <w:pgMar w:top="1440" w:right="1440" w:bottom="1440" w:left="1440" w:header="720" w:footer="720" w:gutter="0"/>
          <w:pgNumType w:fmt="lowerRoman"/>
          <w:cols w:space="720"/>
          <w:titlePg/>
          <w:docGrid w:linePitch="360"/>
        </w:sectPr>
      </w:pPr>
    </w:p>
    <w:p w14:paraId="0484C37E" w14:textId="77777777" w:rsidR="0025153C" w:rsidRPr="00C9547E" w:rsidRDefault="008C1201" w:rsidP="00C9547E">
      <w:pPr>
        <w:pStyle w:val="Header1"/>
      </w:pPr>
      <w:bookmarkStart w:id="4" w:name="_Toc447058739"/>
      <w:bookmarkEnd w:id="1"/>
      <w:bookmarkEnd w:id="2"/>
      <w:bookmarkEnd w:id="3"/>
      <w:r w:rsidRPr="00C9547E">
        <w:lastRenderedPageBreak/>
        <w:t>Introduction</w:t>
      </w:r>
      <w:bookmarkEnd w:id="4"/>
    </w:p>
    <w:p w14:paraId="0484C37F" w14:textId="77777777" w:rsidR="0025153C" w:rsidRDefault="008C1201">
      <w:pPr>
        <w:pStyle w:val="BodyText"/>
        <w:spacing w:before="120" w:after="120"/>
        <w:rPr>
          <w:rFonts w:ascii="Times New Roman" w:hAnsi="Times New Roman"/>
        </w:rPr>
      </w:pPr>
      <w:r w:rsidRPr="008C1201">
        <w:rPr>
          <w:rFonts w:ascii="Times New Roman" w:hAnsi="Times New Roman"/>
        </w:rPr>
        <w:t>The Enrollment Service Redesign (ESR) Enterprise Messaging Infrastructure (</w:t>
      </w:r>
      <w:proofErr w:type="spellStart"/>
      <w:r w:rsidRPr="008C1201">
        <w:rPr>
          <w:rFonts w:ascii="Times New Roman" w:hAnsi="Times New Roman"/>
        </w:rPr>
        <w:t>eMI</w:t>
      </w:r>
      <w:proofErr w:type="spellEnd"/>
      <w:r w:rsidRPr="008C1201">
        <w:rPr>
          <w:rFonts w:ascii="Times New Roman" w:hAnsi="Times New Roman"/>
        </w:rPr>
        <w:t>) application enables the exchange of patient enrollment queries and responses between the Veterans Health Information System and Technology Architecture (</w:t>
      </w:r>
      <w:proofErr w:type="spellStart"/>
      <w:r w:rsidRPr="008C1201">
        <w:rPr>
          <w:rFonts w:ascii="Times New Roman" w:hAnsi="Times New Roman"/>
        </w:rPr>
        <w:t>VistA</w:t>
      </w:r>
      <w:proofErr w:type="spellEnd"/>
      <w:r w:rsidRPr="008C1201">
        <w:rPr>
          <w:rFonts w:ascii="Times New Roman" w:hAnsi="Times New Roman"/>
        </w:rPr>
        <w:t xml:space="preserve">) system and the ESR application. These queries and responses include, but are not limited to, information related to patient demographics, eligibility, means test, income, insurance, and enrollment eligibility. The ESR application also facilitates the exchange of Health Level 7 (HL7) messages between the </w:t>
      </w:r>
      <w:r w:rsidR="00E452CD" w:rsidRPr="00E452CD">
        <w:rPr>
          <w:rFonts w:ascii="Times New Roman" w:hAnsi="Times New Roman"/>
        </w:rPr>
        <w:t>Veterans Benefits Administration</w:t>
      </w:r>
      <w:r w:rsidR="00E452CD">
        <w:rPr>
          <w:rFonts w:ascii="Times New Roman" w:hAnsi="Times New Roman"/>
        </w:rPr>
        <w:t xml:space="preserve"> (VBA</w:t>
      </w:r>
      <w:r w:rsidRPr="008C1201">
        <w:rPr>
          <w:rFonts w:ascii="Times New Roman" w:hAnsi="Times New Roman"/>
        </w:rPr>
        <w:t>) and ESR application.</w:t>
      </w:r>
    </w:p>
    <w:p w14:paraId="0484C380" w14:textId="77777777" w:rsidR="00E25B8A" w:rsidRPr="006F5C2A" w:rsidRDefault="008C1201" w:rsidP="00C9547E">
      <w:pPr>
        <w:pStyle w:val="Header2"/>
      </w:pPr>
      <w:bookmarkStart w:id="5" w:name="_Toc447058740"/>
      <w:r w:rsidRPr="00C9547E">
        <w:t>Purpose</w:t>
      </w:r>
      <w:bookmarkEnd w:id="5"/>
    </w:p>
    <w:p w14:paraId="0484C381" w14:textId="77777777" w:rsidR="00ED031A" w:rsidRPr="006F5C2A" w:rsidRDefault="008C1201" w:rsidP="00AE5D5B">
      <w:pPr>
        <w:pStyle w:val="BodyText"/>
        <w:rPr>
          <w:rFonts w:ascii="Times New Roman" w:hAnsi="Times New Roman"/>
        </w:rPr>
      </w:pPr>
      <w:r w:rsidRPr="008C1201">
        <w:rPr>
          <w:rFonts w:ascii="Times New Roman" w:hAnsi="Times New Roman"/>
        </w:rPr>
        <w:t xml:space="preserve">The purpose of this document is to describe the interface specifications of the </w:t>
      </w:r>
      <w:proofErr w:type="spellStart"/>
      <w:r w:rsidRPr="008C1201">
        <w:rPr>
          <w:rFonts w:ascii="Times New Roman" w:hAnsi="Times New Roman"/>
        </w:rPr>
        <w:t>eMI</w:t>
      </w:r>
      <w:proofErr w:type="spellEnd"/>
      <w:r w:rsidRPr="008C1201">
        <w:rPr>
          <w:rFonts w:ascii="Times New Roman" w:hAnsi="Times New Roman"/>
        </w:rPr>
        <w:t xml:space="preserve"> ESR interface to the </w:t>
      </w:r>
      <w:proofErr w:type="spellStart"/>
      <w:r w:rsidRPr="008C1201">
        <w:rPr>
          <w:rFonts w:ascii="Times New Roman" w:hAnsi="Times New Roman"/>
        </w:rPr>
        <w:t>VistA</w:t>
      </w:r>
      <w:proofErr w:type="spellEnd"/>
      <w:r w:rsidRPr="008C1201">
        <w:rPr>
          <w:rFonts w:ascii="Times New Roman" w:hAnsi="Times New Roman"/>
        </w:rPr>
        <w:t xml:space="preserve"> syst</w:t>
      </w:r>
      <w:r w:rsidR="00E452CD">
        <w:rPr>
          <w:rFonts w:ascii="Times New Roman" w:hAnsi="Times New Roman"/>
        </w:rPr>
        <w:t>ems, the ESR system, and the VBA</w:t>
      </w:r>
      <w:r w:rsidRPr="008C1201">
        <w:rPr>
          <w:rFonts w:ascii="Times New Roman" w:hAnsi="Times New Roman"/>
        </w:rPr>
        <w:t xml:space="preserve"> system. This document also provides the detailed design of the </w:t>
      </w:r>
      <w:proofErr w:type="spellStart"/>
      <w:r w:rsidRPr="008C1201">
        <w:rPr>
          <w:rFonts w:ascii="Times New Roman" w:hAnsi="Times New Roman"/>
        </w:rPr>
        <w:t>eMI</w:t>
      </w:r>
      <w:proofErr w:type="spellEnd"/>
      <w:r w:rsidRPr="008C1201">
        <w:rPr>
          <w:rFonts w:ascii="Times New Roman" w:hAnsi="Times New Roman"/>
        </w:rPr>
        <w:t xml:space="preserve"> ESR message flow and includes protocol, transformation, broker patterns, happy path, and exception details.</w:t>
      </w:r>
    </w:p>
    <w:p w14:paraId="0484C382" w14:textId="77777777" w:rsidR="00C53A11" w:rsidRPr="006F5C2A" w:rsidRDefault="008C1201" w:rsidP="00C9547E">
      <w:pPr>
        <w:pStyle w:val="Header2"/>
      </w:pPr>
      <w:bookmarkStart w:id="6" w:name="_Toc447058741"/>
      <w:r w:rsidRPr="008C1201">
        <w:t>Scope</w:t>
      </w:r>
      <w:bookmarkEnd w:id="6"/>
    </w:p>
    <w:p w14:paraId="0484C383"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scope of this document is to describe the message flow between the </w:t>
      </w:r>
      <w:proofErr w:type="spellStart"/>
      <w:r w:rsidRPr="008C1201">
        <w:rPr>
          <w:rFonts w:ascii="Times New Roman" w:hAnsi="Times New Roman"/>
        </w:rPr>
        <w:t>VistA</w:t>
      </w:r>
      <w:proofErr w:type="spellEnd"/>
      <w:r w:rsidRPr="008C1201">
        <w:rPr>
          <w:rFonts w:ascii="Times New Roman" w:hAnsi="Times New Roman"/>
        </w:rPr>
        <w:t xml:space="preserve"> syst</w:t>
      </w:r>
      <w:r w:rsidR="00E452CD">
        <w:rPr>
          <w:rFonts w:ascii="Times New Roman" w:hAnsi="Times New Roman"/>
        </w:rPr>
        <w:t>ems, the ESR system, and the VBA</w:t>
      </w:r>
      <w:r w:rsidRPr="008C1201">
        <w:rPr>
          <w:rFonts w:ascii="Times New Roman" w:hAnsi="Times New Roman"/>
        </w:rPr>
        <w:t xml:space="preserve"> system. This document serves as both requirement and design specifications for the ESR message flow.</w:t>
      </w:r>
    </w:p>
    <w:p w14:paraId="0484C384"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w:t>
      </w:r>
      <w:proofErr w:type="spellStart"/>
      <w:r w:rsidRPr="008C1201">
        <w:rPr>
          <w:rFonts w:ascii="Times New Roman" w:hAnsi="Times New Roman"/>
        </w:rPr>
        <w:t>eMI</w:t>
      </w:r>
      <w:proofErr w:type="spellEnd"/>
      <w:r w:rsidRPr="008C1201">
        <w:rPr>
          <w:rFonts w:ascii="Times New Roman" w:hAnsi="Times New Roman"/>
        </w:rPr>
        <w:t xml:space="preserve"> ESR application receives HL7 messages from t</w:t>
      </w:r>
      <w:r w:rsidRPr="008C1201">
        <w:rPr>
          <w:rFonts w:ascii="Times New Roman" w:hAnsi="Times New Roman"/>
          <w:szCs w:val="22"/>
        </w:rPr>
        <w:t xml:space="preserve">he </w:t>
      </w:r>
      <w:proofErr w:type="spellStart"/>
      <w:r w:rsidRPr="008C1201">
        <w:rPr>
          <w:rFonts w:ascii="Times New Roman" w:hAnsi="Times New Roman"/>
          <w:szCs w:val="22"/>
        </w:rPr>
        <w:t>VistA</w:t>
      </w:r>
      <w:proofErr w:type="spellEnd"/>
      <w:r w:rsidRPr="008C1201">
        <w:rPr>
          <w:rFonts w:ascii="Times New Roman" w:hAnsi="Times New Roman"/>
          <w:szCs w:val="22"/>
        </w:rPr>
        <w:t xml:space="preserve"> application and sends HL7 messages to the ESR. </w:t>
      </w:r>
      <w:r w:rsidRPr="008C1201">
        <w:rPr>
          <w:rFonts w:ascii="Times New Roman" w:hAnsi="Times New Roman"/>
        </w:rPr>
        <w:t xml:space="preserve">The </w:t>
      </w:r>
      <w:proofErr w:type="spellStart"/>
      <w:r w:rsidRPr="008C1201">
        <w:rPr>
          <w:rFonts w:ascii="Times New Roman" w:hAnsi="Times New Roman"/>
        </w:rPr>
        <w:t>VistA</w:t>
      </w:r>
      <w:proofErr w:type="spellEnd"/>
      <w:r w:rsidRPr="008C1201">
        <w:rPr>
          <w:rFonts w:ascii="Times New Roman" w:hAnsi="Times New Roman"/>
        </w:rPr>
        <w:t xml:space="preserve"> system sends the enrollment-related data and queries as HL7 messages, either as individual messages with message headers (MSH) or as batch messages with batch headers (BHS), to the ESR application. The ESR application processes the request and sends application acknowledgements and/or query responses back to the </w:t>
      </w:r>
      <w:proofErr w:type="spellStart"/>
      <w:r w:rsidRPr="008C1201">
        <w:rPr>
          <w:rFonts w:ascii="Times New Roman" w:hAnsi="Times New Roman"/>
        </w:rPr>
        <w:t>VistA</w:t>
      </w:r>
      <w:proofErr w:type="spellEnd"/>
      <w:r w:rsidRPr="008C1201">
        <w:rPr>
          <w:rFonts w:ascii="Times New Roman" w:hAnsi="Times New Roman"/>
        </w:rPr>
        <w:t xml:space="preserve"> system. The ESR application may also transmit updates, such as a patient’s address change or changes to a patient’s financial data, to the </w:t>
      </w:r>
      <w:proofErr w:type="spellStart"/>
      <w:r w:rsidRPr="008C1201">
        <w:rPr>
          <w:rFonts w:ascii="Times New Roman" w:hAnsi="Times New Roman"/>
        </w:rPr>
        <w:t>VistA</w:t>
      </w:r>
      <w:proofErr w:type="spellEnd"/>
      <w:r w:rsidRPr="008C1201">
        <w:rPr>
          <w:rFonts w:ascii="Times New Roman" w:hAnsi="Times New Roman"/>
        </w:rPr>
        <w:t xml:space="preserve"> system.</w:t>
      </w:r>
    </w:p>
    <w:p w14:paraId="0484C385" w14:textId="77777777" w:rsidR="0025153C" w:rsidRDefault="008C1201">
      <w:pPr>
        <w:pStyle w:val="BodyText"/>
        <w:spacing w:before="120" w:after="120"/>
        <w:rPr>
          <w:rFonts w:ascii="Times New Roman" w:hAnsi="Times New Roman"/>
        </w:rPr>
      </w:pPr>
      <w:r w:rsidRPr="008C1201">
        <w:rPr>
          <w:rFonts w:ascii="Times New Roman" w:hAnsi="Times New Roman"/>
        </w:rPr>
        <w:t>The scope items include, but are not limited to:</w:t>
      </w:r>
    </w:p>
    <w:p w14:paraId="0484C386"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Message Types</w:t>
      </w:r>
    </w:p>
    <w:p w14:paraId="0484C387"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Validation</w:t>
      </w:r>
    </w:p>
    <w:p w14:paraId="0484C388"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Ports and Protocol</w:t>
      </w:r>
    </w:p>
    <w:p w14:paraId="0484C389"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Transformation</w:t>
      </w:r>
    </w:p>
    <w:p w14:paraId="0484C38A"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Error Handling</w:t>
      </w:r>
    </w:p>
    <w:p w14:paraId="0484C38B"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Routing</w:t>
      </w:r>
    </w:p>
    <w:p w14:paraId="0484C38C"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Security</w:t>
      </w:r>
    </w:p>
    <w:p w14:paraId="0484C38D"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details of the above are described in the following sections. The common architectural specifications, such as security, logging, exception handling, etc. that apply to all message flows, are defined in </w:t>
      </w:r>
      <w:proofErr w:type="spellStart"/>
      <w:r w:rsidR="00172914">
        <w:rPr>
          <w:rFonts w:ascii="Times New Roman" w:hAnsi="Times New Roman"/>
        </w:rPr>
        <w:t>eMI</w:t>
      </w:r>
      <w:proofErr w:type="spellEnd"/>
      <w:r w:rsidR="00172914">
        <w:rPr>
          <w:rFonts w:ascii="Times New Roman" w:hAnsi="Times New Roman"/>
        </w:rPr>
        <w:t xml:space="preserve"> Software Design Document (SDD)</w:t>
      </w:r>
      <w:r w:rsidRPr="008C1201">
        <w:rPr>
          <w:rFonts w:ascii="Times New Roman" w:hAnsi="Times New Roman"/>
        </w:rPr>
        <w:t>.</w:t>
      </w:r>
    </w:p>
    <w:p w14:paraId="0484C38E"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definitions of the HL7 messages that are generated by </w:t>
      </w:r>
      <w:proofErr w:type="spellStart"/>
      <w:r w:rsidRPr="008C1201">
        <w:rPr>
          <w:rFonts w:ascii="Times New Roman" w:hAnsi="Times New Roman"/>
        </w:rPr>
        <w:t>VistA</w:t>
      </w:r>
      <w:proofErr w:type="spellEnd"/>
      <w:r w:rsidRPr="008C1201">
        <w:rPr>
          <w:rFonts w:ascii="Times New Roman" w:hAnsi="Times New Roman"/>
        </w:rPr>
        <w:t xml:space="preserve">, ESR, or </w:t>
      </w:r>
      <w:r w:rsidR="00E452CD">
        <w:rPr>
          <w:rFonts w:ascii="Times New Roman" w:hAnsi="Times New Roman"/>
        </w:rPr>
        <w:t>VBA</w:t>
      </w:r>
      <w:r w:rsidRPr="008C1201">
        <w:rPr>
          <w:rFonts w:ascii="Times New Roman" w:hAnsi="Times New Roman"/>
        </w:rPr>
        <w:t xml:space="preserve"> are not in the scope of this document. Details of the IBM Enterprise Service Bus architecture (</w:t>
      </w:r>
      <w:proofErr w:type="spellStart"/>
      <w:r w:rsidRPr="008C1201">
        <w:rPr>
          <w:rFonts w:ascii="Times New Roman" w:hAnsi="Times New Roman"/>
        </w:rPr>
        <w:t>eMI</w:t>
      </w:r>
      <w:proofErr w:type="spellEnd"/>
      <w:r w:rsidRPr="008C1201">
        <w:rPr>
          <w:rFonts w:ascii="Times New Roman" w:hAnsi="Times New Roman"/>
        </w:rPr>
        <w:t>), physical addresses, and system specifications are not in the scope of this document.</w:t>
      </w:r>
    </w:p>
    <w:p w14:paraId="0484C38F" w14:textId="77777777" w:rsidR="00647450" w:rsidRPr="006F5C2A" w:rsidRDefault="008C1201" w:rsidP="00C9547E">
      <w:pPr>
        <w:pStyle w:val="Header2"/>
      </w:pPr>
      <w:bookmarkStart w:id="7" w:name="_Toc447058742"/>
      <w:r w:rsidRPr="008C1201">
        <w:lastRenderedPageBreak/>
        <w:t>Audience</w:t>
      </w:r>
      <w:bookmarkEnd w:id="7"/>
    </w:p>
    <w:p w14:paraId="0484C390" w14:textId="77777777" w:rsidR="0025153C" w:rsidRDefault="008C1201">
      <w:pPr>
        <w:pStyle w:val="BodyText"/>
        <w:spacing w:before="120" w:after="120"/>
        <w:rPr>
          <w:rFonts w:ascii="Times New Roman" w:hAnsi="Times New Roman"/>
        </w:rPr>
      </w:pPr>
      <w:r w:rsidRPr="008C1201">
        <w:rPr>
          <w:rFonts w:ascii="Times New Roman" w:hAnsi="Times New Roman"/>
        </w:rPr>
        <w:t>This document provides implementation details for project owners and serves as a blueprint for managers, architects, developers, and testers building the system. It is assumed that the reader has a moderate knowledge of Message Broker and HL7.</w:t>
      </w:r>
    </w:p>
    <w:p w14:paraId="0484C391" w14:textId="77777777" w:rsidR="00BB714D" w:rsidRPr="006F5C2A" w:rsidRDefault="008C1201" w:rsidP="00C9547E">
      <w:pPr>
        <w:pStyle w:val="Header2"/>
      </w:pPr>
      <w:bookmarkStart w:id="8" w:name="_Toc410399767"/>
      <w:bookmarkStart w:id="9" w:name="_Toc411421444"/>
      <w:bookmarkStart w:id="10" w:name="_Toc410399768"/>
      <w:bookmarkStart w:id="11" w:name="_Toc411421445"/>
      <w:bookmarkStart w:id="12" w:name="_Toc410399769"/>
      <w:bookmarkStart w:id="13" w:name="_Toc411421446"/>
      <w:bookmarkStart w:id="14" w:name="_Ref422731152"/>
      <w:bookmarkStart w:id="15" w:name="_Toc447058743"/>
      <w:bookmarkEnd w:id="8"/>
      <w:bookmarkEnd w:id="9"/>
      <w:bookmarkEnd w:id="10"/>
      <w:bookmarkEnd w:id="11"/>
      <w:bookmarkEnd w:id="12"/>
      <w:bookmarkEnd w:id="13"/>
      <w:r w:rsidRPr="008C1201">
        <w:t>References</w:t>
      </w:r>
      <w:bookmarkEnd w:id="14"/>
      <w:bookmarkEnd w:id="15"/>
    </w:p>
    <w:p w14:paraId="0484C392" w14:textId="6E5E45FE" w:rsidR="009B7735" w:rsidRPr="009B7735" w:rsidRDefault="00172914" w:rsidP="009B7735">
      <w:pPr>
        <w:pStyle w:val="BodyText"/>
        <w:spacing w:after="120"/>
        <w:rPr>
          <w:rFonts w:ascii="Times New Roman" w:hAnsi="Times New Roman"/>
        </w:rPr>
      </w:pPr>
      <w:bookmarkStart w:id="16" w:name="_Toc216071609"/>
      <w:bookmarkStart w:id="17" w:name="_Toc403114374"/>
      <w:proofErr w:type="spellStart"/>
      <w:proofErr w:type="gramStart"/>
      <w:r>
        <w:rPr>
          <w:rFonts w:ascii="Times New Roman" w:hAnsi="Times New Roman"/>
        </w:rPr>
        <w:t>eMI</w:t>
      </w:r>
      <w:proofErr w:type="spellEnd"/>
      <w:proofErr w:type="gramEnd"/>
      <w:r>
        <w:rPr>
          <w:rFonts w:ascii="Times New Roman" w:hAnsi="Times New Roman"/>
        </w:rPr>
        <w:t xml:space="preserve"> SDD</w:t>
      </w:r>
      <w:r w:rsidR="008C1201" w:rsidRPr="008C1201">
        <w:rPr>
          <w:rFonts w:ascii="Times New Roman" w:hAnsi="Times New Roman"/>
        </w:rPr>
        <w:t xml:space="preserve"> </w:t>
      </w:r>
      <w:r w:rsidR="009B7735">
        <w:rPr>
          <w:rFonts w:ascii="Times New Roman" w:hAnsi="Times New Roman"/>
        </w:rPr>
        <w:t xml:space="preserve">is accessible on </w:t>
      </w:r>
      <w:r w:rsidR="008C1201" w:rsidRPr="008C1201">
        <w:rPr>
          <w:rFonts w:ascii="Times New Roman" w:hAnsi="Times New Roman"/>
        </w:rPr>
        <w:t xml:space="preserve">the VA </w:t>
      </w:r>
      <w:proofErr w:type="spellStart"/>
      <w:r w:rsidR="008C1201" w:rsidRPr="008C1201">
        <w:rPr>
          <w:rFonts w:ascii="Times New Roman" w:hAnsi="Times New Roman"/>
        </w:rPr>
        <w:t>eMI</w:t>
      </w:r>
      <w:proofErr w:type="spellEnd"/>
      <w:r w:rsidR="008C1201" w:rsidRPr="008C1201">
        <w:rPr>
          <w:rFonts w:ascii="Times New Roman" w:hAnsi="Times New Roman"/>
        </w:rPr>
        <w:t xml:space="preserve"> SharePoint site</w:t>
      </w:r>
      <w:r w:rsidR="00B524BA">
        <w:rPr>
          <w:rFonts w:ascii="Times New Roman" w:hAnsi="Times New Roman"/>
        </w:rPr>
        <w:t>.</w:t>
      </w:r>
      <w:r w:rsidR="009B7735" w:rsidRPr="009B7735">
        <w:rPr>
          <w:rFonts w:ascii="Times New Roman" w:hAnsi="Times New Roman"/>
        </w:rPr>
        <w:t xml:space="preserve"> </w:t>
      </w:r>
    </w:p>
    <w:p w14:paraId="0484C393"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 </w:t>
      </w:r>
    </w:p>
    <w:p w14:paraId="0484C394" w14:textId="77777777" w:rsidR="0025153C" w:rsidRDefault="008C1201" w:rsidP="00C9547E">
      <w:pPr>
        <w:pStyle w:val="Header1"/>
      </w:pPr>
      <w:bookmarkStart w:id="18" w:name="_Toc447058744"/>
      <w:r w:rsidRPr="008C1201">
        <w:t xml:space="preserve">Interface </w:t>
      </w:r>
      <w:bookmarkEnd w:id="16"/>
      <w:bookmarkEnd w:id="17"/>
      <w:r w:rsidRPr="008C1201">
        <w:t>Requirement</w:t>
      </w:r>
      <w:bookmarkEnd w:id="18"/>
    </w:p>
    <w:p w14:paraId="0484C395" w14:textId="77777777" w:rsidR="0025153C" w:rsidRDefault="009D2257">
      <w:pPr>
        <w:pStyle w:val="BodyText"/>
        <w:keepNext/>
        <w:spacing w:before="120" w:after="120"/>
        <w:rPr>
          <w:rFonts w:ascii="Times New Roman" w:hAnsi="Times New Roman"/>
        </w:rPr>
      </w:pPr>
      <w:r>
        <w:fldChar w:fldCharType="begin"/>
      </w:r>
      <w:r>
        <w:instrText xml:space="preserve"> REF _Ref420958559 \h  \* MERGEFORMAT </w:instrText>
      </w:r>
      <w:r>
        <w:fldChar w:fldCharType="separate"/>
      </w:r>
      <w:r w:rsidR="008C1201" w:rsidRPr="008C1201">
        <w:rPr>
          <w:rFonts w:ascii="Times New Roman" w:hAnsi="Times New Roman"/>
        </w:rPr>
        <w:t>Table 1</w:t>
      </w:r>
      <w:r>
        <w:fldChar w:fldCharType="end"/>
      </w:r>
      <w:r w:rsidR="008C1201" w:rsidRPr="008C1201">
        <w:rPr>
          <w:rFonts w:ascii="Times New Roman" w:hAnsi="Times New Roman"/>
        </w:rPr>
        <w:t xml:space="preserve"> lists the software interfaces that are implemented.</w:t>
      </w:r>
    </w:p>
    <w:p w14:paraId="0484C396" w14:textId="77777777" w:rsidR="0025153C" w:rsidRDefault="000C3FCE" w:rsidP="00AD6D3B">
      <w:pPr>
        <w:pStyle w:val="Caption"/>
        <w:keepNext/>
      </w:pPr>
      <w:bookmarkStart w:id="19" w:name="_Ref420958559"/>
      <w:bookmarkStart w:id="20" w:name="_Toc447295444"/>
      <w:r w:rsidRPr="00972D8E">
        <w:t xml:space="preserve">Table </w:t>
      </w:r>
      <w:r w:rsidR="0016079F" w:rsidRPr="00972D8E">
        <w:fldChar w:fldCharType="begin"/>
      </w:r>
      <w:r w:rsidR="003F190D" w:rsidRPr="00972D8E">
        <w:instrText xml:space="preserve"> SEQ Table \* ARABIC </w:instrText>
      </w:r>
      <w:r w:rsidR="0016079F" w:rsidRPr="00972D8E">
        <w:fldChar w:fldCharType="separate"/>
      </w:r>
      <w:r w:rsidR="005441E9">
        <w:rPr>
          <w:noProof/>
        </w:rPr>
        <w:t>1</w:t>
      </w:r>
      <w:r w:rsidR="0016079F" w:rsidRPr="00972D8E">
        <w:rPr>
          <w:noProof/>
        </w:rPr>
        <w:fldChar w:fldCharType="end"/>
      </w:r>
      <w:bookmarkEnd w:id="19"/>
      <w:r w:rsidRPr="00972D8E">
        <w:t xml:space="preserve"> – </w:t>
      </w:r>
      <w:r w:rsidRPr="00E87437">
        <w:t>Software</w:t>
      </w:r>
      <w:r w:rsidRPr="00972D8E">
        <w:t xml:space="preserve"> Interfaces</w:t>
      </w:r>
      <w:bookmarkEnd w:id="20"/>
    </w:p>
    <w:tbl>
      <w:tblPr>
        <w:tblW w:w="9171" w:type="dxa"/>
        <w:tblInd w:w="3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4102"/>
        <w:gridCol w:w="5069"/>
      </w:tblGrid>
      <w:tr w:rsidR="000C3FCE" w:rsidRPr="009A397F" w14:paraId="0484C399" w14:textId="77777777" w:rsidTr="00C9547E">
        <w:trPr>
          <w:cantSplit/>
          <w:tblHeader/>
        </w:trPr>
        <w:tc>
          <w:tcPr>
            <w:tcW w:w="4102" w:type="dxa"/>
            <w:shd w:val="clear" w:color="auto" w:fill="DBE5F1" w:themeFill="accent1" w:themeFillTint="33"/>
            <w:vAlign w:val="center"/>
          </w:tcPr>
          <w:p w14:paraId="0484C397" w14:textId="77777777" w:rsidR="0025153C" w:rsidRDefault="000C3FCE">
            <w:pPr>
              <w:pStyle w:val="TableHeading"/>
              <w:rPr>
                <w:bCs w:val="0"/>
              </w:rPr>
            </w:pPr>
            <w:r w:rsidRPr="00972D8E">
              <w:t>Application</w:t>
            </w:r>
          </w:p>
        </w:tc>
        <w:tc>
          <w:tcPr>
            <w:tcW w:w="5069" w:type="dxa"/>
            <w:shd w:val="clear" w:color="auto" w:fill="DBE5F1" w:themeFill="accent1" w:themeFillTint="33"/>
            <w:vAlign w:val="center"/>
          </w:tcPr>
          <w:p w14:paraId="0484C398" w14:textId="77777777" w:rsidR="0025153C" w:rsidRDefault="000C3FCE">
            <w:pPr>
              <w:pStyle w:val="TableHeading"/>
              <w:rPr>
                <w:bCs w:val="0"/>
              </w:rPr>
            </w:pPr>
            <w:r w:rsidRPr="00972D8E">
              <w:t>Interface</w:t>
            </w:r>
          </w:p>
        </w:tc>
      </w:tr>
      <w:tr w:rsidR="00EA4F4B" w:rsidRPr="009A397F" w14:paraId="0484C39C" w14:textId="77777777" w:rsidTr="00C9547E">
        <w:trPr>
          <w:cantSplit/>
        </w:trPr>
        <w:tc>
          <w:tcPr>
            <w:tcW w:w="4102" w:type="dxa"/>
          </w:tcPr>
          <w:p w14:paraId="0484C39A" w14:textId="77777777" w:rsidR="00EA4F4B" w:rsidRPr="004132C1" w:rsidRDefault="00DE0C79" w:rsidP="00B70FB2">
            <w:pPr>
              <w:pStyle w:val="TableContentText"/>
              <w:rPr>
                <w:rFonts w:cs="Arial"/>
                <w:szCs w:val="22"/>
              </w:rPr>
            </w:pPr>
            <w:r w:rsidRPr="004132C1">
              <w:rPr>
                <w:rFonts w:cs="Arial"/>
                <w:szCs w:val="22"/>
              </w:rPr>
              <w:t>ESR</w:t>
            </w:r>
            <w:r w:rsidR="00EA4F4B" w:rsidRPr="004132C1">
              <w:rPr>
                <w:rFonts w:cs="Arial"/>
                <w:szCs w:val="22"/>
              </w:rPr>
              <w:t xml:space="preserve"> </w:t>
            </w:r>
            <w:r w:rsidR="00EA4F4B" w:rsidRPr="004132C1">
              <w:rPr>
                <w:rFonts w:cs="Arial"/>
                <w:szCs w:val="22"/>
              </w:rPr>
              <w:sym w:font="Wingdings" w:char="F0E0"/>
            </w:r>
            <w:r w:rsidR="00EA4F4B" w:rsidRPr="004132C1">
              <w:rPr>
                <w:rFonts w:cs="Arial"/>
                <w:szCs w:val="22"/>
              </w:rPr>
              <w:t xml:space="preserve"> </w:t>
            </w:r>
            <w:proofErr w:type="spellStart"/>
            <w:r w:rsidR="00EA4F4B" w:rsidRPr="004132C1">
              <w:rPr>
                <w:rFonts w:cs="Arial"/>
                <w:szCs w:val="22"/>
              </w:rPr>
              <w:t>eMI</w:t>
            </w:r>
            <w:proofErr w:type="spellEnd"/>
            <w:r w:rsidR="00EA4F4B" w:rsidRPr="004132C1">
              <w:rPr>
                <w:rFonts w:cs="Arial"/>
                <w:szCs w:val="22"/>
              </w:rPr>
              <w:t xml:space="preserve"> </w:t>
            </w:r>
            <w:r w:rsidR="00B70FB2">
              <w:rPr>
                <w:rFonts w:cs="Arial"/>
                <w:szCs w:val="22"/>
              </w:rPr>
              <w:t xml:space="preserve">Enterprise(ENT) at </w:t>
            </w:r>
            <w:r w:rsidR="006C578A" w:rsidRPr="004132C1">
              <w:rPr>
                <w:rFonts w:cs="Arial"/>
                <w:szCs w:val="22"/>
              </w:rPr>
              <w:t>Austin Information Technology Center (</w:t>
            </w:r>
            <w:r w:rsidR="00EA4F4B" w:rsidRPr="004132C1">
              <w:rPr>
                <w:rFonts w:cs="Arial"/>
                <w:szCs w:val="22"/>
              </w:rPr>
              <w:t>AITC</w:t>
            </w:r>
            <w:r w:rsidR="006C578A" w:rsidRPr="004132C1">
              <w:rPr>
                <w:rFonts w:cs="Arial"/>
                <w:szCs w:val="22"/>
              </w:rPr>
              <w:t>)</w:t>
            </w:r>
            <w:r w:rsidR="004F1071">
              <w:rPr>
                <w:rFonts w:cs="Arial"/>
                <w:szCs w:val="22"/>
              </w:rPr>
              <w:t xml:space="preserve"> </w:t>
            </w:r>
          </w:p>
        </w:tc>
        <w:tc>
          <w:tcPr>
            <w:tcW w:w="5069" w:type="dxa"/>
          </w:tcPr>
          <w:p w14:paraId="0484C39B" w14:textId="77777777" w:rsidR="00EA4F4B" w:rsidRPr="004132C1" w:rsidRDefault="00EA4F4B" w:rsidP="004132C1">
            <w:pPr>
              <w:pStyle w:val="TableContentText"/>
              <w:rPr>
                <w:rFonts w:cs="Arial"/>
                <w:szCs w:val="22"/>
              </w:rPr>
            </w:pPr>
            <w:r w:rsidRPr="004132C1">
              <w:rPr>
                <w:rFonts w:cs="Arial"/>
                <w:szCs w:val="22"/>
              </w:rPr>
              <w:t xml:space="preserve">Utilizes </w:t>
            </w:r>
            <w:r w:rsidR="0077043D" w:rsidRPr="004132C1">
              <w:rPr>
                <w:rFonts w:cs="Arial"/>
                <w:szCs w:val="22"/>
              </w:rPr>
              <w:t>Java Message Service (</w:t>
            </w:r>
            <w:r w:rsidR="00DE0C79" w:rsidRPr="004132C1">
              <w:rPr>
                <w:rFonts w:cs="Arial"/>
                <w:szCs w:val="22"/>
              </w:rPr>
              <w:t>JMS</w:t>
            </w:r>
            <w:r w:rsidR="00E9305D" w:rsidRPr="004132C1">
              <w:rPr>
                <w:rFonts w:cs="Arial"/>
                <w:szCs w:val="22"/>
              </w:rPr>
              <w:t xml:space="preserve">). </w:t>
            </w:r>
            <w:proofErr w:type="spellStart"/>
            <w:proofErr w:type="gramStart"/>
            <w:r w:rsidR="00E11FEA" w:rsidRPr="004132C1">
              <w:rPr>
                <w:rFonts w:cs="Arial"/>
                <w:szCs w:val="22"/>
              </w:rPr>
              <w:t>eMI</w:t>
            </w:r>
            <w:proofErr w:type="spellEnd"/>
            <w:proofErr w:type="gramEnd"/>
            <w:r w:rsidR="00E11FEA" w:rsidRPr="004132C1">
              <w:rPr>
                <w:rFonts w:cs="Arial"/>
                <w:szCs w:val="22"/>
              </w:rPr>
              <w:t xml:space="preserve"> pulls JMS messages from ESR outbound messages.</w:t>
            </w:r>
          </w:p>
        </w:tc>
      </w:tr>
      <w:tr w:rsidR="00EA4F4B" w:rsidRPr="009A397F" w14:paraId="0484C39F" w14:textId="77777777" w:rsidTr="00C9547E">
        <w:trPr>
          <w:cantSplit/>
        </w:trPr>
        <w:tc>
          <w:tcPr>
            <w:tcW w:w="4102" w:type="dxa"/>
          </w:tcPr>
          <w:p w14:paraId="0484C39D" w14:textId="77777777" w:rsidR="00EA4F4B" w:rsidRPr="004132C1" w:rsidRDefault="00EA4F4B" w:rsidP="004132C1">
            <w:pPr>
              <w:pStyle w:val="TableContentText"/>
              <w:rPr>
                <w:rFonts w:cs="Arial"/>
                <w:szCs w:val="22"/>
              </w:rPr>
            </w:pPr>
            <w:proofErr w:type="spellStart"/>
            <w:r w:rsidRPr="004132C1">
              <w:rPr>
                <w:rFonts w:cs="Arial"/>
                <w:szCs w:val="22"/>
              </w:rPr>
              <w:t>eMI</w:t>
            </w:r>
            <w:proofErr w:type="spellEnd"/>
            <w:r w:rsidRPr="004132C1">
              <w:rPr>
                <w:rFonts w:cs="Arial"/>
                <w:szCs w:val="22"/>
              </w:rPr>
              <w:t xml:space="preserve"> </w:t>
            </w:r>
            <w:r w:rsidR="006C578A" w:rsidRPr="004132C1">
              <w:rPr>
                <w:rFonts w:cs="Arial"/>
                <w:szCs w:val="22"/>
              </w:rPr>
              <w:t>Regional Data Center (</w:t>
            </w:r>
            <w:r w:rsidRPr="004132C1">
              <w:rPr>
                <w:rFonts w:cs="Arial"/>
                <w:szCs w:val="22"/>
              </w:rPr>
              <w:t>RDC</w:t>
            </w:r>
            <w:r w:rsidR="006C578A" w:rsidRPr="004132C1">
              <w:rPr>
                <w:rFonts w:cs="Arial"/>
                <w:szCs w:val="22"/>
              </w:rPr>
              <w:t>)</w:t>
            </w:r>
            <w:r w:rsidRPr="004132C1">
              <w:rPr>
                <w:rFonts w:cs="Arial"/>
                <w:szCs w:val="22"/>
              </w:rPr>
              <w:t xml:space="preserve"> </w:t>
            </w:r>
            <w:r w:rsidRPr="004132C1">
              <w:rPr>
                <w:rFonts w:cs="Arial"/>
                <w:szCs w:val="22"/>
              </w:rPr>
              <w:sym w:font="Wingdings" w:char="F0E0"/>
            </w:r>
            <w:r w:rsidRPr="004132C1">
              <w:rPr>
                <w:rFonts w:cs="Arial"/>
                <w:szCs w:val="22"/>
              </w:rPr>
              <w:t xml:space="preserve"> </w:t>
            </w:r>
            <w:proofErr w:type="spellStart"/>
            <w:r w:rsidRPr="004132C1">
              <w:rPr>
                <w:rFonts w:cs="Arial"/>
                <w:szCs w:val="22"/>
              </w:rPr>
              <w:t>VistA</w:t>
            </w:r>
            <w:proofErr w:type="spellEnd"/>
          </w:p>
        </w:tc>
        <w:tc>
          <w:tcPr>
            <w:tcW w:w="5069" w:type="dxa"/>
          </w:tcPr>
          <w:p w14:paraId="0484C39E" w14:textId="77777777" w:rsidR="00EA4F4B" w:rsidRPr="004132C1" w:rsidRDefault="00EA4F4B" w:rsidP="004132C1">
            <w:pPr>
              <w:pStyle w:val="TableContentText"/>
              <w:rPr>
                <w:rFonts w:cs="Arial"/>
                <w:szCs w:val="22"/>
              </w:rPr>
            </w:pPr>
            <w:r w:rsidRPr="004132C1">
              <w:rPr>
                <w:rFonts w:cs="Arial"/>
                <w:szCs w:val="22"/>
              </w:rPr>
              <w:t xml:space="preserve">Utilizes Socket to push the HL7 messages from </w:t>
            </w:r>
            <w:proofErr w:type="spellStart"/>
            <w:r w:rsidRPr="004132C1">
              <w:rPr>
                <w:rFonts w:cs="Arial"/>
                <w:szCs w:val="22"/>
              </w:rPr>
              <w:t>eMI</w:t>
            </w:r>
            <w:proofErr w:type="spellEnd"/>
            <w:r w:rsidRPr="004132C1">
              <w:rPr>
                <w:rFonts w:cs="Arial"/>
                <w:szCs w:val="22"/>
              </w:rPr>
              <w:t xml:space="preserve"> to </w:t>
            </w:r>
            <w:proofErr w:type="spellStart"/>
            <w:r w:rsidRPr="004132C1">
              <w:rPr>
                <w:rFonts w:cs="Arial"/>
                <w:szCs w:val="22"/>
              </w:rPr>
              <w:t>VistA</w:t>
            </w:r>
            <w:proofErr w:type="spellEnd"/>
          </w:p>
        </w:tc>
      </w:tr>
      <w:tr w:rsidR="00EA4F4B" w:rsidRPr="009A397F" w14:paraId="0484C3A2" w14:textId="77777777" w:rsidTr="00C9547E">
        <w:trPr>
          <w:cantSplit/>
        </w:trPr>
        <w:tc>
          <w:tcPr>
            <w:tcW w:w="4102" w:type="dxa"/>
          </w:tcPr>
          <w:p w14:paraId="0484C3A0" w14:textId="77777777" w:rsidR="00EA4F4B" w:rsidRPr="004132C1" w:rsidRDefault="00EA4F4B" w:rsidP="004132C1">
            <w:pPr>
              <w:pStyle w:val="TableContentText"/>
              <w:rPr>
                <w:rFonts w:cs="Arial"/>
                <w:szCs w:val="22"/>
              </w:rPr>
            </w:pPr>
            <w:proofErr w:type="spellStart"/>
            <w:r w:rsidRPr="004132C1">
              <w:rPr>
                <w:rFonts w:cs="Arial"/>
                <w:szCs w:val="22"/>
              </w:rPr>
              <w:t>VistA</w:t>
            </w:r>
            <w:proofErr w:type="spellEnd"/>
            <w:r w:rsidRPr="004132C1">
              <w:rPr>
                <w:rFonts w:cs="Arial"/>
                <w:szCs w:val="22"/>
              </w:rPr>
              <w:t xml:space="preserve"> </w:t>
            </w:r>
            <w:r w:rsidRPr="004132C1">
              <w:rPr>
                <w:rFonts w:cs="Arial"/>
                <w:szCs w:val="22"/>
              </w:rPr>
              <w:sym w:font="Wingdings" w:char="F0E0"/>
            </w:r>
            <w:r w:rsidRPr="004132C1">
              <w:rPr>
                <w:rFonts w:cs="Arial"/>
                <w:szCs w:val="22"/>
              </w:rPr>
              <w:t xml:space="preserve"> </w:t>
            </w:r>
            <w:proofErr w:type="spellStart"/>
            <w:r w:rsidRPr="004132C1">
              <w:rPr>
                <w:rFonts w:cs="Arial"/>
                <w:szCs w:val="22"/>
              </w:rPr>
              <w:t>eMI</w:t>
            </w:r>
            <w:proofErr w:type="spellEnd"/>
            <w:r w:rsidRPr="004132C1">
              <w:rPr>
                <w:rFonts w:cs="Arial"/>
                <w:szCs w:val="22"/>
              </w:rPr>
              <w:t xml:space="preserve"> RDC</w:t>
            </w:r>
          </w:p>
        </w:tc>
        <w:tc>
          <w:tcPr>
            <w:tcW w:w="5069" w:type="dxa"/>
          </w:tcPr>
          <w:p w14:paraId="0484C3A1" w14:textId="77777777" w:rsidR="00EA4F4B" w:rsidRPr="004132C1" w:rsidRDefault="00EA4F4B" w:rsidP="004132C1">
            <w:pPr>
              <w:pStyle w:val="TableContentText"/>
              <w:rPr>
                <w:rFonts w:cs="Arial"/>
                <w:szCs w:val="22"/>
              </w:rPr>
            </w:pPr>
            <w:r w:rsidRPr="004132C1">
              <w:rPr>
                <w:rFonts w:cs="Arial"/>
                <w:szCs w:val="22"/>
              </w:rPr>
              <w:t xml:space="preserve">Utilizes Socket to push the HL7 messages to </w:t>
            </w:r>
            <w:proofErr w:type="spellStart"/>
            <w:r w:rsidRPr="004132C1">
              <w:rPr>
                <w:rFonts w:cs="Arial"/>
                <w:szCs w:val="22"/>
              </w:rPr>
              <w:t>eMI</w:t>
            </w:r>
            <w:proofErr w:type="spellEnd"/>
          </w:p>
        </w:tc>
      </w:tr>
      <w:tr w:rsidR="00EA4F4B" w:rsidRPr="009A397F" w14:paraId="0484C3A5" w14:textId="77777777" w:rsidTr="00C9547E">
        <w:trPr>
          <w:cantSplit/>
        </w:trPr>
        <w:tc>
          <w:tcPr>
            <w:tcW w:w="4102" w:type="dxa"/>
          </w:tcPr>
          <w:p w14:paraId="0484C3A3" w14:textId="77777777" w:rsidR="00EA4F4B" w:rsidRPr="004132C1" w:rsidRDefault="00314BA1" w:rsidP="004132C1">
            <w:pPr>
              <w:pStyle w:val="TableContentText"/>
              <w:rPr>
                <w:rFonts w:cs="Arial"/>
                <w:szCs w:val="22"/>
              </w:rPr>
            </w:pPr>
            <w:proofErr w:type="spellStart"/>
            <w:r>
              <w:rPr>
                <w:rFonts w:cs="Arial"/>
                <w:szCs w:val="22"/>
              </w:rPr>
              <w:t>eMI</w:t>
            </w:r>
            <w:proofErr w:type="spellEnd"/>
            <w:r>
              <w:rPr>
                <w:rFonts w:cs="Arial"/>
                <w:szCs w:val="22"/>
              </w:rPr>
              <w:t xml:space="preserve"> ENT (AITC)</w:t>
            </w:r>
            <w:r w:rsidR="00EA4F4B" w:rsidRPr="004132C1">
              <w:rPr>
                <w:rFonts w:cs="Arial"/>
                <w:szCs w:val="22"/>
              </w:rPr>
              <w:t xml:space="preserve"> </w:t>
            </w:r>
            <w:r w:rsidR="00EA4F4B" w:rsidRPr="004132C1">
              <w:rPr>
                <w:rFonts w:cs="Arial"/>
                <w:szCs w:val="22"/>
              </w:rPr>
              <w:sym w:font="Wingdings" w:char="F0E0"/>
            </w:r>
            <w:r w:rsidR="00EA4F4B" w:rsidRPr="004132C1">
              <w:rPr>
                <w:rFonts w:cs="Arial"/>
                <w:szCs w:val="22"/>
              </w:rPr>
              <w:t xml:space="preserve"> </w:t>
            </w:r>
            <w:r w:rsidR="00DE0C79" w:rsidRPr="004132C1">
              <w:rPr>
                <w:rFonts w:cs="Arial"/>
                <w:szCs w:val="22"/>
              </w:rPr>
              <w:t>ESR</w:t>
            </w:r>
          </w:p>
        </w:tc>
        <w:tc>
          <w:tcPr>
            <w:tcW w:w="5069" w:type="dxa"/>
          </w:tcPr>
          <w:p w14:paraId="0484C3A4" w14:textId="77777777" w:rsidR="00EA4F4B" w:rsidRPr="004132C1" w:rsidRDefault="00EA4F4B" w:rsidP="004132C1">
            <w:pPr>
              <w:pStyle w:val="TableContentText"/>
              <w:rPr>
                <w:rFonts w:cs="Arial"/>
                <w:szCs w:val="22"/>
              </w:rPr>
            </w:pPr>
            <w:r w:rsidRPr="004132C1">
              <w:rPr>
                <w:rFonts w:cs="Arial"/>
                <w:szCs w:val="22"/>
              </w:rPr>
              <w:t xml:space="preserve">Utilizes </w:t>
            </w:r>
            <w:r w:rsidR="00DE0C79" w:rsidRPr="004132C1">
              <w:rPr>
                <w:rFonts w:cs="Arial"/>
                <w:szCs w:val="22"/>
              </w:rPr>
              <w:t xml:space="preserve">JMS </w:t>
            </w:r>
            <w:r w:rsidRPr="004132C1">
              <w:rPr>
                <w:rFonts w:cs="Arial"/>
                <w:szCs w:val="22"/>
              </w:rPr>
              <w:t xml:space="preserve">to push the HL7 messages from </w:t>
            </w:r>
            <w:proofErr w:type="spellStart"/>
            <w:r w:rsidRPr="004132C1">
              <w:rPr>
                <w:rFonts w:cs="Arial"/>
                <w:szCs w:val="22"/>
              </w:rPr>
              <w:t>eMI</w:t>
            </w:r>
            <w:proofErr w:type="spellEnd"/>
            <w:r w:rsidRPr="004132C1">
              <w:rPr>
                <w:rFonts w:cs="Arial"/>
                <w:szCs w:val="22"/>
              </w:rPr>
              <w:t xml:space="preserve"> to </w:t>
            </w:r>
            <w:r w:rsidR="00DE0C79" w:rsidRPr="004132C1">
              <w:rPr>
                <w:rFonts w:cs="Arial"/>
                <w:szCs w:val="22"/>
              </w:rPr>
              <w:t>ESR</w:t>
            </w:r>
          </w:p>
        </w:tc>
      </w:tr>
      <w:tr w:rsidR="00DE0C79" w:rsidRPr="009A397F" w14:paraId="0484C3A8" w14:textId="77777777" w:rsidTr="00C9547E">
        <w:trPr>
          <w:cantSplit/>
        </w:trPr>
        <w:tc>
          <w:tcPr>
            <w:tcW w:w="4102" w:type="dxa"/>
          </w:tcPr>
          <w:p w14:paraId="0484C3A6" w14:textId="77777777" w:rsidR="00DE0C79" w:rsidRPr="004132C1" w:rsidRDefault="00E3586F" w:rsidP="00314BA1">
            <w:pPr>
              <w:pStyle w:val="TableContentText"/>
              <w:rPr>
                <w:rFonts w:cs="Arial"/>
                <w:szCs w:val="22"/>
              </w:rPr>
            </w:pPr>
            <w:r>
              <w:rPr>
                <w:rFonts w:cs="Arial"/>
                <w:szCs w:val="22"/>
              </w:rPr>
              <w:t>VBA</w:t>
            </w:r>
            <w:r w:rsidR="00DE0C79" w:rsidRPr="004132C1">
              <w:rPr>
                <w:rFonts w:cs="Arial"/>
                <w:szCs w:val="22"/>
              </w:rPr>
              <w:t xml:space="preserve"> </w:t>
            </w:r>
            <w:r w:rsidR="00DE0C79" w:rsidRPr="004132C1">
              <w:rPr>
                <w:rFonts w:cs="Arial"/>
                <w:szCs w:val="22"/>
              </w:rPr>
              <w:sym w:font="Wingdings" w:char="F0E0"/>
            </w:r>
            <w:r w:rsidR="00314BA1">
              <w:rPr>
                <w:rFonts w:cs="Arial"/>
                <w:szCs w:val="22"/>
              </w:rPr>
              <w:t xml:space="preserve"> </w:t>
            </w:r>
            <w:proofErr w:type="spellStart"/>
            <w:r w:rsidR="00314BA1">
              <w:rPr>
                <w:rFonts w:cs="Arial"/>
                <w:szCs w:val="22"/>
              </w:rPr>
              <w:t>eMI</w:t>
            </w:r>
            <w:proofErr w:type="spellEnd"/>
            <w:r w:rsidR="00314BA1">
              <w:rPr>
                <w:rFonts w:cs="Arial"/>
                <w:szCs w:val="22"/>
              </w:rPr>
              <w:t xml:space="preserve"> ENT </w:t>
            </w:r>
            <w:r w:rsidR="004F1071">
              <w:rPr>
                <w:rFonts w:cs="Arial"/>
                <w:szCs w:val="22"/>
              </w:rPr>
              <w:t>(</w:t>
            </w:r>
            <w:r w:rsidR="00314BA1">
              <w:rPr>
                <w:rFonts w:cs="Arial"/>
                <w:szCs w:val="22"/>
              </w:rPr>
              <w:t>AITC</w:t>
            </w:r>
            <w:r w:rsidR="004F1071">
              <w:rPr>
                <w:rFonts w:cs="Arial"/>
                <w:szCs w:val="22"/>
              </w:rPr>
              <w:t>)</w:t>
            </w:r>
          </w:p>
        </w:tc>
        <w:tc>
          <w:tcPr>
            <w:tcW w:w="5069" w:type="dxa"/>
          </w:tcPr>
          <w:p w14:paraId="0484C3A7" w14:textId="77777777" w:rsidR="00DE0C79" w:rsidRPr="004132C1" w:rsidRDefault="00DE0C79" w:rsidP="004132C1">
            <w:pPr>
              <w:pStyle w:val="TableContentText"/>
              <w:rPr>
                <w:rFonts w:cs="Arial"/>
                <w:szCs w:val="22"/>
              </w:rPr>
            </w:pPr>
            <w:r w:rsidRPr="004132C1">
              <w:rPr>
                <w:rFonts w:cs="Arial"/>
                <w:szCs w:val="22"/>
              </w:rPr>
              <w:t xml:space="preserve">Utilizes Socket to push the HL7 messages to </w:t>
            </w:r>
            <w:proofErr w:type="spellStart"/>
            <w:r w:rsidRPr="004132C1">
              <w:rPr>
                <w:rFonts w:cs="Arial"/>
                <w:szCs w:val="22"/>
              </w:rPr>
              <w:t>eMI</w:t>
            </w:r>
            <w:proofErr w:type="spellEnd"/>
          </w:p>
        </w:tc>
      </w:tr>
      <w:tr w:rsidR="00DE0C79" w:rsidRPr="009A397F" w14:paraId="0484C3AB" w14:textId="77777777" w:rsidTr="00C9547E">
        <w:trPr>
          <w:cantSplit/>
        </w:trPr>
        <w:tc>
          <w:tcPr>
            <w:tcW w:w="4102" w:type="dxa"/>
          </w:tcPr>
          <w:p w14:paraId="0484C3A9" w14:textId="77777777" w:rsidR="00DE0C79" w:rsidRPr="004132C1" w:rsidRDefault="00DE0C79" w:rsidP="00E452CD">
            <w:pPr>
              <w:pStyle w:val="TableContentText"/>
              <w:rPr>
                <w:rFonts w:cs="Arial"/>
                <w:szCs w:val="22"/>
              </w:rPr>
            </w:pPr>
            <w:proofErr w:type="spellStart"/>
            <w:r w:rsidRPr="004132C1">
              <w:rPr>
                <w:rFonts w:cs="Arial"/>
                <w:szCs w:val="22"/>
              </w:rPr>
              <w:t>eMI</w:t>
            </w:r>
            <w:proofErr w:type="spellEnd"/>
            <w:r w:rsidRPr="004132C1">
              <w:rPr>
                <w:rFonts w:cs="Arial"/>
                <w:szCs w:val="22"/>
              </w:rPr>
              <w:t xml:space="preserve"> </w:t>
            </w:r>
            <w:r w:rsidR="00314BA1">
              <w:rPr>
                <w:rFonts w:cs="Arial"/>
                <w:szCs w:val="22"/>
              </w:rPr>
              <w:t>ENT (AITC)</w:t>
            </w:r>
            <w:r w:rsidR="00314BA1" w:rsidRPr="004132C1">
              <w:rPr>
                <w:rFonts w:cs="Arial"/>
                <w:szCs w:val="22"/>
              </w:rPr>
              <w:t xml:space="preserve"> </w:t>
            </w:r>
            <w:r w:rsidRPr="004132C1">
              <w:rPr>
                <w:rFonts w:cs="Arial"/>
                <w:szCs w:val="22"/>
              </w:rPr>
              <w:t xml:space="preserve"> </w:t>
            </w:r>
            <w:r w:rsidRPr="004132C1">
              <w:rPr>
                <w:rFonts w:cs="Arial"/>
                <w:szCs w:val="22"/>
              </w:rPr>
              <w:sym w:font="Wingdings" w:char="F0E0"/>
            </w:r>
            <w:r w:rsidRPr="004132C1">
              <w:rPr>
                <w:rFonts w:cs="Arial"/>
                <w:szCs w:val="22"/>
              </w:rPr>
              <w:t xml:space="preserve"> </w:t>
            </w:r>
            <w:r w:rsidR="00E452CD">
              <w:rPr>
                <w:rFonts w:cs="Arial"/>
                <w:szCs w:val="22"/>
              </w:rPr>
              <w:t>VBA</w:t>
            </w:r>
          </w:p>
        </w:tc>
        <w:tc>
          <w:tcPr>
            <w:tcW w:w="5069" w:type="dxa"/>
          </w:tcPr>
          <w:p w14:paraId="0484C3AA" w14:textId="77777777" w:rsidR="00DE0C79" w:rsidRPr="004132C1" w:rsidRDefault="00DE0C79" w:rsidP="004132C1">
            <w:pPr>
              <w:pStyle w:val="TableContentText"/>
              <w:rPr>
                <w:rFonts w:cs="Arial"/>
                <w:szCs w:val="22"/>
              </w:rPr>
            </w:pPr>
            <w:r w:rsidRPr="004132C1">
              <w:rPr>
                <w:rFonts w:cs="Arial"/>
                <w:szCs w:val="22"/>
              </w:rPr>
              <w:t xml:space="preserve">Utilizes Socket to push the HL7 messages from </w:t>
            </w:r>
            <w:proofErr w:type="spellStart"/>
            <w:r w:rsidRPr="004132C1">
              <w:rPr>
                <w:rFonts w:cs="Arial"/>
                <w:szCs w:val="22"/>
              </w:rPr>
              <w:t>eMI</w:t>
            </w:r>
            <w:proofErr w:type="spellEnd"/>
            <w:r w:rsidRPr="004132C1">
              <w:rPr>
                <w:rFonts w:cs="Arial"/>
                <w:szCs w:val="22"/>
              </w:rPr>
              <w:t xml:space="preserve"> to </w:t>
            </w:r>
            <w:r w:rsidR="00E452CD">
              <w:rPr>
                <w:rFonts w:cs="Arial"/>
                <w:szCs w:val="22"/>
              </w:rPr>
              <w:t>VBA</w:t>
            </w:r>
          </w:p>
        </w:tc>
      </w:tr>
    </w:tbl>
    <w:p w14:paraId="0484C3AC" w14:textId="77777777" w:rsidR="00CD78B1" w:rsidRPr="006F5C2A" w:rsidRDefault="008C1201" w:rsidP="00C9547E">
      <w:pPr>
        <w:pStyle w:val="Header2"/>
      </w:pPr>
      <w:bookmarkStart w:id="21" w:name="_Toc447058745"/>
      <w:r w:rsidRPr="008C1201">
        <w:t>Business Unit</w:t>
      </w:r>
      <w:bookmarkEnd w:id="21"/>
    </w:p>
    <w:p w14:paraId="0484C3AD" w14:textId="77777777" w:rsidR="0025153C" w:rsidRPr="00C9547E" w:rsidRDefault="008C1201" w:rsidP="00C9547E">
      <w:pPr>
        <w:pStyle w:val="BodyText"/>
        <w:spacing w:before="120" w:after="120"/>
        <w:rPr>
          <w:rFonts w:ascii="Times New Roman" w:hAnsi="Times New Roman"/>
        </w:rPr>
      </w:pPr>
      <w:r w:rsidRPr="008C1201">
        <w:rPr>
          <w:rFonts w:ascii="Times New Roman" w:hAnsi="Times New Roman"/>
        </w:rPr>
        <w:t xml:space="preserve">Data moves between the </w:t>
      </w:r>
      <w:proofErr w:type="spellStart"/>
      <w:r w:rsidRPr="008C1201">
        <w:rPr>
          <w:rFonts w:ascii="Times New Roman" w:hAnsi="Times New Roman"/>
        </w:rPr>
        <w:t>VistA</w:t>
      </w:r>
      <w:proofErr w:type="spellEnd"/>
      <w:r w:rsidRPr="008C1201">
        <w:rPr>
          <w:rFonts w:ascii="Times New Roman" w:hAnsi="Times New Roman"/>
        </w:rPr>
        <w:t xml:space="preserve"> and the ESR systems, and between the ESR system and the </w:t>
      </w:r>
      <w:r w:rsidR="00E3586F">
        <w:rPr>
          <w:rFonts w:ascii="Times New Roman" w:hAnsi="Times New Roman"/>
        </w:rPr>
        <w:t>VBA</w:t>
      </w:r>
      <w:r w:rsidRPr="008C1201">
        <w:rPr>
          <w:rFonts w:ascii="Times New Roman" w:hAnsi="Times New Roman"/>
        </w:rPr>
        <w:t xml:space="preserve">. </w:t>
      </w:r>
      <w:r w:rsidR="009D2257">
        <w:fldChar w:fldCharType="begin"/>
      </w:r>
      <w:r w:rsidR="009D2257">
        <w:instrText xml:space="preserve"> REF _Ref420958563 \h  \* MERGEFORMAT </w:instrText>
      </w:r>
      <w:r w:rsidR="009D2257">
        <w:fldChar w:fldCharType="separate"/>
      </w:r>
      <w:r w:rsidRPr="008C1201">
        <w:rPr>
          <w:rFonts w:ascii="Times New Roman" w:hAnsi="Times New Roman"/>
        </w:rPr>
        <w:t>Table 2</w:t>
      </w:r>
      <w:r w:rsidR="009D2257">
        <w:fldChar w:fldCharType="end"/>
      </w:r>
      <w:r w:rsidRPr="008C1201">
        <w:rPr>
          <w:rFonts w:ascii="Times New Roman" w:hAnsi="Times New Roman"/>
        </w:rPr>
        <w:t xml:space="preserve">, </w:t>
      </w:r>
      <w:r w:rsidR="009D2257">
        <w:fldChar w:fldCharType="begin"/>
      </w:r>
      <w:r w:rsidR="009D2257">
        <w:instrText xml:space="preserve"> REF _Ref430002599 \h  \* MERGEFORMAT </w:instrText>
      </w:r>
      <w:r w:rsidR="009D2257">
        <w:fldChar w:fldCharType="separate"/>
      </w:r>
      <w:r w:rsidRPr="008C1201">
        <w:rPr>
          <w:rFonts w:ascii="Times New Roman" w:hAnsi="Times New Roman"/>
        </w:rPr>
        <w:t>Table 3</w:t>
      </w:r>
      <w:r w:rsidR="009D2257">
        <w:fldChar w:fldCharType="end"/>
      </w:r>
      <w:r w:rsidRPr="008C1201">
        <w:rPr>
          <w:rFonts w:ascii="Times New Roman" w:hAnsi="Times New Roman"/>
        </w:rPr>
        <w:t xml:space="preserve"> and </w:t>
      </w:r>
      <w:r w:rsidR="009D2257">
        <w:fldChar w:fldCharType="begin"/>
      </w:r>
      <w:r w:rsidR="009D2257">
        <w:instrText xml:space="preserve"> REF _Ref430002614 \h  \* MERGEFORMAT </w:instrText>
      </w:r>
      <w:r w:rsidR="009D2257">
        <w:fldChar w:fldCharType="separate"/>
      </w:r>
      <w:r w:rsidRPr="008C1201">
        <w:rPr>
          <w:rFonts w:ascii="Times New Roman" w:hAnsi="Times New Roman"/>
        </w:rPr>
        <w:t>Table 4</w:t>
      </w:r>
      <w:r w:rsidR="009D2257">
        <w:fldChar w:fldCharType="end"/>
      </w:r>
      <w:r w:rsidRPr="008C1201">
        <w:rPr>
          <w:rFonts w:ascii="Times New Roman" w:hAnsi="Times New Roman"/>
        </w:rPr>
        <w:t xml:space="preserve"> list the point of contact (POC) information for those systems.</w:t>
      </w:r>
    </w:p>
    <w:p w14:paraId="0484C3AE" w14:textId="77777777" w:rsidR="0025153C" w:rsidRDefault="00CD78B1" w:rsidP="00AD6D3B">
      <w:pPr>
        <w:pStyle w:val="Caption"/>
        <w:keepNext/>
      </w:pPr>
      <w:bookmarkStart w:id="22" w:name="_Ref420958563"/>
      <w:bookmarkStart w:id="23" w:name="_Toc447295445"/>
      <w:r w:rsidRPr="00972D8E">
        <w:rPr>
          <w:szCs w:val="20"/>
        </w:rPr>
        <w:t xml:space="preserve">Table </w:t>
      </w:r>
      <w:r w:rsidR="0016079F" w:rsidRPr="00972D8E">
        <w:rPr>
          <w:szCs w:val="20"/>
        </w:rPr>
        <w:fldChar w:fldCharType="begin"/>
      </w:r>
      <w:r w:rsidR="003F190D" w:rsidRPr="00972D8E">
        <w:rPr>
          <w:szCs w:val="20"/>
        </w:rPr>
        <w:instrText xml:space="preserve"> SEQ Table \* ARABIC </w:instrText>
      </w:r>
      <w:r w:rsidR="0016079F" w:rsidRPr="00972D8E">
        <w:rPr>
          <w:szCs w:val="20"/>
        </w:rPr>
        <w:fldChar w:fldCharType="separate"/>
      </w:r>
      <w:r w:rsidR="005441E9">
        <w:rPr>
          <w:noProof/>
          <w:szCs w:val="20"/>
        </w:rPr>
        <w:t>2</w:t>
      </w:r>
      <w:r w:rsidR="0016079F" w:rsidRPr="00972D8E">
        <w:rPr>
          <w:noProof/>
          <w:szCs w:val="20"/>
        </w:rPr>
        <w:fldChar w:fldCharType="end"/>
      </w:r>
      <w:bookmarkEnd w:id="22"/>
      <w:r w:rsidR="00B45F37" w:rsidRPr="00972D8E">
        <w:rPr>
          <w:szCs w:val="20"/>
        </w:rPr>
        <w:t xml:space="preserve"> – </w:t>
      </w:r>
      <w:r w:rsidR="00B45F37" w:rsidRPr="00AD6D3B">
        <w:t>ES</w:t>
      </w:r>
      <w:r w:rsidRPr="00972D8E">
        <w:rPr>
          <w:szCs w:val="20"/>
        </w:rPr>
        <w:t xml:space="preserve"> </w:t>
      </w:r>
      <w:r w:rsidRPr="00AD6D3B">
        <w:t>Business</w:t>
      </w:r>
      <w:r w:rsidRPr="00972D8E">
        <w:rPr>
          <w:szCs w:val="20"/>
        </w:rPr>
        <w:t xml:space="preserve"> Unit</w:t>
      </w:r>
      <w:bookmarkEnd w:id="23"/>
    </w:p>
    <w:tbl>
      <w:tblPr>
        <w:tblStyle w:val="TableGrid"/>
        <w:tblW w:w="9270" w:type="dxa"/>
        <w:tblInd w:w="58" w:type="dxa"/>
        <w:tblLook w:val="04A0" w:firstRow="1" w:lastRow="0" w:firstColumn="1" w:lastColumn="0" w:noHBand="0" w:noVBand="1"/>
      </w:tblPr>
      <w:tblGrid>
        <w:gridCol w:w="1755"/>
        <w:gridCol w:w="2430"/>
        <w:gridCol w:w="3015"/>
        <w:gridCol w:w="2070"/>
      </w:tblGrid>
      <w:tr w:rsidR="00745C87" w14:paraId="0484C3B0" w14:textId="77777777" w:rsidTr="00C9547E">
        <w:trPr>
          <w:cnfStyle w:val="100000000000" w:firstRow="1" w:lastRow="0" w:firstColumn="0" w:lastColumn="0" w:oddVBand="0" w:evenVBand="0" w:oddHBand="0" w:evenHBand="0" w:firstRowFirstColumn="0" w:firstRowLastColumn="0" w:lastRowFirstColumn="0" w:lastRowLastColumn="0"/>
        </w:trPr>
        <w:tc>
          <w:tcPr>
            <w:tcW w:w="9270" w:type="dxa"/>
            <w:gridSpan w:val="4"/>
            <w:shd w:val="clear" w:color="auto" w:fill="DBE5F1" w:themeFill="accent1" w:themeFillTint="33"/>
          </w:tcPr>
          <w:p w14:paraId="0484C3AF" w14:textId="77777777" w:rsidR="0025153C" w:rsidRDefault="00D47746" w:rsidP="00C9547E">
            <w:pPr>
              <w:pStyle w:val="TableHeading"/>
            </w:pPr>
            <w:r w:rsidRPr="00972D8E">
              <w:tab/>
            </w:r>
            <w:r w:rsidRPr="00972D8E">
              <w:tab/>
            </w:r>
            <w:r w:rsidR="00745C87" w:rsidRPr="00C16F64">
              <w:t>ES Business Unit</w:t>
            </w:r>
          </w:p>
        </w:tc>
      </w:tr>
      <w:tr w:rsidR="00745C87" w14:paraId="0484C3B5" w14:textId="77777777" w:rsidTr="00C9547E">
        <w:tc>
          <w:tcPr>
            <w:tcW w:w="1755" w:type="dxa"/>
            <w:shd w:val="clear" w:color="auto" w:fill="DBE5F1" w:themeFill="accent1" w:themeFillTint="33"/>
          </w:tcPr>
          <w:p w14:paraId="0484C3B1" w14:textId="77777777" w:rsidR="0025153C" w:rsidRDefault="00745C87" w:rsidP="00C9547E">
            <w:pPr>
              <w:pStyle w:val="TableColumnHeader"/>
              <w:rPr>
                <w:szCs w:val="22"/>
              </w:rPr>
            </w:pPr>
            <w:r w:rsidRPr="00C16F64">
              <w:t>POC</w:t>
            </w:r>
          </w:p>
        </w:tc>
        <w:tc>
          <w:tcPr>
            <w:tcW w:w="2430" w:type="dxa"/>
            <w:shd w:val="clear" w:color="auto" w:fill="DBE5F1" w:themeFill="accent1" w:themeFillTint="33"/>
          </w:tcPr>
          <w:p w14:paraId="0484C3B2" w14:textId="77777777" w:rsidR="0025153C" w:rsidRDefault="00745C87" w:rsidP="00C9547E">
            <w:pPr>
              <w:pStyle w:val="TableColumnHeader"/>
              <w:rPr>
                <w:szCs w:val="22"/>
              </w:rPr>
            </w:pPr>
            <w:r w:rsidRPr="00C16F64">
              <w:t>Role</w:t>
            </w:r>
          </w:p>
        </w:tc>
        <w:tc>
          <w:tcPr>
            <w:tcW w:w="3015" w:type="dxa"/>
            <w:shd w:val="clear" w:color="auto" w:fill="DBE5F1" w:themeFill="accent1" w:themeFillTint="33"/>
          </w:tcPr>
          <w:p w14:paraId="0484C3B3" w14:textId="77777777" w:rsidR="0025153C" w:rsidRDefault="00745C87" w:rsidP="00C9547E">
            <w:pPr>
              <w:pStyle w:val="TableColumnHeader"/>
              <w:rPr>
                <w:szCs w:val="22"/>
              </w:rPr>
            </w:pPr>
            <w:r w:rsidRPr="00C16F64">
              <w:t>Email</w:t>
            </w:r>
          </w:p>
        </w:tc>
        <w:tc>
          <w:tcPr>
            <w:tcW w:w="2070" w:type="dxa"/>
            <w:shd w:val="clear" w:color="auto" w:fill="DBE5F1" w:themeFill="accent1" w:themeFillTint="33"/>
          </w:tcPr>
          <w:p w14:paraId="0484C3B4" w14:textId="77777777" w:rsidR="0025153C" w:rsidRDefault="00745C87" w:rsidP="00C9547E">
            <w:pPr>
              <w:pStyle w:val="TableColumnHeader"/>
              <w:rPr>
                <w:szCs w:val="22"/>
              </w:rPr>
            </w:pPr>
            <w:r w:rsidRPr="00C16F64">
              <w:t>Phone</w:t>
            </w:r>
          </w:p>
        </w:tc>
      </w:tr>
      <w:tr w:rsidR="00745C87" w:rsidRPr="0071382E" w14:paraId="0484C3BA" w14:textId="77777777" w:rsidTr="00C9547E">
        <w:trPr>
          <w:trHeight w:val="300"/>
        </w:trPr>
        <w:tc>
          <w:tcPr>
            <w:tcW w:w="1755" w:type="dxa"/>
            <w:noWrap/>
            <w:hideMark/>
          </w:tcPr>
          <w:p w14:paraId="0484C3B6" w14:textId="613AA4E2" w:rsidR="0025153C" w:rsidRDefault="0025153C" w:rsidP="00C9547E">
            <w:pPr>
              <w:spacing w:before="60" w:after="60"/>
              <w:rPr>
                <w:rFonts w:eastAsia="Times New Roman" w:cs="Arial"/>
                <w:color w:val="000000"/>
                <w:szCs w:val="22"/>
              </w:rPr>
            </w:pPr>
          </w:p>
        </w:tc>
        <w:tc>
          <w:tcPr>
            <w:tcW w:w="2430" w:type="dxa"/>
            <w:noWrap/>
            <w:hideMark/>
          </w:tcPr>
          <w:p w14:paraId="0484C3B7"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Business Owner</w:t>
            </w:r>
          </w:p>
        </w:tc>
        <w:tc>
          <w:tcPr>
            <w:tcW w:w="3015" w:type="dxa"/>
            <w:noWrap/>
            <w:hideMark/>
          </w:tcPr>
          <w:p w14:paraId="0484C3B8" w14:textId="31B019FC" w:rsidR="0025153C" w:rsidRDefault="0025153C" w:rsidP="00C9547E">
            <w:pPr>
              <w:spacing w:before="60" w:after="60"/>
              <w:rPr>
                <w:rFonts w:eastAsia="Times New Roman" w:cs="Arial"/>
                <w:color w:val="0000FF"/>
                <w:szCs w:val="22"/>
                <w:u w:val="single"/>
              </w:rPr>
            </w:pPr>
          </w:p>
        </w:tc>
        <w:tc>
          <w:tcPr>
            <w:tcW w:w="2070" w:type="dxa"/>
            <w:noWrap/>
            <w:hideMark/>
          </w:tcPr>
          <w:p w14:paraId="0484C3B9" w14:textId="2F9B3FAD" w:rsidR="0025153C" w:rsidRDefault="0025153C" w:rsidP="00C9547E">
            <w:pPr>
              <w:spacing w:before="60" w:after="60"/>
              <w:rPr>
                <w:rFonts w:eastAsia="Times New Roman" w:cs="Arial"/>
                <w:color w:val="000000"/>
                <w:szCs w:val="22"/>
              </w:rPr>
            </w:pPr>
          </w:p>
        </w:tc>
      </w:tr>
      <w:tr w:rsidR="00745C87" w:rsidRPr="0071382E" w14:paraId="0484C3BF" w14:textId="77777777" w:rsidTr="00C9547E">
        <w:trPr>
          <w:trHeight w:val="300"/>
        </w:trPr>
        <w:tc>
          <w:tcPr>
            <w:tcW w:w="1755" w:type="dxa"/>
            <w:noWrap/>
            <w:hideMark/>
          </w:tcPr>
          <w:p w14:paraId="0484C3BB" w14:textId="77777777" w:rsidR="0025153C" w:rsidRDefault="0025153C" w:rsidP="00C9547E">
            <w:pPr>
              <w:spacing w:before="60" w:after="60"/>
              <w:rPr>
                <w:rFonts w:eastAsia="Times New Roman" w:cs="Arial"/>
                <w:color w:val="000000"/>
                <w:szCs w:val="22"/>
              </w:rPr>
            </w:pPr>
          </w:p>
        </w:tc>
        <w:tc>
          <w:tcPr>
            <w:tcW w:w="2430" w:type="dxa"/>
            <w:noWrap/>
            <w:hideMark/>
          </w:tcPr>
          <w:p w14:paraId="0484C3BC"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Business Owner</w:t>
            </w:r>
          </w:p>
        </w:tc>
        <w:tc>
          <w:tcPr>
            <w:tcW w:w="3015" w:type="dxa"/>
            <w:noWrap/>
            <w:hideMark/>
          </w:tcPr>
          <w:p w14:paraId="0484C3BD" w14:textId="4BE1A400" w:rsidR="0025153C" w:rsidRDefault="0025153C" w:rsidP="00C9547E">
            <w:pPr>
              <w:spacing w:before="60" w:after="60"/>
              <w:rPr>
                <w:rFonts w:eastAsia="Times New Roman" w:cs="Arial"/>
                <w:color w:val="0000FF"/>
                <w:szCs w:val="22"/>
                <w:u w:val="single"/>
              </w:rPr>
            </w:pPr>
          </w:p>
        </w:tc>
        <w:tc>
          <w:tcPr>
            <w:tcW w:w="2070" w:type="dxa"/>
            <w:noWrap/>
            <w:hideMark/>
          </w:tcPr>
          <w:p w14:paraId="0484C3BE" w14:textId="71E6A09E" w:rsidR="0025153C" w:rsidRDefault="0025153C" w:rsidP="00C9547E">
            <w:pPr>
              <w:spacing w:before="60" w:after="60"/>
              <w:rPr>
                <w:rFonts w:eastAsia="Times New Roman" w:cs="Arial"/>
                <w:color w:val="000000"/>
                <w:szCs w:val="22"/>
              </w:rPr>
            </w:pPr>
          </w:p>
        </w:tc>
      </w:tr>
      <w:tr w:rsidR="00745C87" w:rsidRPr="0071382E" w14:paraId="0484C3C4" w14:textId="77777777" w:rsidTr="00C9547E">
        <w:trPr>
          <w:trHeight w:val="300"/>
        </w:trPr>
        <w:tc>
          <w:tcPr>
            <w:tcW w:w="1755" w:type="dxa"/>
            <w:noWrap/>
            <w:hideMark/>
          </w:tcPr>
          <w:p w14:paraId="0484C3C0"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 xml:space="preserve">                 </w:t>
            </w:r>
          </w:p>
        </w:tc>
        <w:tc>
          <w:tcPr>
            <w:tcW w:w="2430" w:type="dxa"/>
            <w:noWrap/>
            <w:hideMark/>
          </w:tcPr>
          <w:p w14:paraId="0484C3C1"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Business Owner/VHA rep for CDI</w:t>
            </w:r>
          </w:p>
        </w:tc>
        <w:tc>
          <w:tcPr>
            <w:tcW w:w="3015" w:type="dxa"/>
            <w:noWrap/>
            <w:hideMark/>
          </w:tcPr>
          <w:p w14:paraId="0484C3C2" w14:textId="2A5D6A78" w:rsidR="0025153C" w:rsidRDefault="0025153C" w:rsidP="00C9547E">
            <w:pPr>
              <w:spacing w:before="60" w:after="60"/>
              <w:rPr>
                <w:rFonts w:eastAsia="Times New Roman" w:cs="Arial"/>
                <w:color w:val="0000FF"/>
                <w:szCs w:val="22"/>
                <w:u w:val="single"/>
              </w:rPr>
            </w:pPr>
          </w:p>
        </w:tc>
        <w:tc>
          <w:tcPr>
            <w:tcW w:w="2070" w:type="dxa"/>
            <w:noWrap/>
            <w:hideMark/>
          </w:tcPr>
          <w:p w14:paraId="0484C3C3" w14:textId="37ACC642" w:rsidR="0025153C" w:rsidRDefault="0025153C" w:rsidP="00C9547E">
            <w:pPr>
              <w:spacing w:before="60" w:after="60"/>
              <w:rPr>
                <w:rFonts w:eastAsia="Times New Roman" w:cs="Arial"/>
                <w:color w:val="000000"/>
                <w:szCs w:val="22"/>
              </w:rPr>
            </w:pPr>
          </w:p>
        </w:tc>
      </w:tr>
      <w:tr w:rsidR="00745C87" w:rsidRPr="0071382E" w14:paraId="0484C3C9" w14:textId="77777777" w:rsidTr="00C9547E">
        <w:trPr>
          <w:trHeight w:val="300"/>
        </w:trPr>
        <w:tc>
          <w:tcPr>
            <w:tcW w:w="1755" w:type="dxa"/>
            <w:noWrap/>
            <w:hideMark/>
          </w:tcPr>
          <w:p w14:paraId="0484C3C5" w14:textId="77777777" w:rsidR="0025153C" w:rsidRDefault="0025153C" w:rsidP="00C9547E">
            <w:pPr>
              <w:spacing w:before="60" w:after="60"/>
              <w:rPr>
                <w:rFonts w:eastAsia="Times New Roman" w:cs="Arial"/>
                <w:color w:val="000000"/>
                <w:szCs w:val="22"/>
              </w:rPr>
            </w:pPr>
          </w:p>
        </w:tc>
        <w:tc>
          <w:tcPr>
            <w:tcW w:w="2430" w:type="dxa"/>
            <w:noWrap/>
            <w:hideMark/>
          </w:tcPr>
          <w:p w14:paraId="0484C3C6"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Stake Holder</w:t>
            </w:r>
          </w:p>
        </w:tc>
        <w:tc>
          <w:tcPr>
            <w:tcW w:w="3015" w:type="dxa"/>
            <w:noWrap/>
            <w:hideMark/>
          </w:tcPr>
          <w:p w14:paraId="0484C3C7" w14:textId="5CCA4898" w:rsidR="0025153C" w:rsidRDefault="0025153C" w:rsidP="00C9547E">
            <w:pPr>
              <w:spacing w:before="60" w:after="60"/>
              <w:rPr>
                <w:rFonts w:eastAsia="Times New Roman" w:cs="Arial"/>
                <w:color w:val="0000FF"/>
                <w:szCs w:val="22"/>
                <w:u w:val="single"/>
              </w:rPr>
            </w:pPr>
          </w:p>
        </w:tc>
        <w:tc>
          <w:tcPr>
            <w:tcW w:w="2070" w:type="dxa"/>
            <w:noWrap/>
            <w:hideMark/>
          </w:tcPr>
          <w:p w14:paraId="0484C3C8" w14:textId="7A3EAB5D" w:rsidR="0025153C" w:rsidRDefault="0025153C" w:rsidP="00C9547E">
            <w:pPr>
              <w:spacing w:before="60" w:after="60"/>
              <w:rPr>
                <w:rFonts w:eastAsia="Times New Roman" w:cs="Arial"/>
                <w:color w:val="000000"/>
                <w:szCs w:val="22"/>
              </w:rPr>
            </w:pPr>
          </w:p>
        </w:tc>
      </w:tr>
      <w:tr w:rsidR="00745C87" w:rsidRPr="0071382E" w14:paraId="0484C3CE" w14:textId="77777777" w:rsidTr="00C9547E">
        <w:trPr>
          <w:trHeight w:val="300"/>
        </w:trPr>
        <w:tc>
          <w:tcPr>
            <w:tcW w:w="1755" w:type="dxa"/>
            <w:hideMark/>
          </w:tcPr>
          <w:p w14:paraId="0484C3CA" w14:textId="21D46EEF" w:rsidR="0025153C" w:rsidRDefault="0025153C" w:rsidP="00C9547E">
            <w:pPr>
              <w:spacing w:before="60" w:after="60"/>
              <w:rPr>
                <w:rFonts w:eastAsia="Times New Roman" w:cs="Arial"/>
                <w:color w:val="000000"/>
                <w:szCs w:val="22"/>
              </w:rPr>
            </w:pPr>
          </w:p>
        </w:tc>
        <w:tc>
          <w:tcPr>
            <w:tcW w:w="2430" w:type="dxa"/>
            <w:noWrap/>
            <w:hideMark/>
          </w:tcPr>
          <w:p w14:paraId="0484C3CB"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Stake Holder</w:t>
            </w:r>
          </w:p>
        </w:tc>
        <w:tc>
          <w:tcPr>
            <w:tcW w:w="3015" w:type="dxa"/>
            <w:noWrap/>
            <w:hideMark/>
          </w:tcPr>
          <w:p w14:paraId="0484C3CC" w14:textId="574FE89A" w:rsidR="0025153C" w:rsidRDefault="0025153C" w:rsidP="00C9547E">
            <w:pPr>
              <w:spacing w:before="60" w:after="60"/>
              <w:rPr>
                <w:rFonts w:eastAsia="Times New Roman" w:cs="Arial"/>
                <w:color w:val="0000FF"/>
                <w:szCs w:val="22"/>
                <w:u w:val="single"/>
              </w:rPr>
            </w:pPr>
          </w:p>
        </w:tc>
        <w:tc>
          <w:tcPr>
            <w:tcW w:w="2070" w:type="dxa"/>
            <w:noWrap/>
            <w:hideMark/>
          </w:tcPr>
          <w:p w14:paraId="0484C3CD" w14:textId="5141035F" w:rsidR="0025153C" w:rsidRDefault="0025153C" w:rsidP="00C9547E">
            <w:pPr>
              <w:spacing w:before="60" w:after="60"/>
              <w:rPr>
                <w:rFonts w:eastAsia="Times New Roman" w:cs="Arial"/>
                <w:color w:val="000000"/>
                <w:szCs w:val="22"/>
              </w:rPr>
            </w:pPr>
          </w:p>
        </w:tc>
      </w:tr>
      <w:tr w:rsidR="00745C87" w:rsidRPr="0071382E" w14:paraId="0484C3D3" w14:textId="77777777" w:rsidTr="00C9547E">
        <w:trPr>
          <w:trHeight w:val="300"/>
        </w:trPr>
        <w:tc>
          <w:tcPr>
            <w:tcW w:w="1755" w:type="dxa"/>
            <w:noWrap/>
            <w:hideMark/>
          </w:tcPr>
          <w:p w14:paraId="0484C3CF" w14:textId="77777777" w:rsidR="0025153C" w:rsidRDefault="0025153C" w:rsidP="00C9547E">
            <w:pPr>
              <w:spacing w:before="60" w:after="60"/>
              <w:rPr>
                <w:rFonts w:eastAsia="Times New Roman" w:cs="Arial"/>
                <w:color w:val="000000"/>
                <w:szCs w:val="22"/>
              </w:rPr>
            </w:pPr>
          </w:p>
        </w:tc>
        <w:tc>
          <w:tcPr>
            <w:tcW w:w="2430" w:type="dxa"/>
            <w:noWrap/>
            <w:hideMark/>
          </w:tcPr>
          <w:p w14:paraId="0484C3D0"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Stake Holder</w:t>
            </w:r>
          </w:p>
        </w:tc>
        <w:tc>
          <w:tcPr>
            <w:tcW w:w="3015" w:type="dxa"/>
            <w:noWrap/>
            <w:hideMark/>
          </w:tcPr>
          <w:p w14:paraId="0484C3D1" w14:textId="462B45A1" w:rsidR="0025153C" w:rsidRDefault="0025153C" w:rsidP="00C9547E">
            <w:pPr>
              <w:spacing w:before="60" w:after="60"/>
              <w:rPr>
                <w:rFonts w:eastAsia="Times New Roman" w:cs="Arial"/>
                <w:color w:val="0000FF"/>
                <w:szCs w:val="22"/>
                <w:u w:val="single"/>
              </w:rPr>
            </w:pPr>
          </w:p>
        </w:tc>
        <w:tc>
          <w:tcPr>
            <w:tcW w:w="2070" w:type="dxa"/>
            <w:noWrap/>
            <w:hideMark/>
          </w:tcPr>
          <w:p w14:paraId="0484C3D2" w14:textId="0556469F" w:rsidR="0025153C" w:rsidRDefault="0025153C" w:rsidP="00C9547E">
            <w:pPr>
              <w:spacing w:before="60" w:after="60"/>
              <w:rPr>
                <w:rFonts w:eastAsia="Times New Roman" w:cs="Arial"/>
                <w:color w:val="000000"/>
                <w:szCs w:val="22"/>
              </w:rPr>
            </w:pPr>
          </w:p>
        </w:tc>
      </w:tr>
      <w:tr w:rsidR="00745C87" w:rsidRPr="0071382E" w14:paraId="0484C3D8" w14:textId="77777777" w:rsidTr="00C9547E">
        <w:trPr>
          <w:trHeight w:val="300"/>
        </w:trPr>
        <w:tc>
          <w:tcPr>
            <w:tcW w:w="1755" w:type="dxa"/>
            <w:noWrap/>
            <w:hideMark/>
          </w:tcPr>
          <w:p w14:paraId="0484C3D4" w14:textId="6DB091D3" w:rsidR="0025153C" w:rsidRDefault="0025153C" w:rsidP="00C9547E">
            <w:pPr>
              <w:spacing w:before="60" w:after="60"/>
              <w:rPr>
                <w:rFonts w:eastAsia="Times New Roman" w:cs="Arial"/>
                <w:color w:val="000000"/>
                <w:szCs w:val="22"/>
              </w:rPr>
            </w:pPr>
          </w:p>
        </w:tc>
        <w:tc>
          <w:tcPr>
            <w:tcW w:w="2430" w:type="dxa"/>
            <w:noWrap/>
            <w:hideMark/>
          </w:tcPr>
          <w:p w14:paraId="0484C3D5"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Stake Holder</w:t>
            </w:r>
          </w:p>
        </w:tc>
        <w:tc>
          <w:tcPr>
            <w:tcW w:w="3015" w:type="dxa"/>
            <w:noWrap/>
            <w:hideMark/>
          </w:tcPr>
          <w:p w14:paraId="0484C3D6" w14:textId="051AFD78" w:rsidR="0025153C" w:rsidRDefault="0025153C" w:rsidP="00C9547E">
            <w:pPr>
              <w:spacing w:before="60" w:after="60"/>
              <w:rPr>
                <w:rFonts w:eastAsia="Times New Roman" w:cs="Arial"/>
                <w:color w:val="0000FF"/>
                <w:szCs w:val="22"/>
                <w:u w:val="single"/>
              </w:rPr>
            </w:pPr>
          </w:p>
        </w:tc>
        <w:tc>
          <w:tcPr>
            <w:tcW w:w="2070" w:type="dxa"/>
            <w:noWrap/>
            <w:hideMark/>
          </w:tcPr>
          <w:p w14:paraId="0484C3D7" w14:textId="28E8C83B" w:rsidR="0025153C" w:rsidRDefault="0025153C" w:rsidP="00C9547E">
            <w:pPr>
              <w:spacing w:before="60" w:after="60"/>
              <w:rPr>
                <w:rFonts w:eastAsia="Times New Roman" w:cs="Arial"/>
                <w:color w:val="000000"/>
                <w:szCs w:val="22"/>
              </w:rPr>
            </w:pPr>
          </w:p>
        </w:tc>
      </w:tr>
      <w:tr w:rsidR="00745C87" w:rsidRPr="0071382E" w14:paraId="0484C3DD" w14:textId="77777777" w:rsidTr="00C9547E">
        <w:trPr>
          <w:trHeight w:val="300"/>
        </w:trPr>
        <w:tc>
          <w:tcPr>
            <w:tcW w:w="1755" w:type="dxa"/>
            <w:noWrap/>
            <w:hideMark/>
          </w:tcPr>
          <w:p w14:paraId="0484C3D9" w14:textId="77777777" w:rsidR="0025153C" w:rsidRDefault="0025153C" w:rsidP="00C9547E">
            <w:pPr>
              <w:spacing w:before="60" w:after="60"/>
              <w:rPr>
                <w:rFonts w:eastAsia="Times New Roman" w:cs="Arial"/>
                <w:color w:val="000000"/>
                <w:szCs w:val="22"/>
              </w:rPr>
            </w:pPr>
          </w:p>
        </w:tc>
        <w:tc>
          <w:tcPr>
            <w:tcW w:w="2430" w:type="dxa"/>
            <w:noWrap/>
            <w:hideMark/>
          </w:tcPr>
          <w:p w14:paraId="0484C3DA"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Technical Leads</w:t>
            </w:r>
          </w:p>
        </w:tc>
        <w:tc>
          <w:tcPr>
            <w:tcW w:w="3015" w:type="dxa"/>
            <w:noWrap/>
            <w:hideMark/>
          </w:tcPr>
          <w:p w14:paraId="0484C3DB" w14:textId="777A9F1C" w:rsidR="0025153C" w:rsidRDefault="0025153C" w:rsidP="00C9547E">
            <w:pPr>
              <w:spacing w:before="60" w:after="60"/>
              <w:rPr>
                <w:rFonts w:eastAsia="Times New Roman" w:cs="Arial"/>
                <w:color w:val="0000FF"/>
                <w:szCs w:val="22"/>
                <w:u w:val="single"/>
              </w:rPr>
            </w:pPr>
          </w:p>
        </w:tc>
        <w:tc>
          <w:tcPr>
            <w:tcW w:w="2070" w:type="dxa"/>
            <w:noWrap/>
            <w:hideMark/>
          </w:tcPr>
          <w:p w14:paraId="0484C3DC" w14:textId="573BB703" w:rsidR="0025153C" w:rsidRDefault="0025153C" w:rsidP="00C9547E">
            <w:pPr>
              <w:spacing w:before="60" w:after="60"/>
              <w:rPr>
                <w:rFonts w:eastAsia="Times New Roman" w:cs="Arial"/>
                <w:color w:val="000000"/>
                <w:szCs w:val="22"/>
              </w:rPr>
            </w:pPr>
          </w:p>
        </w:tc>
      </w:tr>
      <w:tr w:rsidR="00236BFB" w:rsidRPr="0071382E" w14:paraId="0484C3E2" w14:textId="77777777" w:rsidTr="00C9547E">
        <w:trPr>
          <w:trHeight w:val="467"/>
        </w:trPr>
        <w:tc>
          <w:tcPr>
            <w:tcW w:w="1755" w:type="dxa"/>
            <w:noWrap/>
          </w:tcPr>
          <w:p w14:paraId="0484C3DE" w14:textId="29D7450A" w:rsidR="0025153C" w:rsidRDefault="0025153C" w:rsidP="00C9547E">
            <w:pPr>
              <w:spacing w:before="60" w:after="60"/>
              <w:rPr>
                <w:rFonts w:eastAsia="Times New Roman" w:cs="Arial"/>
                <w:color w:val="000000"/>
                <w:szCs w:val="22"/>
              </w:rPr>
            </w:pPr>
          </w:p>
        </w:tc>
        <w:tc>
          <w:tcPr>
            <w:tcW w:w="2430" w:type="dxa"/>
            <w:noWrap/>
          </w:tcPr>
          <w:p w14:paraId="0484C3DF"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Test Lead</w:t>
            </w:r>
          </w:p>
        </w:tc>
        <w:tc>
          <w:tcPr>
            <w:tcW w:w="3015" w:type="dxa"/>
            <w:noWrap/>
          </w:tcPr>
          <w:p w14:paraId="0484C3E0" w14:textId="3636F00E" w:rsidR="0025153C" w:rsidRDefault="0025153C" w:rsidP="00C9547E">
            <w:pPr>
              <w:spacing w:before="60" w:after="60"/>
              <w:rPr>
                <w:rFonts w:eastAsia="Times New Roman" w:cs="Arial"/>
                <w:color w:val="0000FF"/>
                <w:szCs w:val="22"/>
                <w:u w:val="single"/>
              </w:rPr>
            </w:pPr>
          </w:p>
        </w:tc>
        <w:tc>
          <w:tcPr>
            <w:tcW w:w="2070" w:type="dxa"/>
            <w:noWrap/>
          </w:tcPr>
          <w:p w14:paraId="0484C3E1" w14:textId="74A41EBA" w:rsidR="0025153C" w:rsidRDefault="0025153C" w:rsidP="00C9547E">
            <w:pPr>
              <w:spacing w:before="60" w:after="60"/>
              <w:rPr>
                <w:rFonts w:eastAsia="Times New Roman" w:cs="Arial"/>
                <w:color w:val="000000"/>
                <w:szCs w:val="22"/>
              </w:rPr>
            </w:pPr>
          </w:p>
        </w:tc>
      </w:tr>
      <w:tr w:rsidR="00745C87" w:rsidRPr="0071382E" w14:paraId="0484C3E7" w14:textId="77777777" w:rsidTr="00C9547E">
        <w:trPr>
          <w:trHeight w:val="638"/>
        </w:trPr>
        <w:tc>
          <w:tcPr>
            <w:tcW w:w="1755" w:type="dxa"/>
            <w:noWrap/>
            <w:hideMark/>
          </w:tcPr>
          <w:p w14:paraId="0484C3E3" w14:textId="42804E00" w:rsidR="0025153C" w:rsidRDefault="0025153C" w:rsidP="00C9547E">
            <w:pPr>
              <w:spacing w:before="60" w:after="60"/>
              <w:rPr>
                <w:rFonts w:eastAsia="Times New Roman" w:cs="Arial"/>
                <w:color w:val="000000"/>
                <w:szCs w:val="22"/>
              </w:rPr>
            </w:pPr>
          </w:p>
        </w:tc>
        <w:tc>
          <w:tcPr>
            <w:tcW w:w="2430" w:type="dxa"/>
            <w:noWrap/>
            <w:hideMark/>
          </w:tcPr>
          <w:p w14:paraId="0484C3E4"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 xml:space="preserve">Program Manager for Enrollment </w:t>
            </w:r>
          </w:p>
        </w:tc>
        <w:tc>
          <w:tcPr>
            <w:tcW w:w="3015" w:type="dxa"/>
            <w:noWrap/>
            <w:hideMark/>
          </w:tcPr>
          <w:p w14:paraId="0484C3E5" w14:textId="59DFE44D" w:rsidR="0025153C" w:rsidRDefault="0025153C" w:rsidP="00C9547E">
            <w:pPr>
              <w:spacing w:before="60" w:after="60"/>
              <w:rPr>
                <w:rFonts w:eastAsia="Times New Roman" w:cs="Arial"/>
                <w:color w:val="0000FF"/>
                <w:szCs w:val="22"/>
                <w:u w:val="single"/>
              </w:rPr>
            </w:pPr>
          </w:p>
        </w:tc>
        <w:tc>
          <w:tcPr>
            <w:tcW w:w="2070" w:type="dxa"/>
            <w:noWrap/>
            <w:hideMark/>
          </w:tcPr>
          <w:p w14:paraId="0484C3E6" w14:textId="7D46540E" w:rsidR="0025153C" w:rsidRDefault="0025153C" w:rsidP="00C9547E">
            <w:pPr>
              <w:spacing w:before="60" w:after="60"/>
              <w:rPr>
                <w:rFonts w:eastAsia="Times New Roman" w:cs="Arial"/>
                <w:color w:val="000000"/>
                <w:szCs w:val="22"/>
              </w:rPr>
            </w:pPr>
          </w:p>
        </w:tc>
      </w:tr>
      <w:tr w:rsidR="00745C87" w:rsidRPr="0071382E" w14:paraId="0484C3EC" w14:textId="77777777" w:rsidTr="00C9547E">
        <w:trPr>
          <w:trHeight w:val="300"/>
        </w:trPr>
        <w:tc>
          <w:tcPr>
            <w:tcW w:w="1755" w:type="dxa"/>
            <w:noWrap/>
            <w:hideMark/>
          </w:tcPr>
          <w:p w14:paraId="0484C3E8" w14:textId="77777777" w:rsidR="0025153C" w:rsidRDefault="0025153C" w:rsidP="00C9547E">
            <w:pPr>
              <w:spacing w:before="60" w:after="60"/>
              <w:rPr>
                <w:rFonts w:eastAsia="Times New Roman" w:cs="Arial"/>
                <w:color w:val="000000"/>
                <w:szCs w:val="22"/>
              </w:rPr>
            </w:pPr>
          </w:p>
        </w:tc>
        <w:tc>
          <w:tcPr>
            <w:tcW w:w="2430" w:type="dxa"/>
            <w:noWrap/>
            <w:hideMark/>
          </w:tcPr>
          <w:p w14:paraId="0484C3E9" w14:textId="77777777" w:rsidR="0025153C" w:rsidRDefault="008C1201" w:rsidP="00C9547E">
            <w:pPr>
              <w:spacing w:before="60" w:after="60"/>
              <w:rPr>
                <w:rFonts w:eastAsia="Times New Roman" w:cs="Arial"/>
                <w:color w:val="000000"/>
                <w:szCs w:val="22"/>
              </w:rPr>
            </w:pPr>
            <w:r w:rsidRPr="008C1201">
              <w:rPr>
                <w:rFonts w:eastAsia="Times New Roman" w:cs="Arial"/>
                <w:color w:val="000000"/>
                <w:szCs w:val="22"/>
              </w:rPr>
              <w:t>ASD Group</w:t>
            </w:r>
          </w:p>
        </w:tc>
        <w:tc>
          <w:tcPr>
            <w:tcW w:w="3015" w:type="dxa"/>
            <w:noWrap/>
            <w:hideMark/>
          </w:tcPr>
          <w:p w14:paraId="0484C3EA" w14:textId="5667DC62" w:rsidR="0025153C" w:rsidRDefault="0025153C" w:rsidP="00B524BA">
            <w:pPr>
              <w:spacing w:before="60" w:after="60"/>
              <w:rPr>
                <w:rFonts w:eastAsia="Times New Roman" w:cs="Arial"/>
                <w:color w:val="0000FF"/>
                <w:szCs w:val="22"/>
                <w:u w:val="single"/>
              </w:rPr>
            </w:pPr>
          </w:p>
        </w:tc>
        <w:tc>
          <w:tcPr>
            <w:tcW w:w="2070" w:type="dxa"/>
            <w:noWrap/>
            <w:hideMark/>
          </w:tcPr>
          <w:p w14:paraId="0484C3EB" w14:textId="697E8852" w:rsidR="0025153C" w:rsidRDefault="0025153C" w:rsidP="00C9547E">
            <w:pPr>
              <w:spacing w:before="60" w:after="60"/>
              <w:rPr>
                <w:rFonts w:eastAsia="Times New Roman" w:cs="Arial"/>
                <w:color w:val="000000"/>
                <w:szCs w:val="22"/>
              </w:rPr>
            </w:pPr>
          </w:p>
        </w:tc>
      </w:tr>
    </w:tbl>
    <w:p w14:paraId="0484C3ED" w14:textId="77777777" w:rsidR="0065054B" w:rsidRDefault="0065054B" w:rsidP="00C9547E">
      <w:pPr>
        <w:pStyle w:val="Table"/>
      </w:pPr>
    </w:p>
    <w:p w14:paraId="0484C3EE" w14:textId="77777777" w:rsidR="00012557" w:rsidRDefault="00012557" w:rsidP="00AD6D3B">
      <w:pPr>
        <w:pStyle w:val="Caption"/>
        <w:keepNext/>
      </w:pPr>
      <w:bookmarkStart w:id="24" w:name="_Toc447295446"/>
      <w:r>
        <w:t xml:space="preserve">Table </w:t>
      </w:r>
      <w:r w:rsidR="00933408">
        <w:fldChar w:fldCharType="begin"/>
      </w:r>
      <w:r w:rsidR="00933408">
        <w:instrText xml:space="preserve"> SEQ Table \* ARABIC </w:instrText>
      </w:r>
      <w:r w:rsidR="00933408">
        <w:fldChar w:fldCharType="separate"/>
      </w:r>
      <w:r w:rsidR="005441E9">
        <w:rPr>
          <w:noProof/>
        </w:rPr>
        <w:t>3</w:t>
      </w:r>
      <w:r w:rsidR="00933408">
        <w:rPr>
          <w:noProof/>
        </w:rPr>
        <w:fldChar w:fldCharType="end"/>
      </w:r>
      <w:r>
        <w:t xml:space="preserve"> - </w:t>
      </w:r>
      <w:r w:rsidRPr="00D55CE1">
        <w:t xml:space="preserve">Vista </w:t>
      </w:r>
      <w:r w:rsidRPr="00AD6D3B">
        <w:t>Business</w:t>
      </w:r>
      <w:r w:rsidRPr="00D55CE1">
        <w:t xml:space="preserve"> Unit</w:t>
      </w:r>
      <w:bookmarkEnd w:id="24"/>
    </w:p>
    <w:tbl>
      <w:tblPr>
        <w:tblStyle w:val="TableGrid"/>
        <w:tblW w:w="9270" w:type="dxa"/>
        <w:tblInd w:w="58" w:type="dxa"/>
        <w:tblLook w:val="04A0" w:firstRow="1" w:lastRow="0" w:firstColumn="1" w:lastColumn="0" w:noHBand="0" w:noVBand="1"/>
      </w:tblPr>
      <w:tblGrid>
        <w:gridCol w:w="1530"/>
        <w:gridCol w:w="2915"/>
        <w:gridCol w:w="2639"/>
        <w:gridCol w:w="2186"/>
      </w:tblGrid>
      <w:tr w:rsidR="0065054B" w14:paraId="0484C3F0" w14:textId="77777777" w:rsidTr="00C9547E">
        <w:trPr>
          <w:cnfStyle w:val="100000000000" w:firstRow="1" w:lastRow="0" w:firstColumn="0" w:lastColumn="0" w:oddVBand="0" w:evenVBand="0" w:oddHBand="0" w:evenHBand="0" w:firstRowFirstColumn="0" w:firstRowLastColumn="0" w:lastRowFirstColumn="0" w:lastRowLastColumn="0"/>
        </w:trPr>
        <w:tc>
          <w:tcPr>
            <w:tcW w:w="9270" w:type="dxa"/>
            <w:gridSpan w:val="4"/>
            <w:shd w:val="clear" w:color="auto" w:fill="DBE5F1" w:themeFill="accent1" w:themeFillTint="33"/>
            <w:vAlign w:val="center"/>
          </w:tcPr>
          <w:p w14:paraId="0484C3EF" w14:textId="77777777" w:rsidR="0025153C" w:rsidRDefault="0065054B" w:rsidP="00C9547E">
            <w:pPr>
              <w:pStyle w:val="TableHeading"/>
            </w:pPr>
            <w:proofErr w:type="spellStart"/>
            <w:r w:rsidRPr="0065054B">
              <w:t>VistA</w:t>
            </w:r>
            <w:proofErr w:type="spellEnd"/>
            <w:r w:rsidRPr="0065054B">
              <w:t xml:space="preserve"> Business Unit</w:t>
            </w:r>
          </w:p>
        </w:tc>
      </w:tr>
      <w:tr w:rsidR="0065054B" w14:paraId="0484C3F5" w14:textId="77777777" w:rsidTr="00C9547E">
        <w:tc>
          <w:tcPr>
            <w:tcW w:w="1530" w:type="dxa"/>
            <w:shd w:val="clear" w:color="auto" w:fill="DBE5F1" w:themeFill="accent1" w:themeFillTint="33"/>
          </w:tcPr>
          <w:p w14:paraId="0484C3F1" w14:textId="77777777" w:rsidR="0025153C" w:rsidRDefault="0065054B" w:rsidP="00C9547E">
            <w:pPr>
              <w:pStyle w:val="TableColumnHeader"/>
              <w:rPr>
                <w:szCs w:val="22"/>
              </w:rPr>
            </w:pPr>
            <w:r w:rsidRPr="00C704D4">
              <w:t>POC</w:t>
            </w:r>
          </w:p>
        </w:tc>
        <w:tc>
          <w:tcPr>
            <w:tcW w:w="2915" w:type="dxa"/>
            <w:shd w:val="clear" w:color="auto" w:fill="DBE5F1" w:themeFill="accent1" w:themeFillTint="33"/>
          </w:tcPr>
          <w:p w14:paraId="0484C3F2" w14:textId="77777777" w:rsidR="0025153C" w:rsidRDefault="0065054B" w:rsidP="00C9547E">
            <w:pPr>
              <w:pStyle w:val="TableColumnHeader"/>
              <w:rPr>
                <w:szCs w:val="22"/>
              </w:rPr>
            </w:pPr>
            <w:r w:rsidRPr="00C704D4">
              <w:t>Role</w:t>
            </w:r>
          </w:p>
        </w:tc>
        <w:tc>
          <w:tcPr>
            <w:tcW w:w="2639" w:type="dxa"/>
            <w:shd w:val="clear" w:color="auto" w:fill="DBE5F1" w:themeFill="accent1" w:themeFillTint="33"/>
          </w:tcPr>
          <w:p w14:paraId="0484C3F3" w14:textId="77777777" w:rsidR="0025153C" w:rsidRDefault="0065054B" w:rsidP="00C9547E">
            <w:pPr>
              <w:pStyle w:val="TableColumnHeader"/>
              <w:rPr>
                <w:szCs w:val="22"/>
              </w:rPr>
            </w:pPr>
            <w:r w:rsidRPr="00C704D4">
              <w:t>Email</w:t>
            </w:r>
          </w:p>
        </w:tc>
        <w:tc>
          <w:tcPr>
            <w:tcW w:w="2186" w:type="dxa"/>
            <w:shd w:val="clear" w:color="auto" w:fill="DBE5F1" w:themeFill="accent1" w:themeFillTint="33"/>
          </w:tcPr>
          <w:p w14:paraId="0484C3F4" w14:textId="77777777" w:rsidR="0025153C" w:rsidRDefault="0065054B" w:rsidP="00C9547E">
            <w:pPr>
              <w:pStyle w:val="TableColumnHeader"/>
              <w:rPr>
                <w:szCs w:val="22"/>
              </w:rPr>
            </w:pPr>
            <w:r w:rsidRPr="00C704D4">
              <w:t>Phone</w:t>
            </w:r>
          </w:p>
        </w:tc>
      </w:tr>
      <w:tr w:rsidR="0065054B" w14:paraId="0484C3FA" w14:textId="77777777" w:rsidTr="00C9547E">
        <w:tc>
          <w:tcPr>
            <w:tcW w:w="1530" w:type="dxa"/>
          </w:tcPr>
          <w:p w14:paraId="0484C3F6" w14:textId="77777777" w:rsidR="0025153C" w:rsidRDefault="008C1201" w:rsidP="00C9547E">
            <w:pPr>
              <w:pStyle w:val="Table"/>
              <w:spacing w:before="60" w:after="60"/>
              <w:rPr>
                <w:rFonts w:cs="Arial"/>
                <w:sz w:val="22"/>
                <w:szCs w:val="22"/>
              </w:rPr>
            </w:pPr>
            <w:r w:rsidRPr="008C1201">
              <w:rPr>
                <w:rFonts w:cs="Arial"/>
                <w:bCs/>
                <w:color w:val="000000"/>
                <w:sz w:val="22"/>
                <w:szCs w:val="22"/>
              </w:rPr>
              <w:t xml:space="preserve">               </w:t>
            </w:r>
          </w:p>
        </w:tc>
        <w:tc>
          <w:tcPr>
            <w:tcW w:w="2915" w:type="dxa"/>
          </w:tcPr>
          <w:p w14:paraId="0484C3F7" w14:textId="77777777" w:rsidR="0025153C" w:rsidRDefault="008C1201" w:rsidP="00C9547E">
            <w:pPr>
              <w:pStyle w:val="Table"/>
              <w:spacing w:before="60" w:after="60"/>
              <w:rPr>
                <w:rFonts w:cs="Arial"/>
                <w:sz w:val="22"/>
                <w:szCs w:val="22"/>
              </w:rPr>
            </w:pPr>
            <w:r w:rsidRPr="008C1201">
              <w:rPr>
                <w:rFonts w:cs="Arial"/>
                <w:color w:val="000000"/>
                <w:sz w:val="22"/>
                <w:szCs w:val="22"/>
              </w:rPr>
              <w:t>Technical Leads - Vista</w:t>
            </w:r>
          </w:p>
        </w:tc>
        <w:tc>
          <w:tcPr>
            <w:tcW w:w="2639" w:type="dxa"/>
          </w:tcPr>
          <w:p w14:paraId="0484C3F8" w14:textId="3640A122" w:rsidR="0025153C" w:rsidRDefault="0025153C" w:rsidP="00C9547E">
            <w:pPr>
              <w:pStyle w:val="Table"/>
              <w:spacing w:before="60" w:after="60"/>
              <w:rPr>
                <w:rFonts w:cs="Arial"/>
                <w:sz w:val="22"/>
                <w:szCs w:val="22"/>
              </w:rPr>
            </w:pPr>
          </w:p>
        </w:tc>
        <w:tc>
          <w:tcPr>
            <w:tcW w:w="2186" w:type="dxa"/>
          </w:tcPr>
          <w:p w14:paraId="0484C3F9" w14:textId="26C6A7F1" w:rsidR="0025153C" w:rsidRDefault="0025153C" w:rsidP="00C9547E">
            <w:pPr>
              <w:pStyle w:val="Table"/>
              <w:spacing w:before="60" w:after="60"/>
              <w:rPr>
                <w:rFonts w:cs="Arial"/>
                <w:sz w:val="22"/>
                <w:szCs w:val="22"/>
              </w:rPr>
            </w:pPr>
          </w:p>
        </w:tc>
      </w:tr>
      <w:tr w:rsidR="0065054B" w14:paraId="0484C3FF" w14:textId="77777777" w:rsidTr="00C9547E">
        <w:tc>
          <w:tcPr>
            <w:tcW w:w="1530" w:type="dxa"/>
          </w:tcPr>
          <w:p w14:paraId="0484C3FB" w14:textId="77777777" w:rsidR="0025153C" w:rsidRDefault="0025153C" w:rsidP="00C9547E">
            <w:pPr>
              <w:pStyle w:val="Table"/>
              <w:spacing w:before="60" w:after="60"/>
              <w:rPr>
                <w:rFonts w:cs="Arial"/>
                <w:sz w:val="22"/>
                <w:szCs w:val="22"/>
              </w:rPr>
            </w:pPr>
          </w:p>
        </w:tc>
        <w:tc>
          <w:tcPr>
            <w:tcW w:w="2915" w:type="dxa"/>
          </w:tcPr>
          <w:p w14:paraId="0484C3FC" w14:textId="77777777" w:rsidR="0025153C" w:rsidRDefault="008C1201" w:rsidP="00C9547E">
            <w:pPr>
              <w:pStyle w:val="Table"/>
              <w:spacing w:before="60" w:after="60"/>
              <w:rPr>
                <w:rFonts w:cs="Arial"/>
                <w:sz w:val="22"/>
                <w:szCs w:val="22"/>
              </w:rPr>
            </w:pPr>
            <w:r w:rsidRPr="008C1201">
              <w:rPr>
                <w:rFonts w:cs="Arial"/>
                <w:color w:val="000000"/>
                <w:sz w:val="22"/>
                <w:szCs w:val="22"/>
              </w:rPr>
              <w:t>Technical Leads - Vista</w:t>
            </w:r>
          </w:p>
        </w:tc>
        <w:tc>
          <w:tcPr>
            <w:tcW w:w="2639" w:type="dxa"/>
          </w:tcPr>
          <w:p w14:paraId="0484C3FD" w14:textId="68726C0B" w:rsidR="0025153C" w:rsidRDefault="0025153C" w:rsidP="00C9547E">
            <w:pPr>
              <w:pStyle w:val="Table"/>
              <w:spacing w:before="60" w:after="60"/>
              <w:rPr>
                <w:rFonts w:cs="Arial"/>
                <w:sz w:val="22"/>
                <w:szCs w:val="22"/>
              </w:rPr>
            </w:pPr>
          </w:p>
        </w:tc>
        <w:tc>
          <w:tcPr>
            <w:tcW w:w="2186" w:type="dxa"/>
          </w:tcPr>
          <w:p w14:paraId="0484C3FE" w14:textId="2E25870B" w:rsidR="0025153C" w:rsidRDefault="0025153C" w:rsidP="00C9547E">
            <w:pPr>
              <w:pStyle w:val="Table"/>
              <w:spacing w:before="60" w:after="60"/>
              <w:rPr>
                <w:rFonts w:cs="Arial"/>
                <w:sz w:val="22"/>
                <w:szCs w:val="22"/>
              </w:rPr>
            </w:pPr>
          </w:p>
        </w:tc>
      </w:tr>
      <w:tr w:rsidR="0065054B" w14:paraId="0484C404" w14:textId="77777777" w:rsidTr="00C9547E">
        <w:tc>
          <w:tcPr>
            <w:tcW w:w="1530" w:type="dxa"/>
          </w:tcPr>
          <w:p w14:paraId="0484C400" w14:textId="77777777" w:rsidR="0025153C" w:rsidRDefault="0025153C" w:rsidP="00C9547E">
            <w:pPr>
              <w:pStyle w:val="Table"/>
              <w:spacing w:before="60" w:after="60"/>
              <w:rPr>
                <w:rFonts w:cs="Arial"/>
                <w:color w:val="000000"/>
                <w:sz w:val="22"/>
                <w:szCs w:val="22"/>
              </w:rPr>
            </w:pPr>
          </w:p>
        </w:tc>
        <w:tc>
          <w:tcPr>
            <w:tcW w:w="2915" w:type="dxa"/>
          </w:tcPr>
          <w:p w14:paraId="0484C401" w14:textId="77777777" w:rsidR="0025153C" w:rsidRDefault="008C1201" w:rsidP="00C9547E">
            <w:pPr>
              <w:pStyle w:val="Table"/>
              <w:spacing w:before="60" w:after="60"/>
              <w:rPr>
                <w:rFonts w:cs="Arial"/>
                <w:color w:val="000000"/>
                <w:sz w:val="22"/>
                <w:szCs w:val="22"/>
              </w:rPr>
            </w:pPr>
            <w:r w:rsidRPr="008C1201">
              <w:rPr>
                <w:rFonts w:cs="Arial"/>
                <w:color w:val="000000"/>
                <w:sz w:val="22"/>
                <w:szCs w:val="22"/>
              </w:rPr>
              <w:t>Technical Leads - Vista</w:t>
            </w:r>
          </w:p>
        </w:tc>
        <w:tc>
          <w:tcPr>
            <w:tcW w:w="2639" w:type="dxa"/>
          </w:tcPr>
          <w:p w14:paraId="0484C402" w14:textId="08A7C1E8" w:rsidR="0025153C" w:rsidRDefault="0025153C" w:rsidP="00C9547E">
            <w:pPr>
              <w:pStyle w:val="Table"/>
              <w:spacing w:before="60" w:after="60"/>
              <w:rPr>
                <w:rFonts w:cs="Arial"/>
                <w:color w:val="0000FF"/>
                <w:sz w:val="22"/>
                <w:szCs w:val="22"/>
                <w:u w:val="single"/>
              </w:rPr>
            </w:pPr>
          </w:p>
        </w:tc>
        <w:tc>
          <w:tcPr>
            <w:tcW w:w="2186" w:type="dxa"/>
          </w:tcPr>
          <w:p w14:paraId="0484C403" w14:textId="70BA7734" w:rsidR="0025153C" w:rsidRDefault="0025153C" w:rsidP="00C9547E">
            <w:pPr>
              <w:pStyle w:val="Table"/>
              <w:spacing w:before="60" w:after="60"/>
              <w:rPr>
                <w:rFonts w:cs="Arial"/>
                <w:color w:val="000000"/>
                <w:sz w:val="22"/>
                <w:szCs w:val="22"/>
              </w:rPr>
            </w:pPr>
          </w:p>
        </w:tc>
      </w:tr>
    </w:tbl>
    <w:p w14:paraId="0484C405" w14:textId="77777777" w:rsidR="0065054B" w:rsidRPr="0071382E" w:rsidRDefault="0065054B" w:rsidP="00C9547E">
      <w:pPr>
        <w:pStyle w:val="Table"/>
      </w:pPr>
    </w:p>
    <w:p w14:paraId="0484C406" w14:textId="12FABC22" w:rsidR="0025153C" w:rsidRDefault="00AD6D3B" w:rsidP="00AD6D3B">
      <w:pPr>
        <w:pStyle w:val="Caption"/>
        <w:keepNext/>
      </w:pPr>
      <w:bookmarkStart w:id="25" w:name="_Ref420958568"/>
      <w:bookmarkStart w:id="26" w:name="_Ref430002614"/>
      <w:bookmarkStart w:id="27" w:name="_Toc447295447"/>
      <w:r>
        <w:t xml:space="preserve">Table </w:t>
      </w:r>
      <w:r w:rsidR="00933408">
        <w:fldChar w:fldCharType="begin"/>
      </w:r>
      <w:r w:rsidR="00933408">
        <w:instrText xml:space="preserve"> SEQ Table \* ARABIC </w:instrText>
      </w:r>
      <w:r w:rsidR="00933408">
        <w:fldChar w:fldCharType="separate"/>
      </w:r>
      <w:r w:rsidR="005441E9">
        <w:rPr>
          <w:noProof/>
        </w:rPr>
        <w:t>4</w:t>
      </w:r>
      <w:r w:rsidR="00933408">
        <w:rPr>
          <w:noProof/>
        </w:rPr>
        <w:fldChar w:fldCharType="end"/>
      </w:r>
      <w:r>
        <w:t xml:space="preserve"> -- VBA Business Unit</w:t>
      </w:r>
      <w:bookmarkEnd w:id="25"/>
      <w:bookmarkEnd w:id="26"/>
      <w:bookmarkEnd w:id="27"/>
    </w:p>
    <w:tbl>
      <w:tblPr>
        <w:tblStyle w:val="TableGrid"/>
        <w:tblW w:w="9270" w:type="dxa"/>
        <w:tblInd w:w="58" w:type="dxa"/>
        <w:tblLook w:val="04A0" w:firstRow="1" w:lastRow="0" w:firstColumn="1" w:lastColumn="0" w:noHBand="0" w:noVBand="1"/>
      </w:tblPr>
      <w:tblGrid>
        <w:gridCol w:w="2191"/>
        <w:gridCol w:w="2275"/>
        <w:gridCol w:w="2602"/>
        <w:gridCol w:w="2202"/>
      </w:tblGrid>
      <w:tr w:rsidR="00C704D4" w14:paraId="0484C408" w14:textId="77777777" w:rsidTr="00C9547E">
        <w:trPr>
          <w:cnfStyle w:val="100000000000" w:firstRow="1" w:lastRow="0" w:firstColumn="0" w:lastColumn="0" w:oddVBand="0" w:evenVBand="0" w:oddHBand="0" w:evenHBand="0" w:firstRowFirstColumn="0" w:firstRowLastColumn="0" w:lastRowFirstColumn="0" w:lastRowLastColumn="0"/>
        </w:trPr>
        <w:tc>
          <w:tcPr>
            <w:tcW w:w="9270" w:type="dxa"/>
            <w:gridSpan w:val="4"/>
            <w:shd w:val="clear" w:color="auto" w:fill="DBE5F1" w:themeFill="accent1" w:themeFillTint="33"/>
            <w:vAlign w:val="center"/>
          </w:tcPr>
          <w:p w14:paraId="0484C407" w14:textId="77777777" w:rsidR="0025153C" w:rsidRDefault="009639F9" w:rsidP="00C9547E">
            <w:pPr>
              <w:pStyle w:val="TableHeading"/>
            </w:pPr>
            <w:r>
              <w:t>VBA</w:t>
            </w:r>
            <w:r w:rsidR="00C704D4" w:rsidRPr="00C16F64">
              <w:t xml:space="preserve"> Business Unit</w:t>
            </w:r>
          </w:p>
        </w:tc>
      </w:tr>
      <w:tr w:rsidR="00C704D4" w14:paraId="0484C40D" w14:textId="77777777" w:rsidTr="00C9547E">
        <w:tc>
          <w:tcPr>
            <w:tcW w:w="2191" w:type="dxa"/>
            <w:shd w:val="clear" w:color="auto" w:fill="DBE5F1" w:themeFill="accent1" w:themeFillTint="33"/>
          </w:tcPr>
          <w:p w14:paraId="0484C409" w14:textId="77777777" w:rsidR="0025153C" w:rsidRDefault="00C704D4" w:rsidP="00C9547E">
            <w:pPr>
              <w:pStyle w:val="TableColumnHeader"/>
              <w:rPr>
                <w:szCs w:val="22"/>
              </w:rPr>
            </w:pPr>
            <w:r w:rsidRPr="00C16F64">
              <w:t>POC</w:t>
            </w:r>
          </w:p>
        </w:tc>
        <w:tc>
          <w:tcPr>
            <w:tcW w:w="2275" w:type="dxa"/>
            <w:shd w:val="clear" w:color="auto" w:fill="DBE5F1" w:themeFill="accent1" w:themeFillTint="33"/>
          </w:tcPr>
          <w:p w14:paraId="0484C40A" w14:textId="77777777" w:rsidR="0025153C" w:rsidRDefault="00C704D4" w:rsidP="00C9547E">
            <w:pPr>
              <w:pStyle w:val="TableColumnHeader"/>
              <w:rPr>
                <w:szCs w:val="22"/>
              </w:rPr>
            </w:pPr>
            <w:r w:rsidRPr="00C16F64">
              <w:t>Role</w:t>
            </w:r>
          </w:p>
        </w:tc>
        <w:tc>
          <w:tcPr>
            <w:tcW w:w="2602" w:type="dxa"/>
            <w:shd w:val="clear" w:color="auto" w:fill="DBE5F1" w:themeFill="accent1" w:themeFillTint="33"/>
          </w:tcPr>
          <w:p w14:paraId="0484C40B" w14:textId="77777777" w:rsidR="0025153C" w:rsidRDefault="00C704D4" w:rsidP="00C9547E">
            <w:pPr>
              <w:pStyle w:val="TableColumnHeader"/>
              <w:rPr>
                <w:szCs w:val="22"/>
              </w:rPr>
            </w:pPr>
            <w:r w:rsidRPr="00C16F64">
              <w:t>Email</w:t>
            </w:r>
          </w:p>
        </w:tc>
        <w:tc>
          <w:tcPr>
            <w:tcW w:w="2202" w:type="dxa"/>
            <w:shd w:val="clear" w:color="auto" w:fill="DBE5F1" w:themeFill="accent1" w:themeFillTint="33"/>
          </w:tcPr>
          <w:p w14:paraId="0484C40C" w14:textId="77777777" w:rsidR="0025153C" w:rsidRDefault="00C704D4" w:rsidP="00C9547E">
            <w:pPr>
              <w:pStyle w:val="TableColumnHeader"/>
              <w:rPr>
                <w:szCs w:val="22"/>
              </w:rPr>
            </w:pPr>
            <w:r w:rsidRPr="00C16F64">
              <w:t>Phone</w:t>
            </w:r>
          </w:p>
        </w:tc>
      </w:tr>
      <w:tr w:rsidR="00C704D4" w14:paraId="0484C412" w14:textId="77777777" w:rsidTr="00C9547E">
        <w:tc>
          <w:tcPr>
            <w:tcW w:w="2191" w:type="dxa"/>
          </w:tcPr>
          <w:p w14:paraId="0484C40E" w14:textId="77777777" w:rsidR="0025153C" w:rsidRDefault="0025153C" w:rsidP="00C9547E">
            <w:pPr>
              <w:pStyle w:val="Table"/>
              <w:spacing w:before="60" w:after="60"/>
              <w:rPr>
                <w:rFonts w:cs="Arial"/>
                <w:sz w:val="22"/>
                <w:szCs w:val="22"/>
              </w:rPr>
            </w:pPr>
          </w:p>
        </w:tc>
        <w:tc>
          <w:tcPr>
            <w:tcW w:w="2275" w:type="dxa"/>
          </w:tcPr>
          <w:p w14:paraId="0484C40F" w14:textId="77777777" w:rsidR="0025153C" w:rsidRDefault="008C1201" w:rsidP="00C9547E">
            <w:pPr>
              <w:pStyle w:val="Table"/>
              <w:spacing w:before="60" w:after="60"/>
              <w:rPr>
                <w:rFonts w:cs="Arial"/>
                <w:sz w:val="22"/>
                <w:szCs w:val="22"/>
              </w:rPr>
            </w:pPr>
            <w:r w:rsidRPr="008C1201">
              <w:rPr>
                <w:rFonts w:cs="Arial"/>
                <w:color w:val="000000"/>
                <w:sz w:val="22"/>
                <w:szCs w:val="22"/>
              </w:rPr>
              <w:t xml:space="preserve">Technical Leads - </w:t>
            </w:r>
            <w:r w:rsidR="00E3586F">
              <w:rPr>
                <w:rFonts w:cs="Arial"/>
                <w:color w:val="000000"/>
                <w:sz w:val="22"/>
                <w:szCs w:val="22"/>
              </w:rPr>
              <w:t>VBA</w:t>
            </w:r>
          </w:p>
        </w:tc>
        <w:tc>
          <w:tcPr>
            <w:tcW w:w="2602" w:type="dxa"/>
          </w:tcPr>
          <w:p w14:paraId="0484C410" w14:textId="78652D8A" w:rsidR="0025153C" w:rsidRDefault="0025153C" w:rsidP="00C9547E">
            <w:pPr>
              <w:pStyle w:val="Table"/>
              <w:spacing w:before="60" w:after="60"/>
              <w:rPr>
                <w:rFonts w:cs="Arial"/>
                <w:sz w:val="22"/>
                <w:szCs w:val="22"/>
              </w:rPr>
            </w:pPr>
          </w:p>
        </w:tc>
        <w:tc>
          <w:tcPr>
            <w:tcW w:w="2202" w:type="dxa"/>
          </w:tcPr>
          <w:p w14:paraId="0484C411" w14:textId="5C910CA7" w:rsidR="0025153C" w:rsidRDefault="0025153C" w:rsidP="00C9547E">
            <w:pPr>
              <w:pStyle w:val="Table"/>
              <w:spacing w:before="60" w:after="60"/>
              <w:rPr>
                <w:rFonts w:cs="Arial"/>
                <w:sz w:val="22"/>
                <w:szCs w:val="22"/>
              </w:rPr>
            </w:pPr>
          </w:p>
        </w:tc>
      </w:tr>
      <w:tr w:rsidR="00C704D4" w14:paraId="0484C417" w14:textId="77777777" w:rsidTr="00C9547E">
        <w:tc>
          <w:tcPr>
            <w:tcW w:w="2191" w:type="dxa"/>
          </w:tcPr>
          <w:p w14:paraId="0484C413" w14:textId="4F3D26C6" w:rsidR="0025153C" w:rsidRDefault="0025153C" w:rsidP="00C9547E">
            <w:pPr>
              <w:pStyle w:val="Table"/>
              <w:spacing w:before="60" w:after="60"/>
              <w:rPr>
                <w:rFonts w:cs="Arial"/>
                <w:sz w:val="22"/>
                <w:szCs w:val="22"/>
              </w:rPr>
            </w:pPr>
          </w:p>
        </w:tc>
        <w:tc>
          <w:tcPr>
            <w:tcW w:w="2275" w:type="dxa"/>
          </w:tcPr>
          <w:p w14:paraId="0484C414" w14:textId="77777777" w:rsidR="0025153C" w:rsidRDefault="008C1201" w:rsidP="00C9547E">
            <w:pPr>
              <w:pStyle w:val="Table"/>
              <w:spacing w:before="60" w:after="60"/>
              <w:rPr>
                <w:rFonts w:cs="Arial"/>
                <w:sz w:val="22"/>
                <w:szCs w:val="22"/>
              </w:rPr>
            </w:pPr>
            <w:r w:rsidRPr="008C1201">
              <w:rPr>
                <w:rFonts w:cs="Arial"/>
                <w:color w:val="000000"/>
                <w:sz w:val="22"/>
                <w:szCs w:val="22"/>
              </w:rPr>
              <w:t xml:space="preserve">Technical Leads - </w:t>
            </w:r>
            <w:r w:rsidR="00E3586F">
              <w:rPr>
                <w:rFonts w:cs="Arial"/>
                <w:color w:val="000000"/>
                <w:sz w:val="22"/>
                <w:szCs w:val="22"/>
              </w:rPr>
              <w:t>VBA</w:t>
            </w:r>
          </w:p>
        </w:tc>
        <w:tc>
          <w:tcPr>
            <w:tcW w:w="2602" w:type="dxa"/>
          </w:tcPr>
          <w:p w14:paraId="0484C415" w14:textId="3C7BE74C" w:rsidR="0025153C" w:rsidRDefault="0025153C" w:rsidP="00C9547E">
            <w:pPr>
              <w:pStyle w:val="Table"/>
              <w:spacing w:before="60" w:after="60"/>
              <w:rPr>
                <w:rFonts w:cs="Arial"/>
                <w:sz w:val="22"/>
                <w:szCs w:val="22"/>
              </w:rPr>
            </w:pPr>
          </w:p>
        </w:tc>
        <w:tc>
          <w:tcPr>
            <w:tcW w:w="2202" w:type="dxa"/>
          </w:tcPr>
          <w:p w14:paraId="0484C416" w14:textId="52D4EB60" w:rsidR="0025153C" w:rsidRDefault="00B524BA" w:rsidP="00C9547E">
            <w:pPr>
              <w:pStyle w:val="Table"/>
              <w:spacing w:before="60" w:after="60"/>
              <w:rPr>
                <w:rFonts w:cs="Arial"/>
                <w:sz w:val="22"/>
                <w:szCs w:val="22"/>
              </w:rPr>
            </w:pPr>
            <w:r>
              <w:rPr>
                <w:rFonts w:cs="Arial"/>
                <w:color w:val="000000"/>
                <w:sz w:val="22"/>
                <w:szCs w:val="22"/>
              </w:rPr>
              <w:t>5+</w:t>
            </w:r>
          </w:p>
        </w:tc>
      </w:tr>
    </w:tbl>
    <w:p w14:paraId="0484C418" w14:textId="77777777" w:rsidR="007C07A3" w:rsidRPr="007C07A3" w:rsidRDefault="007C07A3" w:rsidP="00C9547E">
      <w:pPr>
        <w:pStyle w:val="Table"/>
      </w:pPr>
    </w:p>
    <w:p w14:paraId="0484C419" w14:textId="77777777" w:rsidR="00B97B76" w:rsidRPr="006F76EE" w:rsidRDefault="008C1201" w:rsidP="00C9547E">
      <w:pPr>
        <w:pStyle w:val="Header2"/>
      </w:pPr>
      <w:bookmarkStart w:id="28" w:name="_Toc447058746"/>
      <w:r w:rsidRPr="008C1201">
        <w:t>Service Level Agreement Metrics</w:t>
      </w:r>
      <w:bookmarkEnd w:id="28"/>
    </w:p>
    <w:p w14:paraId="0484C41B" w14:textId="61BA43EB" w:rsidR="0025153C" w:rsidRPr="00936928" w:rsidRDefault="009D2257" w:rsidP="00936928">
      <w:pPr>
        <w:pStyle w:val="BodyText"/>
        <w:rPr>
          <w:rFonts w:ascii="Times New Roman" w:hAnsi="Times New Roman"/>
        </w:rPr>
      </w:pPr>
      <w:r>
        <w:fldChar w:fldCharType="begin"/>
      </w:r>
      <w:r>
        <w:instrText xml:space="preserve"> REF _Ref420958627 \h  \* MERGEFORMAT </w:instrText>
      </w:r>
      <w:r>
        <w:fldChar w:fldCharType="separate"/>
      </w:r>
      <w:r w:rsidR="008C1201" w:rsidRPr="008C1201">
        <w:rPr>
          <w:rFonts w:ascii="Times New Roman" w:hAnsi="Times New Roman"/>
        </w:rPr>
        <w:t>Table 5</w:t>
      </w:r>
      <w:r>
        <w:fldChar w:fldCharType="end"/>
      </w:r>
      <w:r w:rsidR="008C1201" w:rsidRPr="008C1201">
        <w:rPr>
          <w:rFonts w:ascii="Times New Roman" w:hAnsi="Times New Roman"/>
        </w:rPr>
        <w:t xml:space="preserve"> lists the Service Level Agreement (SLA) metrics for the ESR message flow that are expected to be met.</w:t>
      </w:r>
    </w:p>
    <w:p w14:paraId="10137A03" w14:textId="3C36CBB8" w:rsidR="00936928" w:rsidRDefault="00936928" w:rsidP="00936928">
      <w:pPr>
        <w:pStyle w:val="Caption"/>
        <w:keepNext/>
      </w:pPr>
      <w:bookmarkStart w:id="29" w:name="_Toc447295448"/>
      <w:r>
        <w:t xml:space="preserve">Table </w:t>
      </w:r>
      <w:r w:rsidR="00933408">
        <w:fldChar w:fldCharType="begin"/>
      </w:r>
      <w:r w:rsidR="00933408">
        <w:instrText xml:space="preserve"> SEQ Table \* ARABIC </w:instrText>
      </w:r>
      <w:r w:rsidR="00933408">
        <w:fldChar w:fldCharType="separate"/>
      </w:r>
      <w:r w:rsidR="005441E9">
        <w:rPr>
          <w:noProof/>
        </w:rPr>
        <w:t>5</w:t>
      </w:r>
      <w:r w:rsidR="00933408">
        <w:rPr>
          <w:noProof/>
        </w:rPr>
        <w:fldChar w:fldCharType="end"/>
      </w:r>
      <w:r>
        <w:t xml:space="preserve"> -- </w:t>
      </w:r>
      <w:r w:rsidRPr="0020791C">
        <w:t>SLA Metrics</w:t>
      </w:r>
      <w:bookmarkEnd w:id="29"/>
    </w:p>
    <w:tbl>
      <w:tblPr>
        <w:tblW w:w="930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3065"/>
        <w:gridCol w:w="2815"/>
        <w:gridCol w:w="3420"/>
      </w:tblGrid>
      <w:tr w:rsidR="009C1BE1" w:rsidRPr="009A397F" w14:paraId="0484C41F" w14:textId="77777777" w:rsidTr="000D2CD6">
        <w:trPr>
          <w:cantSplit/>
          <w:tblHeader/>
        </w:trPr>
        <w:tc>
          <w:tcPr>
            <w:tcW w:w="3065" w:type="dxa"/>
            <w:shd w:val="clear" w:color="auto" w:fill="DBE5F1"/>
            <w:vAlign w:val="center"/>
          </w:tcPr>
          <w:p w14:paraId="0484C41C" w14:textId="77777777" w:rsidR="009C1BE1" w:rsidRPr="009A397F" w:rsidRDefault="009C1BE1" w:rsidP="00C16F64">
            <w:pPr>
              <w:pStyle w:val="TableColumnHeader"/>
            </w:pPr>
            <w:r w:rsidRPr="009A397F">
              <w:t>SLA Type</w:t>
            </w:r>
          </w:p>
        </w:tc>
        <w:tc>
          <w:tcPr>
            <w:tcW w:w="2815" w:type="dxa"/>
            <w:shd w:val="clear" w:color="auto" w:fill="DBE5F1"/>
            <w:vAlign w:val="center"/>
          </w:tcPr>
          <w:p w14:paraId="0484C41D" w14:textId="77777777" w:rsidR="009C1BE1" w:rsidRPr="009A397F" w:rsidRDefault="009C1BE1" w:rsidP="00C16F64">
            <w:pPr>
              <w:pStyle w:val="TableColumnHeader"/>
            </w:pPr>
            <w:r w:rsidRPr="009A397F">
              <w:t>SLA Data</w:t>
            </w:r>
          </w:p>
        </w:tc>
        <w:tc>
          <w:tcPr>
            <w:tcW w:w="3420" w:type="dxa"/>
            <w:shd w:val="clear" w:color="auto" w:fill="DBE5F1"/>
          </w:tcPr>
          <w:p w14:paraId="0484C41E" w14:textId="77777777" w:rsidR="009C1BE1" w:rsidRPr="009A397F" w:rsidRDefault="009C1BE1" w:rsidP="00C16F64">
            <w:pPr>
              <w:pStyle w:val="TableColumnHeader"/>
            </w:pPr>
            <w:r>
              <w:t xml:space="preserve">SLA </w:t>
            </w:r>
            <w:r w:rsidR="00052721">
              <w:t>PROJECTED (</w:t>
            </w:r>
            <w:r>
              <w:t>130%)</w:t>
            </w:r>
          </w:p>
        </w:tc>
      </w:tr>
      <w:tr w:rsidR="009C1BE1" w:rsidRPr="009A397F" w14:paraId="0484C425" w14:textId="77777777" w:rsidTr="000D2CD6">
        <w:trPr>
          <w:cantSplit/>
          <w:trHeight w:val="388"/>
        </w:trPr>
        <w:tc>
          <w:tcPr>
            <w:tcW w:w="3065" w:type="dxa"/>
          </w:tcPr>
          <w:p w14:paraId="0484C420" w14:textId="77777777" w:rsidR="009C1BE1" w:rsidRPr="004132C1" w:rsidRDefault="009C1BE1" w:rsidP="004132C1">
            <w:pPr>
              <w:pStyle w:val="TableContentText"/>
              <w:rPr>
                <w:rFonts w:cs="Arial"/>
                <w:szCs w:val="22"/>
              </w:rPr>
            </w:pPr>
            <w:r w:rsidRPr="004132C1">
              <w:rPr>
                <w:rFonts w:cs="Arial"/>
                <w:szCs w:val="22"/>
              </w:rPr>
              <w:t>Number of messages/day</w:t>
            </w:r>
          </w:p>
        </w:tc>
        <w:tc>
          <w:tcPr>
            <w:tcW w:w="2815" w:type="dxa"/>
          </w:tcPr>
          <w:p w14:paraId="0484C421" w14:textId="77777777" w:rsidR="0025153C" w:rsidRDefault="008C1201">
            <w:pPr>
              <w:spacing w:before="60" w:after="60"/>
              <w:rPr>
                <w:rFonts w:cs="Arial"/>
                <w:color w:val="000000"/>
              </w:rPr>
            </w:pPr>
            <w:r w:rsidRPr="008C1201">
              <w:rPr>
                <w:rFonts w:cs="Arial"/>
                <w:color w:val="000000"/>
                <w:sz w:val="22"/>
                <w:szCs w:val="22"/>
              </w:rPr>
              <w:t>2014004</w:t>
            </w:r>
          </w:p>
          <w:p w14:paraId="0484C422" w14:textId="77777777" w:rsidR="009C1BE1" w:rsidRPr="004132C1" w:rsidRDefault="009C1BE1" w:rsidP="004132C1">
            <w:pPr>
              <w:pStyle w:val="TableContentText"/>
              <w:rPr>
                <w:rFonts w:cs="Arial"/>
                <w:szCs w:val="22"/>
              </w:rPr>
            </w:pPr>
          </w:p>
        </w:tc>
        <w:tc>
          <w:tcPr>
            <w:tcW w:w="3420" w:type="dxa"/>
          </w:tcPr>
          <w:p w14:paraId="0484C423" w14:textId="77777777" w:rsidR="0025153C" w:rsidRDefault="008C1201">
            <w:pPr>
              <w:spacing w:before="60" w:after="60"/>
              <w:rPr>
                <w:rFonts w:cs="Arial"/>
                <w:color w:val="000000"/>
              </w:rPr>
            </w:pPr>
            <w:r w:rsidRPr="008C1201">
              <w:rPr>
                <w:rFonts w:cs="Arial"/>
                <w:color w:val="000000"/>
                <w:sz w:val="22"/>
                <w:szCs w:val="22"/>
              </w:rPr>
              <w:t>2618205</w:t>
            </w:r>
          </w:p>
          <w:p w14:paraId="0484C424" w14:textId="77777777" w:rsidR="009C1BE1" w:rsidRPr="004132C1" w:rsidRDefault="009C1BE1" w:rsidP="004132C1">
            <w:pPr>
              <w:pStyle w:val="TableContentText"/>
              <w:rPr>
                <w:rFonts w:cs="Arial"/>
                <w:szCs w:val="22"/>
              </w:rPr>
            </w:pPr>
          </w:p>
        </w:tc>
      </w:tr>
      <w:tr w:rsidR="009C1BE1" w:rsidRPr="009A397F" w14:paraId="0484C429" w14:textId="77777777" w:rsidTr="000D2CD6">
        <w:trPr>
          <w:cantSplit/>
        </w:trPr>
        <w:tc>
          <w:tcPr>
            <w:tcW w:w="3065" w:type="dxa"/>
          </w:tcPr>
          <w:p w14:paraId="0484C426" w14:textId="77777777" w:rsidR="009C1BE1" w:rsidRPr="004132C1" w:rsidRDefault="009C1BE1" w:rsidP="004132C1">
            <w:pPr>
              <w:pStyle w:val="TableContentText"/>
              <w:rPr>
                <w:rFonts w:cs="Arial"/>
                <w:szCs w:val="22"/>
              </w:rPr>
            </w:pPr>
            <w:r w:rsidRPr="004132C1">
              <w:rPr>
                <w:rFonts w:cs="Arial"/>
                <w:szCs w:val="22"/>
              </w:rPr>
              <w:t>Average Message size</w:t>
            </w:r>
          </w:p>
        </w:tc>
        <w:tc>
          <w:tcPr>
            <w:tcW w:w="2815" w:type="dxa"/>
          </w:tcPr>
          <w:p w14:paraId="0484C427" w14:textId="77777777" w:rsidR="009C1BE1" w:rsidRPr="004132C1" w:rsidRDefault="0041065D" w:rsidP="004132C1">
            <w:pPr>
              <w:pStyle w:val="TableContentText"/>
              <w:rPr>
                <w:rFonts w:cs="Arial"/>
                <w:szCs w:val="22"/>
              </w:rPr>
            </w:pPr>
            <w:r w:rsidRPr="0041065D">
              <w:rPr>
                <w:rFonts w:cs="Arial"/>
                <w:szCs w:val="22"/>
              </w:rPr>
              <w:t>1.2 MB</w:t>
            </w:r>
          </w:p>
        </w:tc>
        <w:tc>
          <w:tcPr>
            <w:tcW w:w="3420" w:type="dxa"/>
          </w:tcPr>
          <w:p w14:paraId="0484C428" w14:textId="77777777" w:rsidR="009C1BE1" w:rsidRPr="004132C1" w:rsidRDefault="009C1BE1" w:rsidP="004132C1">
            <w:pPr>
              <w:pStyle w:val="TableContentText"/>
              <w:rPr>
                <w:rFonts w:cs="Arial"/>
                <w:szCs w:val="22"/>
              </w:rPr>
            </w:pPr>
          </w:p>
        </w:tc>
      </w:tr>
      <w:tr w:rsidR="009C1BE1" w:rsidRPr="009A397F" w14:paraId="0484C42D" w14:textId="77777777" w:rsidTr="000D2CD6">
        <w:trPr>
          <w:cantSplit/>
        </w:trPr>
        <w:tc>
          <w:tcPr>
            <w:tcW w:w="3065" w:type="dxa"/>
          </w:tcPr>
          <w:p w14:paraId="0484C42A" w14:textId="77777777" w:rsidR="009C1BE1" w:rsidRPr="004132C1" w:rsidRDefault="009C1BE1" w:rsidP="004132C1">
            <w:pPr>
              <w:pStyle w:val="TableContentText"/>
              <w:rPr>
                <w:rFonts w:cs="Arial"/>
                <w:szCs w:val="22"/>
              </w:rPr>
            </w:pPr>
            <w:r w:rsidRPr="004132C1">
              <w:rPr>
                <w:rFonts w:cs="Arial"/>
                <w:szCs w:val="22"/>
              </w:rPr>
              <w:t>Data Type</w:t>
            </w:r>
          </w:p>
        </w:tc>
        <w:tc>
          <w:tcPr>
            <w:tcW w:w="2815" w:type="dxa"/>
          </w:tcPr>
          <w:p w14:paraId="0484C42B" w14:textId="77777777" w:rsidR="009C1BE1" w:rsidRPr="004132C1" w:rsidRDefault="009C1BE1" w:rsidP="004132C1">
            <w:pPr>
              <w:pStyle w:val="TableContentText"/>
              <w:rPr>
                <w:rFonts w:cs="Arial"/>
                <w:szCs w:val="22"/>
              </w:rPr>
            </w:pPr>
            <w:r w:rsidRPr="004132C1">
              <w:rPr>
                <w:rFonts w:cs="Arial"/>
                <w:szCs w:val="22"/>
              </w:rPr>
              <w:t>HL 7 v 2.4</w:t>
            </w:r>
          </w:p>
        </w:tc>
        <w:tc>
          <w:tcPr>
            <w:tcW w:w="3420" w:type="dxa"/>
          </w:tcPr>
          <w:p w14:paraId="0484C42C" w14:textId="77777777" w:rsidR="009C1BE1" w:rsidRPr="004132C1" w:rsidRDefault="009C1BE1" w:rsidP="004132C1">
            <w:pPr>
              <w:pStyle w:val="TableContentText"/>
              <w:rPr>
                <w:rFonts w:cs="Arial"/>
                <w:szCs w:val="22"/>
              </w:rPr>
            </w:pPr>
          </w:p>
        </w:tc>
      </w:tr>
      <w:tr w:rsidR="009C1BE1" w:rsidRPr="009A397F" w14:paraId="0484C431" w14:textId="77777777" w:rsidTr="000D2CD6">
        <w:trPr>
          <w:cantSplit/>
        </w:trPr>
        <w:tc>
          <w:tcPr>
            <w:tcW w:w="3065" w:type="dxa"/>
          </w:tcPr>
          <w:p w14:paraId="0484C42E" w14:textId="77777777" w:rsidR="009C1BE1" w:rsidRPr="004132C1" w:rsidRDefault="009C1BE1" w:rsidP="004132C1">
            <w:pPr>
              <w:pStyle w:val="TableContentText"/>
              <w:rPr>
                <w:rFonts w:cs="Arial"/>
                <w:szCs w:val="22"/>
              </w:rPr>
            </w:pPr>
            <w:r w:rsidRPr="004132C1">
              <w:rPr>
                <w:rFonts w:cs="Arial"/>
                <w:szCs w:val="22"/>
              </w:rPr>
              <w:t>Throughput</w:t>
            </w:r>
          </w:p>
        </w:tc>
        <w:tc>
          <w:tcPr>
            <w:tcW w:w="2815" w:type="dxa"/>
          </w:tcPr>
          <w:p w14:paraId="0484C42F" w14:textId="77777777" w:rsidR="009C1BE1" w:rsidRPr="004132C1" w:rsidRDefault="0041065D" w:rsidP="004132C1">
            <w:pPr>
              <w:pStyle w:val="TableContentText"/>
              <w:rPr>
                <w:rFonts w:cs="Arial"/>
                <w:szCs w:val="22"/>
              </w:rPr>
            </w:pPr>
            <w:r w:rsidRPr="0041065D">
              <w:rPr>
                <w:rFonts w:cs="Arial"/>
                <w:szCs w:val="22"/>
              </w:rPr>
              <w:t>23 messages per second</w:t>
            </w:r>
          </w:p>
        </w:tc>
        <w:tc>
          <w:tcPr>
            <w:tcW w:w="3420" w:type="dxa"/>
          </w:tcPr>
          <w:p w14:paraId="0484C430" w14:textId="77777777" w:rsidR="009C1BE1" w:rsidRPr="004132C1" w:rsidRDefault="009C1BE1" w:rsidP="004132C1">
            <w:pPr>
              <w:pStyle w:val="TableContentText"/>
              <w:rPr>
                <w:rFonts w:cs="Arial"/>
                <w:szCs w:val="22"/>
              </w:rPr>
            </w:pPr>
          </w:p>
        </w:tc>
      </w:tr>
    </w:tbl>
    <w:p w14:paraId="0484C432" w14:textId="77777777" w:rsidR="000B7CC1" w:rsidRPr="006F76EE" w:rsidRDefault="008C1201" w:rsidP="00C9547E">
      <w:pPr>
        <w:pStyle w:val="Header2"/>
      </w:pPr>
      <w:bookmarkStart w:id="30" w:name="_Toc420994490"/>
      <w:bookmarkStart w:id="31" w:name="_Toc447058747"/>
      <w:r w:rsidRPr="008C1201">
        <w:lastRenderedPageBreak/>
        <w:t>Message Type Metrics</w:t>
      </w:r>
      <w:bookmarkEnd w:id="30"/>
      <w:bookmarkEnd w:id="31"/>
    </w:p>
    <w:p w14:paraId="0484C434" w14:textId="7C09E092" w:rsidR="0025153C" w:rsidRPr="00936928" w:rsidRDefault="009D2257" w:rsidP="00936928">
      <w:pPr>
        <w:pStyle w:val="BodyText"/>
        <w:spacing w:before="120" w:after="120"/>
        <w:rPr>
          <w:rFonts w:ascii="Times New Roman" w:hAnsi="Times New Roman"/>
        </w:rPr>
      </w:pPr>
      <w:r>
        <w:fldChar w:fldCharType="begin"/>
      </w:r>
      <w:r>
        <w:instrText xml:space="preserve"> REF _Ref421279783 \h  \* MERGEFORMAT </w:instrText>
      </w:r>
      <w:r>
        <w:fldChar w:fldCharType="separate"/>
      </w:r>
      <w:r w:rsidR="008C1201" w:rsidRPr="008C1201">
        <w:rPr>
          <w:rFonts w:ascii="Times New Roman" w:hAnsi="Times New Roman"/>
        </w:rPr>
        <w:t>Table 6</w:t>
      </w:r>
      <w:r>
        <w:fldChar w:fldCharType="end"/>
      </w:r>
      <w:r w:rsidR="008C1201" w:rsidRPr="008C1201">
        <w:rPr>
          <w:rFonts w:ascii="Times New Roman" w:hAnsi="Times New Roman"/>
        </w:rPr>
        <w:t xml:space="preserve"> lists the message metrics based on message types.</w:t>
      </w:r>
    </w:p>
    <w:p w14:paraId="7A063718" w14:textId="24BA8F26" w:rsidR="00936928" w:rsidRDefault="00936928" w:rsidP="00936928">
      <w:pPr>
        <w:pStyle w:val="Caption"/>
        <w:keepNext/>
      </w:pPr>
      <w:bookmarkStart w:id="32" w:name="_Toc447295449"/>
      <w:r>
        <w:t xml:space="preserve">Table </w:t>
      </w:r>
      <w:r w:rsidR="00933408">
        <w:fldChar w:fldCharType="begin"/>
      </w:r>
      <w:r w:rsidR="00933408">
        <w:instrText xml:space="preserve"> SEQ Table \* ARABIC </w:instrText>
      </w:r>
      <w:r w:rsidR="00933408">
        <w:fldChar w:fldCharType="separate"/>
      </w:r>
      <w:r w:rsidR="005441E9">
        <w:rPr>
          <w:noProof/>
        </w:rPr>
        <w:t>6</w:t>
      </w:r>
      <w:r w:rsidR="00933408">
        <w:rPr>
          <w:noProof/>
        </w:rPr>
        <w:fldChar w:fldCharType="end"/>
      </w:r>
      <w:r>
        <w:t xml:space="preserve"> -- </w:t>
      </w:r>
      <w:r w:rsidRPr="00FF5D23">
        <w:t>Message Type Metrics</w:t>
      </w:r>
      <w:bookmarkEnd w:id="32"/>
    </w:p>
    <w:tbl>
      <w:tblPr>
        <w:tblStyle w:val="TableGrid"/>
        <w:tblW w:w="0" w:type="auto"/>
        <w:tblLook w:val="04A0" w:firstRow="1" w:lastRow="0" w:firstColumn="1" w:lastColumn="0" w:noHBand="0" w:noVBand="1"/>
      </w:tblPr>
      <w:tblGrid>
        <w:gridCol w:w="3158"/>
        <w:gridCol w:w="3159"/>
        <w:gridCol w:w="3159"/>
      </w:tblGrid>
      <w:tr w:rsidR="00A03F44" w14:paraId="0484C438" w14:textId="77777777" w:rsidTr="00F23547">
        <w:trPr>
          <w:cnfStyle w:val="100000000000" w:firstRow="1" w:lastRow="0" w:firstColumn="0" w:lastColumn="0" w:oddVBand="0" w:evenVBand="0" w:oddHBand="0" w:evenHBand="0" w:firstRowFirstColumn="0" w:firstRowLastColumn="0" w:lastRowFirstColumn="0" w:lastRowLastColumn="0"/>
        </w:trPr>
        <w:tc>
          <w:tcPr>
            <w:tcW w:w="3158" w:type="dxa"/>
            <w:shd w:val="clear" w:color="auto" w:fill="DBE5F1" w:themeFill="accent1" w:themeFillTint="33"/>
            <w:vAlign w:val="center"/>
          </w:tcPr>
          <w:p w14:paraId="0484C435" w14:textId="77777777" w:rsidR="0025153C" w:rsidRDefault="00A03F44">
            <w:pPr>
              <w:pStyle w:val="TableColumnHeader"/>
            </w:pPr>
            <w:r w:rsidRPr="009A397F">
              <w:t>HL7 Message Type</w:t>
            </w:r>
          </w:p>
        </w:tc>
        <w:tc>
          <w:tcPr>
            <w:tcW w:w="3159" w:type="dxa"/>
            <w:shd w:val="clear" w:color="auto" w:fill="DBE5F1" w:themeFill="accent1" w:themeFillTint="33"/>
            <w:vAlign w:val="center"/>
          </w:tcPr>
          <w:p w14:paraId="0484C436" w14:textId="77777777" w:rsidR="0025153C" w:rsidRDefault="00A03F44">
            <w:pPr>
              <w:pStyle w:val="TableColumnHeader"/>
            </w:pPr>
            <w:r w:rsidRPr="009A397F">
              <w:t>Estimated Message</w:t>
            </w:r>
            <w:r>
              <w:t>s</w:t>
            </w:r>
          </w:p>
        </w:tc>
        <w:tc>
          <w:tcPr>
            <w:tcW w:w="3159" w:type="dxa"/>
            <w:shd w:val="clear" w:color="auto" w:fill="DBE5F1" w:themeFill="accent1" w:themeFillTint="33"/>
            <w:vAlign w:val="center"/>
          </w:tcPr>
          <w:p w14:paraId="0484C437" w14:textId="77777777" w:rsidR="0025153C" w:rsidRDefault="00A03F44">
            <w:pPr>
              <w:pStyle w:val="TableColumnHeader"/>
            </w:pPr>
            <w:r w:rsidRPr="009A397F">
              <w:t>Estimated Message</w:t>
            </w:r>
            <w:r>
              <w:t xml:space="preserve">s </w:t>
            </w:r>
            <w:r w:rsidR="00C567A0">
              <w:t>Projected (</w:t>
            </w:r>
            <w:r>
              <w:t>130%)</w:t>
            </w:r>
          </w:p>
        </w:tc>
      </w:tr>
      <w:tr w:rsidR="00A03F44" w:rsidRPr="00A03F44" w14:paraId="0484C43C" w14:textId="77777777" w:rsidTr="00A03F44">
        <w:trPr>
          <w:trHeight w:val="300"/>
        </w:trPr>
        <w:tc>
          <w:tcPr>
            <w:tcW w:w="3158" w:type="dxa"/>
            <w:noWrap/>
            <w:hideMark/>
          </w:tcPr>
          <w:p w14:paraId="0484C439"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ORUZ11-S  </w:t>
            </w:r>
          </w:p>
        </w:tc>
        <w:tc>
          <w:tcPr>
            <w:tcW w:w="3159" w:type="dxa"/>
            <w:noWrap/>
            <w:hideMark/>
          </w:tcPr>
          <w:p w14:paraId="0484C43A"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1024373</w:t>
            </w:r>
          </w:p>
        </w:tc>
        <w:tc>
          <w:tcPr>
            <w:tcW w:w="3159" w:type="dxa"/>
            <w:noWrap/>
            <w:hideMark/>
          </w:tcPr>
          <w:p w14:paraId="0484C43B"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1331685</w:t>
            </w:r>
          </w:p>
        </w:tc>
      </w:tr>
      <w:tr w:rsidR="00A03F44" w:rsidRPr="00A03F44" w14:paraId="0484C440" w14:textId="77777777" w:rsidTr="00A03F44">
        <w:trPr>
          <w:trHeight w:val="300"/>
        </w:trPr>
        <w:tc>
          <w:tcPr>
            <w:tcW w:w="3158" w:type="dxa"/>
            <w:noWrap/>
            <w:hideMark/>
          </w:tcPr>
          <w:p w14:paraId="0484C43D"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ORFZ07-E  </w:t>
            </w:r>
          </w:p>
        </w:tc>
        <w:tc>
          <w:tcPr>
            <w:tcW w:w="3159" w:type="dxa"/>
            <w:noWrap/>
            <w:hideMark/>
          </w:tcPr>
          <w:p w14:paraId="0484C43E"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709</w:t>
            </w:r>
          </w:p>
        </w:tc>
        <w:tc>
          <w:tcPr>
            <w:tcW w:w="3159" w:type="dxa"/>
            <w:noWrap/>
            <w:hideMark/>
          </w:tcPr>
          <w:p w14:paraId="0484C43F"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922</w:t>
            </w:r>
          </w:p>
        </w:tc>
      </w:tr>
      <w:tr w:rsidR="00A03F44" w:rsidRPr="00A03F44" w14:paraId="0484C444" w14:textId="77777777" w:rsidTr="00A03F44">
        <w:trPr>
          <w:trHeight w:val="300"/>
        </w:trPr>
        <w:tc>
          <w:tcPr>
            <w:tcW w:w="3158" w:type="dxa"/>
            <w:noWrap/>
            <w:hideMark/>
          </w:tcPr>
          <w:p w14:paraId="0484C441"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QRYZ11-M  </w:t>
            </w:r>
          </w:p>
        </w:tc>
        <w:tc>
          <w:tcPr>
            <w:tcW w:w="3159" w:type="dxa"/>
            <w:noWrap/>
            <w:hideMark/>
          </w:tcPr>
          <w:p w14:paraId="0484C442"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1856</w:t>
            </w:r>
          </w:p>
        </w:tc>
        <w:tc>
          <w:tcPr>
            <w:tcW w:w="3159" w:type="dxa"/>
            <w:noWrap/>
            <w:hideMark/>
          </w:tcPr>
          <w:p w14:paraId="0484C443"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2413</w:t>
            </w:r>
          </w:p>
        </w:tc>
      </w:tr>
      <w:tr w:rsidR="00A03F44" w:rsidRPr="00A03F44" w14:paraId="0484C448" w14:textId="77777777" w:rsidTr="00A03F44">
        <w:trPr>
          <w:trHeight w:val="300"/>
        </w:trPr>
        <w:tc>
          <w:tcPr>
            <w:tcW w:w="3158" w:type="dxa"/>
            <w:noWrap/>
            <w:hideMark/>
          </w:tcPr>
          <w:p w14:paraId="0484C445"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ORUZ07-E  </w:t>
            </w:r>
          </w:p>
        </w:tc>
        <w:tc>
          <w:tcPr>
            <w:tcW w:w="3159" w:type="dxa"/>
            <w:noWrap/>
            <w:hideMark/>
          </w:tcPr>
          <w:p w14:paraId="0484C446"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290592</w:t>
            </w:r>
          </w:p>
        </w:tc>
        <w:tc>
          <w:tcPr>
            <w:tcW w:w="3159" w:type="dxa"/>
            <w:noWrap/>
            <w:hideMark/>
          </w:tcPr>
          <w:p w14:paraId="0484C447"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377770</w:t>
            </w:r>
          </w:p>
        </w:tc>
      </w:tr>
      <w:tr w:rsidR="00A03F44" w:rsidRPr="00A03F44" w14:paraId="0484C44C" w14:textId="77777777" w:rsidTr="00A03F44">
        <w:trPr>
          <w:trHeight w:val="300"/>
        </w:trPr>
        <w:tc>
          <w:tcPr>
            <w:tcW w:w="3158" w:type="dxa"/>
            <w:noWrap/>
            <w:hideMark/>
          </w:tcPr>
          <w:p w14:paraId="0484C449"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QRYZ07-S  </w:t>
            </w:r>
          </w:p>
        </w:tc>
        <w:tc>
          <w:tcPr>
            <w:tcW w:w="3159" w:type="dxa"/>
            <w:noWrap/>
            <w:hideMark/>
          </w:tcPr>
          <w:p w14:paraId="0484C44A"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842</w:t>
            </w:r>
          </w:p>
        </w:tc>
        <w:tc>
          <w:tcPr>
            <w:tcW w:w="3159" w:type="dxa"/>
            <w:noWrap/>
            <w:hideMark/>
          </w:tcPr>
          <w:p w14:paraId="0484C44B"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1095</w:t>
            </w:r>
          </w:p>
        </w:tc>
      </w:tr>
      <w:tr w:rsidR="00A03F44" w:rsidRPr="00A03F44" w14:paraId="0484C450" w14:textId="77777777" w:rsidTr="00A03F44">
        <w:trPr>
          <w:trHeight w:val="300"/>
        </w:trPr>
        <w:tc>
          <w:tcPr>
            <w:tcW w:w="3158" w:type="dxa"/>
            <w:noWrap/>
            <w:hideMark/>
          </w:tcPr>
          <w:p w14:paraId="0484C44D"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ORUZ05-S  </w:t>
            </w:r>
          </w:p>
        </w:tc>
        <w:tc>
          <w:tcPr>
            <w:tcW w:w="3159" w:type="dxa"/>
            <w:noWrap/>
            <w:hideMark/>
          </w:tcPr>
          <w:p w14:paraId="0484C44E"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305071</w:t>
            </w:r>
          </w:p>
        </w:tc>
        <w:tc>
          <w:tcPr>
            <w:tcW w:w="3159" w:type="dxa"/>
            <w:noWrap/>
            <w:hideMark/>
          </w:tcPr>
          <w:p w14:paraId="0484C44F"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396592</w:t>
            </w:r>
          </w:p>
        </w:tc>
      </w:tr>
      <w:tr w:rsidR="00A03F44" w:rsidRPr="00A03F44" w14:paraId="0484C454" w14:textId="77777777" w:rsidTr="00A03F44">
        <w:trPr>
          <w:trHeight w:val="300"/>
        </w:trPr>
        <w:tc>
          <w:tcPr>
            <w:tcW w:w="3158" w:type="dxa"/>
            <w:noWrap/>
            <w:hideMark/>
          </w:tcPr>
          <w:p w14:paraId="0484C451"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ORFZ11-S  </w:t>
            </w:r>
          </w:p>
        </w:tc>
        <w:tc>
          <w:tcPr>
            <w:tcW w:w="3159" w:type="dxa"/>
            <w:noWrap/>
            <w:hideMark/>
          </w:tcPr>
          <w:p w14:paraId="0484C452"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4833</w:t>
            </w:r>
          </w:p>
        </w:tc>
        <w:tc>
          <w:tcPr>
            <w:tcW w:w="3159" w:type="dxa"/>
            <w:noWrap/>
            <w:hideMark/>
          </w:tcPr>
          <w:p w14:paraId="0484C453"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6283</w:t>
            </w:r>
          </w:p>
        </w:tc>
      </w:tr>
      <w:tr w:rsidR="00A03F44" w:rsidRPr="00A03F44" w14:paraId="0484C458" w14:textId="77777777" w:rsidTr="00A03F44">
        <w:trPr>
          <w:trHeight w:val="300"/>
        </w:trPr>
        <w:tc>
          <w:tcPr>
            <w:tcW w:w="3158" w:type="dxa"/>
            <w:noWrap/>
            <w:hideMark/>
          </w:tcPr>
          <w:p w14:paraId="0484C455"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ORUZ04-S  </w:t>
            </w:r>
          </w:p>
        </w:tc>
        <w:tc>
          <w:tcPr>
            <w:tcW w:w="3159" w:type="dxa"/>
            <w:noWrap/>
            <w:hideMark/>
          </w:tcPr>
          <w:p w14:paraId="0484C456"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168</w:t>
            </w:r>
          </w:p>
        </w:tc>
        <w:tc>
          <w:tcPr>
            <w:tcW w:w="3159" w:type="dxa"/>
            <w:noWrap/>
            <w:hideMark/>
          </w:tcPr>
          <w:p w14:paraId="0484C457"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218</w:t>
            </w:r>
          </w:p>
        </w:tc>
      </w:tr>
      <w:tr w:rsidR="00A03F44" w:rsidRPr="00A03F44" w14:paraId="0484C45C" w14:textId="77777777" w:rsidTr="00A03F44">
        <w:trPr>
          <w:trHeight w:val="300"/>
        </w:trPr>
        <w:tc>
          <w:tcPr>
            <w:tcW w:w="3158" w:type="dxa"/>
            <w:noWrap/>
            <w:hideMark/>
          </w:tcPr>
          <w:p w14:paraId="0484C459"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ORFZ11-E  </w:t>
            </w:r>
          </w:p>
        </w:tc>
        <w:tc>
          <w:tcPr>
            <w:tcW w:w="3159" w:type="dxa"/>
            <w:noWrap/>
            <w:hideMark/>
          </w:tcPr>
          <w:p w14:paraId="0484C45A"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1947</w:t>
            </w:r>
          </w:p>
        </w:tc>
        <w:tc>
          <w:tcPr>
            <w:tcW w:w="3159" w:type="dxa"/>
            <w:noWrap/>
            <w:hideMark/>
          </w:tcPr>
          <w:p w14:paraId="0484C45B"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2531</w:t>
            </w:r>
          </w:p>
        </w:tc>
      </w:tr>
      <w:tr w:rsidR="00A03F44" w:rsidRPr="00A03F44" w14:paraId="0484C460" w14:textId="77777777" w:rsidTr="00A03F44">
        <w:trPr>
          <w:trHeight w:val="300"/>
        </w:trPr>
        <w:tc>
          <w:tcPr>
            <w:tcW w:w="3158" w:type="dxa"/>
            <w:noWrap/>
            <w:hideMark/>
          </w:tcPr>
          <w:p w14:paraId="0484C45D"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ORFZ10-S  </w:t>
            </w:r>
          </w:p>
        </w:tc>
        <w:tc>
          <w:tcPr>
            <w:tcW w:w="3159" w:type="dxa"/>
            <w:noWrap/>
            <w:hideMark/>
          </w:tcPr>
          <w:p w14:paraId="0484C45E"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158188</w:t>
            </w:r>
          </w:p>
        </w:tc>
        <w:tc>
          <w:tcPr>
            <w:tcW w:w="3159" w:type="dxa"/>
            <w:noWrap/>
            <w:hideMark/>
          </w:tcPr>
          <w:p w14:paraId="0484C45F"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205644</w:t>
            </w:r>
          </w:p>
        </w:tc>
      </w:tr>
      <w:tr w:rsidR="00A03F44" w:rsidRPr="00A03F44" w14:paraId="0484C464" w14:textId="77777777" w:rsidTr="00A03F44">
        <w:trPr>
          <w:trHeight w:val="300"/>
        </w:trPr>
        <w:tc>
          <w:tcPr>
            <w:tcW w:w="3158" w:type="dxa"/>
            <w:noWrap/>
            <w:hideMark/>
          </w:tcPr>
          <w:p w14:paraId="0484C461"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QRYZ10-E  </w:t>
            </w:r>
          </w:p>
        </w:tc>
        <w:tc>
          <w:tcPr>
            <w:tcW w:w="3159" w:type="dxa"/>
            <w:noWrap/>
            <w:hideMark/>
          </w:tcPr>
          <w:p w14:paraId="0484C462"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157955</w:t>
            </w:r>
          </w:p>
        </w:tc>
        <w:tc>
          <w:tcPr>
            <w:tcW w:w="3159" w:type="dxa"/>
            <w:noWrap/>
            <w:hideMark/>
          </w:tcPr>
          <w:p w14:paraId="0484C463"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205342</w:t>
            </w:r>
          </w:p>
        </w:tc>
      </w:tr>
      <w:tr w:rsidR="00A03F44" w:rsidRPr="00A03F44" w14:paraId="0484C468" w14:textId="77777777" w:rsidTr="00A03F44">
        <w:trPr>
          <w:trHeight w:val="300"/>
        </w:trPr>
        <w:tc>
          <w:tcPr>
            <w:tcW w:w="3158" w:type="dxa"/>
            <w:noWrap/>
            <w:hideMark/>
          </w:tcPr>
          <w:p w14:paraId="0484C465"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ORUZ10-S  </w:t>
            </w:r>
          </w:p>
        </w:tc>
        <w:tc>
          <w:tcPr>
            <w:tcW w:w="3159" w:type="dxa"/>
            <w:noWrap/>
            <w:hideMark/>
          </w:tcPr>
          <w:p w14:paraId="0484C466"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54547</w:t>
            </w:r>
          </w:p>
        </w:tc>
        <w:tc>
          <w:tcPr>
            <w:tcW w:w="3159" w:type="dxa"/>
            <w:noWrap/>
            <w:hideMark/>
          </w:tcPr>
          <w:p w14:paraId="0484C467"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70911</w:t>
            </w:r>
          </w:p>
        </w:tc>
      </w:tr>
      <w:tr w:rsidR="00A03F44" w:rsidRPr="00A03F44" w14:paraId="0484C46C" w14:textId="77777777" w:rsidTr="00A03F44">
        <w:trPr>
          <w:trHeight w:val="300"/>
        </w:trPr>
        <w:tc>
          <w:tcPr>
            <w:tcW w:w="3158" w:type="dxa"/>
            <w:noWrap/>
            <w:hideMark/>
          </w:tcPr>
          <w:p w14:paraId="0484C469"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QRYZ11-E  </w:t>
            </w:r>
          </w:p>
        </w:tc>
        <w:tc>
          <w:tcPr>
            <w:tcW w:w="3159" w:type="dxa"/>
            <w:noWrap/>
            <w:hideMark/>
          </w:tcPr>
          <w:p w14:paraId="0484C46A"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5029</w:t>
            </w:r>
          </w:p>
        </w:tc>
        <w:tc>
          <w:tcPr>
            <w:tcW w:w="3159" w:type="dxa"/>
            <w:noWrap/>
            <w:hideMark/>
          </w:tcPr>
          <w:p w14:paraId="0484C46B"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6538</w:t>
            </w:r>
          </w:p>
        </w:tc>
      </w:tr>
      <w:tr w:rsidR="00A03F44" w:rsidRPr="00A03F44" w14:paraId="0484C470" w14:textId="77777777" w:rsidTr="00A03F44">
        <w:trPr>
          <w:trHeight w:val="300"/>
        </w:trPr>
        <w:tc>
          <w:tcPr>
            <w:tcW w:w="3158" w:type="dxa"/>
            <w:noWrap/>
            <w:hideMark/>
          </w:tcPr>
          <w:p w14:paraId="0484C46D" w14:textId="77777777" w:rsidR="0025153C" w:rsidRDefault="008C1201">
            <w:pPr>
              <w:spacing w:before="60" w:after="60"/>
              <w:rPr>
                <w:rFonts w:eastAsia="Times New Roman" w:cs="Arial"/>
                <w:color w:val="000000"/>
                <w:szCs w:val="22"/>
              </w:rPr>
            </w:pPr>
            <w:r w:rsidRPr="008C1201">
              <w:rPr>
                <w:rFonts w:eastAsia="Times New Roman" w:cs="Arial"/>
                <w:color w:val="000000"/>
                <w:szCs w:val="22"/>
              </w:rPr>
              <w:t>ORUZ11-E  </w:t>
            </w:r>
          </w:p>
        </w:tc>
        <w:tc>
          <w:tcPr>
            <w:tcW w:w="3159" w:type="dxa"/>
            <w:noWrap/>
            <w:hideMark/>
          </w:tcPr>
          <w:p w14:paraId="0484C46E"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7894</w:t>
            </w:r>
          </w:p>
        </w:tc>
        <w:tc>
          <w:tcPr>
            <w:tcW w:w="3159" w:type="dxa"/>
            <w:noWrap/>
            <w:hideMark/>
          </w:tcPr>
          <w:p w14:paraId="0484C46F" w14:textId="77777777" w:rsidR="0025153C" w:rsidRDefault="008C1201">
            <w:pPr>
              <w:spacing w:before="60" w:after="60"/>
              <w:jc w:val="right"/>
              <w:rPr>
                <w:rFonts w:eastAsia="Times New Roman" w:cs="Arial"/>
                <w:color w:val="000000"/>
                <w:szCs w:val="22"/>
              </w:rPr>
            </w:pPr>
            <w:r w:rsidRPr="008C1201">
              <w:rPr>
                <w:rFonts w:eastAsia="Times New Roman" w:cs="Arial"/>
                <w:color w:val="000000"/>
                <w:szCs w:val="22"/>
              </w:rPr>
              <w:t>10262</w:t>
            </w:r>
          </w:p>
        </w:tc>
      </w:tr>
    </w:tbl>
    <w:p w14:paraId="0484C471" w14:textId="77777777" w:rsidR="00C9547E" w:rsidRDefault="00C9547E" w:rsidP="00A03F44">
      <w:pPr>
        <w:pStyle w:val="Table"/>
      </w:pPr>
    </w:p>
    <w:p w14:paraId="0484C472" w14:textId="77777777" w:rsidR="00A03F44" w:rsidRPr="00C9547E" w:rsidRDefault="00C9547E" w:rsidP="00C9547E">
      <w:pPr>
        <w:pStyle w:val="BodyText"/>
        <w:rPr>
          <w:rFonts w:eastAsia="Times New Roman"/>
          <w:sz w:val="18"/>
        </w:rPr>
      </w:pPr>
      <w:r>
        <w:br w:type="page"/>
      </w:r>
    </w:p>
    <w:p w14:paraId="0484C473" w14:textId="77777777" w:rsidR="00A755EC" w:rsidRPr="00F70F1C" w:rsidRDefault="008C1201" w:rsidP="00C9547E">
      <w:pPr>
        <w:pStyle w:val="Header2"/>
      </w:pPr>
      <w:bookmarkStart w:id="33" w:name="_Toc447058748"/>
      <w:r w:rsidRPr="008C1201">
        <w:lastRenderedPageBreak/>
        <w:t>Logical System Overview</w:t>
      </w:r>
      <w:bookmarkEnd w:id="33"/>
    </w:p>
    <w:p w14:paraId="0484C474" w14:textId="77777777" w:rsidR="0025153C" w:rsidRDefault="009D2257">
      <w:pPr>
        <w:keepNext/>
        <w:spacing w:after="120"/>
        <w:rPr>
          <w:rFonts w:ascii="Times New Roman" w:hAnsi="Times New Roman"/>
        </w:rPr>
      </w:pPr>
      <w:r>
        <w:fldChar w:fldCharType="begin"/>
      </w:r>
      <w:r>
        <w:instrText xml:space="preserve"> REF _Ref421278147 \h  \* MERGEFORMAT </w:instrText>
      </w:r>
      <w:r>
        <w:fldChar w:fldCharType="separate"/>
      </w:r>
      <w:r w:rsidR="008C1201" w:rsidRPr="008C1201">
        <w:rPr>
          <w:rFonts w:ascii="Times New Roman" w:hAnsi="Times New Roman"/>
        </w:rPr>
        <w:t>Figure 1</w:t>
      </w:r>
      <w:r>
        <w:fldChar w:fldCharType="end"/>
      </w:r>
      <w:r w:rsidR="00E3586F">
        <w:rPr>
          <w:rFonts w:ascii="Times New Roman" w:hAnsi="Times New Roman"/>
        </w:rPr>
        <w:t xml:space="preserve"> shows the high-level ESR/VBA</w:t>
      </w:r>
      <w:r w:rsidR="008C1201" w:rsidRPr="008C1201">
        <w:rPr>
          <w:rFonts w:ascii="Times New Roman" w:hAnsi="Times New Roman"/>
        </w:rPr>
        <w:t>/</w:t>
      </w:r>
      <w:proofErr w:type="spellStart"/>
      <w:r w:rsidR="008C1201" w:rsidRPr="008C1201">
        <w:rPr>
          <w:rFonts w:ascii="Times New Roman" w:hAnsi="Times New Roman"/>
        </w:rPr>
        <w:t>eMI</w:t>
      </w:r>
      <w:proofErr w:type="spellEnd"/>
      <w:r w:rsidR="008C1201" w:rsidRPr="008C1201">
        <w:rPr>
          <w:rFonts w:ascii="Times New Roman" w:hAnsi="Times New Roman"/>
        </w:rPr>
        <w:t xml:space="preserve"> logical system overview.</w:t>
      </w:r>
    </w:p>
    <w:p w14:paraId="0484C475" w14:textId="77777777" w:rsidR="0025153C" w:rsidRDefault="00F70F1C">
      <w:pPr>
        <w:pStyle w:val="FigureTitle"/>
      </w:pPr>
      <w:bookmarkStart w:id="34" w:name="_Toc447295701"/>
      <w:r w:rsidRPr="00B8499F">
        <w:t xml:space="preserve">Figure </w:t>
      </w:r>
      <w:r w:rsidR="00933408">
        <w:fldChar w:fldCharType="begin"/>
      </w:r>
      <w:r w:rsidR="00933408">
        <w:instrText xml:space="preserve"> SEQ Figure \* ARABIC </w:instrText>
      </w:r>
      <w:r w:rsidR="00933408">
        <w:fldChar w:fldCharType="separate"/>
      </w:r>
      <w:r w:rsidR="00393CD5">
        <w:rPr>
          <w:noProof/>
        </w:rPr>
        <w:t>1</w:t>
      </w:r>
      <w:r w:rsidR="00933408">
        <w:rPr>
          <w:noProof/>
        </w:rPr>
        <w:fldChar w:fldCharType="end"/>
      </w:r>
      <w:r w:rsidRPr="00B8499F">
        <w:t xml:space="preserve"> – ESR </w:t>
      </w:r>
      <w:proofErr w:type="spellStart"/>
      <w:r w:rsidRPr="00B8499F">
        <w:t>eMI</w:t>
      </w:r>
      <w:proofErr w:type="spellEnd"/>
      <w:r w:rsidRPr="00B8499F">
        <w:t xml:space="preserve"> Logical System Overview</w:t>
      </w:r>
      <w:bookmarkEnd w:id="34"/>
    </w:p>
    <w:p w14:paraId="0484C476" w14:textId="77777777" w:rsidR="0025153C" w:rsidRDefault="009B7735">
      <w:pPr>
        <w:pStyle w:val="Figure"/>
      </w:pPr>
      <w:r w:rsidRPr="009B7735">
        <w:rPr>
          <w:noProof/>
        </w:rPr>
        <w:drawing>
          <wp:inline distT="0" distB="0" distL="0" distR="0" wp14:anchorId="0484C761" wp14:editId="0484C762">
            <wp:extent cx="5943600" cy="3989705"/>
            <wp:effectExtent l="19050" t="0" r="0" b="0"/>
            <wp:docPr id="1" name="Picture 3"/>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5" cstate="print"/>
                    <a:srcRect/>
                    <a:stretch>
                      <a:fillRect/>
                    </a:stretch>
                  </pic:blipFill>
                  <pic:spPr bwMode="auto">
                    <a:xfrm>
                      <a:off x="0" y="0"/>
                      <a:ext cx="5943600" cy="3989705"/>
                    </a:xfrm>
                    <a:prstGeom prst="rect">
                      <a:avLst/>
                    </a:prstGeom>
                    <a:noFill/>
                    <a:ln w="9525">
                      <a:noFill/>
                      <a:miter lim="800000"/>
                      <a:headEnd/>
                      <a:tailEnd/>
                    </a:ln>
                  </pic:spPr>
                </pic:pic>
              </a:graphicData>
            </a:graphic>
          </wp:inline>
        </w:drawing>
      </w:r>
    </w:p>
    <w:p w14:paraId="0484C477"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Messages from </w:t>
      </w:r>
      <w:proofErr w:type="spellStart"/>
      <w:r w:rsidRPr="008C1201">
        <w:rPr>
          <w:rFonts w:ascii="Times New Roman" w:hAnsi="Times New Roman"/>
        </w:rPr>
        <w:t>VistA</w:t>
      </w:r>
      <w:proofErr w:type="spellEnd"/>
      <w:r w:rsidRPr="008C1201">
        <w:rPr>
          <w:rFonts w:ascii="Times New Roman" w:hAnsi="Times New Roman"/>
        </w:rPr>
        <w:t>:</w:t>
      </w:r>
    </w:p>
    <w:p w14:paraId="0484C478" w14:textId="77777777" w:rsidR="0025153C" w:rsidRDefault="008C1201">
      <w:pPr>
        <w:pStyle w:val="BodyTextBullet-Numbered1"/>
        <w:numPr>
          <w:ilvl w:val="0"/>
          <w:numId w:val="21"/>
        </w:numPr>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initiates the transfer of an HL7 message via Socket.</w:t>
      </w:r>
    </w:p>
    <w:p w14:paraId="0484C479"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validates the MSH or BHS and sends an Accept Acknowledgement [Commit Acknowledgement (CA)/Commit Rejection (CR)] back to the </w:t>
      </w:r>
      <w:proofErr w:type="spellStart"/>
      <w:r w:rsidRPr="008C1201">
        <w:rPr>
          <w:rFonts w:ascii="Times New Roman" w:hAnsi="Times New Roman" w:cs="Times New Roman"/>
        </w:rPr>
        <w:t>VistA</w:t>
      </w:r>
      <w:proofErr w:type="spellEnd"/>
      <w:r w:rsidRPr="008C1201">
        <w:rPr>
          <w:rFonts w:ascii="Times New Roman" w:hAnsi="Times New Roman" w:cs="Times New Roman"/>
        </w:rPr>
        <w:t>.</w:t>
      </w:r>
    </w:p>
    <w:p w14:paraId="0484C47A"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forwards the message from the RDC to the </w:t>
      </w:r>
      <w:r w:rsidR="00314BA1">
        <w:rPr>
          <w:rFonts w:ascii="Times New Roman" w:hAnsi="Times New Roman" w:cs="Times New Roman"/>
        </w:rPr>
        <w:t>ENT (</w:t>
      </w:r>
      <w:r w:rsidRPr="008C1201">
        <w:rPr>
          <w:rFonts w:ascii="Times New Roman" w:hAnsi="Times New Roman" w:cs="Times New Roman"/>
        </w:rPr>
        <w:t>AITC</w:t>
      </w:r>
      <w:r w:rsidR="00314BA1">
        <w:rPr>
          <w:rFonts w:ascii="Times New Roman" w:hAnsi="Times New Roman" w:cs="Times New Roman"/>
        </w:rPr>
        <w:t>)</w:t>
      </w:r>
      <w:r w:rsidRPr="008C1201">
        <w:rPr>
          <w:rFonts w:ascii="Times New Roman" w:hAnsi="Times New Roman" w:cs="Times New Roman"/>
        </w:rPr>
        <w:t xml:space="preserve"> enterprise system.</w:t>
      </w:r>
    </w:p>
    <w:p w14:paraId="0484C47B" w14:textId="77777777" w:rsidR="0025153C" w:rsidRDefault="00E3586F">
      <w:pPr>
        <w:pStyle w:val="BodyText"/>
        <w:spacing w:before="120" w:after="120"/>
        <w:rPr>
          <w:rFonts w:ascii="Times New Roman" w:hAnsi="Times New Roman"/>
        </w:rPr>
      </w:pPr>
      <w:r>
        <w:rPr>
          <w:rFonts w:ascii="Times New Roman" w:hAnsi="Times New Roman"/>
        </w:rPr>
        <w:t>Messages from VBA</w:t>
      </w:r>
      <w:r w:rsidR="008C1201" w:rsidRPr="008C1201">
        <w:rPr>
          <w:rFonts w:ascii="Times New Roman" w:hAnsi="Times New Roman"/>
        </w:rPr>
        <w:t>:</w:t>
      </w:r>
    </w:p>
    <w:p w14:paraId="0484C47C" w14:textId="77777777" w:rsidR="0025153C" w:rsidRDefault="008C1201">
      <w:pPr>
        <w:pStyle w:val="BodyTextBullet-Numbered1"/>
        <w:numPr>
          <w:ilvl w:val="0"/>
          <w:numId w:val="26"/>
        </w:numPr>
        <w:spacing w:before="120" w:after="120"/>
        <w:rPr>
          <w:rFonts w:ascii="Times New Roman" w:hAnsi="Times New Roman" w:cs="Times New Roman"/>
        </w:rPr>
      </w:pPr>
      <w:r w:rsidRPr="008C1201">
        <w:rPr>
          <w:rFonts w:ascii="Times New Roman" w:hAnsi="Times New Roman" w:cs="Times New Roman"/>
        </w:rPr>
        <w:t>The</w:t>
      </w:r>
      <w:r w:rsidR="00E3586F">
        <w:rPr>
          <w:rFonts w:ascii="Times New Roman" w:hAnsi="Times New Roman" w:cs="Times New Roman"/>
        </w:rPr>
        <w:t xml:space="preserve"> VBA</w:t>
      </w:r>
      <w:r w:rsidRPr="008C1201">
        <w:rPr>
          <w:rFonts w:ascii="Times New Roman" w:hAnsi="Times New Roman" w:cs="Times New Roman"/>
        </w:rPr>
        <w:t xml:space="preserve"> initiates the transfer of an HL7 message via Socket.</w:t>
      </w:r>
    </w:p>
    <w:p w14:paraId="0484C47D"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validates the MSH or BHS and sends an Accept Acknowl</w:t>
      </w:r>
      <w:r w:rsidR="00E3586F">
        <w:rPr>
          <w:rFonts w:ascii="Times New Roman" w:hAnsi="Times New Roman" w:cs="Times New Roman"/>
        </w:rPr>
        <w:t>edgement (CA/CR) back to the VBA</w:t>
      </w:r>
      <w:r w:rsidRPr="008C1201">
        <w:rPr>
          <w:rFonts w:ascii="Times New Roman" w:hAnsi="Times New Roman" w:cs="Times New Roman"/>
        </w:rPr>
        <w:t>.</w:t>
      </w:r>
    </w:p>
    <w:p w14:paraId="0484C47E" w14:textId="77777777" w:rsidR="0025153C" w:rsidRDefault="008C1201">
      <w:pPr>
        <w:pStyle w:val="BodyText"/>
        <w:spacing w:before="120" w:after="120"/>
        <w:rPr>
          <w:rFonts w:ascii="Times New Roman" w:hAnsi="Times New Roman"/>
        </w:rPr>
      </w:pPr>
      <w:r w:rsidRPr="008C1201">
        <w:rPr>
          <w:rFonts w:ascii="Times New Roman" w:hAnsi="Times New Roman"/>
        </w:rPr>
        <w:t>Processin</w:t>
      </w:r>
      <w:r w:rsidR="00E3586F">
        <w:rPr>
          <w:rFonts w:ascii="Times New Roman" w:hAnsi="Times New Roman"/>
        </w:rPr>
        <w:t xml:space="preserve">g of messages from </w:t>
      </w:r>
      <w:proofErr w:type="spellStart"/>
      <w:r w:rsidR="00E3586F">
        <w:rPr>
          <w:rFonts w:ascii="Times New Roman" w:hAnsi="Times New Roman"/>
        </w:rPr>
        <w:t>VistA</w:t>
      </w:r>
      <w:proofErr w:type="spellEnd"/>
      <w:r w:rsidR="00E3586F">
        <w:rPr>
          <w:rFonts w:ascii="Times New Roman" w:hAnsi="Times New Roman"/>
        </w:rPr>
        <w:t xml:space="preserve"> and VBA</w:t>
      </w:r>
      <w:r w:rsidRPr="008C1201">
        <w:rPr>
          <w:rFonts w:ascii="Times New Roman" w:hAnsi="Times New Roman"/>
        </w:rPr>
        <w:t xml:space="preserve"> at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w:t>
      </w:r>
    </w:p>
    <w:p w14:paraId="0484C47F" w14:textId="77777777" w:rsidR="0025153C" w:rsidRDefault="008C1201">
      <w:pPr>
        <w:pStyle w:val="BodyTextBullet-Numbered1"/>
        <w:numPr>
          <w:ilvl w:val="0"/>
          <w:numId w:val="27"/>
        </w:numPr>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system at </w:t>
      </w:r>
      <w:r w:rsidR="00314BA1">
        <w:rPr>
          <w:rFonts w:ascii="Times New Roman" w:hAnsi="Times New Roman" w:cs="Times New Roman"/>
        </w:rPr>
        <w:t>ENT (AITC)</w:t>
      </w:r>
      <w:r w:rsidRPr="008C1201">
        <w:rPr>
          <w:rFonts w:ascii="Times New Roman" w:hAnsi="Times New Roman" w:cs="Times New Roman"/>
        </w:rPr>
        <w:t xml:space="preserve"> identifies the JMS queue name based on the message type.</w:t>
      </w:r>
    </w:p>
    <w:p w14:paraId="0484C480"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publishes the received HL7 message to the identified JMS queue on the ESR system.</w:t>
      </w:r>
    </w:p>
    <w:p w14:paraId="0484C481"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lastRenderedPageBreak/>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w:t>
      </w:r>
      <w:r w:rsidR="00314BA1">
        <w:rPr>
          <w:rFonts w:ascii="Times New Roman" w:hAnsi="Times New Roman" w:cs="Times New Roman"/>
        </w:rPr>
        <w:t>ENT (AITC)</w:t>
      </w:r>
      <w:r w:rsidRPr="008C1201">
        <w:rPr>
          <w:rFonts w:ascii="Times New Roman" w:hAnsi="Times New Roman" w:cs="Times New Roman"/>
        </w:rPr>
        <w:t xml:space="preserve"> subscribes to the JMS queues on the ESR system. </w:t>
      </w:r>
    </w:p>
    <w:p w14:paraId="0484C482"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validates the MSH/BHS of the subscribed HL7 message.</w:t>
      </w:r>
    </w:p>
    <w:p w14:paraId="0484C483"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system identifies the routing information, RDC, and 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Internet P</w:t>
      </w:r>
      <w:r w:rsidR="00E3586F">
        <w:rPr>
          <w:rFonts w:ascii="Times New Roman" w:hAnsi="Times New Roman" w:cs="Times New Roman"/>
        </w:rPr>
        <w:t>rotocol (IP) and port or the VBA</w:t>
      </w:r>
      <w:r w:rsidRPr="008C1201">
        <w:rPr>
          <w:rFonts w:ascii="Times New Roman" w:hAnsi="Times New Roman" w:cs="Times New Roman"/>
        </w:rPr>
        <w:t xml:space="preserve"> IP and port.</w:t>
      </w:r>
    </w:p>
    <w:p w14:paraId="0484C484"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Messages for </w:t>
      </w:r>
      <w:proofErr w:type="spellStart"/>
      <w:r w:rsidRPr="008C1201">
        <w:rPr>
          <w:rFonts w:ascii="Times New Roman" w:hAnsi="Times New Roman"/>
        </w:rPr>
        <w:t>VistA</w:t>
      </w:r>
      <w:proofErr w:type="spellEnd"/>
      <w:r w:rsidRPr="008C1201">
        <w:rPr>
          <w:rFonts w:ascii="Times New Roman" w:hAnsi="Times New Roman"/>
        </w:rPr>
        <w:t>:</w:t>
      </w:r>
    </w:p>
    <w:p w14:paraId="0484C485" w14:textId="77777777" w:rsidR="0025153C" w:rsidRDefault="008C1201">
      <w:pPr>
        <w:pStyle w:val="BodyTextBullet-Numbered1"/>
        <w:numPr>
          <w:ilvl w:val="0"/>
          <w:numId w:val="28"/>
        </w:numPr>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forwards the message from the </w:t>
      </w:r>
      <w:r w:rsidR="00314BA1">
        <w:rPr>
          <w:rFonts w:ascii="Times New Roman" w:hAnsi="Times New Roman" w:cs="Times New Roman"/>
        </w:rPr>
        <w:t>ENT (AITC)</w:t>
      </w:r>
      <w:r w:rsidRPr="008C1201">
        <w:rPr>
          <w:rFonts w:ascii="Times New Roman" w:hAnsi="Times New Roman" w:cs="Times New Roman"/>
        </w:rPr>
        <w:t xml:space="preserve"> enterprise system to the RDC.</w:t>
      </w:r>
    </w:p>
    <w:p w14:paraId="0484C486"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RDC sends the received HL7 message to 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and receives an Accept Acknowledgement (CA/CR) from </w:t>
      </w:r>
      <w:proofErr w:type="spellStart"/>
      <w:r w:rsidRPr="008C1201">
        <w:rPr>
          <w:rFonts w:ascii="Times New Roman" w:hAnsi="Times New Roman" w:cs="Times New Roman"/>
        </w:rPr>
        <w:t>VistA</w:t>
      </w:r>
      <w:proofErr w:type="spellEnd"/>
      <w:r w:rsidRPr="008C1201">
        <w:rPr>
          <w:rFonts w:ascii="Times New Roman" w:hAnsi="Times New Roman" w:cs="Times New Roman"/>
        </w:rPr>
        <w:t>.</w:t>
      </w:r>
    </w:p>
    <w:p w14:paraId="0484C487"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initiates the transfer of an HL7 message via Socket.</w:t>
      </w:r>
    </w:p>
    <w:p w14:paraId="0484C488"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validates the MSH and sends an Accept Acknowledgement (CA/CR) back to the </w:t>
      </w:r>
      <w:proofErr w:type="spellStart"/>
      <w:r w:rsidRPr="008C1201">
        <w:rPr>
          <w:rFonts w:ascii="Times New Roman" w:hAnsi="Times New Roman" w:cs="Times New Roman"/>
        </w:rPr>
        <w:t>VistA</w:t>
      </w:r>
      <w:proofErr w:type="spellEnd"/>
      <w:r w:rsidRPr="008C1201">
        <w:rPr>
          <w:rFonts w:ascii="Times New Roman" w:hAnsi="Times New Roman" w:cs="Times New Roman"/>
        </w:rPr>
        <w:t>.</w:t>
      </w:r>
    </w:p>
    <w:p w14:paraId="0484C489" w14:textId="77777777" w:rsidR="0025153C" w:rsidRDefault="00E3586F">
      <w:pPr>
        <w:pStyle w:val="BodyText"/>
        <w:spacing w:before="120" w:after="120"/>
        <w:rPr>
          <w:rFonts w:ascii="Times New Roman" w:hAnsi="Times New Roman"/>
        </w:rPr>
      </w:pPr>
      <w:r>
        <w:rPr>
          <w:rFonts w:ascii="Times New Roman" w:hAnsi="Times New Roman"/>
        </w:rPr>
        <w:t>Messages for VBA</w:t>
      </w:r>
      <w:r w:rsidR="008C1201" w:rsidRPr="008C1201">
        <w:rPr>
          <w:rFonts w:ascii="Times New Roman" w:hAnsi="Times New Roman"/>
        </w:rPr>
        <w:t>:</w:t>
      </w:r>
    </w:p>
    <w:p w14:paraId="0484C48A" w14:textId="77777777" w:rsidR="0025153C" w:rsidRDefault="008C1201">
      <w:pPr>
        <w:pStyle w:val="BodyTextBullet-Numbered1"/>
        <w:numPr>
          <w:ilvl w:val="0"/>
          <w:numId w:val="29"/>
        </w:numPr>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w:t>
      </w:r>
      <w:r w:rsidR="00314BA1">
        <w:rPr>
          <w:rFonts w:ascii="Times New Roman" w:hAnsi="Times New Roman" w:cs="Times New Roman"/>
        </w:rPr>
        <w:t>ENT (AITC)</w:t>
      </w:r>
      <w:r w:rsidRPr="008C1201">
        <w:rPr>
          <w:rFonts w:ascii="Times New Roman" w:hAnsi="Times New Roman" w:cs="Times New Roman"/>
        </w:rPr>
        <w:t xml:space="preserve"> sends the</w:t>
      </w:r>
      <w:r w:rsidR="00E3586F">
        <w:rPr>
          <w:rFonts w:ascii="Times New Roman" w:hAnsi="Times New Roman" w:cs="Times New Roman"/>
        </w:rPr>
        <w:t xml:space="preserve"> received HL7 message to the VBA</w:t>
      </w:r>
      <w:r w:rsidRPr="008C1201">
        <w:rPr>
          <w:rFonts w:ascii="Times New Roman" w:hAnsi="Times New Roman" w:cs="Times New Roman"/>
        </w:rPr>
        <w:t xml:space="preserve">, and receives an Accept </w:t>
      </w:r>
      <w:r w:rsidR="00E3586F">
        <w:rPr>
          <w:rFonts w:ascii="Times New Roman" w:hAnsi="Times New Roman" w:cs="Times New Roman"/>
        </w:rPr>
        <w:t>Acknowledgement (CA/CR) from VBA</w:t>
      </w:r>
      <w:r w:rsidRPr="008C1201">
        <w:rPr>
          <w:rFonts w:ascii="Times New Roman" w:hAnsi="Times New Roman" w:cs="Times New Roman"/>
        </w:rPr>
        <w:t>.</w:t>
      </w:r>
    </w:p>
    <w:p w14:paraId="0484C48B" w14:textId="77777777" w:rsidR="00B8499F" w:rsidRDefault="00B8499F">
      <w:pPr>
        <w:spacing w:before="0" w:after="200" w:line="276" w:lineRule="auto"/>
        <w:rPr>
          <w:rFonts w:ascii="Times New Roman" w:eastAsia="Times New Roman" w:hAnsi="Times New Roman"/>
        </w:rPr>
      </w:pPr>
      <w:r>
        <w:rPr>
          <w:rFonts w:ascii="Times New Roman" w:hAnsi="Times New Roman"/>
        </w:rPr>
        <w:br w:type="page"/>
      </w:r>
    </w:p>
    <w:p w14:paraId="0484C48C" w14:textId="77777777" w:rsidR="0025153C" w:rsidRDefault="0025153C">
      <w:pPr>
        <w:pStyle w:val="BodyTextBullet-Numbered1"/>
        <w:numPr>
          <w:ilvl w:val="0"/>
          <w:numId w:val="0"/>
        </w:numPr>
        <w:spacing w:before="120" w:after="120"/>
        <w:rPr>
          <w:rFonts w:ascii="Times New Roman" w:hAnsi="Times New Roman" w:cs="Times New Roman"/>
        </w:rPr>
      </w:pPr>
    </w:p>
    <w:p w14:paraId="0484C48D" w14:textId="77777777" w:rsidR="00EA24B6" w:rsidRPr="00B8499F" w:rsidRDefault="008C1201" w:rsidP="00C9547E">
      <w:pPr>
        <w:pStyle w:val="Header2"/>
      </w:pPr>
      <w:bookmarkStart w:id="35" w:name="_Toc447058749"/>
      <w:r w:rsidRPr="008C1201">
        <w:t>Logical Deployment Overview</w:t>
      </w:r>
      <w:bookmarkEnd w:id="35"/>
    </w:p>
    <w:p w14:paraId="0484C48E" w14:textId="77777777" w:rsidR="0025153C" w:rsidRDefault="008C1201">
      <w:pPr>
        <w:pStyle w:val="BodyText"/>
        <w:keepNext/>
        <w:keepLines/>
        <w:spacing w:before="120" w:after="120"/>
        <w:rPr>
          <w:rFonts w:ascii="Times New Roman" w:hAnsi="Times New Roman"/>
        </w:rPr>
      </w:pPr>
      <w:r w:rsidRPr="008C1201">
        <w:rPr>
          <w:rFonts w:ascii="Times New Roman" w:hAnsi="Times New Roman"/>
        </w:rPr>
        <w:t xml:space="preserve">The </w:t>
      </w:r>
      <w:proofErr w:type="spellStart"/>
      <w:r w:rsidRPr="008C1201">
        <w:rPr>
          <w:rFonts w:ascii="Times New Roman" w:hAnsi="Times New Roman"/>
        </w:rPr>
        <w:t>eMI</w:t>
      </w:r>
      <w:proofErr w:type="spellEnd"/>
      <w:r w:rsidRPr="008C1201">
        <w:rPr>
          <w:rFonts w:ascii="Times New Roman" w:hAnsi="Times New Roman"/>
        </w:rPr>
        <w:t xml:space="preserve"> message broker hosts the message flow that listens on </w:t>
      </w:r>
      <w:r w:rsidR="00172914">
        <w:rPr>
          <w:rFonts w:ascii="Times New Roman" w:hAnsi="Times New Roman"/>
        </w:rPr>
        <w:t xml:space="preserve">a configurable </w:t>
      </w:r>
      <w:r w:rsidRPr="008C1201">
        <w:rPr>
          <w:rFonts w:ascii="Times New Roman" w:hAnsi="Times New Roman"/>
        </w:rPr>
        <w:t xml:space="preserve">port for HL7 messages from the VA </w:t>
      </w:r>
      <w:proofErr w:type="spellStart"/>
      <w:r w:rsidRPr="008C1201">
        <w:rPr>
          <w:rFonts w:ascii="Times New Roman" w:hAnsi="Times New Roman"/>
        </w:rPr>
        <w:t>VistA</w:t>
      </w:r>
      <w:proofErr w:type="spellEnd"/>
      <w:r w:rsidRPr="008C1201">
        <w:rPr>
          <w:rFonts w:ascii="Times New Roman" w:hAnsi="Times New Roman"/>
        </w:rPr>
        <w:t xml:space="preserve"> over Transmission Control Protocol (TCP)/Minimal Lower Layer Protocol (MLLP), and on </w:t>
      </w:r>
      <w:r w:rsidR="00312AA5">
        <w:rPr>
          <w:rFonts w:ascii="Times New Roman" w:hAnsi="Times New Roman"/>
        </w:rPr>
        <w:t>a configurable port</w:t>
      </w:r>
      <w:r w:rsidR="00E3586F">
        <w:rPr>
          <w:rFonts w:ascii="Times New Roman" w:hAnsi="Times New Roman"/>
        </w:rPr>
        <w:t xml:space="preserve"> for HL7 messages from VBA</w:t>
      </w:r>
      <w:r w:rsidRPr="008C1201">
        <w:rPr>
          <w:rFonts w:ascii="Times New Roman" w:hAnsi="Times New Roman"/>
        </w:rPr>
        <w:t xml:space="preserve"> over TCP/MLLP. The </w:t>
      </w:r>
      <w:proofErr w:type="spellStart"/>
      <w:r w:rsidRPr="008C1201">
        <w:rPr>
          <w:rFonts w:ascii="Times New Roman" w:hAnsi="Times New Roman"/>
        </w:rPr>
        <w:t>eMI</w:t>
      </w:r>
      <w:proofErr w:type="spellEnd"/>
      <w:r w:rsidRPr="008C1201">
        <w:rPr>
          <w:rFonts w:ascii="Times New Roman" w:hAnsi="Times New Roman"/>
        </w:rPr>
        <w:t xml:space="preserve"> message broker then routes these messages to the ESR systems. </w:t>
      </w:r>
      <w:r w:rsidR="009D2257">
        <w:fldChar w:fldCharType="begin"/>
      </w:r>
      <w:r w:rsidR="009D2257">
        <w:instrText xml:space="preserve"> REF _Ref412449077 \h  \* MERGEFORMAT </w:instrText>
      </w:r>
      <w:r w:rsidR="009D2257">
        <w:fldChar w:fldCharType="separate"/>
      </w:r>
      <w:r w:rsidRPr="008C1201">
        <w:rPr>
          <w:rFonts w:ascii="Times New Roman" w:hAnsi="Times New Roman"/>
        </w:rPr>
        <w:t>Figure 2</w:t>
      </w:r>
      <w:r w:rsidR="009D2257">
        <w:fldChar w:fldCharType="end"/>
      </w:r>
      <w:r w:rsidRPr="008C1201">
        <w:rPr>
          <w:rFonts w:ascii="Times New Roman" w:hAnsi="Times New Roman"/>
        </w:rPr>
        <w:t xml:space="preserve"> shows the boundaries, gateway, and locations of the sending and receiving systems.</w:t>
      </w:r>
    </w:p>
    <w:p w14:paraId="0484C48F" w14:textId="77777777" w:rsidR="0025153C" w:rsidRDefault="00B8499F">
      <w:pPr>
        <w:pStyle w:val="FigureTitle"/>
      </w:pPr>
      <w:bookmarkStart w:id="36" w:name="_Toc447295702"/>
      <w:r w:rsidRPr="009A397F">
        <w:t xml:space="preserve">Figure </w:t>
      </w:r>
      <w:r w:rsidR="00933408">
        <w:fldChar w:fldCharType="begin"/>
      </w:r>
      <w:r w:rsidR="00933408">
        <w:instrText xml:space="preserve"> SEQ Figure \* ARABIC </w:instrText>
      </w:r>
      <w:r w:rsidR="00933408">
        <w:fldChar w:fldCharType="separate"/>
      </w:r>
      <w:r w:rsidR="00393CD5">
        <w:rPr>
          <w:noProof/>
        </w:rPr>
        <w:t>2</w:t>
      </w:r>
      <w:r w:rsidR="00933408">
        <w:rPr>
          <w:noProof/>
        </w:rPr>
        <w:fldChar w:fldCharType="end"/>
      </w:r>
      <w:r w:rsidRPr="009A397F">
        <w:t xml:space="preserve"> – </w:t>
      </w:r>
      <w:r>
        <w:t xml:space="preserve">ESR </w:t>
      </w:r>
      <w:proofErr w:type="spellStart"/>
      <w:r w:rsidRPr="009A397F">
        <w:t>eMI</w:t>
      </w:r>
      <w:proofErr w:type="spellEnd"/>
      <w:r w:rsidRPr="009A397F">
        <w:t xml:space="preserve"> Deployment Overview</w:t>
      </w:r>
      <w:bookmarkEnd w:id="36"/>
    </w:p>
    <w:p w14:paraId="0484C490" w14:textId="77777777" w:rsidR="0025153C" w:rsidRDefault="00530F04">
      <w:pPr>
        <w:pStyle w:val="BodyText"/>
      </w:pPr>
      <w:r>
        <w:rPr>
          <w:noProof/>
        </w:rPr>
        <w:drawing>
          <wp:inline distT="0" distB="0" distL="0" distR="0" wp14:anchorId="0484C763" wp14:editId="0484C764">
            <wp:extent cx="6462395" cy="6151245"/>
            <wp:effectExtent l="19050" t="0" r="0" b="0"/>
            <wp:docPr id="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6462395" cy="6151245"/>
                    </a:xfrm>
                    <a:prstGeom prst="rect">
                      <a:avLst/>
                    </a:prstGeom>
                    <a:noFill/>
                  </pic:spPr>
                </pic:pic>
              </a:graphicData>
            </a:graphic>
          </wp:inline>
        </w:drawing>
      </w:r>
    </w:p>
    <w:p w14:paraId="0484C491" w14:textId="77777777" w:rsidR="0025153C" w:rsidRDefault="00B8499F">
      <w:pPr>
        <w:spacing w:before="0" w:after="200" w:line="276" w:lineRule="auto"/>
      </w:pPr>
      <w:r>
        <w:br w:type="page"/>
      </w:r>
    </w:p>
    <w:p w14:paraId="0484C492" w14:textId="77777777" w:rsidR="005D1AC9" w:rsidRPr="00B8499F" w:rsidRDefault="008C1201" w:rsidP="00C9547E">
      <w:pPr>
        <w:pStyle w:val="Header1"/>
      </w:pPr>
      <w:bookmarkStart w:id="37" w:name="_Toc444691413"/>
      <w:bookmarkStart w:id="38" w:name="_Toc420959949"/>
      <w:bookmarkStart w:id="39" w:name="_Toc420994208"/>
      <w:bookmarkStart w:id="40" w:name="_Toc420994351"/>
      <w:bookmarkStart w:id="41" w:name="_Toc420994494"/>
      <w:bookmarkStart w:id="42" w:name="_Toc420959950"/>
      <w:bookmarkStart w:id="43" w:name="_Toc420994209"/>
      <w:bookmarkStart w:id="44" w:name="_Toc420994352"/>
      <w:bookmarkStart w:id="45" w:name="_Toc420994495"/>
      <w:bookmarkStart w:id="46" w:name="_Toc420959951"/>
      <w:bookmarkStart w:id="47" w:name="_Toc420994210"/>
      <w:bookmarkStart w:id="48" w:name="_Toc420994353"/>
      <w:bookmarkStart w:id="49" w:name="_Toc420994496"/>
      <w:bookmarkStart w:id="50" w:name="_Toc420959969"/>
      <w:bookmarkStart w:id="51" w:name="_Toc420994228"/>
      <w:bookmarkStart w:id="52" w:name="_Toc420994371"/>
      <w:bookmarkStart w:id="53" w:name="_Toc420994514"/>
      <w:bookmarkStart w:id="54" w:name="_Toc420959970"/>
      <w:bookmarkStart w:id="55" w:name="_Toc420994229"/>
      <w:bookmarkStart w:id="56" w:name="_Toc420994372"/>
      <w:bookmarkStart w:id="57" w:name="_Toc420994515"/>
      <w:bookmarkStart w:id="58" w:name="_Toc420959988"/>
      <w:bookmarkStart w:id="59" w:name="_Toc420994247"/>
      <w:bookmarkStart w:id="60" w:name="_Toc420994390"/>
      <w:bookmarkStart w:id="61" w:name="_Toc420994533"/>
      <w:bookmarkStart w:id="62" w:name="_Toc420959989"/>
      <w:bookmarkStart w:id="63" w:name="_Toc420994248"/>
      <w:bookmarkStart w:id="64" w:name="_Toc420994391"/>
      <w:bookmarkStart w:id="65" w:name="_Toc420994534"/>
      <w:bookmarkStart w:id="66" w:name="_Toc420960007"/>
      <w:bookmarkStart w:id="67" w:name="_Toc420994266"/>
      <w:bookmarkStart w:id="68" w:name="_Toc420994409"/>
      <w:bookmarkStart w:id="69" w:name="_Toc420994552"/>
      <w:bookmarkStart w:id="70" w:name="_Toc420960008"/>
      <w:bookmarkStart w:id="71" w:name="_Toc420994267"/>
      <w:bookmarkStart w:id="72" w:name="_Toc420994410"/>
      <w:bookmarkStart w:id="73" w:name="_Toc420994553"/>
      <w:bookmarkStart w:id="74" w:name="_Toc420960009"/>
      <w:bookmarkStart w:id="75" w:name="_Toc420994268"/>
      <w:bookmarkStart w:id="76" w:name="_Toc420994411"/>
      <w:bookmarkStart w:id="77" w:name="_Toc420994554"/>
      <w:bookmarkStart w:id="78" w:name="_Toc420960010"/>
      <w:bookmarkStart w:id="79" w:name="_Toc420994269"/>
      <w:bookmarkStart w:id="80" w:name="_Toc420994412"/>
      <w:bookmarkStart w:id="81" w:name="_Toc420994555"/>
      <w:bookmarkStart w:id="82" w:name="_Toc420960011"/>
      <w:bookmarkStart w:id="83" w:name="_Toc420994270"/>
      <w:bookmarkStart w:id="84" w:name="_Toc420994413"/>
      <w:bookmarkStart w:id="85" w:name="_Toc420994556"/>
      <w:bookmarkStart w:id="86" w:name="_Toc420960012"/>
      <w:bookmarkStart w:id="87" w:name="_Toc420994271"/>
      <w:bookmarkStart w:id="88" w:name="_Toc420994414"/>
      <w:bookmarkStart w:id="89" w:name="_Toc420994557"/>
      <w:bookmarkStart w:id="90" w:name="_Toc420960014"/>
      <w:bookmarkStart w:id="91" w:name="_Toc420994273"/>
      <w:bookmarkStart w:id="92" w:name="_Toc420994416"/>
      <w:bookmarkStart w:id="93" w:name="_Toc420994559"/>
      <w:bookmarkStart w:id="94" w:name="_Toc44705875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r w:rsidRPr="008C1201">
        <w:lastRenderedPageBreak/>
        <w:t>Nominal ESR Message Flow</w:t>
      </w:r>
      <w:bookmarkEnd w:id="94"/>
    </w:p>
    <w:p w14:paraId="0484C493" w14:textId="77777777" w:rsidR="0025153C" w:rsidRDefault="009D2257">
      <w:pPr>
        <w:pStyle w:val="BodyText"/>
        <w:keepNext/>
        <w:spacing w:before="120" w:after="120"/>
        <w:rPr>
          <w:rFonts w:ascii="Times New Roman" w:hAnsi="Times New Roman"/>
        </w:rPr>
      </w:pPr>
      <w:r>
        <w:fldChar w:fldCharType="begin"/>
      </w:r>
      <w:r>
        <w:instrText xml:space="preserve"> REF _Ref399838624 \h  \* MERGEFORMAT </w:instrText>
      </w:r>
      <w:r>
        <w:fldChar w:fldCharType="separate"/>
      </w:r>
      <w:r w:rsidR="008C1201" w:rsidRPr="008C1201">
        <w:rPr>
          <w:rFonts w:ascii="Times New Roman" w:hAnsi="Times New Roman"/>
        </w:rPr>
        <w:t>Figure 3</w:t>
      </w:r>
      <w:r>
        <w:fldChar w:fldCharType="end"/>
      </w:r>
      <w:r w:rsidR="008C1201" w:rsidRPr="008C1201">
        <w:rPr>
          <w:rFonts w:ascii="Times New Roman" w:hAnsi="Times New Roman"/>
        </w:rPr>
        <w:t xml:space="preserve"> shows the message flow between the </w:t>
      </w:r>
      <w:proofErr w:type="spellStart"/>
      <w:r w:rsidR="008C1201" w:rsidRPr="008C1201">
        <w:rPr>
          <w:rFonts w:ascii="Times New Roman" w:hAnsi="Times New Roman"/>
        </w:rPr>
        <w:t>VistA</w:t>
      </w:r>
      <w:proofErr w:type="spellEnd"/>
      <w:r w:rsidR="008C1201" w:rsidRPr="008C1201">
        <w:rPr>
          <w:rFonts w:ascii="Times New Roman" w:hAnsi="Times New Roman"/>
        </w:rPr>
        <w:t xml:space="preserve"> and the ESR systems using the </w:t>
      </w:r>
      <w:proofErr w:type="spellStart"/>
      <w:r w:rsidR="008C1201" w:rsidRPr="008C1201">
        <w:rPr>
          <w:rFonts w:ascii="Times New Roman" w:hAnsi="Times New Roman"/>
        </w:rPr>
        <w:t>eMI</w:t>
      </w:r>
      <w:proofErr w:type="spellEnd"/>
      <w:r w:rsidR="008C1201" w:rsidRPr="008C1201">
        <w:rPr>
          <w:rFonts w:ascii="Times New Roman" w:hAnsi="Times New Roman"/>
        </w:rPr>
        <w:t>.</w:t>
      </w:r>
    </w:p>
    <w:p w14:paraId="0484C494" w14:textId="77777777" w:rsidR="0025153C" w:rsidRDefault="00B8499F">
      <w:pPr>
        <w:pStyle w:val="FigureTitle"/>
      </w:pPr>
      <w:bookmarkStart w:id="95" w:name="_Toc447295703"/>
      <w:r w:rsidRPr="009A397F">
        <w:t xml:space="preserve">Figure </w:t>
      </w:r>
      <w:r w:rsidR="00933408">
        <w:fldChar w:fldCharType="begin"/>
      </w:r>
      <w:r w:rsidR="00933408">
        <w:instrText xml:space="preserve"> SEQ Figure \* ARABIC </w:instrText>
      </w:r>
      <w:r w:rsidR="00933408">
        <w:fldChar w:fldCharType="separate"/>
      </w:r>
      <w:r w:rsidR="00393CD5">
        <w:rPr>
          <w:noProof/>
        </w:rPr>
        <w:t>3</w:t>
      </w:r>
      <w:r w:rsidR="00933408">
        <w:rPr>
          <w:noProof/>
        </w:rPr>
        <w:fldChar w:fldCharType="end"/>
      </w:r>
      <w:r w:rsidRPr="009A397F">
        <w:t xml:space="preserve"> – </w:t>
      </w:r>
      <w:proofErr w:type="spellStart"/>
      <w:r>
        <w:t>VistA</w:t>
      </w:r>
      <w:proofErr w:type="spellEnd"/>
      <w:r w:rsidRPr="009A397F">
        <w:t xml:space="preserve"> to </w:t>
      </w:r>
      <w:r>
        <w:t>ESR</w:t>
      </w:r>
      <w:r w:rsidRPr="009A397F">
        <w:t xml:space="preserve"> Sequence</w:t>
      </w:r>
      <w:bookmarkEnd w:id="95"/>
    </w:p>
    <w:p w14:paraId="0484C495" w14:textId="77777777" w:rsidR="005D1AC9" w:rsidRPr="009A397F" w:rsidRDefault="007F101E" w:rsidP="00224601">
      <w:pPr>
        <w:pStyle w:val="Figure"/>
      </w:pPr>
      <w:r>
        <w:object w:dxaOrig="10125" w:dyaOrig="7349" w14:anchorId="0484C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312pt" o:ole="">
            <v:imagedata r:id="rId17" o:title=""/>
          </v:shape>
          <o:OLEObject Type="Embed" ProgID="Visio.Drawing.11" ShapeID="_x0000_i1025" DrawAspect="Content" ObjectID="_1524302144" r:id="rId18"/>
        </w:object>
      </w:r>
    </w:p>
    <w:p w14:paraId="0484C496" w14:textId="77777777" w:rsidR="0025153C" w:rsidRDefault="008C1201">
      <w:pPr>
        <w:pStyle w:val="BodyTextBullet-Numbered1"/>
        <w:numPr>
          <w:ilvl w:val="0"/>
          <w:numId w:val="22"/>
        </w:numPr>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initiates the transfer of an HL7 message over TCP/MLLP. Protocol.</w:t>
      </w:r>
    </w:p>
    <w:p w14:paraId="0484C497"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validates the MSH.</w:t>
      </w:r>
    </w:p>
    <w:p w14:paraId="0484C498"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returns a CA if it does not encounter an error during validation; otherwise, it returns a CR.</w:t>
      </w:r>
    </w:p>
    <w:p w14:paraId="0484C499"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RDC pushes the event to 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w:t>
      </w:r>
      <w:r w:rsidR="00314BA1">
        <w:rPr>
          <w:rFonts w:ascii="Times New Roman" w:hAnsi="Times New Roman" w:cs="Times New Roman"/>
        </w:rPr>
        <w:t>ENT (AITC)</w:t>
      </w:r>
      <w:r w:rsidRPr="008C1201">
        <w:rPr>
          <w:rFonts w:ascii="Times New Roman" w:hAnsi="Times New Roman" w:cs="Times New Roman"/>
        </w:rPr>
        <w:t>. This push occurs as part of the Message Queue (MQ) cluster.</w:t>
      </w:r>
    </w:p>
    <w:p w14:paraId="0484C49A" w14:textId="77777777" w:rsidR="0025153C" w:rsidRDefault="008C1201">
      <w:pPr>
        <w:pStyle w:val="BodyTextBullet-Numbered1"/>
        <w:spacing w:before="120" w:after="120"/>
        <w:rPr>
          <w:rFonts w:ascii="Times New Roman" w:hAnsi="Times New Roman" w:cs="Times New Roman"/>
        </w:rPr>
      </w:pPr>
      <w:bookmarkStart w:id="96" w:name="_Ref430674830"/>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uses Operational Decision Management (ODM) to identify the JMS queue.</w:t>
      </w:r>
      <w:bookmarkEnd w:id="96"/>
    </w:p>
    <w:p w14:paraId="0484C49B"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creates the JMS message.</w:t>
      </w:r>
    </w:p>
    <w:p w14:paraId="0484C49C"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publishes the message to the ESR to the JMS queue identified in Step </w:t>
      </w:r>
      <w:r w:rsidR="009D2257">
        <w:fldChar w:fldCharType="begin"/>
      </w:r>
      <w:r w:rsidR="009D2257">
        <w:instrText xml:space="preserve"> REF _Ref430674830 \r \h  \* MERGEFORMAT </w:instrText>
      </w:r>
      <w:r w:rsidR="009D2257">
        <w:fldChar w:fldCharType="separate"/>
      </w:r>
      <w:r w:rsidRPr="008C1201">
        <w:t>5</w:t>
      </w:r>
      <w:r w:rsidR="009D2257">
        <w:fldChar w:fldCharType="end"/>
      </w:r>
      <w:r w:rsidRPr="008C1201">
        <w:rPr>
          <w:rFonts w:ascii="Times New Roman" w:hAnsi="Times New Roman" w:cs="Times New Roman"/>
        </w:rPr>
        <w:t>.</w:t>
      </w:r>
    </w:p>
    <w:p w14:paraId="0484C49D"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Error Flow: For any type of exception that the message flow encounters, the </w:t>
      </w:r>
      <w:proofErr w:type="spellStart"/>
      <w:r w:rsidRPr="008C1201">
        <w:rPr>
          <w:rFonts w:ascii="Times New Roman" w:hAnsi="Times New Roman"/>
        </w:rPr>
        <w:t>eMI</w:t>
      </w:r>
      <w:proofErr w:type="spellEnd"/>
      <w:r w:rsidRPr="008C1201">
        <w:rPr>
          <w:rFonts w:ascii="Times New Roman" w:hAnsi="Times New Roman"/>
        </w:rPr>
        <w:t xml:space="preserve"> creates a monitoring event with exception details. If the ESR is unavailable, then </w:t>
      </w:r>
      <w:proofErr w:type="spellStart"/>
      <w:r w:rsidRPr="008C1201">
        <w:rPr>
          <w:rFonts w:ascii="Times New Roman" w:hAnsi="Times New Roman"/>
        </w:rPr>
        <w:t>eMI</w:t>
      </w:r>
      <w:proofErr w:type="spellEnd"/>
      <w:r w:rsidRPr="008C1201">
        <w:rPr>
          <w:rFonts w:ascii="Times New Roman" w:hAnsi="Times New Roman"/>
        </w:rPr>
        <w:t xml:space="preserve"> will keep retrying until it is able to deliver the message.</w:t>
      </w:r>
    </w:p>
    <w:p w14:paraId="0484C49E" w14:textId="77777777" w:rsidR="00ED5ECD" w:rsidRDefault="00ED5ECD" w:rsidP="00777660">
      <w:pPr>
        <w:pStyle w:val="BodyText"/>
      </w:pPr>
    </w:p>
    <w:p w14:paraId="0484C49F" w14:textId="77777777" w:rsidR="0025153C" w:rsidRDefault="009D2257">
      <w:pPr>
        <w:pStyle w:val="BodyText"/>
        <w:keepNext/>
        <w:spacing w:before="120" w:after="120"/>
        <w:rPr>
          <w:rFonts w:ascii="Times New Roman" w:hAnsi="Times New Roman"/>
        </w:rPr>
      </w:pPr>
      <w:r>
        <w:lastRenderedPageBreak/>
        <w:fldChar w:fldCharType="begin"/>
      </w:r>
      <w:r>
        <w:instrText xml:space="preserve"> REF _Ref430013597 \h  \* MERGEFORMAT </w:instrText>
      </w:r>
      <w:r>
        <w:fldChar w:fldCharType="separate"/>
      </w:r>
      <w:r w:rsidR="008C1201" w:rsidRPr="008C1201">
        <w:rPr>
          <w:rFonts w:ascii="Times New Roman" w:hAnsi="Times New Roman"/>
        </w:rPr>
        <w:t>Figure 4</w:t>
      </w:r>
      <w:r>
        <w:fldChar w:fldCharType="end"/>
      </w:r>
      <w:r w:rsidR="008C1201" w:rsidRPr="008C1201">
        <w:rPr>
          <w:rFonts w:ascii="Times New Roman" w:hAnsi="Times New Roman"/>
        </w:rPr>
        <w:t xml:space="preserve"> shows the message flow between the ESR and the </w:t>
      </w:r>
      <w:proofErr w:type="spellStart"/>
      <w:r w:rsidR="008C1201" w:rsidRPr="008C1201">
        <w:rPr>
          <w:rFonts w:ascii="Times New Roman" w:hAnsi="Times New Roman"/>
        </w:rPr>
        <w:t>VistA</w:t>
      </w:r>
      <w:proofErr w:type="spellEnd"/>
      <w:r w:rsidR="008C1201" w:rsidRPr="008C1201">
        <w:rPr>
          <w:rFonts w:ascii="Times New Roman" w:hAnsi="Times New Roman"/>
        </w:rPr>
        <w:t xml:space="preserve"> systems using the </w:t>
      </w:r>
      <w:proofErr w:type="spellStart"/>
      <w:r w:rsidR="008C1201" w:rsidRPr="008C1201">
        <w:rPr>
          <w:rFonts w:ascii="Times New Roman" w:hAnsi="Times New Roman"/>
        </w:rPr>
        <w:t>eMI</w:t>
      </w:r>
      <w:proofErr w:type="spellEnd"/>
      <w:r w:rsidR="008C1201" w:rsidRPr="008C1201">
        <w:rPr>
          <w:rFonts w:ascii="Times New Roman" w:hAnsi="Times New Roman"/>
        </w:rPr>
        <w:t>.</w:t>
      </w:r>
    </w:p>
    <w:p w14:paraId="0484C4A0" w14:textId="77777777" w:rsidR="0025153C" w:rsidRDefault="00B8499F">
      <w:pPr>
        <w:pStyle w:val="FigureTitle"/>
      </w:pPr>
      <w:bookmarkStart w:id="97" w:name="_Toc447295704"/>
      <w:r w:rsidRPr="009A397F">
        <w:t xml:space="preserve">Figure </w:t>
      </w:r>
      <w:r w:rsidR="00933408">
        <w:fldChar w:fldCharType="begin"/>
      </w:r>
      <w:r w:rsidR="00933408">
        <w:instrText xml:space="preserve"> SEQ Figure \* ARABIC </w:instrText>
      </w:r>
      <w:r w:rsidR="00933408">
        <w:fldChar w:fldCharType="separate"/>
      </w:r>
      <w:r w:rsidR="00393CD5">
        <w:rPr>
          <w:noProof/>
        </w:rPr>
        <w:t>4</w:t>
      </w:r>
      <w:r w:rsidR="00933408">
        <w:rPr>
          <w:noProof/>
        </w:rPr>
        <w:fldChar w:fldCharType="end"/>
      </w:r>
      <w:r w:rsidRPr="009A397F">
        <w:t xml:space="preserve"> – </w:t>
      </w:r>
      <w:proofErr w:type="spellStart"/>
      <w:r w:rsidRPr="009A397F">
        <w:t>VistA</w:t>
      </w:r>
      <w:proofErr w:type="spellEnd"/>
      <w:r w:rsidRPr="009A397F">
        <w:t xml:space="preserve"> to </w:t>
      </w:r>
      <w:r>
        <w:t>ESR</w:t>
      </w:r>
      <w:r w:rsidRPr="009A397F">
        <w:t xml:space="preserve"> Sequence</w:t>
      </w:r>
      <w:bookmarkEnd w:id="97"/>
    </w:p>
    <w:p w14:paraId="0484C4A1" w14:textId="77777777" w:rsidR="001670C8" w:rsidRPr="009A397F" w:rsidRDefault="007F101E" w:rsidP="00774624">
      <w:pPr>
        <w:pStyle w:val="Figure"/>
      </w:pPr>
      <w:r w:rsidRPr="00774624">
        <w:object w:dxaOrig="9812" w:dyaOrig="7936" w14:anchorId="0484C766">
          <v:shape id="_x0000_i1026" type="#_x0000_t75" style="width:6in;height:350.25pt" o:ole="">
            <v:imagedata r:id="rId19" o:title=""/>
          </v:shape>
          <o:OLEObject Type="Embed" ProgID="Visio.Drawing.11" ShapeID="_x0000_i1026" DrawAspect="Content" ObjectID="_1524302145" r:id="rId20"/>
        </w:object>
      </w:r>
    </w:p>
    <w:p w14:paraId="0484C4A2" w14:textId="77777777" w:rsidR="008E4CDB" w:rsidRPr="00B8499F" w:rsidRDefault="008C1201" w:rsidP="00732542">
      <w:pPr>
        <w:pStyle w:val="BodyTextBullet-Numbered1"/>
        <w:numPr>
          <w:ilvl w:val="0"/>
          <w:numId w:val="23"/>
        </w:numPr>
        <w:rPr>
          <w:rFonts w:ascii="Times New Roman" w:hAnsi="Times New Roman" w:cs="Times New Roman"/>
        </w:rPr>
      </w:pPr>
      <w:r w:rsidRPr="008C1201">
        <w:rPr>
          <w:rFonts w:ascii="Times New Roman" w:hAnsi="Times New Roman" w:cs="Times New Roman"/>
        </w:rPr>
        <w:t xml:space="preserve">The ESR system makes JMS messages available on the JMS queues. 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system subscribes to these JMS queues.</w:t>
      </w:r>
    </w:p>
    <w:p w14:paraId="0484C4A3" w14:textId="77777777" w:rsidR="008E4CDB" w:rsidRPr="00B8499F" w:rsidRDefault="008C1201" w:rsidP="00732542">
      <w:pPr>
        <w:pStyle w:val="BodyTextBullet-Numbered1"/>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translates the JMS message to an HL7 message and then validates the MSH/BHS segment of the HL7 message.</w:t>
      </w:r>
    </w:p>
    <w:p w14:paraId="0484C4A4" w14:textId="77777777" w:rsidR="008E4CDB" w:rsidRPr="00B8499F" w:rsidRDefault="008C1201" w:rsidP="00732542">
      <w:pPr>
        <w:pStyle w:val="BodyTextBullet-Numbered1"/>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identifies the routing information; it identifies 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instance to which the message is to be delivered and with which RDC queue 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instance is associated. </w:t>
      </w:r>
    </w:p>
    <w:p w14:paraId="0484C4A5" w14:textId="77777777" w:rsidR="008E4CDB" w:rsidRPr="00B8499F" w:rsidRDefault="008C1201" w:rsidP="00732542">
      <w:pPr>
        <w:pStyle w:val="BodyTextBullet-Numbered1"/>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w:t>
      </w:r>
      <w:r w:rsidR="00314BA1">
        <w:rPr>
          <w:rFonts w:ascii="Times New Roman" w:hAnsi="Times New Roman" w:cs="Times New Roman"/>
        </w:rPr>
        <w:t>ENT (AITC)</w:t>
      </w:r>
      <w:r w:rsidRPr="008C1201">
        <w:rPr>
          <w:rFonts w:ascii="Times New Roman" w:hAnsi="Times New Roman" w:cs="Times New Roman"/>
        </w:rPr>
        <w:t xml:space="preserve"> pushes the event to 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RDC. This push occurs as part of the MQ cluster.</w:t>
      </w:r>
    </w:p>
    <w:p w14:paraId="0484C4A6" w14:textId="77777777" w:rsidR="008E4CDB" w:rsidRPr="00B8499F" w:rsidRDefault="008C1201" w:rsidP="00732542">
      <w:pPr>
        <w:pStyle w:val="BodyTextBullet-Numbered1"/>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delivers the HL7 message to the </w:t>
      </w:r>
      <w:proofErr w:type="spellStart"/>
      <w:r w:rsidRPr="008C1201">
        <w:rPr>
          <w:rFonts w:ascii="Times New Roman" w:hAnsi="Times New Roman" w:cs="Times New Roman"/>
        </w:rPr>
        <w:t>VistA</w:t>
      </w:r>
      <w:proofErr w:type="spellEnd"/>
      <w:r w:rsidRPr="008C1201">
        <w:rPr>
          <w:rFonts w:ascii="Times New Roman" w:hAnsi="Times New Roman" w:cs="Times New Roman"/>
        </w:rPr>
        <w:t xml:space="preserve"> via Socket.</w:t>
      </w:r>
    </w:p>
    <w:p w14:paraId="0484C4A7" w14:textId="77777777" w:rsidR="0025153C" w:rsidRPr="00AD6D3B" w:rsidRDefault="008C1201">
      <w:pPr>
        <w:pStyle w:val="BodyTextBullet-Numbered1"/>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receives a CA/CR from the </w:t>
      </w:r>
      <w:proofErr w:type="spellStart"/>
      <w:r w:rsidRPr="008C1201">
        <w:rPr>
          <w:rFonts w:ascii="Times New Roman" w:hAnsi="Times New Roman" w:cs="Times New Roman"/>
        </w:rPr>
        <w:t>VistA</w:t>
      </w:r>
      <w:proofErr w:type="spellEnd"/>
      <w:r w:rsidRPr="008C1201">
        <w:rPr>
          <w:rFonts w:ascii="Times New Roman" w:hAnsi="Times New Roman" w:cs="Times New Roman"/>
        </w:rPr>
        <w:t>.</w:t>
      </w:r>
    </w:p>
    <w:p w14:paraId="720D8025" w14:textId="0AFA1011" w:rsidR="00AD6D3B" w:rsidRDefault="00AD6D3B">
      <w:pPr>
        <w:spacing w:before="0" w:after="200" w:line="276" w:lineRule="auto"/>
        <w:rPr>
          <w:rFonts w:ascii="Times New Roman" w:eastAsia="Times New Roman" w:hAnsi="Times New Roman"/>
        </w:rPr>
      </w:pPr>
      <w:r>
        <w:rPr>
          <w:rFonts w:ascii="Times New Roman" w:hAnsi="Times New Roman"/>
        </w:rPr>
        <w:br w:type="page"/>
      </w:r>
    </w:p>
    <w:p w14:paraId="364722FC" w14:textId="77777777" w:rsidR="00AD6D3B" w:rsidRDefault="00AD6D3B" w:rsidP="00AD6D3B">
      <w:pPr>
        <w:pStyle w:val="BodyTextBullet-Numbered1"/>
        <w:numPr>
          <w:ilvl w:val="0"/>
          <w:numId w:val="0"/>
        </w:numPr>
      </w:pPr>
    </w:p>
    <w:p w14:paraId="0484C4A8" w14:textId="77777777" w:rsidR="0025153C" w:rsidRDefault="009D2257">
      <w:pPr>
        <w:pStyle w:val="BodyText"/>
        <w:keepNext/>
        <w:spacing w:before="120" w:after="120"/>
        <w:rPr>
          <w:rFonts w:ascii="Times New Roman" w:hAnsi="Times New Roman"/>
        </w:rPr>
      </w:pPr>
      <w:r>
        <w:fldChar w:fldCharType="begin"/>
      </w:r>
      <w:r>
        <w:instrText xml:space="preserve"> REF _Ref430013658 \h  \* MERGEFORMAT </w:instrText>
      </w:r>
      <w:r>
        <w:fldChar w:fldCharType="separate"/>
      </w:r>
      <w:r w:rsidR="008C1201" w:rsidRPr="008C1201">
        <w:rPr>
          <w:rFonts w:ascii="Times New Roman" w:hAnsi="Times New Roman"/>
        </w:rPr>
        <w:t>Figure 5</w:t>
      </w:r>
      <w:r>
        <w:fldChar w:fldCharType="end"/>
      </w:r>
      <w:r w:rsidR="008C1201" w:rsidRPr="008C1201">
        <w:rPr>
          <w:rFonts w:ascii="Times New Roman" w:hAnsi="Times New Roman"/>
        </w:rPr>
        <w:t xml:space="preserve"> shows </w:t>
      </w:r>
      <w:r w:rsidR="00D738C4">
        <w:rPr>
          <w:rFonts w:ascii="Times New Roman" w:hAnsi="Times New Roman"/>
        </w:rPr>
        <w:t>the message flow between the VBA</w:t>
      </w:r>
      <w:r w:rsidR="008C1201" w:rsidRPr="008C1201">
        <w:rPr>
          <w:rFonts w:ascii="Times New Roman" w:hAnsi="Times New Roman"/>
        </w:rPr>
        <w:t xml:space="preserve"> and the ESR systems using the </w:t>
      </w:r>
      <w:proofErr w:type="spellStart"/>
      <w:r w:rsidR="008C1201" w:rsidRPr="008C1201">
        <w:rPr>
          <w:rFonts w:ascii="Times New Roman" w:hAnsi="Times New Roman"/>
        </w:rPr>
        <w:t>eMI</w:t>
      </w:r>
      <w:proofErr w:type="spellEnd"/>
      <w:r w:rsidR="008C1201" w:rsidRPr="008C1201">
        <w:rPr>
          <w:rFonts w:ascii="Times New Roman" w:hAnsi="Times New Roman"/>
        </w:rPr>
        <w:t>.</w:t>
      </w:r>
    </w:p>
    <w:p w14:paraId="0484C4A9" w14:textId="77777777" w:rsidR="0025153C" w:rsidRDefault="00B8499F">
      <w:pPr>
        <w:pStyle w:val="FigureTitle"/>
      </w:pPr>
      <w:bookmarkStart w:id="98" w:name="_Toc447295705"/>
      <w:r w:rsidRPr="009A397F">
        <w:t xml:space="preserve">Figure </w:t>
      </w:r>
      <w:r w:rsidR="00933408">
        <w:fldChar w:fldCharType="begin"/>
      </w:r>
      <w:r w:rsidR="00933408">
        <w:instrText xml:space="preserve"> SEQ Figure \* ARABIC </w:instrText>
      </w:r>
      <w:r w:rsidR="00933408">
        <w:fldChar w:fldCharType="separate"/>
      </w:r>
      <w:r w:rsidR="00393CD5">
        <w:rPr>
          <w:noProof/>
        </w:rPr>
        <w:t>5</w:t>
      </w:r>
      <w:r w:rsidR="00933408">
        <w:rPr>
          <w:noProof/>
        </w:rPr>
        <w:fldChar w:fldCharType="end"/>
      </w:r>
      <w:r w:rsidRPr="009A397F">
        <w:t xml:space="preserve"> – </w:t>
      </w:r>
      <w:r w:rsidR="00D738C4">
        <w:t>VBA</w:t>
      </w:r>
      <w:r w:rsidRPr="009A397F">
        <w:t xml:space="preserve"> to </w:t>
      </w:r>
      <w:r>
        <w:t>ESR</w:t>
      </w:r>
      <w:r w:rsidRPr="009A397F">
        <w:t xml:space="preserve"> Sequence</w:t>
      </w:r>
      <w:bookmarkEnd w:id="98"/>
    </w:p>
    <w:p w14:paraId="0484C4AA" w14:textId="77777777" w:rsidR="00A554D7" w:rsidRPr="009A397F" w:rsidRDefault="008475B2" w:rsidP="00A554D7">
      <w:pPr>
        <w:pStyle w:val="Figure"/>
      </w:pPr>
      <w:r>
        <w:object w:dxaOrig="10125" w:dyaOrig="7349" w14:anchorId="0484C767">
          <v:shape id="_x0000_i1027" type="#_x0000_t75" style="width:6in;height:312pt" o:ole="">
            <v:imagedata r:id="rId21" o:title=""/>
          </v:shape>
          <o:OLEObject Type="Embed" ProgID="Visio.Drawing.11" ShapeID="_x0000_i1027" DrawAspect="Content" ObjectID="_1524302146" r:id="rId22"/>
        </w:object>
      </w:r>
    </w:p>
    <w:p w14:paraId="0484C4AB" w14:textId="77777777" w:rsidR="0025153C" w:rsidRDefault="00D738C4">
      <w:pPr>
        <w:pStyle w:val="BodyTextBullet-Numbered1"/>
        <w:numPr>
          <w:ilvl w:val="0"/>
          <w:numId w:val="24"/>
        </w:numPr>
        <w:spacing w:before="120" w:after="120"/>
        <w:rPr>
          <w:rFonts w:ascii="Times New Roman" w:hAnsi="Times New Roman" w:cs="Times New Roman"/>
        </w:rPr>
      </w:pPr>
      <w:r>
        <w:rPr>
          <w:rFonts w:ascii="Times New Roman" w:hAnsi="Times New Roman" w:cs="Times New Roman"/>
        </w:rPr>
        <w:t>The VBA</w:t>
      </w:r>
      <w:r w:rsidR="008C1201" w:rsidRPr="008C1201">
        <w:rPr>
          <w:rFonts w:ascii="Times New Roman" w:hAnsi="Times New Roman" w:cs="Times New Roman"/>
        </w:rPr>
        <w:t xml:space="preserve"> initiates the transfer of an HL7 message over HTTP.</w:t>
      </w:r>
    </w:p>
    <w:p w14:paraId="0484C4AC"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validates the MSH.</w:t>
      </w:r>
    </w:p>
    <w:p w14:paraId="0484C4AD"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returns a CA if it does not encounter an error during validation; otherwise, it returns a CR.</w:t>
      </w:r>
    </w:p>
    <w:p w14:paraId="0484C4AE"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RDC pushes the event to 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w:t>
      </w:r>
      <w:r w:rsidR="00314BA1">
        <w:rPr>
          <w:rFonts w:ascii="Times New Roman" w:hAnsi="Times New Roman" w:cs="Times New Roman"/>
        </w:rPr>
        <w:t>ENT (AITC)</w:t>
      </w:r>
      <w:r w:rsidRPr="008C1201">
        <w:rPr>
          <w:rFonts w:ascii="Times New Roman" w:hAnsi="Times New Roman" w:cs="Times New Roman"/>
        </w:rPr>
        <w:t>; this push occurs as part of the MQ cluster.</w:t>
      </w:r>
    </w:p>
    <w:p w14:paraId="0484C4AF" w14:textId="77777777" w:rsidR="0025153C" w:rsidRDefault="008C1201">
      <w:pPr>
        <w:pStyle w:val="BodyTextBullet-Numbered1"/>
        <w:spacing w:before="120" w:after="120"/>
        <w:rPr>
          <w:rFonts w:ascii="Times New Roman" w:hAnsi="Times New Roman" w:cs="Times New Roman"/>
        </w:rPr>
      </w:pPr>
      <w:bookmarkStart w:id="99" w:name="_Ref430674960"/>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uses ODM to identify the JMS queue.</w:t>
      </w:r>
      <w:bookmarkEnd w:id="99"/>
    </w:p>
    <w:p w14:paraId="0484C4B0"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creates the JMS message.</w:t>
      </w:r>
    </w:p>
    <w:p w14:paraId="0484C4B1"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publishes the message to the ESR to the JMS queue identified in Step </w:t>
      </w:r>
      <w:r w:rsidR="009D2257">
        <w:fldChar w:fldCharType="begin"/>
      </w:r>
      <w:r w:rsidR="009D2257">
        <w:instrText xml:space="preserve"> REF _Ref430674960 \r \h  \* MERGEFORMAT </w:instrText>
      </w:r>
      <w:r w:rsidR="009D2257">
        <w:fldChar w:fldCharType="separate"/>
      </w:r>
      <w:r w:rsidRPr="008C1201">
        <w:t>5</w:t>
      </w:r>
      <w:r w:rsidR="009D2257">
        <w:fldChar w:fldCharType="end"/>
      </w:r>
      <w:r w:rsidRPr="008C1201">
        <w:rPr>
          <w:rFonts w:ascii="Times New Roman" w:hAnsi="Times New Roman" w:cs="Times New Roman"/>
        </w:rPr>
        <w:t>.</w:t>
      </w:r>
    </w:p>
    <w:p w14:paraId="0484C4B2" w14:textId="43779F71" w:rsidR="00E87437" w:rsidRDefault="00E87437">
      <w:pPr>
        <w:spacing w:before="0" w:after="200" w:line="276" w:lineRule="auto"/>
        <w:rPr>
          <w:rFonts w:ascii="Times New Roman" w:hAnsi="Times New Roman"/>
        </w:rPr>
      </w:pPr>
      <w:r>
        <w:rPr>
          <w:rFonts w:ascii="Times New Roman" w:hAnsi="Times New Roman"/>
        </w:rPr>
        <w:br w:type="page"/>
      </w:r>
    </w:p>
    <w:p w14:paraId="5F2C8FC9" w14:textId="77777777" w:rsidR="0025153C" w:rsidRDefault="0025153C">
      <w:pPr>
        <w:pStyle w:val="BodyText"/>
        <w:spacing w:before="120" w:after="120"/>
        <w:rPr>
          <w:rFonts w:ascii="Times New Roman" w:hAnsi="Times New Roman"/>
        </w:rPr>
      </w:pPr>
    </w:p>
    <w:p w14:paraId="0484C4B3" w14:textId="77777777" w:rsidR="0025153C" w:rsidRDefault="009D2257">
      <w:pPr>
        <w:pStyle w:val="BodyText"/>
        <w:keepNext/>
        <w:spacing w:before="120" w:after="120"/>
        <w:rPr>
          <w:rFonts w:ascii="Times New Roman" w:hAnsi="Times New Roman"/>
        </w:rPr>
      </w:pPr>
      <w:r>
        <w:fldChar w:fldCharType="begin"/>
      </w:r>
      <w:r>
        <w:instrText xml:space="preserve"> REF _Ref430013668 \h  \* MERGEFORMAT </w:instrText>
      </w:r>
      <w:r>
        <w:fldChar w:fldCharType="separate"/>
      </w:r>
      <w:r w:rsidR="008C1201" w:rsidRPr="008C1201">
        <w:rPr>
          <w:rFonts w:ascii="Times New Roman" w:hAnsi="Times New Roman"/>
        </w:rPr>
        <w:t>Figure 6</w:t>
      </w:r>
      <w:r>
        <w:fldChar w:fldCharType="end"/>
      </w:r>
      <w:r w:rsidR="008C1201" w:rsidRPr="008C1201">
        <w:rPr>
          <w:rFonts w:ascii="Times New Roman" w:hAnsi="Times New Roman"/>
        </w:rPr>
        <w:t xml:space="preserve"> shows the message flow between the ESR and </w:t>
      </w:r>
      <w:r w:rsidR="00D738C4">
        <w:rPr>
          <w:rFonts w:ascii="Times New Roman" w:hAnsi="Times New Roman"/>
        </w:rPr>
        <w:t>the VBA</w:t>
      </w:r>
      <w:r w:rsidR="008C1201" w:rsidRPr="008C1201">
        <w:rPr>
          <w:rFonts w:ascii="Times New Roman" w:hAnsi="Times New Roman"/>
        </w:rPr>
        <w:t xml:space="preserve"> systems using the </w:t>
      </w:r>
      <w:proofErr w:type="spellStart"/>
      <w:r w:rsidR="008C1201" w:rsidRPr="008C1201">
        <w:rPr>
          <w:rFonts w:ascii="Times New Roman" w:hAnsi="Times New Roman"/>
        </w:rPr>
        <w:t>eMI</w:t>
      </w:r>
      <w:proofErr w:type="spellEnd"/>
      <w:r w:rsidR="008C1201" w:rsidRPr="008C1201">
        <w:rPr>
          <w:rFonts w:ascii="Times New Roman" w:hAnsi="Times New Roman"/>
        </w:rPr>
        <w:t>.</w:t>
      </w:r>
    </w:p>
    <w:p w14:paraId="0484C4B4" w14:textId="77777777" w:rsidR="0025153C" w:rsidRDefault="005D30AF">
      <w:pPr>
        <w:pStyle w:val="FigureTitle"/>
      </w:pPr>
      <w:bookmarkStart w:id="100" w:name="_Toc447295706"/>
      <w:r w:rsidRPr="009A397F">
        <w:t xml:space="preserve">Figure </w:t>
      </w:r>
      <w:r w:rsidR="00933408">
        <w:fldChar w:fldCharType="begin"/>
      </w:r>
      <w:r w:rsidR="00933408">
        <w:instrText xml:space="preserve"> SEQ Figure \* ARABIC </w:instrText>
      </w:r>
      <w:r w:rsidR="00933408">
        <w:fldChar w:fldCharType="separate"/>
      </w:r>
      <w:r w:rsidR="00393CD5">
        <w:rPr>
          <w:noProof/>
        </w:rPr>
        <w:t>6</w:t>
      </w:r>
      <w:r w:rsidR="00933408">
        <w:rPr>
          <w:noProof/>
        </w:rPr>
        <w:fldChar w:fldCharType="end"/>
      </w:r>
      <w:r w:rsidRPr="009A397F">
        <w:t xml:space="preserve"> – </w:t>
      </w:r>
      <w:r>
        <w:t>ESR</w:t>
      </w:r>
      <w:r w:rsidRPr="009A397F">
        <w:t xml:space="preserve"> to </w:t>
      </w:r>
      <w:r w:rsidR="00D738C4">
        <w:t>VBA</w:t>
      </w:r>
      <w:r w:rsidRPr="009A397F">
        <w:t xml:space="preserve"> Sequence</w:t>
      </w:r>
      <w:bookmarkEnd w:id="100"/>
    </w:p>
    <w:p w14:paraId="0484C4B5" w14:textId="77777777" w:rsidR="00A554D7" w:rsidRPr="009A397F" w:rsidRDefault="001E2366" w:rsidP="00A554D7">
      <w:pPr>
        <w:pStyle w:val="Figure"/>
      </w:pPr>
      <w:r>
        <w:object w:dxaOrig="10119" w:dyaOrig="7933" w14:anchorId="0484C768">
          <v:shape id="_x0000_i1028" type="#_x0000_t75" style="width:6in;height:340.5pt" o:ole="">
            <v:imagedata r:id="rId23" o:title=""/>
          </v:shape>
          <o:OLEObject Type="Embed" ProgID="Visio.Drawing.11" ShapeID="_x0000_i1028" DrawAspect="Content" ObjectID="_1524302147" r:id="rId24"/>
        </w:object>
      </w:r>
    </w:p>
    <w:p w14:paraId="0484C4B6" w14:textId="77777777" w:rsidR="0025153C" w:rsidRDefault="008C1201">
      <w:pPr>
        <w:pStyle w:val="BodyTextBullet-Numbered1"/>
        <w:numPr>
          <w:ilvl w:val="0"/>
          <w:numId w:val="25"/>
        </w:numPr>
        <w:spacing w:before="120" w:after="120"/>
        <w:rPr>
          <w:rFonts w:ascii="Times New Roman" w:hAnsi="Times New Roman" w:cs="Times New Roman"/>
        </w:rPr>
      </w:pPr>
      <w:r w:rsidRPr="008C1201">
        <w:rPr>
          <w:rFonts w:ascii="Times New Roman" w:hAnsi="Times New Roman" w:cs="Times New Roman"/>
        </w:rPr>
        <w:t xml:space="preserve">The ESR system makes JMS messages available on the JMS queues. 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system subscribes to these JMS queues.</w:t>
      </w:r>
    </w:p>
    <w:p w14:paraId="0484C4B7"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translates the JMS message to an HL7 message and then validates the MSH segment of the HL7 message.</w:t>
      </w:r>
    </w:p>
    <w:p w14:paraId="0484C4B8"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identifies the routing in</w:t>
      </w:r>
      <w:r w:rsidR="00D738C4">
        <w:rPr>
          <w:rFonts w:ascii="Times New Roman" w:hAnsi="Times New Roman" w:cs="Times New Roman"/>
        </w:rPr>
        <w:t>formation; it identifies the VBA</w:t>
      </w:r>
      <w:r w:rsidRPr="008C1201">
        <w:rPr>
          <w:rFonts w:ascii="Times New Roman" w:hAnsi="Times New Roman" w:cs="Times New Roman"/>
        </w:rPr>
        <w:t xml:space="preserve"> instance to which the message is to be delivered and to the queue of the </w:t>
      </w:r>
      <w:r w:rsidR="00314BA1">
        <w:rPr>
          <w:rFonts w:ascii="Times New Roman" w:hAnsi="Times New Roman" w:cs="Times New Roman"/>
        </w:rPr>
        <w:t>ENT (AITC)</w:t>
      </w:r>
      <w:r w:rsidRPr="008C1201">
        <w:rPr>
          <w:rFonts w:ascii="Times New Roman" w:hAnsi="Times New Roman" w:cs="Times New Roman"/>
        </w:rPr>
        <w:t>.</w:t>
      </w:r>
    </w:p>
    <w:p w14:paraId="0484C4B9"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w:t>
      </w:r>
      <w:r w:rsidR="00314BA1">
        <w:rPr>
          <w:rFonts w:ascii="Times New Roman" w:hAnsi="Times New Roman" w:cs="Times New Roman"/>
        </w:rPr>
        <w:t>ENT (AITC)</w:t>
      </w:r>
      <w:r w:rsidRPr="008C1201">
        <w:rPr>
          <w:rFonts w:ascii="Times New Roman" w:hAnsi="Times New Roman" w:cs="Times New Roman"/>
        </w:rPr>
        <w:t xml:space="preserve"> pushes the event to t</w:t>
      </w:r>
      <w:r w:rsidR="00D738C4">
        <w:rPr>
          <w:rFonts w:ascii="Times New Roman" w:hAnsi="Times New Roman" w:cs="Times New Roman"/>
        </w:rPr>
        <w:t>he queue for delivery to the VBA</w:t>
      </w:r>
      <w:r w:rsidRPr="008C1201">
        <w:rPr>
          <w:rFonts w:ascii="Times New Roman" w:hAnsi="Times New Roman" w:cs="Times New Roman"/>
        </w:rPr>
        <w:t>.</w:t>
      </w:r>
    </w:p>
    <w:p w14:paraId="0484C4BA"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eMI</w:t>
      </w:r>
      <w:proofErr w:type="spellEnd"/>
      <w:r w:rsidRPr="008C1201">
        <w:rPr>
          <w:rFonts w:ascii="Times New Roman" w:hAnsi="Times New Roman" w:cs="Times New Roman"/>
        </w:rPr>
        <w:t xml:space="preserve"> del</w:t>
      </w:r>
      <w:r w:rsidR="00D738C4">
        <w:rPr>
          <w:rFonts w:ascii="Times New Roman" w:hAnsi="Times New Roman" w:cs="Times New Roman"/>
        </w:rPr>
        <w:t>ivers the HL7 message to the VBA</w:t>
      </w:r>
      <w:r w:rsidRPr="008C1201">
        <w:rPr>
          <w:rFonts w:ascii="Times New Roman" w:hAnsi="Times New Roman" w:cs="Times New Roman"/>
        </w:rPr>
        <w:t xml:space="preserve"> via Socket.</w:t>
      </w:r>
    </w:p>
    <w:p w14:paraId="0484C4BB" w14:textId="77777777" w:rsidR="0025153C" w:rsidRDefault="008C1201">
      <w:pPr>
        <w:pStyle w:val="BodyTextBullet-Numbered1"/>
        <w:spacing w:before="120" w:after="120"/>
        <w:rPr>
          <w:rFonts w:ascii="Times New Roman" w:hAnsi="Times New Roman" w:cs="Times New Roman"/>
        </w:rPr>
      </w:pPr>
      <w:r w:rsidRPr="008C1201">
        <w:rPr>
          <w:rFonts w:ascii="Times New Roman" w:hAnsi="Times New Roman" w:cs="Times New Roman"/>
        </w:rPr>
        <w:t xml:space="preserve">The </w:t>
      </w:r>
      <w:proofErr w:type="spellStart"/>
      <w:r w:rsidRPr="008C1201">
        <w:rPr>
          <w:rFonts w:ascii="Times New Roman" w:hAnsi="Times New Roman" w:cs="Times New Roman"/>
        </w:rPr>
        <w:t>e</w:t>
      </w:r>
      <w:r w:rsidR="00D738C4">
        <w:rPr>
          <w:rFonts w:ascii="Times New Roman" w:hAnsi="Times New Roman" w:cs="Times New Roman"/>
        </w:rPr>
        <w:t>MI</w:t>
      </w:r>
      <w:proofErr w:type="spellEnd"/>
      <w:r w:rsidR="00D738C4">
        <w:rPr>
          <w:rFonts w:ascii="Times New Roman" w:hAnsi="Times New Roman" w:cs="Times New Roman"/>
        </w:rPr>
        <w:t xml:space="preserve"> receives a CA/CR from the VBA</w:t>
      </w:r>
      <w:r w:rsidRPr="008C1201">
        <w:rPr>
          <w:rFonts w:ascii="Times New Roman" w:hAnsi="Times New Roman" w:cs="Times New Roman"/>
        </w:rPr>
        <w:t>.</w:t>
      </w:r>
    </w:p>
    <w:p w14:paraId="27C26199" w14:textId="6726FF06" w:rsidR="00E87437" w:rsidRPr="00E87437" w:rsidRDefault="00E87437" w:rsidP="00E87437">
      <w:pPr>
        <w:spacing w:before="0" w:after="200" w:line="276" w:lineRule="auto"/>
        <w:rPr>
          <w:rFonts w:ascii="Times New Roman" w:eastAsia="Times New Roman" w:hAnsi="Times New Roman"/>
        </w:rPr>
      </w:pPr>
      <w:r>
        <w:rPr>
          <w:rFonts w:ascii="Times New Roman" w:hAnsi="Times New Roman"/>
        </w:rPr>
        <w:br w:type="page"/>
      </w:r>
    </w:p>
    <w:p w14:paraId="0484C4BC" w14:textId="77777777" w:rsidR="0025153C" w:rsidRDefault="008C1201" w:rsidP="00C9547E">
      <w:pPr>
        <w:pStyle w:val="Header1"/>
      </w:pPr>
      <w:bookmarkStart w:id="101" w:name="_Toc447058751"/>
      <w:r w:rsidRPr="008C1201">
        <w:lastRenderedPageBreak/>
        <w:t>ESR Design</w:t>
      </w:r>
      <w:bookmarkEnd w:id="101"/>
    </w:p>
    <w:p w14:paraId="0484C4BD" w14:textId="77777777" w:rsidR="0025153C" w:rsidRDefault="008C1201">
      <w:pPr>
        <w:pStyle w:val="BodyText"/>
        <w:spacing w:before="120" w:after="120"/>
        <w:rPr>
          <w:rFonts w:ascii="Times New Roman" w:hAnsi="Times New Roman"/>
        </w:rPr>
      </w:pPr>
      <w:r w:rsidRPr="008C1201">
        <w:rPr>
          <w:rFonts w:ascii="Times New Roman" w:hAnsi="Times New Roman"/>
        </w:rPr>
        <w:t>The following sections address ESR design aspects.</w:t>
      </w:r>
    </w:p>
    <w:p w14:paraId="0484C4BE" w14:textId="77777777" w:rsidR="00832D09" w:rsidRPr="005D30AF" w:rsidRDefault="008C1201" w:rsidP="00C9547E">
      <w:pPr>
        <w:pStyle w:val="Header2"/>
      </w:pPr>
      <w:bookmarkStart w:id="102" w:name="_Toc447058752"/>
      <w:r w:rsidRPr="008C1201">
        <w:t>Architecture Deviations</w:t>
      </w:r>
      <w:bookmarkEnd w:id="102"/>
    </w:p>
    <w:p w14:paraId="0484C4BF" w14:textId="77777777" w:rsidR="0025153C" w:rsidRDefault="008C1201">
      <w:pPr>
        <w:pStyle w:val="BodyText"/>
        <w:spacing w:before="120" w:after="120"/>
        <w:rPr>
          <w:rFonts w:ascii="Times New Roman" w:hAnsi="Times New Roman"/>
        </w:rPr>
      </w:pPr>
      <w:r w:rsidRPr="008C1201">
        <w:rPr>
          <w:rFonts w:ascii="Times New Roman" w:hAnsi="Times New Roman"/>
        </w:rPr>
        <w:t>The ESR message flow uses an HL7-to-HL7 Data Format Description Language (DFDL) pattern. Instead of using the HL7DFDLInput node, the ESR message flow uses the source of the HL7DFDLInput node as a sub-flow; similarly, instead of using HL7DFDLOutput node, the ESR message flow uses the source of the HL7DFDLOutput node as a sub-flow. Modifications ensure that the message flow meets VA-specific requirements for validation. There is no known impact on the performance or functionality.</w:t>
      </w:r>
    </w:p>
    <w:p w14:paraId="0484C4C0" w14:textId="77777777" w:rsidR="004551A2" w:rsidRPr="005D30AF" w:rsidRDefault="008C1201" w:rsidP="00C9547E">
      <w:pPr>
        <w:pStyle w:val="Header2"/>
      </w:pPr>
      <w:bookmarkStart w:id="103" w:name="_Toc447058753"/>
      <w:r w:rsidRPr="008C1201">
        <w:t>Pattern</w:t>
      </w:r>
      <w:bookmarkEnd w:id="103"/>
    </w:p>
    <w:p w14:paraId="0484C4C1" w14:textId="77777777" w:rsidR="0025153C" w:rsidRDefault="008C1201">
      <w:pPr>
        <w:pStyle w:val="BodyText"/>
        <w:spacing w:before="120" w:after="120"/>
        <w:rPr>
          <w:rFonts w:ascii="Times New Roman" w:hAnsi="Times New Roman"/>
        </w:rPr>
      </w:pPr>
      <w:r w:rsidRPr="008C1201">
        <w:rPr>
          <w:rFonts w:ascii="Times New Roman" w:hAnsi="Times New Roman"/>
        </w:rPr>
        <w:t>The ESR message flow uses modified instance of a HL7-to-HL7 DFDL pattern. This pattern is modified to process Single and Batch HL7 messages on HL7DFDLInput node accepting messages from MLLP socket and JMS queues. The following options are specified in the tool configuration due to the requirements of the interface requirements.</w:t>
      </w:r>
    </w:p>
    <w:p w14:paraId="0484C4C2"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rPr>
        <w:t>No sequencing</w:t>
      </w:r>
    </w:p>
    <w:p w14:paraId="0484C4C3"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rPr>
        <w:t>No journaling</w:t>
      </w:r>
    </w:p>
    <w:p w14:paraId="0484C4C4"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rPr>
        <w:t>Unchecked canonical feed, report remainders, check duplicates</w:t>
      </w:r>
    </w:p>
    <w:p w14:paraId="0484C4C5" w14:textId="77777777" w:rsidR="0025153C" w:rsidRDefault="008C1201">
      <w:pPr>
        <w:pStyle w:val="BodyTextBullet1"/>
        <w:spacing w:before="120" w:after="120"/>
      </w:pPr>
      <w:r w:rsidRPr="008C1201">
        <w:rPr>
          <w:rFonts w:ascii="Times New Roman" w:hAnsi="Times New Roman" w:cs="Times New Roman"/>
        </w:rPr>
        <w:t>Publish to queue</w:t>
      </w:r>
    </w:p>
    <w:p w14:paraId="0484C4C6" w14:textId="77777777" w:rsidR="005D1AC9" w:rsidRPr="005D30AF" w:rsidRDefault="008C1201" w:rsidP="00C9547E">
      <w:pPr>
        <w:pStyle w:val="Header2"/>
      </w:pPr>
      <w:bookmarkStart w:id="104" w:name="_Toc447058754"/>
      <w:r w:rsidRPr="008C1201">
        <w:t>Protocol</w:t>
      </w:r>
      <w:bookmarkEnd w:id="104"/>
    </w:p>
    <w:p w14:paraId="0484C4C8" w14:textId="08DE5E17" w:rsidR="0025153C" w:rsidRPr="00936928" w:rsidRDefault="008C1201" w:rsidP="00936928">
      <w:pPr>
        <w:pStyle w:val="BodyText"/>
        <w:spacing w:before="120" w:after="120"/>
        <w:rPr>
          <w:rFonts w:ascii="Times New Roman" w:hAnsi="Times New Roman"/>
        </w:rPr>
      </w:pPr>
      <w:r w:rsidRPr="008C1201">
        <w:rPr>
          <w:rFonts w:ascii="Times New Roman" w:hAnsi="Times New Roman"/>
        </w:rPr>
        <w:t xml:space="preserve">The ESR integration service uses the protocols described in </w:t>
      </w:r>
      <w:r w:rsidR="009D2257">
        <w:fldChar w:fldCharType="begin"/>
      </w:r>
      <w:r w:rsidR="009D2257">
        <w:instrText xml:space="preserve"> REF _Ref411418851 \h  \* MERGEFORMAT </w:instrText>
      </w:r>
      <w:r w:rsidR="009D2257">
        <w:fldChar w:fldCharType="separate"/>
      </w:r>
      <w:r w:rsidRPr="008C1201">
        <w:rPr>
          <w:rFonts w:ascii="Times New Roman" w:hAnsi="Times New Roman"/>
        </w:rPr>
        <w:t>Table 7</w:t>
      </w:r>
      <w:r w:rsidR="009D2257">
        <w:fldChar w:fldCharType="end"/>
      </w:r>
      <w:r w:rsidRPr="008C1201">
        <w:rPr>
          <w:rFonts w:ascii="Times New Roman" w:hAnsi="Times New Roman"/>
        </w:rPr>
        <w:t xml:space="preserve">, </w:t>
      </w:r>
      <w:r w:rsidR="009D2257">
        <w:fldChar w:fldCharType="begin"/>
      </w:r>
      <w:r w:rsidR="009D2257">
        <w:instrText xml:space="preserve"> REF _Ref411499188 \h  \* MERGEFORMAT </w:instrText>
      </w:r>
      <w:r w:rsidR="009D2257">
        <w:fldChar w:fldCharType="separate"/>
      </w:r>
      <w:r w:rsidRPr="008C1201">
        <w:rPr>
          <w:rFonts w:ascii="Times New Roman" w:hAnsi="Times New Roman"/>
        </w:rPr>
        <w:t>Table 8</w:t>
      </w:r>
      <w:r w:rsidR="009D2257">
        <w:fldChar w:fldCharType="end"/>
      </w:r>
      <w:r w:rsidRPr="008C1201">
        <w:rPr>
          <w:rFonts w:ascii="Times New Roman" w:hAnsi="Times New Roman"/>
        </w:rPr>
        <w:t xml:space="preserve">, </w:t>
      </w:r>
      <w:r w:rsidR="009D2257">
        <w:fldChar w:fldCharType="begin"/>
      </w:r>
      <w:r w:rsidR="009D2257">
        <w:instrText xml:space="preserve"> REF _Ref421132148 \h  \* MERGEFORMAT </w:instrText>
      </w:r>
      <w:r w:rsidR="009D2257">
        <w:fldChar w:fldCharType="separate"/>
      </w:r>
      <w:r w:rsidRPr="008C1201">
        <w:rPr>
          <w:rFonts w:ascii="Times New Roman" w:hAnsi="Times New Roman"/>
        </w:rPr>
        <w:t>Table 9</w:t>
      </w:r>
      <w:r w:rsidR="009D2257">
        <w:fldChar w:fldCharType="end"/>
      </w:r>
      <w:r w:rsidRPr="008C1201">
        <w:rPr>
          <w:rFonts w:ascii="Times New Roman" w:hAnsi="Times New Roman"/>
        </w:rPr>
        <w:t xml:space="preserve"> to interface with the sending and receiving systems.</w:t>
      </w:r>
    </w:p>
    <w:p w14:paraId="68F0A49B" w14:textId="4158E809" w:rsidR="00936928" w:rsidRDefault="00936928" w:rsidP="00936928">
      <w:pPr>
        <w:pStyle w:val="Caption"/>
        <w:keepNext/>
      </w:pPr>
      <w:bookmarkStart w:id="105" w:name="_Toc447295450"/>
      <w:r>
        <w:t xml:space="preserve">Table </w:t>
      </w:r>
      <w:r w:rsidR="00933408">
        <w:fldChar w:fldCharType="begin"/>
      </w:r>
      <w:r w:rsidR="00933408">
        <w:instrText xml:space="preserve"> SEQ Table \* ARABIC </w:instrText>
      </w:r>
      <w:r w:rsidR="00933408">
        <w:fldChar w:fldCharType="separate"/>
      </w:r>
      <w:r w:rsidR="005441E9">
        <w:rPr>
          <w:noProof/>
        </w:rPr>
        <w:t>7</w:t>
      </w:r>
      <w:r w:rsidR="00933408">
        <w:rPr>
          <w:noProof/>
        </w:rPr>
        <w:fldChar w:fldCharType="end"/>
      </w:r>
      <w:r>
        <w:t xml:space="preserve">-- </w:t>
      </w:r>
      <w:proofErr w:type="spellStart"/>
      <w:r w:rsidRPr="008F0465">
        <w:t>VistA</w:t>
      </w:r>
      <w:proofErr w:type="spellEnd"/>
      <w:r w:rsidRPr="008F0465">
        <w:t xml:space="preserve"> to </w:t>
      </w:r>
      <w:proofErr w:type="spellStart"/>
      <w:r w:rsidRPr="008F0465">
        <w:t>eMI</w:t>
      </w:r>
      <w:proofErr w:type="spellEnd"/>
      <w:r w:rsidRPr="008F0465">
        <w:t xml:space="preserve"> Interface</w:t>
      </w:r>
      <w:bookmarkEnd w:id="105"/>
    </w:p>
    <w:tbl>
      <w:tblPr>
        <w:tblStyle w:val="TableGrid"/>
        <w:tblW w:w="8963" w:type="dxa"/>
        <w:tblInd w:w="238" w:type="dxa"/>
        <w:tblLayout w:type="fixed"/>
        <w:tblCellMar>
          <w:top w:w="29" w:type="dxa"/>
          <w:left w:w="29" w:type="dxa"/>
          <w:bottom w:w="29" w:type="dxa"/>
          <w:right w:w="29" w:type="dxa"/>
        </w:tblCellMar>
        <w:tblLook w:val="04A0" w:firstRow="1" w:lastRow="0" w:firstColumn="1" w:lastColumn="0" w:noHBand="0" w:noVBand="1"/>
      </w:tblPr>
      <w:tblGrid>
        <w:gridCol w:w="2538"/>
        <w:gridCol w:w="6425"/>
      </w:tblGrid>
      <w:tr w:rsidR="005D1AC9" w:rsidRPr="009A397F" w14:paraId="0484C4CA" w14:textId="77777777" w:rsidTr="00C9547E">
        <w:trPr>
          <w:cnfStyle w:val="100000000000" w:firstRow="1" w:lastRow="0" w:firstColumn="0" w:lastColumn="0" w:oddVBand="0" w:evenVBand="0" w:oddHBand="0" w:evenHBand="0" w:firstRowFirstColumn="0" w:firstRowLastColumn="0" w:lastRowFirstColumn="0" w:lastRowLastColumn="0"/>
          <w:cantSplit/>
          <w:tblHeader/>
        </w:trPr>
        <w:tc>
          <w:tcPr>
            <w:tcW w:w="8963" w:type="dxa"/>
            <w:gridSpan w:val="2"/>
            <w:shd w:val="clear" w:color="auto" w:fill="DBE5F1" w:themeFill="accent1" w:themeFillTint="33"/>
            <w:vAlign w:val="center"/>
          </w:tcPr>
          <w:p w14:paraId="0484C4C9" w14:textId="77777777" w:rsidR="0025153C" w:rsidRDefault="00BB4D50">
            <w:pPr>
              <w:pStyle w:val="TableHeading"/>
              <w:rPr>
                <w:bCs w:val="0"/>
              </w:rPr>
            </w:pPr>
            <w:proofErr w:type="spellStart"/>
            <w:r w:rsidRPr="00C16F64">
              <w:t>VistA</w:t>
            </w:r>
            <w:proofErr w:type="spellEnd"/>
            <w:r w:rsidRPr="00C16F64">
              <w:t xml:space="preserve"> to </w:t>
            </w:r>
            <w:proofErr w:type="spellStart"/>
            <w:r w:rsidRPr="00C16F64">
              <w:t>eMI</w:t>
            </w:r>
            <w:proofErr w:type="spellEnd"/>
            <w:r w:rsidRPr="00C16F64">
              <w:t xml:space="preserve"> Interface</w:t>
            </w:r>
          </w:p>
        </w:tc>
      </w:tr>
      <w:tr w:rsidR="005D1AC9" w:rsidRPr="009A397F" w14:paraId="0484C4CD" w14:textId="77777777" w:rsidTr="00C9547E">
        <w:trPr>
          <w:cantSplit/>
        </w:trPr>
        <w:tc>
          <w:tcPr>
            <w:tcW w:w="2538" w:type="dxa"/>
            <w:vAlign w:val="center"/>
          </w:tcPr>
          <w:p w14:paraId="0484C4CB" w14:textId="77777777" w:rsidR="005D1AC9" w:rsidRPr="004132C1" w:rsidRDefault="005D1AC9" w:rsidP="004132C1">
            <w:pPr>
              <w:pStyle w:val="TableContentText"/>
              <w:rPr>
                <w:rFonts w:cs="Arial"/>
                <w:szCs w:val="22"/>
              </w:rPr>
            </w:pPr>
            <w:r w:rsidRPr="004132C1">
              <w:rPr>
                <w:rFonts w:cs="Arial"/>
                <w:szCs w:val="22"/>
              </w:rPr>
              <w:t>Protocol:</w:t>
            </w:r>
          </w:p>
        </w:tc>
        <w:tc>
          <w:tcPr>
            <w:tcW w:w="6425" w:type="dxa"/>
            <w:vAlign w:val="center"/>
          </w:tcPr>
          <w:p w14:paraId="0484C4CC" w14:textId="77777777" w:rsidR="005D1AC9" w:rsidRPr="004132C1" w:rsidRDefault="005D1AC9" w:rsidP="004132C1">
            <w:pPr>
              <w:pStyle w:val="TableContentText"/>
              <w:rPr>
                <w:rFonts w:cs="Arial"/>
                <w:szCs w:val="22"/>
              </w:rPr>
            </w:pPr>
            <w:r w:rsidRPr="004132C1">
              <w:rPr>
                <w:rFonts w:cs="Arial"/>
                <w:szCs w:val="22"/>
              </w:rPr>
              <w:t>MLLP over TCP/IP</w:t>
            </w:r>
          </w:p>
        </w:tc>
      </w:tr>
      <w:tr w:rsidR="005D1AC9" w:rsidRPr="009A397F" w14:paraId="0484C4D0" w14:textId="77777777" w:rsidTr="00C9547E">
        <w:trPr>
          <w:cantSplit/>
        </w:trPr>
        <w:tc>
          <w:tcPr>
            <w:tcW w:w="2538" w:type="dxa"/>
            <w:vAlign w:val="center"/>
          </w:tcPr>
          <w:p w14:paraId="0484C4CE" w14:textId="77777777" w:rsidR="005D1AC9" w:rsidRPr="004132C1" w:rsidRDefault="005D1AC9" w:rsidP="004132C1">
            <w:pPr>
              <w:pStyle w:val="TableContentText"/>
              <w:rPr>
                <w:rFonts w:cs="Arial"/>
                <w:szCs w:val="22"/>
              </w:rPr>
            </w:pPr>
            <w:r w:rsidRPr="004132C1">
              <w:rPr>
                <w:rFonts w:cs="Arial"/>
                <w:szCs w:val="22"/>
              </w:rPr>
              <w:t>Message Type:</w:t>
            </w:r>
          </w:p>
        </w:tc>
        <w:tc>
          <w:tcPr>
            <w:tcW w:w="6425" w:type="dxa"/>
            <w:vAlign w:val="center"/>
          </w:tcPr>
          <w:p w14:paraId="0484C4CF" w14:textId="77777777" w:rsidR="005D1AC9" w:rsidRPr="004132C1" w:rsidRDefault="005D1AC9" w:rsidP="004132C1">
            <w:pPr>
              <w:pStyle w:val="TableContentText"/>
              <w:rPr>
                <w:rFonts w:cs="Arial"/>
                <w:szCs w:val="22"/>
              </w:rPr>
            </w:pPr>
            <w:r w:rsidRPr="004132C1">
              <w:rPr>
                <w:rFonts w:cs="Arial"/>
                <w:szCs w:val="22"/>
              </w:rPr>
              <w:t>HL7</w:t>
            </w:r>
          </w:p>
        </w:tc>
      </w:tr>
      <w:tr w:rsidR="005D1AC9" w:rsidRPr="009A397F" w14:paraId="0484C4D3" w14:textId="77777777" w:rsidTr="00C9547E">
        <w:trPr>
          <w:cantSplit/>
        </w:trPr>
        <w:tc>
          <w:tcPr>
            <w:tcW w:w="2538" w:type="dxa"/>
            <w:vAlign w:val="center"/>
          </w:tcPr>
          <w:p w14:paraId="0484C4D1" w14:textId="77777777" w:rsidR="005D1AC9" w:rsidRPr="004132C1" w:rsidRDefault="005D1AC9" w:rsidP="004132C1">
            <w:pPr>
              <w:pStyle w:val="TableContentText"/>
              <w:rPr>
                <w:rFonts w:cs="Arial"/>
                <w:szCs w:val="22"/>
              </w:rPr>
            </w:pPr>
            <w:proofErr w:type="spellStart"/>
            <w:r w:rsidRPr="004132C1">
              <w:rPr>
                <w:rFonts w:cs="Arial"/>
                <w:szCs w:val="22"/>
              </w:rPr>
              <w:t>VistA</w:t>
            </w:r>
            <w:proofErr w:type="spellEnd"/>
            <w:r w:rsidRPr="004132C1">
              <w:rPr>
                <w:rFonts w:cs="Arial"/>
                <w:szCs w:val="22"/>
              </w:rPr>
              <w:t xml:space="preserve"> hostname:</w:t>
            </w:r>
          </w:p>
        </w:tc>
        <w:tc>
          <w:tcPr>
            <w:tcW w:w="6425" w:type="dxa"/>
            <w:vAlign w:val="center"/>
          </w:tcPr>
          <w:p w14:paraId="0484C4D2" w14:textId="77777777" w:rsidR="005D1AC9" w:rsidRPr="004132C1" w:rsidRDefault="005D1AC9" w:rsidP="004132C1">
            <w:pPr>
              <w:pStyle w:val="TableContentText"/>
              <w:rPr>
                <w:rFonts w:cs="Arial"/>
                <w:szCs w:val="22"/>
              </w:rPr>
            </w:pPr>
            <w:proofErr w:type="spellStart"/>
            <w:r w:rsidRPr="004132C1">
              <w:rPr>
                <w:rFonts w:cs="Arial"/>
                <w:szCs w:val="22"/>
              </w:rPr>
              <w:t>VistA</w:t>
            </w:r>
            <w:proofErr w:type="spellEnd"/>
            <w:r w:rsidR="002A2905" w:rsidRPr="004132C1">
              <w:rPr>
                <w:rFonts w:cs="Arial"/>
                <w:szCs w:val="22"/>
              </w:rPr>
              <w:t xml:space="preserve"> </w:t>
            </w:r>
            <w:r w:rsidR="00615C6C" w:rsidRPr="004132C1">
              <w:rPr>
                <w:rFonts w:cs="Arial"/>
                <w:szCs w:val="22"/>
              </w:rPr>
              <w:t>system</w:t>
            </w:r>
          </w:p>
        </w:tc>
      </w:tr>
      <w:tr w:rsidR="005D1AC9" w:rsidRPr="009A397F" w14:paraId="0484C4D6" w14:textId="77777777" w:rsidTr="00C9547E">
        <w:trPr>
          <w:cantSplit/>
        </w:trPr>
        <w:tc>
          <w:tcPr>
            <w:tcW w:w="2538" w:type="dxa"/>
            <w:vAlign w:val="center"/>
          </w:tcPr>
          <w:p w14:paraId="0484C4D4" w14:textId="77777777" w:rsidR="005D1AC9" w:rsidRPr="004132C1" w:rsidRDefault="005D1AC9" w:rsidP="004132C1">
            <w:pPr>
              <w:pStyle w:val="TableContentText"/>
              <w:rPr>
                <w:rFonts w:cs="Arial"/>
                <w:szCs w:val="22"/>
              </w:rPr>
            </w:pPr>
            <w:proofErr w:type="spellStart"/>
            <w:r w:rsidRPr="004132C1">
              <w:rPr>
                <w:rFonts w:cs="Arial"/>
                <w:szCs w:val="22"/>
              </w:rPr>
              <w:t>eMI</w:t>
            </w:r>
            <w:proofErr w:type="spellEnd"/>
            <w:r w:rsidRPr="004132C1">
              <w:rPr>
                <w:rFonts w:cs="Arial"/>
                <w:szCs w:val="22"/>
              </w:rPr>
              <w:t xml:space="preserve"> hostname:</w:t>
            </w:r>
          </w:p>
        </w:tc>
        <w:tc>
          <w:tcPr>
            <w:tcW w:w="6425" w:type="dxa"/>
            <w:vAlign w:val="center"/>
          </w:tcPr>
          <w:p w14:paraId="0484C4D5" w14:textId="172E706D" w:rsidR="005D1AC9" w:rsidRPr="004132C1" w:rsidRDefault="00B524BA" w:rsidP="004132C1">
            <w:pPr>
              <w:pStyle w:val="TableContentText"/>
              <w:rPr>
                <w:rFonts w:cs="Arial"/>
                <w:szCs w:val="22"/>
              </w:rPr>
            </w:pPr>
            <w:r>
              <w:rPr>
                <w:rFonts w:cs="Arial"/>
                <w:szCs w:val="22"/>
              </w:rPr>
              <w:t>RDC Load balancer</w:t>
            </w:r>
          </w:p>
        </w:tc>
      </w:tr>
    </w:tbl>
    <w:p w14:paraId="0484C4D7" w14:textId="4EF3E3BD" w:rsidR="00992BEA" w:rsidRDefault="00992BEA" w:rsidP="00AD6D3B">
      <w:pPr>
        <w:pStyle w:val="Caption"/>
        <w:keepNext/>
      </w:pPr>
    </w:p>
    <w:p w14:paraId="7D74AEF6" w14:textId="77777777" w:rsidR="00992BEA" w:rsidRDefault="00992BEA" w:rsidP="00992BEA">
      <w:pPr>
        <w:pStyle w:val="BodyText"/>
        <w:rPr>
          <w:color w:val="000000" w:themeColor="text1"/>
          <w:sz w:val="20"/>
          <w:szCs w:val="18"/>
        </w:rPr>
      </w:pPr>
      <w:r>
        <w:br w:type="page"/>
      </w:r>
    </w:p>
    <w:p w14:paraId="61BA9BB2" w14:textId="77777777" w:rsidR="0025153C" w:rsidRDefault="0025153C" w:rsidP="00AD6D3B">
      <w:pPr>
        <w:pStyle w:val="Caption"/>
        <w:keepNext/>
      </w:pPr>
    </w:p>
    <w:p w14:paraId="4A219D48" w14:textId="560642DD" w:rsidR="00992BEA" w:rsidRDefault="00992BEA" w:rsidP="00992BEA">
      <w:pPr>
        <w:pStyle w:val="Caption"/>
        <w:keepNext/>
      </w:pPr>
      <w:bookmarkStart w:id="106" w:name="_Toc447295451"/>
      <w:r>
        <w:t xml:space="preserve">Table </w:t>
      </w:r>
      <w:r w:rsidR="00933408">
        <w:fldChar w:fldCharType="begin"/>
      </w:r>
      <w:r w:rsidR="00933408">
        <w:instrText xml:space="preserve"> SEQ Table \* ARABIC </w:instrText>
      </w:r>
      <w:r w:rsidR="00933408">
        <w:fldChar w:fldCharType="separate"/>
      </w:r>
      <w:r w:rsidR="005441E9">
        <w:rPr>
          <w:noProof/>
        </w:rPr>
        <w:t>8</w:t>
      </w:r>
      <w:r w:rsidR="00933408">
        <w:rPr>
          <w:noProof/>
        </w:rPr>
        <w:fldChar w:fldCharType="end"/>
      </w:r>
      <w:r>
        <w:t xml:space="preserve"> -- </w:t>
      </w:r>
      <w:proofErr w:type="spellStart"/>
      <w:r w:rsidRPr="00F7054E">
        <w:t>eMI</w:t>
      </w:r>
      <w:proofErr w:type="spellEnd"/>
      <w:r w:rsidRPr="00F7054E">
        <w:t xml:space="preserve"> Interface to ESR</w:t>
      </w:r>
      <w:bookmarkEnd w:id="106"/>
    </w:p>
    <w:tbl>
      <w:tblPr>
        <w:tblStyle w:val="TableGrid"/>
        <w:tblW w:w="8963" w:type="dxa"/>
        <w:tblInd w:w="238" w:type="dxa"/>
        <w:tblLayout w:type="fixed"/>
        <w:tblCellMar>
          <w:top w:w="29" w:type="dxa"/>
          <w:left w:w="29" w:type="dxa"/>
          <w:bottom w:w="29" w:type="dxa"/>
          <w:right w:w="29" w:type="dxa"/>
        </w:tblCellMar>
        <w:tblLook w:val="04A0" w:firstRow="1" w:lastRow="0" w:firstColumn="1" w:lastColumn="0" w:noHBand="0" w:noVBand="1"/>
      </w:tblPr>
      <w:tblGrid>
        <w:gridCol w:w="2538"/>
        <w:gridCol w:w="6425"/>
      </w:tblGrid>
      <w:tr w:rsidR="005D1AC9" w:rsidRPr="009A397F" w14:paraId="0484C4D9" w14:textId="77777777" w:rsidTr="00C16F64">
        <w:trPr>
          <w:cnfStyle w:val="100000000000" w:firstRow="1" w:lastRow="0" w:firstColumn="0" w:lastColumn="0" w:oddVBand="0" w:evenVBand="0" w:oddHBand="0" w:evenHBand="0" w:firstRowFirstColumn="0" w:firstRowLastColumn="0" w:lastRowFirstColumn="0" w:lastRowLastColumn="0"/>
          <w:cantSplit/>
          <w:tblHeader/>
        </w:trPr>
        <w:tc>
          <w:tcPr>
            <w:tcW w:w="8963" w:type="dxa"/>
            <w:gridSpan w:val="2"/>
            <w:shd w:val="clear" w:color="auto" w:fill="DBE5F1" w:themeFill="accent1" w:themeFillTint="33"/>
            <w:vAlign w:val="center"/>
          </w:tcPr>
          <w:p w14:paraId="0484C4D8" w14:textId="77777777" w:rsidR="0025153C" w:rsidRDefault="000E1F69">
            <w:pPr>
              <w:pStyle w:val="TableHeading"/>
              <w:rPr>
                <w:bCs w:val="0"/>
              </w:rPr>
            </w:pPr>
            <w:r w:rsidRPr="00C16F64">
              <w:t>EMI</w:t>
            </w:r>
            <w:r w:rsidR="00BB4D50" w:rsidRPr="00C16F64">
              <w:t xml:space="preserve"> Interface to </w:t>
            </w:r>
            <w:r w:rsidR="009B56D1" w:rsidRPr="00C16F64">
              <w:t>ESR</w:t>
            </w:r>
          </w:p>
        </w:tc>
      </w:tr>
      <w:tr w:rsidR="005D1AC9" w:rsidRPr="009A397F" w14:paraId="0484C4DC" w14:textId="77777777" w:rsidTr="00C16F64">
        <w:trPr>
          <w:cantSplit/>
        </w:trPr>
        <w:tc>
          <w:tcPr>
            <w:tcW w:w="2538" w:type="dxa"/>
            <w:vAlign w:val="center"/>
          </w:tcPr>
          <w:p w14:paraId="0484C4DA" w14:textId="77777777" w:rsidR="005D1AC9" w:rsidRPr="004132C1" w:rsidRDefault="005D1AC9" w:rsidP="004132C1">
            <w:pPr>
              <w:pStyle w:val="TableContentText"/>
              <w:keepNext/>
              <w:rPr>
                <w:rFonts w:cs="Arial"/>
                <w:szCs w:val="22"/>
              </w:rPr>
            </w:pPr>
            <w:r w:rsidRPr="004132C1">
              <w:rPr>
                <w:rFonts w:cs="Arial"/>
                <w:szCs w:val="22"/>
              </w:rPr>
              <w:t>Protocol:</w:t>
            </w:r>
          </w:p>
        </w:tc>
        <w:tc>
          <w:tcPr>
            <w:tcW w:w="6425" w:type="dxa"/>
            <w:vAlign w:val="center"/>
          </w:tcPr>
          <w:p w14:paraId="0484C4DB" w14:textId="77777777" w:rsidR="005D1AC9" w:rsidRPr="004132C1" w:rsidRDefault="009B56D1" w:rsidP="004132C1">
            <w:pPr>
              <w:pStyle w:val="TableContentText"/>
              <w:keepNext/>
              <w:rPr>
                <w:rFonts w:cs="Arial"/>
                <w:szCs w:val="22"/>
              </w:rPr>
            </w:pPr>
            <w:r w:rsidRPr="004132C1">
              <w:rPr>
                <w:rFonts w:cs="Arial"/>
                <w:szCs w:val="22"/>
              </w:rPr>
              <w:t>JMS</w:t>
            </w:r>
          </w:p>
        </w:tc>
      </w:tr>
      <w:tr w:rsidR="009B56D1" w:rsidRPr="009A397F" w14:paraId="0484C4DF" w14:textId="77777777" w:rsidTr="00C16F64">
        <w:trPr>
          <w:cantSplit/>
        </w:trPr>
        <w:tc>
          <w:tcPr>
            <w:tcW w:w="2538" w:type="dxa"/>
            <w:vAlign w:val="center"/>
          </w:tcPr>
          <w:p w14:paraId="0484C4DD" w14:textId="77777777" w:rsidR="009B56D1" w:rsidRPr="004132C1" w:rsidRDefault="009B56D1" w:rsidP="004132C1">
            <w:pPr>
              <w:pStyle w:val="TableContentText"/>
              <w:keepNext/>
              <w:rPr>
                <w:rFonts w:cs="Arial"/>
                <w:szCs w:val="22"/>
              </w:rPr>
            </w:pPr>
            <w:r w:rsidRPr="004132C1">
              <w:rPr>
                <w:rFonts w:cs="Arial"/>
                <w:szCs w:val="22"/>
              </w:rPr>
              <w:t>Message Type:</w:t>
            </w:r>
          </w:p>
        </w:tc>
        <w:tc>
          <w:tcPr>
            <w:tcW w:w="6425" w:type="dxa"/>
            <w:vAlign w:val="center"/>
          </w:tcPr>
          <w:p w14:paraId="0484C4DE" w14:textId="77777777" w:rsidR="009B56D1" w:rsidRPr="004132C1" w:rsidRDefault="009B56D1" w:rsidP="004132C1">
            <w:pPr>
              <w:pStyle w:val="TableContentText"/>
              <w:keepNext/>
              <w:rPr>
                <w:rFonts w:cs="Arial"/>
                <w:szCs w:val="22"/>
              </w:rPr>
            </w:pPr>
            <w:r w:rsidRPr="004132C1">
              <w:rPr>
                <w:rFonts w:cs="Arial"/>
                <w:szCs w:val="22"/>
              </w:rPr>
              <w:t>JMS Message with HL7 as message body</w:t>
            </w:r>
          </w:p>
        </w:tc>
      </w:tr>
      <w:tr w:rsidR="009B56D1" w:rsidRPr="009A397F" w14:paraId="0484C4E2" w14:textId="77777777" w:rsidTr="00C16F64">
        <w:trPr>
          <w:cantSplit/>
        </w:trPr>
        <w:tc>
          <w:tcPr>
            <w:tcW w:w="2538" w:type="dxa"/>
            <w:vAlign w:val="center"/>
          </w:tcPr>
          <w:p w14:paraId="0484C4E0" w14:textId="77777777" w:rsidR="009B56D1" w:rsidRPr="004132C1" w:rsidRDefault="009B56D1" w:rsidP="004132C1">
            <w:pPr>
              <w:pStyle w:val="TableContentText"/>
              <w:keepNext/>
              <w:rPr>
                <w:rFonts w:cs="Arial"/>
                <w:szCs w:val="22"/>
              </w:rPr>
            </w:pPr>
            <w:proofErr w:type="spellStart"/>
            <w:r w:rsidRPr="004132C1">
              <w:rPr>
                <w:rFonts w:cs="Arial"/>
                <w:szCs w:val="22"/>
              </w:rPr>
              <w:t>eMI</w:t>
            </w:r>
            <w:proofErr w:type="spellEnd"/>
            <w:r w:rsidRPr="004132C1">
              <w:rPr>
                <w:rFonts w:cs="Arial"/>
                <w:szCs w:val="22"/>
              </w:rPr>
              <w:t xml:space="preserve"> hostname:</w:t>
            </w:r>
          </w:p>
        </w:tc>
        <w:tc>
          <w:tcPr>
            <w:tcW w:w="6425" w:type="dxa"/>
            <w:vAlign w:val="center"/>
          </w:tcPr>
          <w:p w14:paraId="0484C4E1" w14:textId="77777777" w:rsidR="009B56D1" w:rsidRPr="004132C1" w:rsidRDefault="00314BA1" w:rsidP="004132C1">
            <w:pPr>
              <w:pStyle w:val="TableContentText"/>
              <w:keepNext/>
              <w:rPr>
                <w:rFonts w:cs="Arial"/>
                <w:szCs w:val="22"/>
              </w:rPr>
            </w:pPr>
            <w:r>
              <w:rPr>
                <w:rFonts w:cs="Arial"/>
                <w:szCs w:val="22"/>
              </w:rPr>
              <w:t>ENT (AITC)</w:t>
            </w:r>
            <w:r w:rsidR="009B56D1" w:rsidRPr="004132C1">
              <w:rPr>
                <w:rFonts w:cs="Arial"/>
                <w:szCs w:val="22"/>
              </w:rPr>
              <w:t xml:space="preserve"> Message brokers</w:t>
            </w:r>
          </w:p>
        </w:tc>
      </w:tr>
      <w:tr w:rsidR="005D1AC9" w:rsidRPr="009A397F" w14:paraId="0484C4E5" w14:textId="77777777" w:rsidTr="00C16F64">
        <w:trPr>
          <w:cantSplit/>
        </w:trPr>
        <w:tc>
          <w:tcPr>
            <w:tcW w:w="2538" w:type="dxa"/>
            <w:vAlign w:val="center"/>
          </w:tcPr>
          <w:p w14:paraId="0484C4E3" w14:textId="77777777" w:rsidR="005D1AC9" w:rsidRPr="004132C1" w:rsidRDefault="003525F9" w:rsidP="004132C1">
            <w:pPr>
              <w:pStyle w:val="TableContentText"/>
              <w:rPr>
                <w:rFonts w:cs="Arial"/>
                <w:szCs w:val="22"/>
              </w:rPr>
            </w:pPr>
            <w:r w:rsidRPr="004132C1">
              <w:rPr>
                <w:rFonts w:cs="Arial"/>
                <w:szCs w:val="22"/>
              </w:rPr>
              <w:t>ESR</w:t>
            </w:r>
            <w:r w:rsidR="002A2905" w:rsidRPr="004132C1">
              <w:rPr>
                <w:rFonts w:cs="Arial"/>
                <w:szCs w:val="22"/>
              </w:rPr>
              <w:t xml:space="preserve"> </w:t>
            </w:r>
            <w:r w:rsidR="005D1AC9" w:rsidRPr="004132C1">
              <w:rPr>
                <w:rFonts w:cs="Arial"/>
                <w:szCs w:val="22"/>
              </w:rPr>
              <w:t>hostname:</w:t>
            </w:r>
          </w:p>
        </w:tc>
        <w:tc>
          <w:tcPr>
            <w:tcW w:w="6425" w:type="dxa"/>
            <w:vAlign w:val="center"/>
          </w:tcPr>
          <w:p w14:paraId="0484C4E4" w14:textId="77777777" w:rsidR="005D1AC9" w:rsidRPr="004132C1" w:rsidRDefault="00384BAD" w:rsidP="004132C1">
            <w:pPr>
              <w:pStyle w:val="TableContentText"/>
              <w:rPr>
                <w:rFonts w:cs="Arial"/>
                <w:szCs w:val="22"/>
              </w:rPr>
            </w:pPr>
            <w:r w:rsidRPr="004132C1">
              <w:rPr>
                <w:rFonts w:cs="Arial"/>
                <w:szCs w:val="22"/>
              </w:rPr>
              <w:t xml:space="preserve">ESR </w:t>
            </w:r>
            <w:proofErr w:type="spellStart"/>
            <w:r w:rsidRPr="004132C1">
              <w:rPr>
                <w:rFonts w:cs="Arial"/>
                <w:szCs w:val="22"/>
              </w:rPr>
              <w:t>Weblogic</w:t>
            </w:r>
            <w:proofErr w:type="spellEnd"/>
            <w:r w:rsidRPr="004132C1">
              <w:rPr>
                <w:rFonts w:cs="Arial"/>
                <w:szCs w:val="22"/>
              </w:rPr>
              <w:t xml:space="preserve"> instance</w:t>
            </w:r>
          </w:p>
        </w:tc>
      </w:tr>
    </w:tbl>
    <w:p w14:paraId="0484C4E7" w14:textId="140D6232" w:rsidR="0025153C" w:rsidRDefault="0025153C" w:rsidP="00AD6D3B">
      <w:pPr>
        <w:pStyle w:val="Caption"/>
        <w:keepNext/>
      </w:pPr>
    </w:p>
    <w:p w14:paraId="31223297" w14:textId="69BF68C6" w:rsidR="00992BEA" w:rsidRDefault="00992BEA" w:rsidP="00992BEA">
      <w:pPr>
        <w:pStyle w:val="Caption"/>
        <w:keepNext/>
      </w:pPr>
      <w:bookmarkStart w:id="107" w:name="_Toc447295452"/>
      <w:r>
        <w:t xml:space="preserve">Table </w:t>
      </w:r>
      <w:r w:rsidR="00933408">
        <w:fldChar w:fldCharType="begin"/>
      </w:r>
      <w:r w:rsidR="00933408">
        <w:instrText xml:space="preserve"> SEQ Table \* ARABIC </w:instrText>
      </w:r>
      <w:r w:rsidR="00933408">
        <w:fldChar w:fldCharType="separate"/>
      </w:r>
      <w:r w:rsidR="005441E9">
        <w:rPr>
          <w:noProof/>
        </w:rPr>
        <w:t>9</w:t>
      </w:r>
      <w:r w:rsidR="00933408">
        <w:rPr>
          <w:noProof/>
        </w:rPr>
        <w:fldChar w:fldCharType="end"/>
      </w:r>
      <w:r>
        <w:t xml:space="preserve"> -- </w:t>
      </w:r>
      <w:r w:rsidRPr="007C3190">
        <w:t xml:space="preserve">VBA to </w:t>
      </w:r>
      <w:proofErr w:type="spellStart"/>
      <w:r w:rsidRPr="007C3190">
        <w:t>eMI</w:t>
      </w:r>
      <w:proofErr w:type="spellEnd"/>
      <w:r w:rsidRPr="007C3190">
        <w:t xml:space="preserve"> Interface</w:t>
      </w:r>
      <w:bookmarkEnd w:id="107"/>
    </w:p>
    <w:tbl>
      <w:tblPr>
        <w:tblStyle w:val="TableGrid"/>
        <w:tblW w:w="8963" w:type="dxa"/>
        <w:tblInd w:w="238" w:type="dxa"/>
        <w:tblLayout w:type="fixed"/>
        <w:tblCellMar>
          <w:top w:w="29" w:type="dxa"/>
          <w:left w:w="29" w:type="dxa"/>
          <w:bottom w:w="29" w:type="dxa"/>
          <w:right w:w="29" w:type="dxa"/>
        </w:tblCellMar>
        <w:tblLook w:val="04A0" w:firstRow="1" w:lastRow="0" w:firstColumn="1" w:lastColumn="0" w:noHBand="0" w:noVBand="1"/>
      </w:tblPr>
      <w:tblGrid>
        <w:gridCol w:w="2538"/>
        <w:gridCol w:w="6425"/>
      </w:tblGrid>
      <w:tr w:rsidR="00615C6C" w:rsidRPr="009A397F" w14:paraId="0484C4E9" w14:textId="77777777" w:rsidTr="00C16F64">
        <w:trPr>
          <w:cnfStyle w:val="100000000000" w:firstRow="1" w:lastRow="0" w:firstColumn="0" w:lastColumn="0" w:oddVBand="0" w:evenVBand="0" w:oddHBand="0" w:evenHBand="0" w:firstRowFirstColumn="0" w:firstRowLastColumn="0" w:lastRowFirstColumn="0" w:lastRowLastColumn="0"/>
          <w:cantSplit/>
          <w:tblHeader/>
        </w:trPr>
        <w:tc>
          <w:tcPr>
            <w:tcW w:w="8963" w:type="dxa"/>
            <w:gridSpan w:val="2"/>
            <w:shd w:val="clear" w:color="auto" w:fill="DBE5F1" w:themeFill="accent1" w:themeFillTint="33"/>
            <w:vAlign w:val="center"/>
          </w:tcPr>
          <w:p w14:paraId="0484C4E8" w14:textId="77777777" w:rsidR="0025153C" w:rsidRDefault="00D738C4">
            <w:pPr>
              <w:pStyle w:val="TableHeading"/>
              <w:rPr>
                <w:bCs w:val="0"/>
              </w:rPr>
            </w:pPr>
            <w:r>
              <w:t>VBA</w:t>
            </w:r>
            <w:r w:rsidR="00BB4D50" w:rsidRPr="00C16F64">
              <w:t xml:space="preserve"> to </w:t>
            </w:r>
            <w:proofErr w:type="spellStart"/>
            <w:r w:rsidR="00BB4D50" w:rsidRPr="00C16F64">
              <w:t>eMI</w:t>
            </w:r>
            <w:proofErr w:type="spellEnd"/>
            <w:r w:rsidR="00BB4D50" w:rsidRPr="00C16F64">
              <w:t xml:space="preserve"> Interface</w:t>
            </w:r>
          </w:p>
        </w:tc>
      </w:tr>
      <w:tr w:rsidR="0060598B" w:rsidRPr="009A397F" w14:paraId="0484C4EC" w14:textId="77777777" w:rsidTr="00C16F64">
        <w:trPr>
          <w:cantSplit/>
        </w:trPr>
        <w:tc>
          <w:tcPr>
            <w:tcW w:w="2538" w:type="dxa"/>
            <w:vAlign w:val="center"/>
          </w:tcPr>
          <w:p w14:paraId="0484C4EA" w14:textId="77777777" w:rsidR="0060598B" w:rsidRPr="004132C1" w:rsidRDefault="0060598B" w:rsidP="004132C1">
            <w:pPr>
              <w:pStyle w:val="TableContentText"/>
              <w:rPr>
                <w:rFonts w:cs="Arial"/>
                <w:szCs w:val="22"/>
              </w:rPr>
            </w:pPr>
            <w:r w:rsidRPr="004132C1">
              <w:rPr>
                <w:rFonts w:cs="Arial"/>
                <w:szCs w:val="22"/>
              </w:rPr>
              <w:t>Protocol:</w:t>
            </w:r>
          </w:p>
        </w:tc>
        <w:tc>
          <w:tcPr>
            <w:tcW w:w="6425" w:type="dxa"/>
            <w:vAlign w:val="center"/>
          </w:tcPr>
          <w:p w14:paraId="0484C4EB" w14:textId="77777777" w:rsidR="0060598B" w:rsidRPr="004132C1" w:rsidRDefault="0060598B" w:rsidP="004132C1">
            <w:pPr>
              <w:pStyle w:val="TableContentText"/>
              <w:rPr>
                <w:rFonts w:cs="Arial"/>
                <w:szCs w:val="22"/>
              </w:rPr>
            </w:pPr>
            <w:r w:rsidRPr="004132C1">
              <w:rPr>
                <w:rFonts w:cs="Arial"/>
                <w:szCs w:val="22"/>
              </w:rPr>
              <w:t>MLLP over TCP/IP</w:t>
            </w:r>
          </w:p>
        </w:tc>
      </w:tr>
      <w:tr w:rsidR="0060598B" w:rsidRPr="009A397F" w14:paraId="0484C4EF" w14:textId="77777777" w:rsidTr="00C16F64">
        <w:trPr>
          <w:cantSplit/>
        </w:trPr>
        <w:tc>
          <w:tcPr>
            <w:tcW w:w="2538" w:type="dxa"/>
            <w:vAlign w:val="center"/>
          </w:tcPr>
          <w:p w14:paraId="0484C4ED" w14:textId="77777777" w:rsidR="0060598B" w:rsidRPr="004132C1" w:rsidRDefault="0060598B" w:rsidP="004132C1">
            <w:pPr>
              <w:pStyle w:val="TableContentText"/>
              <w:rPr>
                <w:rFonts w:cs="Arial"/>
                <w:szCs w:val="22"/>
              </w:rPr>
            </w:pPr>
            <w:r w:rsidRPr="004132C1">
              <w:rPr>
                <w:rFonts w:cs="Arial"/>
                <w:szCs w:val="22"/>
              </w:rPr>
              <w:t>Message Type:</w:t>
            </w:r>
          </w:p>
        </w:tc>
        <w:tc>
          <w:tcPr>
            <w:tcW w:w="6425" w:type="dxa"/>
            <w:vAlign w:val="center"/>
          </w:tcPr>
          <w:p w14:paraId="0484C4EE" w14:textId="77777777" w:rsidR="0060598B" w:rsidRPr="004132C1" w:rsidRDefault="0060598B" w:rsidP="004132C1">
            <w:pPr>
              <w:pStyle w:val="TableContentText"/>
              <w:rPr>
                <w:rFonts w:cs="Arial"/>
                <w:szCs w:val="22"/>
              </w:rPr>
            </w:pPr>
            <w:r w:rsidRPr="004132C1">
              <w:rPr>
                <w:rFonts w:cs="Arial"/>
                <w:szCs w:val="22"/>
              </w:rPr>
              <w:t>HL7</w:t>
            </w:r>
          </w:p>
        </w:tc>
      </w:tr>
      <w:tr w:rsidR="00615C6C" w:rsidRPr="009A397F" w14:paraId="0484C4F2" w14:textId="77777777" w:rsidTr="00C16F64">
        <w:trPr>
          <w:cantSplit/>
        </w:trPr>
        <w:tc>
          <w:tcPr>
            <w:tcW w:w="2538" w:type="dxa"/>
            <w:vAlign w:val="center"/>
          </w:tcPr>
          <w:p w14:paraId="0484C4F0" w14:textId="77777777" w:rsidR="00615C6C" w:rsidRPr="004132C1" w:rsidRDefault="00D738C4" w:rsidP="004132C1">
            <w:pPr>
              <w:pStyle w:val="TableContentText"/>
              <w:rPr>
                <w:rFonts w:cs="Arial"/>
                <w:szCs w:val="22"/>
              </w:rPr>
            </w:pPr>
            <w:r>
              <w:rPr>
                <w:rFonts w:cs="Arial"/>
                <w:szCs w:val="22"/>
              </w:rPr>
              <w:t>VBA</w:t>
            </w:r>
            <w:r w:rsidR="00615C6C" w:rsidRPr="004132C1">
              <w:rPr>
                <w:rFonts w:cs="Arial"/>
                <w:szCs w:val="22"/>
              </w:rPr>
              <w:t xml:space="preserve"> hostname:</w:t>
            </w:r>
          </w:p>
        </w:tc>
        <w:tc>
          <w:tcPr>
            <w:tcW w:w="6425" w:type="dxa"/>
            <w:vAlign w:val="center"/>
          </w:tcPr>
          <w:p w14:paraId="0484C4F1" w14:textId="77777777" w:rsidR="00615C6C" w:rsidRPr="004132C1" w:rsidRDefault="00D738C4" w:rsidP="004132C1">
            <w:pPr>
              <w:pStyle w:val="TableContentText"/>
              <w:rPr>
                <w:rFonts w:cs="Arial"/>
                <w:szCs w:val="22"/>
              </w:rPr>
            </w:pPr>
            <w:r>
              <w:rPr>
                <w:rFonts w:cs="Arial"/>
                <w:szCs w:val="22"/>
              </w:rPr>
              <w:t>VBA</w:t>
            </w:r>
            <w:r w:rsidR="00615C6C" w:rsidRPr="004132C1">
              <w:rPr>
                <w:rFonts w:cs="Arial"/>
                <w:szCs w:val="22"/>
              </w:rPr>
              <w:t xml:space="preserve"> system</w:t>
            </w:r>
          </w:p>
        </w:tc>
      </w:tr>
      <w:tr w:rsidR="00615C6C" w:rsidRPr="009A397F" w14:paraId="0484C4F5" w14:textId="77777777" w:rsidTr="00C16F64">
        <w:trPr>
          <w:cantSplit/>
        </w:trPr>
        <w:tc>
          <w:tcPr>
            <w:tcW w:w="2538" w:type="dxa"/>
            <w:vAlign w:val="center"/>
          </w:tcPr>
          <w:p w14:paraId="0484C4F3" w14:textId="77777777" w:rsidR="00615C6C" w:rsidRPr="004132C1" w:rsidRDefault="00615C6C" w:rsidP="004132C1">
            <w:pPr>
              <w:pStyle w:val="TableContentText"/>
              <w:rPr>
                <w:rFonts w:cs="Arial"/>
                <w:szCs w:val="22"/>
              </w:rPr>
            </w:pPr>
            <w:proofErr w:type="spellStart"/>
            <w:r w:rsidRPr="004132C1">
              <w:rPr>
                <w:rFonts w:cs="Arial"/>
                <w:szCs w:val="22"/>
              </w:rPr>
              <w:t>eMI</w:t>
            </w:r>
            <w:proofErr w:type="spellEnd"/>
            <w:r w:rsidRPr="004132C1">
              <w:rPr>
                <w:rFonts w:cs="Arial"/>
                <w:szCs w:val="22"/>
              </w:rPr>
              <w:t xml:space="preserve"> hostname:</w:t>
            </w:r>
          </w:p>
        </w:tc>
        <w:tc>
          <w:tcPr>
            <w:tcW w:w="6425" w:type="dxa"/>
            <w:vAlign w:val="center"/>
          </w:tcPr>
          <w:p w14:paraId="0484C4F4" w14:textId="7A1B377E" w:rsidR="00615C6C" w:rsidRPr="004132C1" w:rsidRDefault="00314BA1" w:rsidP="004132C1">
            <w:pPr>
              <w:pStyle w:val="TableContentText"/>
              <w:rPr>
                <w:rFonts w:cs="Arial"/>
                <w:szCs w:val="22"/>
              </w:rPr>
            </w:pPr>
            <w:r>
              <w:rPr>
                <w:rFonts w:cs="Arial"/>
                <w:szCs w:val="22"/>
              </w:rPr>
              <w:t>ENT (AITC)</w:t>
            </w:r>
            <w:r w:rsidR="00404219" w:rsidRPr="004132C1">
              <w:rPr>
                <w:rFonts w:cs="Arial"/>
                <w:szCs w:val="22"/>
              </w:rPr>
              <w:t xml:space="preserve"> </w:t>
            </w:r>
            <w:r w:rsidR="00B524BA">
              <w:rPr>
                <w:rFonts w:cs="Arial"/>
                <w:szCs w:val="22"/>
              </w:rPr>
              <w:t>Load balancer</w:t>
            </w:r>
          </w:p>
        </w:tc>
      </w:tr>
    </w:tbl>
    <w:p w14:paraId="0484C4F6" w14:textId="77777777" w:rsidR="00615C6C" w:rsidRPr="00EC0F4C" w:rsidRDefault="00615C6C" w:rsidP="00796487">
      <w:pPr>
        <w:pStyle w:val="TableHeading0"/>
        <w:jc w:val="left"/>
      </w:pPr>
    </w:p>
    <w:p w14:paraId="0484C4F7" w14:textId="77777777" w:rsidR="005D1AC9" w:rsidRPr="009A397F" w:rsidRDefault="005D1AC9" w:rsidP="00C9547E">
      <w:pPr>
        <w:pStyle w:val="Header2"/>
      </w:pPr>
      <w:bookmarkStart w:id="108" w:name="_Toc447058755"/>
      <w:r w:rsidRPr="009A397F">
        <w:t>Message Routing</w:t>
      </w:r>
      <w:bookmarkEnd w:id="108"/>
    </w:p>
    <w:p w14:paraId="0484C4F9" w14:textId="0FD9E473" w:rsidR="0025153C" w:rsidRPr="00992BEA" w:rsidRDefault="008C1201" w:rsidP="00992BEA">
      <w:pPr>
        <w:pStyle w:val="BodyText"/>
        <w:spacing w:before="120" w:after="120"/>
        <w:rPr>
          <w:rFonts w:ascii="Times New Roman" w:hAnsi="Times New Roman"/>
        </w:rPr>
      </w:pPr>
      <w:r w:rsidRPr="00E87437">
        <w:rPr>
          <w:rFonts w:ascii="Times New Roman" w:hAnsi="Times New Roman"/>
        </w:rPr>
        <w:t xml:space="preserve">Content-based routing is utilized for routing messages to the ESR queues. Depending upon the value of the Message Type (MSH-09), the messages are routed to various JMS destination queues to the ESR application. </w:t>
      </w:r>
      <w:r w:rsidR="009D2257" w:rsidRPr="00E87437">
        <w:rPr>
          <w:rFonts w:ascii="Times New Roman" w:hAnsi="Times New Roman"/>
        </w:rPr>
        <w:fldChar w:fldCharType="begin"/>
      </w:r>
      <w:r w:rsidR="009D2257" w:rsidRPr="00E87437">
        <w:rPr>
          <w:rFonts w:ascii="Times New Roman" w:hAnsi="Times New Roman"/>
        </w:rPr>
        <w:instrText xml:space="preserve"> REF _Ref430032602 \h  \* MERGEFORMAT </w:instrText>
      </w:r>
      <w:r w:rsidR="009D2257" w:rsidRPr="00E87437">
        <w:rPr>
          <w:rFonts w:ascii="Times New Roman" w:hAnsi="Times New Roman"/>
        </w:rPr>
      </w:r>
      <w:r w:rsidR="009D2257" w:rsidRPr="00E87437">
        <w:rPr>
          <w:rFonts w:ascii="Times New Roman" w:hAnsi="Times New Roman"/>
        </w:rPr>
        <w:fldChar w:fldCharType="separate"/>
      </w:r>
      <w:r w:rsidRPr="00E87437">
        <w:rPr>
          <w:rFonts w:ascii="Times New Roman" w:hAnsi="Times New Roman"/>
        </w:rPr>
        <w:t xml:space="preserve">Table </w:t>
      </w:r>
      <w:r w:rsidRPr="00E87437">
        <w:rPr>
          <w:rFonts w:ascii="Times New Roman" w:hAnsi="Times New Roman"/>
          <w:noProof/>
        </w:rPr>
        <w:t>1</w:t>
      </w:r>
      <w:r w:rsidR="009D2257" w:rsidRPr="00E87437">
        <w:rPr>
          <w:rFonts w:ascii="Times New Roman" w:hAnsi="Times New Roman"/>
        </w:rPr>
        <w:fldChar w:fldCharType="end"/>
      </w:r>
      <w:r w:rsidR="00D437CD" w:rsidRPr="00E87437">
        <w:rPr>
          <w:rFonts w:ascii="Times New Roman" w:hAnsi="Times New Roman"/>
        </w:rPr>
        <w:t>0</w:t>
      </w:r>
      <w:r w:rsidRPr="00E87437">
        <w:rPr>
          <w:rFonts w:ascii="Times New Roman" w:hAnsi="Times New Roman"/>
        </w:rPr>
        <w:t xml:space="preserve"> provides routing queues for the ESR application.</w:t>
      </w:r>
    </w:p>
    <w:p w14:paraId="5F13F7DC" w14:textId="1A47EAEA" w:rsidR="00992BEA" w:rsidRDefault="00992BEA" w:rsidP="00992BEA">
      <w:pPr>
        <w:pStyle w:val="Caption"/>
        <w:keepNext/>
      </w:pPr>
      <w:bookmarkStart w:id="109" w:name="_Toc447295453"/>
      <w:r>
        <w:t xml:space="preserve">Table </w:t>
      </w:r>
      <w:r w:rsidR="00933408">
        <w:fldChar w:fldCharType="begin"/>
      </w:r>
      <w:r w:rsidR="00933408">
        <w:instrText xml:space="preserve"> SEQ Table \* ARABIC </w:instrText>
      </w:r>
      <w:r w:rsidR="00933408">
        <w:fldChar w:fldCharType="separate"/>
      </w:r>
      <w:r w:rsidR="005441E9">
        <w:rPr>
          <w:noProof/>
        </w:rPr>
        <w:t>10</w:t>
      </w:r>
      <w:r w:rsidR="00933408">
        <w:rPr>
          <w:noProof/>
        </w:rPr>
        <w:fldChar w:fldCharType="end"/>
      </w:r>
      <w:r>
        <w:t xml:space="preserve"> -- </w:t>
      </w:r>
      <w:r w:rsidRPr="00A36F04">
        <w:t>ESR Queue Routing Table (Sample)</w:t>
      </w:r>
      <w:bookmarkEnd w:id="109"/>
    </w:p>
    <w:tbl>
      <w:tblPr>
        <w:tblW w:w="8820" w:type="dxa"/>
        <w:tblInd w:w="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350"/>
        <w:gridCol w:w="1080"/>
        <w:gridCol w:w="1710"/>
        <w:gridCol w:w="4680"/>
      </w:tblGrid>
      <w:tr w:rsidR="00282DFD" w:rsidRPr="000865EF" w14:paraId="0484C4FE" w14:textId="77777777" w:rsidTr="00C16F64">
        <w:trPr>
          <w:cantSplit/>
          <w:tblHeader/>
        </w:trPr>
        <w:tc>
          <w:tcPr>
            <w:tcW w:w="1350" w:type="dxa"/>
            <w:shd w:val="clear" w:color="auto" w:fill="DBE5F1" w:themeFill="accent1" w:themeFillTint="33"/>
            <w:vAlign w:val="center"/>
          </w:tcPr>
          <w:p w14:paraId="0484C4FA" w14:textId="77777777" w:rsidR="00282DFD" w:rsidRPr="00C16F64" w:rsidRDefault="00282DFD" w:rsidP="00C16F64">
            <w:pPr>
              <w:pStyle w:val="TableColumnHeader"/>
            </w:pPr>
            <w:r w:rsidRPr="00C16F64">
              <w:t>Application</w:t>
            </w:r>
          </w:p>
        </w:tc>
        <w:tc>
          <w:tcPr>
            <w:tcW w:w="1080" w:type="dxa"/>
            <w:shd w:val="clear" w:color="auto" w:fill="DBE5F1" w:themeFill="accent1" w:themeFillTint="33"/>
          </w:tcPr>
          <w:p w14:paraId="0484C4FB" w14:textId="77777777" w:rsidR="00282DFD" w:rsidRPr="00C16F64" w:rsidRDefault="00282DFD" w:rsidP="00C16F64">
            <w:pPr>
              <w:pStyle w:val="TableColumnHeader"/>
            </w:pPr>
            <w:r w:rsidRPr="00C16F64">
              <w:t>Message Type</w:t>
            </w:r>
          </w:p>
        </w:tc>
        <w:tc>
          <w:tcPr>
            <w:tcW w:w="1710" w:type="dxa"/>
            <w:shd w:val="clear" w:color="auto" w:fill="DBE5F1" w:themeFill="accent1" w:themeFillTint="33"/>
            <w:noWrap/>
            <w:vAlign w:val="center"/>
            <w:hideMark/>
          </w:tcPr>
          <w:p w14:paraId="0484C4FC" w14:textId="77777777" w:rsidR="00282DFD" w:rsidRPr="00C16F64" w:rsidRDefault="00282DFD" w:rsidP="00C16F64">
            <w:pPr>
              <w:pStyle w:val="TableColumnHeader"/>
            </w:pPr>
            <w:r w:rsidRPr="00C16F64">
              <w:t>Event Type</w:t>
            </w:r>
          </w:p>
        </w:tc>
        <w:tc>
          <w:tcPr>
            <w:tcW w:w="4680" w:type="dxa"/>
            <w:shd w:val="clear" w:color="auto" w:fill="DBE5F1" w:themeFill="accent1" w:themeFillTint="33"/>
            <w:noWrap/>
            <w:vAlign w:val="center"/>
            <w:hideMark/>
          </w:tcPr>
          <w:p w14:paraId="0484C4FD" w14:textId="77777777" w:rsidR="00282DFD" w:rsidRPr="00C16F64" w:rsidRDefault="00282DFD" w:rsidP="00C16F64">
            <w:pPr>
              <w:pStyle w:val="TableColumnHeader"/>
            </w:pPr>
            <w:r w:rsidRPr="00C16F64">
              <w:t>JMS Queue</w:t>
            </w:r>
          </w:p>
        </w:tc>
      </w:tr>
      <w:tr w:rsidR="00282DFD" w:rsidRPr="000865EF" w14:paraId="0484C503" w14:textId="77777777" w:rsidTr="00C16F64">
        <w:trPr>
          <w:cantSplit/>
          <w:trHeight w:val="384"/>
        </w:trPr>
        <w:tc>
          <w:tcPr>
            <w:tcW w:w="1350" w:type="dxa"/>
            <w:vMerge w:val="restart"/>
          </w:tcPr>
          <w:p w14:paraId="0484C4FF" w14:textId="77777777" w:rsidR="00282DFD" w:rsidRPr="004132C1" w:rsidRDefault="00282DFD" w:rsidP="004132C1">
            <w:pPr>
              <w:pStyle w:val="TableContentText"/>
              <w:rPr>
                <w:rFonts w:cs="Arial"/>
                <w:szCs w:val="22"/>
              </w:rPr>
            </w:pPr>
            <w:r w:rsidRPr="004132C1">
              <w:rPr>
                <w:rFonts w:cs="Arial"/>
                <w:szCs w:val="22"/>
              </w:rPr>
              <w:t>ESR</w:t>
            </w:r>
          </w:p>
        </w:tc>
        <w:tc>
          <w:tcPr>
            <w:tcW w:w="1080" w:type="dxa"/>
            <w:vAlign w:val="center"/>
          </w:tcPr>
          <w:p w14:paraId="0484C500"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01" w14:textId="77777777" w:rsidR="00282DFD" w:rsidRPr="004132C1" w:rsidRDefault="008C1201" w:rsidP="004132C1">
            <w:pPr>
              <w:pStyle w:val="TableContentText"/>
              <w:rPr>
                <w:rFonts w:cs="Arial"/>
                <w:szCs w:val="22"/>
              </w:rPr>
            </w:pPr>
            <w:r w:rsidRPr="008C1201">
              <w:rPr>
                <w:rFonts w:cs="Arial"/>
                <w:szCs w:val="22"/>
              </w:rPr>
              <w:t>Z07</w:t>
            </w:r>
          </w:p>
        </w:tc>
        <w:tc>
          <w:tcPr>
            <w:tcW w:w="4680" w:type="dxa"/>
            <w:shd w:val="clear" w:color="auto" w:fill="auto"/>
            <w:noWrap/>
            <w:vAlign w:val="center"/>
          </w:tcPr>
          <w:p w14:paraId="0484C502"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08" w14:textId="77777777" w:rsidTr="00C16F64">
        <w:trPr>
          <w:cantSplit/>
        </w:trPr>
        <w:tc>
          <w:tcPr>
            <w:tcW w:w="1350" w:type="dxa"/>
            <w:vMerge/>
          </w:tcPr>
          <w:p w14:paraId="0484C504" w14:textId="77777777" w:rsidR="00282DFD" w:rsidRPr="004132C1" w:rsidRDefault="00282DFD" w:rsidP="004132C1">
            <w:pPr>
              <w:pStyle w:val="TableContentText"/>
              <w:rPr>
                <w:rFonts w:cs="Arial"/>
                <w:szCs w:val="22"/>
              </w:rPr>
            </w:pPr>
          </w:p>
        </w:tc>
        <w:tc>
          <w:tcPr>
            <w:tcW w:w="1080" w:type="dxa"/>
            <w:vAlign w:val="center"/>
          </w:tcPr>
          <w:p w14:paraId="0484C505"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06" w14:textId="77777777" w:rsidR="00282DFD" w:rsidRPr="004132C1" w:rsidRDefault="008C1201" w:rsidP="004132C1">
            <w:pPr>
              <w:pStyle w:val="TableContentText"/>
              <w:rPr>
                <w:rFonts w:cs="Arial"/>
                <w:szCs w:val="22"/>
              </w:rPr>
            </w:pPr>
            <w:r w:rsidRPr="008C1201">
              <w:rPr>
                <w:rFonts w:cs="Arial"/>
                <w:szCs w:val="22"/>
              </w:rPr>
              <w:t>Z05</w:t>
            </w:r>
          </w:p>
        </w:tc>
        <w:tc>
          <w:tcPr>
            <w:tcW w:w="4680" w:type="dxa"/>
            <w:shd w:val="clear" w:color="auto" w:fill="auto"/>
            <w:noWrap/>
            <w:vAlign w:val="center"/>
          </w:tcPr>
          <w:p w14:paraId="0484C507"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0D" w14:textId="77777777" w:rsidTr="00C16F64">
        <w:trPr>
          <w:cantSplit/>
        </w:trPr>
        <w:tc>
          <w:tcPr>
            <w:tcW w:w="1350" w:type="dxa"/>
            <w:vMerge/>
          </w:tcPr>
          <w:p w14:paraId="0484C509" w14:textId="77777777" w:rsidR="00282DFD" w:rsidRPr="004132C1" w:rsidRDefault="00282DFD" w:rsidP="004132C1">
            <w:pPr>
              <w:pStyle w:val="TableContentText"/>
              <w:rPr>
                <w:rFonts w:cs="Arial"/>
                <w:szCs w:val="22"/>
              </w:rPr>
            </w:pPr>
          </w:p>
        </w:tc>
        <w:tc>
          <w:tcPr>
            <w:tcW w:w="1080" w:type="dxa"/>
            <w:vAlign w:val="center"/>
          </w:tcPr>
          <w:p w14:paraId="0484C50A"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0B" w14:textId="77777777" w:rsidR="00282DFD" w:rsidRPr="004132C1" w:rsidRDefault="008C1201" w:rsidP="004132C1">
            <w:pPr>
              <w:pStyle w:val="TableContentText"/>
              <w:rPr>
                <w:rFonts w:cs="Arial"/>
                <w:szCs w:val="22"/>
              </w:rPr>
            </w:pPr>
            <w:r w:rsidRPr="008C1201">
              <w:rPr>
                <w:rFonts w:cs="Arial"/>
                <w:szCs w:val="22"/>
              </w:rPr>
              <w:t>Z04</w:t>
            </w:r>
          </w:p>
        </w:tc>
        <w:tc>
          <w:tcPr>
            <w:tcW w:w="4680" w:type="dxa"/>
            <w:shd w:val="clear" w:color="auto" w:fill="auto"/>
            <w:noWrap/>
            <w:vAlign w:val="center"/>
          </w:tcPr>
          <w:p w14:paraId="0484C50C"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12" w14:textId="77777777" w:rsidTr="00C16F64">
        <w:trPr>
          <w:cantSplit/>
        </w:trPr>
        <w:tc>
          <w:tcPr>
            <w:tcW w:w="1350" w:type="dxa"/>
            <w:vMerge/>
          </w:tcPr>
          <w:p w14:paraId="0484C50E" w14:textId="77777777" w:rsidR="00282DFD" w:rsidRPr="004132C1" w:rsidRDefault="00282DFD" w:rsidP="004132C1">
            <w:pPr>
              <w:pStyle w:val="TableContentText"/>
              <w:rPr>
                <w:rFonts w:cs="Arial"/>
                <w:szCs w:val="22"/>
              </w:rPr>
            </w:pPr>
          </w:p>
        </w:tc>
        <w:tc>
          <w:tcPr>
            <w:tcW w:w="1080" w:type="dxa"/>
            <w:vAlign w:val="center"/>
          </w:tcPr>
          <w:p w14:paraId="0484C50F"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10" w14:textId="77777777" w:rsidR="00282DFD" w:rsidRPr="004132C1" w:rsidRDefault="008C1201" w:rsidP="004132C1">
            <w:pPr>
              <w:pStyle w:val="TableContentText"/>
              <w:rPr>
                <w:rFonts w:cs="Arial"/>
                <w:szCs w:val="22"/>
              </w:rPr>
            </w:pPr>
            <w:r w:rsidRPr="008C1201">
              <w:rPr>
                <w:rFonts w:cs="Arial"/>
                <w:szCs w:val="22"/>
              </w:rPr>
              <w:t>Z11</w:t>
            </w:r>
          </w:p>
        </w:tc>
        <w:tc>
          <w:tcPr>
            <w:tcW w:w="4680" w:type="dxa"/>
            <w:shd w:val="clear" w:color="auto" w:fill="auto"/>
            <w:noWrap/>
            <w:vAlign w:val="center"/>
          </w:tcPr>
          <w:p w14:paraId="0484C511"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17" w14:textId="77777777" w:rsidTr="00C16F64">
        <w:trPr>
          <w:cantSplit/>
        </w:trPr>
        <w:tc>
          <w:tcPr>
            <w:tcW w:w="1350" w:type="dxa"/>
            <w:vMerge/>
          </w:tcPr>
          <w:p w14:paraId="0484C513" w14:textId="77777777" w:rsidR="00282DFD" w:rsidRPr="004132C1" w:rsidRDefault="00282DFD" w:rsidP="004132C1">
            <w:pPr>
              <w:pStyle w:val="TableContentText"/>
              <w:rPr>
                <w:rFonts w:cs="Arial"/>
                <w:szCs w:val="22"/>
              </w:rPr>
            </w:pPr>
          </w:p>
        </w:tc>
        <w:tc>
          <w:tcPr>
            <w:tcW w:w="1080" w:type="dxa"/>
            <w:vAlign w:val="center"/>
          </w:tcPr>
          <w:p w14:paraId="0484C514"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15" w14:textId="77777777" w:rsidR="00282DFD" w:rsidRPr="004132C1" w:rsidRDefault="008C1201" w:rsidP="004132C1">
            <w:pPr>
              <w:pStyle w:val="TableContentText"/>
              <w:rPr>
                <w:rFonts w:cs="Arial"/>
                <w:szCs w:val="22"/>
              </w:rPr>
            </w:pPr>
            <w:r w:rsidRPr="008C1201">
              <w:rPr>
                <w:rFonts w:cs="Arial"/>
                <w:szCs w:val="22"/>
              </w:rPr>
              <w:t>Z12</w:t>
            </w:r>
          </w:p>
        </w:tc>
        <w:tc>
          <w:tcPr>
            <w:tcW w:w="4680" w:type="dxa"/>
            <w:shd w:val="clear" w:color="auto" w:fill="auto"/>
            <w:noWrap/>
            <w:vAlign w:val="center"/>
          </w:tcPr>
          <w:p w14:paraId="0484C516"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1C" w14:textId="77777777" w:rsidTr="00C16F64">
        <w:trPr>
          <w:cantSplit/>
        </w:trPr>
        <w:tc>
          <w:tcPr>
            <w:tcW w:w="1350" w:type="dxa"/>
            <w:vMerge/>
          </w:tcPr>
          <w:p w14:paraId="0484C518" w14:textId="77777777" w:rsidR="00282DFD" w:rsidRPr="004132C1" w:rsidRDefault="00282DFD" w:rsidP="004132C1">
            <w:pPr>
              <w:pStyle w:val="TableContentText"/>
              <w:rPr>
                <w:rFonts w:cs="Arial"/>
                <w:szCs w:val="22"/>
              </w:rPr>
            </w:pPr>
          </w:p>
        </w:tc>
        <w:tc>
          <w:tcPr>
            <w:tcW w:w="1080" w:type="dxa"/>
            <w:vAlign w:val="center"/>
          </w:tcPr>
          <w:p w14:paraId="0484C519"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1A" w14:textId="77777777" w:rsidR="00282DFD" w:rsidRPr="004132C1" w:rsidRDefault="008C1201" w:rsidP="004132C1">
            <w:pPr>
              <w:pStyle w:val="TableContentText"/>
              <w:rPr>
                <w:rFonts w:cs="Arial"/>
                <w:szCs w:val="22"/>
              </w:rPr>
            </w:pPr>
            <w:r w:rsidRPr="008C1201">
              <w:rPr>
                <w:rFonts w:cs="Arial"/>
                <w:szCs w:val="22"/>
              </w:rPr>
              <w:t>Z13</w:t>
            </w:r>
          </w:p>
        </w:tc>
        <w:tc>
          <w:tcPr>
            <w:tcW w:w="4680" w:type="dxa"/>
            <w:shd w:val="clear" w:color="auto" w:fill="auto"/>
            <w:noWrap/>
            <w:vAlign w:val="center"/>
          </w:tcPr>
          <w:p w14:paraId="0484C51B"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21" w14:textId="77777777" w:rsidTr="00C16F64">
        <w:trPr>
          <w:cantSplit/>
        </w:trPr>
        <w:tc>
          <w:tcPr>
            <w:tcW w:w="1350" w:type="dxa"/>
            <w:vMerge/>
          </w:tcPr>
          <w:p w14:paraId="0484C51D" w14:textId="77777777" w:rsidR="00282DFD" w:rsidRPr="004132C1" w:rsidRDefault="00282DFD" w:rsidP="004132C1">
            <w:pPr>
              <w:pStyle w:val="TableContentText"/>
              <w:rPr>
                <w:rFonts w:cs="Arial"/>
                <w:szCs w:val="22"/>
              </w:rPr>
            </w:pPr>
          </w:p>
        </w:tc>
        <w:tc>
          <w:tcPr>
            <w:tcW w:w="1080" w:type="dxa"/>
            <w:vAlign w:val="center"/>
          </w:tcPr>
          <w:p w14:paraId="0484C51E" w14:textId="77777777" w:rsidR="00282DFD" w:rsidRPr="004132C1" w:rsidRDefault="008C1201" w:rsidP="004132C1">
            <w:pPr>
              <w:pStyle w:val="TableContentText"/>
              <w:rPr>
                <w:rFonts w:cs="Arial"/>
                <w:szCs w:val="22"/>
              </w:rPr>
            </w:pPr>
            <w:r w:rsidRPr="008C1201">
              <w:rPr>
                <w:rFonts w:cs="Arial"/>
                <w:szCs w:val="22"/>
              </w:rPr>
              <w:t>ORU</w:t>
            </w:r>
          </w:p>
        </w:tc>
        <w:tc>
          <w:tcPr>
            <w:tcW w:w="1710" w:type="dxa"/>
            <w:shd w:val="clear" w:color="auto" w:fill="auto"/>
            <w:noWrap/>
            <w:vAlign w:val="center"/>
          </w:tcPr>
          <w:p w14:paraId="0484C51F" w14:textId="77777777" w:rsidR="00282DFD" w:rsidRPr="004132C1" w:rsidRDefault="008C1201" w:rsidP="004132C1">
            <w:pPr>
              <w:pStyle w:val="TableContentText"/>
              <w:rPr>
                <w:rFonts w:cs="Arial"/>
                <w:szCs w:val="22"/>
              </w:rPr>
            </w:pPr>
            <w:r w:rsidRPr="008C1201">
              <w:rPr>
                <w:rFonts w:cs="Arial"/>
                <w:szCs w:val="22"/>
              </w:rPr>
              <w:t>Z09</w:t>
            </w:r>
          </w:p>
        </w:tc>
        <w:tc>
          <w:tcPr>
            <w:tcW w:w="4680" w:type="dxa"/>
            <w:shd w:val="clear" w:color="auto" w:fill="auto"/>
            <w:noWrap/>
            <w:vAlign w:val="center"/>
          </w:tcPr>
          <w:p w14:paraId="0484C520"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Edb.jms.queue.DistributedInboundDataQueue</w:t>
            </w:r>
            <w:proofErr w:type="spellEnd"/>
          </w:p>
        </w:tc>
      </w:tr>
      <w:tr w:rsidR="00282DFD" w:rsidRPr="000865EF" w14:paraId="0484C526" w14:textId="77777777" w:rsidTr="00C16F64">
        <w:trPr>
          <w:cantSplit/>
        </w:trPr>
        <w:tc>
          <w:tcPr>
            <w:tcW w:w="1350" w:type="dxa"/>
            <w:vMerge/>
          </w:tcPr>
          <w:p w14:paraId="0484C522" w14:textId="77777777" w:rsidR="00282DFD" w:rsidRPr="004132C1" w:rsidRDefault="00282DFD" w:rsidP="004132C1">
            <w:pPr>
              <w:pStyle w:val="TableContentText"/>
              <w:rPr>
                <w:rFonts w:cs="Arial"/>
                <w:szCs w:val="22"/>
              </w:rPr>
            </w:pPr>
          </w:p>
        </w:tc>
        <w:tc>
          <w:tcPr>
            <w:tcW w:w="1080" w:type="dxa"/>
            <w:vAlign w:val="center"/>
          </w:tcPr>
          <w:p w14:paraId="0484C523" w14:textId="77777777" w:rsidR="00282DFD" w:rsidRPr="004132C1" w:rsidRDefault="008C1201" w:rsidP="004132C1">
            <w:pPr>
              <w:pStyle w:val="TableContentText"/>
              <w:rPr>
                <w:rFonts w:cs="Arial"/>
                <w:szCs w:val="22"/>
              </w:rPr>
            </w:pPr>
            <w:r w:rsidRPr="008C1201">
              <w:rPr>
                <w:rFonts w:cs="Arial"/>
                <w:szCs w:val="22"/>
              </w:rPr>
              <w:t>MFK</w:t>
            </w:r>
          </w:p>
        </w:tc>
        <w:tc>
          <w:tcPr>
            <w:tcW w:w="1710" w:type="dxa"/>
            <w:shd w:val="clear" w:color="auto" w:fill="auto"/>
            <w:noWrap/>
            <w:vAlign w:val="center"/>
          </w:tcPr>
          <w:p w14:paraId="0484C524" w14:textId="77777777" w:rsidR="00282DFD" w:rsidRPr="004132C1" w:rsidRDefault="008C1201" w:rsidP="004132C1">
            <w:pPr>
              <w:pStyle w:val="TableContentText"/>
              <w:rPr>
                <w:rFonts w:cs="Arial"/>
                <w:szCs w:val="22"/>
              </w:rPr>
            </w:pPr>
            <w:r w:rsidRPr="008C1201">
              <w:rPr>
                <w:rFonts w:cs="Arial"/>
                <w:szCs w:val="22"/>
              </w:rPr>
              <w:t>ZEG</w:t>
            </w:r>
          </w:p>
        </w:tc>
        <w:tc>
          <w:tcPr>
            <w:tcW w:w="4680" w:type="dxa"/>
            <w:shd w:val="clear" w:color="auto" w:fill="auto"/>
            <w:noWrap/>
            <w:vAlign w:val="center"/>
          </w:tcPr>
          <w:p w14:paraId="0484C525"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Edb.jms.queue.DistributedInboundAckQueue</w:t>
            </w:r>
            <w:proofErr w:type="spellEnd"/>
          </w:p>
        </w:tc>
      </w:tr>
      <w:tr w:rsidR="00282DFD" w:rsidRPr="000865EF" w14:paraId="0484C52B" w14:textId="77777777" w:rsidTr="00C16F64">
        <w:trPr>
          <w:cantSplit/>
        </w:trPr>
        <w:tc>
          <w:tcPr>
            <w:tcW w:w="1350" w:type="dxa"/>
            <w:vMerge/>
          </w:tcPr>
          <w:p w14:paraId="0484C527" w14:textId="77777777" w:rsidR="00282DFD" w:rsidRPr="004132C1" w:rsidRDefault="00282DFD" w:rsidP="004132C1">
            <w:pPr>
              <w:pStyle w:val="TableContentText"/>
              <w:rPr>
                <w:rFonts w:cs="Arial"/>
                <w:szCs w:val="22"/>
              </w:rPr>
            </w:pPr>
          </w:p>
        </w:tc>
        <w:tc>
          <w:tcPr>
            <w:tcW w:w="1080" w:type="dxa"/>
            <w:vAlign w:val="center"/>
          </w:tcPr>
          <w:p w14:paraId="0484C528" w14:textId="77777777" w:rsidR="00282DFD" w:rsidRPr="004132C1" w:rsidRDefault="008C1201" w:rsidP="004132C1">
            <w:pPr>
              <w:pStyle w:val="TableContentText"/>
              <w:rPr>
                <w:rFonts w:cs="Arial"/>
                <w:szCs w:val="22"/>
              </w:rPr>
            </w:pPr>
            <w:r w:rsidRPr="008C1201">
              <w:rPr>
                <w:rFonts w:cs="Arial"/>
                <w:szCs w:val="22"/>
              </w:rPr>
              <w:t>QRY</w:t>
            </w:r>
          </w:p>
        </w:tc>
        <w:tc>
          <w:tcPr>
            <w:tcW w:w="1710" w:type="dxa"/>
            <w:shd w:val="clear" w:color="auto" w:fill="auto"/>
            <w:noWrap/>
            <w:vAlign w:val="center"/>
          </w:tcPr>
          <w:p w14:paraId="0484C529" w14:textId="77777777" w:rsidR="00282DFD" w:rsidRPr="004132C1" w:rsidRDefault="008C1201" w:rsidP="004132C1">
            <w:pPr>
              <w:pStyle w:val="TableContentText"/>
              <w:rPr>
                <w:rFonts w:cs="Arial"/>
                <w:szCs w:val="22"/>
              </w:rPr>
            </w:pPr>
            <w:r w:rsidRPr="008C1201">
              <w:rPr>
                <w:rFonts w:cs="Arial"/>
                <w:szCs w:val="22"/>
              </w:rPr>
              <w:t>Z10</w:t>
            </w:r>
          </w:p>
        </w:tc>
        <w:tc>
          <w:tcPr>
            <w:tcW w:w="4680" w:type="dxa"/>
            <w:shd w:val="clear" w:color="auto" w:fill="auto"/>
            <w:noWrap/>
            <w:vAlign w:val="center"/>
          </w:tcPr>
          <w:p w14:paraId="0484C52A"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Edb.jms.queue.DistributedInboundQueryQueue</w:t>
            </w:r>
            <w:proofErr w:type="spellEnd"/>
          </w:p>
        </w:tc>
      </w:tr>
      <w:tr w:rsidR="00282DFD" w:rsidRPr="000865EF" w14:paraId="0484C530" w14:textId="77777777" w:rsidTr="00C16F64">
        <w:trPr>
          <w:cantSplit/>
        </w:trPr>
        <w:tc>
          <w:tcPr>
            <w:tcW w:w="1350" w:type="dxa"/>
            <w:vMerge/>
          </w:tcPr>
          <w:p w14:paraId="0484C52C" w14:textId="77777777" w:rsidR="00282DFD" w:rsidRPr="004132C1" w:rsidRDefault="00282DFD" w:rsidP="004132C1">
            <w:pPr>
              <w:pStyle w:val="TableContentText"/>
              <w:rPr>
                <w:rFonts w:cs="Arial"/>
                <w:szCs w:val="22"/>
              </w:rPr>
            </w:pPr>
          </w:p>
        </w:tc>
        <w:tc>
          <w:tcPr>
            <w:tcW w:w="1080" w:type="dxa"/>
            <w:vAlign w:val="center"/>
          </w:tcPr>
          <w:p w14:paraId="0484C52D" w14:textId="77777777" w:rsidR="00282DFD" w:rsidRPr="004132C1" w:rsidRDefault="008C1201" w:rsidP="004132C1">
            <w:pPr>
              <w:pStyle w:val="TableContentText"/>
              <w:rPr>
                <w:rFonts w:cs="Arial"/>
                <w:szCs w:val="22"/>
              </w:rPr>
            </w:pPr>
            <w:r w:rsidRPr="008C1201">
              <w:rPr>
                <w:rFonts w:cs="Arial"/>
                <w:szCs w:val="22"/>
              </w:rPr>
              <w:t>QRY</w:t>
            </w:r>
          </w:p>
        </w:tc>
        <w:tc>
          <w:tcPr>
            <w:tcW w:w="1710" w:type="dxa"/>
            <w:shd w:val="clear" w:color="auto" w:fill="auto"/>
            <w:noWrap/>
            <w:vAlign w:val="center"/>
          </w:tcPr>
          <w:p w14:paraId="0484C52E" w14:textId="77777777" w:rsidR="00282DFD" w:rsidRPr="004132C1" w:rsidRDefault="008C1201" w:rsidP="004132C1">
            <w:pPr>
              <w:pStyle w:val="TableContentText"/>
              <w:rPr>
                <w:rFonts w:cs="Arial"/>
                <w:szCs w:val="22"/>
              </w:rPr>
            </w:pPr>
            <w:r w:rsidRPr="008C1201">
              <w:rPr>
                <w:rFonts w:cs="Arial"/>
                <w:szCs w:val="22"/>
              </w:rPr>
              <w:t>Z11</w:t>
            </w:r>
          </w:p>
        </w:tc>
        <w:tc>
          <w:tcPr>
            <w:tcW w:w="4680" w:type="dxa"/>
            <w:shd w:val="clear" w:color="auto" w:fill="auto"/>
            <w:noWrap/>
            <w:vAlign w:val="center"/>
          </w:tcPr>
          <w:p w14:paraId="0484C52F"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Edb.jms.queue.DistributedInboundQueryQueue</w:t>
            </w:r>
            <w:proofErr w:type="spellEnd"/>
          </w:p>
        </w:tc>
      </w:tr>
      <w:tr w:rsidR="00282DFD" w:rsidRPr="000865EF" w14:paraId="0484C535" w14:textId="77777777" w:rsidTr="00C16F64">
        <w:trPr>
          <w:cantSplit/>
        </w:trPr>
        <w:tc>
          <w:tcPr>
            <w:tcW w:w="1350" w:type="dxa"/>
            <w:vMerge/>
          </w:tcPr>
          <w:p w14:paraId="0484C531" w14:textId="77777777" w:rsidR="00282DFD" w:rsidRPr="004132C1" w:rsidRDefault="00282DFD" w:rsidP="004132C1">
            <w:pPr>
              <w:pStyle w:val="TableContentText"/>
              <w:rPr>
                <w:rFonts w:cs="Arial"/>
                <w:szCs w:val="22"/>
              </w:rPr>
            </w:pPr>
          </w:p>
        </w:tc>
        <w:tc>
          <w:tcPr>
            <w:tcW w:w="1080" w:type="dxa"/>
            <w:vAlign w:val="center"/>
          </w:tcPr>
          <w:p w14:paraId="0484C532" w14:textId="77777777" w:rsidR="00282DFD" w:rsidRPr="004132C1" w:rsidRDefault="008C1201" w:rsidP="004132C1">
            <w:pPr>
              <w:pStyle w:val="TableContentText"/>
              <w:rPr>
                <w:rFonts w:cs="Arial"/>
                <w:szCs w:val="22"/>
              </w:rPr>
            </w:pPr>
            <w:r w:rsidRPr="008C1201">
              <w:rPr>
                <w:rFonts w:cs="Arial"/>
                <w:szCs w:val="22"/>
              </w:rPr>
              <w:t>ORF</w:t>
            </w:r>
          </w:p>
        </w:tc>
        <w:tc>
          <w:tcPr>
            <w:tcW w:w="1710" w:type="dxa"/>
            <w:shd w:val="clear" w:color="auto" w:fill="auto"/>
            <w:noWrap/>
            <w:vAlign w:val="center"/>
          </w:tcPr>
          <w:p w14:paraId="0484C533" w14:textId="77777777" w:rsidR="00282DFD" w:rsidRPr="004132C1" w:rsidRDefault="008C1201" w:rsidP="004132C1">
            <w:pPr>
              <w:pStyle w:val="TableContentText"/>
              <w:rPr>
                <w:rFonts w:cs="Arial"/>
                <w:szCs w:val="22"/>
              </w:rPr>
            </w:pPr>
            <w:r w:rsidRPr="008C1201">
              <w:rPr>
                <w:rFonts w:cs="Arial"/>
                <w:szCs w:val="22"/>
              </w:rPr>
              <w:t>Z07</w:t>
            </w:r>
          </w:p>
        </w:tc>
        <w:tc>
          <w:tcPr>
            <w:tcW w:w="4680" w:type="dxa"/>
            <w:shd w:val="clear" w:color="auto" w:fill="auto"/>
            <w:noWrap/>
            <w:vAlign w:val="center"/>
          </w:tcPr>
          <w:p w14:paraId="0484C534"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Edb.jms.queue.DistributedInboundSolicitedQueue</w:t>
            </w:r>
            <w:proofErr w:type="spellEnd"/>
          </w:p>
        </w:tc>
      </w:tr>
      <w:tr w:rsidR="00282DFD" w:rsidRPr="000865EF" w14:paraId="0484C53A" w14:textId="77777777" w:rsidTr="00C16F64">
        <w:trPr>
          <w:cantSplit/>
        </w:trPr>
        <w:tc>
          <w:tcPr>
            <w:tcW w:w="1350" w:type="dxa"/>
            <w:vMerge/>
          </w:tcPr>
          <w:p w14:paraId="0484C536" w14:textId="77777777" w:rsidR="00282DFD" w:rsidRPr="004132C1" w:rsidRDefault="00282DFD" w:rsidP="004132C1">
            <w:pPr>
              <w:pStyle w:val="TableContentText"/>
              <w:rPr>
                <w:rFonts w:cs="Arial"/>
                <w:szCs w:val="22"/>
              </w:rPr>
            </w:pPr>
          </w:p>
        </w:tc>
        <w:tc>
          <w:tcPr>
            <w:tcW w:w="1080" w:type="dxa"/>
            <w:vAlign w:val="center"/>
          </w:tcPr>
          <w:p w14:paraId="0484C537" w14:textId="77777777" w:rsidR="00282DFD" w:rsidRPr="004132C1" w:rsidRDefault="008C1201" w:rsidP="004132C1">
            <w:pPr>
              <w:pStyle w:val="TableContentText"/>
              <w:rPr>
                <w:rFonts w:cs="Arial"/>
                <w:szCs w:val="22"/>
              </w:rPr>
            </w:pPr>
            <w:r w:rsidRPr="008C1201">
              <w:rPr>
                <w:rFonts w:cs="Arial"/>
                <w:szCs w:val="22"/>
              </w:rPr>
              <w:t>ORF</w:t>
            </w:r>
          </w:p>
        </w:tc>
        <w:tc>
          <w:tcPr>
            <w:tcW w:w="1710" w:type="dxa"/>
            <w:shd w:val="clear" w:color="auto" w:fill="auto"/>
            <w:noWrap/>
            <w:vAlign w:val="center"/>
          </w:tcPr>
          <w:p w14:paraId="0484C538" w14:textId="77777777" w:rsidR="00282DFD" w:rsidRPr="004132C1" w:rsidRDefault="008C1201" w:rsidP="004132C1">
            <w:pPr>
              <w:pStyle w:val="TableContentText"/>
              <w:rPr>
                <w:rFonts w:cs="Arial"/>
                <w:szCs w:val="22"/>
              </w:rPr>
            </w:pPr>
            <w:r w:rsidRPr="008C1201">
              <w:rPr>
                <w:rFonts w:cs="Arial"/>
                <w:szCs w:val="22"/>
              </w:rPr>
              <w:t>Z11</w:t>
            </w:r>
          </w:p>
        </w:tc>
        <w:tc>
          <w:tcPr>
            <w:tcW w:w="4680" w:type="dxa"/>
            <w:shd w:val="clear" w:color="auto" w:fill="auto"/>
            <w:noWrap/>
            <w:vAlign w:val="center"/>
          </w:tcPr>
          <w:p w14:paraId="0484C539"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Edb.jms.queue.DistributedInboundSolicitedQueue</w:t>
            </w:r>
            <w:proofErr w:type="spellEnd"/>
          </w:p>
        </w:tc>
      </w:tr>
      <w:tr w:rsidR="00282DFD" w:rsidRPr="000865EF" w14:paraId="0484C53F" w14:textId="77777777" w:rsidTr="00C16F64">
        <w:trPr>
          <w:cantSplit/>
        </w:trPr>
        <w:tc>
          <w:tcPr>
            <w:tcW w:w="1350" w:type="dxa"/>
            <w:vMerge/>
          </w:tcPr>
          <w:p w14:paraId="0484C53B" w14:textId="77777777" w:rsidR="00282DFD" w:rsidRPr="004132C1" w:rsidRDefault="00282DFD" w:rsidP="004132C1">
            <w:pPr>
              <w:pStyle w:val="TableContentText"/>
              <w:rPr>
                <w:rFonts w:cs="Arial"/>
                <w:szCs w:val="22"/>
              </w:rPr>
            </w:pPr>
          </w:p>
        </w:tc>
        <w:tc>
          <w:tcPr>
            <w:tcW w:w="1080" w:type="dxa"/>
            <w:vAlign w:val="center"/>
          </w:tcPr>
          <w:p w14:paraId="0484C53C" w14:textId="77777777" w:rsidR="00282DFD" w:rsidRPr="004132C1" w:rsidRDefault="008C1201" w:rsidP="004132C1">
            <w:pPr>
              <w:pStyle w:val="TableContentText"/>
              <w:rPr>
                <w:rFonts w:cs="Arial"/>
                <w:szCs w:val="22"/>
              </w:rPr>
            </w:pPr>
            <w:r w:rsidRPr="008C1201">
              <w:rPr>
                <w:rFonts w:cs="Arial"/>
                <w:szCs w:val="22"/>
              </w:rPr>
              <w:t>ACK</w:t>
            </w:r>
          </w:p>
        </w:tc>
        <w:tc>
          <w:tcPr>
            <w:tcW w:w="1710" w:type="dxa"/>
            <w:shd w:val="clear" w:color="auto" w:fill="auto"/>
            <w:noWrap/>
            <w:vAlign w:val="center"/>
          </w:tcPr>
          <w:p w14:paraId="0484C53D" w14:textId="77777777" w:rsidR="00282DFD" w:rsidRPr="004132C1" w:rsidRDefault="008C1201" w:rsidP="004132C1">
            <w:pPr>
              <w:pStyle w:val="TableContentText"/>
              <w:rPr>
                <w:rFonts w:cs="Arial"/>
                <w:szCs w:val="22"/>
              </w:rPr>
            </w:pPr>
            <w:r w:rsidRPr="008C1201">
              <w:rPr>
                <w:rFonts w:cs="Arial"/>
                <w:szCs w:val="22"/>
              </w:rPr>
              <w:t>MSA type is 'AA'</w:t>
            </w:r>
          </w:p>
        </w:tc>
        <w:tc>
          <w:tcPr>
            <w:tcW w:w="4680" w:type="dxa"/>
            <w:shd w:val="clear" w:color="auto" w:fill="auto"/>
            <w:noWrap/>
            <w:vAlign w:val="center"/>
          </w:tcPr>
          <w:p w14:paraId="0484C53E"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Edb.jms.queue.DistributedInboundAckQueue</w:t>
            </w:r>
            <w:proofErr w:type="spellEnd"/>
          </w:p>
        </w:tc>
      </w:tr>
      <w:tr w:rsidR="00282DFD" w:rsidRPr="000865EF" w14:paraId="0484C544" w14:textId="77777777" w:rsidTr="00C16F64">
        <w:trPr>
          <w:cantSplit/>
        </w:trPr>
        <w:tc>
          <w:tcPr>
            <w:tcW w:w="1350" w:type="dxa"/>
            <w:vMerge/>
          </w:tcPr>
          <w:p w14:paraId="0484C540" w14:textId="77777777" w:rsidR="00282DFD" w:rsidRPr="004132C1" w:rsidRDefault="00282DFD" w:rsidP="004132C1">
            <w:pPr>
              <w:pStyle w:val="TableContentText"/>
              <w:rPr>
                <w:rFonts w:cs="Arial"/>
                <w:szCs w:val="22"/>
              </w:rPr>
            </w:pPr>
          </w:p>
        </w:tc>
        <w:tc>
          <w:tcPr>
            <w:tcW w:w="1080" w:type="dxa"/>
            <w:vAlign w:val="center"/>
          </w:tcPr>
          <w:p w14:paraId="0484C541" w14:textId="77777777" w:rsidR="00282DFD" w:rsidRPr="004132C1" w:rsidRDefault="008C1201" w:rsidP="004132C1">
            <w:pPr>
              <w:pStyle w:val="TableContentText"/>
              <w:rPr>
                <w:rFonts w:cs="Arial"/>
                <w:szCs w:val="22"/>
              </w:rPr>
            </w:pPr>
            <w:r w:rsidRPr="008C1201">
              <w:rPr>
                <w:rFonts w:cs="Arial"/>
                <w:szCs w:val="22"/>
              </w:rPr>
              <w:t>ACK</w:t>
            </w:r>
          </w:p>
        </w:tc>
        <w:tc>
          <w:tcPr>
            <w:tcW w:w="1710" w:type="dxa"/>
            <w:shd w:val="clear" w:color="auto" w:fill="auto"/>
            <w:noWrap/>
            <w:vAlign w:val="center"/>
          </w:tcPr>
          <w:p w14:paraId="0484C542" w14:textId="77777777" w:rsidR="00282DFD" w:rsidRPr="004132C1" w:rsidRDefault="008C1201" w:rsidP="004132C1">
            <w:pPr>
              <w:pStyle w:val="TableContentText"/>
              <w:rPr>
                <w:rFonts w:cs="Arial"/>
                <w:szCs w:val="22"/>
              </w:rPr>
            </w:pPr>
            <w:r w:rsidRPr="008C1201">
              <w:rPr>
                <w:rFonts w:cs="Arial"/>
                <w:szCs w:val="22"/>
              </w:rPr>
              <w:t>MSA type is 'AE'</w:t>
            </w:r>
          </w:p>
        </w:tc>
        <w:tc>
          <w:tcPr>
            <w:tcW w:w="4680" w:type="dxa"/>
            <w:shd w:val="clear" w:color="auto" w:fill="auto"/>
            <w:noWrap/>
            <w:vAlign w:val="center"/>
          </w:tcPr>
          <w:p w14:paraId="0484C543"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Edb.jms.queue.DistributedInboundErrorQueue</w:t>
            </w:r>
            <w:proofErr w:type="spellEnd"/>
          </w:p>
        </w:tc>
      </w:tr>
      <w:tr w:rsidR="00282DFD" w:rsidRPr="000865EF" w14:paraId="0484C549" w14:textId="77777777" w:rsidTr="00C16F64">
        <w:trPr>
          <w:cantSplit/>
        </w:trPr>
        <w:tc>
          <w:tcPr>
            <w:tcW w:w="1350" w:type="dxa"/>
            <w:vMerge/>
            <w:tcBorders>
              <w:bottom w:val="single" w:sz="4" w:space="0" w:color="auto"/>
            </w:tcBorders>
          </w:tcPr>
          <w:p w14:paraId="0484C545" w14:textId="77777777" w:rsidR="00282DFD" w:rsidRPr="004132C1" w:rsidRDefault="00282DFD" w:rsidP="004132C1">
            <w:pPr>
              <w:pStyle w:val="TableContentText"/>
              <w:rPr>
                <w:rFonts w:cs="Arial"/>
                <w:szCs w:val="22"/>
              </w:rPr>
            </w:pPr>
          </w:p>
        </w:tc>
        <w:tc>
          <w:tcPr>
            <w:tcW w:w="1080" w:type="dxa"/>
            <w:vAlign w:val="center"/>
          </w:tcPr>
          <w:p w14:paraId="0484C546" w14:textId="77777777" w:rsidR="00282DFD" w:rsidRPr="004132C1" w:rsidRDefault="008C1201" w:rsidP="004132C1">
            <w:pPr>
              <w:pStyle w:val="TableContentText"/>
              <w:rPr>
                <w:rFonts w:cs="Arial"/>
                <w:szCs w:val="22"/>
              </w:rPr>
            </w:pPr>
            <w:r w:rsidRPr="008C1201">
              <w:rPr>
                <w:rFonts w:cs="Arial"/>
                <w:szCs w:val="22"/>
              </w:rPr>
              <w:t>ACK</w:t>
            </w:r>
          </w:p>
        </w:tc>
        <w:tc>
          <w:tcPr>
            <w:tcW w:w="1710" w:type="dxa"/>
            <w:shd w:val="clear" w:color="auto" w:fill="auto"/>
            <w:noWrap/>
            <w:vAlign w:val="center"/>
          </w:tcPr>
          <w:p w14:paraId="0484C547" w14:textId="77777777" w:rsidR="00282DFD" w:rsidRPr="004132C1" w:rsidRDefault="008C1201" w:rsidP="004132C1">
            <w:pPr>
              <w:pStyle w:val="TableContentText"/>
              <w:rPr>
                <w:rFonts w:cs="Arial"/>
                <w:szCs w:val="22"/>
              </w:rPr>
            </w:pPr>
            <w:r w:rsidRPr="008C1201">
              <w:rPr>
                <w:rFonts w:cs="Arial"/>
                <w:szCs w:val="22"/>
              </w:rPr>
              <w:t>MSA type is 'AR'</w:t>
            </w:r>
          </w:p>
        </w:tc>
        <w:tc>
          <w:tcPr>
            <w:tcW w:w="4680" w:type="dxa"/>
            <w:shd w:val="clear" w:color="auto" w:fill="auto"/>
            <w:noWrap/>
            <w:vAlign w:val="center"/>
          </w:tcPr>
          <w:p w14:paraId="0484C548" w14:textId="77777777" w:rsidR="00282DFD" w:rsidRPr="004132C1" w:rsidRDefault="008C1201" w:rsidP="004132C1">
            <w:pPr>
              <w:pStyle w:val="TableContentText"/>
              <w:rPr>
                <w:rFonts w:cs="Arial"/>
                <w:szCs w:val="22"/>
              </w:rPr>
            </w:pPr>
            <w:proofErr w:type="spellStart"/>
            <w:r w:rsidRPr="008C1201">
              <w:rPr>
                <w:rFonts w:cs="Arial"/>
                <w:szCs w:val="22"/>
              </w:rPr>
              <w:t>Edb.jms.queue.DistributedInboundErrorQueue</w:t>
            </w:r>
            <w:proofErr w:type="spellEnd"/>
          </w:p>
        </w:tc>
      </w:tr>
    </w:tbl>
    <w:p w14:paraId="0484C54A" w14:textId="77777777" w:rsidR="00282DFD" w:rsidRDefault="00282DFD" w:rsidP="009A3DB1">
      <w:pPr>
        <w:pStyle w:val="BodyText"/>
      </w:pPr>
    </w:p>
    <w:p w14:paraId="0484C54C" w14:textId="4765238D" w:rsidR="0025153C" w:rsidRPr="00992BEA" w:rsidRDefault="008C1201" w:rsidP="00992BEA">
      <w:pPr>
        <w:pStyle w:val="BodyText"/>
        <w:rPr>
          <w:rFonts w:ascii="Times New Roman" w:hAnsi="Times New Roman"/>
        </w:rPr>
      </w:pPr>
      <w:r w:rsidRPr="008C1201">
        <w:rPr>
          <w:rFonts w:ascii="Times New Roman" w:hAnsi="Times New Roman"/>
        </w:rPr>
        <w:t>Content-based routing is utilized for routing messages from the ESR system to</w:t>
      </w:r>
      <w:r w:rsidR="00D738C4">
        <w:rPr>
          <w:rFonts w:ascii="Times New Roman" w:hAnsi="Times New Roman"/>
        </w:rPr>
        <w:t xml:space="preserve"> various </w:t>
      </w:r>
      <w:proofErr w:type="spellStart"/>
      <w:r w:rsidR="00D738C4">
        <w:rPr>
          <w:rFonts w:ascii="Times New Roman" w:hAnsi="Times New Roman"/>
        </w:rPr>
        <w:t>VistA</w:t>
      </w:r>
      <w:proofErr w:type="spellEnd"/>
      <w:r w:rsidR="00D738C4">
        <w:rPr>
          <w:rFonts w:ascii="Times New Roman" w:hAnsi="Times New Roman"/>
        </w:rPr>
        <w:t xml:space="preserve"> instances and VBA</w:t>
      </w:r>
      <w:r w:rsidRPr="008C1201">
        <w:rPr>
          <w:rFonts w:ascii="Times New Roman" w:hAnsi="Times New Roman"/>
        </w:rPr>
        <w:t xml:space="preserve"> system. Depending upon the value of the receiving facility (MSH-06) and receiving application (MSH-05), the messages are first routed to various local queues or a queue on the RDC. The RDCs use the hostname and port information to then route the messages to the given </w:t>
      </w:r>
      <w:proofErr w:type="spellStart"/>
      <w:r w:rsidRPr="008C1201">
        <w:rPr>
          <w:rFonts w:ascii="Times New Roman" w:hAnsi="Times New Roman"/>
        </w:rPr>
        <w:t>VistA</w:t>
      </w:r>
      <w:proofErr w:type="spellEnd"/>
      <w:r w:rsidRPr="008C1201">
        <w:rPr>
          <w:rFonts w:ascii="Times New Roman" w:hAnsi="Times New Roman"/>
        </w:rPr>
        <w:t xml:space="preserve"> instance. </w:t>
      </w:r>
      <w:r w:rsidR="009D2257" w:rsidRPr="00E4022D">
        <w:rPr>
          <w:rFonts w:ascii="Times New Roman" w:hAnsi="Times New Roman"/>
        </w:rPr>
        <w:fldChar w:fldCharType="begin"/>
      </w:r>
      <w:r w:rsidR="009D2257" w:rsidRPr="00E4022D">
        <w:rPr>
          <w:rFonts w:ascii="Times New Roman" w:hAnsi="Times New Roman"/>
        </w:rPr>
        <w:instrText xml:space="preserve"> REF _Ref420959874 \h  \* MERGEFORMAT </w:instrText>
      </w:r>
      <w:r w:rsidR="009D2257" w:rsidRPr="00E4022D">
        <w:rPr>
          <w:rFonts w:ascii="Times New Roman" w:hAnsi="Times New Roman"/>
        </w:rPr>
      </w:r>
      <w:r w:rsidR="009D2257" w:rsidRPr="00E4022D">
        <w:rPr>
          <w:rFonts w:ascii="Times New Roman" w:hAnsi="Times New Roman"/>
        </w:rPr>
        <w:fldChar w:fldCharType="separate"/>
      </w:r>
      <w:r w:rsidRPr="008C1201">
        <w:rPr>
          <w:rFonts w:ascii="Times New Roman" w:hAnsi="Times New Roman"/>
        </w:rPr>
        <w:t xml:space="preserve">Table </w:t>
      </w:r>
      <w:r w:rsidR="00D437CD">
        <w:rPr>
          <w:rFonts w:ascii="Times New Roman" w:hAnsi="Times New Roman"/>
        </w:rPr>
        <w:t>1</w:t>
      </w:r>
      <w:r w:rsidRPr="008C1201">
        <w:rPr>
          <w:rFonts w:ascii="Times New Roman" w:hAnsi="Times New Roman"/>
        </w:rPr>
        <w:t>1</w:t>
      </w:r>
      <w:r w:rsidR="009D2257" w:rsidRPr="00E4022D">
        <w:rPr>
          <w:rFonts w:ascii="Times New Roman" w:hAnsi="Times New Roman"/>
        </w:rPr>
        <w:fldChar w:fldCharType="end"/>
      </w:r>
      <w:r w:rsidRPr="008C1201">
        <w:rPr>
          <w:rFonts w:ascii="Times New Roman" w:hAnsi="Times New Roman"/>
        </w:rPr>
        <w:t xml:space="preserve"> provides the sample mapping of the routing RDC queues and </w:t>
      </w:r>
      <w:proofErr w:type="spellStart"/>
      <w:r w:rsidRPr="008C1201">
        <w:rPr>
          <w:rFonts w:ascii="Times New Roman" w:hAnsi="Times New Roman"/>
        </w:rPr>
        <w:t>VistA</w:t>
      </w:r>
      <w:proofErr w:type="spellEnd"/>
      <w:r w:rsidRPr="008C1201">
        <w:rPr>
          <w:rFonts w:ascii="Times New Roman" w:hAnsi="Times New Roman"/>
        </w:rPr>
        <w:t xml:space="preserve"> hostname and ports. Once development is completed, this table will be updated.</w:t>
      </w:r>
    </w:p>
    <w:p w14:paraId="271ECAAD" w14:textId="5712C2E6" w:rsidR="00992BEA" w:rsidRDefault="00992BEA" w:rsidP="00992BEA">
      <w:pPr>
        <w:pStyle w:val="Caption"/>
        <w:keepNext/>
      </w:pPr>
      <w:bookmarkStart w:id="110" w:name="_Toc447295454"/>
      <w:r>
        <w:t xml:space="preserve">Table </w:t>
      </w:r>
      <w:r w:rsidR="00933408">
        <w:fldChar w:fldCharType="begin"/>
      </w:r>
      <w:r w:rsidR="00933408">
        <w:instrText xml:space="preserve"> SEQ Table \* ARABIC </w:instrText>
      </w:r>
      <w:r w:rsidR="00933408">
        <w:fldChar w:fldCharType="separate"/>
      </w:r>
      <w:r w:rsidR="005441E9">
        <w:rPr>
          <w:noProof/>
        </w:rPr>
        <w:t>11</w:t>
      </w:r>
      <w:r w:rsidR="00933408">
        <w:rPr>
          <w:noProof/>
        </w:rPr>
        <w:fldChar w:fldCharType="end"/>
      </w:r>
      <w:r>
        <w:t xml:space="preserve"> -- </w:t>
      </w:r>
      <w:r w:rsidRPr="00C04809">
        <w:t xml:space="preserve">ESR to </w:t>
      </w:r>
      <w:proofErr w:type="spellStart"/>
      <w:r w:rsidRPr="00C04809">
        <w:t>VistA</w:t>
      </w:r>
      <w:proofErr w:type="spellEnd"/>
      <w:r w:rsidRPr="00C04809">
        <w:t xml:space="preserve"> and VBA Routing Table (Sample)</w:t>
      </w:r>
      <w:bookmarkEnd w:id="110"/>
    </w:p>
    <w:tbl>
      <w:tblPr>
        <w:tblW w:w="9082" w:type="dxa"/>
        <w:tblInd w:w="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350"/>
        <w:gridCol w:w="1136"/>
        <w:gridCol w:w="1474"/>
        <w:gridCol w:w="2766"/>
        <w:gridCol w:w="2356"/>
      </w:tblGrid>
      <w:tr w:rsidR="000D197F" w:rsidRPr="00471517" w14:paraId="0484C552" w14:textId="77777777" w:rsidTr="002B31CA">
        <w:trPr>
          <w:cantSplit/>
          <w:tblHeader/>
        </w:trPr>
        <w:tc>
          <w:tcPr>
            <w:tcW w:w="1350" w:type="dxa"/>
            <w:shd w:val="clear" w:color="auto" w:fill="DBE5F1" w:themeFill="accent1" w:themeFillTint="33"/>
            <w:vAlign w:val="center"/>
          </w:tcPr>
          <w:p w14:paraId="0484C54D" w14:textId="77777777" w:rsidR="0025153C" w:rsidRDefault="000D197F">
            <w:pPr>
              <w:pStyle w:val="TableColumnHeader"/>
              <w:rPr>
                <w:bCs/>
              </w:rPr>
            </w:pPr>
            <w:r w:rsidRPr="00C16F64">
              <w:t>Application</w:t>
            </w:r>
          </w:p>
        </w:tc>
        <w:tc>
          <w:tcPr>
            <w:tcW w:w="1136" w:type="dxa"/>
            <w:shd w:val="clear" w:color="auto" w:fill="DBE5F1" w:themeFill="accent1" w:themeFillTint="33"/>
            <w:noWrap/>
            <w:vAlign w:val="center"/>
            <w:hideMark/>
          </w:tcPr>
          <w:p w14:paraId="0484C54E" w14:textId="77777777" w:rsidR="0025153C" w:rsidRDefault="000D197F">
            <w:pPr>
              <w:pStyle w:val="TableColumnHeader"/>
              <w:rPr>
                <w:bCs/>
              </w:rPr>
            </w:pPr>
            <w:r w:rsidRPr="00C16F64">
              <w:t>Receiving Facility</w:t>
            </w:r>
          </w:p>
        </w:tc>
        <w:tc>
          <w:tcPr>
            <w:tcW w:w="1474" w:type="dxa"/>
            <w:shd w:val="clear" w:color="auto" w:fill="DBE5F1" w:themeFill="accent1" w:themeFillTint="33"/>
            <w:noWrap/>
            <w:vAlign w:val="center"/>
            <w:hideMark/>
          </w:tcPr>
          <w:p w14:paraId="0484C54F" w14:textId="77777777" w:rsidR="0025153C" w:rsidRDefault="000D197F">
            <w:pPr>
              <w:pStyle w:val="TableColumnHeader"/>
            </w:pPr>
            <w:r w:rsidRPr="00C16F64">
              <w:t>Receiving Application</w:t>
            </w:r>
          </w:p>
        </w:tc>
        <w:tc>
          <w:tcPr>
            <w:tcW w:w="2766" w:type="dxa"/>
            <w:shd w:val="clear" w:color="auto" w:fill="DBE5F1" w:themeFill="accent1" w:themeFillTint="33"/>
            <w:noWrap/>
            <w:vAlign w:val="center"/>
            <w:hideMark/>
          </w:tcPr>
          <w:p w14:paraId="0484C550" w14:textId="77777777" w:rsidR="0025153C" w:rsidRDefault="000D197F">
            <w:pPr>
              <w:pStyle w:val="TableColumnHeader"/>
            </w:pPr>
            <w:r w:rsidRPr="00C16F64">
              <w:t>RDC Queue</w:t>
            </w:r>
          </w:p>
        </w:tc>
        <w:tc>
          <w:tcPr>
            <w:tcW w:w="2356" w:type="dxa"/>
            <w:shd w:val="clear" w:color="auto" w:fill="DBE5F1" w:themeFill="accent1" w:themeFillTint="33"/>
            <w:vAlign w:val="center"/>
          </w:tcPr>
          <w:p w14:paraId="0484C551" w14:textId="77777777" w:rsidR="0025153C" w:rsidRDefault="000D197F">
            <w:pPr>
              <w:pStyle w:val="TableColumnHeader"/>
            </w:pPr>
            <w:proofErr w:type="spellStart"/>
            <w:r w:rsidRPr="00C16F64">
              <w:t>VistA</w:t>
            </w:r>
            <w:proofErr w:type="spellEnd"/>
            <w:r w:rsidRPr="00C16F64">
              <w:t xml:space="preserve"> Host and Port</w:t>
            </w:r>
          </w:p>
        </w:tc>
      </w:tr>
      <w:tr w:rsidR="009F447D" w:rsidRPr="00471517" w14:paraId="0484C558" w14:textId="77777777" w:rsidTr="002B31CA">
        <w:trPr>
          <w:cantSplit/>
        </w:trPr>
        <w:tc>
          <w:tcPr>
            <w:tcW w:w="1350" w:type="dxa"/>
            <w:vMerge w:val="restart"/>
          </w:tcPr>
          <w:p w14:paraId="0484C553" w14:textId="77777777" w:rsidR="009F447D" w:rsidRPr="004132C1" w:rsidRDefault="009F447D" w:rsidP="004132C1">
            <w:pPr>
              <w:pStyle w:val="TableContentText"/>
              <w:keepNext/>
              <w:rPr>
                <w:rFonts w:cs="Arial"/>
                <w:szCs w:val="22"/>
              </w:rPr>
            </w:pPr>
            <w:r w:rsidRPr="004132C1">
              <w:rPr>
                <w:rFonts w:cs="Arial"/>
                <w:szCs w:val="22"/>
              </w:rPr>
              <w:t>ESR</w:t>
            </w:r>
          </w:p>
        </w:tc>
        <w:tc>
          <w:tcPr>
            <w:tcW w:w="1136" w:type="dxa"/>
            <w:vMerge w:val="restart"/>
            <w:shd w:val="clear" w:color="auto" w:fill="auto"/>
            <w:noWrap/>
            <w:hideMark/>
          </w:tcPr>
          <w:p w14:paraId="0484C554" w14:textId="77777777" w:rsidR="009F447D" w:rsidRPr="004132C1" w:rsidRDefault="009F447D" w:rsidP="004132C1">
            <w:pPr>
              <w:pStyle w:val="TableContentText"/>
              <w:keepNext/>
              <w:rPr>
                <w:rFonts w:cs="Arial"/>
                <w:szCs w:val="22"/>
              </w:rPr>
            </w:pPr>
            <w:r w:rsidRPr="004132C1">
              <w:rPr>
                <w:rFonts w:cs="Arial"/>
                <w:szCs w:val="22"/>
              </w:rPr>
              <w:t>660</w:t>
            </w:r>
          </w:p>
        </w:tc>
        <w:tc>
          <w:tcPr>
            <w:tcW w:w="1474" w:type="dxa"/>
            <w:shd w:val="clear" w:color="auto" w:fill="auto"/>
            <w:noWrap/>
            <w:hideMark/>
          </w:tcPr>
          <w:p w14:paraId="0484C555" w14:textId="77777777" w:rsidR="009F447D" w:rsidRPr="004132C1" w:rsidRDefault="009F447D" w:rsidP="004132C1">
            <w:pPr>
              <w:pStyle w:val="TableContentText"/>
              <w:keepNext/>
              <w:rPr>
                <w:rFonts w:cs="Arial"/>
                <w:szCs w:val="22"/>
              </w:rPr>
            </w:pPr>
            <w:r w:rsidRPr="004132C1">
              <w:rPr>
                <w:rFonts w:cs="Arial"/>
                <w:szCs w:val="22"/>
              </w:rPr>
              <w:t>VISTA</w:t>
            </w:r>
          </w:p>
        </w:tc>
        <w:tc>
          <w:tcPr>
            <w:tcW w:w="2766" w:type="dxa"/>
            <w:shd w:val="clear" w:color="auto" w:fill="auto"/>
            <w:noWrap/>
            <w:hideMark/>
          </w:tcPr>
          <w:p w14:paraId="0484C556" w14:textId="77777777" w:rsidR="009F447D" w:rsidRPr="004132C1" w:rsidRDefault="002B31CA" w:rsidP="004132C1">
            <w:pPr>
              <w:pStyle w:val="TableContentText"/>
              <w:keepNext/>
              <w:rPr>
                <w:rFonts w:cs="Arial"/>
                <w:szCs w:val="22"/>
              </w:rPr>
            </w:pPr>
            <w:r w:rsidRPr="002B31CA">
              <w:rPr>
                <w:rFonts w:cs="Arial"/>
                <w:szCs w:val="22"/>
              </w:rPr>
              <w:t>VIE.ESR.ESRTOVISTA.RDC1.TAR.RDC.C</w:t>
            </w:r>
          </w:p>
        </w:tc>
        <w:tc>
          <w:tcPr>
            <w:tcW w:w="2356" w:type="dxa"/>
          </w:tcPr>
          <w:p w14:paraId="0484C557" w14:textId="012CE453" w:rsidR="009F447D" w:rsidRPr="004132C1" w:rsidRDefault="009F447D" w:rsidP="004132C1">
            <w:pPr>
              <w:pStyle w:val="TableContentText"/>
              <w:keepNext/>
              <w:rPr>
                <w:rFonts w:cs="Arial"/>
                <w:szCs w:val="22"/>
              </w:rPr>
            </w:pPr>
          </w:p>
        </w:tc>
      </w:tr>
      <w:tr w:rsidR="009F447D" w:rsidRPr="00471517" w14:paraId="0484C55E" w14:textId="77777777" w:rsidTr="002B31CA">
        <w:trPr>
          <w:cantSplit/>
        </w:trPr>
        <w:tc>
          <w:tcPr>
            <w:tcW w:w="1350" w:type="dxa"/>
            <w:vMerge/>
          </w:tcPr>
          <w:p w14:paraId="0484C559" w14:textId="77777777" w:rsidR="009F447D" w:rsidRPr="004132C1" w:rsidRDefault="009F447D" w:rsidP="004132C1">
            <w:pPr>
              <w:pStyle w:val="TableContentText"/>
              <w:rPr>
                <w:rFonts w:cs="Arial"/>
                <w:szCs w:val="22"/>
              </w:rPr>
            </w:pPr>
          </w:p>
        </w:tc>
        <w:tc>
          <w:tcPr>
            <w:tcW w:w="1136" w:type="dxa"/>
            <w:vMerge/>
            <w:shd w:val="clear" w:color="auto" w:fill="auto"/>
            <w:hideMark/>
          </w:tcPr>
          <w:p w14:paraId="0484C55A" w14:textId="77777777" w:rsidR="009F447D" w:rsidRPr="004132C1" w:rsidRDefault="009F447D" w:rsidP="004132C1">
            <w:pPr>
              <w:pStyle w:val="TableContentText"/>
              <w:rPr>
                <w:rFonts w:cs="Arial"/>
                <w:szCs w:val="22"/>
              </w:rPr>
            </w:pPr>
          </w:p>
        </w:tc>
        <w:tc>
          <w:tcPr>
            <w:tcW w:w="1474" w:type="dxa"/>
            <w:shd w:val="clear" w:color="auto" w:fill="auto"/>
            <w:noWrap/>
            <w:hideMark/>
          </w:tcPr>
          <w:p w14:paraId="0484C55B" w14:textId="77777777" w:rsidR="009F447D" w:rsidRPr="004132C1" w:rsidRDefault="009F447D" w:rsidP="004132C1">
            <w:pPr>
              <w:pStyle w:val="TableContentText"/>
              <w:rPr>
                <w:rFonts w:cs="Arial"/>
                <w:szCs w:val="22"/>
              </w:rPr>
            </w:pPr>
            <w:r w:rsidRPr="004132C1">
              <w:rPr>
                <w:rFonts w:cs="Arial"/>
                <w:szCs w:val="22"/>
              </w:rPr>
              <w:t>VISTA</w:t>
            </w:r>
          </w:p>
        </w:tc>
        <w:tc>
          <w:tcPr>
            <w:tcW w:w="2766" w:type="dxa"/>
            <w:shd w:val="clear" w:color="auto" w:fill="auto"/>
            <w:noWrap/>
            <w:hideMark/>
          </w:tcPr>
          <w:p w14:paraId="0484C55C" w14:textId="77777777" w:rsidR="009F447D" w:rsidRPr="004132C1" w:rsidRDefault="002B31CA" w:rsidP="002B31CA">
            <w:pPr>
              <w:pStyle w:val="TableContentText"/>
              <w:rPr>
                <w:rFonts w:cs="Arial"/>
                <w:szCs w:val="22"/>
              </w:rPr>
            </w:pPr>
            <w:r w:rsidRPr="002B31CA">
              <w:rPr>
                <w:rFonts w:cs="Arial"/>
                <w:szCs w:val="22"/>
              </w:rPr>
              <w:t>VIE.ESR.ESRTOVISTA.RDC1.TAR.RDC.C</w:t>
            </w:r>
          </w:p>
        </w:tc>
        <w:tc>
          <w:tcPr>
            <w:tcW w:w="2356" w:type="dxa"/>
          </w:tcPr>
          <w:p w14:paraId="0484C55D" w14:textId="323FE7E5" w:rsidR="009F447D" w:rsidRPr="004132C1" w:rsidRDefault="009F447D" w:rsidP="004132C1">
            <w:pPr>
              <w:pStyle w:val="TableContentText"/>
              <w:rPr>
                <w:rFonts w:cs="Arial"/>
                <w:szCs w:val="22"/>
              </w:rPr>
            </w:pPr>
          </w:p>
        </w:tc>
      </w:tr>
      <w:tr w:rsidR="009F447D" w:rsidRPr="00471517" w14:paraId="0484C564" w14:textId="77777777" w:rsidTr="002B31CA">
        <w:trPr>
          <w:cantSplit/>
        </w:trPr>
        <w:tc>
          <w:tcPr>
            <w:tcW w:w="1350" w:type="dxa"/>
            <w:vMerge/>
          </w:tcPr>
          <w:p w14:paraId="0484C55F" w14:textId="77777777" w:rsidR="009F447D" w:rsidRPr="004132C1" w:rsidRDefault="009F447D" w:rsidP="004132C1">
            <w:pPr>
              <w:pStyle w:val="TableContentText"/>
              <w:rPr>
                <w:rFonts w:cs="Arial"/>
                <w:szCs w:val="22"/>
              </w:rPr>
            </w:pPr>
          </w:p>
        </w:tc>
        <w:tc>
          <w:tcPr>
            <w:tcW w:w="1136" w:type="dxa"/>
            <w:vMerge w:val="restart"/>
            <w:shd w:val="clear" w:color="auto" w:fill="auto"/>
            <w:noWrap/>
            <w:hideMark/>
          </w:tcPr>
          <w:p w14:paraId="0484C560" w14:textId="77777777" w:rsidR="009F447D" w:rsidRPr="004132C1" w:rsidRDefault="009F447D" w:rsidP="004132C1">
            <w:pPr>
              <w:pStyle w:val="TableContentText"/>
              <w:rPr>
                <w:rFonts w:cs="Arial"/>
                <w:szCs w:val="22"/>
              </w:rPr>
            </w:pPr>
            <w:r w:rsidRPr="004132C1">
              <w:rPr>
                <w:rFonts w:cs="Arial"/>
                <w:szCs w:val="22"/>
              </w:rPr>
              <w:t>565</w:t>
            </w:r>
          </w:p>
        </w:tc>
        <w:tc>
          <w:tcPr>
            <w:tcW w:w="1474" w:type="dxa"/>
            <w:shd w:val="clear" w:color="auto" w:fill="auto"/>
            <w:noWrap/>
            <w:hideMark/>
          </w:tcPr>
          <w:p w14:paraId="0484C561" w14:textId="77777777" w:rsidR="009F447D" w:rsidRPr="004132C1" w:rsidRDefault="009F447D" w:rsidP="004132C1">
            <w:pPr>
              <w:pStyle w:val="TableContentText"/>
              <w:rPr>
                <w:rFonts w:cs="Arial"/>
                <w:szCs w:val="22"/>
              </w:rPr>
            </w:pPr>
            <w:r w:rsidRPr="004132C1">
              <w:rPr>
                <w:rFonts w:cs="Arial"/>
                <w:szCs w:val="22"/>
              </w:rPr>
              <w:t>VISTA</w:t>
            </w:r>
          </w:p>
        </w:tc>
        <w:tc>
          <w:tcPr>
            <w:tcW w:w="2766" w:type="dxa"/>
            <w:shd w:val="clear" w:color="auto" w:fill="auto"/>
            <w:noWrap/>
            <w:hideMark/>
          </w:tcPr>
          <w:p w14:paraId="0484C562" w14:textId="77777777" w:rsidR="009F447D" w:rsidRPr="004132C1" w:rsidRDefault="002B31CA" w:rsidP="004132C1">
            <w:pPr>
              <w:pStyle w:val="TableContentText"/>
              <w:rPr>
                <w:rFonts w:cs="Arial"/>
                <w:szCs w:val="22"/>
              </w:rPr>
            </w:pPr>
            <w:r w:rsidRPr="002B31CA">
              <w:rPr>
                <w:rFonts w:cs="Arial"/>
                <w:szCs w:val="22"/>
              </w:rPr>
              <w:t>VIE.ESR.ESRTOVISTA.RDC1.TAR.RDC.C</w:t>
            </w:r>
          </w:p>
        </w:tc>
        <w:tc>
          <w:tcPr>
            <w:tcW w:w="2356" w:type="dxa"/>
          </w:tcPr>
          <w:p w14:paraId="0484C563" w14:textId="58B00852" w:rsidR="009F447D" w:rsidRPr="004132C1" w:rsidRDefault="009F447D" w:rsidP="004132C1">
            <w:pPr>
              <w:pStyle w:val="TableContentText"/>
              <w:rPr>
                <w:rFonts w:cs="Arial"/>
                <w:szCs w:val="22"/>
              </w:rPr>
            </w:pPr>
          </w:p>
        </w:tc>
      </w:tr>
      <w:tr w:rsidR="009F447D" w:rsidRPr="00471517" w14:paraId="0484C56A" w14:textId="77777777" w:rsidTr="002B31CA">
        <w:trPr>
          <w:cantSplit/>
        </w:trPr>
        <w:tc>
          <w:tcPr>
            <w:tcW w:w="1350" w:type="dxa"/>
            <w:vMerge/>
          </w:tcPr>
          <w:p w14:paraId="0484C565" w14:textId="77777777" w:rsidR="009F447D" w:rsidRPr="004132C1" w:rsidRDefault="009F447D" w:rsidP="004132C1">
            <w:pPr>
              <w:pStyle w:val="TableContentText"/>
              <w:rPr>
                <w:rFonts w:cs="Arial"/>
                <w:szCs w:val="22"/>
              </w:rPr>
            </w:pPr>
          </w:p>
        </w:tc>
        <w:tc>
          <w:tcPr>
            <w:tcW w:w="1136" w:type="dxa"/>
            <w:vMerge/>
            <w:shd w:val="clear" w:color="auto" w:fill="auto"/>
            <w:hideMark/>
          </w:tcPr>
          <w:p w14:paraId="0484C566" w14:textId="77777777" w:rsidR="009F447D" w:rsidRPr="004132C1" w:rsidRDefault="009F447D" w:rsidP="004132C1">
            <w:pPr>
              <w:pStyle w:val="TableContentText"/>
              <w:rPr>
                <w:rFonts w:cs="Arial"/>
                <w:szCs w:val="22"/>
              </w:rPr>
            </w:pPr>
          </w:p>
        </w:tc>
        <w:tc>
          <w:tcPr>
            <w:tcW w:w="1474" w:type="dxa"/>
            <w:shd w:val="clear" w:color="auto" w:fill="auto"/>
            <w:noWrap/>
            <w:hideMark/>
          </w:tcPr>
          <w:p w14:paraId="0484C567" w14:textId="77777777" w:rsidR="009F447D" w:rsidRPr="004132C1" w:rsidRDefault="009F447D" w:rsidP="004132C1">
            <w:pPr>
              <w:pStyle w:val="TableContentText"/>
              <w:rPr>
                <w:rFonts w:cs="Arial"/>
                <w:szCs w:val="22"/>
              </w:rPr>
            </w:pPr>
            <w:r w:rsidRPr="004132C1">
              <w:rPr>
                <w:rFonts w:cs="Arial"/>
                <w:szCs w:val="22"/>
              </w:rPr>
              <w:t>VISTA</w:t>
            </w:r>
          </w:p>
        </w:tc>
        <w:tc>
          <w:tcPr>
            <w:tcW w:w="2766" w:type="dxa"/>
            <w:shd w:val="clear" w:color="auto" w:fill="auto"/>
            <w:noWrap/>
            <w:hideMark/>
          </w:tcPr>
          <w:p w14:paraId="0484C568" w14:textId="77777777" w:rsidR="009F447D" w:rsidRPr="004132C1" w:rsidRDefault="002B31CA" w:rsidP="004132C1">
            <w:pPr>
              <w:pStyle w:val="TableContentText"/>
              <w:rPr>
                <w:rFonts w:cs="Arial"/>
                <w:szCs w:val="22"/>
              </w:rPr>
            </w:pPr>
            <w:r w:rsidRPr="002B31CA">
              <w:rPr>
                <w:rFonts w:cs="Arial"/>
                <w:szCs w:val="22"/>
              </w:rPr>
              <w:t>VIE.ESR.ESRTOVISTA.RDC1.TAR.RDC.C</w:t>
            </w:r>
          </w:p>
        </w:tc>
        <w:tc>
          <w:tcPr>
            <w:tcW w:w="2356" w:type="dxa"/>
          </w:tcPr>
          <w:p w14:paraId="0484C569" w14:textId="743C05BE" w:rsidR="009F447D" w:rsidRPr="004132C1" w:rsidRDefault="009F447D" w:rsidP="004132C1">
            <w:pPr>
              <w:pStyle w:val="TableContentText"/>
              <w:rPr>
                <w:rFonts w:cs="Arial"/>
                <w:szCs w:val="22"/>
              </w:rPr>
            </w:pPr>
          </w:p>
        </w:tc>
      </w:tr>
      <w:tr w:rsidR="009F447D" w:rsidRPr="009A397F" w14:paraId="0484C570" w14:textId="77777777" w:rsidTr="002B31CA">
        <w:trPr>
          <w:cantSplit/>
        </w:trPr>
        <w:tc>
          <w:tcPr>
            <w:tcW w:w="1350" w:type="dxa"/>
            <w:vMerge/>
          </w:tcPr>
          <w:p w14:paraId="0484C56B" w14:textId="77777777" w:rsidR="009F447D" w:rsidRPr="004132C1" w:rsidRDefault="009F447D" w:rsidP="004132C1">
            <w:pPr>
              <w:pStyle w:val="TableContentText"/>
              <w:rPr>
                <w:rFonts w:cs="Arial"/>
                <w:szCs w:val="22"/>
              </w:rPr>
            </w:pPr>
          </w:p>
        </w:tc>
        <w:tc>
          <w:tcPr>
            <w:tcW w:w="1136" w:type="dxa"/>
            <w:shd w:val="clear" w:color="auto" w:fill="auto"/>
          </w:tcPr>
          <w:p w14:paraId="0484C56C" w14:textId="77777777" w:rsidR="009F447D" w:rsidRPr="004132C1" w:rsidRDefault="009F447D" w:rsidP="004132C1">
            <w:pPr>
              <w:pStyle w:val="TableContentText"/>
              <w:rPr>
                <w:rFonts w:cs="Arial"/>
                <w:szCs w:val="22"/>
              </w:rPr>
            </w:pPr>
            <w:r w:rsidRPr="004132C1">
              <w:rPr>
                <w:rFonts w:cs="Arial"/>
                <w:szCs w:val="22"/>
              </w:rPr>
              <w:t>200</w:t>
            </w:r>
          </w:p>
        </w:tc>
        <w:tc>
          <w:tcPr>
            <w:tcW w:w="1474" w:type="dxa"/>
            <w:shd w:val="clear" w:color="auto" w:fill="auto"/>
            <w:noWrap/>
          </w:tcPr>
          <w:p w14:paraId="0484C56D" w14:textId="77777777" w:rsidR="009F447D" w:rsidRPr="004132C1" w:rsidRDefault="00D738C4" w:rsidP="004132C1">
            <w:pPr>
              <w:pStyle w:val="TableContentText"/>
              <w:rPr>
                <w:rFonts w:cs="Arial"/>
                <w:szCs w:val="22"/>
              </w:rPr>
            </w:pPr>
            <w:r>
              <w:rPr>
                <w:rFonts w:cs="Arial"/>
                <w:szCs w:val="22"/>
              </w:rPr>
              <w:t>VBA</w:t>
            </w:r>
          </w:p>
        </w:tc>
        <w:tc>
          <w:tcPr>
            <w:tcW w:w="2766" w:type="dxa"/>
            <w:shd w:val="clear" w:color="auto" w:fill="auto"/>
            <w:noWrap/>
          </w:tcPr>
          <w:p w14:paraId="0484C56E" w14:textId="77777777" w:rsidR="009F447D" w:rsidRPr="004132C1" w:rsidRDefault="002B31CA" w:rsidP="004132C1">
            <w:pPr>
              <w:pStyle w:val="TableContentText"/>
              <w:rPr>
                <w:rFonts w:cs="Arial"/>
                <w:szCs w:val="22"/>
              </w:rPr>
            </w:pPr>
            <w:r w:rsidRPr="002B31CA">
              <w:rPr>
                <w:rFonts w:cs="Arial"/>
                <w:szCs w:val="22"/>
              </w:rPr>
              <w:t>VIE.ESR.ESRTOVBA.TAR.ENT.L</w:t>
            </w:r>
          </w:p>
        </w:tc>
        <w:tc>
          <w:tcPr>
            <w:tcW w:w="2356" w:type="dxa"/>
          </w:tcPr>
          <w:p w14:paraId="0484C56F" w14:textId="3DB54B5A" w:rsidR="009F447D" w:rsidRPr="004132C1" w:rsidRDefault="009F447D" w:rsidP="004132C1">
            <w:pPr>
              <w:pStyle w:val="TableContentText"/>
              <w:rPr>
                <w:rFonts w:cs="Arial"/>
                <w:szCs w:val="22"/>
              </w:rPr>
            </w:pPr>
          </w:p>
        </w:tc>
      </w:tr>
    </w:tbl>
    <w:p w14:paraId="0484C571" w14:textId="77777777" w:rsidR="005D1AC9" w:rsidRPr="00C16F64" w:rsidRDefault="008C1201" w:rsidP="00C9547E">
      <w:pPr>
        <w:pStyle w:val="Header2"/>
      </w:pPr>
      <w:bookmarkStart w:id="111" w:name="_Toc420960021"/>
      <w:bookmarkStart w:id="112" w:name="_Toc420994280"/>
      <w:bookmarkStart w:id="113" w:name="_Toc420994423"/>
      <w:bookmarkStart w:id="114" w:name="_Toc420994566"/>
      <w:bookmarkStart w:id="115" w:name="_Toc420960022"/>
      <w:bookmarkStart w:id="116" w:name="_Toc420994281"/>
      <w:bookmarkStart w:id="117" w:name="_Toc420994424"/>
      <w:bookmarkStart w:id="118" w:name="_Toc420994567"/>
      <w:bookmarkStart w:id="119" w:name="_Toc447058756"/>
      <w:bookmarkEnd w:id="111"/>
      <w:bookmarkEnd w:id="112"/>
      <w:bookmarkEnd w:id="113"/>
      <w:bookmarkEnd w:id="114"/>
      <w:bookmarkEnd w:id="115"/>
      <w:bookmarkEnd w:id="116"/>
      <w:bookmarkEnd w:id="117"/>
      <w:bookmarkEnd w:id="118"/>
      <w:r w:rsidRPr="008C1201">
        <w:t>Transformation</w:t>
      </w:r>
      <w:bookmarkEnd w:id="119"/>
    </w:p>
    <w:p w14:paraId="0484C572" w14:textId="77777777" w:rsidR="0025153C" w:rsidRDefault="008C1201">
      <w:pPr>
        <w:pStyle w:val="BodyText"/>
        <w:spacing w:before="120" w:after="120"/>
        <w:rPr>
          <w:rFonts w:ascii="Times New Roman" w:hAnsi="Times New Roman"/>
        </w:rPr>
      </w:pPr>
      <w:r w:rsidRPr="008C1201">
        <w:rPr>
          <w:rFonts w:ascii="Times New Roman" w:hAnsi="Times New Roman"/>
        </w:rPr>
        <w:t>The following sections document the various transformations for the ESR message flow.</w:t>
      </w:r>
    </w:p>
    <w:p w14:paraId="0484C573" w14:textId="77777777" w:rsidR="005D1AC9" w:rsidRPr="009A397F" w:rsidRDefault="005D1AC9" w:rsidP="00C9547E">
      <w:pPr>
        <w:pStyle w:val="Heading3"/>
      </w:pPr>
      <w:bookmarkStart w:id="120" w:name="_Toc447058757"/>
      <w:r w:rsidRPr="009A397F">
        <w:t>Protocol Transformation</w:t>
      </w:r>
      <w:bookmarkEnd w:id="120"/>
    </w:p>
    <w:p w14:paraId="0484C575" w14:textId="37C47079" w:rsidR="0025153C" w:rsidRPr="00992BEA" w:rsidRDefault="009D2257" w:rsidP="00992BEA">
      <w:pPr>
        <w:pStyle w:val="BodyText"/>
        <w:spacing w:before="120" w:after="120"/>
        <w:rPr>
          <w:rFonts w:ascii="Times New Roman" w:hAnsi="Times New Roman"/>
        </w:rPr>
      </w:pPr>
      <w:r w:rsidRPr="00E4022D">
        <w:rPr>
          <w:rFonts w:ascii="Times New Roman" w:hAnsi="Times New Roman"/>
        </w:rPr>
        <w:fldChar w:fldCharType="begin"/>
      </w:r>
      <w:r w:rsidRPr="00E4022D">
        <w:rPr>
          <w:rFonts w:ascii="Times New Roman" w:hAnsi="Times New Roman"/>
        </w:rPr>
        <w:instrText xml:space="preserve"> REF _Ref420959655 \h  \* MERGEFORMAT </w:instrText>
      </w:r>
      <w:r w:rsidRPr="00E4022D">
        <w:rPr>
          <w:rFonts w:ascii="Times New Roman" w:hAnsi="Times New Roman"/>
        </w:rPr>
      </w:r>
      <w:r w:rsidRPr="00E4022D">
        <w:rPr>
          <w:rFonts w:ascii="Times New Roman" w:hAnsi="Times New Roman"/>
        </w:rPr>
        <w:fldChar w:fldCharType="separate"/>
      </w:r>
      <w:r w:rsidR="00E4022D" w:rsidRPr="00E4022D">
        <w:rPr>
          <w:rFonts w:ascii="Times New Roman" w:hAnsi="Times New Roman"/>
        </w:rPr>
        <w:t>Table 1</w:t>
      </w:r>
      <w:r w:rsidRPr="00E4022D">
        <w:rPr>
          <w:rFonts w:ascii="Times New Roman" w:hAnsi="Times New Roman"/>
        </w:rPr>
        <w:fldChar w:fldCharType="end"/>
      </w:r>
      <w:r w:rsidR="00E4022D" w:rsidRPr="00E4022D">
        <w:rPr>
          <w:rFonts w:ascii="Times New Roman" w:hAnsi="Times New Roman"/>
        </w:rPr>
        <w:t>2</w:t>
      </w:r>
      <w:r w:rsidR="008C1201" w:rsidRPr="008C1201">
        <w:rPr>
          <w:rFonts w:ascii="Times New Roman" w:hAnsi="Times New Roman"/>
        </w:rPr>
        <w:t xml:space="preserve"> lists the various protocol transformations occurring in the ESR message flow.</w:t>
      </w:r>
    </w:p>
    <w:p w14:paraId="3AD85FD7" w14:textId="5684872B" w:rsidR="00992BEA" w:rsidRDefault="00992BEA" w:rsidP="00992BEA">
      <w:pPr>
        <w:pStyle w:val="Caption"/>
        <w:keepNext/>
      </w:pPr>
      <w:bookmarkStart w:id="121" w:name="_Toc447295455"/>
      <w:r>
        <w:lastRenderedPageBreak/>
        <w:t xml:space="preserve">Table </w:t>
      </w:r>
      <w:r w:rsidR="00933408">
        <w:fldChar w:fldCharType="begin"/>
      </w:r>
      <w:r w:rsidR="00933408">
        <w:instrText xml:space="preserve"> SEQ Table \* ARABIC </w:instrText>
      </w:r>
      <w:r w:rsidR="00933408">
        <w:fldChar w:fldCharType="separate"/>
      </w:r>
      <w:r w:rsidR="005441E9">
        <w:rPr>
          <w:noProof/>
        </w:rPr>
        <w:t>12</w:t>
      </w:r>
      <w:r w:rsidR="00933408">
        <w:rPr>
          <w:noProof/>
        </w:rPr>
        <w:fldChar w:fldCharType="end"/>
      </w:r>
      <w:r>
        <w:t xml:space="preserve"> -- </w:t>
      </w:r>
      <w:r w:rsidRPr="00292F9B">
        <w:t>Protocol Transformation in ESR</w:t>
      </w:r>
      <w:bookmarkEnd w:id="121"/>
    </w:p>
    <w:tbl>
      <w:tblPr>
        <w:tblW w:w="9081" w:type="dxa"/>
        <w:tblInd w:w="120"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2752"/>
        <w:gridCol w:w="6329"/>
      </w:tblGrid>
      <w:tr w:rsidR="005D1AC9" w:rsidRPr="009A397F" w14:paraId="0484C578" w14:textId="77777777" w:rsidTr="00C16F64">
        <w:trPr>
          <w:cantSplit/>
          <w:tblHeader/>
        </w:trPr>
        <w:tc>
          <w:tcPr>
            <w:tcW w:w="2752" w:type="dxa"/>
            <w:shd w:val="clear" w:color="auto" w:fill="DBE5F1"/>
            <w:vAlign w:val="center"/>
          </w:tcPr>
          <w:p w14:paraId="0484C576" w14:textId="77777777" w:rsidR="005D1AC9" w:rsidRPr="00C16F64" w:rsidRDefault="005D1AC9" w:rsidP="00C16F64">
            <w:pPr>
              <w:pStyle w:val="TableColumnHeader"/>
            </w:pPr>
            <w:r w:rsidRPr="00C16F64">
              <w:t>Application</w:t>
            </w:r>
          </w:p>
        </w:tc>
        <w:tc>
          <w:tcPr>
            <w:tcW w:w="6329" w:type="dxa"/>
            <w:shd w:val="clear" w:color="auto" w:fill="DBE5F1"/>
            <w:vAlign w:val="center"/>
          </w:tcPr>
          <w:p w14:paraId="0484C577" w14:textId="77777777" w:rsidR="005D1AC9" w:rsidRPr="00C16F64" w:rsidRDefault="009A3DB1" w:rsidP="00C16F64">
            <w:pPr>
              <w:pStyle w:val="TableColumnHeader"/>
            </w:pPr>
            <w:r w:rsidRPr="00C16F64">
              <w:t>Protocol</w:t>
            </w:r>
          </w:p>
        </w:tc>
      </w:tr>
      <w:tr w:rsidR="005D1AC9" w:rsidRPr="009A397F" w14:paraId="0484C57B" w14:textId="77777777" w:rsidTr="00C16F64">
        <w:trPr>
          <w:cantSplit/>
        </w:trPr>
        <w:tc>
          <w:tcPr>
            <w:tcW w:w="2752" w:type="dxa"/>
          </w:tcPr>
          <w:p w14:paraId="0484C579" w14:textId="77777777" w:rsidR="005D1AC9" w:rsidRPr="00C16F64" w:rsidRDefault="008C1201" w:rsidP="004132C1">
            <w:pPr>
              <w:pStyle w:val="TableContentText"/>
              <w:rPr>
                <w:sz w:val="20"/>
                <w:szCs w:val="20"/>
              </w:rPr>
            </w:pPr>
            <w:proofErr w:type="spellStart"/>
            <w:r w:rsidRPr="008C1201">
              <w:rPr>
                <w:sz w:val="20"/>
                <w:szCs w:val="20"/>
              </w:rPr>
              <w:t>VistA</w:t>
            </w:r>
            <w:proofErr w:type="spellEnd"/>
            <w:r w:rsidRPr="008C1201">
              <w:rPr>
                <w:sz w:val="20"/>
                <w:szCs w:val="20"/>
              </w:rPr>
              <w:t xml:space="preserve"> </w:t>
            </w:r>
            <w:r w:rsidRPr="008C1201">
              <w:rPr>
                <w:sz w:val="20"/>
                <w:szCs w:val="20"/>
              </w:rPr>
              <w:sym w:font="Wingdings" w:char="F0E0"/>
            </w:r>
            <w:r w:rsidRPr="008C1201">
              <w:rPr>
                <w:sz w:val="20"/>
                <w:szCs w:val="20"/>
              </w:rPr>
              <w:t xml:space="preserve"> </w:t>
            </w:r>
            <w:proofErr w:type="spellStart"/>
            <w:r w:rsidRPr="008C1201">
              <w:rPr>
                <w:sz w:val="20"/>
                <w:szCs w:val="20"/>
              </w:rPr>
              <w:t>eMI</w:t>
            </w:r>
            <w:proofErr w:type="spellEnd"/>
            <w:r w:rsidRPr="008C1201">
              <w:rPr>
                <w:sz w:val="20"/>
                <w:szCs w:val="20"/>
              </w:rPr>
              <w:t xml:space="preserve"> RDC</w:t>
            </w:r>
          </w:p>
        </w:tc>
        <w:tc>
          <w:tcPr>
            <w:tcW w:w="6329" w:type="dxa"/>
          </w:tcPr>
          <w:p w14:paraId="0484C57A" w14:textId="77777777" w:rsidR="005D1AC9" w:rsidRPr="00C16F64" w:rsidRDefault="008C1201" w:rsidP="004132C1">
            <w:pPr>
              <w:pStyle w:val="TableContentText"/>
              <w:rPr>
                <w:sz w:val="20"/>
                <w:szCs w:val="20"/>
              </w:rPr>
            </w:pPr>
            <w:r w:rsidRPr="008C1201">
              <w:rPr>
                <w:sz w:val="20"/>
                <w:szCs w:val="20"/>
              </w:rPr>
              <w:t>Vista utilizes HL7/MLLP protocol to send data to RDC</w:t>
            </w:r>
          </w:p>
        </w:tc>
      </w:tr>
      <w:tr w:rsidR="00361DA2" w:rsidRPr="009A397F" w14:paraId="0484C57E" w14:textId="77777777" w:rsidTr="00C16F64">
        <w:trPr>
          <w:cantSplit/>
        </w:trPr>
        <w:tc>
          <w:tcPr>
            <w:tcW w:w="2752" w:type="dxa"/>
          </w:tcPr>
          <w:p w14:paraId="0484C57C" w14:textId="77777777" w:rsidR="00361DA2" w:rsidRPr="00C16F64" w:rsidRDefault="008C1201" w:rsidP="004132C1">
            <w:pPr>
              <w:pStyle w:val="TableContentText"/>
              <w:rPr>
                <w:sz w:val="20"/>
                <w:szCs w:val="20"/>
              </w:rPr>
            </w:pPr>
            <w:proofErr w:type="spellStart"/>
            <w:r w:rsidRPr="008C1201">
              <w:rPr>
                <w:sz w:val="20"/>
                <w:szCs w:val="20"/>
              </w:rPr>
              <w:t>eMI</w:t>
            </w:r>
            <w:proofErr w:type="spellEnd"/>
            <w:r w:rsidRPr="008C1201">
              <w:rPr>
                <w:sz w:val="20"/>
                <w:szCs w:val="20"/>
              </w:rPr>
              <w:t xml:space="preserve"> RDC </w:t>
            </w:r>
            <w:r w:rsidRPr="008C1201">
              <w:rPr>
                <w:sz w:val="20"/>
                <w:szCs w:val="20"/>
              </w:rPr>
              <w:sym w:font="Wingdings" w:char="F0E0"/>
            </w:r>
            <w:r w:rsidRPr="008C1201">
              <w:rPr>
                <w:sz w:val="20"/>
                <w:szCs w:val="20"/>
              </w:rPr>
              <w:t xml:space="preserve"> </w:t>
            </w:r>
            <w:proofErr w:type="spellStart"/>
            <w:r w:rsidRPr="008C1201">
              <w:rPr>
                <w:sz w:val="20"/>
                <w:szCs w:val="20"/>
              </w:rPr>
              <w:t>eMI</w:t>
            </w:r>
            <w:proofErr w:type="spellEnd"/>
            <w:r w:rsidRPr="008C1201">
              <w:rPr>
                <w:sz w:val="20"/>
                <w:szCs w:val="20"/>
              </w:rPr>
              <w:t xml:space="preserve"> Enterprise</w:t>
            </w:r>
          </w:p>
        </w:tc>
        <w:tc>
          <w:tcPr>
            <w:tcW w:w="6329" w:type="dxa"/>
          </w:tcPr>
          <w:p w14:paraId="0484C57D" w14:textId="77777777" w:rsidR="00361DA2" w:rsidRPr="00C16F64" w:rsidRDefault="008C1201" w:rsidP="004132C1">
            <w:pPr>
              <w:pStyle w:val="TableContentText"/>
              <w:rPr>
                <w:sz w:val="20"/>
                <w:szCs w:val="20"/>
              </w:rPr>
            </w:pPr>
            <w:r w:rsidRPr="008C1201">
              <w:rPr>
                <w:sz w:val="20"/>
                <w:szCs w:val="20"/>
              </w:rPr>
              <w:t>MQ Secure Sockets Layer (SSL) channel protocol is used to transfer HL7 data securely to enterprise</w:t>
            </w:r>
          </w:p>
        </w:tc>
      </w:tr>
      <w:tr w:rsidR="00361DA2" w:rsidRPr="009A397F" w14:paraId="0484C581" w14:textId="77777777" w:rsidTr="00C16F64">
        <w:trPr>
          <w:cantSplit/>
        </w:trPr>
        <w:tc>
          <w:tcPr>
            <w:tcW w:w="2752" w:type="dxa"/>
          </w:tcPr>
          <w:p w14:paraId="0484C57F" w14:textId="77777777" w:rsidR="00361DA2" w:rsidRPr="00C16F64" w:rsidRDefault="008C1201" w:rsidP="004132C1">
            <w:pPr>
              <w:pStyle w:val="TableContentText"/>
              <w:rPr>
                <w:sz w:val="20"/>
                <w:szCs w:val="20"/>
              </w:rPr>
            </w:pPr>
            <w:proofErr w:type="spellStart"/>
            <w:r w:rsidRPr="008C1201">
              <w:rPr>
                <w:sz w:val="20"/>
                <w:szCs w:val="20"/>
              </w:rPr>
              <w:t>eMI</w:t>
            </w:r>
            <w:proofErr w:type="spellEnd"/>
            <w:r w:rsidRPr="008C1201">
              <w:rPr>
                <w:sz w:val="20"/>
                <w:szCs w:val="20"/>
              </w:rPr>
              <w:t xml:space="preserve"> Enterprise </w:t>
            </w:r>
            <w:r w:rsidRPr="008C1201">
              <w:rPr>
                <w:sz w:val="20"/>
                <w:szCs w:val="20"/>
              </w:rPr>
              <w:sym w:font="Wingdings" w:char="F0E0"/>
            </w:r>
            <w:r w:rsidRPr="008C1201">
              <w:rPr>
                <w:sz w:val="20"/>
                <w:szCs w:val="20"/>
              </w:rPr>
              <w:t xml:space="preserve"> ESR</w:t>
            </w:r>
          </w:p>
        </w:tc>
        <w:tc>
          <w:tcPr>
            <w:tcW w:w="6329" w:type="dxa"/>
          </w:tcPr>
          <w:p w14:paraId="0484C580" w14:textId="77777777" w:rsidR="00361DA2" w:rsidRPr="00C16F64" w:rsidRDefault="008C1201" w:rsidP="004132C1">
            <w:pPr>
              <w:pStyle w:val="TableContentText"/>
              <w:rPr>
                <w:sz w:val="20"/>
                <w:szCs w:val="20"/>
              </w:rPr>
            </w:pPr>
            <w:r w:rsidRPr="008C1201">
              <w:rPr>
                <w:sz w:val="20"/>
                <w:szCs w:val="20"/>
              </w:rPr>
              <w:t xml:space="preserve">Utilizes JMS  to push the HL7 messages from </w:t>
            </w:r>
            <w:proofErr w:type="spellStart"/>
            <w:r w:rsidRPr="008C1201">
              <w:rPr>
                <w:sz w:val="20"/>
                <w:szCs w:val="20"/>
              </w:rPr>
              <w:t>eMI</w:t>
            </w:r>
            <w:proofErr w:type="spellEnd"/>
            <w:r w:rsidRPr="008C1201">
              <w:rPr>
                <w:sz w:val="20"/>
                <w:szCs w:val="20"/>
              </w:rPr>
              <w:t xml:space="preserve">  to ESR</w:t>
            </w:r>
          </w:p>
        </w:tc>
      </w:tr>
      <w:tr w:rsidR="000C211B" w:rsidRPr="009A397F" w14:paraId="0484C584" w14:textId="77777777" w:rsidTr="00C16F64">
        <w:trPr>
          <w:cantSplit/>
        </w:trPr>
        <w:tc>
          <w:tcPr>
            <w:tcW w:w="2752" w:type="dxa"/>
          </w:tcPr>
          <w:p w14:paraId="0484C582" w14:textId="77777777" w:rsidR="000C211B" w:rsidRPr="00C16F64" w:rsidRDefault="008C1201" w:rsidP="004132C1">
            <w:pPr>
              <w:pStyle w:val="TableContentText"/>
              <w:rPr>
                <w:sz w:val="20"/>
                <w:szCs w:val="20"/>
              </w:rPr>
            </w:pPr>
            <w:r w:rsidRPr="008C1201">
              <w:rPr>
                <w:sz w:val="20"/>
                <w:szCs w:val="20"/>
              </w:rPr>
              <w:t xml:space="preserve">ESR </w:t>
            </w:r>
            <w:r w:rsidRPr="008C1201">
              <w:rPr>
                <w:sz w:val="20"/>
                <w:szCs w:val="20"/>
              </w:rPr>
              <w:sym w:font="Wingdings" w:char="F0E0"/>
            </w:r>
            <w:r w:rsidRPr="008C1201">
              <w:rPr>
                <w:sz w:val="20"/>
                <w:szCs w:val="20"/>
              </w:rPr>
              <w:t xml:space="preserve"> </w:t>
            </w:r>
            <w:proofErr w:type="spellStart"/>
            <w:r w:rsidRPr="008C1201">
              <w:rPr>
                <w:sz w:val="20"/>
                <w:szCs w:val="20"/>
              </w:rPr>
              <w:t>eMI</w:t>
            </w:r>
            <w:proofErr w:type="spellEnd"/>
            <w:r w:rsidRPr="008C1201">
              <w:rPr>
                <w:sz w:val="20"/>
                <w:szCs w:val="20"/>
              </w:rPr>
              <w:t xml:space="preserve"> Enterprise</w:t>
            </w:r>
          </w:p>
        </w:tc>
        <w:tc>
          <w:tcPr>
            <w:tcW w:w="6329" w:type="dxa"/>
          </w:tcPr>
          <w:p w14:paraId="0484C583" w14:textId="77777777" w:rsidR="000C211B" w:rsidRPr="00C16F64" w:rsidRDefault="008C1201" w:rsidP="004132C1">
            <w:pPr>
              <w:pStyle w:val="TableContentText"/>
              <w:rPr>
                <w:sz w:val="20"/>
                <w:szCs w:val="20"/>
              </w:rPr>
            </w:pPr>
            <w:r w:rsidRPr="008C1201">
              <w:rPr>
                <w:sz w:val="20"/>
                <w:szCs w:val="20"/>
              </w:rPr>
              <w:t xml:space="preserve">Utilizes JMS  to pull  the HL7 messages to  </w:t>
            </w:r>
            <w:proofErr w:type="spellStart"/>
            <w:r w:rsidRPr="008C1201">
              <w:rPr>
                <w:sz w:val="20"/>
                <w:szCs w:val="20"/>
              </w:rPr>
              <w:t>eMI</w:t>
            </w:r>
            <w:proofErr w:type="spellEnd"/>
            <w:r w:rsidRPr="008C1201">
              <w:rPr>
                <w:sz w:val="20"/>
                <w:szCs w:val="20"/>
              </w:rPr>
              <w:t xml:space="preserve"> from EST</w:t>
            </w:r>
          </w:p>
        </w:tc>
      </w:tr>
      <w:tr w:rsidR="000C211B" w:rsidRPr="009A397F" w14:paraId="0484C587" w14:textId="77777777" w:rsidTr="00C16F64">
        <w:trPr>
          <w:cantSplit/>
        </w:trPr>
        <w:tc>
          <w:tcPr>
            <w:tcW w:w="2752" w:type="dxa"/>
          </w:tcPr>
          <w:p w14:paraId="0484C585" w14:textId="77777777" w:rsidR="000C211B" w:rsidRPr="00C16F64" w:rsidRDefault="008C1201" w:rsidP="002B31CA">
            <w:pPr>
              <w:pStyle w:val="TableContentText"/>
              <w:rPr>
                <w:sz w:val="20"/>
                <w:szCs w:val="20"/>
              </w:rPr>
            </w:pPr>
            <w:proofErr w:type="spellStart"/>
            <w:r w:rsidRPr="008C1201">
              <w:rPr>
                <w:sz w:val="20"/>
                <w:szCs w:val="20"/>
              </w:rPr>
              <w:t>eMI</w:t>
            </w:r>
            <w:proofErr w:type="spellEnd"/>
            <w:r w:rsidRPr="008C1201">
              <w:rPr>
                <w:sz w:val="20"/>
                <w:szCs w:val="20"/>
              </w:rPr>
              <w:t xml:space="preserve"> Enterprise </w:t>
            </w:r>
            <w:r w:rsidRPr="008C1201">
              <w:rPr>
                <w:sz w:val="20"/>
                <w:szCs w:val="20"/>
              </w:rPr>
              <w:sym w:font="Wingdings" w:char="F0E0"/>
            </w:r>
            <w:r w:rsidRPr="008C1201">
              <w:rPr>
                <w:sz w:val="20"/>
                <w:szCs w:val="20"/>
              </w:rPr>
              <w:t xml:space="preserve"> </w:t>
            </w:r>
            <w:r w:rsidR="002B31CA">
              <w:rPr>
                <w:sz w:val="20"/>
                <w:szCs w:val="20"/>
              </w:rPr>
              <w:t>VBA</w:t>
            </w:r>
          </w:p>
        </w:tc>
        <w:tc>
          <w:tcPr>
            <w:tcW w:w="6329" w:type="dxa"/>
          </w:tcPr>
          <w:p w14:paraId="0484C586" w14:textId="77777777" w:rsidR="000C211B" w:rsidRPr="00C16F64" w:rsidRDefault="008C1201" w:rsidP="004132C1">
            <w:pPr>
              <w:pStyle w:val="TableContentText"/>
              <w:rPr>
                <w:sz w:val="20"/>
                <w:szCs w:val="20"/>
              </w:rPr>
            </w:pPr>
            <w:proofErr w:type="spellStart"/>
            <w:r w:rsidRPr="008C1201">
              <w:rPr>
                <w:sz w:val="20"/>
                <w:szCs w:val="20"/>
              </w:rPr>
              <w:t>eMI</w:t>
            </w:r>
            <w:proofErr w:type="spellEnd"/>
            <w:r w:rsidRPr="008C1201">
              <w:rPr>
                <w:sz w:val="20"/>
                <w:szCs w:val="20"/>
              </w:rPr>
              <w:t xml:space="preserve"> utilizes HL7/MLLP protocol to send data to </w:t>
            </w:r>
            <w:r w:rsidR="00D738C4">
              <w:rPr>
                <w:sz w:val="20"/>
                <w:szCs w:val="20"/>
              </w:rPr>
              <w:t>VBA</w:t>
            </w:r>
          </w:p>
        </w:tc>
      </w:tr>
      <w:tr w:rsidR="00D553E6" w:rsidRPr="009A397F" w14:paraId="0484C58A" w14:textId="77777777" w:rsidTr="00C16F64">
        <w:trPr>
          <w:cantSplit/>
        </w:trPr>
        <w:tc>
          <w:tcPr>
            <w:tcW w:w="2752" w:type="dxa"/>
          </w:tcPr>
          <w:p w14:paraId="0484C588" w14:textId="77777777" w:rsidR="00D553E6" w:rsidRPr="00C16F64" w:rsidRDefault="008C1201" w:rsidP="004132C1">
            <w:pPr>
              <w:pStyle w:val="TableContentText"/>
              <w:rPr>
                <w:sz w:val="20"/>
                <w:szCs w:val="20"/>
              </w:rPr>
            </w:pPr>
            <w:proofErr w:type="spellStart"/>
            <w:r w:rsidRPr="008C1201">
              <w:rPr>
                <w:sz w:val="20"/>
                <w:szCs w:val="20"/>
              </w:rPr>
              <w:t>eMI</w:t>
            </w:r>
            <w:proofErr w:type="spellEnd"/>
            <w:r w:rsidRPr="008C1201">
              <w:rPr>
                <w:sz w:val="20"/>
                <w:szCs w:val="20"/>
              </w:rPr>
              <w:t xml:space="preserve"> Enterprise </w:t>
            </w:r>
            <w:r w:rsidRPr="008C1201">
              <w:rPr>
                <w:sz w:val="20"/>
                <w:szCs w:val="20"/>
              </w:rPr>
              <w:sym w:font="Wingdings" w:char="F0E0"/>
            </w:r>
            <w:r w:rsidRPr="008C1201">
              <w:rPr>
                <w:sz w:val="20"/>
                <w:szCs w:val="20"/>
              </w:rPr>
              <w:t xml:space="preserve"> </w:t>
            </w:r>
            <w:proofErr w:type="spellStart"/>
            <w:r w:rsidRPr="008C1201">
              <w:rPr>
                <w:sz w:val="20"/>
                <w:szCs w:val="20"/>
              </w:rPr>
              <w:t>VistA</w:t>
            </w:r>
            <w:proofErr w:type="spellEnd"/>
          </w:p>
        </w:tc>
        <w:tc>
          <w:tcPr>
            <w:tcW w:w="6329" w:type="dxa"/>
          </w:tcPr>
          <w:p w14:paraId="0484C589" w14:textId="77777777" w:rsidR="00D553E6" w:rsidRPr="00C16F64" w:rsidRDefault="008C1201" w:rsidP="004132C1">
            <w:pPr>
              <w:pStyle w:val="TableContentText"/>
              <w:rPr>
                <w:sz w:val="20"/>
                <w:szCs w:val="20"/>
              </w:rPr>
            </w:pPr>
            <w:proofErr w:type="spellStart"/>
            <w:r w:rsidRPr="008C1201">
              <w:rPr>
                <w:sz w:val="20"/>
                <w:szCs w:val="20"/>
              </w:rPr>
              <w:t>eMI</w:t>
            </w:r>
            <w:proofErr w:type="spellEnd"/>
            <w:r w:rsidRPr="008C1201">
              <w:rPr>
                <w:sz w:val="20"/>
                <w:szCs w:val="20"/>
              </w:rPr>
              <w:t xml:space="preserve"> utilizes HL7/MLLP protocol to send data to </w:t>
            </w:r>
            <w:proofErr w:type="spellStart"/>
            <w:r w:rsidRPr="008C1201">
              <w:rPr>
                <w:sz w:val="20"/>
                <w:szCs w:val="20"/>
              </w:rPr>
              <w:t>VistA</w:t>
            </w:r>
            <w:proofErr w:type="spellEnd"/>
          </w:p>
        </w:tc>
      </w:tr>
    </w:tbl>
    <w:p w14:paraId="0484C58B" w14:textId="77777777" w:rsidR="005D1AC9" w:rsidRPr="009A397F" w:rsidRDefault="005D1AC9" w:rsidP="00C9547E">
      <w:pPr>
        <w:pStyle w:val="Heading3"/>
      </w:pPr>
      <w:bookmarkStart w:id="122" w:name="_Toc447058758"/>
      <w:r w:rsidRPr="009A397F">
        <w:t>Data Transformation</w:t>
      </w:r>
      <w:bookmarkEnd w:id="122"/>
    </w:p>
    <w:p w14:paraId="0484C58C" w14:textId="77777777" w:rsidR="0025153C" w:rsidRDefault="008C1201">
      <w:pPr>
        <w:pStyle w:val="BodyText"/>
        <w:spacing w:before="120" w:after="120"/>
        <w:rPr>
          <w:rFonts w:ascii="Times New Roman" w:hAnsi="Times New Roman"/>
        </w:rPr>
      </w:pPr>
      <w:r w:rsidRPr="008C1201">
        <w:rPr>
          <w:rFonts w:ascii="Times New Roman" w:hAnsi="Times New Roman"/>
        </w:rPr>
        <w:t>Data transformation is not applicable to the ESR message flow.</w:t>
      </w:r>
    </w:p>
    <w:p w14:paraId="0484C58D" w14:textId="77777777" w:rsidR="0025153C" w:rsidRDefault="008C1201" w:rsidP="00C9547E">
      <w:pPr>
        <w:pStyle w:val="Header1"/>
      </w:pPr>
      <w:bookmarkStart w:id="123" w:name="_Toc405205148"/>
      <w:bookmarkStart w:id="124" w:name="_Toc447058759"/>
      <w:r w:rsidRPr="008C1201">
        <w:t>Implementation Details</w:t>
      </w:r>
      <w:bookmarkEnd w:id="123"/>
      <w:bookmarkEnd w:id="124"/>
    </w:p>
    <w:p w14:paraId="0484C58E" w14:textId="77777777" w:rsidR="0025153C" w:rsidRDefault="008C1201">
      <w:pPr>
        <w:pStyle w:val="BodyText"/>
        <w:keepNext/>
        <w:keepLines/>
        <w:spacing w:before="120" w:after="120"/>
        <w:rPr>
          <w:rFonts w:ascii="Times New Roman" w:hAnsi="Times New Roman"/>
        </w:rPr>
      </w:pPr>
      <w:r w:rsidRPr="008C1201">
        <w:rPr>
          <w:rFonts w:ascii="Times New Roman" w:hAnsi="Times New Roman"/>
        </w:rPr>
        <w:t xml:space="preserve">For the ESR message flow, there are three components. One component runs on the RDC, which receives and sends messages to and from </w:t>
      </w:r>
      <w:proofErr w:type="spellStart"/>
      <w:r w:rsidRPr="008C1201">
        <w:rPr>
          <w:rFonts w:ascii="Times New Roman" w:hAnsi="Times New Roman"/>
        </w:rPr>
        <w:t>VistA</w:t>
      </w:r>
      <w:proofErr w:type="spellEnd"/>
      <w:r w:rsidRPr="008C1201">
        <w:rPr>
          <w:rFonts w:ascii="Times New Roman" w:hAnsi="Times New Roman"/>
        </w:rPr>
        <w:t xml:space="preserve">. The second component runs on the enterprise system, which sends and receives messages to and from the ESR system. The third component runs on the enterprise system, which sends and receives the messages to and from the </w:t>
      </w:r>
      <w:r w:rsidR="00D738C4">
        <w:rPr>
          <w:rFonts w:ascii="Times New Roman" w:hAnsi="Times New Roman"/>
        </w:rPr>
        <w:t>VBA</w:t>
      </w:r>
      <w:r w:rsidRPr="008C1201">
        <w:rPr>
          <w:rFonts w:ascii="Times New Roman" w:hAnsi="Times New Roman"/>
        </w:rPr>
        <w:t xml:space="preserve"> system.</w:t>
      </w:r>
    </w:p>
    <w:p w14:paraId="0484C58F" w14:textId="77777777" w:rsidR="00DA1D33" w:rsidRPr="00C16F64" w:rsidRDefault="008C1201" w:rsidP="00C9547E">
      <w:pPr>
        <w:pStyle w:val="Header2"/>
      </w:pPr>
      <w:bookmarkStart w:id="125" w:name="_Toc447058760"/>
      <w:r w:rsidRPr="008C1201">
        <w:t xml:space="preserve">ESR </w:t>
      </w:r>
      <w:proofErr w:type="spellStart"/>
      <w:r w:rsidRPr="008C1201">
        <w:t>VistA</w:t>
      </w:r>
      <w:proofErr w:type="spellEnd"/>
      <w:r w:rsidRPr="008C1201">
        <w:t xml:space="preserve"> Interface</w:t>
      </w:r>
      <w:bookmarkEnd w:id="125"/>
    </w:p>
    <w:p w14:paraId="0484C590"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This component gets deployed at all RDCs. It has a </w:t>
      </w:r>
      <w:proofErr w:type="spellStart"/>
      <w:r w:rsidRPr="008C1201">
        <w:rPr>
          <w:rFonts w:ascii="Times New Roman" w:hAnsi="Times New Roman"/>
        </w:rPr>
        <w:t>VistAReceiver</w:t>
      </w:r>
      <w:proofErr w:type="spellEnd"/>
      <w:r w:rsidRPr="008C1201">
        <w:rPr>
          <w:rFonts w:ascii="Times New Roman" w:hAnsi="Times New Roman"/>
        </w:rPr>
        <w:t xml:space="preserve"> that receives an HL7 message from </w:t>
      </w:r>
      <w:proofErr w:type="spellStart"/>
      <w:r w:rsidRPr="008C1201">
        <w:rPr>
          <w:rFonts w:ascii="Times New Roman" w:hAnsi="Times New Roman"/>
        </w:rPr>
        <w:t>VistA</w:t>
      </w:r>
      <w:proofErr w:type="spellEnd"/>
      <w:r w:rsidRPr="008C1201">
        <w:rPr>
          <w:rFonts w:ascii="Times New Roman" w:hAnsi="Times New Roman"/>
        </w:rPr>
        <w:t xml:space="preserve"> using MLLP over TCP/IP, and a </w:t>
      </w:r>
      <w:proofErr w:type="spellStart"/>
      <w:r w:rsidRPr="008C1201">
        <w:rPr>
          <w:rFonts w:ascii="Times New Roman" w:hAnsi="Times New Roman"/>
        </w:rPr>
        <w:t>VistASender</w:t>
      </w:r>
      <w:proofErr w:type="spellEnd"/>
      <w:r w:rsidRPr="008C1201">
        <w:rPr>
          <w:rFonts w:ascii="Times New Roman" w:hAnsi="Times New Roman"/>
        </w:rPr>
        <w:t xml:space="preserve"> that receives a message from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 xml:space="preserve"> and sends it to </w:t>
      </w:r>
      <w:proofErr w:type="spellStart"/>
      <w:r w:rsidRPr="008C1201">
        <w:rPr>
          <w:rFonts w:ascii="Times New Roman" w:hAnsi="Times New Roman"/>
        </w:rPr>
        <w:t>VistA</w:t>
      </w:r>
      <w:proofErr w:type="spellEnd"/>
      <w:r w:rsidRPr="008C1201">
        <w:rPr>
          <w:rFonts w:ascii="Times New Roman" w:hAnsi="Times New Roman"/>
        </w:rPr>
        <w:t xml:space="preserve"> using MLLP over TCP/IP.</w:t>
      </w:r>
    </w:p>
    <w:p w14:paraId="0484C591" w14:textId="77777777" w:rsidR="00DA1D33" w:rsidRDefault="00987AA4" w:rsidP="00DA1D33">
      <w:pPr>
        <w:pStyle w:val="Heading3"/>
      </w:pPr>
      <w:bookmarkStart w:id="126" w:name="_Toc447058761"/>
      <w:proofErr w:type="spellStart"/>
      <w:r>
        <w:t>ESR</w:t>
      </w:r>
      <w:r w:rsidR="00DA1D33" w:rsidRPr="009A397F">
        <w:t>VistAReceiver</w:t>
      </w:r>
      <w:bookmarkEnd w:id="126"/>
      <w:proofErr w:type="spellEnd"/>
    </w:p>
    <w:p w14:paraId="4AE0EFC9" w14:textId="6ECE9FD9" w:rsidR="00393CD5" w:rsidRDefault="00393CD5" w:rsidP="00393CD5">
      <w:pPr>
        <w:pStyle w:val="Caption"/>
        <w:keepNext/>
      </w:pPr>
      <w:bookmarkStart w:id="127" w:name="_Toc447295707"/>
      <w:r>
        <w:t xml:space="preserve">Figure </w:t>
      </w:r>
      <w:r w:rsidR="00933408">
        <w:fldChar w:fldCharType="begin"/>
      </w:r>
      <w:r w:rsidR="00933408">
        <w:instrText xml:space="preserve"> SEQ Figure \* ARABIC </w:instrText>
      </w:r>
      <w:r w:rsidR="00933408">
        <w:fldChar w:fldCharType="separate"/>
      </w:r>
      <w:r>
        <w:rPr>
          <w:noProof/>
        </w:rPr>
        <w:t>7</w:t>
      </w:r>
      <w:r w:rsidR="00933408">
        <w:rPr>
          <w:noProof/>
        </w:rPr>
        <w:fldChar w:fldCharType="end"/>
      </w:r>
      <w:r w:rsidRPr="005914C5">
        <w:t xml:space="preserve">– </w:t>
      </w:r>
      <w:proofErr w:type="spellStart"/>
      <w:r w:rsidRPr="005914C5">
        <w:t>VistA</w:t>
      </w:r>
      <w:proofErr w:type="spellEnd"/>
      <w:r w:rsidRPr="005914C5">
        <w:t xml:space="preserve"> Receiver Flow</w:t>
      </w:r>
      <w:bookmarkEnd w:id="127"/>
    </w:p>
    <w:p w14:paraId="0484C593" w14:textId="6E693763" w:rsidR="0025153C" w:rsidRDefault="00AD1C96" w:rsidP="00393CD5">
      <w:r>
        <w:rPr>
          <w:noProof/>
        </w:rPr>
        <w:drawing>
          <wp:inline distT="0" distB="0" distL="0" distR="0" wp14:anchorId="0484C769" wp14:editId="0484C76A">
            <wp:extent cx="5882640" cy="2316480"/>
            <wp:effectExtent l="19050" t="19050" r="22860" b="266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82640" cy="2316480"/>
                    </a:xfrm>
                    <a:prstGeom prst="rect">
                      <a:avLst/>
                    </a:prstGeom>
                    <a:noFill/>
                    <a:ln>
                      <a:solidFill>
                        <a:srgbClr val="002060"/>
                      </a:solidFill>
                    </a:ln>
                  </pic:spPr>
                </pic:pic>
              </a:graphicData>
            </a:graphic>
          </wp:inline>
        </w:drawing>
      </w:r>
    </w:p>
    <w:p w14:paraId="0484C594" w14:textId="77777777" w:rsidR="0025153C" w:rsidRDefault="008C1201">
      <w:pPr>
        <w:pStyle w:val="BodyText"/>
        <w:spacing w:before="120" w:after="120"/>
        <w:rPr>
          <w:rFonts w:ascii="Times New Roman" w:hAnsi="Times New Roman"/>
        </w:rPr>
      </w:pPr>
      <w:r w:rsidRPr="008C1201">
        <w:rPr>
          <w:rFonts w:ascii="Times New Roman" w:hAnsi="Times New Roman"/>
        </w:rPr>
        <w:lastRenderedPageBreak/>
        <w:t xml:space="preserve">The message flow receives HL7 messages from </w:t>
      </w:r>
      <w:proofErr w:type="spellStart"/>
      <w:r w:rsidRPr="008C1201">
        <w:rPr>
          <w:rFonts w:ascii="Times New Roman" w:hAnsi="Times New Roman"/>
        </w:rPr>
        <w:t>VistA</w:t>
      </w:r>
      <w:proofErr w:type="spellEnd"/>
      <w:r w:rsidRPr="008C1201">
        <w:rPr>
          <w:rFonts w:ascii="Times New Roman" w:hAnsi="Times New Roman"/>
        </w:rPr>
        <w:t xml:space="preserve"> using MLLP over TCP/IP. The flow performs basic validation of the MSH/BHS segment and sends an acknowledgement (CA/CR) back to </w:t>
      </w:r>
      <w:proofErr w:type="spellStart"/>
      <w:r w:rsidRPr="008C1201">
        <w:rPr>
          <w:rFonts w:ascii="Times New Roman" w:hAnsi="Times New Roman"/>
        </w:rPr>
        <w:t>VistA</w:t>
      </w:r>
      <w:proofErr w:type="spellEnd"/>
      <w:r w:rsidRPr="008C1201">
        <w:rPr>
          <w:rFonts w:ascii="Times New Roman" w:hAnsi="Times New Roman"/>
        </w:rPr>
        <w:t xml:space="preserve">. The flow translates the received message to an MQ DFDL HL7 message and publishes it to the enterprise ESR queue. As </w:t>
      </w:r>
      <w:r w:rsidR="009D2257">
        <w:fldChar w:fldCharType="begin"/>
      </w:r>
      <w:r w:rsidR="009D2257">
        <w:instrText xml:space="preserve"> REF _Ref430675549 \h  \* MERGEFORMAT </w:instrText>
      </w:r>
      <w:r w:rsidR="009D2257">
        <w:fldChar w:fldCharType="separate"/>
      </w:r>
      <w:r w:rsidRPr="008C1201">
        <w:rPr>
          <w:rFonts w:ascii="Times New Roman" w:hAnsi="Times New Roman"/>
        </w:rPr>
        <w:t>Figure 7</w:t>
      </w:r>
      <w:r w:rsidR="009D2257">
        <w:fldChar w:fldCharType="end"/>
      </w:r>
      <w:r w:rsidRPr="008C1201">
        <w:rPr>
          <w:rFonts w:ascii="Times New Roman" w:hAnsi="Times New Roman"/>
        </w:rPr>
        <w:t xml:space="preserve"> shows, the Receiver Flow of the HL7-to-HL7 DFDL pattern is updated in the following manner to support the interface requirements.</w:t>
      </w:r>
    </w:p>
    <w:p w14:paraId="0484C595"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rPr>
        <w:t>Update ‘Receiver Flow’ of the HL7-to-HL7 DFDL pattern to:</w:t>
      </w:r>
    </w:p>
    <w:p w14:paraId="0484C596" w14:textId="77777777" w:rsidR="0025153C" w:rsidRDefault="008C1201">
      <w:pPr>
        <w:pStyle w:val="BodyTextBullet2"/>
        <w:spacing w:before="120" w:after="120"/>
        <w:rPr>
          <w:rFonts w:ascii="Times New Roman" w:hAnsi="Times New Roman"/>
        </w:rPr>
      </w:pPr>
      <w:r w:rsidRPr="008C1201">
        <w:rPr>
          <w:rFonts w:ascii="Times New Roman" w:hAnsi="Times New Roman"/>
        </w:rPr>
        <w:t>Update the MSH/BHS field validation</w:t>
      </w:r>
    </w:p>
    <w:p w14:paraId="0484C597" w14:textId="77777777" w:rsidR="0025153C" w:rsidRDefault="008C1201">
      <w:pPr>
        <w:pStyle w:val="BodyTextBullet2"/>
        <w:spacing w:before="120" w:after="120"/>
        <w:rPr>
          <w:rFonts w:ascii="Times New Roman" w:hAnsi="Times New Roman"/>
        </w:rPr>
      </w:pPr>
      <w:r w:rsidRPr="008C1201">
        <w:rPr>
          <w:rFonts w:ascii="Times New Roman" w:hAnsi="Times New Roman"/>
        </w:rPr>
        <w:t>Update HL7v251DFDLLibrary Schemas to support Batch Messages (BHS)</w:t>
      </w:r>
    </w:p>
    <w:p w14:paraId="0484C598" w14:textId="77777777" w:rsidR="0025153C" w:rsidRDefault="008C1201">
      <w:pPr>
        <w:pStyle w:val="BodyTextBullet2"/>
        <w:spacing w:before="120" w:after="120"/>
        <w:rPr>
          <w:rFonts w:ascii="Times New Roman" w:hAnsi="Times New Roman"/>
        </w:rPr>
      </w:pPr>
      <w:r w:rsidRPr="008C1201">
        <w:rPr>
          <w:rFonts w:ascii="Times New Roman" w:hAnsi="Times New Roman"/>
        </w:rPr>
        <w:t xml:space="preserve">Update to support return of Accept Acknowledgement as a CA and/or CR to </w:t>
      </w:r>
      <w:proofErr w:type="spellStart"/>
      <w:r w:rsidRPr="008C1201">
        <w:rPr>
          <w:rFonts w:ascii="Times New Roman" w:hAnsi="Times New Roman"/>
        </w:rPr>
        <w:t>VistA</w:t>
      </w:r>
      <w:proofErr w:type="spellEnd"/>
    </w:p>
    <w:p w14:paraId="0484C599" w14:textId="77777777" w:rsidR="0025153C" w:rsidRDefault="008C1201">
      <w:pPr>
        <w:pStyle w:val="BodyTextBullet2"/>
        <w:spacing w:before="120" w:after="120"/>
        <w:rPr>
          <w:rFonts w:ascii="Times New Roman" w:hAnsi="Times New Roman"/>
        </w:rPr>
      </w:pPr>
      <w:r w:rsidRPr="008C1201">
        <w:rPr>
          <w:rFonts w:ascii="Times New Roman" w:hAnsi="Times New Roman"/>
        </w:rPr>
        <w:t>Replace HL7DFDLInput node with HL7DFDLInput message sub-flow to suppress validation of HL7 segments in received HL7 messages against the HL7v251 message definition set (</w:t>
      </w:r>
      <w:r w:rsidR="009D2257">
        <w:fldChar w:fldCharType="begin"/>
      </w:r>
      <w:r w:rsidR="009D2257">
        <w:instrText xml:space="preserve"> REF _Ref430032151 \h  \* MERGEFORMAT </w:instrText>
      </w:r>
      <w:r w:rsidR="009D2257">
        <w:fldChar w:fldCharType="separate"/>
      </w:r>
      <w:r w:rsidRPr="008C1201">
        <w:rPr>
          <w:rFonts w:ascii="Times New Roman" w:hAnsi="Times New Roman"/>
        </w:rPr>
        <w:t>Figure 8</w:t>
      </w:r>
      <w:r w:rsidR="009D2257">
        <w:fldChar w:fldCharType="end"/>
      </w:r>
      <w:r w:rsidRPr="008C1201">
        <w:rPr>
          <w:rFonts w:ascii="Times New Roman" w:hAnsi="Times New Roman"/>
        </w:rPr>
        <w:t xml:space="preserve"> shows the HL7DFDLInput message sub-flow)</w:t>
      </w:r>
    </w:p>
    <w:p w14:paraId="0484C59A" w14:textId="77777777" w:rsidR="0025153C" w:rsidRDefault="00AA3E3A">
      <w:pPr>
        <w:pStyle w:val="FigureTitle"/>
      </w:pPr>
      <w:bookmarkStart w:id="128" w:name="_Toc447295708"/>
      <w:r w:rsidRPr="009A397F">
        <w:t xml:space="preserve">Figure </w:t>
      </w:r>
      <w:r w:rsidR="00933408">
        <w:fldChar w:fldCharType="begin"/>
      </w:r>
      <w:r w:rsidR="00933408">
        <w:instrText xml:space="preserve"> SEQ Figure \* ARABIC </w:instrText>
      </w:r>
      <w:r w:rsidR="00933408">
        <w:fldChar w:fldCharType="separate"/>
      </w:r>
      <w:r w:rsidR="00393CD5">
        <w:rPr>
          <w:noProof/>
        </w:rPr>
        <w:t>8</w:t>
      </w:r>
      <w:r w:rsidR="00933408">
        <w:rPr>
          <w:noProof/>
        </w:rPr>
        <w:fldChar w:fldCharType="end"/>
      </w:r>
      <w:r w:rsidRPr="009A397F">
        <w:t xml:space="preserve"> – HL7 Input Sub-Flow</w:t>
      </w:r>
      <w:bookmarkEnd w:id="128"/>
    </w:p>
    <w:p w14:paraId="0484C59B" w14:textId="77777777" w:rsidR="00DA1D33" w:rsidRPr="009A397F" w:rsidRDefault="00B93E2C" w:rsidP="00DA1D33">
      <w:pPr>
        <w:pStyle w:val="Figure"/>
      </w:pPr>
      <w:r>
        <w:rPr>
          <w:noProof/>
        </w:rPr>
        <w:drawing>
          <wp:inline distT="0" distB="0" distL="0" distR="0" wp14:anchorId="0484C76B" wp14:editId="0484C76C">
            <wp:extent cx="3832860" cy="2773680"/>
            <wp:effectExtent l="19050" t="19050" r="15240" b="266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832860" cy="2773680"/>
                    </a:xfrm>
                    <a:prstGeom prst="rect">
                      <a:avLst/>
                    </a:prstGeom>
                    <a:noFill/>
                    <a:ln>
                      <a:solidFill>
                        <a:srgbClr val="002060"/>
                      </a:solidFill>
                    </a:ln>
                  </pic:spPr>
                </pic:pic>
              </a:graphicData>
            </a:graphic>
          </wp:inline>
        </w:drawing>
      </w:r>
    </w:p>
    <w:p w14:paraId="0484C59C" w14:textId="77777777" w:rsidR="0025153C" w:rsidRDefault="008C1201" w:rsidP="00530F04">
      <w:pPr>
        <w:pStyle w:val="BodyText"/>
        <w:spacing w:before="120" w:after="120"/>
        <w:rPr>
          <w:rFonts w:ascii="Times New Roman" w:hAnsi="Times New Roman"/>
        </w:rPr>
      </w:pPr>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r w:rsidR="00AA3E3A">
        <w:rPr>
          <w:rFonts w:ascii="Times New Roman" w:hAnsi="Times New Roman"/>
        </w:rPr>
        <w:t>.</w:t>
      </w:r>
    </w:p>
    <w:p w14:paraId="061B95FF" w14:textId="2F34272A" w:rsidR="00992BEA" w:rsidRDefault="00992BEA">
      <w:pPr>
        <w:spacing w:before="0" w:after="200" w:line="276" w:lineRule="auto"/>
        <w:rPr>
          <w:rFonts w:ascii="Times New Roman" w:hAnsi="Times New Roman"/>
        </w:rPr>
      </w:pPr>
      <w:r>
        <w:rPr>
          <w:rFonts w:ascii="Times New Roman" w:hAnsi="Times New Roman"/>
        </w:rPr>
        <w:br w:type="page"/>
      </w:r>
    </w:p>
    <w:p w14:paraId="7ECF3E56" w14:textId="77777777" w:rsidR="00992BEA" w:rsidRDefault="00992BEA" w:rsidP="00530F04">
      <w:pPr>
        <w:pStyle w:val="BodyText"/>
        <w:spacing w:before="120" w:after="120"/>
        <w:rPr>
          <w:rFonts w:ascii="Times New Roman" w:hAnsi="Times New Roman"/>
        </w:rPr>
      </w:pPr>
    </w:p>
    <w:p w14:paraId="0484C59D" w14:textId="77777777" w:rsidR="00DA1D33" w:rsidRDefault="00987AA4" w:rsidP="00C9547E">
      <w:pPr>
        <w:pStyle w:val="Heading3"/>
      </w:pPr>
      <w:bookmarkStart w:id="129" w:name="_Toc447058762"/>
      <w:proofErr w:type="spellStart"/>
      <w:r>
        <w:t>ESR</w:t>
      </w:r>
      <w:r w:rsidR="00DA1D33" w:rsidRPr="009A397F">
        <w:t>VistASender</w:t>
      </w:r>
      <w:bookmarkEnd w:id="129"/>
      <w:proofErr w:type="spellEnd"/>
    </w:p>
    <w:p w14:paraId="0484C59E" w14:textId="77777777" w:rsidR="0025153C" w:rsidRDefault="00AA3E3A">
      <w:pPr>
        <w:pStyle w:val="FigureTitle"/>
      </w:pPr>
      <w:bookmarkStart w:id="130" w:name="_Toc447295709"/>
      <w:r w:rsidRPr="009A397F">
        <w:t xml:space="preserve">Figure </w:t>
      </w:r>
      <w:r w:rsidR="00933408">
        <w:fldChar w:fldCharType="begin"/>
      </w:r>
      <w:r w:rsidR="00933408">
        <w:instrText xml:space="preserve"> SEQ Figure \* ARABIC </w:instrText>
      </w:r>
      <w:r w:rsidR="00933408">
        <w:fldChar w:fldCharType="separate"/>
      </w:r>
      <w:r w:rsidR="00393CD5">
        <w:rPr>
          <w:noProof/>
        </w:rPr>
        <w:t>9</w:t>
      </w:r>
      <w:r w:rsidR="00933408">
        <w:rPr>
          <w:noProof/>
        </w:rPr>
        <w:fldChar w:fldCharType="end"/>
      </w:r>
      <w:r w:rsidRPr="009A397F">
        <w:t xml:space="preserve"> – </w:t>
      </w:r>
      <w:proofErr w:type="spellStart"/>
      <w:r w:rsidRPr="009A397F">
        <w:t>VistA</w:t>
      </w:r>
      <w:proofErr w:type="spellEnd"/>
      <w:r w:rsidRPr="009A397F">
        <w:t xml:space="preserve"> Sender Flow</w:t>
      </w:r>
      <w:bookmarkEnd w:id="130"/>
    </w:p>
    <w:p w14:paraId="0484C59F" w14:textId="77777777" w:rsidR="00DA1D33" w:rsidRPr="009A397F" w:rsidRDefault="008C30F1" w:rsidP="00DA1D33">
      <w:pPr>
        <w:pStyle w:val="Figure"/>
      </w:pPr>
      <w:r>
        <w:rPr>
          <w:noProof/>
        </w:rPr>
        <w:drawing>
          <wp:inline distT="0" distB="0" distL="0" distR="0" wp14:anchorId="0484C76D" wp14:editId="0484C76E">
            <wp:extent cx="4914900" cy="2567940"/>
            <wp:effectExtent l="19050" t="19050" r="19050" b="228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914900" cy="2567940"/>
                    </a:xfrm>
                    <a:prstGeom prst="rect">
                      <a:avLst/>
                    </a:prstGeom>
                    <a:noFill/>
                    <a:ln>
                      <a:solidFill>
                        <a:srgbClr val="002060"/>
                      </a:solidFill>
                    </a:ln>
                  </pic:spPr>
                </pic:pic>
              </a:graphicData>
            </a:graphic>
          </wp:inline>
        </w:drawing>
      </w:r>
    </w:p>
    <w:p w14:paraId="0484C5A0"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message flow receives the message from the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 xml:space="preserve"> and it is delivered to the respective </w:t>
      </w:r>
      <w:proofErr w:type="spellStart"/>
      <w:r w:rsidRPr="008C1201">
        <w:rPr>
          <w:rFonts w:ascii="Times New Roman" w:hAnsi="Times New Roman"/>
        </w:rPr>
        <w:t>VistA</w:t>
      </w:r>
      <w:proofErr w:type="spellEnd"/>
      <w:r w:rsidRPr="008C1201">
        <w:rPr>
          <w:rFonts w:ascii="Times New Roman" w:hAnsi="Times New Roman"/>
        </w:rPr>
        <w:t xml:space="preserve"> instance. The message payload is an HL7 message that is received from the ESR system along with the host and port information of the </w:t>
      </w:r>
      <w:proofErr w:type="spellStart"/>
      <w:r w:rsidRPr="008C1201">
        <w:rPr>
          <w:rFonts w:ascii="Times New Roman" w:hAnsi="Times New Roman"/>
        </w:rPr>
        <w:t>VistA</w:t>
      </w:r>
      <w:proofErr w:type="spellEnd"/>
      <w:r w:rsidRPr="008C1201">
        <w:rPr>
          <w:rFonts w:ascii="Times New Roman" w:hAnsi="Times New Roman"/>
        </w:rPr>
        <w:t xml:space="preserve"> instance. As </w:t>
      </w:r>
      <w:r w:rsidR="009D2257">
        <w:fldChar w:fldCharType="begin"/>
      </w:r>
      <w:r w:rsidR="009D2257">
        <w:instrText xml:space="preserve"> REF _Ref430032225 \h  \* MERGEFORMAT </w:instrText>
      </w:r>
      <w:r w:rsidR="009D2257">
        <w:fldChar w:fldCharType="separate"/>
      </w:r>
      <w:r w:rsidRPr="008C1201">
        <w:rPr>
          <w:rFonts w:ascii="Times New Roman" w:hAnsi="Times New Roman"/>
        </w:rPr>
        <w:t>Figure 9</w:t>
      </w:r>
      <w:r w:rsidR="009D2257">
        <w:fldChar w:fldCharType="end"/>
      </w:r>
      <w:r w:rsidRPr="008C1201">
        <w:rPr>
          <w:rFonts w:ascii="Times New Roman" w:hAnsi="Times New Roman"/>
        </w:rPr>
        <w:t xml:space="preserve"> shows, the Sender Flow of the HL7-to-HL7 DFDL pattern is updated in the following manner to support the interface requirements.</w:t>
      </w:r>
    </w:p>
    <w:p w14:paraId="0484C5A1"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rPr>
        <w:t>Update ‘Sender Flow’ of the HL7-to-HL7 DFDL pattern to:</w:t>
      </w:r>
    </w:p>
    <w:p w14:paraId="0484C5A2" w14:textId="77777777" w:rsidR="0025153C" w:rsidRDefault="008C1201">
      <w:pPr>
        <w:pStyle w:val="BodyTextBullet2"/>
        <w:spacing w:before="120" w:after="120"/>
        <w:rPr>
          <w:rFonts w:ascii="Times New Roman" w:hAnsi="Times New Roman"/>
        </w:rPr>
      </w:pPr>
      <w:r w:rsidRPr="008C1201">
        <w:rPr>
          <w:rFonts w:ascii="Times New Roman" w:hAnsi="Times New Roman"/>
        </w:rPr>
        <w:t>Dynamically set the hostname and port for the output node</w:t>
      </w:r>
    </w:p>
    <w:p w14:paraId="0484C5A3" w14:textId="77777777" w:rsidR="0025153C" w:rsidRDefault="008C1201">
      <w:pPr>
        <w:pStyle w:val="BodyTextBullet2"/>
        <w:spacing w:before="120" w:after="120"/>
        <w:rPr>
          <w:rFonts w:ascii="Times New Roman" w:hAnsi="Times New Roman"/>
        </w:rPr>
      </w:pPr>
      <w:r w:rsidRPr="008C1201">
        <w:rPr>
          <w:rFonts w:ascii="Times New Roman" w:hAnsi="Times New Roman"/>
        </w:rPr>
        <w:t>Update to log milestone information</w:t>
      </w:r>
    </w:p>
    <w:p w14:paraId="0484C5A4" w14:textId="1D33DD7E" w:rsidR="0025153C" w:rsidRDefault="008C1201">
      <w:pPr>
        <w:pStyle w:val="BodyTextBullet2"/>
        <w:spacing w:before="120" w:after="120"/>
        <w:rPr>
          <w:rFonts w:ascii="Times New Roman" w:hAnsi="Times New Roman"/>
        </w:rPr>
      </w:pPr>
      <w:r w:rsidRPr="008C1201">
        <w:rPr>
          <w:rFonts w:ascii="Times New Roman" w:hAnsi="Times New Roman"/>
        </w:rPr>
        <w:t>Replace HL7DFDLOutput node with HL7DFDLOutput message sub-flow to avoid treating the Accept Acknowledgement of type CR, Commit Error (CE), Application Reject (AR), and Application Error (AE) as exceptions and to prevent retries (</w:t>
      </w:r>
      <w:r w:rsidR="009D2257">
        <w:fldChar w:fldCharType="begin"/>
      </w:r>
      <w:r w:rsidR="009D2257">
        <w:instrText xml:space="preserve"> REF _Ref430032261 \h  \* MERGEFORMAT </w:instrText>
      </w:r>
      <w:r w:rsidR="009D2257">
        <w:fldChar w:fldCharType="separate"/>
      </w:r>
      <w:r w:rsidRPr="008C1201">
        <w:rPr>
          <w:rFonts w:ascii="Times New Roman" w:hAnsi="Times New Roman"/>
        </w:rPr>
        <w:t xml:space="preserve">Figure </w:t>
      </w:r>
      <w:r w:rsidRPr="008C1201">
        <w:rPr>
          <w:rFonts w:ascii="Times New Roman" w:hAnsi="Times New Roman"/>
          <w:noProof/>
        </w:rPr>
        <w:t>10</w:t>
      </w:r>
      <w:r w:rsidR="009D2257">
        <w:fldChar w:fldCharType="end"/>
      </w:r>
      <w:r w:rsidRPr="008C1201">
        <w:rPr>
          <w:rFonts w:ascii="Times New Roman" w:hAnsi="Times New Roman"/>
        </w:rPr>
        <w:t xml:space="preserve"> shows the HL7DFDLOutput message sub-flow)</w:t>
      </w:r>
      <w:r w:rsidR="00992BEA">
        <w:rPr>
          <w:rFonts w:ascii="Times New Roman" w:hAnsi="Times New Roman"/>
        </w:rPr>
        <w:t>.</w:t>
      </w:r>
    </w:p>
    <w:p w14:paraId="6F975F67" w14:textId="69C4F3FA" w:rsidR="00992BEA" w:rsidRDefault="00992BEA">
      <w:pPr>
        <w:spacing w:before="0" w:after="200" w:line="276" w:lineRule="auto"/>
        <w:rPr>
          <w:rFonts w:ascii="Times New Roman" w:eastAsia="Times New Roman" w:hAnsi="Times New Roman"/>
          <w:szCs w:val="20"/>
        </w:rPr>
      </w:pPr>
      <w:r>
        <w:rPr>
          <w:rFonts w:ascii="Times New Roman" w:hAnsi="Times New Roman"/>
        </w:rPr>
        <w:br w:type="page"/>
      </w:r>
    </w:p>
    <w:p w14:paraId="43D0A96B" w14:textId="77777777" w:rsidR="00992BEA" w:rsidRDefault="00992BEA" w:rsidP="00992BEA">
      <w:pPr>
        <w:pStyle w:val="BodyTextBullet2"/>
        <w:numPr>
          <w:ilvl w:val="0"/>
          <w:numId w:val="0"/>
        </w:numPr>
        <w:spacing w:before="120" w:after="120"/>
        <w:rPr>
          <w:rFonts w:ascii="Times New Roman" w:hAnsi="Times New Roman"/>
        </w:rPr>
      </w:pPr>
    </w:p>
    <w:p w14:paraId="0484C5A5" w14:textId="77777777" w:rsidR="00AA3E3A" w:rsidRPr="009A397F" w:rsidRDefault="00AA3E3A" w:rsidP="00AA3E3A">
      <w:pPr>
        <w:pStyle w:val="FigureTitle"/>
      </w:pPr>
      <w:bookmarkStart w:id="131" w:name="_Toc447295710"/>
      <w:r w:rsidRPr="009A397F">
        <w:t xml:space="preserve">Figure </w:t>
      </w:r>
      <w:r w:rsidR="00933408">
        <w:fldChar w:fldCharType="begin"/>
      </w:r>
      <w:r w:rsidR="00933408">
        <w:instrText xml:space="preserve"> SEQ Figure \* ARABIC </w:instrText>
      </w:r>
      <w:r w:rsidR="00933408">
        <w:fldChar w:fldCharType="separate"/>
      </w:r>
      <w:r w:rsidR="00393CD5">
        <w:rPr>
          <w:noProof/>
        </w:rPr>
        <w:t>10</w:t>
      </w:r>
      <w:r w:rsidR="00933408">
        <w:rPr>
          <w:noProof/>
        </w:rPr>
        <w:fldChar w:fldCharType="end"/>
      </w:r>
      <w:r w:rsidRPr="009A397F">
        <w:t xml:space="preserve"> – HL7 Output Sub-Flow</w:t>
      </w:r>
      <w:bookmarkEnd w:id="131"/>
    </w:p>
    <w:p w14:paraId="0484C5A7" w14:textId="560C415B" w:rsidR="00DA1D33" w:rsidRPr="00992BEA" w:rsidRDefault="00AD1C96" w:rsidP="00992BEA">
      <w:pPr>
        <w:pStyle w:val="BodyTextBullet2"/>
        <w:numPr>
          <w:ilvl w:val="0"/>
          <w:numId w:val="0"/>
        </w:numPr>
        <w:spacing w:before="120" w:after="120"/>
        <w:rPr>
          <w:rFonts w:ascii="Times New Roman" w:hAnsi="Times New Roman"/>
        </w:rPr>
      </w:pPr>
      <w:r>
        <w:rPr>
          <w:noProof/>
        </w:rPr>
        <w:drawing>
          <wp:inline distT="0" distB="0" distL="0" distR="0" wp14:anchorId="0484C76F" wp14:editId="0484C770">
            <wp:extent cx="5943600" cy="2034540"/>
            <wp:effectExtent l="19050" t="19050" r="19050" b="2286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2034540"/>
                    </a:xfrm>
                    <a:prstGeom prst="rect">
                      <a:avLst/>
                    </a:prstGeom>
                    <a:noFill/>
                    <a:ln>
                      <a:solidFill>
                        <a:srgbClr val="002060"/>
                      </a:solidFill>
                    </a:ln>
                  </pic:spPr>
                </pic:pic>
              </a:graphicData>
            </a:graphic>
          </wp:inline>
        </w:drawing>
      </w:r>
    </w:p>
    <w:p w14:paraId="0484C5A8" w14:textId="77777777" w:rsidR="0025153C" w:rsidRDefault="008C1201">
      <w:pPr>
        <w:pStyle w:val="BodyTextBullet2"/>
        <w:spacing w:before="120" w:after="120"/>
        <w:rPr>
          <w:rFonts w:ascii="Times New Roman" w:hAnsi="Times New Roman"/>
        </w:rPr>
      </w:pPr>
      <w:r w:rsidRPr="008C1201">
        <w:rPr>
          <w:rFonts w:ascii="Times New Roman" w:hAnsi="Times New Roman"/>
        </w:rPr>
        <w:t xml:space="preserve">Update to keep retrying to send messages when </w:t>
      </w:r>
      <w:proofErr w:type="spellStart"/>
      <w:r w:rsidRPr="008C1201">
        <w:rPr>
          <w:rFonts w:ascii="Times New Roman" w:hAnsi="Times New Roman"/>
        </w:rPr>
        <w:t>VistA</w:t>
      </w:r>
      <w:proofErr w:type="spellEnd"/>
      <w:r w:rsidRPr="008C1201">
        <w:rPr>
          <w:rFonts w:ascii="Times New Roman" w:hAnsi="Times New Roman"/>
        </w:rPr>
        <w:t xml:space="preserve"> is unavailable</w:t>
      </w:r>
    </w:p>
    <w:p w14:paraId="0484C5A9" w14:textId="77777777" w:rsidR="0025153C" w:rsidRDefault="008C1201">
      <w:pPr>
        <w:pStyle w:val="BodyTextBullet2"/>
        <w:numPr>
          <w:ilvl w:val="0"/>
          <w:numId w:val="0"/>
        </w:numPr>
        <w:spacing w:before="120" w:after="120"/>
        <w:rPr>
          <w:rFonts w:ascii="Times New Roman" w:hAnsi="Times New Roman"/>
        </w:rPr>
      </w:pPr>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r w:rsidR="00AA3E3A">
        <w:rPr>
          <w:rFonts w:ascii="Times New Roman" w:hAnsi="Times New Roman"/>
        </w:rPr>
        <w:t>.</w:t>
      </w:r>
    </w:p>
    <w:p w14:paraId="0484C5AA" w14:textId="77777777" w:rsidR="00902719" w:rsidRPr="001478E6" w:rsidRDefault="008C1201" w:rsidP="00C9547E">
      <w:pPr>
        <w:pStyle w:val="Header2"/>
      </w:pPr>
      <w:bookmarkStart w:id="132" w:name="_Toc447058763"/>
      <w:r w:rsidRPr="008C1201">
        <w:t>ESR</w:t>
      </w:r>
      <w:bookmarkEnd w:id="132"/>
    </w:p>
    <w:p w14:paraId="0484C5AB"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This component is deployed at the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 xml:space="preserve"> and has three sub flows: </w:t>
      </w:r>
      <w:proofErr w:type="spellStart"/>
      <w:r w:rsidRPr="008C1201">
        <w:rPr>
          <w:rFonts w:ascii="Times New Roman" w:hAnsi="Times New Roman"/>
        </w:rPr>
        <w:t>ESRReceiver</w:t>
      </w:r>
      <w:proofErr w:type="spellEnd"/>
      <w:r w:rsidRPr="008C1201">
        <w:rPr>
          <w:rFonts w:ascii="Times New Roman" w:hAnsi="Times New Roman"/>
        </w:rPr>
        <w:t xml:space="preserve">, </w:t>
      </w:r>
      <w:proofErr w:type="spellStart"/>
      <w:r w:rsidRPr="008C1201">
        <w:rPr>
          <w:rFonts w:ascii="Times New Roman" w:hAnsi="Times New Roman"/>
        </w:rPr>
        <w:t>ESRSender</w:t>
      </w:r>
      <w:proofErr w:type="spellEnd"/>
      <w:r w:rsidRPr="008C1201">
        <w:rPr>
          <w:rFonts w:ascii="Times New Roman" w:hAnsi="Times New Roman"/>
        </w:rPr>
        <w:t xml:space="preserve">, and </w:t>
      </w:r>
      <w:proofErr w:type="spellStart"/>
      <w:r w:rsidRPr="008C1201">
        <w:rPr>
          <w:rFonts w:ascii="Times New Roman" w:hAnsi="Times New Roman"/>
        </w:rPr>
        <w:t>ESRRouter</w:t>
      </w:r>
      <w:proofErr w:type="spellEnd"/>
      <w:r w:rsidRPr="008C1201">
        <w:rPr>
          <w:rFonts w:ascii="Times New Roman" w:hAnsi="Times New Roman"/>
        </w:rPr>
        <w:t xml:space="preserve">. The </w:t>
      </w:r>
      <w:proofErr w:type="spellStart"/>
      <w:r w:rsidRPr="008C1201">
        <w:rPr>
          <w:rFonts w:ascii="Times New Roman" w:hAnsi="Times New Roman"/>
        </w:rPr>
        <w:t>ESRReceiver</w:t>
      </w:r>
      <w:proofErr w:type="spellEnd"/>
      <w:r w:rsidRPr="008C1201">
        <w:rPr>
          <w:rFonts w:ascii="Times New Roman" w:hAnsi="Times New Roman"/>
        </w:rPr>
        <w:t xml:space="preserve"> flow receives JMS messages from the ESR system. The JMS messages contain the HL7 message as the JMS body. The </w:t>
      </w:r>
      <w:proofErr w:type="spellStart"/>
      <w:r w:rsidRPr="008C1201">
        <w:rPr>
          <w:rFonts w:ascii="Times New Roman" w:hAnsi="Times New Roman"/>
        </w:rPr>
        <w:t>ESRSender</w:t>
      </w:r>
      <w:proofErr w:type="spellEnd"/>
      <w:r w:rsidRPr="008C1201">
        <w:rPr>
          <w:rFonts w:ascii="Times New Roman" w:hAnsi="Times New Roman"/>
        </w:rPr>
        <w:t xml:space="preserve"> subscribes to the queue for HL7 messages that are sent by various </w:t>
      </w:r>
      <w:proofErr w:type="spellStart"/>
      <w:r w:rsidRPr="008C1201">
        <w:rPr>
          <w:rFonts w:ascii="Times New Roman" w:hAnsi="Times New Roman"/>
        </w:rPr>
        <w:t>VistA</w:t>
      </w:r>
      <w:proofErr w:type="spellEnd"/>
      <w:r w:rsidRPr="008C1201">
        <w:rPr>
          <w:rFonts w:ascii="Times New Roman" w:hAnsi="Times New Roman"/>
        </w:rPr>
        <w:t xml:space="preserve"> sites at the RDCs and </w:t>
      </w:r>
      <w:r w:rsidR="00D738C4">
        <w:rPr>
          <w:rFonts w:ascii="Times New Roman" w:hAnsi="Times New Roman"/>
        </w:rPr>
        <w:t>VBA</w:t>
      </w:r>
      <w:r w:rsidRPr="008C1201">
        <w:rPr>
          <w:rFonts w:ascii="Times New Roman" w:hAnsi="Times New Roman"/>
        </w:rPr>
        <w:t xml:space="preserve">. The </w:t>
      </w:r>
      <w:proofErr w:type="spellStart"/>
      <w:r w:rsidRPr="008C1201">
        <w:rPr>
          <w:rFonts w:ascii="Times New Roman" w:hAnsi="Times New Roman"/>
        </w:rPr>
        <w:t>ESRSender</w:t>
      </w:r>
      <w:proofErr w:type="spellEnd"/>
      <w:r w:rsidRPr="008C1201">
        <w:rPr>
          <w:rFonts w:ascii="Times New Roman" w:hAnsi="Times New Roman"/>
        </w:rPr>
        <w:t xml:space="preserve"> then translates the messages to JMS messages with an HL7 message as the JMS body and delivers them to ESR over JMS. The </w:t>
      </w:r>
      <w:proofErr w:type="spellStart"/>
      <w:r w:rsidRPr="008C1201">
        <w:rPr>
          <w:rFonts w:ascii="Times New Roman" w:hAnsi="Times New Roman"/>
        </w:rPr>
        <w:t>ESRRouter</w:t>
      </w:r>
      <w:proofErr w:type="spellEnd"/>
      <w:r w:rsidRPr="008C1201">
        <w:rPr>
          <w:rFonts w:ascii="Times New Roman" w:hAnsi="Times New Roman"/>
        </w:rPr>
        <w:t xml:space="preserve"> routes the received messages from the ESR to the RDC to be delivered to </w:t>
      </w:r>
      <w:proofErr w:type="spellStart"/>
      <w:r w:rsidRPr="008C1201">
        <w:rPr>
          <w:rFonts w:ascii="Times New Roman" w:hAnsi="Times New Roman"/>
        </w:rPr>
        <w:t>VistA</w:t>
      </w:r>
      <w:proofErr w:type="spellEnd"/>
      <w:r w:rsidRPr="008C1201">
        <w:rPr>
          <w:rFonts w:ascii="Times New Roman" w:hAnsi="Times New Roman"/>
        </w:rPr>
        <w:t xml:space="preserve"> and to the queue so that they can be delivered to the </w:t>
      </w:r>
      <w:r w:rsidR="00D738C4">
        <w:rPr>
          <w:rFonts w:ascii="Times New Roman" w:hAnsi="Times New Roman"/>
        </w:rPr>
        <w:t>VBA</w:t>
      </w:r>
      <w:r w:rsidRPr="008C1201">
        <w:rPr>
          <w:rFonts w:ascii="Times New Roman" w:hAnsi="Times New Roman"/>
        </w:rPr>
        <w:t>.</w:t>
      </w:r>
    </w:p>
    <w:p w14:paraId="0484C5AC" w14:textId="77777777" w:rsidR="00C9547E" w:rsidRDefault="00C9547E">
      <w:pPr>
        <w:spacing w:before="0" w:after="200" w:line="276" w:lineRule="auto"/>
        <w:rPr>
          <w:rFonts w:ascii="Times New Roman" w:hAnsi="Times New Roman"/>
        </w:rPr>
      </w:pPr>
      <w:r>
        <w:rPr>
          <w:rFonts w:ascii="Times New Roman" w:hAnsi="Times New Roman"/>
        </w:rPr>
        <w:br w:type="page"/>
      </w:r>
    </w:p>
    <w:p w14:paraId="0484C5AD" w14:textId="77777777" w:rsidR="00C9547E" w:rsidRDefault="00C9547E">
      <w:pPr>
        <w:pStyle w:val="BodyText"/>
        <w:spacing w:before="120" w:after="120"/>
        <w:rPr>
          <w:rFonts w:ascii="Times New Roman" w:hAnsi="Times New Roman"/>
        </w:rPr>
      </w:pPr>
    </w:p>
    <w:p w14:paraId="0484C5AE" w14:textId="77777777" w:rsidR="00902719" w:rsidRDefault="004D24FD" w:rsidP="006D46F9">
      <w:pPr>
        <w:pStyle w:val="Heading3"/>
      </w:pPr>
      <w:bookmarkStart w:id="133" w:name="_Toc447058764"/>
      <w:proofErr w:type="spellStart"/>
      <w:r w:rsidRPr="00FD608B">
        <w:t>ESR</w:t>
      </w:r>
      <w:r w:rsidR="00902719" w:rsidRPr="00FD608B">
        <w:t>Rec</w:t>
      </w:r>
      <w:r w:rsidR="00BB6AD9" w:rsidRPr="00FD608B">
        <w:t>e</w:t>
      </w:r>
      <w:r w:rsidR="00902719" w:rsidRPr="00FD608B">
        <w:t>iver</w:t>
      </w:r>
      <w:bookmarkEnd w:id="133"/>
      <w:proofErr w:type="spellEnd"/>
    </w:p>
    <w:p w14:paraId="0484C5AF" w14:textId="77777777" w:rsidR="0025153C" w:rsidRDefault="001478E6">
      <w:pPr>
        <w:pStyle w:val="FigureTitle"/>
      </w:pPr>
      <w:bookmarkStart w:id="134" w:name="_Toc447295711"/>
      <w:r w:rsidRPr="00FD608B">
        <w:t xml:space="preserve">Figure </w:t>
      </w:r>
      <w:r w:rsidR="00933408">
        <w:fldChar w:fldCharType="begin"/>
      </w:r>
      <w:r w:rsidR="00933408">
        <w:instrText xml:space="preserve"> SEQ Figure \* ARABIC </w:instrText>
      </w:r>
      <w:r w:rsidR="00933408">
        <w:fldChar w:fldCharType="separate"/>
      </w:r>
      <w:r w:rsidR="00393CD5">
        <w:rPr>
          <w:noProof/>
        </w:rPr>
        <w:t>11</w:t>
      </w:r>
      <w:r w:rsidR="00933408">
        <w:rPr>
          <w:noProof/>
        </w:rPr>
        <w:fldChar w:fldCharType="end"/>
      </w:r>
      <w:r w:rsidRPr="00FD608B">
        <w:t xml:space="preserve"> – ESR Receiver Flow</w:t>
      </w:r>
      <w:bookmarkEnd w:id="134"/>
    </w:p>
    <w:p w14:paraId="0484C5B0" w14:textId="77777777" w:rsidR="00902719" w:rsidRPr="00FD608B" w:rsidRDefault="008C30F1" w:rsidP="003217CC">
      <w:pPr>
        <w:pStyle w:val="Figure"/>
      </w:pPr>
      <w:r>
        <w:rPr>
          <w:noProof/>
        </w:rPr>
        <w:drawing>
          <wp:inline distT="0" distB="0" distL="0" distR="0" wp14:anchorId="0484C771" wp14:editId="0484C772">
            <wp:extent cx="5715000" cy="2164080"/>
            <wp:effectExtent l="19050" t="19050" r="19050" b="266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35123" cy="2171700"/>
                    </a:xfrm>
                    <a:prstGeom prst="rect">
                      <a:avLst/>
                    </a:prstGeom>
                    <a:noFill/>
                    <a:ln>
                      <a:solidFill>
                        <a:srgbClr val="002060"/>
                      </a:solidFill>
                    </a:ln>
                  </pic:spPr>
                </pic:pic>
              </a:graphicData>
            </a:graphic>
          </wp:inline>
        </w:drawing>
      </w:r>
    </w:p>
    <w:p w14:paraId="0484C5B1" w14:textId="77777777" w:rsidR="0025153C" w:rsidRDefault="008C1201">
      <w:pPr>
        <w:pStyle w:val="BodyText"/>
        <w:spacing w:before="120" w:after="120"/>
        <w:rPr>
          <w:rFonts w:ascii="Times New Roman" w:hAnsi="Times New Roman"/>
        </w:rPr>
      </w:pPr>
      <w:r w:rsidRPr="008C1201">
        <w:rPr>
          <w:rFonts w:ascii="Times New Roman" w:hAnsi="Times New Roman"/>
        </w:rPr>
        <w:t>The message flow receives HL7 messages from the ESR system over JMS (</w:t>
      </w:r>
      <w:r w:rsidR="009D2257">
        <w:fldChar w:fldCharType="begin"/>
      </w:r>
      <w:r w:rsidR="009D2257">
        <w:instrText xml:space="preserve"> REF _Ref421278164 \h  \* MERGEFORMAT </w:instrText>
      </w:r>
      <w:r w:rsidR="009D2257">
        <w:fldChar w:fldCharType="separate"/>
      </w:r>
      <w:r w:rsidRPr="008C1201">
        <w:rPr>
          <w:rFonts w:ascii="Times New Roman" w:hAnsi="Times New Roman"/>
        </w:rPr>
        <w:t xml:space="preserve">Figure </w:t>
      </w:r>
      <w:r w:rsidRPr="008C1201">
        <w:rPr>
          <w:rFonts w:ascii="Times New Roman" w:hAnsi="Times New Roman"/>
          <w:noProof/>
        </w:rPr>
        <w:t>11</w:t>
      </w:r>
      <w:r w:rsidR="009D2257">
        <w:fldChar w:fldCharType="end"/>
      </w:r>
      <w:r w:rsidRPr="008C1201">
        <w:rPr>
          <w:rFonts w:ascii="Times New Roman" w:hAnsi="Times New Roman"/>
        </w:rPr>
        <w:t>). The flow performs a basic validation of the MSH/BHS segment and translates the received message to an MQ DFDL HL7 message and publishes it to the queue.</w:t>
      </w:r>
    </w:p>
    <w:p w14:paraId="0484C5B3" w14:textId="78244B18" w:rsidR="0025153C" w:rsidRPr="00992BEA" w:rsidRDefault="008C1201" w:rsidP="00992BEA">
      <w:pPr>
        <w:pStyle w:val="BodyText"/>
        <w:spacing w:before="120" w:after="120"/>
        <w:rPr>
          <w:rFonts w:ascii="Times New Roman" w:hAnsi="Times New Roman"/>
        </w:rPr>
      </w:pPr>
      <w:r w:rsidRPr="008C1201">
        <w:rPr>
          <w:rFonts w:ascii="Times New Roman" w:hAnsi="Times New Roman"/>
        </w:rPr>
        <w:t>Table 1</w:t>
      </w:r>
      <w:r w:rsidR="00E66E6A">
        <w:rPr>
          <w:rFonts w:ascii="Times New Roman" w:hAnsi="Times New Roman"/>
        </w:rPr>
        <w:t>3</w:t>
      </w:r>
      <w:r w:rsidR="00E87437">
        <w:rPr>
          <w:rFonts w:ascii="Times New Roman" w:hAnsi="Times New Roman"/>
        </w:rPr>
        <w:t xml:space="preserve"> and T</w:t>
      </w:r>
      <w:r w:rsidRPr="008C1201">
        <w:rPr>
          <w:rFonts w:ascii="Times New Roman" w:hAnsi="Times New Roman"/>
        </w:rPr>
        <w:t>able 1</w:t>
      </w:r>
      <w:r w:rsidR="00E66E6A">
        <w:rPr>
          <w:rFonts w:ascii="Times New Roman" w:hAnsi="Times New Roman"/>
        </w:rPr>
        <w:t>4</w:t>
      </w:r>
      <w:r w:rsidRPr="008C1201">
        <w:rPr>
          <w:rFonts w:ascii="Times New Roman" w:hAnsi="Times New Roman"/>
        </w:rPr>
        <w:t xml:space="preserve"> provides header properties for JMS messages</w:t>
      </w:r>
    </w:p>
    <w:p w14:paraId="4D61949F" w14:textId="480881FC" w:rsidR="00992BEA" w:rsidRDefault="00992BEA" w:rsidP="00992BEA">
      <w:pPr>
        <w:pStyle w:val="Caption"/>
        <w:keepNext/>
      </w:pPr>
      <w:bookmarkStart w:id="135" w:name="_Toc447295456"/>
      <w:r>
        <w:t xml:space="preserve">Table </w:t>
      </w:r>
      <w:r w:rsidR="00933408">
        <w:fldChar w:fldCharType="begin"/>
      </w:r>
      <w:r w:rsidR="00933408">
        <w:instrText xml:space="preserve"> SEQ Table \* ARABIC </w:instrText>
      </w:r>
      <w:r w:rsidR="00933408">
        <w:fldChar w:fldCharType="separate"/>
      </w:r>
      <w:r w:rsidR="005441E9">
        <w:rPr>
          <w:noProof/>
        </w:rPr>
        <w:t>13</w:t>
      </w:r>
      <w:r w:rsidR="00933408">
        <w:rPr>
          <w:noProof/>
        </w:rPr>
        <w:fldChar w:fldCharType="end"/>
      </w:r>
      <w:r>
        <w:t xml:space="preserve"> -- </w:t>
      </w:r>
      <w:r w:rsidRPr="00BD0D86">
        <w:t>JMS Header Properties</w:t>
      </w:r>
      <w:bookmarkEnd w:id="135"/>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4157"/>
        <w:gridCol w:w="4569"/>
      </w:tblGrid>
      <w:tr w:rsidR="005B2149" w:rsidRPr="00182802" w14:paraId="0484C5B6" w14:textId="77777777" w:rsidTr="00992BEA">
        <w:trPr>
          <w:cantSplit/>
          <w:tblHeader/>
        </w:trPr>
        <w:tc>
          <w:tcPr>
            <w:tcW w:w="4157" w:type="dxa"/>
            <w:shd w:val="clear" w:color="auto" w:fill="DBE5F1"/>
            <w:vAlign w:val="center"/>
          </w:tcPr>
          <w:p w14:paraId="0484C5B4" w14:textId="77777777" w:rsidR="005B2149" w:rsidRPr="004132C1" w:rsidRDefault="005B2149" w:rsidP="004132C1">
            <w:pPr>
              <w:pStyle w:val="TableColumnHeader"/>
            </w:pPr>
            <w:r w:rsidRPr="004132C1">
              <w:t>Property</w:t>
            </w:r>
          </w:p>
        </w:tc>
        <w:tc>
          <w:tcPr>
            <w:tcW w:w="4569" w:type="dxa"/>
            <w:shd w:val="clear" w:color="auto" w:fill="DBE5F1"/>
          </w:tcPr>
          <w:p w14:paraId="0484C5B5" w14:textId="77777777" w:rsidR="005B2149" w:rsidRPr="004132C1" w:rsidRDefault="005B2149" w:rsidP="004132C1">
            <w:pPr>
              <w:pStyle w:val="TableColumnHeader"/>
            </w:pPr>
            <w:r w:rsidRPr="004132C1">
              <w:t>Value</w:t>
            </w:r>
          </w:p>
        </w:tc>
      </w:tr>
      <w:tr w:rsidR="005B2149" w:rsidRPr="004132C1" w14:paraId="0484C5B9" w14:textId="77777777" w:rsidTr="00992BEA">
        <w:trPr>
          <w:cantSplit/>
        </w:trPr>
        <w:tc>
          <w:tcPr>
            <w:tcW w:w="4157" w:type="dxa"/>
          </w:tcPr>
          <w:p w14:paraId="0484C5B7" w14:textId="77777777" w:rsidR="005B2149" w:rsidRPr="004132C1" w:rsidRDefault="005B2149" w:rsidP="004132C1">
            <w:pPr>
              <w:pStyle w:val="TableContentText"/>
              <w:rPr>
                <w:rFonts w:cs="Arial"/>
                <w:szCs w:val="22"/>
              </w:rPr>
            </w:pPr>
            <w:proofErr w:type="spellStart"/>
            <w:r w:rsidRPr="004132C1">
              <w:rPr>
                <w:rFonts w:cs="Arial"/>
                <w:szCs w:val="22"/>
              </w:rPr>
              <w:t>JMSDeliveryMode</w:t>
            </w:r>
            <w:proofErr w:type="spellEnd"/>
          </w:p>
        </w:tc>
        <w:tc>
          <w:tcPr>
            <w:tcW w:w="4569" w:type="dxa"/>
          </w:tcPr>
          <w:p w14:paraId="0484C5B8" w14:textId="77777777" w:rsidR="005B2149" w:rsidRPr="004132C1" w:rsidRDefault="005B2149" w:rsidP="004132C1">
            <w:pPr>
              <w:pStyle w:val="TableContentText"/>
              <w:rPr>
                <w:rFonts w:cs="Arial"/>
                <w:szCs w:val="22"/>
              </w:rPr>
            </w:pPr>
            <w:r w:rsidRPr="004132C1">
              <w:rPr>
                <w:rFonts w:cs="Arial"/>
                <w:szCs w:val="22"/>
              </w:rPr>
              <w:t>Persistent</w:t>
            </w:r>
          </w:p>
        </w:tc>
      </w:tr>
      <w:tr w:rsidR="005B2149" w:rsidRPr="004132C1" w14:paraId="0484C5BC" w14:textId="77777777" w:rsidTr="00992BEA">
        <w:trPr>
          <w:cantSplit/>
        </w:trPr>
        <w:tc>
          <w:tcPr>
            <w:tcW w:w="4157" w:type="dxa"/>
          </w:tcPr>
          <w:p w14:paraId="0484C5BA" w14:textId="77777777" w:rsidR="005B2149" w:rsidRPr="004132C1" w:rsidRDefault="005B2149" w:rsidP="004132C1">
            <w:pPr>
              <w:pStyle w:val="TableContentText"/>
              <w:rPr>
                <w:rFonts w:cs="Arial"/>
                <w:szCs w:val="22"/>
              </w:rPr>
            </w:pPr>
            <w:proofErr w:type="spellStart"/>
            <w:r w:rsidRPr="004132C1">
              <w:rPr>
                <w:rFonts w:cs="Arial"/>
                <w:szCs w:val="22"/>
              </w:rPr>
              <w:t>JMSExpiration</w:t>
            </w:r>
            <w:proofErr w:type="spellEnd"/>
          </w:p>
        </w:tc>
        <w:tc>
          <w:tcPr>
            <w:tcW w:w="4569" w:type="dxa"/>
          </w:tcPr>
          <w:p w14:paraId="0484C5BB" w14:textId="77777777" w:rsidR="005B2149" w:rsidRPr="004132C1" w:rsidRDefault="005B2149" w:rsidP="004132C1">
            <w:pPr>
              <w:pStyle w:val="TableContentText"/>
              <w:rPr>
                <w:rFonts w:cs="Arial"/>
                <w:szCs w:val="22"/>
              </w:rPr>
            </w:pPr>
            <w:r w:rsidRPr="004132C1">
              <w:rPr>
                <w:rFonts w:cs="Arial"/>
                <w:szCs w:val="22"/>
              </w:rPr>
              <w:t>0</w:t>
            </w:r>
          </w:p>
        </w:tc>
      </w:tr>
      <w:tr w:rsidR="005B2149" w:rsidRPr="004132C1" w14:paraId="0484C5BF" w14:textId="77777777" w:rsidTr="00992BEA">
        <w:trPr>
          <w:cantSplit/>
        </w:trPr>
        <w:tc>
          <w:tcPr>
            <w:tcW w:w="4157" w:type="dxa"/>
          </w:tcPr>
          <w:p w14:paraId="0484C5BD" w14:textId="77777777" w:rsidR="005B2149" w:rsidRPr="004132C1" w:rsidRDefault="005B2149" w:rsidP="004132C1">
            <w:pPr>
              <w:pStyle w:val="TableContentText"/>
              <w:rPr>
                <w:rFonts w:cs="Arial"/>
                <w:szCs w:val="22"/>
              </w:rPr>
            </w:pPr>
            <w:proofErr w:type="spellStart"/>
            <w:r w:rsidRPr="004132C1">
              <w:rPr>
                <w:rFonts w:cs="Arial"/>
                <w:szCs w:val="22"/>
              </w:rPr>
              <w:t>JMSPriority</w:t>
            </w:r>
            <w:proofErr w:type="spellEnd"/>
          </w:p>
        </w:tc>
        <w:tc>
          <w:tcPr>
            <w:tcW w:w="4569" w:type="dxa"/>
          </w:tcPr>
          <w:p w14:paraId="0484C5BE" w14:textId="77777777" w:rsidR="005B2149" w:rsidRPr="004132C1" w:rsidRDefault="005B2149" w:rsidP="004132C1">
            <w:pPr>
              <w:pStyle w:val="TableContentText"/>
              <w:rPr>
                <w:rFonts w:cs="Arial"/>
                <w:szCs w:val="22"/>
              </w:rPr>
            </w:pPr>
            <w:r w:rsidRPr="004132C1">
              <w:rPr>
                <w:rFonts w:cs="Arial"/>
                <w:szCs w:val="22"/>
              </w:rPr>
              <w:t>4</w:t>
            </w:r>
          </w:p>
        </w:tc>
      </w:tr>
      <w:tr w:rsidR="005B2149" w:rsidRPr="004132C1" w14:paraId="0484C5C2" w14:textId="77777777" w:rsidTr="00992BEA">
        <w:trPr>
          <w:cantSplit/>
        </w:trPr>
        <w:tc>
          <w:tcPr>
            <w:tcW w:w="4157" w:type="dxa"/>
          </w:tcPr>
          <w:p w14:paraId="0484C5C0" w14:textId="77777777" w:rsidR="005B2149" w:rsidRPr="004132C1" w:rsidRDefault="005B2149" w:rsidP="004132C1">
            <w:pPr>
              <w:pStyle w:val="TableContentText"/>
              <w:rPr>
                <w:rFonts w:cs="Arial"/>
                <w:szCs w:val="22"/>
              </w:rPr>
            </w:pPr>
            <w:proofErr w:type="spellStart"/>
            <w:r w:rsidRPr="004132C1">
              <w:rPr>
                <w:rFonts w:cs="Arial"/>
                <w:szCs w:val="22"/>
              </w:rPr>
              <w:t>JMSTimestamp</w:t>
            </w:r>
            <w:proofErr w:type="spellEnd"/>
          </w:p>
        </w:tc>
        <w:tc>
          <w:tcPr>
            <w:tcW w:w="4569" w:type="dxa"/>
          </w:tcPr>
          <w:p w14:paraId="0484C5C1" w14:textId="77777777" w:rsidR="005B2149" w:rsidRPr="004132C1" w:rsidRDefault="00E9305D" w:rsidP="004132C1">
            <w:pPr>
              <w:pStyle w:val="TableContentText"/>
              <w:rPr>
                <w:rFonts w:cs="Arial"/>
                <w:szCs w:val="22"/>
              </w:rPr>
            </w:pPr>
            <w:r w:rsidRPr="004132C1">
              <w:rPr>
                <w:rFonts w:cs="Arial"/>
                <w:szCs w:val="22"/>
              </w:rPr>
              <w:t>Current time</w:t>
            </w:r>
          </w:p>
        </w:tc>
      </w:tr>
      <w:tr w:rsidR="005B2149" w:rsidRPr="004132C1" w14:paraId="0484C5C5" w14:textId="77777777" w:rsidTr="00992BEA">
        <w:trPr>
          <w:cantSplit/>
        </w:trPr>
        <w:tc>
          <w:tcPr>
            <w:tcW w:w="4157" w:type="dxa"/>
          </w:tcPr>
          <w:p w14:paraId="0484C5C3" w14:textId="77777777" w:rsidR="005B2149" w:rsidRPr="004132C1" w:rsidRDefault="005B2149" w:rsidP="004132C1">
            <w:pPr>
              <w:pStyle w:val="TableContentText"/>
              <w:rPr>
                <w:rFonts w:cs="Arial"/>
                <w:szCs w:val="22"/>
              </w:rPr>
            </w:pPr>
            <w:proofErr w:type="spellStart"/>
            <w:r w:rsidRPr="004132C1">
              <w:rPr>
                <w:rFonts w:cs="Arial"/>
                <w:szCs w:val="22"/>
              </w:rPr>
              <w:t>JMSType</w:t>
            </w:r>
            <w:proofErr w:type="spellEnd"/>
          </w:p>
        </w:tc>
        <w:tc>
          <w:tcPr>
            <w:tcW w:w="4569" w:type="dxa"/>
          </w:tcPr>
          <w:p w14:paraId="0484C5C4" w14:textId="77777777" w:rsidR="005B2149" w:rsidRPr="004132C1" w:rsidRDefault="005B2149" w:rsidP="004132C1">
            <w:pPr>
              <w:pStyle w:val="TableContentText"/>
              <w:rPr>
                <w:rFonts w:cs="Arial"/>
                <w:szCs w:val="22"/>
              </w:rPr>
            </w:pPr>
            <w:r w:rsidRPr="004132C1">
              <w:rPr>
                <w:rFonts w:cs="Arial"/>
                <w:szCs w:val="22"/>
              </w:rPr>
              <w:t>String</w:t>
            </w:r>
          </w:p>
        </w:tc>
      </w:tr>
      <w:tr w:rsidR="005B2149" w:rsidRPr="004132C1" w14:paraId="0484C5C8" w14:textId="77777777" w:rsidTr="00992BEA">
        <w:trPr>
          <w:cantSplit/>
        </w:trPr>
        <w:tc>
          <w:tcPr>
            <w:tcW w:w="4157" w:type="dxa"/>
          </w:tcPr>
          <w:p w14:paraId="0484C5C6" w14:textId="77777777" w:rsidR="005B2149" w:rsidRPr="004132C1" w:rsidRDefault="005B2149" w:rsidP="004132C1">
            <w:pPr>
              <w:pStyle w:val="TableContentText"/>
              <w:rPr>
                <w:rFonts w:cs="Arial"/>
                <w:szCs w:val="22"/>
              </w:rPr>
            </w:pPr>
            <w:proofErr w:type="spellStart"/>
            <w:r w:rsidRPr="004132C1">
              <w:rPr>
                <w:rFonts w:cs="Arial"/>
                <w:szCs w:val="22"/>
              </w:rPr>
              <w:t>JMSRedelivered</w:t>
            </w:r>
            <w:proofErr w:type="spellEnd"/>
          </w:p>
        </w:tc>
        <w:tc>
          <w:tcPr>
            <w:tcW w:w="4569" w:type="dxa"/>
          </w:tcPr>
          <w:p w14:paraId="0484C5C7" w14:textId="77777777" w:rsidR="005B2149" w:rsidRPr="004132C1" w:rsidRDefault="005B2149" w:rsidP="004132C1">
            <w:pPr>
              <w:pStyle w:val="TableContentText"/>
              <w:rPr>
                <w:rFonts w:cs="Arial"/>
                <w:szCs w:val="22"/>
              </w:rPr>
            </w:pPr>
            <w:r w:rsidRPr="004132C1">
              <w:rPr>
                <w:rFonts w:cs="Arial"/>
                <w:szCs w:val="22"/>
              </w:rPr>
              <w:t>False</w:t>
            </w:r>
          </w:p>
        </w:tc>
      </w:tr>
    </w:tbl>
    <w:p w14:paraId="62E00C77" w14:textId="7D37E4E8" w:rsidR="00992BEA" w:rsidRDefault="00992BEA" w:rsidP="00992BEA">
      <w:pPr>
        <w:pStyle w:val="Caption"/>
        <w:keepNext/>
      </w:pPr>
      <w:bookmarkStart w:id="136" w:name="_Toc447295457"/>
      <w:r>
        <w:t xml:space="preserve">Table </w:t>
      </w:r>
      <w:r w:rsidR="00933408">
        <w:fldChar w:fldCharType="begin"/>
      </w:r>
      <w:r w:rsidR="00933408">
        <w:instrText xml:space="preserve"> SEQ Table \* ARABIC </w:instrText>
      </w:r>
      <w:r w:rsidR="00933408">
        <w:fldChar w:fldCharType="separate"/>
      </w:r>
      <w:r w:rsidR="005441E9">
        <w:rPr>
          <w:noProof/>
        </w:rPr>
        <w:t>14</w:t>
      </w:r>
      <w:r w:rsidR="00933408">
        <w:rPr>
          <w:noProof/>
        </w:rPr>
        <w:fldChar w:fldCharType="end"/>
      </w:r>
      <w:r>
        <w:t xml:space="preserve"> </w:t>
      </w:r>
      <w:r w:rsidRPr="00F552CA">
        <w:t>-- JMS Header Application Properties</w:t>
      </w:r>
      <w:bookmarkEnd w:id="136"/>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4157"/>
        <w:gridCol w:w="4569"/>
      </w:tblGrid>
      <w:tr w:rsidR="009762BF" w:rsidRPr="004132C1" w14:paraId="0484C5CD" w14:textId="77777777" w:rsidTr="005C76CB">
        <w:trPr>
          <w:cantSplit/>
          <w:tblHeader/>
        </w:trPr>
        <w:tc>
          <w:tcPr>
            <w:tcW w:w="4157" w:type="dxa"/>
            <w:shd w:val="clear" w:color="auto" w:fill="DBE5F1"/>
            <w:vAlign w:val="center"/>
          </w:tcPr>
          <w:p w14:paraId="0484C5CB" w14:textId="77777777" w:rsidR="009762BF" w:rsidRPr="004132C1" w:rsidRDefault="008C1201">
            <w:pPr>
              <w:pStyle w:val="TableColumnHeader"/>
              <w:rPr>
                <w:rFonts w:ascii="Arial" w:hAnsi="Arial" w:cs="Arial"/>
                <w:szCs w:val="22"/>
              </w:rPr>
            </w:pPr>
            <w:r w:rsidRPr="008C1201">
              <w:rPr>
                <w:rFonts w:ascii="Arial" w:hAnsi="Arial" w:cs="Arial"/>
                <w:szCs w:val="22"/>
              </w:rPr>
              <w:t>Property</w:t>
            </w:r>
          </w:p>
        </w:tc>
        <w:tc>
          <w:tcPr>
            <w:tcW w:w="4569" w:type="dxa"/>
            <w:shd w:val="clear" w:color="auto" w:fill="DBE5F1"/>
          </w:tcPr>
          <w:p w14:paraId="0484C5CC" w14:textId="77777777" w:rsidR="009762BF" w:rsidRPr="004132C1" w:rsidRDefault="008C1201">
            <w:pPr>
              <w:pStyle w:val="TableColumnHeader"/>
              <w:rPr>
                <w:rFonts w:ascii="Arial" w:hAnsi="Arial" w:cs="Arial"/>
                <w:szCs w:val="22"/>
              </w:rPr>
            </w:pPr>
            <w:r w:rsidRPr="008C1201">
              <w:rPr>
                <w:rFonts w:ascii="Arial" w:hAnsi="Arial" w:cs="Arial"/>
                <w:szCs w:val="22"/>
              </w:rPr>
              <w:t>Value</w:t>
            </w:r>
          </w:p>
        </w:tc>
      </w:tr>
      <w:tr w:rsidR="009762BF" w:rsidRPr="004132C1" w14:paraId="0484C5D0" w14:textId="77777777" w:rsidTr="00992BEA">
        <w:trPr>
          <w:cantSplit/>
        </w:trPr>
        <w:tc>
          <w:tcPr>
            <w:tcW w:w="4157" w:type="dxa"/>
          </w:tcPr>
          <w:p w14:paraId="0484C5CE" w14:textId="77777777" w:rsidR="009762BF" w:rsidRPr="004132C1" w:rsidRDefault="009762BF" w:rsidP="004132C1">
            <w:pPr>
              <w:pStyle w:val="TableContentText"/>
              <w:rPr>
                <w:rFonts w:cs="Arial"/>
                <w:szCs w:val="22"/>
              </w:rPr>
            </w:pPr>
            <w:proofErr w:type="spellStart"/>
            <w:r w:rsidRPr="004132C1">
              <w:rPr>
                <w:rFonts w:cs="Arial"/>
                <w:szCs w:val="22"/>
              </w:rPr>
              <w:t>Message_Id</w:t>
            </w:r>
            <w:proofErr w:type="spellEnd"/>
          </w:p>
        </w:tc>
        <w:tc>
          <w:tcPr>
            <w:tcW w:w="4569" w:type="dxa"/>
          </w:tcPr>
          <w:p w14:paraId="0484C5CF" w14:textId="77777777" w:rsidR="009762BF" w:rsidRPr="004132C1" w:rsidRDefault="009762BF" w:rsidP="004132C1">
            <w:pPr>
              <w:pStyle w:val="TableContentText"/>
              <w:rPr>
                <w:rFonts w:cs="Arial"/>
                <w:szCs w:val="22"/>
              </w:rPr>
            </w:pPr>
            <w:r w:rsidRPr="004132C1">
              <w:rPr>
                <w:rFonts w:cs="Arial"/>
                <w:szCs w:val="22"/>
              </w:rPr>
              <w:t>MSH-10</w:t>
            </w:r>
          </w:p>
        </w:tc>
      </w:tr>
      <w:tr w:rsidR="009762BF" w:rsidRPr="004132C1" w14:paraId="0484C5D3" w14:textId="77777777" w:rsidTr="005C76CB">
        <w:trPr>
          <w:cantSplit/>
        </w:trPr>
        <w:tc>
          <w:tcPr>
            <w:tcW w:w="4157" w:type="dxa"/>
          </w:tcPr>
          <w:p w14:paraId="0484C5D1" w14:textId="77777777" w:rsidR="009762BF" w:rsidRPr="004132C1" w:rsidRDefault="009762BF" w:rsidP="004132C1">
            <w:pPr>
              <w:pStyle w:val="TableContentText"/>
              <w:rPr>
                <w:rFonts w:cs="Arial"/>
                <w:szCs w:val="22"/>
              </w:rPr>
            </w:pPr>
            <w:proofErr w:type="spellStart"/>
            <w:r w:rsidRPr="004132C1">
              <w:rPr>
                <w:rFonts w:cs="Arial"/>
                <w:szCs w:val="22"/>
              </w:rPr>
              <w:t>Message_Type</w:t>
            </w:r>
            <w:proofErr w:type="spellEnd"/>
          </w:p>
        </w:tc>
        <w:tc>
          <w:tcPr>
            <w:tcW w:w="4569" w:type="dxa"/>
          </w:tcPr>
          <w:p w14:paraId="0484C5D2" w14:textId="77777777" w:rsidR="009762BF" w:rsidRPr="004132C1" w:rsidRDefault="009762BF" w:rsidP="004132C1">
            <w:pPr>
              <w:pStyle w:val="TableContentText"/>
              <w:rPr>
                <w:rFonts w:cs="Arial"/>
                <w:szCs w:val="22"/>
              </w:rPr>
            </w:pPr>
            <w:r w:rsidRPr="004132C1">
              <w:rPr>
                <w:rFonts w:cs="Arial"/>
                <w:szCs w:val="22"/>
              </w:rPr>
              <w:t>MSH-09</w:t>
            </w:r>
          </w:p>
        </w:tc>
      </w:tr>
      <w:tr w:rsidR="009762BF" w:rsidRPr="004132C1" w14:paraId="0484C5D6" w14:textId="77777777" w:rsidTr="005C76CB">
        <w:trPr>
          <w:cantSplit/>
        </w:trPr>
        <w:tc>
          <w:tcPr>
            <w:tcW w:w="4157" w:type="dxa"/>
          </w:tcPr>
          <w:p w14:paraId="0484C5D4" w14:textId="77777777" w:rsidR="009762BF" w:rsidRPr="004132C1" w:rsidRDefault="009762BF" w:rsidP="004132C1">
            <w:pPr>
              <w:pStyle w:val="TableContentText"/>
              <w:rPr>
                <w:rFonts w:cs="Arial"/>
                <w:szCs w:val="22"/>
              </w:rPr>
            </w:pPr>
            <w:proofErr w:type="spellStart"/>
            <w:r w:rsidRPr="004132C1">
              <w:rPr>
                <w:rFonts w:cs="Arial"/>
                <w:szCs w:val="22"/>
              </w:rPr>
              <w:t>Receiving_Site</w:t>
            </w:r>
            <w:proofErr w:type="spellEnd"/>
          </w:p>
        </w:tc>
        <w:tc>
          <w:tcPr>
            <w:tcW w:w="4569" w:type="dxa"/>
          </w:tcPr>
          <w:p w14:paraId="0484C5D5" w14:textId="77777777" w:rsidR="009762BF" w:rsidRPr="004132C1" w:rsidRDefault="009762BF" w:rsidP="004132C1">
            <w:pPr>
              <w:pStyle w:val="TableContentText"/>
              <w:rPr>
                <w:rFonts w:cs="Arial"/>
                <w:szCs w:val="22"/>
              </w:rPr>
            </w:pPr>
            <w:r w:rsidRPr="004132C1">
              <w:rPr>
                <w:rFonts w:cs="Arial"/>
                <w:szCs w:val="22"/>
              </w:rPr>
              <w:t>MSH-03</w:t>
            </w:r>
          </w:p>
        </w:tc>
      </w:tr>
      <w:tr w:rsidR="009762BF" w:rsidRPr="004132C1" w14:paraId="0484C5D9" w14:textId="77777777" w:rsidTr="005C76CB">
        <w:trPr>
          <w:cantSplit/>
        </w:trPr>
        <w:tc>
          <w:tcPr>
            <w:tcW w:w="4157" w:type="dxa"/>
          </w:tcPr>
          <w:p w14:paraId="0484C5D7" w14:textId="77777777" w:rsidR="009762BF" w:rsidRPr="004132C1" w:rsidRDefault="009762BF" w:rsidP="004132C1">
            <w:pPr>
              <w:pStyle w:val="TableContentText"/>
              <w:rPr>
                <w:rFonts w:cs="Arial"/>
                <w:szCs w:val="22"/>
              </w:rPr>
            </w:pPr>
            <w:proofErr w:type="spellStart"/>
            <w:r w:rsidRPr="004132C1">
              <w:rPr>
                <w:rFonts w:cs="Arial"/>
                <w:szCs w:val="22"/>
              </w:rPr>
              <w:t>Receiving_Application</w:t>
            </w:r>
            <w:proofErr w:type="spellEnd"/>
          </w:p>
        </w:tc>
        <w:tc>
          <w:tcPr>
            <w:tcW w:w="4569" w:type="dxa"/>
          </w:tcPr>
          <w:p w14:paraId="0484C5D8" w14:textId="77777777" w:rsidR="009762BF" w:rsidRPr="004132C1" w:rsidRDefault="009762BF" w:rsidP="004132C1">
            <w:pPr>
              <w:pStyle w:val="TableContentText"/>
              <w:rPr>
                <w:rFonts w:cs="Arial"/>
                <w:szCs w:val="22"/>
              </w:rPr>
            </w:pPr>
            <w:r w:rsidRPr="004132C1">
              <w:rPr>
                <w:rFonts w:cs="Arial"/>
                <w:szCs w:val="22"/>
              </w:rPr>
              <w:t>MSH-04</w:t>
            </w:r>
          </w:p>
        </w:tc>
      </w:tr>
      <w:tr w:rsidR="009762BF" w:rsidRPr="004132C1" w14:paraId="0484C5DC" w14:textId="77777777" w:rsidTr="005C76CB">
        <w:trPr>
          <w:cantSplit/>
        </w:trPr>
        <w:tc>
          <w:tcPr>
            <w:tcW w:w="4157" w:type="dxa"/>
          </w:tcPr>
          <w:p w14:paraId="0484C5DA" w14:textId="77777777" w:rsidR="009762BF" w:rsidRPr="004132C1" w:rsidRDefault="009762BF" w:rsidP="004132C1">
            <w:pPr>
              <w:pStyle w:val="TableContentText"/>
              <w:rPr>
                <w:rFonts w:cs="Arial"/>
                <w:szCs w:val="22"/>
              </w:rPr>
            </w:pPr>
            <w:proofErr w:type="spellStart"/>
            <w:r w:rsidRPr="004132C1">
              <w:rPr>
                <w:rFonts w:cs="Arial"/>
                <w:szCs w:val="22"/>
              </w:rPr>
              <w:t>JMS_BEA_RedeliveryLimit</w:t>
            </w:r>
            <w:proofErr w:type="spellEnd"/>
          </w:p>
        </w:tc>
        <w:tc>
          <w:tcPr>
            <w:tcW w:w="4569" w:type="dxa"/>
          </w:tcPr>
          <w:p w14:paraId="0484C5DB" w14:textId="77777777" w:rsidR="009762BF" w:rsidRPr="004132C1" w:rsidRDefault="009762BF" w:rsidP="004132C1">
            <w:pPr>
              <w:pStyle w:val="TableContentText"/>
              <w:rPr>
                <w:rFonts w:cs="Arial"/>
                <w:szCs w:val="22"/>
              </w:rPr>
            </w:pPr>
            <w:r w:rsidRPr="004132C1">
              <w:rPr>
                <w:rFonts w:cs="Arial"/>
                <w:szCs w:val="22"/>
              </w:rPr>
              <w:t>20</w:t>
            </w:r>
          </w:p>
        </w:tc>
      </w:tr>
      <w:tr w:rsidR="009762BF" w:rsidRPr="004132C1" w14:paraId="0484C5DF" w14:textId="77777777" w:rsidTr="005C76CB">
        <w:trPr>
          <w:cantSplit/>
        </w:trPr>
        <w:tc>
          <w:tcPr>
            <w:tcW w:w="4157" w:type="dxa"/>
          </w:tcPr>
          <w:p w14:paraId="0484C5DD" w14:textId="77777777" w:rsidR="009762BF" w:rsidRPr="004132C1" w:rsidRDefault="009762BF" w:rsidP="004132C1">
            <w:pPr>
              <w:pStyle w:val="TableContentText"/>
              <w:rPr>
                <w:rFonts w:cs="Arial"/>
                <w:szCs w:val="22"/>
              </w:rPr>
            </w:pPr>
            <w:proofErr w:type="spellStart"/>
            <w:r w:rsidRPr="004132C1">
              <w:rPr>
                <w:rFonts w:cs="Arial"/>
                <w:szCs w:val="22"/>
              </w:rPr>
              <w:lastRenderedPageBreak/>
              <w:t>JMSXDeliveryCount</w:t>
            </w:r>
            <w:proofErr w:type="spellEnd"/>
          </w:p>
        </w:tc>
        <w:tc>
          <w:tcPr>
            <w:tcW w:w="4569" w:type="dxa"/>
          </w:tcPr>
          <w:p w14:paraId="0484C5DE" w14:textId="77777777" w:rsidR="009762BF" w:rsidRPr="004132C1" w:rsidRDefault="009762BF" w:rsidP="004132C1">
            <w:pPr>
              <w:pStyle w:val="TableContentText"/>
              <w:rPr>
                <w:rFonts w:cs="Arial"/>
                <w:szCs w:val="22"/>
              </w:rPr>
            </w:pPr>
            <w:r w:rsidRPr="004132C1">
              <w:rPr>
                <w:rFonts w:cs="Arial"/>
                <w:szCs w:val="22"/>
              </w:rPr>
              <w:t>1</w:t>
            </w:r>
          </w:p>
        </w:tc>
      </w:tr>
    </w:tbl>
    <w:p w14:paraId="0484C5E0" w14:textId="77777777" w:rsidR="005B2149" w:rsidRDefault="005B2149" w:rsidP="003217CC">
      <w:pPr>
        <w:pStyle w:val="BodyText"/>
      </w:pPr>
    </w:p>
    <w:p w14:paraId="0484C5E1" w14:textId="77777777" w:rsidR="0025153C" w:rsidRDefault="008C1201">
      <w:pPr>
        <w:pStyle w:val="BodyText"/>
        <w:spacing w:before="120" w:after="120"/>
        <w:rPr>
          <w:rFonts w:ascii="Times New Roman" w:hAnsi="Times New Roman"/>
        </w:rPr>
      </w:pPr>
      <w:r w:rsidRPr="008C1201">
        <w:rPr>
          <w:rFonts w:ascii="Times New Roman" w:hAnsi="Times New Roman"/>
        </w:rPr>
        <w:t>A similar flow is defined for each of the following JMS queues.</w:t>
      </w:r>
    </w:p>
    <w:p w14:paraId="0484C5E2" w14:textId="77777777" w:rsidR="0025153C" w:rsidRDefault="008C1201">
      <w:pPr>
        <w:pStyle w:val="BodyTextBullet1"/>
        <w:spacing w:before="120" w:after="120"/>
        <w:rPr>
          <w:rFonts w:ascii="Times New Roman" w:hAnsi="Times New Roman" w:cs="Times New Roman"/>
        </w:rPr>
      </w:pPr>
      <w:proofErr w:type="spellStart"/>
      <w:r w:rsidRPr="008C1201">
        <w:rPr>
          <w:rFonts w:ascii="Times New Roman" w:hAnsi="Times New Roman" w:cs="Times New Roman"/>
        </w:rPr>
        <w:t>OutboundDataQueue</w:t>
      </w:r>
      <w:proofErr w:type="spellEnd"/>
    </w:p>
    <w:p w14:paraId="0484C5E3" w14:textId="77777777" w:rsidR="0025153C" w:rsidRDefault="008C1201">
      <w:pPr>
        <w:pStyle w:val="BodyTextBullet1"/>
        <w:spacing w:before="120" w:after="120"/>
        <w:rPr>
          <w:rFonts w:ascii="Times New Roman" w:hAnsi="Times New Roman" w:cs="Times New Roman"/>
        </w:rPr>
      </w:pPr>
      <w:proofErr w:type="spellStart"/>
      <w:r w:rsidRPr="008C1201">
        <w:rPr>
          <w:rFonts w:ascii="Times New Roman" w:hAnsi="Times New Roman" w:cs="Times New Roman"/>
        </w:rPr>
        <w:t>OutboundAckQueue</w:t>
      </w:r>
      <w:proofErr w:type="spellEnd"/>
    </w:p>
    <w:p w14:paraId="0484C5E4" w14:textId="77777777" w:rsidR="0025153C" w:rsidRDefault="008C1201">
      <w:pPr>
        <w:pStyle w:val="BodyTextBullet1"/>
        <w:spacing w:before="120" w:after="120"/>
        <w:rPr>
          <w:rFonts w:ascii="Times New Roman" w:hAnsi="Times New Roman" w:cs="Times New Roman"/>
        </w:rPr>
      </w:pPr>
      <w:proofErr w:type="spellStart"/>
      <w:r w:rsidRPr="008C1201">
        <w:rPr>
          <w:rFonts w:ascii="Times New Roman" w:hAnsi="Times New Roman" w:cs="Times New Roman"/>
        </w:rPr>
        <w:t>OutboundSolicitedQueue</w:t>
      </w:r>
      <w:proofErr w:type="spellEnd"/>
    </w:p>
    <w:p w14:paraId="0484C5E5" w14:textId="77777777" w:rsidR="0025153C" w:rsidRDefault="008C1201">
      <w:pPr>
        <w:pStyle w:val="BodyTextBullet1"/>
        <w:spacing w:before="120" w:after="120"/>
        <w:rPr>
          <w:rFonts w:ascii="Times New Roman" w:hAnsi="Times New Roman" w:cs="Times New Roman"/>
        </w:rPr>
      </w:pPr>
      <w:proofErr w:type="spellStart"/>
      <w:r w:rsidRPr="008C1201">
        <w:rPr>
          <w:rFonts w:ascii="Times New Roman" w:hAnsi="Times New Roman" w:cs="Times New Roman"/>
        </w:rPr>
        <w:t>OutboundQueryQueue</w:t>
      </w:r>
      <w:proofErr w:type="spellEnd"/>
    </w:p>
    <w:p w14:paraId="0484C5E6" w14:textId="77777777" w:rsidR="000165A4" w:rsidRDefault="00415E75" w:rsidP="006D46F9">
      <w:pPr>
        <w:pStyle w:val="Heading3"/>
      </w:pPr>
      <w:bookmarkStart w:id="137" w:name="_Toc447058765"/>
      <w:proofErr w:type="spellStart"/>
      <w:r w:rsidRPr="00DE6435">
        <w:t>ESR</w:t>
      </w:r>
      <w:r w:rsidR="000165A4" w:rsidRPr="00DE6435">
        <w:t>Sender</w:t>
      </w:r>
      <w:bookmarkEnd w:id="137"/>
      <w:proofErr w:type="spellEnd"/>
    </w:p>
    <w:p w14:paraId="0484C5E7" w14:textId="77777777" w:rsidR="0025153C" w:rsidRDefault="004132C1">
      <w:pPr>
        <w:pStyle w:val="FigureTitle"/>
      </w:pPr>
      <w:bookmarkStart w:id="138" w:name="_Toc447295712"/>
      <w:r w:rsidRPr="00DE6435">
        <w:t xml:space="preserve">Figure </w:t>
      </w:r>
      <w:r w:rsidR="00933408">
        <w:fldChar w:fldCharType="begin"/>
      </w:r>
      <w:r w:rsidR="00933408">
        <w:instrText xml:space="preserve"> SEQ Figure \* ARABIC </w:instrText>
      </w:r>
      <w:r w:rsidR="00933408">
        <w:fldChar w:fldCharType="separate"/>
      </w:r>
      <w:r w:rsidR="00393CD5">
        <w:rPr>
          <w:noProof/>
        </w:rPr>
        <w:t>12</w:t>
      </w:r>
      <w:r w:rsidR="00933408">
        <w:rPr>
          <w:noProof/>
        </w:rPr>
        <w:fldChar w:fldCharType="end"/>
      </w:r>
      <w:r w:rsidRPr="00DE6435">
        <w:t xml:space="preserve"> – ESR Sender Flow</w:t>
      </w:r>
      <w:bookmarkEnd w:id="138"/>
    </w:p>
    <w:p w14:paraId="0484C5E8" w14:textId="77777777" w:rsidR="000165A4" w:rsidRPr="00DE6435" w:rsidRDefault="000F7AAE" w:rsidP="008F3F49">
      <w:pPr>
        <w:pStyle w:val="Figure"/>
      </w:pPr>
      <w:r>
        <w:rPr>
          <w:noProof/>
        </w:rPr>
        <w:drawing>
          <wp:inline distT="0" distB="0" distL="0" distR="0" wp14:anchorId="0484C773" wp14:editId="0484C774">
            <wp:extent cx="5006340" cy="2164080"/>
            <wp:effectExtent l="19050" t="19050" r="22860" b="266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006340" cy="2164080"/>
                    </a:xfrm>
                    <a:prstGeom prst="rect">
                      <a:avLst/>
                    </a:prstGeom>
                    <a:noFill/>
                    <a:ln>
                      <a:solidFill>
                        <a:srgbClr val="002060"/>
                      </a:solidFill>
                    </a:ln>
                  </pic:spPr>
                </pic:pic>
              </a:graphicData>
            </a:graphic>
          </wp:inline>
        </w:drawing>
      </w:r>
    </w:p>
    <w:p w14:paraId="0484C5E9" w14:textId="77777777" w:rsidR="0025153C" w:rsidRDefault="008C1201">
      <w:pPr>
        <w:spacing w:after="120"/>
        <w:rPr>
          <w:rFonts w:ascii="Times New Roman" w:hAnsi="Times New Roman"/>
        </w:rPr>
      </w:pPr>
      <w:r w:rsidRPr="008C1201">
        <w:rPr>
          <w:rFonts w:ascii="Times New Roman" w:hAnsi="Times New Roman"/>
        </w:rPr>
        <w:t>The message flow subscribes to messages intended to be delivered to the ESR. It first identifies the JMS queue destination and then prepares the JMS messages to be sent to the ESR. When routing information is not identified or routing rules are not defined, the message flow directs messages to error queue with exception details. If the ESR is unavailable, then sender flow will keep retrying until (</w:t>
      </w:r>
      <w:proofErr w:type="spellStart"/>
      <w:r w:rsidRPr="008C1201">
        <w:rPr>
          <w:rFonts w:ascii="Times New Roman" w:hAnsi="Times New Roman"/>
        </w:rPr>
        <w:t>MaxRetryCount</w:t>
      </w:r>
      <w:proofErr w:type="spellEnd"/>
      <w:r w:rsidRPr="008C1201">
        <w:rPr>
          <w:rFonts w:ascii="Times New Roman" w:hAnsi="Times New Roman"/>
        </w:rPr>
        <w:t>) is  e c ed with maximum value</w:t>
      </w:r>
      <w:r w:rsidR="00E9305D">
        <w:rPr>
          <w:rFonts w:ascii="Times New Roman" w:hAnsi="Times New Roman"/>
        </w:rPr>
        <w:t>.</w:t>
      </w:r>
      <w:r w:rsidRPr="008C1201">
        <w:rPr>
          <w:rFonts w:ascii="Times New Roman" w:hAnsi="Times New Roman"/>
        </w:rPr>
        <w:t xml:space="preserve"> If </w:t>
      </w:r>
      <w:proofErr w:type="spellStart"/>
      <w:r w:rsidRPr="008C1201">
        <w:rPr>
          <w:rFonts w:ascii="Times New Roman" w:hAnsi="Times New Roman"/>
        </w:rPr>
        <w:t>MaxRetryCount</w:t>
      </w:r>
      <w:proofErr w:type="spellEnd"/>
      <w:r w:rsidRPr="008C1201">
        <w:rPr>
          <w:rFonts w:ascii="Times New Roman" w:hAnsi="Times New Roman"/>
        </w:rPr>
        <w:t xml:space="preserve"> is  e c ed</w:t>
      </w:r>
      <w:r w:rsidR="00E9305D">
        <w:rPr>
          <w:rFonts w:ascii="Times New Roman" w:hAnsi="Times New Roman"/>
        </w:rPr>
        <w:t>,</w:t>
      </w:r>
      <w:r w:rsidRPr="008C1201">
        <w:rPr>
          <w:rFonts w:ascii="Times New Roman" w:hAnsi="Times New Roman"/>
        </w:rPr>
        <w:t xml:space="preserve"> t</w:t>
      </w:r>
      <w:r w:rsidR="00E9305D">
        <w:rPr>
          <w:rFonts w:ascii="Times New Roman" w:hAnsi="Times New Roman"/>
        </w:rPr>
        <w:t>he</w:t>
      </w:r>
      <w:r w:rsidRPr="008C1201">
        <w:rPr>
          <w:rFonts w:ascii="Times New Roman" w:hAnsi="Times New Roman"/>
        </w:rPr>
        <w:t>n</w:t>
      </w:r>
      <w:r w:rsidR="00E9305D">
        <w:rPr>
          <w:rFonts w:ascii="Times New Roman" w:hAnsi="Times New Roman"/>
        </w:rPr>
        <w:t xml:space="preserve"> the</w:t>
      </w:r>
      <w:r w:rsidRPr="008C1201">
        <w:rPr>
          <w:rFonts w:ascii="Times New Roman" w:hAnsi="Times New Roman"/>
        </w:rPr>
        <w:t xml:space="preserve"> message is saved to error queue. </w:t>
      </w:r>
    </w:p>
    <w:p w14:paraId="0484C5EB" w14:textId="58BCB729" w:rsidR="0025153C" w:rsidRPr="005441E9" w:rsidRDefault="008C1201" w:rsidP="005441E9">
      <w:pPr>
        <w:pStyle w:val="BodyText"/>
        <w:spacing w:before="120" w:after="120"/>
        <w:rPr>
          <w:rFonts w:ascii="Times New Roman" w:hAnsi="Times New Roman"/>
        </w:rPr>
      </w:pPr>
      <w:r w:rsidRPr="008C1201">
        <w:rPr>
          <w:rFonts w:ascii="Times New Roman" w:hAnsi="Times New Roman"/>
        </w:rPr>
        <w:t xml:space="preserve">A JMS message has three parts: a header, properties, and a body. The ESR expects each of the three parts of a message to adhere to the following format. The provider populates most of the header properties. </w:t>
      </w:r>
      <w:r w:rsidR="009D2257" w:rsidRPr="009E7EBA">
        <w:rPr>
          <w:rFonts w:ascii="Times New Roman" w:hAnsi="Times New Roman"/>
        </w:rPr>
        <w:fldChar w:fldCharType="begin"/>
      </w:r>
      <w:r w:rsidR="009D2257" w:rsidRPr="009E7EBA">
        <w:rPr>
          <w:rFonts w:ascii="Times New Roman" w:hAnsi="Times New Roman"/>
        </w:rPr>
        <w:instrText xml:space="preserve"> REF _Ref418855602 \h  \* MERGEFORMAT </w:instrText>
      </w:r>
      <w:r w:rsidR="009D2257" w:rsidRPr="009E7EBA">
        <w:rPr>
          <w:rFonts w:ascii="Times New Roman" w:hAnsi="Times New Roman"/>
        </w:rPr>
      </w:r>
      <w:r w:rsidR="009D2257" w:rsidRPr="009E7EBA">
        <w:rPr>
          <w:rFonts w:ascii="Times New Roman" w:hAnsi="Times New Roman"/>
        </w:rPr>
        <w:fldChar w:fldCharType="separate"/>
      </w:r>
      <w:proofErr w:type="gramStart"/>
      <w:r w:rsidRPr="008C1201">
        <w:rPr>
          <w:rFonts w:ascii="Times New Roman" w:hAnsi="Times New Roman"/>
        </w:rPr>
        <w:t>Table 1</w:t>
      </w:r>
      <w:r w:rsidR="009D2257" w:rsidRPr="009E7EBA">
        <w:rPr>
          <w:rFonts w:ascii="Times New Roman" w:hAnsi="Times New Roman"/>
        </w:rPr>
        <w:fldChar w:fldCharType="end"/>
      </w:r>
      <w:r w:rsidR="009E7EBA" w:rsidRPr="009E7EBA">
        <w:rPr>
          <w:rFonts w:ascii="Times New Roman" w:hAnsi="Times New Roman"/>
        </w:rPr>
        <w:t>5</w:t>
      </w:r>
      <w:r w:rsidRPr="008C1201">
        <w:rPr>
          <w:rFonts w:ascii="Times New Roman" w:hAnsi="Times New Roman"/>
        </w:rPr>
        <w:t xml:space="preserve"> lists the JMS header properties.</w:t>
      </w:r>
      <w:proofErr w:type="gramEnd"/>
    </w:p>
    <w:p w14:paraId="67D08D3F" w14:textId="22815F35" w:rsidR="005441E9" w:rsidRDefault="005441E9" w:rsidP="005441E9">
      <w:pPr>
        <w:pStyle w:val="Caption"/>
        <w:keepNext/>
      </w:pPr>
      <w:bookmarkStart w:id="139" w:name="_Toc447295458"/>
      <w:r>
        <w:t xml:space="preserve">Table </w:t>
      </w:r>
      <w:r w:rsidR="00933408">
        <w:fldChar w:fldCharType="begin"/>
      </w:r>
      <w:r w:rsidR="00933408">
        <w:instrText xml:space="preserve"> SEQ Table \* ARABIC </w:instrText>
      </w:r>
      <w:r w:rsidR="00933408">
        <w:fldChar w:fldCharType="separate"/>
      </w:r>
      <w:r>
        <w:rPr>
          <w:noProof/>
        </w:rPr>
        <w:t>15</w:t>
      </w:r>
      <w:r w:rsidR="00933408">
        <w:rPr>
          <w:noProof/>
        </w:rPr>
        <w:fldChar w:fldCharType="end"/>
      </w:r>
      <w:r>
        <w:t xml:space="preserve"> </w:t>
      </w:r>
      <w:r w:rsidRPr="002B618D">
        <w:t>– JMS Header Properties</w:t>
      </w:r>
      <w:bookmarkEnd w:id="139"/>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4157"/>
        <w:gridCol w:w="4569"/>
      </w:tblGrid>
      <w:tr w:rsidR="000D3C71" w:rsidRPr="00182802" w14:paraId="0484C5EE" w14:textId="77777777" w:rsidTr="005441E9">
        <w:trPr>
          <w:cantSplit/>
          <w:tblHeader/>
        </w:trPr>
        <w:tc>
          <w:tcPr>
            <w:tcW w:w="4157" w:type="dxa"/>
            <w:shd w:val="clear" w:color="auto" w:fill="DBE5F1"/>
            <w:vAlign w:val="center"/>
          </w:tcPr>
          <w:p w14:paraId="0484C5EC" w14:textId="77777777" w:rsidR="000D3C71" w:rsidRPr="00161A11" w:rsidRDefault="000D3C71" w:rsidP="002D5ED3">
            <w:pPr>
              <w:pStyle w:val="TableColumnHeader"/>
            </w:pPr>
            <w:r>
              <w:t>Property</w:t>
            </w:r>
          </w:p>
        </w:tc>
        <w:tc>
          <w:tcPr>
            <w:tcW w:w="4569" w:type="dxa"/>
            <w:shd w:val="clear" w:color="auto" w:fill="DBE5F1"/>
          </w:tcPr>
          <w:p w14:paraId="0484C5ED" w14:textId="77777777" w:rsidR="000D3C71" w:rsidRDefault="000D3C71" w:rsidP="002D5ED3">
            <w:pPr>
              <w:pStyle w:val="TableColumnHeader"/>
            </w:pPr>
            <w:r>
              <w:t>Value</w:t>
            </w:r>
          </w:p>
        </w:tc>
      </w:tr>
      <w:tr w:rsidR="000D3C71" w14:paraId="0484C5F1" w14:textId="77777777" w:rsidTr="005441E9">
        <w:trPr>
          <w:cantSplit/>
        </w:trPr>
        <w:tc>
          <w:tcPr>
            <w:tcW w:w="4157" w:type="dxa"/>
          </w:tcPr>
          <w:p w14:paraId="0484C5EF" w14:textId="77777777" w:rsidR="000D3C71" w:rsidRPr="004132C1" w:rsidRDefault="000D3C71" w:rsidP="004132C1">
            <w:pPr>
              <w:pStyle w:val="TableContentText"/>
              <w:rPr>
                <w:rFonts w:cs="Arial"/>
                <w:szCs w:val="22"/>
              </w:rPr>
            </w:pPr>
            <w:proofErr w:type="spellStart"/>
            <w:r w:rsidRPr="004132C1">
              <w:rPr>
                <w:rFonts w:cs="Arial"/>
                <w:szCs w:val="22"/>
              </w:rPr>
              <w:t>JMSDeliveryMode</w:t>
            </w:r>
            <w:proofErr w:type="spellEnd"/>
          </w:p>
        </w:tc>
        <w:tc>
          <w:tcPr>
            <w:tcW w:w="4569" w:type="dxa"/>
          </w:tcPr>
          <w:p w14:paraId="0484C5F0" w14:textId="77777777" w:rsidR="000D3C71" w:rsidRPr="004132C1" w:rsidRDefault="000D3C71" w:rsidP="004132C1">
            <w:pPr>
              <w:pStyle w:val="TableContentText"/>
              <w:rPr>
                <w:rFonts w:cs="Arial"/>
                <w:szCs w:val="22"/>
              </w:rPr>
            </w:pPr>
            <w:r w:rsidRPr="004132C1">
              <w:rPr>
                <w:rFonts w:cs="Arial"/>
                <w:szCs w:val="22"/>
              </w:rPr>
              <w:t>Persistent</w:t>
            </w:r>
          </w:p>
        </w:tc>
      </w:tr>
      <w:tr w:rsidR="000D3C71" w14:paraId="0484C5F4" w14:textId="77777777" w:rsidTr="005441E9">
        <w:trPr>
          <w:cantSplit/>
        </w:trPr>
        <w:tc>
          <w:tcPr>
            <w:tcW w:w="4157" w:type="dxa"/>
          </w:tcPr>
          <w:p w14:paraId="0484C5F2" w14:textId="77777777" w:rsidR="000D3C71" w:rsidRPr="004132C1" w:rsidRDefault="000D3C71" w:rsidP="004132C1">
            <w:pPr>
              <w:pStyle w:val="TableContentText"/>
              <w:rPr>
                <w:rFonts w:cs="Arial"/>
                <w:szCs w:val="22"/>
              </w:rPr>
            </w:pPr>
            <w:proofErr w:type="spellStart"/>
            <w:r w:rsidRPr="004132C1">
              <w:rPr>
                <w:rFonts w:cs="Arial"/>
                <w:szCs w:val="22"/>
              </w:rPr>
              <w:t>JMSExpiration</w:t>
            </w:r>
            <w:proofErr w:type="spellEnd"/>
          </w:p>
        </w:tc>
        <w:tc>
          <w:tcPr>
            <w:tcW w:w="4569" w:type="dxa"/>
          </w:tcPr>
          <w:p w14:paraId="0484C5F3" w14:textId="77777777" w:rsidR="000D3C71" w:rsidRPr="004132C1" w:rsidRDefault="000D3C71" w:rsidP="004132C1">
            <w:pPr>
              <w:pStyle w:val="TableContentText"/>
              <w:rPr>
                <w:rFonts w:cs="Arial"/>
                <w:szCs w:val="22"/>
              </w:rPr>
            </w:pPr>
            <w:r w:rsidRPr="004132C1">
              <w:rPr>
                <w:rFonts w:cs="Arial"/>
                <w:szCs w:val="22"/>
              </w:rPr>
              <w:t>0</w:t>
            </w:r>
          </w:p>
        </w:tc>
      </w:tr>
      <w:tr w:rsidR="000D3C71" w14:paraId="0484C5F7" w14:textId="77777777" w:rsidTr="005441E9">
        <w:trPr>
          <w:cantSplit/>
        </w:trPr>
        <w:tc>
          <w:tcPr>
            <w:tcW w:w="4157" w:type="dxa"/>
          </w:tcPr>
          <w:p w14:paraId="0484C5F5" w14:textId="77777777" w:rsidR="000D3C71" w:rsidRPr="004132C1" w:rsidRDefault="000D3C71" w:rsidP="004132C1">
            <w:pPr>
              <w:pStyle w:val="TableContentText"/>
              <w:rPr>
                <w:rFonts w:cs="Arial"/>
                <w:szCs w:val="22"/>
              </w:rPr>
            </w:pPr>
            <w:proofErr w:type="spellStart"/>
            <w:r w:rsidRPr="004132C1">
              <w:rPr>
                <w:rFonts w:cs="Arial"/>
                <w:szCs w:val="22"/>
              </w:rPr>
              <w:t>JMSPriority</w:t>
            </w:r>
            <w:proofErr w:type="spellEnd"/>
          </w:p>
        </w:tc>
        <w:tc>
          <w:tcPr>
            <w:tcW w:w="4569" w:type="dxa"/>
          </w:tcPr>
          <w:p w14:paraId="0484C5F6" w14:textId="77777777" w:rsidR="000D3C71" w:rsidRPr="004132C1" w:rsidRDefault="000D3C71" w:rsidP="004132C1">
            <w:pPr>
              <w:pStyle w:val="TableContentText"/>
              <w:rPr>
                <w:rFonts w:cs="Arial"/>
                <w:szCs w:val="22"/>
              </w:rPr>
            </w:pPr>
            <w:r w:rsidRPr="004132C1">
              <w:rPr>
                <w:rFonts w:cs="Arial"/>
                <w:szCs w:val="22"/>
              </w:rPr>
              <w:t>4</w:t>
            </w:r>
          </w:p>
        </w:tc>
      </w:tr>
      <w:tr w:rsidR="000D3C71" w14:paraId="0484C5FA" w14:textId="77777777" w:rsidTr="005441E9">
        <w:trPr>
          <w:cantSplit/>
        </w:trPr>
        <w:tc>
          <w:tcPr>
            <w:tcW w:w="4157" w:type="dxa"/>
          </w:tcPr>
          <w:p w14:paraId="0484C5F8" w14:textId="77777777" w:rsidR="000D3C71" w:rsidRPr="004132C1" w:rsidRDefault="000D3C71" w:rsidP="004132C1">
            <w:pPr>
              <w:pStyle w:val="TableContentText"/>
              <w:rPr>
                <w:rFonts w:cs="Arial"/>
                <w:szCs w:val="22"/>
              </w:rPr>
            </w:pPr>
            <w:proofErr w:type="spellStart"/>
            <w:r w:rsidRPr="004132C1">
              <w:rPr>
                <w:rFonts w:cs="Arial"/>
                <w:szCs w:val="22"/>
              </w:rPr>
              <w:lastRenderedPageBreak/>
              <w:t>JMSTimestamp</w:t>
            </w:r>
            <w:proofErr w:type="spellEnd"/>
          </w:p>
        </w:tc>
        <w:tc>
          <w:tcPr>
            <w:tcW w:w="4569" w:type="dxa"/>
          </w:tcPr>
          <w:p w14:paraId="0484C5F9" w14:textId="77777777" w:rsidR="000D3C71" w:rsidRPr="004132C1" w:rsidRDefault="000D3C71" w:rsidP="004132C1">
            <w:pPr>
              <w:pStyle w:val="TableContentText"/>
              <w:rPr>
                <w:rFonts w:cs="Arial"/>
                <w:szCs w:val="22"/>
              </w:rPr>
            </w:pPr>
            <w:r w:rsidRPr="004132C1">
              <w:rPr>
                <w:rFonts w:cs="Arial"/>
                <w:szCs w:val="22"/>
              </w:rPr>
              <w:t>Current</w:t>
            </w:r>
            <w:r w:rsidR="00E9305D">
              <w:rPr>
                <w:rFonts w:cs="Arial"/>
                <w:szCs w:val="22"/>
              </w:rPr>
              <w:t xml:space="preserve"> </w:t>
            </w:r>
            <w:r w:rsidRPr="004132C1">
              <w:rPr>
                <w:rFonts w:cs="Arial"/>
                <w:szCs w:val="22"/>
              </w:rPr>
              <w:t>time</w:t>
            </w:r>
          </w:p>
        </w:tc>
      </w:tr>
      <w:tr w:rsidR="000D3C71" w14:paraId="0484C5FD" w14:textId="77777777" w:rsidTr="005441E9">
        <w:trPr>
          <w:cantSplit/>
        </w:trPr>
        <w:tc>
          <w:tcPr>
            <w:tcW w:w="4157" w:type="dxa"/>
          </w:tcPr>
          <w:p w14:paraId="0484C5FB" w14:textId="77777777" w:rsidR="000D3C71" w:rsidRPr="004132C1" w:rsidRDefault="000D3C71" w:rsidP="004132C1">
            <w:pPr>
              <w:pStyle w:val="TableContentText"/>
              <w:rPr>
                <w:rFonts w:cs="Arial"/>
                <w:szCs w:val="22"/>
              </w:rPr>
            </w:pPr>
            <w:proofErr w:type="spellStart"/>
            <w:r w:rsidRPr="004132C1">
              <w:rPr>
                <w:rFonts w:cs="Arial"/>
                <w:szCs w:val="22"/>
              </w:rPr>
              <w:t>JMSType</w:t>
            </w:r>
            <w:proofErr w:type="spellEnd"/>
          </w:p>
        </w:tc>
        <w:tc>
          <w:tcPr>
            <w:tcW w:w="4569" w:type="dxa"/>
          </w:tcPr>
          <w:p w14:paraId="0484C5FC" w14:textId="77777777" w:rsidR="000D3C71" w:rsidRPr="004132C1" w:rsidRDefault="000D3C71" w:rsidP="004132C1">
            <w:pPr>
              <w:pStyle w:val="TableContentText"/>
              <w:rPr>
                <w:rFonts w:cs="Arial"/>
                <w:szCs w:val="22"/>
              </w:rPr>
            </w:pPr>
            <w:r w:rsidRPr="004132C1">
              <w:rPr>
                <w:rFonts w:cs="Arial"/>
                <w:szCs w:val="22"/>
              </w:rPr>
              <w:t>String</w:t>
            </w:r>
          </w:p>
        </w:tc>
      </w:tr>
      <w:tr w:rsidR="000D3C71" w14:paraId="0484C600" w14:textId="77777777" w:rsidTr="005441E9">
        <w:trPr>
          <w:cantSplit/>
        </w:trPr>
        <w:tc>
          <w:tcPr>
            <w:tcW w:w="4157" w:type="dxa"/>
          </w:tcPr>
          <w:p w14:paraId="0484C5FE" w14:textId="77777777" w:rsidR="000D3C71" w:rsidRPr="004132C1" w:rsidRDefault="000D3C71" w:rsidP="004132C1">
            <w:pPr>
              <w:pStyle w:val="TableContentText"/>
              <w:rPr>
                <w:rFonts w:cs="Arial"/>
                <w:szCs w:val="22"/>
              </w:rPr>
            </w:pPr>
            <w:proofErr w:type="spellStart"/>
            <w:r w:rsidRPr="004132C1">
              <w:rPr>
                <w:rFonts w:cs="Arial"/>
                <w:szCs w:val="22"/>
              </w:rPr>
              <w:t>JMSRedelivered</w:t>
            </w:r>
            <w:proofErr w:type="spellEnd"/>
          </w:p>
        </w:tc>
        <w:tc>
          <w:tcPr>
            <w:tcW w:w="4569" w:type="dxa"/>
          </w:tcPr>
          <w:p w14:paraId="0484C5FF" w14:textId="77777777" w:rsidR="000D3C71" w:rsidRPr="004132C1" w:rsidRDefault="000D3C71" w:rsidP="004132C1">
            <w:pPr>
              <w:pStyle w:val="TableContentText"/>
              <w:rPr>
                <w:rFonts w:cs="Arial"/>
                <w:szCs w:val="22"/>
              </w:rPr>
            </w:pPr>
            <w:r w:rsidRPr="004132C1">
              <w:rPr>
                <w:rFonts w:cs="Arial"/>
                <w:szCs w:val="22"/>
              </w:rPr>
              <w:t>False</w:t>
            </w:r>
          </w:p>
        </w:tc>
      </w:tr>
    </w:tbl>
    <w:p w14:paraId="0484C602" w14:textId="5D974734" w:rsidR="0025153C" w:rsidRPr="005441E9" w:rsidRDefault="008C1201" w:rsidP="005441E9">
      <w:pPr>
        <w:pStyle w:val="BodyText"/>
        <w:spacing w:before="120" w:after="120"/>
        <w:rPr>
          <w:rFonts w:ascii="Times New Roman" w:hAnsi="Times New Roman"/>
        </w:rPr>
      </w:pPr>
      <w:r w:rsidRPr="008C1201">
        <w:rPr>
          <w:rFonts w:ascii="Times New Roman" w:hAnsi="Times New Roman"/>
        </w:rPr>
        <w:t xml:space="preserve">Properties are application-specific. </w:t>
      </w:r>
      <w:r w:rsidR="009D2257" w:rsidRPr="009E7EBA">
        <w:rPr>
          <w:rFonts w:ascii="Times New Roman" w:hAnsi="Times New Roman"/>
        </w:rPr>
        <w:fldChar w:fldCharType="begin"/>
      </w:r>
      <w:r w:rsidR="009D2257" w:rsidRPr="009E7EBA">
        <w:rPr>
          <w:rFonts w:ascii="Times New Roman" w:hAnsi="Times New Roman"/>
        </w:rPr>
        <w:instrText xml:space="preserve"> REF _Ref418855685 \h  \* MERGEFORMAT </w:instrText>
      </w:r>
      <w:r w:rsidR="009D2257" w:rsidRPr="009E7EBA">
        <w:rPr>
          <w:rFonts w:ascii="Times New Roman" w:hAnsi="Times New Roman"/>
        </w:rPr>
      </w:r>
      <w:r w:rsidR="009D2257" w:rsidRPr="009E7EBA">
        <w:rPr>
          <w:rFonts w:ascii="Times New Roman" w:hAnsi="Times New Roman"/>
        </w:rPr>
        <w:fldChar w:fldCharType="separate"/>
      </w:r>
      <w:proofErr w:type="gramStart"/>
      <w:r w:rsidRPr="008C1201">
        <w:rPr>
          <w:rFonts w:ascii="Times New Roman" w:hAnsi="Times New Roman"/>
        </w:rPr>
        <w:t>Table 1</w:t>
      </w:r>
      <w:r w:rsidR="009D2257" w:rsidRPr="009E7EBA">
        <w:rPr>
          <w:rFonts w:ascii="Times New Roman" w:hAnsi="Times New Roman"/>
        </w:rPr>
        <w:fldChar w:fldCharType="end"/>
      </w:r>
      <w:r w:rsidR="009E7EBA" w:rsidRPr="009E7EBA">
        <w:rPr>
          <w:rFonts w:ascii="Times New Roman" w:hAnsi="Times New Roman"/>
        </w:rPr>
        <w:t>6</w:t>
      </w:r>
      <w:r w:rsidRPr="008C1201">
        <w:rPr>
          <w:rFonts w:ascii="Times New Roman" w:hAnsi="Times New Roman"/>
        </w:rPr>
        <w:t xml:space="preserve"> lists the remaining JMS properties.</w:t>
      </w:r>
      <w:proofErr w:type="gramEnd"/>
    </w:p>
    <w:p w14:paraId="528BF6F0" w14:textId="6A205631" w:rsidR="005441E9" w:rsidRDefault="005441E9" w:rsidP="005441E9">
      <w:pPr>
        <w:pStyle w:val="Caption"/>
        <w:keepNext/>
      </w:pPr>
      <w:bookmarkStart w:id="140" w:name="_Toc447295459"/>
      <w:r>
        <w:t xml:space="preserve">Table </w:t>
      </w:r>
      <w:r w:rsidR="00933408">
        <w:fldChar w:fldCharType="begin"/>
      </w:r>
      <w:r w:rsidR="00933408">
        <w:instrText xml:space="preserve"> SEQ Table \* ARABIC </w:instrText>
      </w:r>
      <w:r w:rsidR="00933408">
        <w:fldChar w:fldCharType="separate"/>
      </w:r>
      <w:r>
        <w:rPr>
          <w:noProof/>
        </w:rPr>
        <w:t>16</w:t>
      </w:r>
      <w:r w:rsidR="00933408">
        <w:rPr>
          <w:noProof/>
        </w:rPr>
        <w:fldChar w:fldCharType="end"/>
      </w:r>
      <w:r>
        <w:t xml:space="preserve"> </w:t>
      </w:r>
      <w:r w:rsidRPr="00EB4C7F">
        <w:t>– JMS Properties</w:t>
      </w:r>
      <w:bookmarkEnd w:id="140"/>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4157"/>
        <w:gridCol w:w="4569"/>
      </w:tblGrid>
      <w:tr w:rsidR="000D3C71" w:rsidRPr="00182802" w14:paraId="0484C605" w14:textId="77777777" w:rsidTr="005441E9">
        <w:trPr>
          <w:cantSplit/>
          <w:tblHeader/>
        </w:trPr>
        <w:tc>
          <w:tcPr>
            <w:tcW w:w="4157" w:type="dxa"/>
            <w:shd w:val="clear" w:color="auto" w:fill="DBE5F1"/>
            <w:vAlign w:val="center"/>
          </w:tcPr>
          <w:p w14:paraId="0484C603" w14:textId="77777777" w:rsidR="000D3C71" w:rsidRPr="00161A11" w:rsidRDefault="000D3C71" w:rsidP="002D5ED3">
            <w:pPr>
              <w:pStyle w:val="TableColumnHeader"/>
            </w:pPr>
            <w:r>
              <w:t>Property</w:t>
            </w:r>
          </w:p>
        </w:tc>
        <w:tc>
          <w:tcPr>
            <w:tcW w:w="4569" w:type="dxa"/>
            <w:shd w:val="clear" w:color="auto" w:fill="DBE5F1"/>
          </w:tcPr>
          <w:p w14:paraId="0484C604" w14:textId="77777777" w:rsidR="000D3C71" w:rsidRDefault="000D3C71" w:rsidP="002D5ED3">
            <w:pPr>
              <w:pStyle w:val="TableColumnHeader"/>
            </w:pPr>
            <w:r>
              <w:t>Value</w:t>
            </w:r>
          </w:p>
        </w:tc>
      </w:tr>
      <w:tr w:rsidR="000D3C71" w14:paraId="0484C608" w14:textId="77777777" w:rsidTr="005441E9">
        <w:trPr>
          <w:cantSplit/>
        </w:trPr>
        <w:tc>
          <w:tcPr>
            <w:tcW w:w="4157" w:type="dxa"/>
          </w:tcPr>
          <w:p w14:paraId="0484C606" w14:textId="77777777" w:rsidR="000D3C71" w:rsidRDefault="009D3E72" w:rsidP="002D5ED3">
            <w:pPr>
              <w:pStyle w:val="TableContentText"/>
            </w:pPr>
            <w:proofErr w:type="spellStart"/>
            <w:r>
              <w:t>Message_Id</w:t>
            </w:r>
            <w:proofErr w:type="spellEnd"/>
          </w:p>
        </w:tc>
        <w:tc>
          <w:tcPr>
            <w:tcW w:w="4569" w:type="dxa"/>
          </w:tcPr>
          <w:p w14:paraId="0484C607" w14:textId="77777777" w:rsidR="000D3C71" w:rsidRDefault="000D3C71" w:rsidP="002D5ED3">
            <w:pPr>
              <w:pStyle w:val="TableContentText"/>
            </w:pPr>
            <w:r>
              <w:t>MSH-10</w:t>
            </w:r>
          </w:p>
        </w:tc>
      </w:tr>
      <w:tr w:rsidR="000D3C71" w14:paraId="0484C60B" w14:textId="77777777" w:rsidTr="005441E9">
        <w:trPr>
          <w:cantSplit/>
        </w:trPr>
        <w:tc>
          <w:tcPr>
            <w:tcW w:w="4157" w:type="dxa"/>
          </w:tcPr>
          <w:p w14:paraId="0484C609" w14:textId="77777777" w:rsidR="000D3C71" w:rsidRDefault="000B3602" w:rsidP="002D5ED3">
            <w:pPr>
              <w:pStyle w:val="TableContentText"/>
            </w:pPr>
            <w:proofErr w:type="spellStart"/>
            <w:r>
              <w:t>Message_Type</w:t>
            </w:r>
            <w:proofErr w:type="spellEnd"/>
          </w:p>
        </w:tc>
        <w:tc>
          <w:tcPr>
            <w:tcW w:w="4569" w:type="dxa"/>
          </w:tcPr>
          <w:p w14:paraId="0484C60A" w14:textId="77777777" w:rsidR="000D3C71" w:rsidRDefault="000D3C71" w:rsidP="002D5ED3">
            <w:pPr>
              <w:pStyle w:val="TableContentText"/>
            </w:pPr>
            <w:r>
              <w:t>MSH-09</w:t>
            </w:r>
          </w:p>
        </w:tc>
      </w:tr>
      <w:tr w:rsidR="000D3C71" w14:paraId="0484C60E" w14:textId="77777777" w:rsidTr="005441E9">
        <w:trPr>
          <w:cantSplit/>
        </w:trPr>
        <w:tc>
          <w:tcPr>
            <w:tcW w:w="4157" w:type="dxa"/>
          </w:tcPr>
          <w:p w14:paraId="0484C60C" w14:textId="77777777" w:rsidR="000D3C71" w:rsidRDefault="000B3602" w:rsidP="002D5ED3">
            <w:pPr>
              <w:pStyle w:val="TableContentText"/>
            </w:pPr>
            <w:proofErr w:type="spellStart"/>
            <w:r>
              <w:t>Sending_Application</w:t>
            </w:r>
            <w:proofErr w:type="spellEnd"/>
          </w:p>
        </w:tc>
        <w:tc>
          <w:tcPr>
            <w:tcW w:w="4569" w:type="dxa"/>
          </w:tcPr>
          <w:p w14:paraId="0484C60D" w14:textId="77777777" w:rsidR="000D3C71" w:rsidRDefault="000D3C71" w:rsidP="002D5ED3">
            <w:pPr>
              <w:pStyle w:val="TableContentText"/>
            </w:pPr>
            <w:r>
              <w:t>MSH-03</w:t>
            </w:r>
          </w:p>
        </w:tc>
      </w:tr>
      <w:tr w:rsidR="000D3C71" w14:paraId="0484C611" w14:textId="77777777" w:rsidTr="005441E9">
        <w:trPr>
          <w:cantSplit/>
        </w:trPr>
        <w:tc>
          <w:tcPr>
            <w:tcW w:w="4157" w:type="dxa"/>
          </w:tcPr>
          <w:p w14:paraId="0484C60F" w14:textId="77777777" w:rsidR="000D3C71" w:rsidRDefault="000B3602" w:rsidP="002D5ED3">
            <w:pPr>
              <w:pStyle w:val="TableContentText"/>
            </w:pPr>
            <w:proofErr w:type="spellStart"/>
            <w:r>
              <w:t>Sending_Site</w:t>
            </w:r>
            <w:proofErr w:type="spellEnd"/>
          </w:p>
        </w:tc>
        <w:tc>
          <w:tcPr>
            <w:tcW w:w="4569" w:type="dxa"/>
          </w:tcPr>
          <w:p w14:paraId="0484C610" w14:textId="77777777" w:rsidR="000D3C71" w:rsidRDefault="000D3C71" w:rsidP="002D5ED3">
            <w:pPr>
              <w:pStyle w:val="TableContentText"/>
            </w:pPr>
            <w:r>
              <w:t>MSH-04</w:t>
            </w:r>
          </w:p>
        </w:tc>
      </w:tr>
    </w:tbl>
    <w:p w14:paraId="0484C612" w14:textId="77777777" w:rsidR="0025153C" w:rsidRDefault="008C1201">
      <w:pPr>
        <w:pStyle w:val="BodyText"/>
        <w:spacing w:before="120" w:after="120"/>
        <w:rPr>
          <w:rFonts w:ascii="Times New Roman" w:hAnsi="Times New Roman"/>
        </w:rPr>
      </w:pPr>
      <w:r w:rsidRPr="008C1201">
        <w:rPr>
          <w:rFonts w:ascii="Times New Roman" w:hAnsi="Times New Roman"/>
        </w:rPr>
        <w:t>The body of the message is of type byte as an HL7 message.</w:t>
      </w:r>
    </w:p>
    <w:p w14:paraId="0484C613" w14:textId="77777777" w:rsidR="0025153C" w:rsidRDefault="008C1201">
      <w:pPr>
        <w:pStyle w:val="BodyText"/>
        <w:spacing w:before="120" w:after="120"/>
      </w:pPr>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p>
    <w:p w14:paraId="0484C614" w14:textId="77777777" w:rsidR="00B766FB" w:rsidRPr="009A397F" w:rsidRDefault="00A25F5D" w:rsidP="006D46F9">
      <w:pPr>
        <w:pStyle w:val="Heading3"/>
      </w:pPr>
      <w:bookmarkStart w:id="141" w:name="_Toc447058766"/>
      <w:proofErr w:type="spellStart"/>
      <w:r>
        <w:t>ESR</w:t>
      </w:r>
      <w:r w:rsidR="00B766FB" w:rsidRPr="009A397F">
        <w:t>Router</w:t>
      </w:r>
      <w:r w:rsidR="007A7C45">
        <w:t>s</w:t>
      </w:r>
      <w:bookmarkEnd w:id="141"/>
      <w:proofErr w:type="spellEnd"/>
    </w:p>
    <w:p w14:paraId="0484C615" w14:textId="77777777" w:rsidR="006D46F9" w:rsidRDefault="008C1201">
      <w:pPr>
        <w:pStyle w:val="BodyText"/>
        <w:spacing w:before="120" w:after="120"/>
        <w:rPr>
          <w:rFonts w:ascii="Times New Roman" w:hAnsi="Times New Roman"/>
        </w:rPr>
      </w:pPr>
      <w:r w:rsidRPr="008C1201">
        <w:rPr>
          <w:rFonts w:ascii="Times New Roman" w:hAnsi="Times New Roman"/>
        </w:rPr>
        <w:t xml:space="preserve">There are two message flows: </w:t>
      </w:r>
      <w:proofErr w:type="spellStart"/>
      <w:r w:rsidRPr="008C1201">
        <w:rPr>
          <w:rFonts w:ascii="Times New Roman" w:hAnsi="Times New Roman"/>
        </w:rPr>
        <w:t>RouterToVistA</w:t>
      </w:r>
      <w:r w:rsidR="00D738C4">
        <w:rPr>
          <w:rFonts w:ascii="Times New Roman" w:hAnsi="Times New Roman"/>
        </w:rPr>
        <w:t>VBA</w:t>
      </w:r>
      <w:proofErr w:type="spellEnd"/>
      <w:r w:rsidRPr="008C1201">
        <w:rPr>
          <w:rFonts w:ascii="Times New Roman" w:hAnsi="Times New Roman"/>
        </w:rPr>
        <w:t xml:space="preserve"> and </w:t>
      </w:r>
      <w:proofErr w:type="spellStart"/>
      <w:r w:rsidRPr="008C1201">
        <w:rPr>
          <w:rFonts w:ascii="Times New Roman" w:hAnsi="Times New Roman"/>
        </w:rPr>
        <w:t>RouterToESR</w:t>
      </w:r>
      <w:proofErr w:type="spellEnd"/>
      <w:r w:rsidRPr="008C1201">
        <w:rPr>
          <w:rFonts w:ascii="Times New Roman" w:hAnsi="Times New Roman"/>
        </w:rPr>
        <w:t xml:space="preserve">. The </w:t>
      </w:r>
      <w:proofErr w:type="spellStart"/>
      <w:r w:rsidRPr="008C1201">
        <w:rPr>
          <w:rFonts w:ascii="Times New Roman" w:hAnsi="Times New Roman"/>
        </w:rPr>
        <w:t>RouterToVistA</w:t>
      </w:r>
      <w:r w:rsidR="00D738C4">
        <w:rPr>
          <w:rFonts w:ascii="Times New Roman" w:hAnsi="Times New Roman"/>
        </w:rPr>
        <w:t>VBA</w:t>
      </w:r>
      <w:proofErr w:type="spellEnd"/>
      <w:r w:rsidRPr="008C1201">
        <w:rPr>
          <w:rFonts w:ascii="Times New Roman" w:hAnsi="Times New Roman"/>
        </w:rPr>
        <w:t xml:space="preserve"> flow determines the destination queue name, hostname, and IP for the </w:t>
      </w:r>
      <w:proofErr w:type="spellStart"/>
      <w:r w:rsidRPr="008C1201">
        <w:rPr>
          <w:rFonts w:ascii="Times New Roman" w:hAnsi="Times New Roman"/>
        </w:rPr>
        <w:t>VistA</w:t>
      </w:r>
      <w:proofErr w:type="spellEnd"/>
      <w:r w:rsidRPr="008C1201">
        <w:rPr>
          <w:rFonts w:ascii="Times New Roman" w:hAnsi="Times New Roman"/>
        </w:rPr>
        <w:t xml:space="preserve"> instance or </w:t>
      </w:r>
      <w:r w:rsidR="00D738C4">
        <w:rPr>
          <w:rFonts w:ascii="Times New Roman" w:hAnsi="Times New Roman"/>
        </w:rPr>
        <w:t>VBA</w:t>
      </w:r>
      <w:r w:rsidRPr="008C1201">
        <w:rPr>
          <w:rFonts w:ascii="Times New Roman" w:hAnsi="Times New Roman"/>
        </w:rPr>
        <w:t xml:space="preserve"> instance on the receiving facility (MSH-06) and receiving application (MSH-05). The routing rules are defined in the decision table in the ODM. The flow uses the decision service to connect to the ODM to retrieve and execute the rules. It also caches them in the memory. </w:t>
      </w:r>
      <w:r w:rsidR="009D2257">
        <w:fldChar w:fldCharType="begin"/>
      </w:r>
      <w:r w:rsidR="009D2257">
        <w:instrText xml:space="preserve"> REF _Ref429489986 \h  \* MERGEFORMAT </w:instrText>
      </w:r>
      <w:r w:rsidR="009D2257">
        <w:fldChar w:fldCharType="separate"/>
      </w:r>
      <w:r w:rsidRPr="008C1201">
        <w:rPr>
          <w:rFonts w:ascii="Times New Roman" w:hAnsi="Times New Roman"/>
        </w:rPr>
        <w:t xml:space="preserve">Figure </w:t>
      </w:r>
      <w:r w:rsidRPr="008C1201">
        <w:rPr>
          <w:rFonts w:ascii="Times New Roman" w:hAnsi="Times New Roman"/>
          <w:noProof/>
        </w:rPr>
        <w:t>13</w:t>
      </w:r>
      <w:r w:rsidR="009D2257">
        <w:fldChar w:fldCharType="end"/>
      </w:r>
      <w:r w:rsidRPr="008C1201">
        <w:rPr>
          <w:rFonts w:ascii="Times New Roman" w:hAnsi="Times New Roman"/>
        </w:rPr>
        <w:t xml:space="preserve"> shows the message flow that is used to load the configuration.</w:t>
      </w:r>
    </w:p>
    <w:p w14:paraId="0484C616" w14:textId="77777777" w:rsidR="0025153C" w:rsidRPr="006D46F9" w:rsidRDefault="006D46F9" w:rsidP="006D46F9">
      <w:pPr>
        <w:pStyle w:val="BodyText"/>
      </w:pPr>
      <w:r>
        <w:br w:type="page"/>
      </w:r>
    </w:p>
    <w:p w14:paraId="0484C617" w14:textId="77777777" w:rsidR="0025153C" w:rsidRDefault="004132C1">
      <w:pPr>
        <w:pStyle w:val="FigureTitle"/>
      </w:pPr>
      <w:bookmarkStart w:id="142" w:name="_Toc447295713"/>
      <w:r w:rsidRPr="002F07C1">
        <w:lastRenderedPageBreak/>
        <w:t xml:space="preserve">Figure </w:t>
      </w:r>
      <w:r w:rsidR="00933408">
        <w:fldChar w:fldCharType="begin"/>
      </w:r>
      <w:r w:rsidR="00933408">
        <w:instrText xml:space="preserve"> SEQ Figure \* ARABIC </w:instrText>
      </w:r>
      <w:r w:rsidR="00933408">
        <w:fldChar w:fldCharType="separate"/>
      </w:r>
      <w:r w:rsidR="00393CD5">
        <w:rPr>
          <w:noProof/>
        </w:rPr>
        <w:t>13</w:t>
      </w:r>
      <w:r w:rsidR="00933408">
        <w:rPr>
          <w:noProof/>
        </w:rPr>
        <w:fldChar w:fldCharType="end"/>
      </w:r>
      <w:r w:rsidRPr="002F07C1">
        <w:t xml:space="preserve"> – Identify </w:t>
      </w:r>
      <w:proofErr w:type="spellStart"/>
      <w:r w:rsidRPr="002F07C1">
        <w:t>VistA</w:t>
      </w:r>
      <w:proofErr w:type="spellEnd"/>
      <w:r w:rsidRPr="002F07C1">
        <w:t xml:space="preserve"> Routing Information Message Flow</w:t>
      </w:r>
      <w:bookmarkEnd w:id="142"/>
    </w:p>
    <w:p w14:paraId="0484C618" w14:textId="77777777" w:rsidR="00B766FB" w:rsidRPr="009A397F" w:rsidRDefault="00FB5141" w:rsidP="00B766FB">
      <w:pPr>
        <w:pStyle w:val="Figure"/>
      </w:pPr>
      <w:r>
        <w:rPr>
          <w:noProof/>
        </w:rPr>
        <w:drawing>
          <wp:inline distT="0" distB="0" distL="0" distR="0" wp14:anchorId="0484C775" wp14:editId="0484C776">
            <wp:extent cx="5599471" cy="2065020"/>
            <wp:effectExtent l="19050" t="19050" r="20320" b="1143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15940" cy="2071094"/>
                    </a:xfrm>
                    <a:prstGeom prst="rect">
                      <a:avLst/>
                    </a:prstGeom>
                    <a:noFill/>
                    <a:ln>
                      <a:solidFill>
                        <a:srgbClr val="002060"/>
                      </a:solidFill>
                    </a:ln>
                  </pic:spPr>
                </pic:pic>
              </a:graphicData>
            </a:graphic>
          </wp:inline>
        </w:drawing>
      </w:r>
    </w:p>
    <w:p w14:paraId="0484C619"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decision table, </w:t>
      </w:r>
      <w:r w:rsidR="009D2257">
        <w:fldChar w:fldCharType="begin"/>
      </w:r>
      <w:r w:rsidR="009D2257">
        <w:instrText xml:space="preserve"> REF _Ref420959874 \h  \* MERGEFORMAT </w:instrText>
      </w:r>
      <w:r w:rsidR="009D2257">
        <w:fldChar w:fldCharType="separate"/>
      </w:r>
      <w:r w:rsidRPr="008C1201">
        <w:rPr>
          <w:rFonts w:ascii="Times New Roman" w:hAnsi="Times New Roman"/>
        </w:rPr>
        <w:t>Table 12</w:t>
      </w:r>
      <w:r w:rsidR="009D2257">
        <w:fldChar w:fldCharType="end"/>
      </w:r>
      <w:r w:rsidRPr="008C1201">
        <w:rPr>
          <w:rFonts w:ascii="Times New Roman" w:hAnsi="Times New Roman"/>
        </w:rPr>
        <w:t xml:space="preserve">, maps the receiving facility (MSH-06) and receiving application (MSH-05) to the destination queue, host, and port for </w:t>
      </w:r>
      <w:proofErr w:type="spellStart"/>
      <w:r w:rsidRPr="008C1201">
        <w:rPr>
          <w:rFonts w:ascii="Times New Roman" w:hAnsi="Times New Roman"/>
        </w:rPr>
        <w:t>VistA</w:t>
      </w:r>
      <w:proofErr w:type="spellEnd"/>
      <w:r w:rsidRPr="008C1201">
        <w:rPr>
          <w:rFonts w:ascii="Times New Roman" w:hAnsi="Times New Roman"/>
        </w:rPr>
        <w:t xml:space="preserve"> or </w:t>
      </w:r>
      <w:r w:rsidR="00D738C4">
        <w:rPr>
          <w:rFonts w:ascii="Times New Roman" w:hAnsi="Times New Roman"/>
        </w:rPr>
        <w:t>VBA</w:t>
      </w:r>
      <w:r w:rsidRPr="008C1201">
        <w:rPr>
          <w:rFonts w:ascii="Times New Roman" w:hAnsi="Times New Roman"/>
        </w:rPr>
        <w:t>. The ODM defines and maintains this decision table.</w:t>
      </w:r>
    </w:p>
    <w:p w14:paraId="0484C61A"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p>
    <w:p w14:paraId="0484C61B" w14:textId="5402DE7F" w:rsidR="0025153C" w:rsidRDefault="008C1201">
      <w:pPr>
        <w:pStyle w:val="BodyText"/>
        <w:spacing w:before="120" w:after="120"/>
        <w:rPr>
          <w:rFonts w:ascii="Times New Roman" w:hAnsi="Times New Roman"/>
        </w:rPr>
      </w:pPr>
      <w:r w:rsidRPr="008C1201">
        <w:rPr>
          <w:rFonts w:ascii="Times New Roman" w:hAnsi="Times New Roman"/>
        </w:rPr>
        <w:t xml:space="preserve">Similarly, the </w:t>
      </w:r>
      <w:proofErr w:type="spellStart"/>
      <w:r w:rsidRPr="008C1201">
        <w:rPr>
          <w:rFonts w:ascii="Times New Roman" w:hAnsi="Times New Roman"/>
        </w:rPr>
        <w:t>RouterToESR</w:t>
      </w:r>
      <w:proofErr w:type="spellEnd"/>
      <w:r w:rsidRPr="008C1201">
        <w:rPr>
          <w:rFonts w:ascii="Times New Roman" w:hAnsi="Times New Roman"/>
        </w:rPr>
        <w:t xml:space="preserve"> flow determines the destination JMS queue information based on the message type (MSH-09), as described by the decision table, </w:t>
      </w:r>
      <w:r w:rsidR="009D2257" w:rsidRPr="005F76E2">
        <w:rPr>
          <w:rFonts w:ascii="Times New Roman" w:hAnsi="Times New Roman"/>
        </w:rPr>
        <w:fldChar w:fldCharType="begin"/>
      </w:r>
      <w:r w:rsidR="009D2257" w:rsidRPr="005F76E2">
        <w:rPr>
          <w:rFonts w:ascii="Times New Roman" w:hAnsi="Times New Roman"/>
        </w:rPr>
        <w:instrText xml:space="preserve"> REF _Ref430032602 \h  \* MERGEFORMAT </w:instrText>
      </w:r>
      <w:r w:rsidR="009D2257" w:rsidRPr="005F76E2">
        <w:rPr>
          <w:rFonts w:ascii="Times New Roman" w:hAnsi="Times New Roman"/>
        </w:rPr>
      </w:r>
      <w:r w:rsidR="009D2257" w:rsidRPr="005F76E2">
        <w:rPr>
          <w:rFonts w:ascii="Times New Roman" w:hAnsi="Times New Roman"/>
        </w:rPr>
        <w:fldChar w:fldCharType="separate"/>
      </w:r>
      <w:r w:rsidRPr="008C1201">
        <w:rPr>
          <w:rFonts w:ascii="Times New Roman" w:hAnsi="Times New Roman"/>
        </w:rPr>
        <w:t>Table 1</w:t>
      </w:r>
      <w:r w:rsidR="009D2257" w:rsidRPr="005F76E2">
        <w:rPr>
          <w:rFonts w:ascii="Times New Roman" w:hAnsi="Times New Roman"/>
        </w:rPr>
        <w:fldChar w:fldCharType="end"/>
      </w:r>
      <w:r w:rsidR="005F76E2" w:rsidRPr="005F76E2">
        <w:rPr>
          <w:rFonts w:ascii="Times New Roman" w:hAnsi="Times New Roman"/>
        </w:rPr>
        <w:t>0</w:t>
      </w:r>
      <w:r w:rsidRPr="008C1201">
        <w:rPr>
          <w:rFonts w:ascii="Times New Roman" w:hAnsi="Times New Roman"/>
        </w:rPr>
        <w:t xml:space="preserve">. </w:t>
      </w:r>
      <w:r w:rsidR="009D2257">
        <w:fldChar w:fldCharType="begin"/>
      </w:r>
      <w:r w:rsidR="009D2257">
        <w:instrText xml:space="preserve"> REF _Ref430033188 \h  \* MERGEFORMAT </w:instrText>
      </w:r>
      <w:r w:rsidR="009D2257">
        <w:fldChar w:fldCharType="separate"/>
      </w:r>
      <w:r w:rsidRPr="008C1201">
        <w:rPr>
          <w:rFonts w:ascii="Times New Roman" w:hAnsi="Times New Roman"/>
          <w:bCs/>
        </w:rPr>
        <w:t xml:space="preserve">Figure </w:t>
      </w:r>
      <w:r w:rsidRPr="008C1201">
        <w:rPr>
          <w:rFonts w:ascii="Times New Roman" w:hAnsi="Times New Roman"/>
          <w:bCs/>
          <w:noProof/>
        </w:rPr>
        <w:t>14</w:t>
      </w:r>
      <w:r w:rsidR="009D2257">
        <w:fldChar w:fldCharType="end"/>
      </w:r>
      <w:r w:rsidRPr="008C1201">
        <w:rPr>
          <w:rFonts w:ascii="Times New Roman" w:hAnsi="Times New Roman"/>
        </w:rPr>
        <w:t xml:space="preserve"> shows how the message flow is used to load the configuration.</w:t>
      </w:r>
    </w:p>
    <w:p w14:paraId="0484C61C"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p>
    <w:p w14:paraId="0484C61D" w14:textId="77777777" w:rsidR="0025153C" w:rsidRDefault="004132C1">
      <w:pPr>
        <w:pStyle w:val="FigureTitle"/>
      </w:pPr>
      <w:bookmarkStart w:id="143" w:name="_Toc447295714"/>
      <w:r w:rsidRPr="00870028">
        <w:t xml:space="preserve">Figure </w:t>
      </w:r>
      <w:r w:rsidR="00933408">
        <w:fldChar w:fldCharType="begin"/>
      </w:r>
      <w:r w:rsidR="00933408">
        <w:instrText xml:space="preserve"> SEQ Figure \* ARABIC </w:instrText>
      </w:r>
      <w:r w:rsidR="00933408">
        <w:fldChar w:fldCharType="separate"/>
      </w:r>
      <w:r w:rsidR="00393CD5">
        <w:rPr>
          <w:noProof/>
        </w:rPr>
        <w:t>14</w:t>
      </w:r>
      <w:r w:rsidR="00933408">
        <w:rPr>
          <w:noProof/>
        </w:rPr>
        <w:fldChar w:fldCharType="end"/>
      </w:r>
      <w:r w:rsidRPr="00870028">
        <w:t xml:space="preserve"> – Identify ESR Routing Information Message Flow</w:t>
      </w:r>
      <w:bookmarkEnd w:id="143"/>
    </w:p>
    <w:p w14:paraId="0484C61E" w14:textId="77777777" w:rsidR="00722B04" w:rsidRDefault="00426E68" w:rsidP="008F3F49">
      <w:pPr>
        <w:pStyle w:val="Figure"/>
      </w:pPr>
      <w:r>
        <w:rPr>
          <w:noProof/>
        </w:rPr>
        <w:drawing>
          <wp:inline distT="0" distB="0" distL="0" distR="0" wp14:anchorId="0484C777" wp14:editId="0484C778">
            <wp:extent cx="5189220" cy="1943100"/>
            <wp:effectExtent l="19050" t="19050" r="11430" b="190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189220" cy="1943100"/>
                    </a:xfrm>
                    <a:prstGeom prst="rect">
                      <a:avLst/>
                    </a:prstGeom>
                    <a:noFill/>
                    <a:ln>
                      <a:solidFill>
                        <a:srgbClr val="002060"/>
                      </a:solidFill>
                    </a:ln>
                  </pic:spPr>
                </pic:pic>
              </a:graphicData>
            </a:graphic>
          </wp:inline>
        </w:drawing>
      </w:r>
    </w:p>
    <w:p w14:paraId="0484C61F" w14:textId="77777777" w:rsidR="00A1061A" w:rsidRPr="009A397F" w:rsidRDefault="00D738C4" w:rsidP="006D46F9">
      <w:pPr>
        <w:pStyle w:val="Header2"/>
      </w:pPr>
      <w:bookmarkStart w:id="144" w:name="_Toc444691431"/>
      <w:bookmarkStart w:id="145" w:name="_Toc447058767"/>
      <w:bookmarkEnd w:id="144"/>
      <w:r>
        <w:t>VBA</w:t>
      </w:r>
      <w:r w:rsidR="00491D61" w:rsidRPr="009A397F">
        <w:t xml:space="preserve"> </w:t>
      </w:r>
      <w:proofErr w:type="spellStart"/>
      <w:r w:rsidR="00491D61" w:rsidRPr="009A397F">
        <w:t>VistA</w:t>
      </w:r>
      <w:proofErr w:type="spellEnd"/>
      <w:r w:rsidR="00491D61" w:rsidRPr="009A397F">
        <w:t xml:space="preserve"> Interface</w:t>
      </w:r>
      <w:bookmarkEnd w:id="145"/>
    </w:p>
    <w:p w14:paraId="0484C620"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This component gets deployed at the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 xml:space="preserve">. It has </w:t>
      </w:r>
      <w:proofErr w:type="gramStart"/>
      <w:r w:rsidRPr="008C1201">
        <w:rPr>
          <w:rFonts w:ascii="Times New Roman" w:hAnsi="Times New Roman"/>
        </w:rPr>
        <w:t>an</w:t>
      </w:r>
      <w:proofErr w:type="gramEnd"/>
      <w:r w:rsidRPr="008C1201">
        <w:rPr>
          <w:rFonts w:ascii="Times New Roman" w:hAnsi="Times New Roman"/>
        </w:rPr>
        <w:t xml:space="preserve"> </w:t>
      </w:r>
      <w:r w:rsidR="00D738C4">
        <w:rPr>
          <w:rFonts w:ascii="Times New Roman" w:hAnsi="Times New Roman"/>
        </w:rPr>
        <w:t>VBA</w:t>
      </w:r>
      <w:r w:rsidRPr="008C1201">
        <w:rPr>
          <w:rFonts w:ascii="Times New Roman" w:hAnsi="Times New Roman"/>
        </w:rPr>
        <w:t xml:space="preserve"> Receiver that receives an HL7 message from </w:t>
      </w:r>
      <w:r w:rsidR="00D738C4">
        <w:rPr>
          <w:rFonts w:ascii="Times New Roman" w:hAnsi="Times New Roman"/>
        </w:rPr>
        <w:t>VBA</w:t>
      </w:r>
      <w:r w:rsidRPr="008C1201">
        <w:rPr>
          <w:rFonts w:ascii="Times New Roman" w:hAnsi="Times New Roman"/>
        </w:rPr>
        <w:t xml:space="preserve"> using MLLP over TCP/IP and an </w:t>
      </w:r>
      <w:r w:rsidR="00D738C4">
        <w:rPr>
          <w:rFonts w:ascii="Times New Roman" w:hAnsi="Times New Roman"/>
        </w:rPr>
        <w:t>VBA</w:t>
      </w:r>
      <w:r w:rsidRPr="008C1201">
        <w:rPr>
          <w:rFonts w:ascii="Times New Roman" w:hAnsi="Times New Roman"/>
        </w:rPr>
        <w:t xml:space="preserve"> Sender that receives a message from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 xml:space="preserve"> and then sends it to </w:t>
      </w:r>
      <w:r w:rsidR="00D738C4">
        <w:rPr>
          <w:rFonts w:ascii="Times New Roman" w:hAnsi="Times New Roman"/>
        </w:rPr>
        <w:t>VBA</w:t>
      </w:r>
      <w:r w:rsidRPr="008C1201">
        <w:rPr>
          <w:rFonts w:ascii="Times New Roman" w:hAnsi="Times New Roman"/>
        </w:rPr>
        <w:t xml:space="preserve"> using MLLP over TCP/IP.</w:t>
      </w:r>
    </w:p>
    <w:p w14:paraId="0484C621" w14:textId="77777777" w:rsidR="0025153C" w:rsidRDefault="0025153C">
      <w:pPr>
        <w:pStyle w:val="BodyText"/>
        <w:spacing w:before="120" w:after="120"/>
        <w:rPr>
          <w:rFonts w:ascii="Times New Roman" w:hAnsi="Times New Roman"/>
        </w:rPr>
      </w:pPr>
    </w:p>
    <w:p w14:paraId="0484C622" w14:textId="77777777" w:rsidR="000F197F" w:rsidRDefault="00612545" w:rsidP="006D46F9">
      <w:pPr>
        <w:pStyle w:val="Heading3"/>
      </w:pPr>
      <w:bookmarkStart w:id="146" w:name="_Toc447058768"/>
      <w:proofErr w:type="spellStart"/>
      <w:r>
        <w:lastRenderedPageBreak/>
        <w:t>ESR</w:t>
      </w:r>
      <w:r w:rsidR="00D738C4">
        <w:t>VBA</w:t>
      </w:r>
      <w:r w:rsidR="000F197F" w:rsidRPr="009A397F">
        <w:t>Receiver</w:t>
      </w:r>
      <w:bookmarkEnd w:id="146"/>
      <w:proofErr w:type="spellEnd"/>
    </w:p>
    <w:p w14:paraId="0484C623" w14:textId="77777777" w:rsidR="0025153C" w:rsidRDefault="005C0049">
      <w:pPr>
        <w:pStyle w:val="FigureTitle"/>
      </w:pPr>
      <w:bookmarkStart w:id="147" w:name="_Toc447295715"/>
      <w:r w:rsidRPr="009A397F">
        <w:t xml:space="preserve">Figure </w:t>
      </w:r>
      <w:r w:rsidR="00933408">
        <w:fldChar w:fldCharType="begin"/>
      </w:r>
      <w:r w:rsidR="00933408">
        <w:instrText xml:space="preserve"> SEQ Figure \* ARABIC </w:instrText>
      </w:r>
      <w:r w:rsidR="00933408">
        <w:fldChar w:fldCharType="separate"/>
      </w:r>
      <w:r w:rsidR="00393CD5">
        <w:rPr>
          <w:noProof/>
        </w:rPr>
        <w:t>15</w:t>
      </w:r>
      <w:r w:rsidR="00933408">
        <w:rPr>
          <w:noProof/>
        </w:rPr>
        <w:fldChar w:fldCharType="end"/>
      </w:r>
      <w:r w:rsidRPr="009A397F">
        <w:t xml:space="preserve"> – </w:t>
      </w:r>
      <w:r w:rsidR="00D738C4">
        <w:t>VBA</w:t>
      </w:r>
      <w:r w:rsidRPr="009A397F">
        <w:t xml:space="preserve"> Receiver Flow</w:t>
      </w:r>
      <w:bookmarkEnd w:id="147"/>
    </w:p>
    <w:p w14:paraId="0484C624" w14:textId="77777777" w:rsidR="0025153C" w:rsidRDefault="00757372">
      <w:pPr>
        <w:pStyle w:val="Figure"/>
      </w:pPr>
      <w:bookmarkStart w:id="148" w:name="_Ref411939852"/>
      <w:bookmarkStart w:id="149" w:name="_Ref421213263"/>
      <w:r>
        <w:rPr>
          <w:noProof/>
        </w:rPr>
        <w:drawing>
          <wp:inline distT="0" distB="0" distL="0" distR="0" wp14:anchorId="0484C779" wp14:editId="0484C77A">
            <wp:extent cx="5105400" cy="2057400"/>
            <wp:effectExtent l="19050" t="19050" r="19050" b="190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105400" cy="2057400"/>
                    </a:xfrm>
                    <a:prstGeom prst="rect">
                      <a:avLst/>
                    </a:prstGeom>
                    <a:noFill/>
                    <a:ln>
                      <a:solidFill>
                        <a:srgbClr val="002060"/>
                      </a:solidFill>
                    </a:ln>
                  </pic:spPr>
                </pic:pic>
              </a:graphicData>
            </a:graphic>
          </wp:inline>
        </w:drawing>
      </w:r>
      <w:bookmarkEnd w:id="148"/>
      <w:bookmarkEnd w:id="149"/>
    </w:p>
    <w:p w14:paraId="0484C625"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message flow receives HL7 messages from </w:t>
      </w:r>
      <w:proofErr w:type="spellStart"/>
      <w:r w:rsidRPr="008C1201">
        <w:rPr>
          <w:rFonts w:ascii="Times New Roman" w:hAnsi="Times New Roman"/>
        </w:rPr>
        <w:t>VistA</w:t>
      </w:r>
      <w:proofErr w:type="spellEnd"/>
      <w:r w:rsidRPr="008C1201">
        <w:rPr>
          <w:rFonts w:ascii="Times New Roman" w:hAnsi="Times New Roman"/>
        </w:rPr>
        <w:t xml:space="preserve"> using MLLP over TCP/IP. The flow performs basic validation of the MSH segment and sends an Accept Acknowledgement (CA/CR) back to </w:t>
      </w:r>
      <w:proofErr w:type="spellStart"/>
      <w:r w:rsidRPr="008C1201">
        <w:rPr>
          <w:rFonts w:ascii="Times New Roman" w:hAnsi="Times New Roman"/>
        </w:rPr>
        <w:t>VistA</w:t>
      </w:r>
      <w:proofErr w:type="spellEnd"/>
      <w:r w:rsidRPr="008C1201">
        <w:rPr>
          <w:rFonts w:ascii="Times New Roman" w:hAnsi="Times New Roman"/>
        </w:rPr>
        <w:t xml:space="preserve">. The flow translates the received message to an MQ DFDL HL7 message and publishes it to the enterprise ESR queue. As </w:t>
      </w:r>
      <w:r w:rsidR="009D2257">
        <w:fldChar w:fldCharType="begin"/>
      </w:r>
      <w:r w:rsidR="009D2257">
        <w:instrText xml:space="preserve"> REF _Ref422606553 \h  \* MERGEFORMAT </w:instrText>
      </w:r>
      <w:r w:rsidR="009D2257">
        <w:fldChar w:fldCharType="separate"/>
      </w:r>
      <w:r w:rsidRPr="008C1201">
        <w:rPr>
          <w:rFonts w:ascii="Times New Roman" w:hAnsi="Times New Roman"/>
        </w:rPr>
        <w:t>Figure 15</w:t>
      </w:r>
      <w:r w:rsidR="009D2257">
        <w:fldChar w:fldCharType="end"/>
      </w:r>
      <w:r w:rsidRPr="008C1201">
        <w:rPr>
          <w:rFonts w:ascii="Times New Roman" w:hAnsi="Times New Roman"/>
        </w:rPr>
        <w:t xml:space="preserve"> shows, the receiver flow of the HL7-to-HL7 DFDL pattern is updated in the following manner to support the interface requirements.</w:t>
      </w:r>
    </w:p>
    <w:p w14:paraId="0484C626"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rPr>
        <w:t>Update ‘Receiver Flow’ of the HL7-to-HL7 DFDL pattern to:</w:t>
      </w:r>
    </w:p>
    <w:p w14:paraId="0484C627" w14:textId="77777777" w:rsidR="0025153C" w:rsidRDefault="008C1201">
      <w:pPr>
        <w:pStyle w:val="BodyTextBullet2"/>
        <w:spacing w:before="120" w:after="120"/>
        <w:rPr>
          <w:rFonts w:ascii="Times New Roman" w:hAnsi="Times New Roman"/>
        </w:rPr>
      </w:pPr>
      <w:r w:rsidRPr="008C1201">
        <w:rPr>
          <w:rFonts w:ascii="Times New Roman" w:hAnsi="Times New Roman"/>
        </w:rPr>
        <w:t>Update the MSH/BHS field validation</w:t>
      </w:r>
    </w:p>
    <w:p w14:paraId="0484C628" w14:textId="77777777" w:rsidR="0025153C" w:rsidRDefault="008C1201">
      <w:pPr>
        <w:pStyle w:val="BodyTextBullet2"/>
        <w:spacing w:before="120" w:after="120"/>
        <w:rPr>
          <w:rFonts w:ascii="Times New Roman" w:hAnsi="Times New Roman"/>
        </w:rPr>
      </w:pPr>
      <w:r w:rsidRPr="008C1201">
        <w:rPr>
          <w:rFonts w:ascii="Times New Roman" w:hAnsi="Times New Roman"/>
        </w:rPr>
        <w:t xml:space="preserve">Update to support return of Accept Acknowledgement as a CA and/or CR to the </w:t>
      </w:r>
      <w:r w:rsidR="00D738C4">
        <w:rPr>
          <w:rFonts w:ascii="Times New Roman" w:hAnsi="Times New Roman"/>
        </w:rPr>
        <w:t>VBA</w:t>
      </w:r>
    </w:p>
    <w:p w14:paraId="0484C629" w14:textId="77777777" w:rsidR="0025153C" w:rsidRDefault="008C1201">
      <w:pPr>
        <w:pStyle w:val="BodyTextBullet2"/>
        <w:spacing w:before="120" w:after="120"/>
        <w:rPr>
          <w:rFonts w:ascii="Times New Roman" w:hAnsi="Times New Roman"/>
        </w:rPr>
      </w:pPr>
      <w:r w:rsidRPr="008C1201">
        <w:rPr>
          <w:rFonts w:ascii="Times New Roman" w:hAnsi="Times New Roman"/>
        </w:rPr>
        <w:t>Update to log milestone information</w:t>
      </w:r>
    </w:p>
    <w:p w14:paraId="0484C62A" w14:textId="77777777" w:rsidR="0025153C" w:rsidRDefault="008C1201">
      <w:pPr>
        <w:pStyle w:val="BodyTextBullet2"/>
        <w:spacing w:before="120" w:after="120"/>
        <w:rPr>
          <w:rFonts w:ascii="Times New Roman" w:hAnsi="Times New Roman"/>
        </w:rPr>
      </w:pPr>
      <w:r w:rsidRPr="008C1201">
        <w:rPr>
          <w:rFonts w:ascii="Times New Roman" w:hAnsi="Times New Roman"/>
        </w:rPr>
        <w:t>Replace HL7DFDLInput node with HL7DFDLInput message sub-flow to suppress validation of HL7 segments in received HL7 messages against the HL7v251 message definition set (</w:t>
      </w:r>
      <w:r w:rsidR="009D2257">
        <w:fldChar w:fldCharType="begin"/>
      </w:r>
      <w:r w:rsidR="009D2257">
        <w:instrText xml:space="preserve"> REF _Ref430032151 \h  \* MERGEFORMAT </w:instrText>
      </w:r>
      <w:r w:rsidR="009D2257">
        <w:fldChar w:fldCharType="separate"/>
      </w:r>
      <w:r w:rsidRPr="008C1201">
        <w:rPr>
          <w:rFonts w:ascii="Times New Roman" w:hAnsi="Times New Roman"/>
        </w:rPr>
        <w:t>Figure 8</w:t>
      </w:r>
      <w:r w:rsidR="009D2257">
        <w:fldChar w:fldCharType="end"/>
      </w:r>
      <w:r w:rsidRPr="008C1201">
        <w:rPr>
          <w:rFonts w:ascii="Times New Roman" w:hAnsi="Times New Roman"/>
          <w:noProof/>
        </w:rPr>
        <w:t xml:space="preserve"> </w:t>
      </w:r>
      <w:r w:rsidRPr="008C1201">
        <w:rPr>
          <w:rFonts w:ascii="Times New Roman" w:hAnsi="Times New Roman"/>
        </w:rPr>
        <w:t>shows the HL7DFDLInput message sub-flow)</w:t>
      </w:r>
    </w:p>
    <w:p w14:paraId="0484C62B" w14:textId="77777777" w:rsidR="0025153C" w:rsidRDefault="008C1201">
      <w:pPr>
        <w:pStyle w:val="BodyTextBullet2"/>
        <w:numPr>
          <w:ilvl w:val="0"/>
          <w:numId w:val="0"/>
        </w:numPr>
        <w:spacing w:before="120" w:after="120"/>
        <w:rPr>
          <w:rFonts w:ascii="Times New Roman" w:hAnsi="Times New Roman"/>
        </w:rPr>
      </w:pPr>
      <w:bookmarkStart w:id="150" w:name="_Ref412450851"/>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p>
    <w:p w14:paraId="0484C62C" w14:textId="77777777" w:rsidR="006D46F9" w:rsidRPr="006D46F9" w:rsidRDefault="006D46F9" w:rsidP="006D46F9">
      <w:pPr>
        <w:spacing w:before="0" w:after="200" w:line="276" w:lineRule="auto"/>
        <w:rPr>
          <w:rFonts w:ascii="Times New Roman" w:eastAsia="Times New Roman" w:hAnsi="Times New Roman"/>
          <w:szCs w:val="20"/>
        </w:rPr>
      </w:pPr>
      <w:r>
        <w:rPr>
          <w:rFonts w:ascii="Times New Roman" w:hAnsi="Times New Roman"/>
        </w:rPr>
        <w:br w:type="page"/>
      </w:r>
    </w:p>
    <w:p w14:paraId="0484C62D" w14:textId="77777777" w:rsidR="003F1D0F" w:rsidRDefault="00612545" w:rsidP="006D46F9">
      <w:pPr>
        <w:pStyle w:val="Heading3"/>
      </w:pPr>
      <w:bookmarkStart w:id="151" w:name="_Toc447058769"/>
      <w:proofErr w:type="spellStart"/>
      <w:r>
        <w:lastRenderedPageBreak/>
        <w:t>ESR</w:t>
      </w:r>
      <w:r w:rsidR="00D738C4">
        <w:t>VBA</w:t>
      </w:r>
      <w:r w:rsidR="003F1D0F" w:rsidRPr="009A397F">
        <w:t>Sender</w:t>
      </w:r>
      <w:bookmarkEnd w:id="151"/>
      <w:proofErr w:type="spellEnd"/>
    </w:p>
    <w:p w14:paraId="0484C62E" w14:textId="77777777" w:rsidR="0025153C" w:rsidRDefault="005C0049">
      <w:pPr>
        <w:pStyle w:val="FigureTitle"/>
      </w:pPr>
      <w:bookmarkStart w:id="152" w:name="_Toc447295716"/>
      <w:r w:rsidRPr="000713AD">
        <w:t xml:space="preserve">Figure </w:t>
      </w:r>
      <w:r w:rsidR="00933408">
        <w:fldChar w:fldCharType="begin"/>
      </w:r>
      <w:r w:rsidR="00933408">
        <w:instrText xml:space="preserve"> SEQ Figure \* ARABIC </w:instrText>
      </w:r>
      <w:r w:rsidR="00933408">
        <w:fldChar w:fldCharType="separate"/>
      </w:r>
      <w:r w:rsidR="00393CD5">
        <w:rPr>
          <w:noProof/>
        </w:rPr>
        <w:t>16</w:t>
      </w:r>
      <w:r w:rsidR="00933408">
        <w:rPr>
          <w:noProof/>
        </w:rPr>
        <w:fldChar w:fldCharType="end"/>
      </w:r>
      <w:r w:rsidRPr="000713AD">
        <w:t xml:space="preserve"> – </w:t>
      </w:r>
      <w:r w:rsidR="00D738C4">
        <w:t>VBA</w:t>
      </w:r>
      <w:r w:rsidRPr="000713AD">
        <w:t xml:space="preserve"> Sender Flow</w:t>
      </w:r>
      <w:bookmarkEnd w:id="152"/>
    </w:p>
    <w:p w14:paraId="0484C62F" w14:textId="77777777" w:rsidR="003F1D0F" w:rsidRPr="009A397F" w:rsidRDefault="00757372" w:rsidP="00F6462F">
      <w:pPr>
        <w:pStyle w:val="Figure"/>
      </w:pPr>
      <w:r>
        <w:rPr>
          <w:noProof/>
        </w:rPr>
        <w:drawing>
          <wp:inline distT="0" distB="0" distL="0" distR="0" wp14:anchorId="0484C77B" wp14:editId="0484C77C">
            <wp:extent cx="4907280" cy="2179320"/>
            <wp:effectExtent l="19050" t="19050" r="26670" b="1143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07280" cy="2179320"/>
                    </a:xfrm>
                    <a:prstGeom prst="rect">
                      <a:avLst/>
                    </a:prstGeom>
                    <a:noFill/>
                    <a:ln>
                      <a:solidFill>
                        <a:srgbClr val="002060"/>
                      </a:solidFill>
                    </a:ln>
                  </pic:spPr>
                </pic:pic>
              </a:graphicData>
            </a:graphic>
          </wp:inline>
        </w:drawing>
      </w:r>
    </w:p>
    <w:p w14:paraId="0484C630"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The message flow receives the message from the </w:t>
      </w:r>
      <w:proofErr w:type="spellStart"/>
      <w:r w:rsidRPr="008C1201">
        <w:rPr>
          <w:rFonts w:ascii="Times New Roman" w:hAnsi="Times New Roman"/>
        </w:rPr>
        <w:t>eMI</w:t>
      </w:r>
      <w:proofErr w:type="spellEnd"/>
      <w:r w:rsidRPr="008C1201">
        <w:rPr>
          <w:rFonts w:ascii="Times New Roman" w:hAnsi="Times New Roman"/>
        </w:rPr>
        <w:t xml:space="preserve"> </w:t>
      </w:r>
      <w:r w:rsidR="00314BA1">
        <w:rPr>
          <w:rFonts w:ascii="Times New Roman" w:hAnsi="Times New Roman"/>
        </w:rPr>
        <w:t>ENT (AITC)</w:t>
      </w:r>
      <w:r w:rsidRPr="008C1201">
        <w:rPr>
          <w:rFonts w:ascii="Times New Roman" w:hAnsi="Times New Roman"/>
        </w:rPr>
        <w:t xml:space="preserve"> and delivers it to the </w:t>
      </w:r>
      <w:r w:rsidR="00D738C4">
        <w:rPr>
          <w:rFonts w:ascii="Times New Roman" w:hAnsi="Times New Roman"/>
        </w:rPr>
        <w:t>VBA</w:t>
      </w:r>
      <w:r w:rsidRPr="008C1201">
        <w:rPr>
          <w:rFonts w:ascii="Times New Roman" w:hAnsi="Times New Roman"/>
        </w:rPr>
        <w:t xml:space="preserve">. The message payload is an HL7 message that is received from the ESR system along with the host and port information of the </w:t>
      </w:r>
      <w:r w:rsidR="00D738C4">
        <w:rPr>
          <w:rFonts w:ascii="Times New Roman" w:hAnsi="Times New Roman"/>
        </w:rPr>
        <w:t>VBA</w:t>
      </w:r>
      <w:r w:rsidRPr="008C1201">
        <w:rPr>
          <w:rFonts w:ascii="Times New Roman" w:hAnsi="Times New Roman"/>
        </w:rPr>
        <w:t xml:space="preserve"> instance. As </w:t>
      </w:r>
      <w:r w:rsidR="009D2257">
        <w:fldChar w:fldCharType="begin"/>
      </w:r>
      <w:r w:rsidR="009D2257">
        <w:instrText xml:space="preserve"> REF _Ref421213728 \h  \* MERGEFORMAT </w:instrText>
      </w:r>
      <w:r w:rsidR="009D2257">
        <w:fldChar w:fldCharType="separate"/>
      </w:r>
      <w:r w:rsidRPr="008C1201">
        <w:rPr>
          <w:rFonts w:ascii="Times New Roman" w:hAnsi="Times New Roman"/>
        </w:rPr>
        <w:t xml:space="preserve">Figure </w:t>
      </w:r>
      <w:r w:rsidRPr="008C1201">
        <w:rPr>
          <w:rFonts w:ascii="Times New Roman" w:hAnsi="Times New Roman"/>
          <w:noProof/>
        </w:rPr>
        <w:t>16</w:t>
      </w:r>
      <w:r w:rsidR="009D2257">
        <w:fldChar w:fldCharType="end"/>
      </w:r>
      <w:r w:rsidRPr="008C1201">
        <w:rPr>
          <w:rFonts w:ascii="Times New Roman" w:hAnsi="Times New Roman"/>
        </w:rPr>
        <w:t xml:space="preserve"> shows, the receiver flow of the HL7-to-HL7 DFDL pattern is updated in the following manner to support the interface requirements.</w:t>
      </w:r>
    </w:p>
    <w:p w14:paraId="0484C631" w14:textId="77777777" w:rsidR="0025153C" w:rsidRDefault="008C1201">
      <w:pPr>
        <w:pStyle w:val="BodyTextBullet2"/>
        <w:spacing w:before="120" w:after="120"/>
        <w:rPr>
          <w:rFonts w:ascii="Times New Roman" w:hAnsi="Times New Roman"/>
        </w:rPr>
      </w:pPr>
      <w:r w:rsidRPr="008C1201">
        <w:rPr>
          <w:rFonts w:ascii="Times New Roman" w:hAnsi="Times New Roman"/>
        </w:rPr>
        <w:t>Update ‘Sender Flow’ of the HL7-to-HL7 DFDL pattern to:</w:t>
      </w:r>
    </w:p>
    <w:p w14:paraId="0484C632" w14:textId="77777777" w:rsidR="0025153C" w:rsidRDefault="008C1201">
      <w:pPr>
        <w:pStyle w:val="BodyTextBullet2"/>
        <w:spacing w:before="120" w:after="120"/>
        <w:rPr>
          <w:rFonts w:ascii="Times New Roman" w:hAnsi="Times New Roman"/>
        </w:rPr>
      </w:pPr>
      <w:r w:rsidRPr="008C1201">
        <w:rPr>
          <w:rFonts w:ascii="Times New Roman" w:hAnsi="Times New Roman"/>
        </w:rPr>
        <w:t>Dynamically set the hostname and port for the output node</w:t>
      </w:r>
    </w:p>
    <w:p w14:paraId="0484C633" w14:textId="77777777" w:rsidR="0025153C" w:rsidRDefault="008C1201">
      <w:pPr>
        <w:pStyle w:val="BodyTextBullet2"/>
        <w:spacing w:before="120" w:after="120"/>
        <w:rPr>
          <w:rFonts w:ascii="Times New Roman" w:hAnsi="Times New Roman"/>
        </w:rPr>
      </w:pPr>
      <w:r w:rsidRPr="008C1201">
        <w:rPr>
          <w:rFonts w:ascii="Times New Roman" w:hAnsi="Times New Roman"/>
        </w:rPr>
        <w:t>Update to log milestone information</w:t>
      </w:r>
    </w:p>
    <w:p w14:paraId="0484C634" w14:textId="77777777" w:rsidR="0025153C" w:rsidRDefault="008C1201">
      <w:pPr>
        <w:pStyle w:val="BodyTextBullet2"/>
        <w:spacing w:before="120" w:after="120"/>
        <w:rPr>
          <w:rFonts w:ascii="Times New Roman" w:hAnsi="Times New Roman"/>
        </w:rPr>
      </w:pPr>
      <w:r w:rsidRPr="008C1201">
        <w:rPr>
          <w:rFonts w:ascii="Times New Roman" w:hAnsi="Times New Roman"/>
        </w:rPr>
        <w:t>Replace HL7DFDLOutput node with HL7DFDLOutput message sub-flow to avoid treating the Accept Acknowledgement of type CR, CE, AR, and AE as exceptions and prevent retries (</w:t>
      </w:r>
      <w:r w:rsidR="009D2257">
        <w:fldChar w:fldCharType="begin"/>
      </w:r>
      <w:r w:rsidR="009D2257">
        <w:instrText xml:space="preserve"> REF _Ref430032261 \h  \* MERGEFORMAT </w:instrText>
      </w:r>
      <w:r w:rsidR="009D2257">
        <w:fldChar w:fldCharType="separate"/>
      </w:r>
      <w:r w:rsidRPr="008C1201">
        <w:rPr>
          <w:rFonts w:ascii="Times New Roman" w:hAnsi="Times New Roman"/>
        </w:rPr>
        <w:t xml:space="preserve">Figure </w:t>
      </w:r>
      <w:r w:rsidRPr="008C1201">
        <w:rPr>
          <w:rFonts w:ascii="Times New Roman" w:hAnsi="Times New Roman"/>
          <w:noProof/>
        </w:rPr>
        <w:t>10</w:t>
      </w:r>
      <w:r w:rsidR="009D2257">
        <w:fldChar w:fldCharType="end"/>
      </w:r>
      <w:r w:rsidRPr="008C1201">
        <w:rPr>
          <w:rFonts w:ascii="Times New Roman" w:hAnsi="Times New Roman"/>
        </w:rPr>
        <w:t xml:space="preserve"> shows the HL7DFDLOutput message sub-flow)</w:t>
      </w:r>
    </w:p>
    <w:p w14:paraId="0484C635" w14:textId="77777777" w:rsidR="0025153C" w:rsidRDefault="008C1201">
      <w:pPr>
        <w:pStyle w:val="BodyTextBullet2"/>
        <w:spacing w:before="120" w:after="120"/>
        <w:rPr>
          <w:rFonts w:ascii="Times New Roman" w:hAnsi="Times New Roman"/>
        </w:rPr>
      </w:pPr>
      <w:r w:rsidRPr="008C1201">
        <w:rPr>
          <w:rFonts w:ascii="Times New Roman" w:hAnsi="Times New Roman"/>
        </w:rPr>
        <w:t xml:space="preserve">Update to keep retrying to send messages when </w:t>
      </w:r>
      <w:r w:rsidR="00D738C4">
        <w:rPr>
          <w:rFonts w:ascii="Times New Roman" w:hAnsi="Times New Roman"/>
        </w:rPr>
        <w:t>VBA</w:t>
      </w:r>
      <w:r w:rsidRPr="008C1201">
        <w:rPr>
          <w:rFonts w:ascii="Times New Roman" w:hAnsi="Times New Roman"/>
        </w:rPr>
        <w:t xml:space="preserve"> is unavailable</w:t>
      </w:r>
    </w:p>
    <w:p w14:paraId="0484C636" w14:textId="77777777" w:rsidR="0025153C" w:rsidRDefault="008C1201">
      <w:pPr>
        <w:pStyle w:val="BodyTextBullet2"/>
        <w:spacing w:before="120" w:after="120"/>
        <w:rPr>
          <w:rFonts w:ascii="Times New Roman" w:hAnsi="Times New Roman"/>
        </w:rPr>
      </w:pPr>
      <w:r w:rsidRPr="008C1201">
        <w:rPr>
          <w:rFonts w:ascii="Times New Roman" w:hAnsi="Times New Roman"/>
        </w:rPr>
        <w:t>Update to handle generating an alert email to an administrator when the flow receives an Accept Acknowledgement (CR or CE)</w:t>
      </w:r>
    </w:p>
    <w:p w14:paraId="0484C637" w14:textId="77777777" w:rsidR="0025153C" w:rsidRDefault="008C1201">
      <w:pPr>
        <w:pStyle w:val="BodyText"/>
        <w:spacing w:before="120" w:after="120"/>
        <w:rPr>
          <w:rFonts w:ascii="Times New Roman" w:hAnsi="Times New Roman"/>
        </w:rPr>
      </w:pPr>
      <w:r w:rsidRPr="008C1201">
        <w:rPr>
          <w:rFonts w:ascii="Times New Roman" w:hAnsi="Times New Roman"/>
        </w:rPr>
        <w:t xml:space="preserve">If there is an unexpected exception, then the message flow creates a monitoring event with exception details. </w:t>
      </w:r>
      <w:proofErr w:type="spellStart"/>
      <w:proofErr w:type="gramStart"/>
      <w:r w:rsidRPr="008C1201">
        <w:rPr>
          <w:rFonts w:ascii="Times New Roman" w:hAnsi="Times New Roman"/>
        </w:rPr>
        <w:t>eMI</w:t>
      </w:r>
      <w:proofErr w:type="spellEnd"/>
      <w:proofErr w:type="gramEnd"/>
      <w:r w:rsidRPr="008C1201">
        <w:rPr>
          <w:rFonts w:ascii="Times New Roman" w:hAnsi="Times New Roman"/>
        </w:rPr>
        <w:t xml:space="preserve"> will save error message on error queue with exception details</w:t>
      </w:r>
    </w:p>
    <w:p w14:paraId="0484C638" w14:textId="77777777" w:rsidR="005D1AC9" w:rsidRPr="006D46F9" w:rsidRDefault="008C1201" w:rsidP="006D46F9">
      <w:pPr>
        <w:pStyle w:val="Header2"/>
      </w:pPr>
      <w:bookmarkStart w:id="153" w:name="_Toc420410383"/>
      <w:bookmarkStart w:id="154" w:name="_Toc447058770"/>
      <w:bookmarkEnd w:id="150"/>
      <w:r w:rsidRPr="006D46F9">
        <w:t>Error Handling</w:t>
      </w:r>
      <w:bookmarkEnd w:id="153"/>
      <w:r w:rsidRPr="006D46F9">
        <w:t xml:space="preserve"> For ESR/</w:t>
      </w:r>
      <w:proofErr w:type="spellStart"/>
      <w:r w:rsidRPr="006D46F9">
        <w:t>VistA</w:t>
      </w:r>
      <w:proofErr w:type="spellEnd"/>
      <w:r w:rsidRPr="006D46F9">
        <w:t>/</w:t>
      </w:r>
      <w:r w:rsidR="00D738C4">
        <w:t>VBA</w:t>
      </w:r>
      <w:r w:rsidRPr="006D46F9">
        <w:t xml:space="preserve"> Message Delivery</w:t>
      </w:r>
      <w:bookmarkEnd w:id="154"/>
    </w:p>
    <w:p w14:paraId="0484C639" w14:textId="77777777" w:rsidR="006D46F9" w:rsidRDefault="008C1201">
      <w:pPr>
        <w:pStyle w:val="BodyText"/>
        <w:spacing w:before="120" w:after="120"/>
        <w:rPr>
          <w:rFonts w:ascii="Times New Roman" w:hAnsi="Times New Roman"/>
        </w:rPr>
      </w:pPr>
      <w:r w:rsidRPr="008C1201">
        <w:rPr>
          <w:rFonts w:ascii="Times New Roman" w:hAnsi="Times New Roman"/>
        </w:rPr>
        <w:t xml:space="preserve">If </w:t>
      </w:r>
      <w:proofErr w:type="spellStart"/>
      <w:r w:rsidRPr="008C1201">
        <w:rPr>
          <w:rFonts w:ascii="Times New Roman" w:hAnsi="Times New Roman"/>
        </w:rPr>
        <w:t>VistA</w:t>
      </w:r>
      <w:proofErr w:type="spellEnd"/>
      <w:r w:rsidRPr="008C1201">
        <w:rPr>
          <w:rFonts w:ascii="Times New Roman" w:hAnsi="Times New Roman"/>
        </w:rPr>
        <w:t xml:space="preserve">, </w:t>
      </w:r>
      <w:r w:rsidR="00D738C4">
        <w:rPr>
          <w:rFonts w:ascii="Times New Roman" w:hAnsi="Times New Roman"/>
        </w:rPr>
        <w:t>VBA</w:t>
      </w:r>
      <w:r w:rsidRPr="008C1201">
        <w:rPr>
          <w:rFonts w:ascii="Times New Roman" w:hAnsi="Times New Roman"/>
        </w:rPr>
        <w:t xml:space="preserve">, or ESR is unavailable, then the flow uses the re-queuing mechanism. Undelivered messages would be published to the retry queue and would be retried for delivery at a configurable interval until </w:t>
      </w:r>
      <w:proofErr w:type="spellStart"/>
      <w:r w:rsidRPr="008C1201">
        <w:rPr>
          <w:rFonts w:ascii="Times New Roman" w:hAnsi="Times New Roman"/>
        </w:rPr>
        <w:t>MaxRetryCount</w:t>
      </w:r>
      <w:proofErr w:type="spellEnd"/>
      <w:r w:rsidRPr="008C1201">
        <w:rPr>
          <w:rFonts w:ascii="Times New Roman" w:hAnsi="Times New Roman"/>
        </w:rPr>
        <w:t xml:space="preserve"> is  e c ed or message is delivered successfully.</w:t>
      </w:r>
    </w:p>
    <w:p w14:paraId="0484C63A" w14:textId="77777777" w:rsidR="0025153C" w:rsidRPr="006D46F9" w:rsidRDefault="006D46F9" w:rsidP="006D46F9">
      <w:pPr>
        <w:pStyle w:val="BodyText"/>
      </w:pPr>
      <w:r>
        <w:br w:type="page"/>
      </w:r>
    </w:p>
    <w:p w14:paraId="0484C63B" w14:textId="77777777" w:rsidR="007F4F21" w:rsidRPr="005C0049" w:rsidRDefault="008C1201" w:rsidP="006D46F9">
      <w:pPr>
        <w:pStyle w:val="Header2"/>
      </w:pPr>
      <w:bookmarkStart w:id="155" w:name="_Toc420960035"/>
      <w:bookmarkStart w:id="156" w:name="_Toc420994294"/>
      <w:bookmarkStart w:id="157" w:name="_Toc420994437"/>
      <w:bookmarkStart w:id="158" w:name="_Toc420994580"/>
      <w:bookmarkStart w:id="159" w:name="_Toc420960036"/>
      <w:bookmarkStart w:id="160" w:name="_Toc420994295"/>
      <w:bookmarkStart w:id="161" w:name="_Toc420994438"/>
      <w:bookmarkStart w:id="162" w:name="_Toc420994581"/>
      <w:bookmarkStart w:id="163" w:name="_Toc420960044"/>
      <w:bookmarkStart w:id="164" w:name="_Toc420994303"/>
      <w:bookmarkStart w:id="165" w:name="_Toc420994446"/>
      <w:bookmarkStart w:id="166" w:name="_Toc420994589"/>
      <w:bookmarkStart w:id="167" w:name="_Toc420960051"/>
      <w:bookmarkStart w:id="168" w:name="_Toc420994310"/>
      <w:bookmarkStart w:id="169" w:name="_Toc420994453"/>
      <w:bookmarkStart w:id="170" w:name="_Toc420994596"/>
      <w:bookmarkStart w:id="171" w:name="_Toc420960053"/>
      <w:bookmarkStart w:id="172" w:name="_Toc420994312"/>
      <w:bookmarkStart w:id="173" w:name="_Toc420994455"/>
      <w:bookmarkStart w:id="174" w:name="_Toc420994598"/>
      <w:bookmarkStart w:id="175" w:name="_Toc420960055"/>
      <w:bookmarkStart w:id="176" w:name="_Toc420994314"/>
      <w:bookmarkStart w:id="177" w:name="_Toc420994457"/>
      <w:bookmarkStart w:id="178" w:name="_Toc420994600"/>
      <w:bookmarkStart w:id="179" w:name="_Toc420960058"/>
      <w:bookmarkStart w:id="180" w:name="_Toc420994317"/>
      <w:bookmarkStart w:id="181" w:name="_Toc420994460"/>
      <w:bookmarkStart w:id="182" w:name="_Toc420994603"/>
      <w:bookmarkStart w:id="183" w:name="_Toc420960059"/>
      <w:bookmarkStart w:id="184" w:name="_Toc420994318"/>
      <w:bookmarkStart w:id="185" w:name="_Toc420994461"/>
      <w:bookmarkStart w:id="186" w:name="_Toc420994604"/>
      <w:bookmarkStart w:id="187" w:name="_Toc420960060"/>
      <w:bookmarkStart w:id="188" w:name="_Toc420994319"/>
      <w:bookmarkStart w:id="189" w:name="_Toc420994462"/>
      <w:bookmarkStart w:id="190" w:name="_Toc420994605"/>
      <w:bookmarkStart w:id="191" w:name="_Toc420960061"/>
      <w:bookmarkStart w:id="192" w:name="_Toc420994320"/>
      <w:bookmarkStart w:id="193" w:name="_Toc420994463"/>
      <w:bookmarkStart w:id="194" w:name="_Toc420994606"/>
      <w:bookmarkStart w:id="195" w:name="_Toc420960065"/>
      <w:bookmarkStart w:id="196" w:name="_Toc420994324"/>
      <w:bookmarkStart w:id="197" w:name="_Toc420994467"/>
      <w:bookmarkStart w:id="198" w:name="_Toc420994610"/>
      <w:bookmarkStart w:id="199" w:name="_Toc447058771"/>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Pr="008C1201">
        <w:lastRenderedPageBreak/>
        <w:t>Project Configuration File</w:t>
      </w:r>
      <w:bookmarkEnd w:id="199"/>
    </w:p>
    <w:p w14:paraId="0484C63D" w14:textId="634EF2CD" w:rsidR="0025153C" w:rsidRPr="005441E9" w:rsidRDefault="009D2257" w:rsidP="005441E9">
      <w:pPr>
        <w:pStyle w:val="BodyText"/>
        <w:keepNext/>
        <w:spacing w:before="120" w:after="120"/>
        <w:rPr>
          <w:rFonts w:ascii="Times New Roman" w:hAnsi="Times New Roman"/>
        </w:rPr>
      </w:pPr>
      <w:r w:rsidRPr="00563458">
        <w:rPr>
          <w:rFonts w:ascii="Times New Roman" w:hAnsi="Times New Roman"/>
        </w:rPr>
        <w:fldChar w:fldCharType="begin"/>
      </w:r>
      <w:r w:rsidRPr="00563458">
        <w:rPr>
          <w:rFonts w:ascii="Times New Roman" w:hAnsi="Times New Roman"/>
        </w:rPr>
        <w:instrText xml:space="preserve"> REF _Ref429490414 \h  \* MERGEFORMAT </w:instrText>
      </w:r>
      <w:r w:rsidRPr="00563458">
        <w:rPr>
          <w:rFonts w:ascii="Times New Roman" w:hAnsi="Times New Roman"/>
        </w:rPr>
      </w:r>
      <w:r w:rsidRPr="00563458">
        <w:rPr>
          <w:rFonts w:ascii="Times New Roman" w:hAnsi="Times New Roman"/>
        </w:rPr>
        <w:fldChar w:fldCharType="separate"/>
      </w:r>
      <w:r w:rsidR="008C1201" w:rsidRPr="008C1201">
        <w:rPr>
          <w:rFonts w:ascii="Times New Roman" w:hAnsi="Times New Roman"/>
        </w:rPr>
        <w:t>Table 1</w:t>
      </w:r>
      <w:r w:rsidRPr="00563458">
        <w:rPr>
          <w:rFonts w:ascii="Times New Roman" w:hAnsi="Times New Roman"/>
        </w:rPr>
        <w:fldChar w:fldCharType="end"/>
      </w:r>
      <w:r w:rsidR="00563458" w:rsidRPr="00563458">
        <w:rPr>
          <w:rFonts w:ascii="Times New Roman" w:hAnsi="Times New Roman"/>
        </w:rPr>
        <w:t>7</w:t>
      </w:r>
      <w:r w:rsidR="008C1201" w:rsidRPr="008C1201">
        <w:rPr>
          <w:rFonts w:ascii="Times New Roman" w:hAnsi="Times New Roman"/>
        </w:rPr>
        <w:t xml:space="preserve">, </w:t>
      </w:r>
      <w:r w:rsidRPr="00563458">
        <w:rPr>
          <w:rFonts w:ascii="Times New Roman" w:hAnsi="Times New Roman"/>
        </w:rPr>
        <w:fldChar w:fldCharType="begin"/>
      </w:r>
      <w:r w:rsidRPr="00563458">
        <w:rPr>
          <w:rFonts w:ascii="Times New Roman" w:hAnsi="Times New Roman"/>
        </w:rPr>
        <w:instrText xml:space="preserve"> REF _Ref428965821 \h  \* MERGEFORMAT </w:instrText>
      </w:r>
      <w:r w:rsidRPr="00563458">
        <w:rPr>
          <w:rFonts w:ascii="Times New Roman" w:hAnsi="Times New Roman"/>
        </w:rPr>
      </w:r>
      <w:r w:rsidRPr="00563458">
        <w:rPr>
          <w:rFonts w:ascii="Times New Roman" w:hAnsi="Times New Roman"/>
        </w:rPr>
        <w:fldChar w:fldCharType="separate"/>
      </w:r>
      <w:r w:rsidR="008C1201" w:rsidRPr="008C1201">
        <w:rPr>
          <w:rFonts w:ascii="Times New Roman" w:hAnsi="Times New Roman"/>
        </w:rPr>
        <w:t>Table 1</w:t>
      </w:r>
      <w:r w:rsidRPr="00563458">
        <w:rPr>
          <w:rFonts w:ascii="Times New Roman" w:hAnsi="Times New Roman"/>
        </w:rPr>
        <w:fldChar w:fldCharType="end"/>
      </w:r>
      <w:r w:rsidR="00563458" w:rsidRPr="00563458">
        <w:rPr>
          <w:rFonts w:ascii="Times New Roman" w:hAnsi="Times New Roman"/>
        </w:rPr>
        <w:t>8</w:t>
      </w:r>
      <w:r w:rsidR="008C1201" w:rsidRPr="008C1201">
        <w:rPr>
          <w:rFonts w:ascii="Times New Roman" w:hAnsi="Times New Roman"/>
        </w:rPr>
        <w:t xml:space="preserve"> and </w:t>
      </w:r>
      <w:r w:rsidRPr="00563458">
        <w:rPr>
          <w:rFonts w:ascii="Times New Roman" w:hAnsi="Times New Roman"/>
        </w:rPr>
        <w:fldChar w:fldCharType="begin"/>
      </w:r>
      <w:r w:rsidRPr="00563458">
        <w:rPr>
          <w:rFonts w:ascii="Times New Roman" w:hAnsi="Times New Roman"/>
        </w:rPr>
        <w:instrText xml:space="preserve"> REF _Ref430076367 \h  \* MERGEFORMAT </w:instrText>
      </w:r>
      <w:r w:rsidRPr="00563458">
        <w:rPr>
          <w:rFonts w:ascii="Times New Roman" w:hAnsi="Times New Roman"/>
        </w:rPr>
      </w:r>
      <w:r w:rsidRPr="00563458">
        <w:rPr>
          <w:rFonts w:ascii="Times New Roman" w:hAnsi="Times New Roman"/>
        </w:rPr>
        <w:fldChar w:fldCharType="separate"/>
      </w:r>
      <w:r w:rsidR="008C1201" w:rsidRPr="008C1201">
        <w:rPr>
          <w:rFonts w:ascii="Times New Roman" w:hAnsi="Times New Roman"/>
        </w:rPr>
        <w:t>Table 1</w:t>
      </w:r>
      <w:r w:rsidRPr="00563458">
        <w:rPr>
          <w:rFonts w:ascii="Times New Roman" w:hAnsi="Times New Roman"/>
        </w:rPr>
        <w:fldChar w:fldCharType="end"/>
      </w:r>
      <w:r w:rsidR="00563458" w:rsidRPr="00563458">
        <w:rPr>
          <w:rFonts w:ascii="Times New Roman" w:hAnsi="Times New Roman"/>
        </w:rPr>
        <w:t>9</w:t>
      </w:r>
      <w:r w:rsidR="008C1201" w:rsidRPr="008C1201">
        <w:rPr>
          <w:rFonts w:ascii="Times New Roman" w:hAnsi="Times New Roman"/>
        </w:rPr>
        <w:t xml:space="preserve"> lists the project configuration file details that are either environment-specific or control the flow of messages.</w:t>
      </w:r>
      <w:bookmarkStart w:id="200" w:name="_Ref413140218"/>
    </w:p>
    <w:p w14:paraId="7AA8817C" w14:textId="56F2A987" w:rsidR="005441E9" w:rsidRDefault="005441E9" w:rsidP="005441E9">
      <w:pPr>
        <w:pStyle w:val="Caption"/>
        <w:keepNext/>
      </w:pPr>
      <w:bookmarkStart w:id="201" w:name="_Toc447295460"/>
      <w:r>
        <w:t xml:space="preserve">Table </w:t>
      </w:r>
      <w:r w:rsidR="00933408">
        <w:fldChar w:fldCharType="begin"/>
      </w:r>
      <w:r w:rsidR="00933408">
        <w:instrText xml:space="preserve"> SEQ Table \* ARABIC </w:instrText>
      </w:r>
      <w:r w:rsidR="00933408">
        <w:fldChar w:fldCharType="separate"/>
      </w:r>
      <w:r>
        <w:rPr>
          <w:noProof/>
        </w:rPr>
        <w:t>17</w:t>
      </w:r>
      <w:r w:rsidR="00933408">
        <w:rPr>
          <w:noProof/>
        </w:rPr>
        <w:fldChar w:fldCharType="end"/>
      </w:r>
      <w:r w:rsidRPr="006F2489">
        <w:t xml:space="preserve"> – Project Configurable Parameters </w:t>
      </w:r>
      <w:proofErr w:type="spellStart"/>
      <w:r w:rsidRPr="006F2489">
        <w:t>eMI</w:t>
      </w:r>
      <w:proofErr w:type="spellEnd"/>
      <w:r w:rsidRPr="006F2489">
        <w:t xml:space="preserve"> ESR</w:t>
      </w:r>
      <w:bookmarkEnd w:id="201"/>
    </w:p>
    <w:tbl>
      <w:tblPr>
        <w:tblW w:w="8730"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3118"/>
        <w:gridCol w:w="1531"/>
        <w:gridCol w:w="4081"/>
      </w:tblGrid>
      <w:tr w:rsidR="00E12CED" w:rsidRPr="00F91C8B" w14:paraId="0484C641" w14:textId="77777777" w:rsidTr="008D0A31">
        <w:trPr>
          <w:cantSplit/>
          <w:tblHeader/>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3E" w14:textId="77777777" w:rsidR="00E12CED" w:rsidRPr="000D647A" w:rsidRDefault="00E12CED" w:rsidP="00832930">
            <w:pPr>
              <w:pStyle w:val="TableColumnHeader"/>
              <w:keepNext/>
            </w:pPr>
            <w:r w:rsidRPr="000D647A">
              <w:t>Property</w:t>
            </w:r>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3F" w14:textId="77777777" w:rsidR="00E12CED" w:rsidRPr="000D647A" w:rsidRDefault="00E12CED" w:rsidP="00832930">
            <w:pPr>
              <w:pStyle w:val="TableColumnHeader"/>
              <w:keepNext/>
            </w:pPr>
            <w:r w:rsidRPr="000D647A">
              <w:t>Default Value</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40" w14:textId="77777777" w:rsidR="00E12CED" w:rsidRPr="000D647A" w:rsidRDefault="00E12CED" w:rsidP="00832930">
            <w:pPr>
              <w:pStyle w:val="TableColumnHeader"/>
              <w:keepNext/>
            </w:pPr>
            <w:r w:rsidRPr="000D647A">
              <w:t>Purpose</w:t>
            </w:r>
          </w:p>
        </w:tc>
      </w:tr>
      <w:tr w:rsidR="00E12CED" w:rsidRPr="00F91C8B" w14:paraId="0484C645" w14:textId="77777777" w:rsidTr="008D0A31">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2" w14:textId="77777777" w:rsidR="00E12CED" w:rsidRPr="00F91C8B" w:rsidRDefault="00F70237" w:rsidP="000D647A">
            <w:pPr>
              <w:pStyle w:val="TableContentText"/>
            </w:pPr>
            <w:proofErr w:type="spellStart"/>
            <w:r w:rsidRPr="00F91C8B">
              <w:t>router.RouterTo</w:t>
            </w:r>
            <w:r w:rsidR="00A22A34" w:rsidRPr="00F91C8B">
              <w:t>ESR</w:t>
            </w:r>
            <w:r w:rsidR="00E12CED" w:rsidRPr="00F91C8B">
              <w:t>#RetryWaitTime</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3" w14:textId="77777777" w:rsidR="00E12CED" w:rsidRPr="00F91C8B" w:rsidRDefault="00E12CED" w:rsidP="000D647A">
            <w:pPr>
              <w:pStyle w:val="TableContentText"/>
            </w:pPr>
            <w:r w:rsidRPr="00F91C8B">
              <w:t>3000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4" w14:textId="77777777" w:rsidR="00E12CED" w:rsidRPr="00F91C8B" w:rsidRDefault="00E12CED" w:rsidP="000D647A">
            <w:pPr>
              <w:pStyle w:val="TableContentText"/>
            </w:pPr>
            <w:r w:rsidRPr="00F91C8B">
              <w:t>Wait time in milliseconds between each retry to id</w:t>
            </w:r>
            <w:r w:rsidR="00F70237" w:rsidRPr="00F91C8B">
              <w:t xml:space="preserve">entify routing information for </w:t>
            </w:r>
            <w:r w:rsidR="00A22A34" w:rsidRPr="00F91C8B">
              <w:t>ESR</w:t>
            </w:r>
            <w:r w:rsidRPr="00F91C8B">
              <w:t xml:space="preserve"> messages</w:t>
            </w:r>
          </w:p>
        </w:tc>
      </w:tr>
      <w:tr w:rsidR="00E12CED" w:rsidRPr="00F91C8B" w14:paraId="0484C649" w14:textId="77777777" w:rsidTr="008D0A31">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6" w14:textId="77777777" w:rsidR="00E12CED" w:rsidRPr="00F91C8B" w:rsidRDefault="00E12CED" w:rsidP="000D647A">
            <w:pPr>
              <w:pStyle w:val="TableContentText"/>
            </w:pPr>
            <w:proofErr w:type="spellStart"/>
            <w:r w:rsidRPr="00F91C8B">
              <w:t>router.RouterToVistA</w:t>
            </w:r>
            <w:r w:rsidR="00D738C4">
              <w:t>VBA</w:t>
            </w:r>
            <w:r w:rsidRPr="00F91C8B">
              <w:t>#RetryWaitTime</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7" w14:textId="77777777" w:rsidR="00E12CED" w:rsidRPr="00F91C8B" w:rsidRDefault="00E12CED" w:rsidP="000D647A">
            <w:pPr>
              <w:pStyle w:val="TableContentText"/>
            </w:pPr>
            <w:r w:rsidRPr="00F91C8B">
              <w:t>3000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8" w14:textId="77777777" w:rsidR="00E12CED" w:rsidRPr="00F91C8B" w:rsidRDefault="00E12CED" w:rsidP="000D647A">
            <w:pPr>
              <w:pStyle w:val="TableContentText"/>
            </w:pPr>
            <w:r w:rsidRPr="00F91C8B">
              <w:t xml:space="preserve">Wait time in milliseconds between each retry to identify routing information for </w:t>
            </w:r>
            <w:proofErr w:type="spellStart"/>
            <w:r w:rsidRPr="00F91C8B">
              <w:t>VistA</w:t>
            </w:r>
            <w:proofErr w:type="spellEnd"/>
            <w:r w:rsidRPr="00F91C8B">
              <w:t xml:space="preserve"> </w:t>
            </w:r>
            <w:r w:rsidR="0062447B">
              <w:t xml:space="preserve">or </w:t>
            </w:r>
            <w:r w:rsidR="00D738C4">
              <w:t>VBA</w:t>
            </w:r>
            <w:r w:rsidR="0062447B">
              <w:t xml:space="preserve"> </w:t>
            </w:r>
            <w:r w:rsidRPr="00F91C8B">
              <w:t>messages</w:t>
            </w:r>
          </w:p>
        </w:tc>
      </w:tr>
      <w:tr w:rsidR="00E12CED" w:rsidRPr="00F91C8B" w14:paraId="0484C64D" w14:textId="77777777" w:rsidTr="008D0A31">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A" w14:textId="77777777" w:rsidR="00E12CED" w:rsidRPr="00F91C8B" w:rsidRDefault="00E12CED" w:rsidP="000D647A">
            <w:pPr>
              <w:pStyle w:val="TableContentText"/>
            </w:pPr>
            <w:proofErr w:type="spellStart"/>
            <w:r w:rsidRPr="00F91C8B">
              <w:t>requeue.Requeue#delay</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B" w14:textId="77777777" w:rsidR="00E12CED" w:rsidRPr="00F91C8B" w:rsidRDefault="00E12CED" w:rsidP="000D647A">
            <w:pPr>
              <w:pStyle w:val="TableContentText"/>
            </w:pPr>
            <w:r w:rsidRPr="00F91C8B">
              <w:t>30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C" w14:textId="77777777" w:rsidR="00E12CED" w:rsidRPr="00F91C8B" w:rsidRDefault="00E12CED" w:rsidP="000D647A">
            <w:pPr>
              <w:pStyle w:val="TableContentText"/>
            </w:pPr>
            <w:r w:rsidRPr="00F91C8B">
              <w:t>Wait time in seconds between each retry for all the re-queued messages</w:t>
            </w:r>
          </w:p>
        </w:tc>
      </w:tr>
      <w:tr w:rsidR="00E12CED" w:rsidRPr="00F91C8B" w14:paraId="0484C651" w14:textId="77777777" w:rsidTr="008D0A31">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E" w14:textId="77777777" w:rsidR="00E12CED" w:rsidRPr="00F91C8B" w:rsidRDefault="00E12CED" w:rsidP="000D647A">
            <w:pPr>
              <w:pStyle w:val="TableContentText"/>
            </w:pPr>
            <w:proofErr w:type="spellStart"/>
            <w:r w:rsidRPr="00F91C8B">
              <w:t>requeue.Requeue#retryCount</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4F" w14:textId="77777777" w:rsidR="00E12CED" w:rsidRPr="00F91C8B" w:rsidRDefault="00E12CED" w:rsidP="000D647A">
            <w:pPr>
              <w:pStyle w:val="TableContentText"/>
            </w:pPr>
            <w:r w:rsidRPr="00F91C8B">
              <w:t>15</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0" w14:textId="77777777" w:rsidR="00E12CED" w:rsidRPr="00F91C8B" w:rsidRDefault="00E12CED" w:rsidP="000D647A">
            <w:pPr>
              <w:pStyle w:val="TableContentText"/>
            </w:pPr>
            <w:r w:rsidRPr="00F91C8B">
              <w:t>Number of retries</w:t>
            </w:r>
          </w:p>
        </w:tc>
      </w:tr>
      <w:tr w:rsidR="00E12CED" w14:paraId="0484C655" w14:textId="77777777" w:rsidTr="008D0A31">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2" w14:textId="77777777" w:rsidR="0025153C" w:rsidRPr="00F6148D" w:rsidRDefault="00F70237">
            <w:pPr>
              <w:pStyle w:val="Caption"/>
              <w:rPr>
                <w:b w:val="0"/>
              </w:rPr>
            </w:pPr>
            <w:proofErr w:type="spellStart"/>
            <w:r w:rsidRPr="00F6148D">
              <w:rPr>
                <w:b w:val="0"/>
              </w:rPr>
              <w:t>sender.</w:t>
            </w:r>
            <w:r w:rsidR="00A22A34" w:rsidRPr="00F6148D">
              <w:rPr>
                <w:b w:val="0"/>
              </w:rPr>
              <w:t>ESR</w:t>
            </w:r>
            <w:r w:rsidR="00E12CED" w:rsidRPr="00F6148D">
              <w:rPr>
                <w:b w:val="0"/>
              </w:rPr>
              <w:t>Sender#RetryWaitTime</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3" w14:textId="77777777" w:rsidR="0025153C" w:rsidRPr="00F6148D" w:rsidRDefault="00E12CED">
            <w:pPr>
              <w:pStyle w:val="Caption"/>
              <w:rPr>
                <w:b w:val="0"/>
              </w:rPr>
            </w:pPr>
            <w:r w:rsidRPr="00F6148D">
              <w:rPr>
                <w:b w:val="0"/>
              </w:rPr>
              <w:t>3000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4" w14:textId="77777777" w:rsidR="0025153C" w:rsidRPr="00F6148D" w:rsidRDefault="00E12CED">
            <w:pPr>
              <w:pStyle w:val="Caption"/>
              <w:rPr>
                <w:b w:val="0"/>
              </w:rPr>
            </w:pPr>
            <w:r w:rsidRPr="00F6148D">
              <w:rPr>
                <w:b w:val="0"/>
              </w:rPr>
              <w:t>Wait time in milliseconds between ea</w:t>
            </w:r>
            <w:r w:rsidR="00F70237" w:rsidRPr="00F6148D">
              <w:rPr>
                <w:b w:val="0"/>
              </w:rPr>
              <w:t xml:space="preserve">ch retry to publish message to </w:t>
            </w:r>
            <w:r w:rsidR="00A22A34" w:rsidRPr="00F6148D">
              <w:rPr>
                <w:b w:val="0"/>
              </w:rPr>
              <w:t>ESR</w:t>
            </w:r>
          </w:p>
        </w:tc>
      </w:tr>
    </w:tbl>
    <w:p w14:paraId="7127AE91" w14:textId="6F253938" w:rsidR="005441E9" w:rsidRDefault="005441E9" w:rsidP="005441E9">
      <w:pPr>
        <w:pStyle w:val="Caption"/>
        <w:keepNext/>
      </w:pPr>
      <w:bookmarkStart w:id="202" w:name="_Toc447295461"/>
      <w:bookmarkEnd w:id="200"/>
      <w:r>
        <w:t xml:space="preserve">Table </w:t>
      </w:r>
      <w:r w:rsidR="00933408">
        <w:fldChar w:fldCharType="begin"/>
      </w:r>
      <w:r w:rsidR="00933408">
        <w:instrText xml:space="preserve"> SEQ Table \* ARABIC </w:instrText>
      </w:r>
      <w:r w:rsidR="00933408">
        <w:fldChar w:fldCharType="separate"/>
      </w:r>
      <w:r>
        <w:rPr>
          <w:noProof/>
        </w:rPr>
        <w:t>18</w:t>
      </w:r>
      <w:r w:rsidR="00933408">
        <w:rPr>
          <w:noProof/>
        </w:rPr>
        <w:fldChar w:fldCharType="end"/>
      </w:r>
      <w:r>
        <w:t xml:space="preserve"> -- </w:t>
      </w:r>
      <w:r w:rsidRPr="00DD2918">
        <w:t xml:space="preserve">Project Configurable Parameters </w:t>
      </w:r>
      <w:proofErr w:type="spellStart"/>
      <w:r w:rsidRPr="00DD2918">
        <w:t>eMI</w:t>
      </w:r>
      <w:proofErr w:type="spellEnd"/>
      <w:r w:rsidRPr="00DD2918">
        <w:t xml:space="preserve"> </w:t>
      </w:r>
      <w:proofErr w:type="spellStart"/>
      <w:r w:rsidRPr="00DD2918">
        <w:t>ESRVistAInterface</w:t>
      </w:r>
      <w:bookmarkEnd w:id="202"/>
      <w:proofErr w:type="spellEnd"/>
    </w:p>
    <w:tbl>
      <w:tblPr>
        <w:tblW w:w="8730"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3118"/>
        <w:gridCol w:w="1531"/>
        <w:gridCol w:w="4081"/>
      </w:tblGrid>
      <w:tr w:rsidR="005A5BB2" w14:paraId="0484C65B" w14:textId="77777777" w:rsidTr="005A5BB2">
        <w:trPr>
          <w:cantSplit/>
          <w:tblHeader/>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58" w14:textId="77777777" w:rsidR="005A5BB2" w:rsidRPr="000D647A" w:rsidRDefault="005A5BB2" w:rsidP="000D647A">
            <w:pPr>
              <w:pStyle w:val="TableColumnHeader"/>
            </w:pPr>
            <w:r w:rsidRPr="000D647A">
              <w:t>Property</w:t>
            </w:r>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59" w14:textId="77777777" w:rsidR="005A5BB2" w:rsidRPr="000D647A" w:rsidRDefault="005A5BB2" w:rsidP="000D647A">
            <w:pPr>
              <w:pStyle w:val="TableColumnHeader"/>
            </w:pPr>
            <w:r w:rsidRPr="000D647A">
              <w:t>Default Value</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5A" w14:textId="77777777" w:rsidR="005A5BB2" w:rsidRPr="000D647A" w:rsidRDefault="005A5BB2" w:rsidP="000D647A">
            <w:pPr>
              <w:pStyle w:val="TableColumnHeader"/>
            </w:pPr>
            <w:r w:rsidRPr="000D647A">
              <w:t>Purpose</w:t>
            </w:r>
          </w:p>
        </w:tc>
      </w:tr>
      <w:tr w:rsidR="005A5BB2" w14:paraId="0484C65F" w14:textId="77777777" w:rsidTr="005A5BB2">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C" w14:textId="77777777" w:rsidR="005A5BB2" w:rsidRDefault="005A5BB2" w:rsidP="000D647A">
            <w:pPr>
              <w:pStyle w:val="TableContentText"/>
            </w:pPr>
            <w:r>
              <w:t>healthcare.ESRVistAReceiver#HL7DFDLInput.connectionDetails</w:t>
            </w:r>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D" w14:textId="75ECB2D0" w:rsidR="005A5BB2" w:rsidRPr="000D1AEE" w:rsidRDefault="00171A64" w:rsidP="000D647A">
            <w:pPr>
              <w:pStyle w:val="TableContentText"/>
              <w:rPr>
                <w:highlight w:val="red"/>
              </w:rPr>
            </w:pPr>
            <w:r>
              <w:t>localhost</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5E" w14:textId="77777777" w:rsidR="005A5BB2" w:rsidRDefault="005A5BB2" w:rsidP="000D647A">
            <w:pPr>
              <w:pStyle w:val="TableContentText"/>
            </w:pPr>
            <w:r>
              <w:t xml:space="preserve">Port on which </w:t>
            </w:r>
            <w:proofErr w:type="spellStart"/>
            <w:r>
              <w:t>eMI</w:t>
            </w:r>
            <w:proofErr w:type="spellEnd"/>
            <w:r>
              <w:t xml:space="preserve"> would listen for messages coming from VA</w:t>
            </w:r>
          </w:p>
        </w:tc>
      </w:tr>
      <w:tr w:rsidR="005A5BB2" w14:paraId="0484C663" w14:textId="77777777" w:rsidTr="005A5BB2">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0" w14:textId="77777777" w:rsidR="005A5BB2" w:rsidRDefault="005A5BB2" w:rsidP="000D647A">
            <w:pPr>
              <w:pStyle w:val="TableContentText"/>
            </w:pPr>
            <w:proofErr w:type="spellStart"/>
            <w:r>
              <w:t>sender.VistASender#MQ</w:t>
            </w:r>
            <w:proofErr w:type="spellEnd"/>
            <w:r>
              <w:t xml:space="preserve"> </w:t>
            </w:r>
            <w:proofErr w:type="spellStart"/>
            <w:r>
              <w:t>input.queueName</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1" w14:textId="77777777" w:rsidR="005A5BB2" w:rsidRPr="000134D0" w:rsidRDefault="000D1AEE" w:rsidP="000134D0">
            <w:pPr>
              <w:pStyle w:val="TableContentText"/>
            </w:pPr>
            <w:r w:rsidRPr="000D1AEE">
              <w:t>VIE.ESR.ESRTOVISTA.RDC1.TAR.RDC.C</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2" w14:textId="77777777" w:rsidR="005A5BB2" w:rsidRDefault="005A5BB2" w:rsidP="000D647A">
            <w:pPr>
              <w:pStyle w:val="TableContentText"/>
            </w:pPr>
            <w:r>
              <w:t xml:space="preserve">Queue to which </w:t>
            </w:r>
            <w:proofErr w:type="spellStart"/>
            <w:r>
              <w:t>ESRVistAInterface</w:t>
            </w:r>
            <w:proofErr w:type="spellEnd"/>
            <w:r>
              <w:t xml:space="preserve"> subscribes to send messages to </w:t>
            </w:r>
            <w:proofErr w:type="spellStart"/>
            <w:r>
              <w:t>VistA</w:t>
            </w:r>
            <w:proofErr w:type="spellEnd"/>
          </w:p>
        </w:tc>
      </w:tr>
      <w:tr w:rsidR="005A5BB2" w14:paraId="0484C667" w14:textId="77777777" w:rsidTr="005A5BB2">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4" w14:textId="77777777" w:rsidR="005A5BB2" w:rsidRDefault="005A5BB2" w:rsidP="000D647A">
            <w:pPr>
              <w:pStyle w:val="TableContentText"/>
            </w:pPr>
            <w:proofErr w:type="spellStart"/>
            <w:r>
              <w:t>sender.VistASender#RetryWaitTime</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5" w14:textId="77777777" w:rsidR="005A5BB2" w:rsidRDefault="005A5BB2" w:rsidP="000D647A">
            <w:pPr>
              <w:pStyle w:val="TableContentText"/>
            </w:pPr>
            <w:r>
              <w:t>3000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6" w14:textId="77777777" w:rsidR="005A5BB2" w:rsidRDefault="005A5BB2" w:rsidP="000D647A">
            <w:pPr>
              <w:pStyle w:val="TableContentText"/>
            </w:pPr>
            <w:r>
              <w:t xml:space="preserve">Wait time in milliseconds between each retry to publish message to </w:t>
            </w:r>
            <w:proofErr w:type="spellStart"/>
            <w:r>
              <w:t>VistA</w:t>
            </w:r>
            <w:proofErr w:type="spellEnd"/>
          </w:p>
        </w:tc>
      </w:tr>
      <w:tr w:rsidR="005A5BB2" w14:paraId="0484C66B" w14:textId="77777777" w:rsidTr="005A5BB2">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8" w14:textId="77777777" w:rsidR="005A5BB2" w:rsidRDefault="005A5BB2" w:rsidP="000D647A">
            <w:pPr>
              <w:pStyle w:val="TableContentText"/>
            </w:pPr>
            <w:proofErr w:type="spellStart"/>
            <w:r>
              <w:t>requeue.Requeue#delay</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9" w14:textId="77777777" w:rsidR="005A5BB2" w:rsidRDefault="005A5BB2" w:rsidP="000D647A">
            <w:pPr>
              <w:pStyle w:val="TableContentText"/>
            </w:pPr>
            <w:r>
              <w:t>30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A" w14:textId="77777777" w:rsidR="005A5BB2" w:rsidRDefault="005A5BB2" w:rsidP="000D647A">
            <w:pPr>
              <w:pStyle w:val="TableContentText"/>
            </w:pPr>
            <w:r>
              <w:t>Wait time in seconds between each retry for all the re-queued messages</w:t>
            </w:r>
          </w:p>
        </w:tc>
      </w:tr>
      <w:tr w:rsidR="005A5BB2" w14:paraId="0484C66F" w14:textId="77777777" w:rsidTr="005A5BB2">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C" w14:textId="77777777" w:rsidR="005A5BB2" w:rsidRDefault="005A5BB2" w:rsidP="000D647A">
            <w:pPr>
              <w:pStyle w:val="TableContentText"/>
            </w:pPr>
            <w:proofErr w:type="spellStart"/>
            <w:r>
              <w:t>requeue.Requeue#retryCount</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D" w14:textId="77777777" w:rsidR="005A5BB2" w:rsidRDefault="005A5BB2" w:rsidP="000D647A">
            <w:pPr>
              <w:pStyle w:val="TableContentText"/>
            </w:pPr>
            <w:r>
              <w:t>15</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6E" w14:textId="77777777" w:rsidR="005A5BB2" w:rsidRDefault="005A5BB2" w:rsidP="000D647A">
            <w:pPr>
              <w:pStyle w:val="TableContentText"/>
            </w:pPr>
            <w:r>
              <w:t>Number of retries</w:t>
            </w:r>
          </w:p>
        </w:tc>
      </w:tr>
    </w:tbl>
    <w:p w14:paraId="0484C670" w14:textId="77777777" w:rsidR="006D46F9" w:rsidRDefault="006D46F9">
      <w:pPr>
        <w:pStyle w:val="BodyText"/>
        <w:rPr>
          <w:b/>
          <w:bCs/>
          <w:color w:val="000000" w:themeColor="text1"/>
          <w:sz w:val="20"/>
          <w:szCs w:val="18"/>
        </w:rPr>
      </w:pPr>
    </w:p>
    <w:p w14:paraId="0484C672" w14:textId="30C5EF87" w:rsidR="0025153C" w:rsidRDefault="0025153C" w:rsidP="005441E9">
      <w:pPr>
        <w:pStyle w:val="BodyText"/>
      </w:pPr>
    </w:p>
    <w:p w14:paraId="66EAD31B" w14:textId="3F9C6747" w:rsidR="005441E9" w:rsidRDefault="005441E9" w:rsidP="005441E9">
      <w:pPr>
        <w:pStyle w:val="Caption"/>
        <w:keepNext/>
      </w:pPr>
      <w:bookmarkStart w:id="203" w:name="_Toc447295462"/>
      <w:r>
        <w:lastRenderedPageBreak/>
        <w:t xml:space="preserve">Table </w:t>
      </w:r>
      <w:r w:rsidR="00933408">
        <w:fldChar w:fldCharType="begin"/>
      </w:r>
      <w:r w:rsidR="00933408">
        <w:instrText xml:space="preserve"> SEQ Table \* ARABIC </w:instrText>
      </w:r>
      <w:r w:rsidR="00933408">
        <w:fldChar w:fldCharType="separate"/>
      </w:r>
      <w:r>
        <w:rPr>
          <w:noProof/>
        </w:rPr>
        <w:t>19</w:t>
      </w:r>
      <w:r w:rsidR="00933408">
        <w:rPr>
          <w:noProof/>
        </w:rPr>
        <w:fldChar w:fldCharType="end"/>
      </w:r>
      <w:r>
        <w:t xml:space="preserve"> -- </w:t>
      </w:r>
      <w:r w:rsidRPr="00E024CC">
        <w:t xml:space="preserve">Project Configurable Parameters </w:t>
      </w:r>
      <w:proofErr w:type="spellStart"/>
      <w:r w:rsidRPr="00E024CC">
        <w:t>eMI</w:t>
      </w:r>
      <w:proofErr w:type="spellEnd"/>
      <w:r w:rsidRPr="00E024CC">
        <w:t xml:space="preserve"> </w:t>
      </w:r>
      <w:proofErr w:type="spellStart"/>
      <w:r w:rsidRPr="00E024CC">
        <w:t>ESRVBAInterface</w:t>
      </w:r>
      <w:bookmarkEnd w:id="203"/>
      <w:proofErr w:type="spellEnd"/>
    </w:p>
    <w:tbl>
      <w:tblPr>
        <w:tblW w:w="8730"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3118"/>
        <w:gridCol w:w="1531"/>
        <w:gridCol w:w="4081"/>
      </w:tblGrid>
      <w:tr w:rsidR="005A5BB2" w:rsidRPr="00EC0CC8" w14:paraId="0484C676" w14:textId="77777777" w:rsidTr="00EC0CC8">
        <w:trPr>
          <w:cantSplit/>
          <w:tblHeader/>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73" w14:textId="77777777" w:rsidR="005A5BB2" w:rsidRPr="000D647A" w:rsidRDefault="005A5BB2" w:rsidP="000D647A">
            <w:pPr>
              <w:pStyle w:val="TableColumnHeader"/>
            </w:pPr>
            <w:r w:rsidRPr="000D647A">
              <w:t>Property</w:t>
            </w:r>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74" w14:textId="77777777" w:rsidR="005A5BB2" w:rsidRPr="000D647A" w:rsidRDefault="005A5BB2" w:rsidP="000D647A">
            <w:pPr>
              <w:pStyle w:val="TableColumnHeader"/>
            </w:pPr>
            <w:r w:rsidRPr="000D647A">
              <w:t>Default Value</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75" w14:textId="77777777" w:rsidR="005A5BB2" w:rsidRPr="000D647A" w:rsidRDefault="005A5BB2" w:rsidP="000D647A">
            <w:pPr>
              <w:pStyle w:val="TableColumnHeader"/>
            </w:pPr>
            <w:r w:rsidRPr="000D647A">
              <w:t>Purpose</w:t>
            </w:r>
          </w:p>
        </w:tc>
      </w:tr>
      <w:tr w:rsidR="005A5BB2" w:rsidRPr="00EC0CC8" w14:paraId="0484C67A" w14:textId="77777777" w:rsidTr="00EC0CC8">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7" w14:textId="77777777" w:rsidR="005A5BB2" w:rsidRPr="00EC0CC8" w:rsidRDefault="005A5BB2" w:rsidP="000D647A">
            <w:pPr>
              <w:pStyle w:val="TableContentText"/>
            </w:pPr>
            <w:r w:rsidRPr="00EC0CC8">
              <w:t>healthcare.ESR</w:t>
            </w:r>
            <w:r w:rsidR="00D738C4">
              <w:t>VBA</w:t>
            </w:r>
            <w:r w:rsidRPr="00EC0CC8">
              <w:t>Receiver#HL7DFDLInput.connectionDetails</w:t>
            </w:r>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8" w14:textId="1C36B988" w:rsidR="005A5BB2" w:rsidRPr="00EC0CC8" w:rsidRDefault="005A5BB2" w:rsidP="000D647A">
            <w:pPr>
              <w:pStyle w:val="TableContentText"/>
            </w:pPr>
            <w:r w:rsidRPr="00307D8A">
              <w:t>loca</w:t>
            </w:r>
            <w:r w:rsidR="00171A64">
              <w:t>lhost</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9" w14:textId="77777777" w:rsidR="005A5BB2" w:rsidRPr="00EC0CC8" w:rsidRDefault="005A5BB2" w:rsidP="000D647A">
            <w:pPr>
              <w:pStyle w:val="TableContentText"/>
            </w:pPr>
            <w:r w:rsidRPr="00EC0CC8">
              <w:t xml:space="preserve">Port on which </w:t>
            </w:r>
            <w:proofErr w:type="spellStart"/>
            <w:r w:rsidRPr="00EC0CC8">
              <w:t>eMI</w:t>
            </w:r>
            <w:proofErr w:type="spellEnd"/>
            <w:r w:rsidRPr="00EC0CC8">
              <w:t xml:space="preserve"> would listen for messages coming from VA</w:t>
            </w:r>
          </w:p>
        </w:tc>
      </w:tr>
      <w:tr w:rsidR="005A5BB2" w:rsidRPr="00EC0CC8" w14:paraId="0484C67E" w14:textId="77777777" w:rsidTr="00EC0CC8">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B" w14:textId="77777777" w:rsidR="005A5BB2" w:rsidRPr="00EC0CC8" w:rsidRDefault="005A5BB2" w:rsidP="000D647A">
            <w:pPr>
              <w:pStyle w:val="TableContentText"/>
            </w:pPr>
            <w:proofErr w:type="spellStart"/>
            <w:r w:rsidRPr="00EC0CC8">
              <w:t>sender.</w:t>
            </w:r>
            <w:r w:rsidR="00D738C4">
              <w:t>VBA</w:t>
            </w:r>
            <w:r w:rsidRPr="00EC0CC8">
              <w:t>Sender#RetryWaitTime</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C" w14:textId="77777777" w:rsidR="005A5BB2" w:rsidRPr="00EC0CC8" w:rsidRDefault="005A5BB2" w:rsidP="000D647A">
            <w:pPr>
              <w:pStyle w:val="TableContentText"/>
            </w:pPr>
            <w:r w:rsidRPr="00EC0CC8">
              <w:t>3000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D" w14:textId="77777777" w:rsidR="005A5BB2" w:rsidRPr="00EC0CC8" w:rsidRDefault="005A5BB2" w:rsidP="000D647A">
            <w:pPr>
              <w:pStyle w:val="TableContentText"/>
            </w:pPr>
            <w:r w:rsidRPr="00EC0CC8">
              <w:t xml:space="preserve">Wait time in milliseconds between each retry to publish message to </w:t>
            </w:r>
            <w:r w:rsidR="00D738C4">
              <w:t>VBA</w:t>
            </w:r>
          </w:p>
        </w:tc>
      </w:tr>
      <w:tr w:rsidR="005A5BB2" w:rsidRPr="00EC0CC8" w14:paraId="0484C682" w14:textId="77777777" w:rsidTr="00EC0CC8">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7F" w14:textId="77777777" w:rsidR="005A5BB2" w:rsidRPr="00EC0CC8" w:rsidRDefault="005A5BB2" w:rsidP="000D647A">
            <w:pPr>
              <w:pStyle w:val="TableContentText"/>
            </w:pPr>
            <w:proofErr w:type="spellStart"/>
            <w:r w:rsidRPr="00EC0CC8">
              <w:t>requeue.Requeue#delay</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0" w14:textId="77777777" w:rsidR="005A5BB2" w:rsidRPr="00EC0CC8" w:rsidRDefault="005A5BB2" w:rsidP="000D647A">
            <w:pPr>
              <w:pStyle w:val="TableContentText"/>
            </w:pPr>
            <w:r w:rsidRPr="00EC0CC8">
              <w:t>30</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1" w14:textId="77777777" w:rsidR="005A5BB2" w:rsidRPr="00EC0CC8" w:rsidRDefault="005A5BB2" w:rsidP="000D647A">
            <w:pPr>
              <w:pStyle w:val="TableContentText"/>
            </w:pPr>
            <w:r w:rsidRPr="00EC0CC8">
              <w:t>Wait time in seconds between each retry for all the re-queued messages</w:t>
            </w:r>
          </w:p>
        </w:tc>
      </w:tr>
      <w:tr w:rsidR="005A5BB2" w:rsidRPr="00EC0CC8" w14:paraId="0484C686" w14:textId="77777777" w:rsidTr="00EC0CC8">
        <w:trPr>
          <w:cantSplit/>
        </w:trPr>
        <w:tc>
          <w:tcPr>
            <w:tcW w:w="311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3" w14:textId="77777777" w:rsidR="005A5BB2" w:rsidRPr="00EC0CC8" w:rsidRDefault="005A5BB2" w:rsidP="000D647A">
            <w:pPr>
              <w:pStyle w:val="TableContentText"/>
            </w:pPr>
            <w:proofErr w:type="spellStart"/>
            <w:r w:rsidRPr="00EC0CC8">
              <w:t>requeue.Requeue#retryCount</w:t>
            </w:r>
            <w:proofErr w:type="spellEnd"/>
          </w:p>
        </w:tc>
        <w:tc>
          <w:tcPr>
            <w:tcW w:w="153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4" w14:textId="77777777" w:rsidR="005A5BB2" w:rsidRPr="00EC0CC8" w:rsidRDefault="005A5BB2" w:rsidP="000D647A">
            <w:pPr>
              <w:pStyle w:val="TableContentText"/>
            </w:pPr>
            <w:r w:rsidRPr="00EC0CC8">
              <w:t>15</w:t>
            </w:r>
          </w:p>
        </w:tc>
        <w:tc>
          <w:tcPr>
            <w:tcW w:w="4081"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5" w14:textId="77777777" w:rsidR="005A5BB2" w:rsidRPr="00EC0CC8" w:rsidRDefault="005A5BB2" w:rsidP="000D647A">
            <w:pPr>
              <w:pStyle w:val="TableContentText"/>
            </w:pPr>
            <w:r w:rsidRPr="00EC0CC8">
              <w:t>Number of retries</w:t>
            </w:r>
          </w:p>
        </w:tc>
      </w:tr>
    </w:tbl>
    <w:p w14:paraId="0484C687" w14:textId="77777777" w:rsidR="00A04895" w:rsidRPr="005C0049" w:rsidRDefault="008C1201" w:rsidP="006D46F9">
      <w:pPr>
        <w:pStyle w:val="Header2"/>
      </w:pPr>
      <w:bookmarkStart w:id="204" w:name="_Toc447058772"/>
      <w:r w:rsidRPr="008C1201">
        <w:t>Queue Details</w:t>
      </w:r>
      <w:bookmarkEnd w:id="204"/>
    </w:p>
    <w:p w14:paraId="0484C689" w14:textId="4BA2AB86" w:rsidR="0025153C" w:rsidRPr="005441E9" w:rsidRDefault="009D2257" w:rsidP="005441E9">
      <w:pPr>
        <w:pStyle w:val="BodyText"/>
        <w:spacing w:before="120" w:after="120"/>
        <w:rPr>
          <w:rFonts w:ascii="Times New Roman" w:hAnsi="Times New Roman"/>
        </w:rPr>
      </w:pPr>
      <w:r>
        <w:fldChar w:fldCharType="begin"/>
      </w:r>
      <w:r>
        <w:instrText xml:space="preserve"> REF _Ref429490391 \h  \* MERGEFORMAT </w:instrText>
      </w:r>
      <w:r>
        <w:fldChar w:fldCharType="separate"/>
      </w:r>
      <w:r w:rsidR="008C1201" w:rsidRPr="008C1201">
        <w:rPr>
          <w:rFonts w:ascii="Times New Roman" w:hAnsi="Times New Roman"/>
        </w:rPr>
        <w:t xml:space="preserve">Table </w:t>
      </w:r>
      <w:r w:rsidR="00563458">
        <w:rPr>
          <w:rFonts w:ascii="Times New Roman" w:hAnsi="Times New Roman"/>
        </w:rPr>
        <w:t>20</w:t>
      </w:r>
      <w:r>
        <w:fldChar w:fldCharType="end"/>
      </w:r>
      <w:r w:rsidR="008C1201" w:rsidRPr="008C1201">
        <w:rPr>
          <w:rFonts w:ascii="Times New Roman" w:hAnsi="Times New Roman"/>
        </w:rPr>
        <w:t xml:space="preserve"> lists the queues that the ESR message </w:t>
      </w:r>
      <w:proofErr w:type="gramStart"/>
      <w:r w:rsidR="008C1201" w:rsidRPr="008C1201">
        <w:rPr>
          <w:rFonts w:ascii="Times New Roman" w:hAnsi="Times New Roman"/>
        </w:rPr>
        <w:t>flows</w:t>
      </w:r>
      <w:proofErr w:type="gramEnd"/>
      <w:r w:rsidR="008C1201" w:rsidRPr="008C1201">
        <w:rPr>
          <w:rFonts w:ascii="Times New Roman" w:hAnsi="Times New Roman"/>
        </w:rPr>
        <w:t xml:space="preserve"> use.</w:t>
      </w:r>
    </w:p>
    <w:p w14:paraId="52BF4B55" w14:textId="24E3A0F5" w:rsidR="005441E9" w:rsidRDefault="005441E9" w:rsidP="005441E9">
      <w:pPr>
        <w:pStyle w:val="Caption"/>
        <w:keepNext/>
      </w:pPr>
      <w:bookmarkStart w:id="205" w:name="_Toc447295463"/>
      <w:r>
        <w:t xml:space="preserve">Table </w:t>
      </w:r>
      <w:r w:rsidR="00933408">
        <w:fldChar w:fldCharType="begin"/>
      </w:r>
      <w:r w:rsidR="00933408">
        <w:instrText xml:space="preserve"> SEQ Table \* ARABIC </w:instrText>
      </w:r>
      <w:r w:rsidR="00933408">
        <w:fldChar w:fldCharType="separate"/>
      </w:r>
      <w:r>
        <w:rPr>
          <w:noProof/>
        </w:rPr>
        <w:t>20</w:t>
      </w:r>
      <w:r w:rsidR="00933408">
        <w:rPr>
          <w:noProof/>
        </w:rPr>
        <w:fldChar w:fldCharType="end"/>
      </w:r>
      <w:r>
        <w:t xml:space="preserve"> </w:t>
      </w:r>
      <w:r w:rsidRPr="005E7CB1">
        <w:t>– Queues</w:t>
      </w:r>
      <w:bookmarkEnd w:id="205"/>
    </w:p>
    <w:tbl>
      <w:tblPr>
        <w:tblW w:w="8730"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4A0" w:firstRow="1" w:lastRow="0" w:firstColumn="1" w:lastColumn="0" w:noHBand="0" w:noVBand="1"/>
      </w:tblPr>
      <w:tblGrid>
        <w:gridCol w:w="2982"/>
        <w:gridCol w:w="1452"/>
        <w:gridCol w:w="4296"/>
      </w:tblGrid>
      <w:tr w:rsidR="00E12CED" w14:paraId="0484C68D" w14:textId="77777777" w:rsidTr="00B63691">
        <w:trPr>
          <w:cantSplit/>
          <w:tblHeader/>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8A" w14:textId="77777777" w:rsidR="00E12CED" w:rsidRPr="000D647A" w:rsidRDefault="00E12CED" w:rsidP="000D647A">
            <w:pPr>
              <w:pStyle w:val="TableColumnHeader"/>
            </w:pPr>
            <w:r w:rsidRPr="000D647A">
              <w:t>Queue Name</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hideMark/>
          </w:tcPr>
          <w:p w14:paraId="0484C68B" w14:textId="77777777" w:rsidR="00E12CED" w:rsidRPr="000D647A" w:rsidRDefault="00E12CED" w:rsidP="000D647A">
            <w:pPr>
              <w:pStyle w:val="TableColumnHeader"/>
            </w:pPr>
            <w:r w:rsidRPr="000D647A">
              <w:t>Queue Location</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BE5F1"/>
            <w:vAlign w:val="center"/>
            <w:hideMark/>
          </w:tcPr>
          <w:p w14:paraId="0484C68C" w14:textId="77777777" w:rsidR="00E12CED" w:rsidRPr="000D647A" w:rsidRDefault="00E12CED" w:rsidP="000D647A">
            <w:pPr>
              <w:pStyle w:val="TableColumnHeader"/>
            </w:pPr>
            <w:r w:rsidRPr="000D647A">
              <w:t>Purpose</w:t>
            </w:r>
          </w:p>
        </w:tc>
      </w:tr>
      <w:tr w:rsidR="00E12CED" w14:paraId="0484C691"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E" w14:textId="77777777" w:rsidR="00E12CED" w:rsidRPr="003D49F1" w:rsidRDefault="00E36AF1" w:rsidP="003D49F1">
            <w:pPr>
              <w:pStyle w:val="TableContentText"/>
            </w:pPr>
            <w:r w:rsidRPr="00E36AF1">
              <w:t>VIE.ESR.VISTAAND</w:t>
            </w:r>
            <w:r w:rsidR="00D738C4">
              <w:t>VBA</w:t>
            </w:r>
            <w:r w:rsidR="00E25C50">
              <w:t>TOESR.SRC.ENT</w:t>
            </w:r>
            <w:r w:rsidRPr="00E36AF1">
              <w:t>.C</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8F" w14:textId="77777777" w:rsidR="00E12CED"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0" w14:textId="77777777" w:rsidR="00E12CED" w:rsidRPr="003D49F1" w:rsidRDefault="00E12CED" w:rsidP="003D49F1">
            <w:pPr>
              <w:pStyle w:val="TableContentText"/>
            </w:pPr>
            <w:r w:rsidRPr="003D49F1">
              <w:t xml:space="preserve">The queue for messages that are coming from </w:t>
            </w:r>
            <w:proofErr w:type="spellStart"/>
            <w:r w:rsidRPr="003D49F1">
              <w:t>VistA</w:t>
            </w:r>
            <w:proofErr w:type="spellEnd"/>
          </w:p>
        </w:tc>
      </w:tr>
      <w:tr w:rsidR="00F66BBA" w14:paraId="0484C695"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92" w14:textId="77777777" w:rsidR="00F66BBA" w:rsidRPr="003D49F1" w:rsidRDefault="00E36AF1" w:rsidP="003D49F1">
            <w:pPr>
              <w:pStyle w:val="TableContentText"/>
            </w:pPr>
            <w:r w:rsidRPr="00E36AF1">
              <w:t>VIE.ESR.VISTAAND</w:t>
            </w:r>
            <w:r w:rsidR="00D738C4">
              <w:t>VBA</w:t>
            </w:r>
            <w:r w:rsidR="00E25C50">
              <w:t>TOESR.SRC.ENT</w:t>
            </w:r>
            <w:r w:rsidRPr="00E36AF1">
              <w:t>.C</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93" w14:textId="77777777" w:rsidR="00F66BBA"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94" w14:textId="77777777" w:rsidR="00F66BBA" w:rsidRPr="003D49F1" w:rsidRDefault="00F66BBA" w:rsidP="003D49F1">
            <w:pPr>
              <w:pStyle w:val="TableContentText"/>
            </w:pPr>
            <w:r w:rsidRPr="003D49F1">
              <w:t xml:space="preserve">The queue for messages that are coming from </w:t>
            </w:r>
            <w:r w:rsidR="00D738C4">
              <w:t>VBA</w:t>
            </w:r>
          </w:p>
        </w:tc>
      </w:tr>
      <w:tr w:rsidR="00E12CED" w14:paraId="0484C699"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6" w14:textId="77777777" w:rsidR="00E12CED" w:rsidRPr="003D49F1" w:rsidRDefault="00E36AF1" w:rsidP="003D49F1">
            <w:pPr>
              <w:pStyle w:val="TableContentText"/>
            </w:pPr>
            <w:r w:rsidRPr="00E36AF1">
              <w:t>VIE.ESR.ESRTOVISTAAND</w:t>
            </w:r>
            <w:r w:rsidR="00D738C4">
              <w:t>VBA</w:t>
            </w:r>
            <w:r w:rsidR="00E25C50">
              <w:t>.SRC.ENT</w:t>
            </w:r>
            <w:r w:rsidRPr="00E36AF1">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7" w14:textId="77777777" w:rsidR="00E12CED"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8" w14:textId="77777777" w:rsidR="00E12CED" w:rsidRPr="003D49F1" w:rsidRDefault="00E12CED" w:rsidP="003D49F1">
            <w:pPr>
              <w:pStyle w:val="TableContentText"/>
            </w:pPr>
            <w:r w:rsidRPr="003D49F1">
              <w:t>The queue for</w:t>
            </w:r>
            <w:r w:rsidR="00616D3E" w:rsidRPr="003D49F1">
              <w:t xml:space="preserve"> messages that are coming from </w:t>
            </w:r>
            <w:r w:rsidR="00A22A34" w:rsidRPr="003D49F1">
              <w:t>ESR</w:t>
            </w:r>
          </w:p>
        </w:tc>
      </w:tr>
      <w:tr w:rsidR="00E12CED" w14:paraId="0484C69D"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A" w14:textId="77777777" w:rsidR="00E12CED" w:rsidRPr="003D49F1" w:rsidRDefault="00E25C50" w:rsidP="003D49F1">
            <w:pPr>
              <w:pStyle w:val="TableContentText"/>
            </w:pPr>
            <w:r>
              <w:t>VIE.ESR.ESRRECEIVER.ERROR.ENT</w:t>
            </w:r>
            <w:r w:rsidR="00E36AF1" w:rsidRPr="00E36AF1">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B" w14:textId="77777777" w:rsidR="00E12CED"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C" w14:textId="77777777" w:rsidR="00E12CED" w:rsidRPr="003D49F1" w:rsidRDefault="00E12CED" w:rsidP="003D49F1">
            <w:pPr>
              <w:pStyle w:val="TableContentText"/>
            </w:pPr>
            <w:r w:rsidRPr="003D49F1">
              <w:t>The error queue that stores the messages that was not</w:t>
            </w:r>
            <w:r w:rsidR="00616D3E" w:rsidRPr="003D49F1">
              <w:t xml:space="preserve"> able to process in the </w:t>
            </w:r>
            <w:r w:rsidR="00A22A34" w:rsidRPr="003D49F1">
              <w:t>ESR</w:t>
            </w:r>
            <w:r w:rsidRPr="003D49F1">
              <w:t xml:space="preserve"> receiver flow</w:t>
            </w:r>
          </w:p>
        </w:tc>
      </w:tr>
      <w:tr w:rsidR="00E12CED" w14:paraId="0484C6A1"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E" w14:textId="77777777" w:rsidR="00E12CED" w:rsidRPr="003D49F1" w:rsidRDefault="00D738C4" w:rsidP="00D738C4">
            <w:pPr>
              <w:pStyle w:val="TableContentText"/>
            </w:pPr>
            <w:r>
              <w:t>VIE.ESR.VISTAANDVBA</w:t>
            </w:r>
            <w:r w:rsidR="00E25C50">
              <w:t>TOESR.TAR.ENT</w:t>
            </w:r>
            <w:r w:rsidR="00E36AF1" w:rsidRPr="00E36AF1">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9F" w14:textId="77777777" w:rsidR="00E12CED"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0" w14:textId="77777777" w:rsidR="00E12CED" w:rsidRPr="003D49F1" w:rsidRDefault="00E12CED" w:rsidP="003D49F1">
            <w:pPr>
              <w:pStyle w:val="TableContentText"/>
            </w:pPr>
            <w:r w:rsidRPr="003D49F1">
              <w:t>The qu</w:t>
            </w:r>
            <w:r w:rsidR="00616D3E" w:rsidRPr="003D49F1">
              <w:t xml:space="preserve">eue for messages to be sent to </w:t>
            </w:r>
            <w:r w:rsidR="00A22A34" w:rsidRPr="003D49F1">
              <w:t>ESR</w:t>
            </w:r>
          </w:p>
        </w:tc>
      </w:tr>
      <w:tr w:rsidR="00E12CED" w14:paraId="0484C6A5"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2" w14:textId="77777777" w:rsidR="00E12CED" w:rsidRPr="003D49F1" w:rsidRDefault="00E25C50" w:rsidP="00E36AF1">
            <w:pPr>
              <w:pStyle w:val="TableContentText"/>
            </w:pPr>
            <w:r>
              <w:t>VIE.ESR.REQUEUE.RETRY.ENT</w:t>
            </w:r>
            <w:r w:rsidR="00E36AF1" w:rsidRPr="00E36AF1">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3" w14:textId="77777777" w:rsidR="00E12CED"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4" w14:textId="77777777" w:rsidR="00E12CED" w:rsidRPr="003D49F1" w:rsidRDefault="00E12CED" w:rsidP="003D49F1">
            <w:pPr>
              <w:pStyle w:val="TableContentText"/>
            </w:pPr>
            <w:r w:rsidRPr="003D49F1">
              <w:t>The queue for messages to be retried</w:t>
            </w:r>
          </w:p>
        </w:tc>
      </w:tr>
      <w:tr w:rsidR="00E12CED" w14:paraId="0484C6A9"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6" w14:textId="77777777" w:rsidR="00E12CED" w:rsidRPr="003D49F1" w:rsidRDefault="00E25C50" w:rsidP="003D49F1">
            <w:pPr>
              <w:pStyle w:val="TableContentText"/>
            </w:pPr>
            <w:r>
              <w:t>VIE.ESR.REQUEUE.MAXRETRIED.ENT</w:t>
            </w:r>
            <w:r w:rsidR="00E36AF1" w:rsidRPr="00E36AF1">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7" w14:textId="77777777" w:rsidR="00E12CED" w:rsidRPr="003D49F1" w:rsidRDefault="00E25C50"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8" w14:textId="77777777" w:rsidR="00E12CED" w:rsidRPr="003D49F1" w:rsidRDefault="00E12CED" w:rsidP="003D49F1">
            <w:pPr>
              <w:pStyle w:val="TableContentText"/>
            </w:pPr>
            <w:r w:rsidRPr="003D49F1">
              <w:t>The queue for messages that have exhausted max retries</w:t>
            </w:r>
          </w:p>
        </w:tc>
      </w:tr>
      <w:tr w:rsidR="00E12CED" w14:paraId="0484C6AD"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A" w14:textId="77777777" w:rsidR="00E12CED" w:rsidRPr="003D49F1" w:rsidRDefault="00E25C50" w:rsidP="003D49F1">
            <w:pPr>
              <w:pStyle w:val="TableContentText"/>
            </w:pPr>
            <w:r>
              <w:t>VIE.ESR.REQUEUE.ERROR.ENT</w:t>
            </w:r>
            <w:r w:rsidR="00E36AF1" w:rsidRPr="00E36AF1">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AB" w14:textId="77777777" w:rsidR="00E12CED" w:rsidRPr="003D49F1" w:rsidRDefault="00C33A5D" w:rsidP="003D49F1">
            <w:pPr>
              <w:pStyle w:val="TableContentText"/>
            </w:pPr>
            <w:r>
              <w:t>ENT</w:t>
            </w:r>
            <w:r w:rsidR="00314BA1">
              <w:t xml:space="preserve"> </w:t>
            </w:r>
            <w:r>
              <w:t>(AITC)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C" w14:textId="77777777" w:rsidR="00E12CED" w:rsidRPr="003D49F1" w:rsidRDefault="00E12CED" w:rsidP="003D49F1">
            <w:pPr>
              <w:pStyle w:val="TableContentText"/>
            </w:pPr>
            <w:r w:rsidRPr="003D49F1">
              <w:t>The queue for messages placed for retry that cannot be processed correctly</w:t>
            </w:r>
          </w:p>
        </w:tc>
      </w:tr>
      <w:tr w:rsidR="00E12CED" w14:paraId="0484C6B5"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AE" w14:textId="77777777" w:rsidR="00A322E8" w:rsidRDefault="00A322E8" w:rsidP="003D49F1">
            <w:pPr>
              <w:pStyle w:val="TableContentText"/>
            </w:pPr>
            <w:r w:rsidRPr="000D1AEE">
              <w:lastRenderedPageBreak/>
              <w:t>VIE.ESR.ESRTOVISTA.RDC1.TAR.RDC.C</w:t>
            </w:r>
            <w:r w:rsidRPr="003D49F1">
              <w:t xml:space="preserve"> </w:t>
            </w:r>
          </w:p>
          <w:p w14:paraId="0484C6AF" w14:textId="77777777" w:rsidR="00E12CED" w:rsidRPr="003D49F1" w:rsidRDefault="00E12CED" w:rsidP="003D49F1">
            <w:pPr>
              <w:pStyle w:val="TableContentText"/>
            </w:pPr>
            <w:r w:rsidRPr="003D49F1">
              <w:t>…</w:t>
            </w:r>
          </w:p>
          <w:p w14:paraId="0484C6B0" w14:textId="77777777" w:rsidR="00E12CED" w:rsidRPr="003D49F1" w:rsidRDefault="00A322E8" w:rsidP="003D49F1">
            <w:pPr>
              <w:pStyle w:val="TableContentText"/>
            </w:pPr>
            <w:r w:rsidRPr="000D1AEE">
              <w:t>VIE.E</w:t>
            </w:r>
            <w:r>
              <w:t>SR.ESRTOVISTA.RDC8</w:t>
            </w:r>
            <w:r w:rsidRPr="000D1AEE">
              <w:t>.TAR.RDC.C</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1" w14:textId="77777777" w:rsidR="00E12CED" w:rsidRPr="003D49F1" w:rsidRDefault="00E12CED" w:rsidP="003D49F1">
            <w:pPr>
              <w:pStyle w:val="TableContentText"/>
            </w:pPr>
            <w:r w:rsidRPr="003D49F1">
              <w:t>RDC1</w:t>
            </w:r>
          </w:p>
          <w:p w14:paraId="0484C6B2" w14:textId="77777777" w:rsidR="00E12CED" w:rsidRPr="003D49F1" w:rsidRDefault="00E12CED" w:rsidP="003D49F1">
            <w:pPr>
              <w:pStyle w:val="TableContentText"/>
            </w:pPr>
            <w:r w:rsidRPr="003D49F1">
              <w:t>….</w:t>
            </w:r>
          </w:p>
          <w:p w14:paraId="0484C6B3" w14:textId="77777777" w:rsidR="00E12CED" w:rsidRPr="003D49F1" w:rsidRDefault="00E12CED" w:rsidP="003D49F1">
            <w:pPr>
              <w:pStyle w:val="TableContentText"/>
            </w:pPr>
            <w:r w:rsidRPr="003D49F1">
              <w:t>RDC8</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4" w14:textId="77777777" w:rsidR="00E12CED" w:rsidRPr="003D49F1" w:rsidRDefault="00E12CED" w:rsidP="003D49F1">
            <w:pPr>
              <w:pStyle w:val="TableContentText"/>
            </w:pPr>
            <w:r w:rsidRPr="003D49F1">
              <w:t xml:space="preserve">The queue for messages to be sent to RDC for </w:t>
            </w:r>
            <w:proofErr w:type="spellStart"/>
            <w:r w:rsidRPr="003D49F1">
              <w:t>VistA</w:t>
            </w:r>
            <w:proofErr w:type="spellEnd"/>
            <w:r w:rsidRPr="003D49F1">
              <w:t xml:space="preserve"> delivery</w:t>
            </w:r>
          </w:p>
        </w:tc>
      </w:tr>
      <w:tr w:rsidR="00E12CED" w14:paraId="0484C6B9"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6" w14:textId="77777777" w:rsidR="00E12CED" w:rsidRPr="003D49F1" w:rsidRDefault="00A322E8" w:rsidP="003D49F1">
            <w:pPr>
              <w:pStyle w:val="TableContentText"/>
            </w:pPr>
            <w:r w:rsidRPr="00A322E8">
              <w:t>VIE.ESR.VISTARECEIVER.ERROR.RDC.L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7" w14:textId="77777777" w:rsidR="00E12CED" w:rsidRPr="003D49F1" w:rsidRDefault="00E12CED" w:rsidP="003D49F1">
            <w:pPr>
              <w:pStyle w:val="TableContentText"/>
            </w:pPr>
            <w:r w:rsidRPr="003D49F1">
              <w:t>RDC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8" w14:textId="77777777" w:rsidR="00E12CED" w:rsidRPr="003D49F1" w:rsidRDefault="00E12CED" w:rsidP="003D49F1">
            <w:pPr>
              <w:pStyle w:val="TableContentText"/>
            </w:pPr>
            <w:r w:rsidRPr="003D49F1">
              <w:t xml:space="preserve">The error queue that stores the messages that was not able to process in the </w:t>
            </w:r>
            <w:proofErr w:type="spellStart"/>
            <w:r w:rsidRPr="003D49F1">
              <w:t>VistA</w:t>
            </w:r>
            <w:proofErr w:type="spellEnd"/>
            <w:r w:rsidRPr="003D49F1">
              <w:t xml:space="preserve"> receiver flow</w:t>
            </w:r>
          </w:p>
        </w:tc>
      </w:tr>
      <w:tr w:rsidR="00F66BBA" w14:paraId="0484C6BD"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BA" w14:textId="77777777" w:rsidR="00F66BBA" w:rsidRPr="003D49F1" w:rsidRDefault="00A322E8" w:rsidP="003D49F1">
            <w:pPr>
              <w:pStyle w:val="TableContentText"/>
            </w:pPr>
            <w:r w:rsidRPr="00A322E8">
              <w:t>VIE.ESR.ESRTO</w:t>
            </w:r>
            <w:r w:rsidR="00D738C4">
              <w:t>VBA</w:t>
            </w:r>
            <w:r w:rsidR="00314BA1">
              <w:t>.TAR.ENT</w:t>
            </w:r>
            <w:r w:rsidRPr="00A322E8">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BB" w14:textId="77777777" w:rsidR="00F66BBA" w:rsidRPr="003D49F1" w:rsidRDefault="00C33A5D" w:rsidP="003D49F1">
            <w:pPr>
              <w:pStyle w:val="TableContentText"/>
            </w:pPr>
            <w:r>
              <w:t>ENT(</w:t>
            </w:r>
            <w:r w:rsidR="00F66BBA" w:rsidRPr="003D49F1">
              <w:t>AITC</w:t>
            </w:r>
            <w:r>
              <w:t>)</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84C6BC" w14:textId="77777777" w:rsidR="00F66BBA" w:rsidRPr="003D49F1" w:rsidRDefault="00F66BBA" w:rsidP="003D49F1">
            <w:pPr>
              <w:pStyle w:val="TableContentText"/>
            </w:pPr>
            <w:r w:rsidRPr="003D49F1">
              <w:t xml:space="preserve">The queue for messages to be sent to </w:t>
            </w:r>
            <w:r w:rsidR="00D738C4">
              <w:t>VBA</w:t>
            </w:r>
          </w:p>
        </w:tc>
      </w:tr>
      <w:tr w:rsidR="00B63691" w14:paraId="0484C6C1"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E" w14:textId="77777777" w:rsidR="00B63691" w:rsidRPr="003D49F1" w:rsidRDefault="00A322E8" w:rsidP="003D49F1">
            <w:pPr>
              <w:pStyle w:val="TableContentText"/>
            </w:pPr>
            <w:r w:rsidRPr="00A322E8">
              <w:t>VIE.ESR.</w:t>
            </w:r>
            <w:r w:rsidR="00D738C4">
              <w:t>VBA</w:t>
            </w:r>
            <w:r w:rsidR="00301E92">
              <w:t>RECEIVER.ERROR.ENT</w:t>
            </w:r>
            <w:r w:rsidRPr="00A322E8">
              <w:t>.L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BF" w14:textId="77777777" w:rsidR="00B63691" w:rsidRPr="003D49F1" w:rsidRDefault="00B63691" w:rsidP="003D49F1">
            <w:pPr>
              <w:pStyle w:val="TableContentText"/>
            </w:pPr>
            <w:r w:rsidRPr="003D49F1">
              <w:t>RDC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0" w14:textId="77777777" w:rsidR="00B63691" w:rsidRPr="003D49F1" w:rsidRDefault="00B63691" w:rsidP="003D49F1">
            <w:pPr>
              <w:pStyle w:val="TableContentText"/>
            </w:pPr>
            <w:r w:rsidRPr="003D49F1">
              <w:t xml:space="preserve">The error queue that stores the messages that was not able to process in the </w:t>
            </w:r>
            <w:r w:rsidR="00D738C4">
              <w:t>VBA</w:t>
            </w:r>
            <w:r w:rsidRPr="003D49F1">
              <w:t xml:space="preserve"> receiver flow</w:t>
            </w:r>
          </w:p>
        </w:tc>
      </w:tr>
      <w:tr w:rsidR="00E12CED" w14:paraId="0484C6C5"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2" w14:textId="77777777" w:rsidR="00E12CED" w:rsidRPr="003D49F1" w:rsidRDefault="00A322E8" w:rsidP="003D49F1">
            <w:pPr>
              <w:pStyle w:val="TableContentText"/>
            </w:pPr>
            <w:r w:rsidRPr="00A322E8">
              <w:t>VIE.ESR.REQUEUE.RETRY.RDC.L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3" w14:textId="77777777" w:rsidR="00E12CED" w:rsidRPr="003D49F1" w:rsidRDefault="00E12CED" w:rsidP="003D49F1">
            <w:pPr>
              <w:pStyle w:val="TableContentText"/>
            </w:pPr>
            <w:r w:rsidRPr="003D49F1">
              <w:t>RDC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4" w14:textId="77777777" w:rsidR="00E12CED" w:rsidRPr="003D49F1" w:rsidRDefault="00E12CED" w:rsidP="003D49F1">
            <w:pPr>
              <w:pStyle w:val="TableContentText"/>
            </w:pPr>
            <w:r w:rsidRPr="003D49F1">
              <w:t>The queue for messages to be retried</w:t>
            </w:r>
          </w:p>
        </w:tc>
      </w:tr>
      <w:tr w:rsidR="00E12CED" w14:paraId="0484C6C9"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6" w14:textId="77777777" w:rsidR="00E12CED" w:rsidRPr="003D49F1" w:rsidRDefault="00A322E8" w:rsidP="003D49F1">
            <w:pPr>
              <w:pStyle w:val="TableContentText"/>
            </w:pPr>
            <w:r w:rsidRPr="00A322E8">
              <w:t>VIE.ESR.REQUEUE.MAXRETRIED.RDC.L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7" w14:textId="77777777" w:rsidR="00E12CED" w:rsidRPr="003D49F1" w:rsidRDefault="00E12CED" w:rsidP="003D49F1">
            <w:pPr>
              <w:pStyle w:val="TableContentText"/>
            </w:pPr>
            <w:r w:rsidRPr="003D49F1">
              <w:t>RDC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8" w14:textId="77777777" w:rsidR="00E12CED" w:rsidRPr="003D49F1" w:rsidRDefault="00E12CED" w:rsidP="003D49F1">
            <w:pPr>
              <w:pStyle w:val="TableContentText"/>
            </w:pPr>
            <w:r w:rsidRPr="003D49F1">
              <w:t>The queue for messages that have exhausted max retries</w:t>
            </w:r>
          </w:p>
        </w:tc>
      </w:tr>
      <w:tr w:rsidR="00E12CED" w14:paraId="0484C6CD" w14:textId="77777777" w:rsidTr="00B63691">
        <w:trPr>
          <w:cantSplit/>
        </w:trPr>
        <w:tc>
          <w:tcPr>
            <w:tcW w:w="298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A" w14:textId="77777777" w:rsidR="00E12CED" w:rsidRPr="003D49F1" w:rsidRDefault="00A322E8" w:rsidP="003D49F1">
            <w:pPr>
              <w:pStyle w:val="TableContentText"/>
            </w:pPr>
            <w:r w:rsidRPr="00A322E8">
              <w:t>VIE.ESR.REQUEUE.ERROR.RDC.L</w:t>
            </w:r>
          </w:p>
        </w:tc>
        <w:tc>
          <w:tcPr>
            <w:tcW w:w="145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B" w14:textId="77777777" w:rsidR="00E12CED" w:rsidRPr="003D49F1" w:rsidRDefault="00E12CED" w:rsidP="003D49F1">
            <w:pPr>
              <w:pStyle w:val="TableContentText"/>
            </w:pPr>
            <w:r w:rsidRPr="003D49F1">
              <w:t>RDC</w:t>
            </w:r>
          </w:p>
        </w:tc>
        <w:tc>
          <w:tcPr>
            <w:tcW w:w="429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4C6CC" w14:textId="77777777" w:rsidR="00E12CED" w:rsidRPr="003D49F1" w:rsidRDefault="00E12CED" w:rsidP="003D49F1">
            <w:pPr>
              <w:pStyle w:val="TableContentText"/>
            </w:pPr>
            <w:r w:rsidRPr="003D49F1">
              <w:t>The queue for messages placed for retry that cannot be processed correctly</w:t>
            </w:r>
          </w:p>
        </w:tc>
      </w:tr>
    </w:tbl>
    <w:p w14:paraId="0484C6CE" w14:textId="77777777" w:rsidR="0025153C" w:rsidRDefault="008C1201" w:rsidP="006D46F9">
      <w:pPr>
        <w:pStyle w:val="Header1"/>
      </w:pPr>
      <w:bookmarkStart w:id="206" w:name="_Toc447058773"/>
      <w:r w:rsidRPr="008C1201">
        <w:lastRenderedPageBreak/>
        <w:t>Timeline</w:t>
      </w:r>
      <w:bookmarkEnd w:id="206"/>
    </w:p>
    <w:p w14:paraId="0484C6CF" w14:textId="77777777" w:rsidR="00C658E1" w:rsidRDefault="00C658E1" w:rsidP="00C658E1">
      <w:pPr>
        <w:pStyle w:val="BodyText"/>
        <w:keepNext/>
        <w:spacing w:before="120" w:after="120"/>
        <w:rPr>
          <w:rFonts w:ascii="Times New Roman" w:hAnsi="Times New Roman"/>
        </w:rPr>
      </w:pPr>
      <w:r>
        <w:rPr>
          <w:rFonts w:ascii="Times New Roman" w:hAnsi="Times New Roman"/>
        </w:rPr>
        <w:t xml:space="preserve">Figure 17 </w:t>
      </w:r>
      <w:r w:rsidRPr="00475C68">
        <w:rPr>
          <w:rFonts w:ascii="Times New Roman" w:hAnsi="Times New Roman"/>
        </w:rPr>
        <w:t xml:space="preserve">shows the timeline for the </w:t>
      </w:r>
      <w:r>
        <w:rPr>
          <w:rFonts w:ascii="Times New Roman" w:hAnsi="Times New Roman"/>
        </w:rPr>
        <w:t>ESR</w:t>
      </w:r>
      <w:r w:rsidRPr="00475C68">
        <w:rPr>
          <w:rFonts w:ascii="Times New Roman" w:hAnsi="Times New Roman"/>
        </w:rPr>
        <w:t xml:space="preserve"> implementation.</w:t>
      </w:r>
    </w:p>
    <w:p w14:paraId="0484C6D0" w14:textId="77777777" w:rsidR="00C658E1" w:rsidRDefault="00C658E1" w:rsidP="00C658E1">
      <w:pPr>
        <w:pStyle w:val="Caption"/>
        <w:keepNext/>
      </w:pPr>
      <w:bookmarkStart w:id="207" w:name="_Toc447295717"/>
      <w:r>
        <w:t xml:space="preserve">Figure </w:t>
      </w:r>
      <w:r w:rsidR="00933408">
        <w:fldChar w:fldCharType="begin"/>
      </w:r>
      <w:r w:rsidR="00933408">
        <w:instrText xml:space="preserve"> SEQ Figure \* ARABIC </w:instrText>
      </w:r>
      <w:r w:rsidR="00933408">
        <w:fldChar w:fldCharType="separate"/>
      </w:r>
      <w:r w:rsidR="00393CD5">
        <w:rPr>
          <w:noProof/>
        </w:rPr>
        <w:t>17</w:t>
      </w:r>
      <w:r w:rsidR="00933408">
        <w:rPr>
          <w:noProof/>
        </w:rPr>
        <w:fldChar w:fldCharType="end"/>
      </w:r>
      <w:r>
        <w:t xml:space="preserve"> ESR Implementation Timeline</w:t>
      </w:r>
      <w:bookmarkEnd w:id="207"/>
    </w:p>
    <w:p w14:paraId="0484C6D1" w14:textId="77777777" w:rsidR="0025153C" w:rsidRDefault="00C658E1">
      <w:pPr>
        <w:pStyle w:val="BodyText"/>
        <w:keepNext/>
        <w:spacing w:before="120" w:after="120"/>
        <w:rPr>
          <w:rFonts w:ascii="Times New Roman" w:hAnsi="Times New Roman"/>
        </w:rPr>
      </w:pPr>
      <w:r>
        <w:rPr>
          <w:rFonts w:ascii="Times New Roman" w:hAnsi="Times New Roman"/>
          <w:noProof/>
        </w:rPr>
        <w:drawing>
          <wp:inline distT="0" distB="0" distL="0" distR="0" wp14:anchorId="0484C77D" wp14:editId="70892C1B">
            <wp:extent cx="6099357" cy="3532558"/>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srcRect/>
                    <a:stretch>
                      <a:fillRect/>
                    </a:stretch>
                  </pic:blipFill>
                  <pic:spPr bwMode="auto">
                    <a:xfrm>
                      <a:off x="0" y="0"/>
                      <a:ext cx="6109681" cy="3538537"/>
                    </a:xfrm>
                    <a:prstGeom prst="rect">
                      <a:avLst/>
                    </a:prstGeom>
                    <a:noFill/>
                  </pic:spPr>
                </pic:pic>
              </a:graphicData>
            </a:graphic>
          </wp:inline>
        </w:drawing>
      </w:r>
    </w:p>
    <w:p w14:paraId="40E7EA6C" w14:textId="1C191544" w:rsidR="00D3220A" w:rsidRPr="00D3220A" w:rsidRDefault="00D3220A" w:rsidP="00D3220A">
      <w:pPr>
        <w:spacing w:before="0" w:after="200" w:line="276" w:lineRule="auto"/>
        <w:rPr>
          <w:rFonts w:ascii="Arial Bold" w:eastAsia="Times New Roman" w:hAnsi="Arial Bold"/>
          <w:b/>
          <w:bCs/>
          <w:sz w:val="36"/>
          <w:szCs w:val="36"/>
        </w:rPr>
      </w:pPr>
      <w:bookmarkStart w:id="208" w:name="_Toc447058774"/>
      <w:r>
        <w:br w:type="page"/>
      </w:r>
    </w:p>
    <w:p w14:paraId="0484C6D3" w14:textId="405D05EA" w:rsidR="0025153C" w:rsidRDefault="008C1201" w:rsidP="00DD42D5">
      <w:pPr>
        <w:pStyle w:val="Header1"/>
      </w:pPr>
      <w:r>
        <w:lastRenderedPageBreak/>
        <w:t>A</w:t>
      </w:r>
      <w:r w:rsidR="00E9305D">
        <w:t>cronyms</w:t>
      </w:r>
      <w:bookmarkEnd w:id="208"/>
    </w:p>
    <w:p w14:paraId="6C88BF62" w14:textId="75476B06" w:rsidR="005441E9" w:rsidRDefault="005441E9" w:rsidP="005441E9">
      <w:pPr>
        <w:pStyle w:val="Caption"/>
        <w:keepNext/>
      </w:pPr>
      <w:bookmarkStart w:id="209" w:name="_Toc447295464"/>
      <w:r>
        <w:t xml:space="preserve">Table </w:t>
      </w:r>
      <w:r w:rsidR="00933408">
        <w:fldChar w:fldCharType="begin"/>
      </w:r>
      <w:r w:rsidR="00933408">
        <w:instrText xml:space="preserve"> SEQ Table \* ARABIC </w:instrText>
      </w:r>
      <w:r w:rsidR="00933408">
        <w:fldChar w:fldCharType="separate"/>
      </w:r>
      <w:r>
        <w:rPr>
          <w:noProof/>
        </w:rPr>
        <w:t>21</w:t>
      </w:r>
      <w:r w:rsidR="00933408">
        <w:rPr>
          <w:noProof/>
        </w:rPr>
        <w:fldChar w:fldCharType="end"/>
      </w:r>
      <w:r w:rsidRPr="00E53551">
        <w:t xml:space="preserve"> – Acronyms</w:t>
      </w:r>
      <w:bookmarkEnd w:id="209"/>
    </w:p>
    <w:tbl>
      <w:tblPr>
        <w:tblW w:w="8726" w:type="dxa"/>
        <w:tblInd w:w="475"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CellMar>
          <w:top w:w="29" w:type="dxa"/>
          <w:left w:w="30" w:type="dxa"/>
          <w:bottom w:w="29" w:type="dxa"/>
          <w:right w:w="30" w:type="dxa"/>
        </w:tblCellMar>
        <w:tblLook w:val="0000" w:firstRow="0" w:lastRow="0" w:firstColumn="0" w:lastColumn="0" w:noHBand="0" w:noVBand="0"/>
      </w:tblPr>
      <w:tblGrid>
        <w:gridCol w:w="2037"/>
        <w:gridCol w:w="6689"/>
      </w:tblGrid>
      <w:tr w:rsidR="00081BB3" w:rsidRPr="00C95104" w14:paraId="0484C6D6" w14:textId="77777777" w:rsidTr="00B15E6B">
        <w:trPr>
          <w:cantSplit/>
          <w:tblHeader/>
        </w:trPr>
        <w:tc>
          <w:tcPr>
            <w:tcW w:w="2037" w:type="dxa"/>
            <w:shd w:val="clear" w:color="auto" w:fill="DBE5F1"/>
            <w:vAlign w:val="center"/>
          </w:tcPr>
          <w:p w14:paraId="0484C6D4" w14:textId="77777777" w:rsidR="00081BB3" w:rsidRPr="00C95104" w:rsidRDefault="00081BB3" w:rsidP="00B15E6B">
            <w:pPr>
              <w:pStyle w:val="TableColumnHeader"/>
            </w:pPr>
            <w:r w:rsidRPr="00C95104">
              <w:t>A</w:t>
            </w:r>
            <w:r w:rsidR="005C0049">
              <w:t>cronym</w:t>
            </w:r>
            <w:r w:rsidRPr="00C95104">
              <w:t>/Term</w:t>
            </w:r>
          </w:p>
        </w:tc>
        <w:tc>
          <w:tcPr>
            <w:tcW w:w="6689" w:type="dxa"/>
            <w:shd w:val="clear" w:color="auto" w:fill="DBE5F1"/>
            <w:vAlign w:val="center"/>
          </w:tcPr>
          <w:p w14:paraId="0484C6D5" w14:textId="77777777" w:rsidR="00081BB3" w:rsidRPr="00C95104" w:rsidRDefault="00081BB3" w:rsidP="00B15E6B">
            <w:pPr>
              <w:pStyle w:val="TableColumnHeader"/>
            </w:pPr>
            <w:r w:rsidRPr="00C95104">
              <w:t>Definition</w:t>
            </w:r>
          </w:p>
        </w:tc>
      </w:tr>
      <w:tr w:rsidR="00081BB3" w:rsidRPr="00C95104" w14:paraId="0484C6D9" w14:textId="77777777" w:rsidTr="00B15E6B">
        <w:trPr>
          <w:cantSplit/>
        </w:trPr>
        <w:tc>
          <w:tcPr>
            <w:tcW w:w="2037" w:type="dxa"/>
          </w:tcPr>
          <w:p w14:paraId="0484C6D7" w14:textId="77777777" w:rsidR="00081BB3" w:rsidRPr="00C95104" w:rsidRDefault="00081BB3" w:rsidP="00B15E6B">
            <w:pPr>
              <w:pStyle w:val="TableContentText"/>
            </w:pPr>
            <w:r w:rsidRPr="00C95104">
              <w:t>ACK</w:t>
            </w:r>
          </w:p>
        </w:tc>
        <w:tc>
          <w:tcPr>
            <w:tcW w:w="6689" w:type="dxa"/>
          </w:tcPr>
          <w:p w14:paraId="0484C6D8" w14:textId="77777777" w:rsidR="00081BB3" w:rsidRPr="00C95104" w:rsidRDefault="00081BB3" w:rsidP="00B15E6B">
            <w:pPr>
              <w:pStyle w:val="TableContentText"/>
            </w:pPr>
            <w:r w:rsidRPr="00C95104">
              <w:t>Acknowledgement</w:t>
            </w:r>
          </w:p>
        </w:tc>
      </w:tr>
      <w:tr w:rsidR="00081BB3" w:rsidRPr="00C95104" w14:paraId="0484C6DC" w14:textId="77777777" w:rsidTr="00B15E6B">
        <w:trPr>
          <w:cantSplit/>
        </w:trPr>
        <w:tc>
          <w:tcPr>
            <w:tcW w:w="2037" w:type="dxa"/>
          </w:tcPr>
          <w:p w14:paraId="0484C6DA" w14:textId="77777777" w:rsidR="00081BB3" w:rsidRPr="00C95104" w:rsidRDefault="00081BB3" w:rsidP="00B15E6B">
            <w:pPr>
              <w:pStyle w:val="TableContentText"/>
            </w:pPr>
            <w:r w:rsidRPr="00C95104">
              <w:t>AE</w:t>
            </w:r>
          </w:p>
        </w:tc>
        <w:tc>
          <w:tcPr>
            <w:tcW w:w="6689" w:type="dxa"/>
          </w:tcPr>
          <w:p w14:paraId="0484C6DB" w14:textId="77777777" w:rsidR="00081BB3" w:rsidRPr="00C95104" w:rsidRDefault="00081BB3" w:rsidP="00B15E6B">
            <w:pPr>
              <w:pStyle w:val="TableContentText"/>
            </w:pPr>
            <w:r w:rsidRPr="00C95104">
              <w:t>Application Error</w:t>
            </w:r>
          </w:p>
        </w:tc>
      </w:tr>
      <w:tr w:rsidR="00081BB3" w:rsidRPr="00C95104" w14:paraId="0484C6DF" w14:textId="77777777" w:rsidTr="00B15E6B">
        <w:trPr>
          <w:cantSplit/>
        </w:trPr>
        <w:tc>
          <w:tcPr>
            <w:tcW w:w="2037" w:type="dxa"/>
          </w:tcPr>
          <w:p w14:paraId="0484C6DD" w14:textId="77777777" w:rsidR="00081BB3" w:rsidRPr="00C95104" w:rsidRDefault="00081BB3" w:rsidP="00B15E6B">
            <w:pPr>
              <w:pStyle w:val="TableContentText"/>
            </w:pPr>
            <w:r w:rsidRPr="00C95104">
              <w:t>AITC</w:t>
            </w:r>
          </w:p>
        </w:tc>
        <w:tc>
          <w:tcPr>
            <w:tcW w:w="6689" w:type="dxa"/>
          </w:tcPr>
          <w:p w14:paraId="0484C6DE" w14:textId="77777777" w:rsidR="00081BB3" w:rsidRPr="00C95104" w:rsidRDefault="00081BB3" w:rsidP="00B15E6B">
            <w:pPr>
              <w:pStyle w:val="TableContentText"/>
            </w:pPr>
            <w:r w:rsidRPr="00C95104">
              <w:t>Austin Information Technology Center</w:t>
            </w:r>
          </w:p>
        </w:tc>
      </w:tr>
      <w:tr w:rsidR="00081BB3" w:rsidRPr="00C95104" w14:paraId="0484C6E2" w14:textId="77777777" w:rsidTr="00B15E6B">
        <w:trPr>
          <w:cantSplit/>
        </w:trPr>
        <w:tc>
          <w:tcPr>
            <w:tcW w:w="2037" w:type="dxa"/>
          </w:tcPr>
          <w:p w14:paraId="0484C6E0" w14:textId="77777777" w:rsidR="00081BB3" w:rsidRPr="00C95104" w:rsidRDefault="00081BB3" w:rsidP="00B15E6B">
            <w:pPr>
              <w:pStyle w:val="TableContentText"/>
            </w:pPr>
            <w:r w:rsidRPr="00C95104">
              <w:t>AR</w:t>
            </w:r>
          </w:p>
        </w:tc>
        <w:tc>
          <w:tcPr>
            <w:tcW w:w="6689" w:type="dxa"/>
          </w:tcPr>
          <w:p w14:paraId="0484C6E1" w14:textId="77777777" w:rsidR="00081BB3" w:rsidRPr="00C95104" w:rsidRDefault="00081BB3" w:rsidP="00B15E6B">
            <w:pPr>
              <w:pStyle w:val="TableContentText"/>
            </w:pPr>
            <w:r w:rsidRPr="00C95104">
              <w:t>Application Rejection</w:t>
            </w:r>
          </w:p>
        </w:tc>
      </w:tr>
      <w:tr w:rsidR="00081BB3" w:rsidRPr="00C95104" w14:paraId="0484C6E5" w14:textId="77777777" w:rsidTr="00B15E6B">
        <w:trPr>
          <w:cantSplit/>
        </w:trPr>
        <w:tc>
          <w:tcPr>
            <w:tcW w:w="2037" w:type="dxa"/>
          </w:tcPr>
          <w:p w14:paraId="0484C6E3" w14:textId="77777777" w:rsidR="00081BB3" w:rsidRPr="00C95104" w:rsidRDefault="00081BB3" w:rsidP="00B15E6B">
            <w:pPr>
              <w:pStyle w:val="TableContentText"/>
            </w:pPr>
            <w:r w:rsidRPr="00C95104">
              <w:t>BSH</w:t>
            </w:r>
          </w:p>
        </w:tc>
        <w:tc>
          <w:tcPr>
            <w:tcW w:w="6689" w:type="dxa"/>
          </w:tcPr>
          <w:p w14:paraId="0484C6E4" w14:textId="77777777" w:rsidR="00081BB3" w:rsidRPr="00C95104" w:rsidRDefault="00081BB3" w:rsidP="00B15E6B">
            <w:pPr>
              <w:pStyle w:val="TableContentText"/>
            </w:pPr>
            <w:r w:rsidRPr="00C95104">
              <w:t>Batch Header</w:t>
            </w:r>
          </w:p>
        </w:tc>
      </w:tr>
      <w:tr w:rsidR="00081BB3" w:rsidRPr="00C95104" w14:paraId="0484C6E8" w14:textId="77777777" w:rsidTr="00B15E6B">
        <w:trPr>
          <w:cantSplit/>
        </w:trPr>
        <w:tc>
          <w:tcPr>
            <w:tcW w:w="2037" w:type="dxa"/>
          </w:tcPr>
          <w:p w14:paraId="0484C6E6" w14:textId="77777777" w:rsidR="00081BB3" w:rsidRPr="00C95104" w:rsidRDefault="00081BB3" w:rsidP="00B15E6B">
            <w:pPr>
              <w:pStyle w:val="TableContentText"/>
            </w:pPr>
            <w:r w:rsidRPr="00C95104">
              <w:t>CA</w:t>
            </w:r>
          </w:p>
        </w:tc>
        <w:tc>
          <w:tcPr>
            <w:tcW w:w="6689" w:type="dxa"/>
          </w:tcPr>
          <w:p w14:paraId="0484C6E7" w14:textId="77777777" w:rsidR="00081BB3" w:rsidRPr="00C95104" w:rsidRDefault="00081BB3" w:rsidP="00B15E6B">
            <w:pPr>
              <w:pStyle w:val="TableContentText"/>
            </w:pPr>
            <w:r w:rsidRPr="00C95104">
              <w:t>Commit Acknowledgement</w:t>
            </w:r>
          </w:p>
        </w:tc>
      </w:tr>
      <w:tr w:rsidR="00081BB3" w:rsidRPr="00C95104" w14:paraId="0484C6EB" w14:textId="77777777" w:rsidTr="00B15E6B">
        <w:trPr>
          <w:cantSplit/>
        </w:trPr>
        <w:tc>
          <w:tcPr>
            <w:tcW w:w="2037" w:type="dxa"/>
          </w:tcPr>
          <w:p w14:paraId="0484C6E9" w14:textId="77777777" w:rsidR="00081BB3" w:rsidRPr="00C95104" w:rsidRDefault="00081BB3" w:rsidP="00B15E6B">
            <w:pPr>
              <w:pStyle w:val="TableContentText"/>
            </w:pPr>
            <w:r w:rsidRPr="00C95104">
              <w:t>CE</w:t>
            </w:r>
          </w:p>
        </w:tc>
        <w:tc>
          <w:tcPr>
            <w:tcW w:w="6689" w:type="dxa"/>
          </w:tcPr>
          <w:p w14:paraId="0484C6EA" w14:textId="77777777" w:rsidR="00081BB3" w:rsidRPr="00C95104" w:rsidRDefault="00081BB3" w:rsidP="00B15E6B">
            <w:pPr>
              <w:pStyle w:val="TableContentText"/>
            </w:pPr>
            <w:r w:rsidRPr="00C95104">
              <w:t>Commit Error</w:t>
            </w:r>
          </w:p>
        </w:tc>
      </w:tr>
      <w:tr w:rsidR="00081BB3" w:rsidRPr="00C95104" w14:paraId="0484C6EE" w14:textId="77777777" w:rsidTr="00B15E6B">
        <w:trPr>
          <w:cantSplit/>
        </w:trPr>
        <w:tc>
          <w:tcPr>
            <w:tcW w:w="2037" w:type="dxa"/>
          </w:tcPr>
          <w:p w14:paraId="0484C6EC" w14:textId="77777777" w:rsidR="00081BB3" w:rsidRPr="00C95104" w:rsidRDefault="00081BB3" w:rsidP="00B15E6B">
            <w:pPr>
              <w:pStyle w:val="TableContentText"/>
            </w:pPr>
            <w:r w:rsidRPr="00C95104">
              <w:t>CR</w:t>
            </w:r>
          </w:p>
        </w:tc>
        <w:tc>
          <w:tcPr>
            <w:tcW w:w="6689" w:type="dxa"/>
          </w:tcPr>
          <w:p w14:paraId="0484C6ED" w14:textId="77777777" w:rsidR="00081BB3" w:rsidRPr="00C95104" w:rsidRDefault="00081BB3" w:rsidP="00B15E6B">
            <w:pPr>
              <w:pStyle w:val="TableContentText"/>
            </w:pPr>
            <w:r w:rsidRPr="00C95104">
              <w:t>Commit Rejection</w:t>
            </w:r>
          </w:p>
        </w:tc>
      </w:tr>
      <w:tr w:rsidR="00081BB3" w:rsidRPr="00C95104" w14:paraId="0484C6F1" w14:textId="77777777" w:rsidTr="00B15E6B">
        <w:trPr>
          <w:cantSplit/>
        </w:trPr>
        <w:tc>
          <w:tcPr>
            <w:tcW w:w="2037" w:type="dxa"/>
          </w:tcPr>
          <w:p w14:paraId="0484C6EF" w14:textId="77777777" w:rsidR="00081BB3" w:rsidRPr="00C95104" w:rsidRDefault="00081BB3" w:rsidP="00B15E6B">
            <w:pPr>
              <w:pStyle w:val="TableContentText"/>
            </w:pPr>
            <w:r w:rsidRPr="00C95104">
              <w:t>DFDL</w:t>
            </w:r>
          </w:p>
        </w:tc>
        <w:tc>
          <w:tcPr>
            <w:tcW w:w="6689" w:type="dxa"/>
          </w:tcPr>
          <w:p w14:paraId="0484C6F0" w14:textId="77777777" w:rsidR="00081BB3" w:rsidRPr="00C95104" w:rsidRDefault="00081BB3" w:rsidP="00B15E6B">
            <w:pPr>
              <w:pStyle w:val="TableContentText"/>
            </w:pPr>
            <w:r w:rsidRPr="00C95104">
              <w:t>Data Format Description Language</w:t>
            </w:r>
          </w:p>
        </w:tc>
      </w:tr>
      <w:tr w:rsidR="00081BB3" w:rsidRPr="00C95104" w14:paraId="0484C6F4" w14:textId="77777777" w:rsidTr="00B15E6B">
        <w:trPr>
          <w:cantSplit/>
        </w:trPr>
        <w:tc>
          <w:tcPr>
            <w:tcW w:w="2037" w:type="dxa"/>
          </w:tcPr>
          <w:p w14:paraId="0484C6F2" w14:textId="77777777" w:rsidR="00081BB3" w:rsidRPr="00C95104" w:rsidRDefault="00081BB3" w:rsidP="00B15E6B">
            <w:pPr>
              <w:pStyle w:val="TableContentText"/>
            </w:pPr>
            <w:proofErr w:type="spellStart"/>
            <w:r w:rsidRPr="00C95104">
              <w:t>eMI</w:t>
            </w:r>
            <w:proofErr w:type="spellEnd"/>
          </w:p>
        </w:tc>
        <w:tc>
          <w:tcPr>
            <w:tcW w:w="6689" w:type="dxa"/>
          </w:tcPr>
          <w:p w14:paraId="0484C6F3" w14:textId="77777777" w:rsidR="00081BB3" w:rsidRPr="00C95104" w:rsidRDefault="00081BB3" w:rsidP="00B15E6B">
            <w:pPr>
              <w:pStyle w:val="TableContentText"/>
            </w:pPr>
            <w:r w:rsidRPr="00C95104">
              <w:t>Enterprise Messaging Infrastructure</w:t>
            </w:r>
          </w:p>
        </w:tc>
      </w:tr>
      <w:tr w:rsidR="00907420" w:rsidRPr="00C95104" w14:paraId="0484C6F7" w14:textId="77777777" w:rsidTr="00B15E6B">
        <w:trPr>
          <w:cantSplit/>
        </w:trPr>
        <w:tc>
          <w:tcPr>
            <w:tcW w:w="2037" w:type="dxa"/>
          </w:tcPr>
          <w:p w14:paraId="0484C6F5" w14:textId="77777777" w:rsidR="00907420" w:rsidRPr="00C95104" w:rsidRDefault="00907420" w:rsidP="00B15E6B">
            <w:pPr>
              <w:pStyle w:val="TableContentText"/>
            </w:pPr>
            <w:r>
              <w:t>ENT</w:t>
            </w:r>
          </w:p>
        </w:tc>
        <w:tc>
          <w:tcPr>
            <w:tcW w:w="6689" w:type="dxa"/>
          </w:tcPr>
          <w:p w14:paraId="0484C6F6" w14:textId="77777777" w:rsidR="00907420" w:rsidRPr="00C95104" w:rsidRDefault="00907420" w:rsidP="00B15E6B">
            <w:pPr>
              <w:pStyle w:val="TableContentText"/>
            </w:pPr>
            <w:r>
              <w:t>Enterprise Broker at AITC</w:t>
            </w:r>
          </w:p>
        </w:tc>
      </w:tr>
      <w:tr w:rsidR="00081BB3" w:rsidRPr="00C95104" w14:paraId="0484C6FA" w14:textId="77777777" w:rsidTr="00B15E6B">
        <w:trPr>
          <w:cantSplit/>
        </w:trPr>
        <w:tc>
          <w:tcPr>
            <w:tcW w:w="2037" w:type="dxa"/>
          </w:tcPr>
          <w:p w14:paraId="0484C6F8" w14:textId="77777777" w:rsidR="00081BB3" w:rsidRPr="00C95104" w:rsidRDefault="00081BB3" w:rsidP="00B15E6B">
            <w:pPr>
              <w:pStyle w:val="TableContentText"/>
            </w:pPr>
            <w:r w:rsidRPr="00C95104">
              <w:t>ESR</w:t>
            </w:r>
          </w:p>
        </w:tc>
        <w:tc>
          <w:tcPr>
            <w:tcW w:w="6689" w:type="dxa"/>
          </w:tcPr>
          <w:p w14:paraId="0484C6F9" w14:textId="77777777" w:rsidR="00081BB3" w:rsidRPr="00C95104" w:rsidRDefault="00081BB3" w:rsidP="00B15E6B">
            <w:pPr>
              <w:pStyle w:val="TableContentText"/>
            </w:pPr>
            <w:r w:rsidRPr="00C95104">
              <w:t>Enrollment Service Redesign</w:t>
            </w:r>
          </w:p>
        </w:tc>
      </w:tr>
      <w:tr w:rsidR="00081BB3" w:rsidRPr="00C95104" w14:paraId="0484C6FD" w14:textId="77777777" w:rsidTr="00B15E6B">
        <w:trPr>
          <w:cantSplit/>
          <w:trHeight w:val="172"/>
        </w:trPr>
        <w:tc>
          <w:tcPr>
            <w:tcW w:w="2037" w:type="dxa"/>
          </w:tcPr>
          <w:p w14:paraId="0484C6FB" w14:textId="77777777" w:rsidR="00081BB3" w:rsidRPr="00C95104" w:rsidRDefault="00081BB3" w:rsidP="00B15E6B">
            <w:pPr>
              <w:pStyle w:val="TableContentText"/>
            </w:pPr>
            <w:r w:rsidRPr="00C95104">
              <w:t>HL7</w:t>
            </w:r>
          </w:p>
        </w:tc>
        <w:tc>
          <w:tcPr>
            <w:tcW w:w="6689" w:type="dxa"/>
          </w:tcPr>
          <w:p w14:paraId="0484C6FC" w14:textId="77777777" w:rsidR="00081BB3" w:rsidRPr="00C95104" w:rsidRDefault="00081BB3" w:rsidP="00B15E6B">
            <w:pPr>
              <w:pStyle w:val="TableContentText"/>
            </w:pPr>
            <w:r w:rsidRPr="00C95104">
              <w:t>Health Level Seven</w:t>
            </w:r>
          </w:p>
        </w:tc>
      </w:tr>
      <w:tr w:rsidR="00081BB3" w:rsidRPr="00C95104" w14:paraId="0484C700" w14:textId="77777777" w:rsidTr="00B15E6B">
        <w:trPr>
          <w:cantSplit/>
          <w:trHeight w:val="172"/>
        </w:trPr>
        <w:tc>
          <w:tcPr>
            <w:tcW w:w="2037" w:type="dxa"/>
          </w:tcPr>
          <w:p w14:paraId="0484C6FE" w14:textId="77777777" w:rsidR="00081BB3" w:rsidRPr="00C95104" w:rsidRDefault="00081BB3" w:rsidP="00B15E6B">
            <w:pPr>
              <w:pStyle w:val="TableContentText"/>
            </w:pPr>
            <w:r w:rsidRPr="00C95104">
              <w:t>HTTP</w:t>
            </w:r>
          </w:p>
        </w:tc>
        <w:tc>
          <w:tcPr>
            <w:tcW w:w="6689" w:type="dxa"/>
          </w:tcPr>
          <w:p w14:paraId="0484C6FF" w14:textId="77777777" w:rsidR="00081BB3" w:rsidRPr="00C95104" w:rsidRDefault="00081BB3" w:rsidP="00B15E6B">
            <w:pPr>
              <w:pStyle w:val="TableContentText"/>
            </w:pPr>
            <w:r w:rsidRPr="00C95104">
              <w:t>Hypertext Transfer Protocol</w:t>
            </w:r>
          </w:p>
        </w:tc>
      </w:tr>
      <w:tr w:rsidR="00081BB3" w:rsidRPr="00C95104" w14:paraId="0484C703" w14:textId="77777777" w:rsidTr="00B15E6B">
        <w:trPr>
          <w:cantSplit/>
        </w:trPr>
        <w:tc>
          <w:tcPr>
            <w:tcW w:w="2037" w:type="dxa"/>
          </w:tcPr>
          <w:p w14:paraId="0484C701" w14:textId="77777777" w:rsidR="00081BB3" w:rsidRPr="00C95104" w:rsidRDefault="00081BB3" w:rsidP="00B15E6B">
            <w:pPr>
              <w:pStyle w:val="TableContentText"/>
            </w:pPr>
            <w:r w:rsidRPr="00C95104">
              <w:t>IFCAP</w:t>
            </w:r>
          </w:p>
        </w:tc>
        <w:tc>
          <w:tcPr>
            <w:tcW w:w="6689" w:type="dxa"/>
          </w:tcPr>
          <w:p w14:paraId="0484C702" w14:textId="77777777" w:rsidR="00081BB3" w:rsidRPr="00C95104" w:rsidRDefault="00081BB3" w:rsidP="00B15E6B">
            <w:pPr>
              <w:pStyle w:val="TableContentText"/>
            </w:pPr>
            <w:r w:rsidRPr="00C95104">
              <w:t>Integrated Funds Distribution, Control Point Activity, Accounting, and Procurement</w:t>
            </w:r>
          </w:p>
        </w:tc>
      </w:tr>
      <w:tr w:rsidR="00081BB3" w:rsidRPr="00C95104" w14:paraId="0484C706" w14:textId="77777777" w:rsidTr="00B15E6B">
        <w:trPr>
          <w:cantSplit/>
        </w:trPr>
        <w:tc>
          <w:tcPr>
            <w:tcW w:w="2037" w:type="dxa"/>
          </w:tcPr>
          <w:p w14:paraId="0484C704" w14:textId="77777777" w:rsidR="00081BB3" w:rsidRPr="00C95104" w:rsidRDefault="00081BB3" w:rsidP="00B15E6B">
            <w:pPr>
              <w:pStyle w:val="TableContentText"/>
            </w:pPr>
            <w:r w:rsidRPr="00C95104">
              <w:t>IP</w:t>
            </w:r>
          </w:p>
        </w:tc>
        <w:tc>
          <w:tcPr>
            <w:tcW w:w="6689" w:type="dxa"/>
          </w:tcPr>
          <w:p w14:paraId="0484C705" w14:textId="77777777" w:rsidR="00081BB3" w:rsidRPr="00C95104" w:rsidRDefault="00081BB3" w:rsidP="00B15E6B">
            <w:pPr>
              <w:pStyle w:val="TableContentText"/>
            </w:pPr>
            <w:r w:rsidRPr="00C95104">
              <w:t>Internet Protocol</w:t>
            </w:r>
          </w:p>
        </w:tc>
      </w:tr>
      <w:tr w:rsidR="00081BB3" w:rsidRPr="00C95104" w14:paraId="0484C709" w14:textId="77777777" w:rsidTr="00B15E6B">
        <w:trPr>
          <w:cantSplit/>
        </w:trPr>
        <w:tc>
          <w:tcPr>
            <w:tcW w:w="2037" w:type="dxa"/>
          </w:tcPr>
          <w:p w14:paraId="0484C707" w14:textId="77777777" w:rsidR="00081BB3" w:rsidRPr="00C95104" w:rsidRDefault="00081BB3" w:rsidP="00B15E6B">
            <w:pPr>
              <w:pStyle w:val="TableContentText"/>
            </w:pPr>
            <w:r w:rsidRPr="00C95104">
              <w:t>JMS</w:t>
            </w:r>
          </w:p>
        </w:tc>
        <w:tc>
          <w:tcPr>
            <w:tcW w:w="6689" w:type="dxa"/>
          </w:tcPr>
          <w:p w14:paraId="0484C708" w14:textId="77777777" w:rsidR="00081BB3" w:rsidRPr="00C95104" w:rsidRDefault="00081BB3" w:rsidP="00B15E6B">
            <w:pPr>
              <w:pStyle w:val="TableContentText"/>
            </w:pPr>
            <w:r w:rsidRPr="00C95104">
              <w:t>Java Message Service</w:t>
            </w:r>
          </w:p>
        </w:tc>
      </w:tr>
      <w:tr w:rsidR="00081BB3" w:rsidRPr="00C95104" w14:paraId="0484C70C" w14:textId="77777777" w:rsidTr="00B15E6B">
        <w:trPr>
          <w:cantSplit/>
        </w:trPr>
        <w:tc>
          <w:tcPr>
            <w:tcW w:w="2037" w:type="dxa"/>
          </w:tcPr>
          <w:p w14:paraId="0484C70A" w14:textId="77777777" w:rsidR="00081BB3" w:rsidRPr="00C95104" w:rsidRDefault="00081BB3" w:rsidP="00B15E6B">
            <w:pPr>
              <w:pStyle w:val="TableContentText"/>
            </w:pPr>
            <w:r w:rsidRPr="00C95104">
              <w:t>kb</w:t>
            </w:r>
          </w:p>
        </w:tc>
        <w:tc>
          <w:tcPr>
            <w:tcW w:w="6689" w:type="dxa"/>
          </w:tcPr>
          <w:p w14:paraId="0484C70B" w14:textId="77777777" w:rsidR="00081BB3" w:rsidRPr="00C95104" w:rsidRDefault="00081BB3" w:rsidP="00B15E6B">
            <w:pPr>
              <w:pStyle w:val="TableContentText"/>
            </w:pPr>
            <w:r w:rsidRPr="00C95104">
              <w:t>Kilobyte</w:t>
            </w:r>
          </w:p>
        </w:tc>
      </w:tr>
      <w:tr w:rsidR="00081BB3" w:rsidRPr="00C95104" w14:paraId="0484C70F" w14:textId="77777777" w:rsidTr="00B15E6B">
        <w:trPr>
          <w:cantSplit/>
        </w:trPr>
        <w:tc>
          <w:tcPr>
            <w:tcW w:w="2037" w:type="dxa"/>
          </w:tcPr>
          <w:p w14:paraId="0484C70D" w14:textId="77777777" w:rsidR="00081BB3" w:rsidRPr="00C95104" w:rsidRDefault="00081BB3" w:rsidP="00B15E6B">
            <w:pPr>
              <w:pStyle w:val="TableContentText"/>
            </w:pPr>
            <w:r w:rsidRPr="00C95104">
              <w:t>MB</w:t>
            </w:r>
          </w:p>
        </w:tc>
        <w:tc>
          <w:tcPr>
            <w:tcW w:w="6689" w:type="dxa"/>
          </w:tcPr>
          <w:p w14:paraId="0484C70E" w14:textId="77777777" w:rsidR="00081BB3" w:rsidRPr="00C95104" w:rsidRDefault="00081BB3" w:rsidP="00B15E6B">
            <w:pPr>
              <w:pStyle w:val="TableContentText"/>
            </w:pPr>
            <w:r w:rsidRPr="00C95104">
              <w:t>Megabyte</w:t>
            </w:r>
          </w:p>
        </w:tc>
      </w:tr>
      <w:tr w:rsidR="00081BB3" w:rsidRPr="00C95104" w14:paraId="0484C712" w14:textId="77777777" w:rsidTr="00B15E6B">
        <w:trPr>
          <w:cantSplit/>
        </w:trPr>
        <w:tc>
          <w:tcPr>
            <w:tcW w:w="2037" w:type="dxa"/>
          </w:tcPr>
          <w:p w14:paraId="0484C710" w14:textId="77777777" w:rsidR="00081BB3" w:rsidRPr="00C95104" w:rsidRDefault="00081BB3" w:rsidP="00B15E6B">
            <w:pPr>
              <w:pStyle w:val="TableContentText"/>
            </w:pPr>
            <w:r w:rsidRPr="00C95104">
              <w:t>MLLP</w:t>
            </w:r>
          </w:p>
        </w:tc>
        <w:tc>
          <w:tcPr>
            <w:tcW w:w="6689" w:type="dxa"/>
          </w:tcPr>
          <w:p w14:paraId="0484C711" w14:textId="77777777" w:rsidR="00081BB3" w:rsidRPr="00C95104" w:rsidRDefault="00081BB3" w:rsidP="00B15E6B">
            <w:pPr>
              <w:pStyle w:val="TableContentText"/>
            </w:pPr>
            <w:r w:rsidRPr="00C95104">
              <w:t>Minimal Lower Layer Protocol</w:t>
            </w:r>
          </w:p>
        </w:tc>
      </w:tr>
      <w:tr w:rsidR="00081BB3" w:rsidRPr="00C95104" w14:paraId="0484C715" w14:textId="77777777" w:rsidTr="00B15E6B">
        <w:trPr>
          <w:cantSplit/>
        </w:trPr>
        <w:tc>
          <w:tcPr>
            <w:tcW w:w="2037" w:type="dxa"/>
          </w:tcPr>
          <w:p w14:paraId="0484C713" w14:textId="77777777" w:rsidR="00081BB3" w:rsidRPr="00C95104" w:rsidRDefault="00081BB3" w:rsidP="00B15E6B">
            <w:pPr>
              <w:pStyle w:val="TableContentText"/>
            </w:pPr>
            <w:r w:rsidRPr="00C95104">
              <w:t>MQ</w:t>
            </w:r>
          </w:p>
        </w:tc>
        <w:tc>
          <w:tcPr>
            <w:tcW w:w="6689" w:type="dxa"/>
          </w:tcPr>
          <w:p w14:paraId="0484C714" w14:textId="77777777" w:rsidR="00081BB3" w:rsidRPr="00C95104" w:rsidRDefault="00081BB3" w:rsidP="00B15E6B">
            <w:pPr>
              <w:pStyle w:val="TableContentText"/>
            </w:pPr>
            <w:r w:rsidRPr="00C95104">
              <w:t>Message Queue</w:t>
            </w:r>
          </w:p>
        </w:tc>
      </w:tr>
      <w:tr w:rsidR="00081BB3" w:rsidRPr="00C95104" w14:paraId="0484C718" w14:textId="77777777" w:rsidTr="00B15E6B">
        <w:trPr>
          <w:cantSplit/>
        </w:trPr>
        <w:tc>
          <w:tcPr>
            <w:tcW w:w="2037" w:type="dxa"/>
          </w:tcPr>
          <w:p w14:paraId="0484C716" w14:textId="77777777" w:rsidR="00081BB3" w:rsidRPr="00C95104" w:rsidRDefault="00081BB3" w:rsidP="00B15E6B">
            <w:pPr>
              <w:pStyle w:val="TableContentText"/>
            </w:pPr>
            <w:r w:rsidRPr="00C95104">
              <w:t>MSH</w:t>
            </w:r>
          </w:p>
        </w:tc>
        <w:tc>
          <w:tcPr>
            <w:tcW w:w="6689" w:type="dxa"/>
          </w:tcPr>
          <w:p w14:paraId="0484C717" w14:textId="77777777" w:rsidR="00081BB3" w:rsidRPr="00C95104" w:rsidRDefault="00081BB3" w:rsidP="00B15E6B">
            <w:pPr>
              <w:pStyle w:val="TableContentText"/>
            </w:pPr>
            <w:r w:rsidRPr="00C95104">
              <w:t>Message Header</w:t>
            </w:r>
          </w:p>
        </w:tc>
      </w:tr>
      <w:tr w:rsidR="00081BB3" w:rsidRPr="00C95104" w14:paraId="0484C71B" w14:textId="77777777" w:rsidTr="00B15E6B">
        <w:trPr>
          <w:cantSplit/>
        </w:trPr>
        <w:tc>
          <w:tcPr>
            <w:tcW w:w="2037" w:type="dxa"/>
          </w:tcPr>
          <w:p w14:paraId="0484C719" w14:textId="77777777" w:rsidR="00081BB3" w:rsidRPr="00C95104" w:rsidRDefault="00D738C4" w:rsidP="00B15E6B">
            <w:pPr>
              <w:pStyle w:val="TableContentText"/>
            </w:pPr>
            <w:r>
              <w:t>VBA</w:t>
            </w:r>
          </w:p>
        </w:tc>
        <w:tc>
          <w:tcPr>
            <w:tcW w:w="6689" w:type="dxa"/>
          </w:tcPr>
          <w:p w14:paraId="0484C71A" w14:textId="77777777" w:rsidR="00081BB3" w:rsidRPr="00C95104" w:rsidRDefault="00D738C4" w:rsidP="00B15E6B">
            <w:pPr>
              <w:pStyle w:val="TableContentText"/>
            </w:pPr>
            <w:r w:rsidRPr="00D738C4">
              <w:t>Veterans Benefits Administration</w:t>
            </w:r>
          </w:p>
        </w:tc>
      </w:tr>
      <w:tr w:rsidR="00081BB3" w:rsidRPr="00C95104" w14:paraId="0484C71E" w14:textId="77777777" w:rsidTr="00B15E6B">
        <w:trPr>
          <w:cantSplit/>
        </w:trPr>
        <w:tc>
          <w:tcPr>
            <w:tcW w:w="2037" w:type="dxa"/>
          </w:tcPr>
          <w:p w14:paraId="0484C71C" w14:textId="77777777" w:rsidR="00081BB3" w:rsidRPr="00C95104" w:rsidRDefault="00081BB3" w:rsidP="00B15E6B">
            <w:pPr>
              <w:pStyle w:val="TableContentText"/>
            </w:pPr>
            <w:r w:rsidRPr="00C95104">
              <w:t>ODM</w:t>
            </w:r>
          </w:p>
        </w:tc>
        <w:tc>
          <w:tcPr>
            <w:tcW w:w="6689" w:type="dxa"/>
          </w:tcPr>
          <w:p w14:paraId="0484C71D" w14:textId="77777777" w:rsidR="00081BB3" w:rsidRPr="00C95104" w:rsidRDefault="00081BB3" w:rsidP="00B15E6B">
            <w:pPr>
              <w:pStyle w:val="TableContentText"/>
            </w:pPr>
            <w:r w:rsidRPr="00C95104">
              <w:t>Operational Decision Management</w:t>
            </w:r>
          </w:p>
        </w:tc>
      </w:tr>
      <w:tr w:rsidR="00081BB3" w:rsidRPr="00C95104" w14:paraId="0484C721" w14:textId="77777777" w:rsidTr="00B15E6B">
        <w:trPr>
          <w:cantSplit/>
        </w:trPr>
        <w:tc>
          <w:tcPr>
            <w:tcW w:w="2037" w:type="dxa"/>
          </w:tcPr>
          <w:p w14:paraId="0484C71F" w14:textId="77777777" w:rsidR="00081BB3" w:rsidRPr="00C95104" w:rsidRDefault="00081BB3" w:rsidP="00B15E6B">
            <w:pPr>
              <w:pStyle w:val="TableContentText"/>
            </w:pPr>
            <w:r w:rsidRPr="00C95104">
              <w:t>POC</w:t>
            </w:r>
          </w:p>
        </w:tc>
        <w:tc>
          <w:tcPr>
            <w:tcW w:w="6689" w:type="dxa"/>
          </w:tcPr>
          <w:p w14:paraId="0484C720" w14:textId="77777777" w:rsidR="00081BB3" w:rsidRPr="00C95104" w:rsidRDefault="00081BB3" w:rsidP="00B15E6B">
            <w:pPr>
              <w:pStyle w:val="TableContentText"/>
            </w:pPr>
            <w:r w:rsidRPr="00C95104">
              <w:t>Point of Contact</w:t>
            </w:r>
          </w:p>
        </w:tc>
      </w:tr>
      <w:tr w:rsidR="00081BB3" w:rsidRPr="00C95104" w14:paraId="0484C724" w14:textId="77777777" w:rsidTr="00B15E6B">
        <w:trPr>
          <w:cantSplit/>
        </w:trPr>
        <w:tc>
          <w:tcPr>
            <w:tcW w:w="2037" w:type="dxa"/>
          </w:tcPr>
          <w:p w14:paraId="0484C722" w14:textId="77777777" w:rsidR="00081BB3" w:rsidRPr="00C95104" w:rsidRDefault="00081BB3" w:rsidP="00B15E6B">
            <w:pPr>
              <w:pStyle w:val="TableContentText"/>
            </w:pPr>
            <w:r w:rsidRPr="00C95104">
              <w:lastRenderedPageBreak/>
              <w:t>RDC</w:t>
            </w:r>
          </w:p>
        </w:tc>
        <w:tc>
          <w:tcPr>
            <w:tcW w:w="6689" w:type="dxa"/>
          </w:tcPr>
          <w:p w14:paraId="0484C723" w14:textId="77777777" w:rsidR="00081BB3" w:rsidRPr="00C95104" w:rsidRDefault="00081BB3" w:rsidP="00B15E6B">
            <w:pPr>
              <w:pStyle w:val="TableContentText"/>
            </w:pPr>
            <w:r w:rsidRPr="00C95104">
              <w:t>Regional Data Center</w:t>
            </w:r>
          </w:p>
        </w:tc>
      </w:tr>
      <w:tr w:rsidR="00081BB3" w:rsidRPr="00C95104" w14:paraId="0484C727" w14:textId="77777777" w:rsidTr="00B15E6B">
        <w:trPr>
          <w:cantSplit/>
        </w:trPr>
        <w:tc>
          <w:tcPr>
            <w:tcW w:w="2037" w:type="dxa"/>
          </w:tcPr>
          <w:p w14:paraId="0484C725" w14:textId="77777777" w:rsidR="00081BB3" w:rsidRPr="00C95104" w:rsidRDefault="00081BB3" w:rsidP="00B15E6B">
            <w:pPr>
              <w:pStyle w:val="TableContentText"/>
            </w:pPr>
            <w:r w:rsidRPr="00C95104">
              <w:t>SLA</w:t>
            </w:r>
          </w:p>
        </w:tc>
        <w:tc>
          <w:tcPr>
            <w:tcW w:w="6689" w:type="dxa"/>
          </w:tcPr>
          <w:p w14:paraId="0484C726" w14:textId="77777777" w:rsidR="00081BB3" w:rsidRPr="00C95104" w:rsidRDefault="00081BB3" w:rsidP="00B15E6B">
            <w:pPr>
              <w:pStyle w:val="TableContentText"/>
            </w:pPr>
            <w:r w:rsidRPr="00C95104">
              <w:t>Service Level Agreement</w:t>
            </w:r>
          </w:p>
        </w:tc>
      </w:tr>
      <w:tr w:rsidR="00081BB3" w:rsidRPr="00C95104" w14:paraId="0484C72A" w14:textId="77777777" w:rsidTr="00B15E6B">
        <w:trPr>
          <w:cantSplit/>
        </w:trPr>
        <w:tc>
          <w:tcPr>
            <w:tcW w:w="2037" w:type="dxa"/>
          </w:tcPr>
          <w:p w14:paraId="0484C728" w14:textId="77777777" w:rsidR="00081BB3" w:rsidRPr="00C95104" w:rsidRDefault="00081BB3" w:rsidP="00B15E6B">
            <w:pPr>
              <w:pStyle w:val="TableContentText"/>
            </w:pPr>
            <w:r w:rsidRPr="00C95104">
              <w:t>SSL</w:t>
            </w:r>
          </w:p>
        </w:tc>
        <w:tc>
          <w:tcPr>
            <w:tcW w:w="6689" w:type="dxa"/>
          </w:tcPr>
          <w:p w14:paraId="0484C729" w14:textId="77777777" w:rsidR="00081BB3" w:rsidRPr="00C95104" w:rsidRDefault="00081BB3" w:rsidP="00B15E6B">
            <w:pPr>
              <w:pStyle w:val="TableContentText"/>
            </w:pPr>
            <w:r w:rsidRPr="00C95104">
              <w:t>Secure Sockets Layer</w:t>
            </w:r>
          </w:p>
        </w:tc>
      </w:tr>
      <w:tr w:rsidR="00081BB3" w:rsidRPr="00C95104" w14:paraId="0484C72D" w14:textId="77777777" w:rsidTr="00B15E6B">
        <w:trPr>
          <w:cantSplit/>
        </w:trPr>
        <w:tc>
          <w:tcPr>
            <w:tcW w:w="2037" w:type="dxa"/>
          </w:tcPr>
          <w:p w14:paraId="0484C72B" w14:textId="77777777" w:rsidR="00081BB3" w:rsidRPr="00C95104" w:rsidRDefault="00081BB3" w:rsidP="00B15E6B">
            <w:pPr>
              <w:pStyle w:val="TableContentText"/>
            </w:pPr>
            <w:r w:rsidRPr="00C95104">
              <w:t>TBD</w:t>
            </w:r>
          </w:p>
        </w:tc>
        <w:tc>
          <w:tcPr>
            <w:tcW w:w="6689" w:type="dxa"/>
          </w:tcPr>
          <w:p w14:paraId="0484C72C" w14:textId="77777777" w:rsidR="00081BB3" w:rsidRPr="00C95104" w:rsidRDefault="00081BB3" w:rsidP="00B15E6B">
            <w:pPr>
              <w:pStyle w:val="TableContentText"/>
            </w:pPr>
            <w:r w:rsidRPr="00C95104">
              <w:t>To Be Determined</w:t>
            </w:r>
          </w:p>
        </w:tc>
      </w:tr>
      <w:tr w:rsidR="00081BB3" w:rsidRPr="00C95104" w14:paraId="0484C730" w14:textId="77777777" w:rsidTr="00B15E6B">
        <w:trPr>
          <w:cantSplit/>
        </w:trPr>
        <w:tc>
          <w:tcPr>
            <w:tcW w:w="2037" w:type="dxa"/>
          </w:tcPr>
          <w:p w14:paraId="0484C72E" w14:textId="77777777" w:rsidR="00081BB3" w:rsidRPr="00C95104" w:rsidRDefault="00081BB3" w:rsidP="00B15E6B">
            <w:pPr>
              <w:pStyle w:val="TableContentText"/>
            </w:pPr>
            <w:r w:rsidRPr="00C95104">
              <w:t>TCP</w:t>
            </w:r>
          </w:p>
        </w:tc>
        <w:tc>
          <w:tcPr>
            <w:tcW w:w="6689" w:type="dxa"/>
          </w:tcPr>
          <w:p w14:paraId="0484C72F" w14:textId="77777777" w:rsidR="00081BB3" w:rsidRPr="00C95104" w:rsidRDefault="00081BB3" w:rsidP="00B15E6B">
            <w:pPr>
              <w:pStyle w:val="TableContentText"/>
            </w:pPr>
            <w:r w:rsidRPr="00C95104">
              <w:t>Transmission Control Protocol</w:t>
            </w:r>
          </w:p>
        </w:tc>
      </w:tr>
      <w:tr w:rsidR="00081BB3" w:rsidRPr="00C95104" w14:paraId="0484C733" w14:textId="77777777" w:rsidTr="00B15E6B">
        <w:trPr>
          <w:cantSplit/>
        </w:trPr>
        <w:tc>
          <w:tcPr>
            <w:tcW w:w="2037" w:type="dxa"/>
          </w:tcPr>
          <w:p w14:paraId="0484C731" w14:textId="77777777" w:rsidR="00081BB3" w:rsidRPr="00C95104" w:rsidRDefault="00081BB3" w:rsidP="00B15E6B">
            <w:pPr>
              <w:pStyle w:val="TableContentText"/>
            </w:pPr>
            <w:r w:rsidRPr="00C95104">
              <w:t>VIE</w:t>
            </w:r>
          </w:p>
        </w:tc>
        <w:tc>
          <w:tcPr>
            <w:tcW w:w="6689" w:type="dxa"/>
          </w:tcPr>
          <w:p w14:paraId="0484C732" w14:textId="4ABD1287" w:rsidR="00081BB3" w:rsidRPr="00C95104" w:rsidRDefault="00A71681" w:rsidP="00B15E6B">
            <w:pPr>
              <w:pStyle w:val="TableContentText"/>
            </w:pPr>
            <w:proofErr w:type="spellStart"/>
            <w:r>
              <w:t>VistA</w:t>
            </w:r>
            <w:proofErr w:type="spellEnd"/>
            <w:r w:rsidR="00081BB3" w:rsidRPr="00C95104">
              <w:t xml:space="preserve"> Interface Engine</w:t>
            </w:r>
          </w:p>
        </w:tc>
      </w:tr>
      <w:tr w:rsidR="00081BB3" w:rsidRPr="009A397F" w14:paraId="0484C736" w14:textId="77777777" w:rsidTr="00B15E6B">
        <w:trPr>
          <w:cantSplit/>
        </w:trPr>
        <w:tc>
          <w:tcPr>
            <w:tcW w:w="2037" w:type="dxa"/>
          </w:tcPr>
          <w:p w14:paraId="0484C734" w14:textId="77777777" w:rsidR="00081BB3" w:rsidRPr="00C95104" w:rsidRDefault="00081BB3" w:rsidP="00B15E6B">
            <w:pPr>
              <w:pStyle w:val="TableContentText"/>
            </w:pPr>
            <w:proofErr w:type="spellStart"/>
            <w:r w:rsidRPr="00C95104">
              <w:t>VistA</w:t>
            </w:r>
            <w:proofErr w:type="spellEnd"/>
          </w:p>
        </w:tc>
        <w:tc>
          <w:tcPr>
            <w:tcW w:w="6689" w:type="dxa"/>
          </w:tcPr>
          <w:p w14:paraId="0484C735" w14:textId="77777777" w:rsidR="00081BB3" w:rsidRPr="00C95104" w:rsidRDefault="00081BB3" w:rsidP="00B15E6B">
            <w:pPr>
              <w:pStyle w:val="TableContentText"/>
            </w:pPr>
            <w:r w:rsidRPr="00C95104">
              <w:t>Veterans Health Information System and Technology Architecture</w:t>
            </w:r>
          </w:p>
        </w:tc>
      </w:tr>
    </w:tbl>
    <w:p w14:paraId="0484C737" w14:textId="77777777" w:rsidR="00F6462F" w:rsidRPr="003628A8" w:rsidRDefault="00F6462F" w:rsidP="003628A8">
      <w:pPr>
        <w:pStyle w:val="BodyText"/>
      </w:pPr>
      <w:r w:rsidRPr="003628A8">
        <w:br w:type="page"/>
      </w:r>
    </w:p>
    <w:p w14:paraId="0484C738" w14:textId="77777777" w:rsidR="0025153C" w:rsidRDefault="008C1201" w:rsidP="006D46F9">
      <w:pPr>
        <w:pStyle w:val="Header1"/>
      </w:pPr>
      <w:bookmarkStart w:id="210" w:name="_Toc415830997"/>
      <w:bookmarkStart w:id="211" w:name="_Toc447058775"/>
      <w:r w:rsidRPr="008C1201">
        <w:lastRenderedPageBreak/>
        <w:t xml:space="preserve">Architecture </w:t>
      </w:r>
      <w:r w:rsidRPr="006D46F9">
        <w:t>Design</w:t>
      </w:r>
      <w:r w:rsidRPr="008C1201">
        <w:t xml:space="preserve"> Decisions</w:t>
      </w:r>
      <w:bookmarkEnd w:id="210"/>
      <w:bookmarkEnd w:id="211"/>
    </w:p>
    <w:p w14:paraId="0484C739" w14:textId="77777777" w:rsidR="0025153C" w:rsidRDefault="008C1201">
      <w:pPr>
        <w:pStyle w:val="BodyText"/>
        <w:spacing w:before="120" w:after="120"/>
        <w:rPr>
          <w:rFonts w:ascii="Times New Roman" w:hAnsi="Times New Roman"/>
        </w:rPr>
      </w:pPr>
      <w:r w:rsidRPr="008C1201">
        <w:rPr>
          <w:rFonts w:ascii="Times New Roman" w:hAnsi="Times New Roman"/>
        </w:rPr>
        <w:t>T</w:t>
      </w:r>
      <w:r w:rsidR="00530F04">
        <w:rPr>
          <w:rFonts w:ascii="Times New Roman" w:hAnsi="Times New Roman"/>
        </w:rPr>
        <w:t>he ESR message flow has enhanced the</w:t>
      </w:r>
      <w:r w:rsidRPr="008C1201">
        <w:rPr>
          <w:rFonts w:ascii="Times New Roman" w:hAnsi="Times New Roman"/>
        </w:rPr>
        <w:t xml:space="preserve"> standard </w:t>
      </w:r>
      <w:r w:rsidR="00530F04">
        <w:rPr>
          <w:rFonts w:ascii="Times New Roman" w:hAnsi="Times New Roman"/>
        </w:rPr>
        <w:t xml:space="preserve">the following </w:t>
      </w:r>
      <w:r w:rsidRPr="008C1201">
        <w:rPr>
          <w:rFonts w:ascii="Times New Roman" w:hAnsi="Times New Roman"/>
        </w:rPr>
        <w:t>patterns defined by IBM</w:t>
      </w:r>
      <w:r w:rsidR="00530F04">
        <w:rPr>
          <w:rFonts w:ascii="Times New Roman" w:hAnsi="Times New Roman"/>
        </w:rPr>
        <w:t>:</w:t>
      </w:r>
    </w:p>
    <w:p w14:paraId="0484C73A" w14:textId="77777777" w:rsidR="0025153C" w:rsidRDefault="008C1201">
      <w:pPr>
        <w:pStyle w:val="BodyText"/>
        <w:spacing w:before="120" w:after="120"/>
        <w:rPr>
          <w:rFonts w:ascii="Times New Roman" w:hAnsi="Times New Roman"/>
        </w:rPr>
      </w:pPr>
      <w:r w:rsidRPr="008C1201">
        <w:rPr>
          <w:rFonts w:ascii="Times New Roman" w:hAnsi="Times New Roman"/>
        </w:rPr>
        <w:t>HL7v251DFDLLibrary is modified to process BHS messages</w:t>
      </w:r>
    </w:p>
    <w:p w14:paraId="0484C73B" w14:textId="77777777" w:rsidR="0025153C" w:rsidRDefault="008C1201">
      <w:pPr>
        <w:pStyle w:val="BodyText"/>
        <w:spacing w:before="120" w:after="120"/>
        <w:rPr>
          <w:rFonts w:ascii="Times New Roman" w:hAnsi="Times New Roman"/>
        </w:rPr>
      </w:pPr>
      <w:r w:rsidRPr="008C1201">
        <w:rPr>
          <w:rFonts w:ascii="Times New Roman" w:hAnsi="Times New Roman"/>
        </w:rPr>
        <w:t>HCP HL7DFDL flow is modified to process JMS messages</w:t>
      </w:r>
    </w:p>
    <w:p w14:paraId="0484C73C" w14:textId="77777777" w:rsidR="00F6462F" w:rsidRPr="009A397F" w:rsidRDefault="00F6462F" w:rsidP="00F6462F">
      <w:pPr>
        <w:pStyle w:val="BodyText"/>
      </w:pPr>
      <w:r w:rsidRPr="009A397F">
        <w:br w:type="page"/>
      </w:r>
    </w:p>
    <w:p w14:paraId="0484C73D" w14:textId="77777777" w:rsidR="0025153C" w:rsidRDefault="008C1201">
      <w:pPr>
        <w:pStyle w:val="Appendix1"/>
        <w:spacing w:before="0"/>
        <w:rPr>
          <w:sz w:val="36"/>
          <w:szCs w:val="36"/>
        </w:rPr>
      </w:pPr>
      <w:bookmarkStart w:id="212" w:name="_Toc447058776"/>
      <w:r w:rsidRPr="008C1201">
        <w:rPr>
          <w:sz w:val="36"/>
          <w:szCs w:val="36"/>
        </w:rPr>
        <w:lastRenderedPageBreak/>
        <w:t>Messages</w:t>
      </w:r>
      <w:bookmarkEnd w:id="212"/>
    </w:p>
    <w:p w14:paraId="0484C73E" w14:textId="77777777" w:rsidR="00A83611" w:rsidRPr="005C0049" w:rsidRDefault="008C1201" w:rsidP="00F6462F">
      <w:pPr>
        <w:pStyle w:val="Appendix2"/>
        <w:rPr>
          <w:sz w:val="32"/>
          <w:szCs w:val="32"/>
        </w:rPr>
      </w:pPr>
      <w:r w:rsidRPr="008C1201">
        <w:rPr>
          <w:sz w:val="32"/>
          <w:szCs w:val="32"/>
        </w:rPr>
        <w:t>Message Type</w:t>
      </w:r>
    </w:p>
    <w:p w14:paraId="0484C73F" w14:textId="77777777" w:rsidR="0025153C" w:rsidRDefault="008C1201">
      <w:pPr>
        <w:pStyle w:val="BodyText"/>
        <w:spacing w:before="120" w:after="120"/>
        <w:rPr>
          <w:rFonts w:ascii="Times New Roman" w:hAnsi="Times New Roman"/>
        </w:rPr>
      </w:pPr>
      <w:r w:rsidRPr="008C1201">
        <w:rPr>
          <w:rFonts w:ascii="Times New Roman" w:hAnsi="Times New Roman"/>
        </w:rPr>
        <w:t>HL7 v2.4 messages</w:t>
      </w:r>
    </w:p>
    <w:p w14:paraId="0484C740" w14:textId="77777777" w:rsidR="00A914C1" w:rsidRPr="005C0049" w:rsidRDefault="008C1201" w:rsidP="00F6462F">
      <w:pPr>
        <w:pStyle w:val="Appendix2"/>
        <w:rPr>
          <w:sz w:val="32"/>
          <w:szCs w:val="32"/>
        </w:rPr>
      </w:pPr>
      <w:r w:rsidRPr="008C1201">
        <w:rPr>
          <w:sz w:val="32"/>
          <w:szCs w:val="32"/>
        </w:rPr>
        <w:t>Sample Messages</w:t>
      </w:r>
    </w:p>
    <w:p w14:paraId="0484C741" w14:textId="77777777" w:rsidR="0025153C" w:rsidRDefault="008C1201">
      <w:pPr>
        <w:pStyle w:val="BodyText"/>
        <w:spacing w:before="120" w:after="120"/>
        <w:rPr>
          <w:rFonts w:ascii="Times New Roman" w:hAnsi="Times New Roman"/>
        </w:rPr>
      </w:pPr>
      <w:r w:rsidRPr="008C1201">
        <w:rPr>
          <w:rFonts w:ascii="Times New Roman" w:hAnsi="Times New Roman"/>
        </w:rPr>
        <w:t>Not available</w:t>
      </w:r>
    </w:p>
    <w:p w14:paraId="0484C742" w14:textId="77777777" w:rsidR="00F6462F" w:rsidRPr="003628A8" w:rsidRDefault="00F6462F" w:rsidP="003628A8">
      <w:pPr>
        <w:pStyle w:val="BodyText"/>
      </w:pPr>
      <w:r w:rsidRPr="003628A8">
        <w:br w:type="page"/>
      </w:r>
    </w:p>
    <w:p w14:paraId="0484C743" w14:textId="77777777" w:rsidR="0025153C" w:rsidRDefault="008C1201">
      <w:pPr>
        <w:pStyle w:val="Appendix1"/>
        <w:spacing w:before="0"/>
        <w:rPr>
          <w:sz w:val="36"/>
          <w:szCs w:val="36"/>
        </w:rPr>
      </w:pPr>
      <w:bookmarkStart w:id="213" w:name="_Toc415831007"/>
      <w:bookmarkStart w:id="214" w:name="_Toc447058777"/>
      <w:bookmarkStart w:id="215" w:name="OLE_LINK3"/>
      <w:r w:rsidRPr="008C1201">
        <w:rPr>
          <w:sz w:val="36"/>
          <w:szCs w:val="36"/>
        </w:rPr>
        <w:lastRenderedPageBreak/>
        <w:t>Message Mapping</w:t>
      </w:r>
      <w:bookmarkEnd w:id="213"/>
      <w:bookmarkEnd w:id="214"/>
    </w:p>
    <w:bookmarkEnd w:id="215"/>
    <w:p w14:paraId="0484C744" w14:textId="77777777" w:rsidR="0025153C" w:rsidRDefault="008C1201">
      <w:pPr>
        <w:pStyle w:val="BodyText"/>
        <w:spacing w:before="120" w:after="120"/>
        <w:rPr>
          <w:rFonts w:ascii="Times New Roman" w:hAnsi="Times New Roman"/>
        </w:rPr>
      </w:pPr>
      <w:r w:rsidRPr="008C1201">
        <w:rPr>
          <w:rFonts w:ascii="Times New Roman" w:hAnsi="Times New Roman"/>
        </w:rPr>
        <w:t>None</w:t>
      </w:r>
    </w:p>
    <w:p w14:paraId="0484C745" w14:textId="77777777" w:rsidR="00F6462F" w:rsidRPr="003628A8" w:rsidRDefault="00F6462F" w:rsidP="003628A8">
      <w:pPr>
        <w:pStyle w:val="BodyText"/>
      </w:pPr>
      <w:r w:rsidRPr="003628A8">
        <w:br w:type="page"/>
      </w:r>
    </w:p>
    <w:p w14:paraId="0484C746" w14:textId="77777777" w:rsidR="00767D5A" w:rsidRPr="005C0049" w:rsidRDefault="008C1201" w:rsidP="00F6462F">
      <w:pPr>
        <w:pStyle w:val="Appendix1"/>
        <w:rPr>
          <w:sz w:val="36"/>
          <w:szCs w:val="36"/>
        </w:rPr>
      </w:pPr>
      <w:bookmarkStart w:id="216" w:name="_Appendix_E_–"/>
      <w:bookmarkStart w:id="217" w:name="_Toc447058778"/>
      <w:bookmarkEnd w:id="216"/>
      <w:r w:rsidRPr="008C1201">
        <w:rPr>
          <w:sz w:val="36"/>
          <w:szCs w:val="36"/>
        </w:rPr>
        <w:lastRenderedPageBreak/>
        <w:t>IBM PMR’s</w:t>
      </w:r>
      <w:bookmarkEnd w:id="217"/>
    </w:p>
    <w:p w14:paraId="0484C747" w14:textId="77777777" w:rsidR="0025153C" w:rsidRDefault="008C1201">
      <w:pPr>
        <w:pStyle w:val="BodyText"/>
        <w:spacing w:before="120" w:after="120"/>
        <w:rPr>
          <w:rFonts w:ascii="Times New Roman" w:hAnsi="Times New Roman"/>
        </w:rPr>
      </w:pPr>
      <w:r w:rsidRPr="008C1201">
        <w:rPr>
          <w:rFonts w:ascii="Times New Roman" w:hAnsi="Times New Roman"/>
        </w:rPr>
        <w:t>The following PMR’s are resolved and combined patch is provided for 9.0.0.2/9.0.0.3/9.0.0.4 IIB versions.</w:t>
      </w:r>
    </w:p>
    <w:p w14:paraId="0484C748"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b/>
          <w:bCs/>
        </w:rPr>
        <w:t xml:space="preserve">PMR Number: </w:t>
      </w:r>
      <w:r w:rsidRPr="008C1201">
        <w:rPr>
          <w:rFonts w:ascii="Times New Roman" w:hAnsi="Times New Roman" w:cs="Times New Roman"/>
        </w:rPr>
        <w:t>466,442,000 --JMS Output Node credentials issue</w:t>
      </w:r>
    </w:p>
    <w:p w14:paraId="0484C749"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b/>
          <w:bCs/>
        </w:rPr>
        <w:t xml:space="preserve">PMR Number: </w:t>
      </w:r>
      <w:r w:rsidRPr="008C1201">
        <w:rPr>
          <w:rFonts w:ascii="Times New Roman" w:hAnsi="Times New Roman" w:cs="Times New Roman"/>
        </w:rPr>
        <w:t>14,176,442,000 -- JMS OUTPUT Node, destination queue list issue</w:t>
      </w:r>
    </w:p>
    <w:p w14:paraId="0484C74A" w14:textId="77777777" w:rsidR="0025153C" w:rsidRDefault="008C1201">
      <w:pPr>
        <w:pStyle w:val="BodyTextBullet1"/>
        <w:spacing w:before="120" w:after="120"/>
        <w:rPr>
          <w:rFonts w:ascii="Times New Roman" w:hAnsi="Times New Roman" w:cs="Times New Roman"/>
        </w:rPr>
      </w:pPr>
      <w:r w:rsidRPr="008C1201">
        <w:rPr>
          <w:rFonts w:ascii="Times New Roman" w:hAnsi="Times New Roman" w:cs="Times New Roman"/>
          <w:b/>
          <w:bCs/>
        </w:rPr>
        <w:t xml:space="preserve">PMR Number: </w:t>
      </w:r>
      <w:r w:rsidRPr="008C1201">
        <w:rPr>
          <w:rFonts w:ascii="Times New Roman" w:hAnsi="Times New Roman" w:cs="Times New Roman"/>
        </w:rPr>
        <w:t>82,285,442,000 – JMS Output node caching queue information issue</w:t>
      </w:r>
    </w:p>
    <w:p w14:paraId="0484C74B" w14:textId="77777777" w:rsidR="00387685" w:rsidRDefault="00387685" w:rsidP="00387685">
      <w:pPr>
        <w:pStyle w:val="BodyText"/>
      </w:pPr>
      <w:r>
        <w:br w:type="page"/>
      </w:r>
    </w:p>
    <w:p w14:paraId="0484C74C" w14:textId="77777777" w:rsidR="005C0049" w:rsidRDefault="008C1201" w:rsidP="003628A8">
      <w:pPr>
        <w:pStyle w:val="Appendix1"/>
        <w:rPr>
          <w:sz w:val="36"/>
          <w:szCs w:val="36"/>
        </w:rPr>
      </w:pPr>
      <w:bookmarkStart w:id="218" w:name="_Toc447058779"/>
      <w:bookmarkStart w:id="219" w:name="_Toc385857500"/>
      <w:bookmarkStart w:id="220" w:name="_Toc429490834"/>
      <w:r w:rsidRPr="008C1201">
        <w:rPr>
          <w:sz w:val="36"/>
          <w:szCs w:val="36"/>
        </w:rPr>
        <w:lastRenderedPageBreak/>
        <w:t>Approval Signature</w:t>
      </w:r>
      <w:bookmarkEnd w:id="218"/>
    </w:p>
    <w:p w14:paraId="0484C74D" w14:textId="77777777" w:rsidR="0025153C" w:rsidRDefault="005C0049">
      <w:pPr>
        <w:pStyle w:val="BodyText"/>
        <w:spacing w:before="240" w:after="240"/>
      </w:pPr>
      <w:r w:rsidRPr="00CA7847">
        <w:t xml:space="preserve">REVIEW DATE: </w:t>
      </w:r>
      <w:bookmarkEnd w:id="219"/>
      <w:bookmarkEnd w:id="220"/>
    </w:p>
    <w:p w14:paraId="0484C74E" w14:textId="77777777" w:rsidR="005C0049" w:rsidRDefault="005C0049" w:rsidP="005C0049">
      <w:pPr>
        <w:spacing w:before="80" w:after="180"/>
        <w:rPr>
          <w:rFonts w:ascii="Times New Roman" w:hAnsi="Times New Roman"/>
        </w:rPr>
      </w:pPr>
      <w:r w:rsidRPr="005C0049">
        <w:rPr>
          <w:rFonts w:ascii="Times New Roman" w:hAnsi="Times New Roman"/>
        </w:rPr>
        <w:t xml:space="preserve">Signed: </w:t>
      </w:r>
    </w:p>
    <w:p w14:paraId="0484C74F" w14:textId="77777777" w:rsidR="005C0049" w:rsidRDefault="005C0049" w:rsidP="005C0049">
      <w:pPr>
        <w:spacing w:before="80" w:after="180"/>
        <w:rPr>
          <w:rFonts w:ascii="Times New Roman" w:hAnsi="Times New Roman"/>
        </w:rPr>
      </w:pPr>
    </w:p>
    <w:p w14:paraId="0484C750" w14:textId="77777777" w:rsidR="005C0049" w:rsidRPr="005C0049" w:rsidRDefault="005C0049" w:rsidP="005C0049">
      <w:pPr>
        <w:spacing w:before="80" w:after="180"/>
        <w:rPr>
          <w:rFonts w:ascii="Times New Roman" w:hAnsi="Times New Roman"/>
        </w:rPr>
      </w:pPr>
      <w:r w:rsidRPr="005C0049">
        <w:rPr>
          <w:rFonts w:ascii="Times New Roman" w:hAnsi="Times New Roman"/>
        </w:rPr>
        <w:t xml:space="preserve">______________________________________________________________________________ </w:t>
      </w:r>
    </w:p>
    <w:p w14:paraId="0484C751" w14:textId="77777777" w:rsidR="005C0049" w:rsidRPr="005C0049" w:rsidRDefault="005C0049" w:rsidP="005C0049">
      <w:pPr>
        <w:tabs>
          <w:tab w:val="left" w:pos="8640"/>
        </w:tabs>
        <w:spacing w:before="80" w:after="180"/>
        <w:rPr>
          <w:rFonts w:ascii="Times New Roman" w:hAnsi="Times New Roman"/>
        </w:rPr>
      </w:pPr>
      <w:r w:rsidRPr="005C0049">
        <w:rPr>
          <w:rFonts w:ascii="Times New Roman" w:hAnsi="Times New Roman"/>
        </w:rPr>
        <w:t>Integrated Project Team (IPT) Chair</w:t>
      </w:r>
      <w:r w:rsidRPr="005C0049">
        <w:rPr>
          <w:rFonts w:ascii="Times New Roman" w:hAnsi="Times New Roman"/>
        </w:rPr>
        <w:tab/>
        <w:t>Date</w:t>
      </w:r>
    </w:p>
    <w:p w14:paraId="0484C752" w14:textId="77777777" w:rsidR="005C0049" w:rsidRPr="005C0049" w:rsidRDefault="005C0049" w:rsidP="005C0049">
      <w:pPr>
        <w:spacing w:before="80" w:after="180"/>
        <w:rPr>
          <w:rFonts w:ascii="Times New Roman" w:hAnsi="Times New Roman"/>
        </w:rPr>
      </w:pPr>
    </w:p>
    <w:p w14:paraId="0484C753" w14:textId="77777777" w:rsidR="005C0049" w:rsidRPr="005C0049" w:rsidRDefault="005C0049" w:rsidP="005C0049">
      <w:pPr>
        <w:spacing w:before="80" w:after="180"/>
        <w:rPr>
          <w:rFonts w:ascii="Times New Roman" w:hAnsi="Times New Roman"/>
        </w:rPr>
      </w:pPr>
    </w:p>
    <w:p w14:paraId="0484C754" w14:textId="77777777" w:rsidR="005C0049" w:rsidRPr="005C0049" w:rsidRDefault="005C0049" w:rsidP="005C0049">
      <w:pPr>
        <w:spacing w:before="80" w:after="180"/>
        <w:rPr>
          <w:rFonts w:ascii="Times New Roman" w:hAnsi="Times New Roman"/>
        </w:rPr>
      </w:pPr>
      <w:r w:rsidRPr="005C0049">
        <w:rPr>
          <w:rFonts w:ascii="Times New Roman" w:hAnsi="Times New Roman"/>
        </w:rPr>
        <w:t xml:space="preserve">______________________________________________________________________________ </w:t>
      </w:r>
    </w:p>
    <w:p w14:paraId="0484C755" w14:textId="77777777" w:rsidR="005C0049" w:rsidRPr="005C0049" w:rsidRDefault="005C0049" w:rsidP="005C0049">
      <w:pPr>
        <w:tabs>
          <w:tab w:val="left" w:pos="8640"/>
        </w:tabs>
        <w:spacing w:before="80" w:after="180"/>
        <w:rPr>
          <w:rFonts w:ascii="Times New Roman" w:hAnsi="Times New Roman"/>
        </w:rPr>
      </w:pPr>
      <w:r w:rsidRPr="005C0049">
        <w:rPr>
          <w:rFonts w:ascii="Times New Roman" w:hAnsi="Times New Roman"/>
        </w:rPr>
        <w:t>Business Sponsor</w:t>
      </w:r>
      <w:r w:rsidRPr="005C0049">
        <w:rPr>
          <w:rFonts w:ascii="Times New Roman" w:hAnsi="Times New Roman"/>
        </w:rPr>
        <w:tab/>
        <w:t>Date</w:t>
      </w:r>
    </w:p>
    <w:p w14:paraId="0484C756" w14:textId="77777777" w:rsidR="005C0049" w:rsidRPr="005C0049" w:rsidRDefault="005C0049" w:rsidP="005C0049">
      <w:pPr>
        <w:spacing w:before="80" w:after="180"/>
        <w:rPr>
          <w:rFonts w:ascii="Times New Roman" w:hAnsi="Times New Roman"/>
        </w:rPr>
      </w:pPr>
    </w:p>
    <w:p w14:paraId="0484C757" w14:textId="77777777" w:rsidR="005C0049" w:rsidRPr="005C0049" w:rsidRDefault="005C0049" w:rsidP="005C0049">
      <w:pPr>
        <w:spacing w:before="80" w:after="180"/>
        <w:rPr>
          <w:rFonts w:ascii="Times New Roman" w:hAnsi="Times New Roman"/>
        </w:rPr>
      </w:pPr>
    </w:p>
    <w:p w14:paraId="0484C758" w14:textId="77777777" w:rsidR="005C0049" w:rsidRPr="005C0049" w:rsidRDefault="005C0049" w:rsidP="005C0049">
      <w:pPr>
        <w:spacing w:before="80" w:after="180"/>
        <w:rPr>
          <w:rFonts w:ascii="Times New Roman" w:hAnsi="Times New Roman"/>
        </w:rPr>
      </w:pPr>
      <w:r w:rsidRPr="005C0049">
        <w:rPr>
          <w:rFonts w:ascii="Times New Roman" w:hAnsi="Times New Roman"/>
        </w:rPr>
        <w:t xml:space="preserve">______________________________________________________________________________ </w:t>
      </w:r>
    </w:p>
    <w:p w14:paraId="0484C759" w14:textId="77777777" w:rsidR="005C0049" w:rsidRPr="005C0049" w:rsidRDefault="005C0049" w:rsidP="005C0049">
      <w:pPr>
        <w:tabs>
          <w:tab w:val="left" w:pos="8640"/>
        </w:tabs>
        <w:spacing w:before="80" w:after="180"/>
        <w:rPr>
          <w:rFonts w:ascii="Times New Roman" w:hAnsi="Times New Roman"/>
        </w:rPr>
      </w:pPr>
      <w:r w:rsidRPr="005C0049">
        <w:rPr>
          <w:rFonts w:ascii="Times New Roman" w:hAnsi="Times New Roman"/>
        </w:rPr>
        <w:t>IT Program Manager</w:t>
      </w:r>
      <w:r w:rsidRPr="005C0049">
        <w:rPr>
          <w:rFonts w:ascii="Times New Roman" w:hAnsi="Times New Roman"/>
        </w:rPr>
        <w:tab/>
        <w:t>Date</w:t>
      </w:r>
    </w:p>
    <w:p w14:paraId="0484C75A" w14:textId="77777777" w:rsidR="005C0049" w:rsidRPr="005C0049" w:rsidRDefault="005C0049" w:rsidP="005C0049">
      <w:pPr>
        <w:spacing w:before="80" w:after="180"/>
        <w:rPr>
          <w:rFonts w:ascii="Times New Roman" w:hAnsi="Times New Roman"/>
        </w:rPr>
      </w:pPr>
    </w:p>
    <w:p w14:paraId="0484C75B" w14:textId="77777777" w:rsidR="005C0049" w:rsidRPr="005C0049" w:rsidRDefault="005C0049" w:rsidP="005C0049">
      <w:pPr>
        <w:spacing w:before="80" w:after="180"/>
        <w:rPr>
          <w:rFonts w:ascii="Times New Roman" w:hAnsi="Times New Roman"/>
        </w:rPr>
      </w:pPr>
    </w:p>
    <w:p w14:paraId="0484C75C" w14:textId="77777777" w:rsidR="005C0049" w:rsidRPr="005C0049" w:rsidRDefault="005C0049" w:rsidP="005C0049">
      <w:pPr>
        <w:spacing w:before="80" w:after="180"/>
        <w:rPr>
          <w:rFonts w:ascii="Times New Roman" w:hAnsi="Times New Roman"/>
        </w:rPr>
      </w:pPr>
      <w:r w:rsidRPr="005C0049">
        <w:rPr>
          <w:rFonts w:ascii="Times New Roman" w:hAnsi="Times New Roman"/>
        </w:rPr>
        <w:t xml:space="preserve">______________________________________________________________________________ </w:t>
      </w:r>
    </w:p>
    <w:p w14:paraId="0484C75D" w14:textId="77777777" w:rsidR="005C0049" w:rsidRPr="005C0049" w:rsidRDefault="005C0049" w:rsidP="005C0049">
      <w:pPr>
        <w:spacing w:before="80" w:after="180"/>
        <w:rPr>
          <w:rFonts w:ascii="Times New Roman" w:hAnsi="Times New Roman"/>
        </w:rPr>
      </w:pPr>
      <w:r w:rsidRPr="005C0049">
        <w:rPr>
          <w:rFonts w:ascii="Times New Roman" w:hAnsi="Times New Roman"/>
        </w:rPr>
        <w:t>Project Manager</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Date</w:t>
      </w:r>
    </w:p>
    <w:p w14:paraId="0484C75E" w14:textId="77777777" w:rsidR="00387685" w:rsidRPr="00F6462F" w:rsidRDefault="00387685" w:rsidP="00F6462F">
      <w:pPr>
        <w:pStyle w:val="BodyText"/>
      </w:pPr>
    </w:p>
    <w:sectPr w:rsidR="00387685" w:rsidRPr="00F6462F" w:rsidSect="00700D5B">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C723E6" w14:textId="77777777" w:rsidR="00933408" w:rsidRDefault="00933408" w:rsidP="000219AD">
      <w:r>
        <w:separator/>
      </w:r>
    </w:p>
  </w:endnote>
  <w:endnote w:type="continuationSeparator" w:id="0">
    <w:p w14:paraId="0D67492B" w14:textId="77777777" w:rsidR="00933408" w:rsidRDefault="00933408" w:rsidP="000219AD">
      <w:r>
        <w:continuationSeparator/>
      </w:r>
    </w:p>
  </w:endnote>
  <w:endnote w:type="continuationNotice" w:id="1">
    <w:p w14:paraId="0A154981" w14:textId="77777777" w:rsidR="00933408" w:rsidRDefault="00933408">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Bold">
    <w:panose1 w:val="020B0704020202020204"/>
    <w:charset w:val="00"/>
    <w:family w:val="auto"/>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auto"/>
    <w:pitch w:val="variable"/>
    <w:sig w:usb0="E0002AE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4EF02" w14:textId="77777777" w:rsidR="002D024B" w:rsidRDefault="002D024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4C787" w14:textId="5838A40A" w:rsidR="00B524BA" w:rsidRPr="002D024B" w:rsidRDefault="00B524BA" w:rsidP="002D024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9B9406" w14:textId="77777777" w:rsidR="002D024B" w:rsidRDefault="002D02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4E2132" w14:textId="77777777" w:rsidR="00933408" w:rsidRDefault="00933408" w:rsidP="000219AD">
      <w:r>
        <w:separator/>
      </w:r>
    </w:p>
  </w:footnote>
  <w:footnote w:type="continuationSeparator" w:id="0">
    <w:p w14:paraId="750A8F76" w14:textId="77777777" w:rsidR="00933408" w:rsidRDefault="00933408" w:rsidP="000219AD">
      <w:r>
        <w:continuationSeparator/>
      </w:r>
    </w:p>
  </w:footnote>
  <w:footnote w:type="continuationNotice" w:id="1">
    <w:p w14:paraId="6545DBB3" w14:textId="77777777" w:rsidR="00933408" w:rsidRDefault="00933408">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2BE2E9" w14:textId="77777777" w:rsidR="002D024B" w:rsidRDefault="002D024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82618F" w14:textId="77777777" w:rsidR="002D024B" w:rsidRDefault="002D024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058B2E" w14:textId="77777777" w:rsidR="002D024B" w:rsidRDefault="002D024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85410"/>
    <w:multiLevelType w:val="multilevel"/>
    <w:tmpl w:val="D5F22852"/>
    <w:styleLink w:val="Headings"/>
    <w:lvl w:ilvl="0">
      <w:start w:val="1"/>
      <w:numFmt w:val="decimal"/>
      <w:lvlText w:val="%1.0"/>
      <w:lvlJc w:val="left"/>
      <w:pPr>
        <w:ind w:left="360" w:hanging="360"/>
      </w:pPr>
      <w:rPr>
        <w:rFonts w:ascii="Arial Bold" w:hAnsi="Arial Bold" w:hint="default"/>
        <w:b/>
        <w:i w:val="0"/>
        <w:sz w:val="32"/>
      </w:rPr>
    </w:lvl>
    <w:lvl w:ilvl="1">
      <w:start w:val="1"/>
      <w:numFmt w:val="decimal"/>
      <w:lvlText w:val="%1.%2"/>
      <w:lvlJc w:val="left"/>
      <w:pPr>
        <w:ind w:left="360" w:hanging="360"/>
      </w:pPr>
      <w:rPr>
        <w:rFonts w:ascii="Arial Bold" w:hAnsi="Arial Bold" w:hint="default"/>
        <w:b/>
        <w:i w:val="0"/>
        <w:sz w:val="24"/>
      </w:rPr>
    </w:lvl>
    <w:lvl w:ilvl="2">
      <w:start w:val="1"/>
      <w:numFmt w:val="decimal"/>
      <w:lvlText w:val="%1.%2.%3"/>
      <w:lvlJc w:val="left"/>
      <w:pPr>
        <w:ind w:left="360" w:hanging="360"/>
      </w:pPr>
      <w:rPr>
        <w:rFonts w:ascii="Arial Bold" w:hAnsi="Arial Bold" w:hint="default"/>
        <w:b/>
        <w:i w:val="0"/>
        <w:sz w:val="24"/>
      </w:rPr>
    </w:lvl>
    <w:lvl w:ilvl="3">
      <w:start w:val="1"/>
      <w:numFmt w:val="decimal"/>
      <w:lvlText w:val="%1.%2.%3.%4"/>
      <w:lvlJc w:val="left"/>
      <w:pPr>
        <w:ind w:left="360" w:hanging="360"/>
      </w:pPr>
      <w:rPr>
        <w:rFonts w:ascii="Arial Bold" w:hAnsi="Arial Bold" w:hint="default"/>
        <w:b/>
        <w:i w:val="0"/>
        <w:sz w:val="22"/>
      </w:rPr>
    </w:lvl>
    <w:lvl w:ilvl="4">
      <w:start w:val="1"/>
      <w:numFmt w:val="decimal"/>
      <w:lvlText w:val="%1.%2.%3.%4.%5"/>
      <w:lvlJc w:val="left"/>
      <w:pPr>
        <w:ind w:left="360" w:hanging="360"/>
      </w:pPr>
      <w:rPr>
        <w:rFonts w:ascii="Arial Bold" w:hAnsi="Arial Bold" w:hint="default"/>
        <w:b/>
        <w:i w:val="0"/>
        <w:sz w:val="22"/>
      </w:rPr>
    </w:lvl>
    <w:lvl w:ilvl="5">
      <w:start w:val="1"/>
      <w:numFmt w:val="decimal"/>
      <w:lvlText w:val="%1.%2.%3.%4.%5.%6"/>
      <w:lvlJc w:val="left"/>
      <w:pPr>
        <w:ind w:left="360" w:hanging="360"/>
      </w:pPr>
      <w:rPr>
        <w:rFonts w:ascii="Arial Bold" w:hAnsi="Arial Bold" w:hint="default"/>
        <w:b/>
        <w:i w:val="0"/>
        <w:sz w:val="22"/>
      </w:rPr>
    </w:lvl>
    <w:lvl w:ilvl="6">
      <w:start w:val="1"/>
      <w:numFmt w:val="decimal"/>
      <w:lvlText w:val="%1.%2.%3.%4.%5.%6.%7"/>
      <w:lvlJc w:val="left"/>
      <w:pPr>
        <w:ind w:left="360" w:hanging="360"/>
      </w:pPr>
      <w:rPr>
        <w:rFonts w:ascii="Arial Bold" w:hAnsi="Arial Bold" w:hint="default"/>
        <w:b/>
        <w:i w:val="0"/>
        <w:sz w:val="22"/>
      </w:rPr>
    </w:lvl>
    <w:lvl w:ilvl="7">
      <w:start w:val="1"/>
      <w:numFmt w:val="decimal"/>
      <w:lvlText w:val="%1.%2.%3.%4.%5.%6.%7.%8"/>
      <w:lvlJc w:val="left"/>
      <w:pPr>
        <w:ind w:left="360" w:hanging="360"/>
      </w:pPr>
      <w:rPr>
        <w:rFonts w:ascii="Arial Bold" w:hAnsi="Arial Bold" w:hint="default"/>
        <w:b/>
        <w:i w:val="0"/>
        <w:sz w:val="22"/>
      </w:rPr>
    </w:lvl>
    <w:lvl w:ilvl="8">
      <w:start w:val="1"/>
      <w:numFmt w:val="decimal"/>
      <w:lvlText w:val="%1.%2.%3.%4.%5.%6.%7.%8.%9"/>
      <w:lvlJc w:val="left"/>
      <w:pPr>
        <w:ind w:left="360" w:hanging="360"/>
      </w:pPr>
      <w:rPr>
        <w:rFonts w:ascii="Arial Bold" w:hAnsi="Arial Bold" w:hint="default"/>
        <w:b/>
        <w:i w:val="0"/>
        <w:sz w:val="22"/>
      </w:rPr>
    </w:lvl>
  </w:abstractNum>
  <w:abstractNum w:abstractNumId="1">
    <w:nsid w:val="051E007C"/>
    <w:multiLevelType w:val="hybridMultilevel"/>
    <w:tmpl w:val="F6B2924A"/>
    <w:lvl w:ilvl="0" w:tplc="787EF0D8">
      <w:start w:val="1"/>
      <w:numFmt w:val="decimal"/>
      <w:lvlText w:val="%1."/>
      <w:lvlJc w:val="left"/>
      <w:pPr>
        <w:ind w:left="72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38C19A9"/>
    <w:multiLevelType w:val="multilevel"/>
    <w:tmpl w:val="25BAB844"/>
    <w:lvl w:ilvl="0">
      <w:start w:val="1"/>
      <w:numFmt w:val="upperLetter"/>
      <w:pStyle w:val="Heading6"/>
      <w:lvlText w:val="Appendix %1"/>
      <w:lvlJc w:val="left"/>
      <w:pPr>
        <w:ind w:left="360" w:hanging="360"/>
      </w:pPr>
      <w:rPr>
        <w:rFonts w:ascii="Arial Bold" w:hAnsi="Arial Bold" w:hint="default"/>
        <w:b/>
        <w:i w:val="0"/>
        <w:caps w:val="0"/>
        <w:strike w:val="0"/>
        <w:dstrike w:val="0"/>
        <w:vanish w:val="0"/>
        <w:color w:val="auto"/>
        <w:spacing w:val="0"/>
        <w:w w:val="100"/>
        <w:kern w:val="0"/>
        <w:position w:val="0"/>
        <w:sz w:val="28"/>
        <w:u w:val="none"/>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4">
    <w:nsid w:val="3AE63F6A"/>
    <w:multiLevelType w:val="hybridMultilevel"/>
    <w:tmpl w:val="7EFE3F8A"/>
    <w:lvl w:ilvl="0" w:tplc="04090001">
      <w:start w:val="1"/>
      <w:numFmt w:val="decimal"/>
      <w:pStyle w:val="Heading7"/>
      <w:lvlText w:val="Appendix %1.1"/>
      <w:lvlJc w:val="left"/>
      <w:pPr>
        <w:ind w:left="2160" w:hanging="1800"/>
      </w:pPr>
      <w:rPr>
        <w:rFonts w:ascii="Arial Bold" w:hAnsi="Arial Bold" w:hint="default"/>
        <w:b/>
        <w:i w:val="0"/>
        <w:caps w:val="0"/>
        <w:strike w:val="0"/>
        <w:dstrike w:val="0"/>
        <w:vanish w:val="0"/>
        <w:color w:val="244061"/>
        <w:sz w:val="22"/>
        <w:u w:val="none"/>
        <w:vertAlign w:val="baseline"/>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5">
    <w:nsid w:val="3E550083"/>
    <w:multiLevelType w:val="hybridMultilevel"/>
    <w:tmpl w:val="28048370"/>
    <w:lvl w:ilvl="0" w:tplc="787EF0D8">
      <w:start w:val="1"/>
      <w:numFmt w:val="decimal"/>
      <w:lvlText w:val="%1."/>
      <w:lvlJc w:val="left"/>
      <w:pPr>
        <w:ind w:left="72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3F34736B"/>
    <w:multiLevelType w:val="hybridMultilevel"/>
    <w:tmpl w:val="9788E648"/>
    <w:lvl w:ilvl="0" w:tplc="D9CCF494">
      <w:start w:val="1"/>
      <w:numFmt w:val="bullet"/>
      <w:pStyle w:val="BodyTextBullet3"/>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428A6465"/>
    <w:multiLevelType w:val="multilevel"/>
    <w:tmpl w:val="A81EFEF0"/>
    <w:styleLink w:val="Style1"/>
    <w:lvl w:ilvl="0">
      <w:start w:val="1"/>
      <w:numFmt w:val="decimal"/>
      <w:pStyle w:val="Heading1"/>
      <w:lvlText w:val="%1.0"/>
      <w:lvlJc w:val="left"/>
      <w:pPr>
        <w:ind w:left="720" w:hanging="720"/>
      </w:pPr>
      <w:rPr>
        <w:rFonts w:ascii="Arial Bold" w:hAnsi="Arial Bold" w:hint="default"/>
        <w:b/>
        <w:i w:val="0"/>
        <w:caps w:val="0"/>
        <w:strike w:val="0"/>
        <w:dstrike w:val="0"/>
        <w:vanish w:val="0"/>
        <w:color w:val="000000"/>
        <w:sz w:val="28"/>
        <w:vertAlign w:val="baseline"/>
      </w:rPr>
    </w:lvl>
    <w:lvl w:ilvl="1">
      <w:start w:val="1"/>
      <w:numFmt w:val="decimal"/>
      <w:pStyle w:val="Heading2"/>
      <w:lvlText w:val="%1.%2"/>
      <w:lvlJc w:val="left"/>
      <w:pPr>
        <w:ind w:left="720" w:hanging="720"/>
      </w:pPr>
      <w:rPr>
        <w:rFonts w:ascii="Arial Bold" w:hAnsi="Arial Bold" w:hint="default"/>
        <w:b/>
        <w:i w:val="0"/>
        <w:caps w:val="0"/>
        <w:strike w:val="0"/>
        <w:dstrike w:val="0"/>
        <w:vanish w:val="0"/>
        <w:color w:val="000000"/>
        <w:sz w:val="28"/>
        <w:vertAlign w:val="baseline"/>
      </w:rPr>
    </w:lvl>
    <w:lvl w:ilvl="2">
      <w:start w:val="1"/>
      <w:numFmt w:val="decimal"/>
      <w:pStyle w:val="Heading3"/>
      <w:lvlText w:val="%1.%2.%3"/>
      <w:lvlJc w:val="left"/>
      <w:pPr>
        <w:ind w:left="720" w:hanging="720"/>
      </w:pPr>
      <w:rPr>
        <w:rFonts w:ascii="Arial Bold" w:hAnsi="Arial Bold" w:hint="default"/>
        <w:b/>
        <w:i w:val="0"/>
        <w:caps w:val="0"/>
        <w:strike w:val="0"/>
        <w:dstrike w:val="0"/>
        <w:vanish w:val="0"/>
        <w:color w:val="000000"/>
        <w:sz w:val="28"/>
        <w:vertAlign w:val="baseline"/>
      </w:rPr>
    </w:lvl>
    <w:lvl w:ilvl="3">
      <w:start w:val="1"/>
      <w:numFmt w:val="decimal"/>
      <w:pStyle w:val="Heading4"/>
      <w:lvlText w:val="%1.%2.%3.%4"/>
      <w:lvlJc w:val="left"/>
      <w:pPr>
        <w:ind w:left="720" w:hanging="720"/>
      </w:pPr>
      <w:rPr>
        <w:rFonts w:ascii="Arial Bold" w:hAnsi="Arial Bold" w:hint="default"/>
        <w:b/>
        <w:i w:val="0"/>
        <w:caps w:val="0"/>
        <w:strike w:val="0"/>
        <w:dstrike w:val="0"/>
        <w:vanish w:val="0"/>
        <w:color w:val="000000"/>
        <w:sz w:val="28"/>
        <w:vertAlign w:val="baseline"/>
      </w:rPr>
    </w:lvl>
    <w:lvl w:ilvl="4">
      <w:start w:val="1"/>
      <w:numFmt w:val="decimal"/>
      <w:pStyle w:val="Heading5"/>
      <w:lvlText w:val="%1.%2.%3.%4.%5"/>
      <w:lvlJc w:val="left"/>
      <w:pPr>
        <w:ind w:left="720" w:hanging="720"/>
      </w:pPr>
      <w:rPr>
        <w:rFonts w:ascii="Arial Bold" w:hAnsi="Arial Bold" w:hint="default"/>
        <w:b/>
        <w:i w:val="0"/>
        <w:caps w:val="0"/>
        <w:strike w:val="0"/>
        <w:dstrike w:val="0"/>
        <w:vanish w:val="0"/>
        <w:color w:val="000000"/>
        <w:sz w:val="28"/>
        <w:vertAlign w:val="baseline"/>
      </w:rPr>
    </w:lvl>
    <w:lvl w:ilvl="5">
      <w:start w:val="1"/>
      <w:numFmt w:val="lowerRoman"/>
      <w:lvlText w:val="(%6)"/>
      <w:lvlJc w:val="left"/>
      <w:pPr>
        <w:ind w:left="720" w:hanging="72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720" w:hanging="720"/>
      </w:pPr>
      <w:rPr>
        <w:rFonts w:hint="default"/>
      </w:rPr>
    </w:lvl>
    <w:lvl w:ilvl="8">
      <w:start w:val="1"/>
      <w:numFmt w:val="lowerRoman"/>
      <w:lvlText w:val="%9."/>
      <w:lvlJc w:val="left"/>
      <w:pPr>
        <w:ind w:left="720" w:hanging="720"/>
      </w:pPr>
      <w:rPr>
        <w:rFonts w:hint="default"/>
      </w:rPr>
    </w:lvl>
  </w:abstractNum>
  <w:abstractNum w:abstractNumId="8">
    <w:nsid w:val="4954711B"/>
    <w:multiLevelType w:val="multilevel"/>
    <w:tmpl w:val="605643DE"/>
    <w:name w:val="Headings2"/>
    <w:styleLink w:val="Headings2"/>
    <w:lvl w:ilvl="0">
      <w:start w:val="1"/>
      <w:numFmt w:val="decimal"/>
      <w:lvlText w:val="%1.0"/>
      <w:lvlJc w:val="left"/>
      <w:pPr>
        <w:ind w:left="360" w:hanging="360"/>
      </w:pPr>
      <w:rPr>
        <w:rFonts w:ascii="Arial Bold" w:hAnsi="Arial Bold" w:hint="default"/>
        <w:b/>
        <w:i w:val="0"/>
        <w:color w:val="000000" w:themeColor="text1"/>
        <w:sz w:val="28"/>
      </w:rPr>
    </w:lvl>
    <w:lvl w:ilvl="1">
      <w:start w:val="1"/>
      <w:numFmt w:val="decimal"/>
      <w:lvlText w:val="%1.%2"/>
      <w:lvlJc w:val="left"/>
      <w:pPr>
        <w:ind w:left="720" w:hanging="360"/>
      </w:pPr>
      <w:rPr>
        <w:rFonts w:ascii="Arial Bold" w:hAnsi="Arial Bold" w:hint="default"/>
        <w:b/>
        <w:i w:val="0"/>
        <w:color w:val="000000" w:themeColor="text1"/>
        <w:sz w:val="28"/>
      </w:rPr>
    </w:lvl>
    <w:lvl w:ilvl="2">
      <w:start w:val="1"/>
      <w:numFmt w:val="decimal"/>
      <w:lvlText w:val="%1.%2.%3"/>
      <w:lvlJc w:val="left"/>
      <w:pPr>
        <w:ind w:left="1080" w:hanging="360"/>
      </w:pPr>
      <w:rPr>
        <w:rFonts w:ascii="Arial Bold" w:hAnsi="Arial Bold" w:hint="default"/>
        <w:b/>
        <w:i w:val="0"/>
        <w:color w:val="000000" w:themeColor="text1"/>
        <w:sz w:val="28"/>
      </w:rPr>
    </w:lvl>
    <w:lvl w:ilvl="3">
      <w:start w:val="1"/>
      <w:numFmt w:val="decimal"/>
      <w:lvlText w:val="%1.%2.%3.%4"/>
      <w:lvlJc w:val="left"/>
      <w:pPr>
        <w:ind w:left="1440" w:hanging="360"/>
      </w:pPr>
      <w:rPr>
        <w:rFonts w:ascii="Arial Bold" w:hAnsi="Arial Bold" w:hint="default"/>
        <w:b/>
        <w:i w:val="0"/>
        <w:color w:val="000000" w:themeColor="text1"/>
        <w:sz w:val="28"/>
      </w:rPr>
    </w:lvl>
    <w:lvl w:ilvl="4">
      <w:start w:val="1"/>
      <w:numFmt w:val="decimal"/>
      <w:lvlText w:val="%1.%2.%3.%4.%5"/>
      <w:lvlJc w:val="left"/>
      <w:pPr>
        <w:ind w:left="1800" w:hanging="360"/>
      </w:pPr>
      <w:rPr>
        <w:rFonts w:ascii="Arial Bold" w:hAnsi="Arial Bold" w:hint="default"/>
        <w:b/>
        <w:i w:val="0"/>
        <w:color w:val="000000" w:themeColor="text1"/>
        <w:sz w:val="28"/>
      </w:rPr>
    </w:lvl>
    <w:lvl w:ilvl="5">
      <w:start w:val="1"/>
      <w:numFmt w:val="decimal"/>
      <w:lvlText w:val="%1.%2.%3.%4.%5.%6"/>
      <w:lvlJc w:val="left"/>
      <w:pPr>
        <w:ind w:left="2160" w:hanging="360"/>
      </w:pPr>
      <w:rPr>
        <w:rFonts w:ascii="Arial Bold" w:hAnsi="Arial Bold" w:hint="default"/>
        <w:b/>
        <w:i w:val="0"/>
        <w:sz w:val="28"/>
      </w:rPr>
    </w:lvl>
    <w:lvl w:ilvl="6">
      <w:start w:val="1"/>
      <w:numFmt w:val="decimal"/>
      <w:lvlText w:val="%1.%2.%3.%4.%5.%6.%7"/>
      <w:lvlJc w:val="left"/>
      <w:pPr>
        <w:ind w:left="2520" w:hanging="360"/>
      </w:pPr>
      <w:rPr>
        <w:rFonts w:ascii="Arial Bold" w:hAnsi="Arial Bold" w:hint="default"/>
        <w:b/>
        <w:i w:val="0"/>
        <w:color w:val="000000" w:themeColor="text1"/>
        <w:sz w:val="28"/>
      </w:rPr>
    </w:lvl>
    <w:lvl w:ilvl="7">
      <w:start w:val="1"/>
      <w:numFmt w:val="decimal"/>
      <w:lvlText w:val="%1.%2.%3.%4.%5.%6.%7.%8"/>
      <w:lvlJc w:val="left"/>
      <w:pPr>
        <w:ind w:left="2880" w:hanging="360"/>
      </w:pPr>
      <w:rPr>
        <w:rFonts w:ascii="Arial Bold" w:hAnsi="Arial Bold" w:hint="default"/>
        <w:b/>
        <w:i w:val="0"/>
        <w:color w:val="000000" w:themeColor="text1"/>
        <w:sz w:val="28"/>
      </w:rPr>
    </w:lvl>
    <w:lvl w:ilvl="8">
      <w:start w:val="1"/>
      <w:numFmt w:val="decimal"/>
      <w:lvlText w:val="%1.%2.%3.%4.%5.%6.%7.%8.%9"/>
      <w:lvlJc w:val="left"/>
      <w:pPr>
        <w:ind w:left="3240" w:hanging="360"/>
      </w:pPr>
      <w:rPr>
        <w:rFonts w:ascii="Arial Bold" w:hAnsi="Arial Bold" w:hint="default"/>
        <w:b/>
        <w:i w:val="0"/>
        <w:color w:val="000000" w:themeColor="text1"/>
        <w:sz w:val="28"/>
      </w:rPr>
    </w:lvl>
  </w:abstractNum>
  <w:abstractNum w:abstractNumId="9">
    <w:nsid w:val="4BC63E69"/>
    <w:multiLevelType w:val="multilevel"/>
    <w:tmpl w:val="DFD23E74"/>
    <w:lvl w:ilvl="0">
      <w:start w:val="1"/>
      <w:numFmt w:val="upperLetter"/>
      <w:pStyle w:val="Appendix1"/>
      <w:lvlText w:val="Appendix %1."/>
      <w:lvlJc w:val="left"/>
      <w:pPr>
        <w:ind w:left="360" w:hanging="360"/>
      </w:pPr>
      <w:rPr>
        <w:rFonts w:hint="default"/>
        <w:sz w:val="36"/>
        <w:szCs w:val="36"/>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4E264F12"/>
    <w:multiLevelType w:val="singleLevel"/>
    <w:tmpl w:val="5B6A6032"/>
    <w:lvl w:ilvl="0">
      <w:start w:val="1"/>
      <w:numFmt w:val="decimal"/>
      <w:pStyle w:val="ListNumber1"/>
      <w:lvlText w:val="%1."/>
      <w:lvlJc w:val="left"/>
      <w:pPr>
        <w:tabs>
          <w:tab w:val="num" w:pos="397"/>
        </w:tabs>
        <w:ind w:left="397" w:hanging="397"/>
      </w:pPr>
    </w:lvl>
  </w:abstractNum>
  <w:abstractNum w:abstractNumId="11">
    <w:nsid w:val="4E931790"/>
    <w:multiLevelType w:val="hybridMultilevel"/>
    <w:tmpl w:val="C60652C6"/>
    <w:lvl w:ilvl="0" w:tplc="04090001">
      <w:start w:val="1"/>
      <w:numFmt w:val="bullet"/>
      <w:pStyle w:val="TableBullets"/>
      <w:lvlText w:val="-"/>
      <w:lvlJc w:val="left"/>
      <w:pPr>
        <w:ind w:left="808" w:hanging="360"/>
      </w:pPr>
      <w:rPr>
        <w:rFonts w:ascii="Arial Bold" w:hAnsi="Arial Bold" w:hint="default"/>
        <w:b/>
        <w:i w:val="0"/>
        <w:color w:val="auto"/>
        <w:sz w:val="32"/>
      </w:rPr>
    </w:lvl>
    <w:lvl w:ilvl="1" w:tplc="04090003">
      <w:start w:val="1"/>
      <w:numFmt w:val="bullet"/>
      <w:lvlText w:val="o"/>
      <w:lvlJc w:val="left"/>
      <w:pPr>
        <w:ind w:left="1528" w:hanging="360"/>
      </w:pPr>
      <w:rPr>
        <w:rFonts w:ascii="Courier New" w:hAnsi="Courier New" w:cs="Courier New" w:hint="default"/>
      </w:rPr>
    </w:lvl>
    <w:lvl w:ilvl="2" w:tplc="04090005" w:tentative="1">
      <w:start w:val="1"/>
      <w:numFmt w:val="bullet"/>
      <w:lvlText w:val=""/>
      <w:lvlJc w:val="left"/>
      <w:pPr>
        <w:ind w:left="2248" w:hanging="360"/>
      </w:pPr>
      <w:rPr>
        <w:rFonts w:ascii="Wingdings" w:hAnsi="Wingdings" w:hint="default"/>
      </w:rPr>
    </w:lvl>
    <w:lvl w:ilvl="3" w:tplc="04090001" w:tentative="1">
      <w:start w:val="1"/>
      <w:numFmt w:val="bullet"/>
      <w:lvlText w:val=""/>
      <w:lvlJc w:val="left"/>
      <w:pPr>
        <w:ind w:left="2968" w:hanging="360"/>
      </w:pPr>
      <w:rPr>
        <w:rFonts w:ascii="Symbol" w:hAnsi="Symbol" w:hint="default"/>
      </w:rPr>
    </w:lvl>
    <w:lvl w:ilvl="4" w:tplc="04090003" w:tentative="1">
      <w:start w:val="1"/>
      <w:numFmt w:val="bullet"/>
      <w:lvlText w:val="o"/>
      <w:lvlJc w:val="left"/>
      <w:pPr>
        <w:ind w:left="3688" w:hanging="360"/>
      </w:pPr>
      <w:rPr>
        <w:rFonts w:ascii="Courier New" w:hAnsi="Courier New" w:cs="Courier New" w:hint="default"/>
      </w:rPr>
    </w:lvl>
    <w:lvl w:ilvl="5" w:tplc="04090005" w:tentative="1">
      <w:start w:val="1"/>
      <w:numFmt w:val="bullet"/>
      <w:lvlText w:val=""/>
      <w:lvlJc w:val="left"/>
      <w:pPr>
        <w:ind w:left="4408" w:hanging="360"/>
      </w:pPr>
      <w:rPr>
        <w:rFonts w:ascii="Wingdings" w:hAnsi="Wingdings" w:hint="default"/>
      </w:rPr>
    </w:lvl>
    <w:lvl w:ilvl="6" w:tplc="04090001" w:tentative="1">
      <w:start w:val="1"/>
      <w:numFmt w:val="bullet"/>
      <w:lvlText w:val=""/>
      <w:lvlJc w:val="left"/>
      <w:pPr>
        <w:ind w:left="5128" w:hanging="360"/>
      </w:pPr>
      <w:rPr>
        <w:rFonts w:ascii="Symbol" w:hAnsi="Symbol" w:hint="default"/>
      </w:rPr>
    </w:lvl>
    <w:lvl w:ilvl="7" w:tplc="04090003" w:tentative="1">
      <w:start w:val="1"/>
      <w:numFmt w:val="bullet"/>
      <w:lvlText w:val="o"/>
      <w:lvlJc w:val="left"/>
      <w:pPr>
        <w:ind w:left="5848" w:hanging="360"/>
      </w:pPr>
      <w:rPr>
        <w:rFonts w:ascii="Courier New" w:hAnsi="Courier New" w:cs="Courier New" w:hint="default"/>
      </w:rPr>
    </w:lvl>
    <w:lvl w:ilvl="8" w:tplc="04090005" w:tentative="1">
      <w:start w:val="1"/>
      <w:numFmt w:val="bullet"/>
      <w:lvlText w:val=""/>
      <w:lvlJc w:val="left"/>
      <w:pPr>
        <w:ind w:left="6568" w:hanging="360"/>
      </w:pPr>
      <w:rPr>
        <w:rFonts w:ascii="Wingdings" w:hAnsi="Wingdings" w:hint="default"/>
      </w:rPr>
    </w:lvl>
  </w:abstractNum>
  <w:abstractNum w:abstractNumId="12">
    <w:nsid w:val="56831C30"/>
    <w:multiLevelType w:val="hybridMultilevel"/>
    <w:tmpl w:val="26366D9C"/>
    <w:lvl w:ilvl="0" w:tplc="C74AF4AA">
      <w:start w:val="1"/>
      <w:numFmt w:val="upperLetter"/>
      <w:pStyle w:val="Attachment"/>
      <w:lvlText w:val="Attachment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81571F7"/>
    <w:multiLevelType w:val="hybridMultilevel"/>
    <w:tmpl w:val="90F6C1D8"/>
    <w:lvl w:ilvl="0" w:tplc="15DE5BAA">
      <w:start w:val="1"/>
      <w:numFmt w:val="bullet"/>
      <w:pStyle w:val="BodyTextBullet2"/>
      <w:lvlText w:val="o"/>
      <w:lvlJc w:val="left"/>
      <w:pPr>
        <w:ind w:left="108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59277581"/>
    <w:multiLevelType w:val="hybridMultilevel"/>
    <w:tmpl w:val="668C62B6"/>
    <w:lvl w:ilvl="0" w:tplc="AF223D6A">
      <w:start w:val="1"/>
      <w:numFmt w:val="lowerRoman"/>
      <w:pStyle w:val="BodyTextBullet-Numbered3"/>
      <w:lvlText w:val="%1."/>
      <w:lvlJc w:val="right"/>
      <w:pPr>
        <w:ind w:left="153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nsid w:val="5E7C0D74"/>
    <w:multiLevelType w:val="hybridMultilevel"/>
    <w:tmpl w:val="01DEF406"/>
    <w:lvl w:ilvl="0" w:tplc="97DA3502">
      <w:start w:val="1"/>
      <w:numFmt w:val="decimal"/>
      <w:pStyle w:val="BodyTextBullet-Requirement1"/>
      <w:lvlText w:val="REQ- %1."/>
      <w:lvlJc w:val="left"/>
      <w:pPr>
        <w:ind w:left="720" w:hanging="360"/>
      </w:pPr>
      <w:rPr>
        <w:rFonts w:hint="default"/>
      </w:rPr>
    </w:lvl>
    <w:lvl w:ilvl="1" w:tplc="17F8FF54">
      <w:start w:val="1"/>
      <w:numFmt w:val="lowerLetter"/>
      <w:pStyle w:val="BodyTextBullet-Requirement2"/>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83C1FA0"/>
    <w:multiLevelType w:val="hybridMultilevel"/>
    <w:tmpl w:val="C9508502"/>
    <w:lvl w:ilvl="0" w:tplc="95566FDE">
      <w:start w:val="1"/>
      <w:numFmt w:val="bullet"/>
      <w:pStyle w:val="BodyTextBullet1"/>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71B911BF"/>
    <w:multiLevelType w:val="hybridMultilevel"/>
    <w:tmpl w:val="180CDEB6"/>
    <w:lvl w:ilvl="0" w:tplc="73C02F0E">
      <w:start w:val="1"/>
      <w:numFmt w:val="decimal"/>
      <w:pStyle w:val="BodyTextBullet-Numbered1"/>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73C52478"/>
    <w:multiLevelType w:val="hybridMultilevel"/>
    <w:tmpl w:val="0AFA8706"/>
    <w:lvl w:ilvl="0" w:tplc="8BE41FCA">
      <w:start w:val="1"/>
      <w:numFmt w:val="lowerLetter"/>
      <w:pStyle w:val="BodyTextBullet-Numbered2"/>
      <w:lvlText w:val="%1."/>
      <w:lvlJc w:val="left"/>
      <w:pPr>
        <w:ind w:left="1080" w:hanging="360"/>
      </w:p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0"/>
  </w:num>
  <w:num w:numId="2">
    <w:abstractNumId w:val="8"/>
  </w:num>
  <w:num w:numId="3">
    <w:abstractNumId w:val="2"/>
  </w:num>
  <w:num w:numId="4">
    <w:abstractNumId w:val="4"/>
  </w:num>
  <w:num w:numId="5">
    <w:abstractNumId w:val="11"/>
  </w:num>
  <w:num w:numId="6">
    <w:abstractNumId w:val="13"/>
  </w:num>
  <w:num w:numId="7">
    <w:abstractNumId w:val="16"/>
  </w:num>
  <w:num w:numId="8">
    <w:abstractNumId w:val="7"/>
    <w:lvlOverride w:ilvl="0">
      <w:lvl w:ilvl="0">
        <w:start w:val="1"/>
        <w:numFmt w:val="decimal"/>
        <w:pStyle w:val="Heading1"/>
        <w:lvlText w:val="%1.0"/>
        <w:lvlJc w:val="left"/>
        <w:pPr>
          <w:ind w:left="720" w:hanging="720"/>
        </w:pPr>
        <w:rPr>
          <w:rFonts w:ascii="Arial" w:hAnsi="Arial" w:cs="Arial" w:hint="default"/>
          <w:b/>
          <w:i w:val="0"/>
          <w:caps w:val="0"/>
          <w:strike w:val="0"/>
          <w:dstrike w:val="0"/>
          <w:vanish w:val="0"/>
          <w:color w:val="000000"/>
          <w:sz w:val="36"/>
          <w:szCs w:val="36"/>
          <w:vertAlign w:val="baseline"/>
        </w:rPr>
      </w:lvl>
    </w:lvlOverride>
    <w:lvlOverride w:ilvl="1">
      <w:lvl w:ilvl="1">
        <w:start w:val="1"/>
        <w:numFmt w:val="decimal"/>
        <w:pStyle w:val="Heading2"/>
        <w:lvlText w:val="%1.%2"/>
        <w:lvlJc w:val="left"/>
        <w:pPr>
          <w:ind w:left="720" w:hanging="720"/>
        </w:pPr>
        <w:rPr>
          <w:rFonts w:cs="Times New Roman"/>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Override>
    <w:lvlOverride w:ilvl="2">
      <w:lvl w:ilvl="2">
        <w:start w:val="1"/>
        <w:numFmt w:val="decimal"/>
        <w:pStyle w:val="Heading3"/>
        <w:lvlText w:val="%1.%2.%3"/>
        <w:lvlJc w:val="left"/>
        <w:pPr>
          <w:ind w:left="720" w:hanging="720"/>
        </w:pPr>
        <w:rPr>
          <w:rFonts w:ascii="Arial Bold" w:hAnsi="Arial Bold" w:hint="default"/>
          <w:b/>
          <w:i w:val="0"/>
          <w:caps w:val="0"/>
          <w:strike w:val="0"/>
          <w:dstrike w:val="0"/>
          <w:vanish w:val="0"/>
          <w:color w:val="000000"/>
          <w:sz w:val="28"/>
          <w:vertAlign w:val="baseline"/>
        </w:rPr>
      </w:lvl>
    </w:lvlOverride>
    <w:lvlOverride w:ilvl="3">
      <w:lvl w:ilvl="3">
        <w:start w:val="1"/>
        <w:numFmt w:val="decimal"/>
        <w:pStyle w:val="Heading4"/>
        <w:lvlText w:val="%1.%2.%3.%4"/>
        <w:lvlJc w:val="left"/>
        <w:pPr>
          <w:ind w:left="720" w:hanging="720"/>
        </w:pPr>
        <w:rPr>
          <w:rFonts w:ascii="Arial Bold" w:hAnsi="Arial Bold" w:hint="default"/>
          <w:b/>
          <w:i w:val="0"/>
          <w:caps w:val="0"/>
          <w:strike w:val="0"/>
          <w:dstrike w:val="0"/>
          <w:vanish w:val="0"/>
          <w:color w:val="000000"/>
          <w:sz w:val="28"/>
          <w:vertAlign w:val="baseline"/>
        </w:rPr>
      </w:lvl>
    </w:lvlOverride>
    <w:lvlOverride w:ilvl="4">
      <w:lvl w:ilvl="4">
        <w:start w:val="1"/>
        <w:numFmt w:val="decimal"/>
        <w:pStyle w:val="Heading5"/>
        <w:lvlText w:val="%1.%2.%3.%4.%5"/>
        <w:lvlJc w:val="left"/>
        <w:pPr>
          <w:ind w:left="720" w:hanging="720"/>
        </w:pPr>
        <w:rPr>
          <w:rFonts w:ascii="Arial Bold" w:hAnsi="Arial Bold" w:hint="default"/>
          <w:b/>
          <w:i w:val="0"/>
          <w:caps w:val="0"/>
          <w:strike w:val="0"/>
          <w:dstrike w:val="0"/>
          <w:vanish w:val="0"/>
          <w:color w:val="000000"/>
          <w:sz w:val="28"/>
          <w:vertAlign w:val="baseline"/>
        </w:rPr>
      </w:lvl>
    </w:lvlOverride>
    <w:lvlOverride w:ilvl="5">
      <w:lvl w:ilvl="5">
        <w:start w:val="1"/>
        <w:numFmt w:val="lowerRoman"/>
        <w:lvlText w:val="(%6)"/>
        <w:lvlJc w:val="left"/>
        <w:pPr>
          <w:ind w:left="720" w:hanging="720"/>
        </w:pPr>
        <w:rPr>
          <w:rFonts w:hint="default"/>
        </w:rPr>
      </w:lvl>
    </w:lvlOverride>
    <w:lvlOverride w:ilvl="6">
      <w:lvl w:ilvl="6">
        <w:start w:val="1"/>
        <w:numFmt w:val="decimal"/>
        <w:lvlText w:val="%7."/>
        <w:lvlJc w:val="left"/>
        <w:pPr>
          <w:ind w:left="720" w:hanging="720"/>
        </w:pPr>
        <w:rPr>
          <w:rFonts w:hint="default"/>
        </w:rPr>
      </w:lvl>
    </w:lvlOverride>
    <w:lvlOverride w:ilvl="7">
      <w:lvl w:ilvl="7">
        <w:start w:val="1"/>
        <w:numFmt w:val="lowerLetter"/>
        <w:lvlText w:val="%8."/>
        <w:lvlJc w:val="left"/>
        <w:pPr>
          <w:ind w:left="720" w:hanging="720"/>
        </w:pPr>
        <w:rPr>
          <w:rFonts w:hint="default"/>
        </w:rPr>
      </w:lvl>
    </w:lvlOverride>
    <w:lvlOverride w:ilvl="8">
      <w:lvl w:ilvl="8">
        <w:start w:val="1"/>
        <w:numFmt w:val="lowerRoman"/>
        <w:lvlText w:val="%9."/>
        <w:lvlJc w:val="left"/>
        <w:pPr>
          <w:ind w:left="720" w:hanging="720"/>
        </w:pPr>
        <w:rPr>
          <w:rFonts w:hint="default"/>
        </w:rPr>
      </w:lvl>
    </w:lvlOverride>
  </w:num>
  <w:num w:numId="9">
    <w:abstractNumId w:val="6"/>
  </w:num>
  <w:num w:numId="10">
    <w:abstractNumId w:val="12"/>
  </w:num>
  <w:num w:numId="11">
    <w:abstractNumId w:val="18"/>
  </w:num>
  <w:num w:numId="12">
    <w:abstractNumId w:val="14"/>
  </w:num>
  <w:num w:numId="13">
    <w:abstractNumId w:val="3"/>
  </w:num>
  <w:num w:numId="14">
    <w:abstractNumId w:val="15"/>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num>
  <w:num w:numId="17">
    <w:abstractNumId w:val="17"/>
  </w:num>
  <w:num w:numId="18">
    <w:abstractNumId w:val="5"/>
  </w:num>
  <w:num w:numId="19">
    <w:abstractNumId w:val="1"/>
  </w:num>
  <w:num w:numId="20">
    <w:abstractNumId w:val="17"/>
  </w:num>
  <w:num w:numId="21">
    <w:abstractNumId w:val="17"/>
    <w:lvlOverride w:ilvl="0">
      <w:startOverride w:val="1"/>
    </w:lvlOverride>
  </w:num>
  <w:num w:numId="22">
    <w:abstractNumId w:val="17"/>
    <w:lvlOverride w:ilvl="0">
      <w:startOverride w:val="1"/>
    </w:lvlOverride>
  </w:num>
  <w:num w:numId="23">
    <w:abstractNumId w:val="17"/>
    <w:lvlOverride w:ilvl="0">
      <w:startOverride w:val="1"/>
    </w:lvlOverride>
  </w:num>
  <w:num w:numId="24">
    <w:abstractNumId w:val="17"/>
    <w:lvlOverride w:ilvl="0">
      <w:startOverride w:val="1"/>
    </w:lvlOverride>
  </w:num>
  <w:num w:numId="25">
    <w:abstractNumId w:val="17"/>
    <w:lvlOverride w:ilvl="0">
      <w:startOverride w:val="1"/>
    </w:lvlOverride>
  </w:num>
  <w:num w:numId="26">
    <w:abstractNumId w:val="17"/>
    <w:lvlOverride w:ilvl="0">
      <w:startOverride w:val="1"/>
    </w:lvlOverride>
  </w:num>
  <w:num w:numId="27">
    <w:abstractNumId w:val="17"/>
    <w:lvlOverride w:ilvl="0">
      <w:startOverride w:val="1"/>
    </w:lvlOverride>
  </w:num>
  <w:num w:numId="28">
    <w:abstractNumId w:val="17"/>
    <w:lvlOverride w:ilvl="0">
      <w:startOverride w:val="1"/>
    </w:lvlOverride>
  </w:num>
  <w:num w:numId="29">
    <w:abstractNumId w:val="17"/>
    <w:lvlOverride w:ilvl="0">
      <w:startOverride w:val="1"/>
    </w:lvlOverride>
  </w:num>
  <w:num w:numId="30">
    <w:abstractNumId w:val="13"/>
  </w:num>
  <w:num w:numId="31">
    <w:abstractNumId w:val="16"/>
  </w:num>
  <w:num w:numId="32">
    <w:abstractNumId w:val="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linkStyles/>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630F"/>
    <w:rsid w:val="0000031B"/>
    <w:rsid w:val="0000712F"/>
    <w:rsid w:val="000076C8"/>
    <w:rsid w:val="00007806"/>
    <w:rsid w:val="00010A2E"/>
    <w:rsid w:val="00011653"/>
    <w:rsid w:val="00011AE9"/>
    <w:rsid w:val="00011C47"/>
    <w:rsid w:val="000120EF"/>
    <w:rsid w:val="0001218D"/>
    <w:rsid w:val="00012557"/>
    <w:rsid w:val="00012A55"/>
    <w:rsid w:val="00012F0C"/>
    <w:rsid w:val="000134D0"/>
    <w:rsid w:val="00013691"/>
    <w:rsid w:val="00013D9A"/>
    <w:rsid w:val="00013DF6"/>
    <w:rsid w:val="00013EA2"/>
    <w:rsid w:val="00014849"/>
    <w:rsid w:val="00014EC2"/>
    <w:rsid w:val="00015B0D"/>
    <w:rsid w:val="000165A4"/>
    <w:rsid w:val="00016992"/>
    <w:rsid w:val="00016CAE"/>
    <w:rsid w:val="000177E0"/>
    <w:rsid w:val="00020659"/>
    <w:rsid w:val="0002090E"/>
    <w:rsid w:val="000219AD"/>
    <w:rsid w:val="00021CDB"/>
    <w:rsid w:val="000232BA"/>
    <w:rsid w:val="000270F2"/>
    <w:rsid w:val="00027D1F"/>
    <w:rsid w:val="00030DD1"/>
    <w:rsid w:val="00031217"/>
    <w:rsid w:val="00032984"/>
    <w:rsid w:val="00035725"/>
    <w:rsid w:val="000367E8"/>
    <w:rsid w:val="000377BD"/>
    <w:rsid w:val="00040C32"/>
    <w:rsid w:val="00041D5E"/>
    <w:rsid w:val="000447F6"/>
    <w:rsid w:val="00045202"/>
    <w:rsid w:val="00046265"/>
    <w:rsid w:val="00046A29"/>
    <w:rsid w:val="00047771"/>
    <w:rsid w:val="000503C9"/>
    <w:rsid w:val="00050DAD"/>
    <w:rsid w:val="00051F69"/>
    <w:rsid w:val="00052721"/>
    <w:rsid w:val="000527F7"/>
    <w:rsid w:val="00057084"/>
    <w:rsid w:val="00057090"/>
    <w:rsid w:val="00062079"/>
    <w:rsid w:val="000638D6"/>
    <w:rsid w:val="00064765"/>
    <w:rsid w:val="00065DB7"/>
    <w:rsid w:val="000667A6"/>
    <w:rsid w:val="00066E58"/>
    <w:rsid w:val="0007021A"/>
    <w:rsid w:val="0007079D"/>
    <w:rsid w:val="00071396"/>
    <w:rsid w:val="000713AD"/>
    <w:rsid w:val="00072720"/>
    <w:rsid w:val="00072B67"/>
    <w:rsid w:val="00074A08"/>
    <w:rsid w:val="0007678F"/>
    <w:rsid w:val="00080013"/>
    <w:rsid w:val="00080054"/>
    <w:rsid w:val="00080AA5"/>
    <w:rsid w:val="00080B1E"/>
    <w:rsid w:val="00081BB3"/>
    <w:rsid w:val="00084006"/>
    <w:rsid w:val="00084F83"/>
    <w:rsid w:val="00084FDB"/>
    <w:rsid w:val="00085A98"/>
    <w:rsid w:val="000865EF"/>
    <w:rsid w:val="000907E6"/>
    <w:rsid w:val="00090B25"/>
    <w:rsid w:val="000931C1"/>
    <w:rsid w:val="00096AFE"/>
    <w:rsid w:val="00096C54"/>
    <w:rsid w:val="000A057A"/>
    <w:rsid w:val="000A064C"/>
    <w:rsid w:val="000A07FB"/>
    <w:rsid w:val="000A09EB"/>
    <w:rsid w:val="000A1394"/>
    <w:rsid w:val="000A2B6D"/>
    <w:rsid w:val="000A3207"/>
    <w:rsid w:val="000A3693"/>
    <w:rsid w:val="000A47C7"/>
    <w:rsid w:val="000A4B71"/>
    <w:rsid w:val="000B0118"/>
    <w:rsid w:val="000B07EE"/>
    <w:rsid w:val="000B09F1"/>
    <w:rsid w:val="000B1D12"/>
    <w:rsid w:val="000B2176"/>
    <w:rsid w:val="000B2769"/>
    <w:rsid w:val="000B278A"/>
    <w:rsid w:val="000B2925"/>
    <w:rsid w:val="000B3602"/>
    <w:rsid w:val="000B41D3"/>
    <w:rsid w:val="000B5A2E"/>
    <w:rsid w:val="000B61DC"/>
    <w:rsid w:val="000B6AEC"/>
    <w:rsid w:val="000B7105"/>
    <w:rsid w:val="000B7CC1"/>
    <w:rsid w:val="000C211B"/>
    <w:rsid w:val="000C243D"/>
    <w:rsid w:val="000C2CE9"/>
    <w:rsid w:val="000C3A16"/>
    <w:rsid w:val="000C3FCE"/>
    <w:rsid w:val="000C41F3"/>
    <w:rsid w:val="000C52A7"/>
    <w:rsid w:val="000C6205"/>
    <w:rsid w:val="000C6E5A"/>
    <w:rsid w:val="000D0C7C"/>
    <w:rsid w:val="000D197F"/>
    <w:rsid w:val="000D1AEE"/>
    <w:rsid w:val="000D2CD6"/>
    <w:rsid w:val="000D324D"/>
    <w:rsid w:val="000D3C71"/>
    <w:rsid w:val="000D4F21"/>
    <w:rsid w:val="000D5503"/>
    <w:rsid w:val="000D6320"/>
    <w:rsid w:val="000D647A"/>
    <w:rsid w:val="000D6527"/>
    <w:rsid w:val="000D6700"/>
    <w:rsid w:val="000D67DE"/>
    <w:rsid w:val="000D7A62"/>
    <w:rsid w:val="000E0B87"/>
    <w:rsid w:val="000E0B95"/>
    <w:rsid w:val="000E0F45"/>
    <w:rsid w:val="000E13B8"/>
    <w:rsid w:val="000E1B3B"/>
    <w:rsid w:val="000E1F69"/>
    <w:rsid w:val="000E24D1"/>
    <w:rsid w:val="000E37B2"/>
    <w:rsid w:val="000E3D06"/>
    <w:rsid w:val="000F0483"/>
    <w:rsid w:val="000F05B7"/>
    <w:rsid w:val="000F0FEB"/>
    <w:rsid w:val="000F197F"/>
    <w:rsid w:val="000F2257"/>
    <w:rsid w:val="000F2CEC"/>
    <w:rsid w:val="000F3F3D"/>
    <w:rsid w:val="000F5664"/>
    <w:rsid w:val="000F5C18"/>
    <w:rsid w:val="000F64C8"/>
    <w:rsid w:val="000F6D31"/>
    <w:rsid w:val="000F712E"/>
    <w:rsid w:val="000F7403"/>
    <w:rsid w:val="000F7AAE"/>
    <w:rsid w:val="00101511"/>
    <w:rsid w:val="001019C3"/>
    <w:rsid w:val="001025DC"/>
    <w:rsid w:val="00104111"/>
    <w:rsid w:val="00105862"/>
    <w:rsid w:val="00106D6A"/>
    <w:rsid w:val="00107EFB"/>
    <w:rsid w:val="001106C6"/>
    <w:rsid w:val="00110CBF"/>
    <w:rsid w:val="00110FEE"/>
    <w:rsid w:val="001131F4"/>
    <w:rsid w:val="00113A7B"/>
    <w:rsid w:val="00113C6A"/>
    <w:rsid w:val="00113CE9"/>
    <w:rsid w:val="00114F4A"/>
    <w:rsid w:val="00115BE7"/>
    <w:rsid w:val="00117037"/>
    <w:rsid w:val="00120479"/>
    <w:rsid w:val="0012179C"/>
    <w:rsid w:val="00121D64"/>
    <w:rsid w:val="00124CE3"/>
    <w:rsid w:val="00126028"/>
    <w:rsid w:val="00127F9E"/>
    <w:rsid w:val="001338E9"/>
    <w:rsid w:val="001414C6"/>
    <w:rsid w:val="00141A75"/>
    <w:rsid w:val="001429BF"/>
    <w:rsid w:val="00142F50"/>
    <w:rsid w:val="001434F9"/>
    <w:rsid w:val="00143F3F"/>
    <w:rsid w:val="00145695"/>
    <w:rsid w:val="0014613A"/>
    <w:rsid w:val="001478E6"/>
    <w:rsid w:val="001507F4"/>
    <w:rsid w:val="00151CC5"/>
    <w:rsid w:val="00152B75"/>
    <w:rsid w:val="0015473C"/>
    <w:rsid w:val="001557D2"/>
    <w:rsid w:val="00156B4F"/>
    <w:rsid w:val="00157FB5"/>
    <w:rsid w:val="0016079F"/>
    <w:rsid w:val="00161A11"/>
    <w:rsid w:val="00162672"/>
    <w:rsid w:val="00162A87"/>
    <w:rsid w:val="00162E8A"/>
    <w:rsid w:val="00163EDA"/>
    <w:rsid w:val="00165823"/>
    <w:rsid w:val="00165FB0"/>
    <w:rsid w:val="001670C8"/>
    <w:rsid w:val="0016722D"/>
    <w:rsid w:val="001715CA"/>
    <w:rsid w:val="00171A64"/>
    <w:rsid w:val="00171B25"/>
    <w:rsid w:val="00172914"/>
    <w:rsid w:val="00177882"/>
    <w:rsid w:val="00180364"/>
    <w:rsid w:val="001815D6"/>
    <w:rsid w:val="00181DA8"/>
    <w:rsid w:val="00182802"/>
    <w:rsid w:val="0018285B"/>
    <w:rsid w:val="00183D37"/>
    <w:rsid w:val="00186C06"/>
    <w:rsid w:val="001879AC"/>
    <w:rsid w:val="00190B00"/>
    <w:rsid w:val="00191CFA"/>
    <w:rsid w:val="00191FF5"/>
    <w:rsid w:val="00192AF6"/>
    <w:rsid w:val="00194DD7"/>
    <w:rsid w:val="0019566A"/>
    <w:rsid w:val="00195731"/>
    <w:rsid w:val="001A071F"/>
    <w:rsid w:val="001A1A2F"/>
    <w:rsid w:val="001A1F90"/>
    <w:rsid w:val="001A2925"/>
    <w:rsid w:val="001A364C"/>
    <w:rsid w:val="001A44A3"/>
    <w:rsid w:val="001A4ECE"/>
    <w:rsid w:val="001A6EA8"/>
    <w:rsid w:val="001B19A9"/>
    <w:rsid w:val="001B2082"/>
    <w:rsid w:val="001B525F"/>
    <w:rsid w:val="001B5383"/>
    <w:rsid w:val="001B5E29"/>
    <w:rsid w:val="001B6F2E"/>
    <w:rsid w:val="001B6F67"/>
    <w:rsid w:val="001C1D87"/>
    <w:rsid w:val="001C2395"/>
    <w:rsid w:val="001C4329"/>
    <w:rsid w:val="001C471C"/>
    <w:rsid w:val="001C5A30"/>
    <w:rsid w:val="001C5CD2"/>
    <w:rsid w:val="001C65B5"/>
    <w:rsid w:val="001C7F17"/>
    <w:rsid w:val="001C7F74"/>
    <w:rsid w:val="001D0BF3"/>
    <w:rsid w:val="001D1930"/>
    <w:rsid w:val="001D2116"/>
    <w:rsid w:val="001D227C"/>
    <w:rsid w:val="001D4ABA"/>
    <w:rsid w:val="001D5B16"/>
    <w:rsid w:val="001D7334"/>
    <w:rsid w:val="001E1939"/>
    <w:rsid w:val="001E19CD"/>
    <w:rsid w:val="001E2366"/>
    <w:rsid w:val="001E374C"/>
    <w:rsid w:val="001E53A3"/>
    <w:rsid w:val="001E53D1"/>
    <w:rsid w:val="001E5ED7"/>
    <w:rsid w:val="001F00EF"/>
    <w:rsid w:val="001F1B89"/>
    <w:rsid w:val="001F2F8C"/>
    <w:rsid w:val="001F337C"/>
    <w:rsid w:val="001F4B8C"/>
    <w:rsid w:val="001F6B58"/>
    <w:rsid w:val="001F77DF"/>
    <w:rsid w:val="00200AA8"/>
    <w:rsid w:val="0020155C"/>
    <w:rsid w:val="00201728"/>
    <w:rsid w:val="00202EC2"/>
    <w:rsid w:val="00204D71"/>
    <w:rsid w:val="002059B8"/>
    <w:rsid w:val="00206269"/>
    <w:rsid w:val="0020634F"/>
    <w:rsid w:val="00206AA8"/>
    <w:rsid w:val="002072EF"/>
    <w:rsid w:val="00211052"/>
    <w:rsid w:val="0021171F"/>
    <w:rsid w:val="002119E4"/>
    <w:rsid w:val="00211AF2"/>
    <w:rsid w:val="00212B23"/>
    <w:rsid w:val="00213006"/>
    <w:rsid w:val="00214793"/>
    <w:rsid w:val="00216544"/>
    <w:rsid w:val="00216E0D"/>
    <w:rsid w:val="0021704B"/>
    <w:rsid w:val="00217342"/>
    <w:rsid w:val="00220599"/>
    <w:rsid w:val="0022061E"/>
    <w:rsid w:val="002229B0"/>
    <w:rsid w:val="0022357A"/>
    <w:rsid w:val="00224601"/>
    <w:rsid w:val="0022507D"/>
    <w:rsid w:val="002276A7"/>
    <w:rsid w:val="002278BC"/>
    <w:rsid w:val="00230B20"/>
    <w:rsid w:val="00231B98"/>
    <w:rsid w:val="00232912"/>
    <w:rsid w:val="00235A70"/>
    <w:rsid w:val="00236BFB"/>
    <w:rsid w:val="00237C46"/>
    <w:rsid w:val="002402A5"/>
    <w:rsid w:val="0024479E"/>
    <w:rsid w:val="00244A17"/>
    <w:rsid w:val="002456B9"/>
    <w:rsid w:val="00245C9A"/>
    <w:rsid w:val="002479F8"/>
    <w:rsid w:val="0025078F"/>
    <w:rsid w:val="00251095"/>
    <w:rsid w:val="0025153C"/>
    <w:rsid w:val="002518DB"/>
    <w:rsid w:val="00251E6C"/>
    <w:rsid w:val="0025271F"/>
    <w:rsid w:val="002539AA"/>
    <w:rsid w:val="00253FCE"/>
    <w:rsid w:val="002540EA"/>
    <w:rsid w:val="00255064"/>
    <w:rsid w:val="0025565E"/>
    <w:rsid w:val="00257528"/>
    <w:rsid w:val="00261EE2"/>
    <w:rsid w:val="002621DF"/>
    <w:rsid w:val="00265165"/>
    <w:rsid w:val="0027338F"/>
    <w:rsid w:val="0027526B"/>
    <w:rsid w:val="00275CA6"/>
    <w:rsid w:val="002760E7"/>
    <w:rsid w:val="00276187"/>
    <w:rsid w:val="00276619"/>
    <w:rsid w:val="002778D2"/>
    <w:rsid w:val="00280E45"/>
    <w:rsid w:val="00282DFD"/>
    <w:rsid w:val="00286141"/>
    <w:rsid w:val="00286771"/>
    <w:rsid w:val="002872E5"/>
    <w:rsid w:val="00287413"/>
    <w:rsid w:val="0029030F"/>
    <w:rsid w:val="00292DE0"/>
    <w:rsid w:val="00293291"/>
    <w:rsid w:val="00294F9C"/>
    <w:rsid w:val="002A136D"/>
    <w:rsid w:val="002A25A6"/>
    <w:rsid w:val="002A2905"/>
    <w:rsid w:val="002A37CE"/>
    <w:rsid w:val="002A40EA"/>
    <w:rsid w:val="002A4188"/>
    <w:rsid w:val="002A43A1"/>
    <w:rsid w:val="002A4DF0"/>
    <w:rsid w:val="002A5009"/>
    <w:rsid w:val="002A52B2"/>
    <w:rsid w:val="002A7754"/>
    <w:rsid w:val="002B179C"/>
    <w:rsid w:val="002B31CA"/>
    <w:rsid w:val="002B3651"/>
    <w:rsid w:val="002B4BEF"/>
    <w:rsid w:val="002B5534"/>
    <w:rsid w:val="002B6008"/>
    <w:rsid w:val="002B62A1"/>
    <w:rsid w:val="002C0499"/>
    <w:rsid w:val="002C059E"/>
    <w:rsid w:val="002C0856"/>
    <w:rsid w:val="002C179C"/>
    <w:rsid w:val="002C18EA"/>
    <w:rsid w:val="002C1A9F"/>
    <w:rsid w:val="002C3800"/>
    <w:rsid w:val="002C4CB9"/>
    <w:rsid w:val="002C5C90"/>
    <w:rsid w:val="002C630F"/>
    <w:rsid w:val="002C6A5F"/>
    <w:rsid w:val="002D024B"/>
    <w:rsid w:val="002D0882"/>
    <w:rsid w:val="002D1C25"/>
    <w:rsid w:val="002D21CD"/>
    <w:rsid w:val="002D31C9"/>
    <w:rsid w:val="002D3EE0"/>
    <w:rsid w:val="002D4335"/>
    <w:rsid w:val="002D508E"/>
    <w:rsid w:val="002D560B"/>
    <w:rsid w:val="002D5ED3"/>
    <w:rsid w:val="002D62D0"/>
    <w:rsid w:val="002D65C8"/>
    <w:rsid w:val="002E071B"/>
    <w:rsid w:val="002E2076"/>
    <w:rsid w:val="002E59BF"/>
    <w:rsid w:val="002E5B01"/>
    <w:rsid w:val="002E7504"/>
    <w:rsid w:val="002E756D"/>
    <w:rsid w:val="002F0322"/>
    <w:rsid w:val="002F07C1"/>
    <w:rsid w:val="002F0846"/>
    <w:rsid w:val="002F11B4"/>
    <w:rsid w:val="002F196C"/>
    <w:rsid w:val="002F1A0C"/>
    <w:rsid w:val="002F29EB"/>
    <w:rsid w:val="002F4E2D"/>
    <w:rsid w:val="002F7172"/>
    <w:rsid w:val="002F72B8"/>
    <w:rsid w:val="00301E92"/>
    <w:rsid w:val="00303384"/>
    <w:rsid w:val="00303953"/>
    <w:rsid w:val="00303D5B"/>
    <w:rsid w:val="00303D92"/>
    <w:rsid w:val="00304516"/>
    <w:rsid w:val="003050C3"/>
    <w:rsid w:val="00306353"/>
    <w:rsid w:val="00306E2D"/>
    <w:rsid w:val="00307068"/>
    <w:rsid w:val="00307A38"/>
    <w:rsid w:val="00307D8A"/>
    <w:rsid w:val="00310BEE"/>
    <w:rsid w:val="00310CE3"/>
    <w:rsid w:val="00310F73"/>
    <w:rsid w:val="00311F4D"/>
    <w:rsid w:val="003123DC"/>
    <w:rsid w:val="00312933"/>
    <w:rsid w:val="00312AA5"/>
    <w:rsid w:val="00314BA1"/>
    <w:rsid w:val="00315BA5"/>
    <w:rsid w:val="00320E0D"/>
    <w:rsid w:val="003217CC"/>
    <w:rsid w:val="003219C0"/>
    <w:rsid w:val="00322ADA"/>
    <w:rsid w:val="003232CE"/>
    <w:rsid w:val="00325B84"/>
    <w:rsid w:val="00325F86"/>
    <w:rsid w:val="00327C29"/>
    <w:rsid w:val="00327F7B"/>
    <w:rsid w:val="003301A2"/>
    <w:rsid w:val="00331127"/>
    <w:rsid w:val="0033169B"/>
    <w:rsid w:val="00332821"/>
    <w:rsid w:val="0033295E"/>
    <w:rsid w:val="0033508D"/>
    <w:rsid w:val="00336453"/>
    <w:rsid w:val="00336F47"/>
    <w:rsid w:val="00336FAB"/>
    <w:rsid w:val="003371BA"/>
    <w:rsid w:val="00337A3D"/>
    <w:rsid w:val="00337FA1"/>
    <w:rsid w:val="003410F8"/>
    <w:rsid w:val="00345825"/>
    <w:rsid w:val="00346D05"/>
    <w:rsid w:val="00346E7E"/>
    <w:rsid w:val="003475AC"/>
    <w:rsid w:val="003501BB"/>
    <w:rsid w:val="00350E5F"/>
    <w:rsid w:val="00351B90"/>
    <w:rsid w:val="003525F9"/>
    <w:rsid w:val="00352859"/>
    <w:rsid w:val="003541DC"/>
    <w:rsid w:val="003568EC"/>
    <w:rsid w:val="003575E8"/>
    <w:rsid w:val="00357FB6"/>
    <w:rsid w:val="00360928"/>
    <w:rsid w:val="00361DA2"/>
    <w:rsid w:val="003628A8"/>
    <w:rsid w:val="00362BB1"/>
    <w:rsid w:val="00362C22"/>
    <w:rsid w:val="00362E04"/>
    <w:rsid w:val="0036340E"/>
    <w:rsid w:val="00363B07"/>
    <w:rsid w:val="00365D91"/>
    <w:rsid w:val="00370DA3"/>
    <w:rsid w:val="0037379A"/>
    <w:rsid w:val="003737C5"/>
    <w:rsid w:val="003759F9"/>
    <w:rsid w:val="00380D45"/>
    <w:rsid w:val="00381DD1"/>
    <w:rsid w:val="0038260C"/>
    <w:rsid w:val="00382B18"/>
    <w:rsid w:val="00382B99"/>
    <w:rsid w:val="003833FD"/>
    <w:rsid w:val="003834F8"/>
    <w:rsid w:val="0038454B"/>
    <w:rsid w:val="00384BAD"/>
    <w:rsid w:val="00385B12"/>
    <w:rsid w:val="00385E95"/>
    <w:rsid w:val="00387116"/>
    <w:rsid w:val="00387685"/>
    <w:rsid w:val="003905CF"/>
    <w:rsid w:val="00391DC3"/>
    <w:rsid w:val="00393029"/>
    <w:rsid w:val="00393CD5"/>
    <w:rsid w:val="00394FBB"/>
    <w:rsid w:val="0039556C"/>
    <w:rsid w:val="00395E3C"/>
    <w:rsid w:val="003A001E"/>
    <w:rsid w:val="003A2484"/>
    <w:rsid w:val="003A61AB"/>
    <w:rsid w:val="003A6696"/>
    <w:rsid w:val="003A7970"/>
    <w:rsid w:val="003B03E2"/>
    <w:rsid w:val="003B070C"/>
    <w:rsid w:val="003B0F23"/>
    <w:rsid w:val="003B3786"/>
    <w:rsid w:val="003B41E2"/>
    <w:rsid w:val="003B561D"/>
    <w:rsid w:val="003B5BC0"/>
    <w:rsid w:val="003B5FE9"/>
    <w:rsid w:val="003C34E6"/>
    <w:rsid w:val="003C3A92"/>
    <w:rsid w:val="003C45F2"/>
    <w:rsid w:val="003D0E64"/>
    <w:rsid w:val="003D196C"/>
    <w:rsid w:val="003D37F8"/>
    <w:rsid w:val="003D40CB"/>
    <w:rsid w:val="003D49F1"/>
    <w:rsid w:val="003D4CB0"/>
    <w:rsid w:val="003D6E4C"/>
    <w:rsid w:val="003E0D41"/>
    <w:rsid w:val="003E10E4"/>
    <w:rsid w:val="003E290C"/>
    <w:rsid w:val="003E2AEA"/>
    <w:rsid w:val="003E2CCA"/>
    <w:rsid w:val="003E301F"/>
    <w:rsid w:val="003E44FC"/>
    <w:rsid w:val="003E46DB"/>
    <w:rsid w:val="003E5B9F"/>
    <w:rsid w:val="003E6392"/>
    <w:rsid w:val="003E7168"/>
    <w:rsid w:val="003F015C"/>
    <w:rsid w:val="003F04D0"/>
    <w:rsid w:val="003F06C8"/>
    <w:rsid w:val="003F0FB9"/>
    <w:rsid w:val="003F16A7"/>
    <w:rsid w:val="003F190D"/>
    <w:rsid w:val="003F1D0F"/>
    <w:rsid w:val="003F3A39"/>
    <w:rsid w:val="003F3CC4"/>
    <w:rsid w:val="003F6041"/>
    <w:rsid w:val="003F730B"/>
    <w:rsid w:val="003F7FBD"/>
    <w:rsid w:val="003F7FD0"/>
    <w:rsid w:val="0040048F"/>
    <w:rsid w:val="0040083A"/>
    <w:rsid w:val="00400F3E"/>
    <w:rsid w:val="0040151B"/>
    <w:rsid w:val="004018A1"/>
    <w:rsid w:val="004029B8"/>
    <w:rsid w:val="00403190"/>
    <w:rsid w:val="004040B1"/>
    <w:rsid w:val="0040418B"/>
    <w:rsid w:val="00404219"/>
    <w:rsid w:val="004042EB"/>
    <w:rsid w:val="00406806"/>
    <w:rsid w:val="004075BE"/>
    <w:rsid w:val="00407CC6"/>
    <w:rsid w:val="0041065D"/>
    <w:rsid w:val="0041141F"/>
    <w:rsid w:val="0041225E"/>
    <w:rsid w:val="00412EB8"/>
    <w:rsid w:val="004132C1"/>
    <w:rsid w:val="00413FC6"/>
    <w:rsid w:val="004149B2"/>
    <w:rsid w:val="004152D2"/>
    <w:rsid w:val="00415E75"/>
    <w:rsid w:val="0041631F"/>
    <w:rsid w:val="0041647E"/>
    <w:rsid w:val="00420E98"/>
    <w:rsid w:val="00421268"/>
    <w:rsid w:val="00422423"/>
    <w:rsid w:val="00423128"/>
    <w:rsid w:val="00424883"/>
    <w:rsid w:val="00425162"/>
    <w:rsid w:val="00425FCF"/>
    <w:rsid w:val="00425FD3"/>
    <w:rsid w:val="00426E68"/>
    <w:rsid w:val="0042752A"/>
    <w:rsid w:val="004311BA"/>
    <w:rsid w:val="00431466"/>
    <w:rsid w:val="004316B9"/>
    <w:rsid w:val="004319F5"/>
    <w:rsid w:val="0043240E"/>
    <w:rsid w:val="004326CD"/>
    <w:rsid w:val="00435C23"/>
    <w:rsid w:val="0043750F"/>
    <w:rsid w:val="004403AD"/>
    <w:rsid w:val="00440873"/>
    <w:rsid w:val="00440F15"/>
    <w:rsid w:val="004412EA"/>
    <w:rsid w:val="0044306D"/>
    <w:rsid w:val="00444D92"/>
    <w:rsid w:val="00445ADD"/>
    <w:rsid w:val="00447D88"/>
    <w:rsid w:val="004523AC"/>
    <w:rsid w:val="004528D5"/>
    <w:rsid w:val="00452F9D"/>
    <w:rsid w:val="0045325C"/>
    <w:rsid w:val="004551A2"/>
    <w:rsid w:val="0045557E"/>
    <w:rsid w:val="004564B3"/>
    <w:rsid w:val="00460DAE"/>
    <w:rsid w:val="00461050"/>
    <w:rsid w:val="004624AA"/>
    <w:rsid w:val="00462598"/>
    <w:rsid w:val="00463B7F"/>
    <w:rsid w:val="00463CD1"/>
    <w:rsid w:val="00464BE9"/>
    <w:rsid w:val="004668DF"/>
    <w:rsid w:val="00466B97"/>
    <w:rsid w:val="0046754A"/>
    <w:rsid w:val="00471517"/>
    <w:rsid w:val="004715E9"/>
    <w:rsid w:val="004722AA"/>
    <w:rsid w:val="00472726"/>
    <w:rsid w:val="004734EA"/>
    <w:rsid w:val="004751B1"/>
    <w:rsid w:val="004770BE"/>
    <w:rsid w:val="0047779F"/>
    <w:rsid w:val="0048058C"/>
    <w:rsid w:val="00481D39"/>
    <w:rsid w:val="00482541"/>
    <w:rsid w:val="004829FC"/>
    <w:rsid w:val="00482B1F"/>
    <w:rsid w:val="004840C7"/>
    <w:rsid w:val="00484284"/>
    <w:rsid w:val="00487F59"/>
    <w:rsid w:val="004907BC"/>
    <w:rsid w:val="00490DE1"/>
    <w:rsid w:val="00490DE6"/>
    <w:rsid w:val="004915F6"/>
    <w:rsid w:val="00491783"/>
    <w:rsid w:val="00491D61"/>
    <w:rsid w:val="0049599D"/>
    <w:rsid w:val="00495D86"/>
    <w:rsid w:val="004964C6"/>
    <w:rsid w:val="004A01DE"/>
    <w:rsid w:val="004A02E2"/>
    <w:rsid w:val="004A1522"/>
    <w:rsid w:val="004A3B94"/>
    <w:rsid w:val="004A5919"/>
    <w:rsid w:val="004A6086"/>
    <w:rsid w:val="004B02A1"/>
    <w:rsid w:val="004B1937"/>
    <w:rsid w:val="004B2432"/>
    <w:rsid w:val="004B3AC3"/>
    <w:rsid w:val="004B475C"/>
    <w:rsid w:val="004B6D4C"/>
    <w:rsid w:val="004C24A3"/>
    <w:rsid w:val="004C28C4"/>
    <w:rsid w:val="004C3AD9"/>
    <w:rsid w:val="004C559B"/>
    <w:rsid w:val="004C6652"/>
    <w:rsid w:val="004C6A36"/>
    <w:rsid w:val="004C6E28"/>
    <w:rsid w:val="004D24FD"/>
    <w:rsid w:val="004D37FE"/>
    <w:rsid w:val="004D3C6C"/>
    <w:rsid w:val="004D53F8"/>
    <w:rsid w:val="004E057E"/>
    <w:rsid w:val="004E1319"/>
    <w:rsid w:val="004E24CC"/>
    <w:rsid w:val="004E2784"/>
    <w:rsid w:val="004E2B38"/>
    <w:rsid w:val="004E4292"/>
    <w:rsid w:val="004E6CB1"/>
    <w:rsid w:val="004F1071"/>
    <w:rsid w:val="004F1221"/>
    <w:rsid w:val="004F13A0"/>
    <w:rsid w:val="004F286B"/>
    <w:rsid w:val="004F32D5"/>
    <w:rsid w:val="004F4774"/>
    <w:rsid w:val="004F6188"/>
    <w:rsid w:val="004F6435"/>
    <w:rsid w:val="004F7E72"/>
    <w:rsid w:val="0050043B"/>
    <w:rsid w:val="005014A9"/>
    <w:rsid w:val="00503D7A"/>
    <w:rsid w:val="00505F52"/>
    <w:rsid w:val="0050652F"/>
    <w:rsid w:val="00511372"/>
    <w:rsid w:val="00511964"/>
    <w:rsid w:val="005157E1"/>
    <w:rsid w:val="005169B0"/>
    <w:rsid w:val="005177BA"/>
    <w:rsid w:val="00521BF0"/>
    <w:rsid w:val="00522422"/>
    <w:rsid w:val="005240E5"/>
    <w:rsid w:val="0052639C"/>
    <w:rsid w:val="00527A15"/>
    <w:rsid w:val="00527DC6"/>
    <w:rsid w:val="00527FD1"/>
    <w:rsid w:val="00530109"/>
    <w:rsid w:val="00530F04"/>
    <w:rsid w:val="00531C86"/>
    <w:rsid w:val="00534744"/>
    <w:rsid w:val="00535491"/>
    <w:rsid w:val="00535A38"/>
    <w:rsid w:val="00537272"/>
    <w:rsid w:val="005417B9"/>
    <w:rsid w:val="00542987"/>
    <w:rsid w:val="00542FF6"/>
    <w:rsid w:val="00543752"/>
    <w:rsid w:val="00543A6E"/>
    <w:rsid w:val="00543F98"/>
    <w:rsid w:val="005441E9"/>
    <w:rsid w:val="00545EA9"/>
    <w:rsid w:val="00545FEA"/>
    <w:rsid w:val="005466A0"/>
    <w:rsid w:val="005517AD"/>
    <w:rsid w:val="005541AE"/>
    <w:rsid w:val="00554DF3"/>
    <w:rsid w:val="0055731F"/>
    <w:rsid w:val="0055752A"/>
    <w:rsid w:val="00560E54"/>
    <w:rsid w:val="00562415"/>
    <w:rsid w:val="0056337E"/>
    <w:rsid w:val="00563458"/>
    <w:rsid w:val="005671E6"/>
    <w:rsid w:val="00573CFB"/>
    <w:rsid w:val="005764C7"/>
    <w:rsid w:val="00576750"/>
    <w:rsid w:val="00576D2F"/>
    <w:rsid w:val="00577FEF"/>
    <w:rsid w:val="0058043E"/>
    <w:rsid w:val="00580E1F"/>
    <w:rsid w:val="00580F47"/>
    <w:rsid w:val="00587FF3"/>
    <w:rsid w:val="00591716"/>
    <w:rsid w:val="00591EC3"/>
    <w:rsid w:val="00592312"/>
    <w:rsid w:val="00595FF3"/>
    <w:rsid w:val="00596BDA"/>
    <w:rsid w:val="0059756C"/>
    <w:rsid w:val="005976C3"/>
    <w:rsid w:val="005978B7"/>
    <w:rsid w:val="00597A05"/>
    <w:rsid w:val="005A1226"/>
    <w:rsid w:val="005A1E8F"/>
    <w:rsid w:val="005A249D"/>
    <w:rsid w:val="005A3061"/>
    <w:rsid w:val="005A50D7"/>
    <w:rsid w:val="005A57EF"/>
    <w:rsid w:val="005A5B53"/>
    <w:rsid w:val="005A5BB2"/>
    <w:rsid w:val="005A67C1"/>
    <w:rsid w:val="005A685A"/>
    <w:rsid w:val="005A6FF5"/>
    <w:rsid w:val="005A791B"/>
    <w:rsid w:val="005B063C"/>
    <w:rsid w:val="005B0805"/>
    <w:rsid w:val="005B2149"/>
    <w:rsid w:val="005B2A2F"/>
    <w:rsid w:val="005B3F66"/>
    <w:rsid w:val="005B438D"/>
    <w:rsid w:val="005B51EC"/>
    <w:rsid w:val="005B522D"/>
    <w:rsid w:val="005B5E2A"/>
    <w:rsid w:val="005B5FB3"/>
    <w:rsid w:val="005C0049"/>
    <w:rsid w:val="005C1E1C"/>
    <w:rsid w:val="005C1ED8"/>
    <w:rsid w:val="005C2D9D"/>
    <w:rsid w:val="005C3094"/>
    <w:rsid w:val="005C34D5"/>
    <w:rsid w:val="005C4F45"/>
    <w:rsid w:val="005C6B95"/>
    <w:rsid w:val="005C76CB"/>
    <w:rsid w:val="005C773F"/>
    <w:rsid w:val="005D04FD"/>
    <w:rsid w:val="005D0CB8"/>
    <w:rsid w:val="005D0E63"/>
    <w:rsid w:val="005D1AC9"/>
    <w:rsid w:val="005D241F"/>
    <w:rsid w:val="005D25D4"/>
    <w:rsid w:val="005D30AF"/>
    <w:rsid w:val="005D4325"/>
    <w:rsid w:val="005D562D"/>
    <w:rsid w:val="005D5CE2"/>
    <w:rsid w:val="005D5DC7"/>
    <w:rsid w:val="005D7029"/>
    <w:rsid w:val="005E011B"/>
    <w:rsid w:val="005E05AD"/>
    <w:rsid w:val="005E1F62"/>
    <w:rsid w:val="005E3D5F"/>
    <w:rsid w:val="005E3E28"/>
    <w:rsid w:val="005E4B3A"/>
    <w:rsid w:val="005E537B"/>
    <w:rsid w:val="005E59FF"/>
    <w:rsid w:val="005E5BAA"/>
    <w:rsid w:val="005E647F"/>
    <w:rsid w:val="005E6D5A"/>
    <w:rsid w:val="005E739A"/>
    <w:rsid w:val="005F0071"/>
    <w:rsid w:val="005F037B"/>
    <w:rsid w:val="005F1473"/>
    <w:rsid w:val="005F56B0"/>
    <w:rsid w:val="005F76E2"/>
    <w:rsid w:val="005F7AAF"/>
    <w:rsid w:val="00602FFD"/>
    <w:rsid w:val="0060419F"/>
    <w:rsid w:val="0060598B"/>
    <w:rsid w:val="00610B72"/>
    <w:rsid w:val="00611213"/>
    <w:rsid w:val="0061252B"/>
    <w:rsid w:val="00612545"/>
    <w:rsid w:val="00613CF3"/>
    <w:rsid w:val="00614A8C"/>
    <w:rsid w:val="00615C6C"/>
    <w:rsid w:val="00616D3E"/>
    <w:rsid w:val="00617098"/>
    <w:rsid w:val="00621428"/>
    <w:rsid w:val="00621890"/>
    <w:rsid w:val="00621931"/>
    <w:rsid w:val="00621AF8"/>
    <w:rsid w:val="00622887"/>
    <w:rsid w:val="0062447B"/>
    <w:rsid w:val="006255C7"/>
    <w:rsid w:val="00625777"/>
    <w:rsid w:val="00631774"/>
    <w:rsid w:val="00631CF7"/>
    <w:rsid w:val="0063209B"/>
    <w:rsid w:val="006327A0"/>
    <w:rsid w:val="0063351E"/>
    <w:rsid w:val="006349D0"/>
    <w:rsid w:val="006350D4"/>
    <w:rsid w:val="006356C3"/>
    <w:rsid w:val="006368E2"/>
    <w:rsid w:val="0064214D"/>
    <w:rsid w:val="0064343C"/>
    <w:rsid w:val="0064398E"/>
    <w:rsid w:val="00643DA5"/>
    <w:rsid w:val="006441C1"/>
    <w:rsid w:val="00644BE7"/>
    <w:rsid w:val="00646954"/>
    <w:rsid w:val="00646CFC"/>
    <w:rsid w:val="00647130"/>
    <w:rsid w:val="00647450"/>
    <w:rsid w:val="00647FA2"/>
    <w:rsid w:val="0065054B"/>
    <w:rsid w:val="006519B5"/>
    <w:rsid w:val="006532AD"/>
    <w:rsid w:val="00653403"/>
    <w:rsid w:val="006534D2"/>
    <w:rsid w:val="00654908"/>
    <w:rsid w:val="00654CEF"/>
    <w:rsid w:val="00656C54"/>
    <w:rsid w:val="00660771"/>
    <w:rsid w:val="00660AA2"/>
    <w:rsid w:val="006619F9"/>
    <w:rsid w:val="006627AF"/>
    <w:rsid w:val="006627D3"/>
    <w:rsid w:val="00663101"/>
    <w:rsid w:val="00663C4F"/>
    <w:rsid w:val="006649AC"/>
    <w:rsid w:val="006659CF"/>
    <w:rsid w:val="0066699E"/>
    <w:rsid w:val="00666AEA"/>
    <w:rsid w:val="00666FA9"/>
    <w:rsid w:val="0066714A"/>
    <w:rsid w:val="006717FE"/>
    <w:rsid w:val="00671E6E"/>
    <w:rsid w:val="0067341E"/>
    <w:rsid w:val="0067473D"/>
    <w:rsid w:val="0067516B"/>
    <w:rsid w:val="00675F26"/>
    <w:rsid w:val="00676B36"/>
    <w:rsid w:val="00680849"/>
    <w:rsid w:val="00681810"/>
    <w:rsid w:val="00681E7B"/>
    <w:rsid w:val="00683F85"/>
    <w:rsid w:val="006848FE"/>
    <w:rsid w:val="00684CBA"/>
    <w:rsid w:val="00687D42"/>
    <w:rsid w:val="00690E63"/>
    <w:rsid w:val="00691A53"/>
    <w:rsid w:val="00691AE9"/>
    <w:rsid w:val="00691EDE"/>
    <w:rsid w:val="00693E1B"/>
    <w:rsid w:val="0069628F"/>
    <w:rsid w:val="00696560"/>
    <w:rsid w:val="006A184B"/>
    <w:rsid w:val="006A3CAD"/>
    <w:rsid w:val="006A574A"/>
    <w:rsid w:val="006A67C2"/>
    <w:rsid w:val="006A768D"/>
    <w:rsid w:val="006A7CEF"/>
    <w:rsid w:val="006B121C"/>
    <w:rsid w:val="006B1CC5"/>
    <w:rsid w:val="006B3CC0"/>
    <w:rsid w:val="006B4AFF"/>
    <w:rsid w:val="006B64AC"/>
    <w:rsid w:val="006B75EC"/>
    <w:rsid w:val="006C19B6"/>
    <w:rsid w:val="006C22B7"/>
    <w:rsid w:val="006C4BBE"/>
    <w:rsid w:val="006C578A"/>
    <w:rsid w:val="006C62A9"/>
    <w:rsid w:val="006C6C2A"/>
    <w:rsid w:val="006C7D25"/>
    <w:rsid w:val="006D0069"/>
    <w:rsid w:val="006D09C6"/>
    <w:rsid w:val="006D46F9"/>
    <w:rsid w:val="006D4C2E"/>
    <w:rsid w:val="006D4E54"/>
    <w:rsid w:val="006D57CE"/>
    <w:rsid w:val="006D599D"/>
    <w:rsid w:val="006D6212"/>
    <w:rsid w:val="006E0462"/>
    <w:rsid w:val="006E0B8B"/>
    <w:rsid w:val="006E0D54"/>
    <w:rsid w:val="006E1010"/>
    <w:rsid w:val="006E2E3A"/>
    <w:rsid w:val="006E375B"/>
    <w:rsid w:val="006E414F"/>
    <w:rsid w:val="006E422B"/>
    <w:rsid w:val="006E5FB1"/>
    <w:rsid w:val="006E717F"/>
    <w:rsid w:val="006E776D"/>
    <w:rsid w:val="006F027D"/>
    <w:rsid w:val="006F11DC"/>
    <w:rsid w:val="006F1501"/>
    <w:rsid w:val="006F1617"/>
    <w:rsid w:val="006F41DE"/>
    <w:rsid w:val="006F42C2"/>
    <w:rsid w:val="006F46CE"/>
    <w:rsid w:val="006F4F24"/>
    <w:rsid w:val="006F51EC"/>
    <w:rsid w:val="006F56F1"/>
    <w:rsid w:val="006F5C2A"/>
    <w:rsid w:val="006F653C"/>
    <w:rsid w:val="006F6DF0"/>
    <w:rsid w:val="006F76EE"/>
    <w:rsid w:val="00700D5B"/>
    <w:rsid w:val="00701740"/>
    <w:rsid w:val="00701E65"/>
    <w:rsid w:val="0070319F"/>
    <w:rsid w:val="007051A7"/>
    <w:rsid w:val="007053EE"/>
    <w:rsid w:val="00705A94"/>
    <w:rsid w:val="00705C85"/>
    <w:rsid w:val="007124FF"/>
    <w:rsid w:val="00713550"/>
    <w:rsid w:val="0071382E"/>
    <w:rsid w:val="00717DD5"/>
    <w:rsid w:val="00720BFE"/>
    <w:rsid w:val="007211B5"/>
    <w:rsid w:val="00722B04"/>
    <w:rsid w:val="007230C3"/>
    <w:rsid w:val="00727B34"/>
    <w:rsid w:val="00727B66"/>
    <w:rsid w:val="0073206B"/>
    <w:rsid w:val="00732542"/>
    <w:rsid w:val="00732E22"/>
    <w:rsid w:val="00734154"/>
    <w:rsid w:val="007344F0"/>
    <w:rsid w:val="00736226"/>
    <w:rsid w:val="00737ABD"/>
    <w:rsid w:val="00740F5D"/>
    <w:rsid w:val="007438E5"/>
    <w:rsid w:val="00744108"/>
    <w:rsid w:val="00745C87"/>
    <w:rsid w:val="00745F9D"/>
    <w:rsid w:val="007467B2"/>
    <w:rsid w:val="007478B3"/>
    <w:rsid w:val="00750EB9"/>
    <w:rsid w:val="0075299C"/>
    <w:rsid w:val="00753CD0"/>
    <w:rsid w:val="00754422"/>
    <w:rsid w:val="00754915"/>
    <w:rsid w:val="00755190"/>
    <w:rsid w:val="00755992"/>
    <w:rsid w:val="00755ADF"/>
    <w:rsid w:val="0075668F"/>
    <w:rsid w:val="00757372"/>
    <w:rsid w:val="00757AAC"/>
    <w:rsid w:val="00757B66"/>
    <w:rsid w:val="007614CA"/>
    <w:rsid w:val="00762916"/>
    <w:rsid w:val="007644C7"/>
    <w:rsid w:val="00764ED2"/>
    <w:rsid w:val="007668EF"/>
    <w:rsid w:val="00767D5A"/>
    <w:rsid w:val="00767EBA"/>
    <w:rsid w:val="0077043D"/>
    <w:rsid w:val="007709F4"/>
    <w:rsid w:val="00772626"/>
    <w:rsid w:val="00772857"/>
    <w:rsid w:val="007743E9"/>
    <w:rsid w:val="00774624"/>
    <w:rsid w:val="00775331"/>
    <w:rsid w:val="0077602C"/>
    <w:rsid w:val="00776814"/>
    <w:rsid w:val="00777660"/>
    <w:rsid w:val="00780438"/>
    <w:rsid w:val="0078165F"/>
    <w:rsid w:val="00781E72"/>
    <w:rsid w:val="00781F62"/>
    <w:rsid w:val="00782EB8"/>
    <w:rsid w:val="00784541"/>
    <w:rsid w:val="00784AB4"/>
    <w:rsid w:val="007877D3"/>
    <w:rsid w:val="007940D9"/>
    <w:rsid w:val="0079466C"/>
    <w:rsid w:val="00796487"/>
    <w:rsid w:val="007A01D6"/>
    <w:rsid w:val="007A3A4D"/>
    <w:rsid w:val="007A7C45"/>
    <w:rsid w:val="007B1C34"/>
    <w:rsid w:val="007B1DC2"/>
    <w:rsid w:val="007B23F7"/>
    <w:rsid w:val="007B30A4"/>
    <w:rsid w:val="007B3564"/>
    <w:rsid w:val="007B3B09"/>
    <w:rsid w:val="007B4BE8"/>
    <w:rsid w:val="007B4C2E"/>
    <w:rsid w:val="007B7BCF"/>
    <w:rsid w:val="007C07A3"/>
    <w:rsid w:val="007C0C8A"/>
    <w:rsid w:val="007C234E"/>
    <w:rsid w:val="007C3565"/>
    <w:rsid w:val="007C5159"/>
    <w:rsid w:val="007C53B0"/>
    <w:rsid w:val="007C6EEA"/>
    <w:rsid w:val="007D0E4D"/>
    <w:rsid w:val="007D1301"/>
    <w:rsid w:val="007D4971"/>
    <w:rsid w:val="007D4F06"/>
    <w:rsid w:val="007D5BB7"/>
    <w:rsid w:val="007D60E4"/>
    <w:rsid w:val="007D75B5"/>
    <w:rsid w:val="007D7B57"/>
    <w:rsid w:val="007D7F7A"/>
    <w:rsid w:val="007E0689"/>
    <w:rsid w:val="007E1A7B"/>
    <w:rsid w:val="007E1B50"/>
    <w:rsid w:val="007E325A"/>
    <w:rsid w:val="007E3999"/>
    <w:rsid w:val="007E3A64"/>
    <w:rsid w:val="007E3E15"/>
    <w:rsid w:val="007E3FEE"/>
    <w:rsid w:val="007E7010"/>
    <w:rsid w:val="007E79C2"/>
    <w:rsid w:val="007E7B8A"/>
    <w:rsid w:val="007E7BD0"/>
    <w:rsid w:val="007F00C6"/>
    <w:rsid w:val="007F0CE0"/>
    <w:rsid w:val="007F101E"/>
    <w:rsid w:val="007F2D37"/>
    <w:rsid w:val="007F2DFE"/>
    <w:rsid w:val="007F4F21"/>
    <w:rsid w:val="007F5A09"/>
    <w:rsid w:val="007F6BF7"/>
    <w:rsid w:val="007F74CB"/>
    <w:rsid w:val="008009C6"/>
    <w:rsid w:val="0080126A"/>
    <w:rsid w:val="008014FC"/>
    <w:rsid w:val="00801817"/>
    <w:rsid w:val="00802157"/>
    <w:rsid w:val="00803F47"/>
    <w:rsid w:val="0080602D"/>
    <w:rsid w:val="008064D5"/>
    <w:rsid w:val="00806B0F"/>
    <w:rsid w:val="00807323"/>
    <w:rsid w:val="00811286"/>
    <w:rsid w:val="008119C2"/>
    <w:rsid w:val="00811AE8"/>
    <w:rsid w:val="008132C0"/>
    <w:rsid w:val="00813915"/>
    <w:rsid w:val="00813B19"/>
    <w:rsid w:val="00815CE9"/>
    <w:rsid w:val="00815EAA"/>
    <w:rsid w:val="00817BE9"/>
    <w:rsid w:val="008228A1"/>
    <w:rsid w:val="00822F23"/>
    <w:rsid w:val="00823355"/>
    <w:rsid w:val="00824D08"/>
    <w:rsid w:val="00826B05"/>
    <w:rsid w:val="0082785C"/>
    <w:rsid w:val="00827E78"/>
    <w:rsid w:val="008301BB"/>
    <w:rsid w:val="00832930"/>
    <w:rsid w:val="00832D09"/>
    <w:rsid w:val="00833E62"/>
    <w:rsid w:val="00834CC3"/>
    <w:rsid w:val="0083561A"/>
    <w:rsid w:val="00836A07"/>
    <w:rsid w:val="00836E04"/>
    <w:rsid w:val="008379F6"/>
    <w:rsid w:val="00837FC7"/>
    <w:rsid w:val="00840038"/>
    <w:rsid w:val="0084112D"/>
    <w:rsid w:val="0084195B"/>
    <w:rsid w:val="008419CB"/>
    <w:rsid w:val="00841D21"/>
    <w:rsid w:val="00842910"/>
    <w:rsid w:val="00843219"/>
    <w:rsid w:val="008432F3"/>
    <w:rsid w:val="0084343D"/>
    <w:rsid w:val="008443DD"/>
    <w:rsid w:val="00847236"/>
    <w:rsid w:val="008473FD"/>
    <w:rsid w:val="008475B2"/>
    <w:rsid w:val="008523EB"/>
    <w:rsid w:val="008524E1"/>
    <w:rsid w:val="00853288"/>
    <w:rsid w:val="00853622"/>
    <w:rsid w:val="00854B18"/>
    <w:rsid w:val="00856980"/>
    <w:rsid w:val="00857916"/>
    <w:rsid w:val="00857EA6"/>
    <w:rsid w:val="0086016E"/>
    <w:rsid w:val="00862DA4"/>
    <w:rsid w:val="00862EEF"/>
    <w:rsid w:val="008649AD"/>
    <w:rsid w:val="00864D78"/>
    <w:rsid w:val="008654F0"/>
    <w:rsid w:val="00866C6A"/>
    <w:rsid w:val="00867757"/>
    <w:rsid w:val="00870028"/>
    <w:rsid w:val="0087005F"/>
    <w:rsid w:val="00871976"/>
    <w:rsid w:val="00872277"/>
    <w:rsid w:val="008735B5"/>
    <w:rsid w:val="00873E2B"/>
    <w:rsid w:val="0087411A"/>
    <w:rsid w:val="00881A96"/>
    <w:rsid w:val="00881E77"/>
    <w:rsid w:val="00883527"/>
    <w:rsid w:val="00883D0E"/>
    <w:rsid w:val="0088573B"/>
    <w:rsid w:val="00887774"/>
    <w:rsid w:val="00891554"/>
    <w:rsid w:val="0089499E"/>
    <w:rsid w:val="00895EE9"/>
    <w:rsid w:val="008A0C70"/>
    <w:rsid w:val="008A0D41"/>
    <w:rsid w:val="008A13C7"/>
    <w:rsid w:val="008A14F0"/>
    <w:rsid w:val="008A1DD8"/>
    <w:rsid w:val="008A24D9"/>
    <w:rsid w:val="008A2D32"/>
    <w:rsid w:val="008A2EF8"/>
    <w:rsid w:val="008A3E11"/>
    <w:rsid w:val="008A5A37"/>
    <w:rsid w:val="008A718B"/>
    <w:rsid w:val="008A7257"/>
    <w:rsid w:val="008A7EED"/>
    <w:rsid w:val="008B06BA"/>
    <w:rsid w:val="008B0D9B"/>
    <w:rsid w:val="008B0ED8"/>
    <w:rsid w:val="008B2BC2"/>
    <w:rsid w:val="008B2EA6"/>
    <w:rsid w:val="008B4405"/>
    <w:rsid w:val="008B77D3"/>
    <w:rsid w:val="008B7A18"/>
    <w:rsid w:val="008B7EA7"/>
    <w:rsid w:val="008B7F19"/>
    <w:rsid w:val="008C073C"/>
    <w:rsid w:val="008C0AB4"/>
    <w:rsid w:val="008C0F04"/>
    <w:rsid w:val="008C1201"/>
    <w:rsid w:val="008C1493"/>
    <w:rsid w:val="008C1DE0"/>
    <w:rsid w:val="008C30F1"/>
    <w:rsid w:val="008C6568"/>
    <w:rsid w:val="008C71CB"/>
    <w:rsid w:val="008C7D21"/>
    <w:rsid w:val="008D0641"/>
    <w:rsid w:val="008D06DD"/>
    <w:rsid w:val="008D0A31"/>
    <w:rsid w:val="008D0BA7"/>
    <w:rsid w:val="008D0FEE"/>
    <w:rsid w:val="008D4343"/>
    <w:rsid w:val="008D514C"/>
    <w:rsid w:val="008D59C4"/>
    <w:rsid w:val="008E0068"/>
    <w:rsid w:val="008E18D7"/>
    <w:rsid w:val="008E1FB8"/>
    <w:rsid w:val="008E26B6"/>
    <w:rsid w:val="008E2D2C"/>
    <w:rsid w:val="008E2DC6"/>
    <w:rsid w:val="008E326F"/>
    <w:rsid w:val="008E4531"/>
    <w:rsid w:val="008E4922"/>
    <w:rsid w:val="008E4CDB"/>
    <w:rsid w:val="008E579F"/>
    <w:rsid w:val="008E614F"/>
    <w:rsid w:val="008F214B"/>
    <w:rsid w:val="008F3F49"/>
    <w:rsid w:val="008F6193"/>
    <w:rsid w:val="008F6336"/>
    <w:rsid w:val="008F6A5C"/>
    <w:rsid w:val="008F7AC4"/>
    <w:rsid w:val="00900B40"/>
    <w:rsid w:val="009014F9"/>
    <w:rsid w:val="00902719"/>
    <w:rsid w:val="00903073"/>
    <w:rsid w:val="009034F0"/>
    <w:rsid w:val="00903717"/>
    <w:rsid w:val="00903CF5"/>
    <w:rsid w:val="00904A61"/>
    <w:rsid w:val="00906D9C"/>
    <w:rsid w:val="00907420"/>
    <w:rsid w:val="0091135F"/>
    <w:rsid w:val="00911A5D"/>
    <w:rsid w:val="00911C08"/>
    <w:rsid w:val="00914779"/>
    <w:rsid w:val="009179F2"/>
    <w:rsid w:val="00921A23"/>
    <w:rsid w:val="009223DF"/>
    <w:rsid w:val="00922E9F"/>
    <w:rsid w:val="00923B81"/>
    <w:rsid w:val="009248F0"/>
    <w:rsid w:val="00925F4C"/>
    <w:rsid w:val="009261BF"/>
    <w:rsid w:val="009263F7"/>
    <w:rsid w:val="00926E2E"/>
    <w:rsid w:val="00927F5A"/>
    <w:rsid w:val="00931C63"/>
    <w:rsid w:val="00933408"/>
    <w:rsid w:val="009350EC"/>
    <w:rsid w:val="00935E32"/>
    <w:rsid w:val="00936928"/>
    <w:rsid w:val="009370EC"/>
    <w:rsid w:val="00937575"/>
    <w:rsid w:val="00937623"/>
    <w:rsid w:val="00941978"/>
    <w:rsid w:val="00941F59"/>
    <w:rsid w:val="00943BF5"/>
    <w:rsid w:val="00944D80"/>
    <w:rsid w:val="009461B2"/>
    <w:rsid w:val="00946B6A"/>
    <w:rsid w:val="009502FA"/>
    <w:rsid w:val="0095523D"/>
    <w:rsid w:val="0095694B"/>
    <w:rsid w:val="0096127F"/>
    <w:rsid w:val="00961946"/>
    <w:rsid w:val="00961F5E"/>
    <w:rsid w:val="0096206D"/>
    <w:rsid w:val="00962875"/>
    <w:rsid w:val="009639F9"/>
    <w:rsid w:val="009644F1"/>
    <w:rsid w:val="00965718"/>
    <w:rsid w:val="009662C2"/>
    <w:rsid w:val="00967057"/>
    <w:rsid w:val="00967EAA"/>
    <w:rsid w:val="00970487"/>
    <w:rsid w:val="00970934"/>
    <w:rsid w:val="009710BA"/>
    <w:rsid w:val="009711B2"/>
    <w:rsid w:val="00971F0F"/>
    <w:rsid w:val="00972B94"/>
    <w:rsid w:val="00972D8E"/>
    <w:rsid w:val="00973C96"/>
    <w:rsid w:val="009740D5"/>
    <w:rsid w:val="00974E1B"/>
    <w:rsid w:val="009762BF"/>
    <w:rsid w:val="0097794E"/>
    <w:rsid w:val="00977CD7"/>
    <w:rsid w:val="009806BF"/>
    <w:rsid w:val="009811FB"/>
    <w:rsid w:val="0098171D"/>
    <w:rsid w:val="00981CEC"/>
    <w:rsid w:val="00982BB9"/>
    <w:rsid w:val="00982D5F"/>
    <w:rsid w:val="0098331C"/>
    <w:rsid w:val="00984F4E"/>
    <w:rsid w:val="0098525A"/>
    <w:rsid w:val="00985B41"/>
    <w:rsid w:val="00985F67"/>
    <w:rsid w:val="00986601"/>
    <w:rsid w:val="009869FA"/>
    <w:rsid w:val="00986D50"/>
    <w:rsid w:val="00986DEC"/>
    <w:rsid w:val="00986F9B"/>
    <w:rsid w:val="00987AA4"/>
    <w:rsid w:val="009903BB"/>
    <w:rsid w:val="00990B65"/>
    <w:rsid w:val="00992A29"/>
    <w:rsid w:val="00992BEA"/>
    <w:rsid w:val="00996D17"/>
    <w:rsid w:val="009A2100"/>
    <w:rsid w:val="009A327E"/>
    <w:rsid w:val="009A397F"/>
    <w:rsid w:val="009A3D66"/>
    <w:rsid w:val="009A3DB1"/>
    <w:rsid w:val="009A3F47"/>
    <w:rsid w:val="009A441B"/>
    <w:rsid w:val="009A4984"/>
    <w:rsid w:val="009A4FA1"/>
    <w:rsid w:val="009A64FA"/>
    <w:rsid w:val="009A6B0E"/>
    <w:rsid w:val="009A7BC5"/>
    <w:rsid w:val="009B0707"/>
    <w:rsid w:val="009B1576"/>
    <w:rsid w:val="009B1981"/>
    <w:rsid w:val="009B1ABC"/>
    <w:rsid w:val="009B30D3"/>
    <w:rsid w:val="009B56D1"/>
    <w:rsid w:val="009B5D7C"/>
    <w:rsid w:val="009B771B"/>
    <w:rsid w:val="009B7735"/>
    <w:rsid w:val="009C080B"/>
    <w:rsid w:val="009C12DA"/>
    <w:rsid w:val="009C182F"/>
    <w:rsid w:val="009C1842"/>
    <w:rsid w:val="009C1BE1"/>
    <w:rsid w:val="009C43D6"/>
    <w:rsid w:val="009C4FBF"/>
    <w:rsid w:val="009C5C06"/>
    <w:rsid w:val="009C5C67"/>
    <w:rsid w:val="009C75A3"/>
    <w:rsid w:val="009C794C"/>
    <w:rsid w:val="009D2257"/>
    <w:rsid w:val="009D3E72"/>
    <w:rsid w:val="009D4544"/>
    <w:rsid w:val="009D7C0C"/>
    <w:rsid w:val="009E0B49"/>
    <w:rsid w:val="009E0DB4"/>
    <w:rsid w:val="009E12AA"/>
    <w:rsid w:val="009E1C2D"/>
    <w:rsid w:val="009E2599"/>
    <w:rsid w:val="009E304C"/>
    <w:rsid w:val="009E41D4"/>
    <w:rsid w:val="009E4852"/>
    <w:rsid w:val="009E4B22"/>
    <w:rsid w:val="009E7EBA"/>
    <w:rsid w:val="009F0AB7"/>
    <w:rsid w:val="009F2788"/>
    <w:rsid w:val="009F2A50"/>
    <w:rsid w:val="009F2A6E"/>
    <w:rsid w:val="009F4108"/>
    <w:rsid w:val="009F447D"/>
    <w:rsid w:val="009F46D7"/>
    <w:rsid w:val="009F6390"/>
    <w:rsid w:val="009F6FBC"/>
    <w:rsid w:val="009F7393"/>
    <w:rsid w:val="009F742E"/>
    <w:rsid w:val="00A0122D"/>
    <w:rsid w:val="00A03EEE"/>
    <w:rsid w:val="00A03F44"/>
    <w:rsid w:val="00A04272"/>
    <w:rsid w:val="00A04895"/>
    <w:rsid w:val="00A04C1F"/>
    <w:rsid w:val="00A04DC3"/>
    <w:rsid w:val="00A06C71"/>
    <w:rsid w:val="00A1061A"/>
    <w:rsid w:val="00A112F7"/>
    <w:rsid w:val="00A11494"/>
    <w:rsid w:val="00A11D84"/>
    <w:rsid w:val="00A14682"/>
    <w:rsid w:val="00A15019"/>
    <w:rsid w:val="00A17529"/>
    <w:rsid w:val="00A17EBA"/>
    <w:rsid w:val="00A20578"/>
    <w:rsid w:val="00A2218D"/>
    <w:rsid w:val="00A22A34"/>
    <w:rsid w:val="00A231F1"/>
    <w:rsid w:val="00A243EE"/>
    <w:rsid w:val="00A247C7"/>
    <w:rsid w:val="00A2515E"/>
    <w:rsid w:val="00A25E49"/>
    <w:rsid w:val="00A25F5D"/>
    <w:rsid w:val="00A26673"/>
    <w:rsid w:val="00A3067C"/>
    <w:rsid w:val="00A308F3"/>
    <w:rsid w:val="00A322E8"/>
    <w:rsid w:val="00A32936"/>
    <w:rsid w:val="00A348A6"/>
    <w:rsid w:val="00A356E8"/>
    <w:rsid w:val="00A371B9"/>
    <w:rsid w:val="00A37C58"/>
    <w:rsid w:val="00A40195"/>
    <w:rsid w:val="00A410E9"/>
    <w:rsid w:val="00A4119B"/>
    <w:rsid w:val="00A43C6A"/>
    <w:rsid w:val="00A4409D"/>
    <w:rsid w:val="00A44A77"/>
    <w:rsid w:val="00A46A16"/>
    <w:rsid w:val="00A47069"/>
    <w:rsid w:val="00A47E75"/>
    <w:rsid w:val="00A53338"/>
    <w:rsid w:val="00A54524"/>
    <w:rsid w:val="00A553BB"/>
    <w:rsid w:val="00A554D7"/>
    <w:rsid w:val="00A5575F"/>
    <w:rsid w:val="00A56E6E"/>
    <w:rsid w:val="00A616AA"/>
    <w:rsid w:val="00A62F0F"/>
    <w:rsid w:val="00A648A0"/>
    <w:rsid w:val="00A64C42"/>
    <w:rsid w:val="00A65357"/>
    <w:rsid w:val="00A66D0D"/>
    <w:rsid w:val="00A71479"/>
    <w:rsid w:val="00A71496"/>
    <w:rsid w:val="00A71681"/>
    <w:rsid w:val="00A726C8"/>
    <w:rsid w:val="00A72A47"/>
    <w:rsid w:val="00A73937"/>
    <w:rsid w:val="00A73EA9"/>
    <w:rsid w:val="00A74984"/>
    <w:rsid w:val="00A749D0"/>
    <w:rsid w:val="00A751AF"/>
    <w:rsid w:val="00A755EC"/>
    <w:rsid w:val="00A757E8"/>
    <w:rsid w:val="00A75F0C"/>
    <w:rsid w:val="00A765C3"/>
    <w:rsid w:val="00A76682"/>
    <w:rsid w:val="00A77634"/>
    <w:rsid w:val="00A778B1"/>
    <w:rsid w:val="00A7792A"/>
    <w:rsid w:val="00A82E05"/>
    <w:rsid w:val="00A83611"/>
    <w:rsid w:val="00A8381B"/>
    <w:rsid w:val="00A83FC0"/>
    <w:rsid w:val="00A841E0"/>
    <w:rsid w:val="00A84254"/>
    <w:rsid w:val="00A85EF1"/>
    <w:rsid w:val="00A871D9"/>
    <w:rsid w:val="00A90919"/>
    <w:rsid w:val="00A914C1"/>
    <w:rsid w:val="00A9178D"/>
    <w:rsid w:val="00A91D81"/>
    <w:rsid w:val="00A93576"/>
    <w:rsid w:val="00A942A8"/>
    <w:rsid w:val="00A9483F"/>
    <w:rsid w:val="00A95A8C"/>
    <w:rsid w:val="00A95AB3"/>
    <w:rsid w:val="00A95EC2"/>
    <w:rsid w:val="00A95F1C"/>
    <w:rsid w:val="00A96DB4"/>
    <w:rsid w:val="00AA1043"/>
    <w:rsid w:val="00AA2240"/>
    <w:rsid w:val="00AA3E3A"/>
    <w:rsid w:val="00AA4778"/>
    <w:rsid w:val="00AA51A3"/>
    <w:rsid w:val="00AA5556"/>
    <w:rsid w:val="00AA769A"/>
    <w:rsid w:val="00AB00D0"/>
    <w:rsid w:val="00AB0FFF"/>
    <w:rsid w:val="00AB18F4"/>
    <w:rsid w:val="00AB79A0"/>
    <w:rsid w:val="00AB7B21"/>
    <w:rsid w:val="00AC0911"/>
    <w:rsid w:val="00AC0DB9"/>
    <w:rsid w:val="00AC1215"/>
    <w:rsid w:val="00AC1415"/>
    <w:rsid w:val="00AC18EA"/>
    <w:rsid w:val="00AC21FF"/>
    <w:rsid w:val="00AC2777"/>
    <w:rsid w:val="00AC2841"/>
    <w:rsid w:val="00AC2D8F"/>
    <w:rsid w:val="00AC4A00"/>
    <w:rsid w:val="00AC4ABC"/>
    <w:rsid w:val="00AC5CF6"/>
    <w:rsid w:val="00AC5D1B"/>
    <w:rsid w:val="00AC7B6A"/>
    <w:rsid w:val="00AC7D3B"/>
    <w:rsid w:val="00AD0C99"/>
    <w:rsid w:val="00AD1C96"/>
    <w:rsid w:val="00AD24BD"/>
    <w:rsid w:val="00AD2EF8"/>
    <w:rsid w:val="00AD60FE"/>
    <w:rsid w:val="00AD6239"/>
    <w:rsid w:val="00AD639D"/>
    <w:rsid w:val="00AD6CCB"/>
    <w:rsid w:val="00AD6D3B"/>
    <w:rsid w:val="00AE00C6"/>
    <w:rsid w:val="00AE0447"/>
    <w:rsid w:val="00AE07AC"/>
    <w:rsid w:val="00AE0DBA"/>
    <w:rsid w:val="00AE19AC"/>
    <w:rsid w:val="00AE2BB8"/>
    <w:rsid w:val="00AE2BB9"/>
    <w:rsid w:val="00AE3477"/>
    <w:rsid w:val="00AE4227"/>
    <w:rsid w:val="00AE4A4B"/>
    <w:rsid w:val="00AE4CEF"/>
    <w:rsid w:val="00AE5D07"/>
    <w:rsid w:val="00AE5D5B"/>
    <w:rsid w:val="00AF274F"/>
    <w:rsid w:val="00AF2767"/>
    <w:rsid w:val="00AF3520"/>
    <w:rsid w:val="00AF3CFF"/>
    <w:rsid w:val="00AF474D"/>
    <w:rsid w:val="00AF64AD"/>
    <w:rsid w:val="00B01021"/>
    <w:rsid w:val="00B011F0"/>
    <w:rsid w:val="00B016BA"/>
    <w:rsid w:val="00B02391"/>
    <w:rsid w:val="00B03D1A"/>
    <w:rsid w:val="00B04C08"/>
    <w:rsid w:val="00B0605B"/>
    <w:rsid w:val="00B06B3E"/>
    <w:rsid w:val="00B07B27"/>
    <w:rsid w:val="00B07CBE"/>
    <w:rsid w:val="00B109FD"/>
    <w:rsid w:val="00B1167B"/>
    <w:rsid w:val="00B12D42"/>
    <w:rsid w:val="00B15993"/>
    <w:rsid w:val="00B15E6B"/>
    <w:rsid w:val="00B175C6"/>
    <w:rsid w:val="00B17632"/>
    <w:rsid w:val="00B17EB8"/>
    <w:rsid w:val="00B17FAE"/>
    <w:rsid w:val="00B20562"/>
    <w:rsid w:val="00B20F82"/>
    <w:rsid w:val="00B2213A"/>
    <w:rsid w:val="00B22ADC"/>
    <w:rsid w:val="00B23249"/>
    <w:rsid w:val="00B24024"/>
    <w:rsid w:val="00B265F0"/>
    <w:rsid w:val="00B26D1A"/>
    <w:rsid w:val="00B276CE"/>
    <w:rsid w:val="00B27ED9"/>
    <w:rsid w:val="00B30444"/>
    <w:rsid w:val="00B3115A"/>
    <w:rsid w:val="00B31F97"/>
    <w:rsid w:val="00B32010"/>
    <w:rsid w:val="00B324B7"/>
    <w:rsid w:val="00B3431E"/>
    <w:rsid w:val="00B35CE6"/>
    <w:rsid w:val="00B368A1"/>
    <w:rsid w:val="00B36976"/>
    <w:rsid w:val="00B40003"/>
    <w:rsid w:val="00B40806"/>
    <w:rsid w:val="00B4132C"/>
    <w:rsid w:val="00B4186D"/>
    <w:rsid w:val="00B42C02"/>
    <w:rsid w:val="00B4395B"/>
    <w:rsid w:val="00B43B4C"/>
    <w:rsid w:val="00B4434E"/>
    <w:rsid w:val="00B449D6"/>
    <w:rsid w:val="00B45E15"/>
    <w:rsid w:val="00B45F37"/>
    <w:rsid w:val="00B45FFD"/>
    <w:rsid w:val="00B46CF0"/>
    <w:rsid w:val="00B4733E"/>
    <w:rsid w:val="00B506CC"/>
    <w:rsid w:val="00B520A1"/>
    <w:rsid w:val="00B524BA"/>
    <w:rsid w:val="00B52BCE"/>
    <w:rsid w:val="00B53705"/>
    <w:rsid w:val="00B53C93"/>
    <w:rsid w:val="00B53C99"/>
    <w:rsid w:val="00B546D8"/>
    <w:rsid w:val="00B54C03"/>
    <w:rsid w:val="00B568A0"/>
    <w:rsid w:val="00B56E25"/>
    <w:rsid w:val="00B577C1"/>
    <w:rsid w:val="00B57A6E"/>
    <w:rsid w:val="00B603BE"/>
    <w:rsid w:val="00B60E4F"/>
    <w:rsid w:val="00B621D9"/>
    <w:rsid w:val="00B62C40"/>
    <w:rsid w:val="00B63628"/>
    <w:rsid w:val="00B63691"/>
    <w:rsid w:val="00B638E0"/>
    <w:rsid w:val="00B64C30"/>
    <w:rsid w:val="00B700B7"/>
    <w:rsid w:val="00B708D7"/>
    <w:rsid w:val="00B7097A"/>
    <w:rsid w:val="00B70FB2"/>
    <w:rsid w:val="00B7201C"/>
    <w:rsid w:val="00B7220C"/>
    <w:rsid w:val="00B7511D"/>
    <w:rsid w:val="00B76291"/>
    <w:rsid w:val="00B766FB"/>
    <w:rsid w:val="00B8039D"/>
    <w:rsid w:val="00B81CCC"/>
    <w:rsid w:val="00B848EE"/>
    <w:rsid w:val="00B8499F"/>
    <w:rsid w:val="00B84D45"/>
    <w:rsid w:val="00B85D59"/>
    <w:rsid w:val="00B86415"/>
    <w:rsid w:val="00B871ED"/>
    <w:rsid w:val="00B87A37"/>
    <w:rsid w:val="00B87E34"/>
    <w:rsid w:val="00B90126"/>
    <w:rsid w:val="00B907CE"/>
    <w:rsid w:val="00B90E51"/>
    <w:rsid w:val="00B92D63"/>
    <w:rsid w:val="00B93C01"/>
    <w:rsid w:val="00B93E2C"/>
    <w:rsid w:val="00B94009"/>
    <w:rsid w:val="00B965C7"/>
    <w:rsid w:val="00B97B76"/>
    <w:rsid w:val="00BA3668"/>
    <w:rsid w:val="00BA3988"/>
    <w:rsid w:val="00BA400D"/>
    <w:rsid w:val="00BA4C4C"/>
    <w:rsid w:val="00BA50D0"/>
    <w:rsid w:val="00BA7ECC"/>
    <w:rsid w:val="00BB2016"/>
    <w:rsid w:val="00BB2D7E"/>
    <w:rsid w:val="00BB44CD"/>
    <w:rsid w:val="00BB4BFC"/>
    <w:rsid w:val="00BB4D50"/>
    <w:rsid w:val="00BB56C7"/>
    <w:rsid w:val="00BB6AD9"/>
    <w:rsid w:val="00BB714D"/>
    <w:rsid w:val="00BC4490"/>
    <w:rsid w:val="00BC4DC8"/>
    <w:rsid w:val="00BC511A"/>
    <w:rsid w:val="00BC52D6"/>
    <w:rsid w:val="00BC63FE"/>
    <w:rsid w:val="00BC6941"/>
    <w:rsid w:val="00BC719F"/>
    <w:rsid w:val="00BC7270"/>
    <w:rsid w:val="00BC7D9C"/>
    <w:rsid w:val="00BD0106"/>
    <w:rsid w:val="00BD03E1"/>
    <w:rsid w:val="00BD119E"/>
    <w:rsid w:val="00BD1AB0"/>
    <w:rsid w:val="00BD21A1"/>
    <w:rsid w:val="00BD300F"/>
    <w:rsid w:val="00BD3151"/>
    <w:rsid w:val="00BD39A7"/>
    <w:rsid w:val="00BD39D6"/>
    <w:rsid w:val="00BD5B43"/>
    <w:rsid w:val="00BD673B"/>
    <w:rsid w:val="00BD775D"/>
    <w:rsid w:val="00BE0E35"/>
    <w:rsid w:val="00BE2F62"/>
    <w:rsid w:val="00BE329C"/>
    <w:rsid w:val="00BE5438"/>
    <w:rsid w:val="00BE60B7"/>
    <w:rsid w:val="00BF0C3B"/>
    <w:rsid w:val="00BF18C7"/>
    <w:rsid w:val="00BF3821"/>
    <w:rsid w:val="00C00B0C"/>
    <w:rsid w:val="00C015A9"/>
    <w:rsid w:val="00C01EB3"/>
    <w:rsid w:val="00C0301A"/>
    <w:rsid w:val="00C04D0B"/>
    <w:rsid w:val="00C05986"/>
    <w:rsid w:val="00C05CC8"/>
    <w:rsid w:val="00C07293"/>
    <w:rsid w:val="00C12946"/>
    <w:rsid w:val="00C12BFA"/>
    <w:rsid w:val="00C12FFD"/>
    <w:rsid w:val="00C14316"/>
    <w:rsid w:val="00C14A28"/>
    <w:rsid w:val="00C15907"/>
    <w:rsid w:val="00C16C7A"/>
    <w:rsid w:val="00C16F64"/>
    <w:rsid w:val="00C17450"/>
    <w:rsid w:val="00C17FA4"/>
    <w:rsid w:val="00C20F17"/>
    <w:rsid w:val="00C22183"/>
    <w:rsid w:val="00C227EF"/>
    <w:rsid w:val="00C24453"/>
    <w:rsid w:val="00C248AF"/>
    <w:rsid w:val="00C24B41"/>
    <w:rsid w:val="00C26ACF"/>
    <w:rsid w:val="00C26F3D"/>
    <w:rsid w:val="00C3262B"/>
    <w:rsid w:val="00C32639"/>
    <w:rsid w:val="00C33767"/>
    <w:rsid w:val="00C33A5D"/>
    <w:rsid w:val="00C3480B"/>
    <w:rsid w:val="00C349F5"/>
    <w:rsid w:val="00C36DCF"/>
    <w:rsid w:val="00C37E60"/>
    <w:rsid w:val="00C403A0"/>
    <w:rsid w:val="00C41A35"/>
    <w:rsid w:val="00C421F9"/>
    <w:rsid w:val="00C44FC1"/>
    <w:rsid w:val="00C45B1A"/>
    <w:rsid w:val="00C47ED3"/>
    <w:rsid w:val="00C47F66"/>
    <w:rsid w:val="00C502C5"/>
    <w:rsid w:val="00C5043D"/>
    <w:rsid w:val="00C50532"/>
    <w:rsid w:val="00C51236"/>
    <w:rsid w:val="00C515B7"/>
    <w:rsid w:val="00C53A11"/>
    <w:rsid w:val="00C53B19"/>
    <w:rsid w:val="00C53C2D"/>
    <w:rsid w:val="00C55DAB"/>
    <w:rsid w:val="00C567A0"/>
    <w:rsid w:val="00C60376"/>
    <w:rsid w:val="00C607BF"/>
    <w:rsid w:val="00C62DA8"/>
    <w:rsid w:val="00C633DC"/>
    <w:rsid w:val="00C649DB"/>
    <w:rsid w:val="00C64A3B"/>
    <w:rsid w:val="00C64FBA"/>
    <w:rsid w:val="00C658E1"/>
    <w:rsid w:val="00C66A58"/>
    <w:rsid w:val="00C66E6E"/>
    <w:rsid w:val="00C66F11"/>
    <w:rsid w:val="00C677FD"/>
    <w:rsid w:val="00C704D4"/>
    <w:rsid w:val="00C70A30"/>
    <w:rsid w:val="00C71270"/>
    <w:rsid w:val="00C72159"/>
    <w:rsid w:val="00C72FD5"/>
    <w:rsid w:val="00C73126"/>
    <w:rsid w:val="00C73B96"/>
    <w:rsid w:val="00C73D3C"/>
    <w:rsid w:val="00C75AC9"/>
    <w:rsid w:val="00C75DC3"/>
    <w:rsid w:val="00C76BF1"/>
    <w:rsid w:val="00C777B9"/>
    <w:rsid w:val="00C77CCF"/>
    <w:rsid w:val="00C805A2"/>
    <w:rsid w:val="00C81778"/>
    <w:rsid w:val="00C83CE6"/>
    <w:rsid w:val="00C83D09"/>
    <w:rsid w:val="00C85801"/>
    <w:rsid w:val="00C8682B"/>
    <w:rsid w:val="00C87F51"/>
    <w:rsid w:val="00C90A60"/>
    <w:rsid w:val="00C92199"/>
    <w:rsid w:val="00C929D9"/>
    <w:rsid w:val="00C92B4C"/>
    <w:rsid w:val="00C93EA0"/>
    <w:rsid w:val="00C93FEF"/>
    <w:rsid w:val="00C94A9D"/>
    <w:rsid w:val="00C9547E"/>
    <w:rsid w:val="00C9558E"/>
    <w:rsid w:val="00C95F6B"/>
    <w:rsid w:val="00CA0496"/>
    <w:rsid w:val="00CA1326"/>
    <w:rsid w:val="00CA2CE6"/>
    <w:rsid w:val="00CA3303"/>
    <w:rsid w:val="00CA4FE8"/>
    <w:rsid w:val="00CA5ECC"/>
    <w:rsid w:val="00CA6881"/>
    <w:rsid w:val="00CB134F"/>
    <w:rsid w:val="00CB2B2E"/>
    <w:rsid w:val="00CB32D6"/>
    <w:rsid w:val="00CB55E2"/>
    <w:rsid w:val="00CB5C26"/>
    <w:rsid w:val="00CC06E0"/>
    <w:rsid w:val="00CC14D4"/>
    <w:rsid w:val="00CC32B5"/>
    <w:rsid w:val="00CC67D5"/>
    <w:rsid w:val="00CC78B3"/>
    <w:rsid w:val="00CD0185"/>
    <w:rsid w:val="00CD4512"/>
    <w:rsid w:val="00CD53A3"/>
    <w:rsid w:val="00CD67E9"/>
    <w:rsid w:val="00CD78B1"/>
    <w:rsid w:val="00CE081B"/>
    <w:rsid w:val="00CE09A3"/>
    <w:rsid w:val="00CE1626"/>
    <w:rsid w:val="00CE3993"/>
    <w:rsid w:val="00CE4CFC"/>
    <w:rsid w:val="00CE5B3A"/>
    <w:rsid w:val="00CE6050"/>
    <w:rsid w:val="00CE6A4E"/>
    <w:rsid w:val="00CF0236"/>
    <w:rsid w:val="00CF07D7"/>
    <w:rsid w:val="00CF0D1C"/>
    <w:rsid w:val="00CF2429"/>
    <w:rsid w:val="00CF416F"/>
    <w:rsid w:val="00CF51C8"/>
    <w:rsid w:val="00CF6621"/>
    <w:rsid w:val="00D00AFC"/>
    <w:rsid w:val="00D01B09"/>
    <w:rsid w:val="00D01FB5"/>
    <w:rsid w:val="00D0261E"/>
    <w:rsid w:val="00D03832"/>
    <w:rsid w:val="00D05ED5"/>
    <w:rsid w:val="00D067F9"/>
    <w:rsid w:val="00D07241"/>
    <w:rsid w:val="00D07E5F"/>
    <w:rsid w:val="00D1100F"/>
    <w:rsid w:val="00D11651"/>
    <w:rsid w:val="00D13FB1"/>
    <w:rsid w:val="00D14880"/>
    <w:rsid w:val="00D178D7"/>
    <w:rsid w:val="00D17B6C"/>
    <w:rsid w:val="00D2178C"/>
    <w:rsid w:val="00D21FEA"/>
    <w:rsid w:val="00D22D37"/>
    <w:rsid w:val="00D234CB"/>
    <w:rsid w:val="00D23B0E"/>
    <w:rsid w:val="00D23EDE"/>
    <w:rsid w:val="00D245EF"/>
    <w:rsid w:val="00D249B0"/>
    <w:rsid w:val="00D254A0"/>
    <w:rsid w:val="00D256CD"/>
    <w:rsid w:val="00D25C67"/>
    <w:rsid w:val="00D262AF"/>
    <w:rsid w:val="00D2711D"/>
    <w:rsid w:val="00D2788D"/>
    <w:rsid w:val="00D30CBB"/>
    <w:rsid w:val="00D3220A"/>
    <w:rsid w:val="00D32BC3"/>
    <w:rsid w:val="00D35173"/>
    <w:rsid w:val="00D40728"/>
    <w:rsid w:val="00D40EB7"/>
    <w:rsid w:val="00D410EC"/>
    <w:rsid w:val="00D41AC7"/>
    <w:rsid w:val="00D4293C"/>
    <w:rsid w:val="00D437CD"/>
    <w:rsid w:val="00D44B03"/>
    <w:rsid w:val="00D450AD"/>
    <w:rsid w:val="00D47746"/>
    <w:rsid w:val="00D47932"/>
    <w:rsid w:val="00D501A9"/>
    <w:rsid w:val="00D5119F"/>
    <w:rsid w:val="00D519E5"/>
    <w:rsid w:val="00D51C7A"/>
    <w:rsid w:val="00D5309C"/>
    <w:rsid w:val="00D53E64"/>
    <w:rsid w:val="00D553E6"/>
    <w:rsid w:val="00D5560E"/>
    <w:rsid w:val="00D562C4"/>
    <w:rsid w:val="00D56FE6"/>
    <w:rsid w:val="00D57C54"/>
    <w:rsid w:val="00D60724"/>
    <w:rsid w:val="00D610BA"/>
    <w:rsid w:val="00D615C7"/>
    <w:rsid w:val="00D61AFF"/>
    <w:rsid w:val="00D63273"/>
    <w:rsid w:val="00D63348"/>
    <w:rsid w:val="00D63ACC"/>
    <w:rsid w:val="00D63BE1"/>
    <w:rsid w:val="00D6457F"/>
    <w:rsid w:val="00D65928"/>
    <w:rsid w:val="00D65DD8"/>
    <w:rsid w:val="00D67DE6"/>
    <w:rsid w:val="00D708A7"/>
    <w:rsid w:val="00D71529"/>
    <w:rsid w:val="00D71623"/>
    <w:rsid w:val="00D71950"/>
    <w:rsid w:val="00D71DB0"/>
    <w:rsid w:val="00D72432"/>
    <w:rsid w:val="00D72F14"/>
    <w:rsid w:val="00D73206"/>
    <w:rsid w:val="00D734F0"/>
    <w:rsid w:val="00D738C4"/>
    <w:rsid w:val="00D73A2D"/>
    <w:rsid w:val="00D74448"/>
    <w:rsid w:val="00D7475B"/>
    <w:rsid w:val="00D75E71"/>
    <w:rsid w:val="00D77A6E"/>
    <w:rsid w:val="00D80947"/>
    <w:rsid w:val="00D80BB4"/>
    <w:rsid w:val="00D81D7C"/>
    <w:rsid w:val="00D82379"/>
    <w:rsid w:val="00D84663"/>
    <w:rsid w:val="00D84A01"/>
    <w:rsid w:val="00D868F6"/>
    <w:rsid w:val="00D929DB"/>
    <w:rsid w:val="00D92F2A"/>
    <w:rsid w:val="00D93055"/>
    <w:rsid w:val="00D94494"/>
    <w:rsid w:val="00D9597F"/>
    <w:rsid w:val="00D95C58"/>
    <w:rsid w:val="00D96F4F"/>
    <w:rsid w:val="00D97469"/>
    <w:rsid w:val="00DA075B"/>
    <w:rsid w:val="00DA1D33"/>
    <w:rsid w:val="00DA3770"/>
    <w:rsid w:val="00DA3873"/>
    <w:rsid w:val="00DA3B46"/>
    <w:rsid w:val="00DB18E7"/>
    <w:rsid w:val="00DB1D58"/>
    <w:rsid w:val="00DB2115"/>
    <w:rsid w:val="00DB26D5"/>
    <w:rsid w:val="00DB3223"/>
    <w:rsid w:val="00DB385C"/>
    <w:rsid w:val="00DB5785"/>
    <w:rsid w:val="00DB5C9A"/>
    <w:rsid w:val="00DB7C6A"/>
    <w:rsid w:val="00DC2E71"/>
    <w:rsid w:val="00DC3234"/>
    <w:rsid w:val="00DC3243"/>
    <w:rsid w:val="00DC35E6"/>
    <w:rsid w:val="00DC4274"/>
    <w:rsid w:val="00DC4B9F"/>
    <w:rsid w:val="00DC57CE"/>
    <w:rsid w:val="00DC6C52"/>
    <w:rsid w:val="00DC6CBE"/>
    <w:rsid w:val="00DC7E6A"/>
    <w:rsid w:val="00DD0C03"/>
    <w:rsid w:val="00DD233A"/>
    <w:rsid w:val="00DD3F05"/>
    <w:rsid w:val="00DD42D5"/>
    <w:rsid w:val="00DD52D5"/>
    <w:rsid w:val="00DD52F5"/>
    <w:rsid w:val="00DD5A97"/>
    <w:rsid w:val="00DD6017"/>
    <w:rsid w:val="00DE093A"/>
    <w:rsid w:val="00DE0C79"/>
    <w:rsid w:val="00DE1747"/>
    <w:rsid w:val="00DE177E"/>
    <w:rsid w:val="00DE2B19"/>
    <w:rsid w:val="00DE30F5"/>
    <w:rsid w:val="00DE4D82"/>
    <w:rsid w:val="00DE6435"/>
    <w:rsid w:val="00DE7157"/>
    <w:rsid w:val="00DE75C0"/>
    <w:rsid w:val="00DF0CCF"/>
    <w:rsid w:val="00DF4266"/>
    <w:rsid w:val="00DF58CA"/>
    <w:rsid w:val="00DF6B56"/>
    <w:rsid w:val="00DF73CE"/>
    <w:rsid w:val="00E00DB3"/>
    <w:rsid w:val="00E016D3"/>
    <w:rsid w:val="00E04477"/>
    <w:rsid w:val="00E04B2A"/>
    <w:rsid w:val="00E05C67"/>
    <w:rsid w:val="00E066AF"/>
    <w:rsid w:val="00E06C1B"/>
    <w:rsid w:val="00E07624"/>
    <w:rsid w:val="00E1075D"/>
    <w:rsid w:val="00E113D9"/>
    <w:rsid w:val="00E11FEA"/>
    <w:rsid w:val="00E12CED"/>
    <w:rsid w:val="00E15CD9"/>
    <w:rsid w:val="00E161AF"/>
    <w:rsid w:val="00E16778"/>
    <w:rsid w:val="00E17EE8"/>
    <w:rsid w:val="00E208A4"/>
    <w:rsid w:val="00E21242"/>
    <w:rsid w:val="00E22C00"/>
    <w:rsid w:val="00E2524E"/>
    <w:rsid w:val="00E25B8A"/>
    <w:rsid w:val="00E25C50"/>
    <w:rsid w:val="00E25FCF"/>
    <w:rsid w:val="00E26639"/>
    <w:rsid w:val="00E27452"/>
    <w:rsid w:val="00E30B1B"/>
    <w:rsid w:val="00E30CB4"/>
    <w:rsid w:val="00E30E61"/>
    <w:rsid w:val="00E31742"/>
    <w:rsid w:val="00E32CA5"/>
    <w:rsid w:val="00E3375C"/>
    <w:rsid w:val="00E33CA4"/>
    <w:rsid w:val="00E3586F"/>
    <w:rsid w:val="00E36AB0"/>
    <w:rsid w:val="00E36AF1"/>
    <w:rsid w:val="00E37468"/>
    <w:rsid w:val="00E4022D"/>
    <w:rsid w:val="00E41149"/>
    <w:rsid w:val="00E42783"/>
    <w:rsid w:val="00E42792"/>
    <w:rsid w:val="00E43A18"/>
    <w:rsid w:val="00E44E81"/>
    <w:rsid w:val="00E452CD"/>
    <w:rsid w:val="00E46334"/>
    <w:rsid w:val="00E555EE"/>
    <w:rsid w:val="00E559D8"/>
    <w:rsid w:val="00E55B36"/>
    <w:rsid w:val="00E5674B"/>
    <w:rsid w:val="00E60064"/>
    <w:rsid w:val="00E6082B"/>
    <w:rsid w:val="00E620E5"/>
    <w:rsid w:val="00E66E6A"/>
    <w:rsid w:val="00E674C3"/>
    <w:rsid w:val="00E7162A"/>
    <w:rsid w:val="00E719D7"/>
    <w:rsid w:val="00E73390"/>
    <w:rsid w:val="00E74F1D"/>
    <w:rsid w:val="00E75D1E"/>
    <w:rsid w:val="00E76651"/>
    <w:rsid w:val="00E76F52"/>
    <w:rsid w:val="00E77ECF"/>
    <w:rsid w:val="00E80CE8"/>
    <w:rsid w:val="00E822D8"/>
    <w:rsid w:val="00E824EE"/>
    <w:rsid w:val="00E83090"/>
    <w:rsid w:val="00E83778"/>
    <w:rsid w:val="00E8422A"/>
    <w:rsid w:val="00E8454C"/>
    <w:rsid w:val="00E87437"/>
    <w:rsid w:val="00E9034E"/>
    <w:rsid w:val="00E9092D"/>
    <w:rsid w:val="00E90ABE"/>
    <w:rsid w:val="00E911E2"/>
    <w:rsid w:val="00E9142D"/>
    <w:rsid w:val="00E91B7E"/>
    <w:rsid w:val="00E92B8D"/>
    <w:rsid w:val="00E9305D"/>
    <w:rsid w:val="00EA1219"/>
    <w:rsid w:val="00EA1B65"/>
    <w:rsid w:val="00EA24B6"/>
    <w:rsid w:val="00EA42D3"/>
    <w:rsid w:val="00EA4831"/>
    <w:rsid w:val="00EA4F4B"/>
    <w:rsid w:val="00EA534D"/>
    <w:rsid w:val="00EA662E"/>
    <w:rsid w:val="00EA68ED"/>
    <w:rsid w:val="00EA72F5"/>
    <w:rsid w:val="00EB0D18"/>
    <w:rsid w:val="00EB1635"/>
    <w:rsid w:val="00EB28C9"/>
    <w:rsid w:val="00EB351A"/>
    <w:rsid w:val="00EB51A9"/>
    <w:rsid w:val="00EB5CF2"/>
    <w:rsid w:val="00EB5E47"/>
    <w:rsid w:val="00EC06AF"/>
    <w:rsid w:val="00EC0CC8"/>
    <w:rsid w:val="00EC0F4C"/>
    <w:rsid w:val="00EC1DE7"/>
    <w:rsid w:val="00EC3D7C"/>
    <w:rsid w:val="00EC47C8"/>
    <w:rsid w:val="00EC56EF"/>
    <w:rsid w:val="00EC5F1A"/>
    <w:rsid w:val="00EC72E0"/>
    <w:rsid w:val="00ED031A"/>
    <w:rsid w:val="00ED0538"/>
    <w:rsid w:val="00ED0B51"/>
    <w:rsid w:val="00ED0E85"/>
    <w:rsid w:val="00ED1139"/>
    <w:rsid w:val="00ED1FA1"/>
    <w:rsid w:val="00ED39C8"/>
    <w:rsid w:val="00ED54CA"/>
    <w:rsid w:val="00ED5ECD"/>
    <w:rsid w:val="00ED6044"/>
    <w:rsid w:val="00ED7489"/>
    <w:rsid w:val="00EE05C9"/>
    <w:rsid w:val="00EE0FA6"/>
    <w:rsid w:val="00EE2395"/>
    <w:rsid w:val="00EE2740"/>
    <w:rsid w:val="00EE29B9"/>
    <w:rsid w:val="00EE64B3"/>
    <w:rsid w:val="00EE65D1"/>
    <w:rsid w:val="00EF0AE7"/>
    <w:rsid w:val="00EF0B87"/>
    <w:rsid w:val="00EF1088"/>
    <w:rsid w:val="00EF11E0"/>
    <w:rsid w:val="00EF216C"/>
    <w:rsid w:val="00EF3538"/>
    <w:rsid w:val="00EF3B04"/>
    <w:rsid w:val="00EF5337"/>
    <w:rsid w:val="00EF53E1"/>
    <w:rsid w:val="00EF639C"/>
    <w:rsid w:val="00EF6D0C"/>
    <w:rsid w:val="00EF7D23"/>
    <w:rsid w:val="00F00193"/>
    <w:rsid w:val="00F01C3E"/>
    <w:rsid w:val="00F027CB"/>
    <w:rsid w:val="00F02840"/>
    <w:rsid w:val="00F037C1"/>
    <w:rsid w:val="00F10A50"/>
    <w:rsid w:val="00F12011"/>
    <w:rsid w:val="00F124D4"/>
    <w:rsid w:val="00F1287D"/>
    <w:rsid w:val="00F14F6A"/>
    <w:rsid w:val="00F16F8B"/>
    <w:rsid w:val="00F20FD5"/>
    <w:rsid w:val="00F2114E"/>
    <w:rsid w:val="00F2204D"/>
    <w:rsid w:val="00F23547"/>
    <w:rsid w:val="00F23702"/>
    <w:rsid w:val="00F24800"/>
    <w:rsid w:val="00F27C13"/>
    <w:rsid w:val="00F31A20"/>
    <w:rsid w:val="00F32261"/>
    <w:rsid w:val="00F32BD9"/>
    <w:rsid w:val="00F33372"/>
    <w:rsid w:val="00F34507"/>
    <w:rsid w:val="00F353A3"/>
    <w:rsid w:val="00F3587B"/>
    <w:rsid w:val="00F35C6A"/>
    <w:rsid w:val="00F36100"/>
    <w:rsid w:val="00F36A60"/>
    <w:rsid w:val="00F36D26"/>
    <w:rsid w:val="00F37EB7"/>
    <w:rsid w:val="00F4070E"/>
    <w:rsid w:val="00F427D1"/>
    <w:rsid w:val="00F45241"/>
    <w:rsid w:val="00F45549"/>
    <w:rsid w:val="00F478E4"/>
    <w:rsid w:val="00F47ABF"/>
    <w:rsid w:val="00F47CED"/>
    <w:rsid w:val="00F5063B"/>
    <w:rsid w:val="00F53606"/>
    <w:rsid w:val="00F5500B"/>
    <w:rsid w:val="00F56CEC"/>
    <w:rsid w:val="00F610BC"/>
    <w:rsid w:val="00F6148D"/>
    <w:rsid w:val="00F61B9E"/>
    <w:rsid w:val="00F6247F"/>
    <w:rsid w:val="00F62F98"/>
    <w:rsid w:val="00F636F4"/>
    <w:rsid w:val="00F6462F"/>
    <w:rsid w:val="00F64CF7"/>
    <w:rsid w:val="00F65547"/>
    <w:rsid w:val="00F66BBA"/>
    <w:rsid w:val="00F67C2D"/>
    <w:rsid w:val="00F70237"/>
    <w:rsid w:val="00F708E5"/>
    <w:rsid w:val="00F70F1C"/>
    <w:rsid w:val="00F711FA"/>
    <w:rsid w:val="00F71D8D"/>
    <w:rsid w:val="00F71DF0"/>
    <w:rsid w:val="00F72523"/>
    <w:rsid w:val="00F72E5D"/>
    <w:rsid w:val="00F737CD"/>
    <w:rsid w:val="00F73A3C"/>
    <w:rsid w:val="00F7407C"/>
    <w:rsid w:val="00F758CD"/>
    <w:rsid w:val="00F7732D"/>
    <w:rsid w:val="00F8081C"/>
    <w:rsid w:val="00F8108F"/>
    <w:rsid w:val="00F8192F"/>
    <w:rsid w:val="00F825FF"/>
    <w:rsid w:val="00F83DBD"/>
    <w:rsid w:val="00F84066"/>
    <w:rsid w:val="00F87DA9"/>
    <w:rsid w:val="00F90B94"/>
    <w:rsid w:val="00F90EFD"/>
    <w:rsid w:val="00F91C29"/>
    <w:rsid w:val="00F91C8B"/>
    <w:rsid w:val="00F936B4"/>
    <w:rsid w:val="00F93BAE"/>
    <w:rsid w:val="00F95B1D"/>
    <w:rsid w:val="00F965AD"/>
    <w:rsid w:val="00F9689A"/>
    <w:rsid w:val="00F9733C"/>
    <w:rsid w:val="00FA1387"/>
    <w:rsid w:val="00FA177A"/>
    <w:rsid w:val="00FA2E3F"/>
    <w:rsid w:val="00FA3874"/>
    <w:rsid w:val="00FA47F5"/>
    <w:rsid w:val="00FA7E6E"/>
    <w:rsid w:val="00FB1FCF"/>
    <w:rsid w:val="00FB274D"/>
    <w:rsid w:val="00FB2A6F"/>
    <w:rsid w:val="00FB3D69"/>
    <w:rsid w:val="00FB5141"/>
    <w:rsid w:val="00FB6071"/>
    <w:rsid w:val="00FB72B1"/>
    <w:rsid w:val="00FC0DE5"/>
    <w:rsid w:val="00FC2866"/>
    <w:rsid w:val="00FC30A4"/>
    <w:rsid w:val="00FC469C"/>
    <w:rsid w:val="00FC5100"/>
    <w:rsid w:val="00FC5590"/>
    <w:rsid w:val="00FC589F"/>
    <w:rsid w:val="00FC5C8A"/>
    <w:rsid w:val="00FC7933"/>
    <w:rsid w:val="00FD1914"/>
    <w:rsid w:val="00FD1B68"/>
    <w:rsid w:val="00FD25B3"/>
    <w:rsid w:val="00FD3938"/>
    <w:rsid w:val="00FD53DF"/>
    <w:rsid w:val="00FD5E75"/>
    <w:rsid w:val="00FD608B"/>
    <w:rsid w:val="00FD7233"/>
    <w:rsid w:val="00FD72A0"/>
    <w:rsid w:val="00FD77B0"/>
    <w:rsid w:val="00FD7857"/>
    <w:rsid w:val="00FE057C"/>
    <w:rsid w:val="00FE2853"/>
    <w:rsid w:val="00FE2C89"/>
    <w:rsid w:val="00FE3939"/>
    <w:rsid w:val="00FE529D"/>
    <w:rsid w:val="00FE7128"/>
    <w:rsid w:val="00FF0625"/>
    <w:rsid w:val="00FF24DB"/>
    <w:rsid w:val="00FF3619"/>
    <w:rsid w:val="00FF4210"/>
    <w:rsid w:val="00FF4472"/>
    <w:rsid w:val="00FF4A80"/>
    <w:rsid w:val="00FF6016"/>
    <w:rsid w:val="00FF6465"/>
    <w:rsid w:val="00FF6C92"/>
    <w:rsid w:val="00FF7A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84C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uiPriority="0" w:qFormat="1"/>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21704B"/>
    <w:pPr>
      <w:spacing w:before="120" w:after="0" w:line="240" w:lineRule="auto"/>
    </w:pPr>
    <w:rPr>
      <w:rFonts w:ascii="Arial" w:eastAsia="Calibri" w:hAnsi="Arial" w:cs="Times New Roman"/>
      <w:sz w:val="24"/>
      <w:szCs w:val="24"/>
    </w:rPr>
  </w:style>
  <w:style w:type="paragraph" w:styleId="Heading1">
    <w:name w:val="heading 1"/>
    <w:next w:val="BodyText"/>
    <w:link w:val="Heading1Char"/>
    <w:uiPriority w:val="9"/>
    <w:qFormat/>
    <w:rsid w:val="0021704B"/>
    <w:pPr>
      <w:keepNext/>
      <w:widowControl w:val="0"/>
      <w:numPr>
        <w:numId w:val="8"/>
      </w:numPr>
      <w:spacing w:before="120" w:after="120" w:line="240" w:lineRule="auto"/>
      <w:outlineLvl w:val="0"/>
    </w:pPr>
    <w:rPr>
      <w:rFonts w:ascii="Arial Bold" w:eastAsia="Times New Roman" w:hAnsi="Arial Bold" w:cs="Times New Roman"/>
      <w:b/>
      <w:bCs/>
      <w:sz w:val="28"/>
      <w:szCs w:val="28"/>
    </w:rPr>
  </w:style>
  <w:style w:type="paragraph" w:styleId="Heading2">
    <w:name w:val="heading 2"/>
    <w:basedOn w:val="Heading1"/>
    <w:next w:val="BodyText"/>
    <w:link w:val="Heading2Char"/>
    <w:uiPriority w:val="9"/>
    <w:qFormat/>
    <w:rsid w:val="0021704B"/>
    <w:pPr>
      <w:numPr>
        <w:ilvl w:val="1"/>
      </w:numPr>
      <w:outlineLvl w:val="1"/>
    </w:pPr>
    <w:rPr>
      <w:bCs w:val="0"/>
      <w:szCs w:val="26"/>
    </w:rPr>
  </w:style>
  <w:style w:type="paragraph" w:styleId="Heading3">
    <w:name w:val="heading 3"/>
    <w:basedOn w:val="Heading1"/>
    <w:next w:val="BodyText"/>
    <w:link w:val="Heading3Char"/>
    <w:uiPriority w:val="9"/>
    <w:qFormat/>
    <w:rsid w:val="0021704B"/>
    <w:pPr>
      <w:keepLines/>
      <w:numPr>
        <w:ilvl w:val="2"/>
      </w:numPr>
      <w:outlineLvl w:val="2"/>
    </w:pPr>
    <w:rPr>
      <w:rFonts w:ascii="Arial" w:hAnsi="Arial"/>
    </w:rPr>
  </w:style>
  <w:style w:type="paragraph" w:styleId="Heading4">
    <w:name w:val="heading 4"/>
    <w:basedOn w:val="Heading1"/>
    <w:next w:val="BodyText"/>
    <w:link w:val="Heading4Char"/>
    <w:uiPriority w:val="9"/>
    <w:qFormat/>
    <w:rsid w:val="0021704B"/>
    <w:pPr>
      <w:numPr>
        <w:ilvl w:val="3"/>
      </w:numPr>
      <w:outlineLvl w:val="3"/>
    </w:pPr>
    <w:rPr>
      <w:bCs w:val="0"/>
    </w:rPr>
  </w:style>
  <w:style w:type="paragraph" w:styleId="Heading5">
    <w:name w:val="heading 5"/>
    <w:basedOn w:val="Heading1"/>
    <w:next w:val="BodyText"/>
    <w:link w:val="Heading5Char"/>
    <w:uiPriority w:val="9"/>
    <w:qFormat/>
    <w:rsid w:val="0021704B"/>
    <w:pPr>
      <w:numPr>
        <w:ilvl w:val="4"/>
      </w:numPr>
      <w:spacing w:before="240" w:after="60"/>
      <w:outlineLvl w:val="4"/>
    </w:pPr>
    <w:rPr>
      <w:rFonts w:ascii="Arial" w:hAnsi="Arial"/>
      <w:bCs w:val="0"/>
      <w:iCs/>
      <w:sz w:val="22"/>
      <w:szCs w:val="26"/>
    </w:rPr>
  </w:style>
  <w:style w:type="paragraph" w:styleId="Heading6">
    <w:name w:val="heading 6"/>
    <w:next w:val="BodyText"/>
    <w:link w:val="Heading6Char"/>
    <w:unhideWhenUsed/>
    <w:qFormat/>
    <w:rsid w:val="0021704B"/>
    <w:pPr>
      <w:pageBreakBefore/>
      <w:numPr>
        <w:numId w:val="3"/>
      </w:numPr>
      <w:tabs>
        <w:tab w:val="left" w:pos="893"/>
      </w:tabs>
      <w:spacing w:before="180" w:after="120" w:line="240" w:lineRule="auto"/>
      <w:outlineLvl w:val="5"/>
    </w:pPr>
    <w:rPr>
      <w:rFonts w:ascii="Arial" w:eastAsia="Times New Roman" w:hAnsi="Arial" w:cs="Times New Roman"/>
      <w:b/>
      <w:bCs/>
      <w:sz w:val="32"/>
      <w:szCs w:val="28"/>
    </w:rPr>
  </w:style>
  <w:style w:type="paragraph" w:styleId="Heading7">
    <w:name w:val="heading 7"/>
    <w:next w:val="Normal"/>
    <w:link w:val="Heading7Char"/>
    <w:unhideWhenUsed/>
    <w:qFormat/>
    <w:rsid w:val="0021704B"/>
    <w:pPr>
      <w:keepNext/>
      <w:keepLines/>
      <w:numPr>
        <w:numId w:val="4"/>
      </w:numPr>
      <w:spacing w:before="160" w:after="120" w:line="240" w:lineRule="auto"/>
      <w:ind w:left="0" w:firstLine="0"/>
      <w:outlineLvl w:val="6"/>
    </w:pPr>
    <w:rPr>
      <w:rFonts w:ascii="Arial Bold" w:eastAsia="Times New Roman" w:hAnsi="Arial Bold" w:cs="Times New Roman"/>
      <w:b/>
      <w:bCs/>
      <w:iCs/>
      <w:color w:val="244061"/>
      <w:szCs w:val="26"/>
    </w:rPr>
  </w:style>
  <w:style w:type="paragraph" w:styleId="Heading8">
    <w:name w:val="heading 8"/>
    <w:link w:val="Heading8Char"/>
    <w:unhideWhenUsed/>
    <w:qFormat/>
    <w:rsid w:val="0021704B"/>
    <w:pPr>
      <w:spacing w:before="180" w:after="120" w:line="240" w:lineRule="auto"/>
      <w:jc w:val="center"/>
      <w:outlineLvl w:val="7"/>
    </w:pPr>
    <w:rPr>
      <w:rFonts w:ascii="Arial" w:eastAsia="Calibri" w:hAnsi="Arial" w:cs="Times New Roman"/>
      <w:b/>
      <w:sz w:val="28"/>
      <w:szCs w:val="28"/>
    </w:rPr>
  </w:style>
  <w:style w:type="paragraph" w:styleId="Heading9">
    <w:name w:val="heading 9"/>
    <w:basedOn w:val="Normal"/>
    <w:next w:val="Normal"/>
    <w:link w:val="Heading9Char"/>
    <w:unhideWhenUsed/>
    <w:qFormat/>
    <w:rsid w:val="0021704B"/>
    <w:pPr>
      <w:spacing w:before="80" w:after="180"/>
      <w:ind w:left="2160"/>
      <w:outlineLvl w:val="8"/>
    </w:pPr>
    <w:rPr>
      <w:rFonts w:ascii="Times New Roman" w:hAnsi="Times New Roman"/>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1704B"/>
    <w:rPr>
      <w:rFonts w:ascii="Arial Bold" w:eastAsia="Times New Roman" w:hAnsi="Arial Bold" w:cs="Times New Roman"/>
      <w:b/>
      <w:bCs/>
      <w:sz w:val="28"/>
      <w:szCs w:val="28"/>
    </w:rPr>
  </w:style>
  <w:style w:type="character" w:customStyle="1" w:styleId="Heading2Char">
    <w:name w:val="Heading 2 Char"/>
    <w:basedOn w:val="DefaultParagraphFont"/>
    <w:link w:val="Heading2"/>
    <w:uiPriority w:val="9"/>
    <w:rsid w:val="0021704B"/>
    <w:rPr>
      <w:rFonts w:ascii="Arial Bold" w:eastAsia="Times New Roman" w:hAnsi="Arial Bold" w:cs="Times New Roman"/>
      <w:b/>
      <w:sz w:val="28"/>
      <w:szCs w:val="26"/>
    </w:rPr>
  </w:style>
  <w:style w:type="character" w:customStyle="1" w:styleId="Heading3Char">
    <w:name w:val="Heading 3 Char"/>
    <w:basedOn w:val="DefaultParagraphFont"/>
    <w:link w:val="Heading3"/>
    <w:uiPriority w:val="9"/>
    <w:rsid w:val="0021704B"/>
    <w:rPr>
      <w:rFonts w:ascii="Arial" w:eastAsia="Times New Roman" w:hAnsi="Arial" w:cs="Times New Roman"/>
      <w:b/>
      <w:bCs/>
      <w:sz w:val="28"/>
      <w:szCs w:val="28"/>
    </w:rPr>
  </w:style>
  <w:style w:type="character" w:customStyle="1" w:styleId="Heading4Char">
    <w:name w:val="Heading 4 Char"/>
    <w:basedOn w:val="DefaultParagraphFont"/>
    <w:link w:val="Heading4"/>
    <w:uiPriority w:val="9"/>
    <w:rsid w:val="0021704B"/>
    <w:rPr>
      <w:rFonts w:ascii="Arial Bold" w:eastAsia="Times New Roman" w:hAnsi="Arial Bold" w:cs="Times New Roman"/>
      <w:b/>
      <w:sz w:val="28"/>
      <w:szCs w:val="28"/>
    </w:rPr>
  </w:style>
  <w:style w:type="character" w:customStyle="1" w:styleId="Heading5Char">
    <w:name w:val="Heading 5 Char"/>
    <w:basedOn w:val="DefaultParagraphFont"/>
    <w:link w:val="Heading5"/>
    <w:uiPriority w:val="9"/>
    <w:rsid w:val="0021704B"/>
    <w:rPr>
      <w:rFonts w:ascii="Arial" w:eastAsia="Times New Roman" w:hAnsi="Arial" w:cs="Times New Roman"/>
      <w:b/>
      <w:iCs/>
      <w:szCs w:val="26"/>
    </w:rPr>
  </w:style>
  <w:style w:type="character" w:customStyle="1" w:styleId="Heading6Char">
    <w:name w:val="Heading 6 Char"/>
    <w:basedOn w:val="DefaultParagraphFont"/>
    <w:link w:val="Heading6"/>
    <w:rsid w:val="0021704B"/>
    <w:rPr>
      <w:rFonts w:ascii="Arial" w:eastAsia="Times New Roman" w:hAnsi="Arial" w:cs="Times New Roman"/>
      <w:b/>
      <w:bCs/>
      <w:sz w:val="32"/>
      <w:szCs w:val="28"/>
    </w:rPr>
  </w:style>
  <w:style w:type="character" w:customStyle="1" w:styleId="Heading7Char">
    <w:name w:val="Heading 7 Char"/>
    <w:basedOn w:val="DefaultParagraphFont"/>
    <w:link w:val="Heading7"/>
    <w:rsid w:val="0021704B"/>
    <w:rPr>
      <w:rFonts w:ascii="Arial Bold" w:eastAsia="Times New Roman" w:hAnsi="Arial Bold" w:cs="Times New Roman"/>
      <w:b/>
      <w:bCs/>
      <w:iCs/>
      <w:color w:val="244061"/>
      <w:szCs w:val="26"/>
    </w:rPr>
  </w:style>
  <w:style w:type="character" w:customStyle="1" w:styleId="Heading8Char">
    <w:name w:val="Heading 8 Char"/>
    <w:basedOn w:val="DefaultParagraphFont"/>
    <w:link w:val="Heading8"/>
    <w:rsid w:val="0021704B"/>
    <w:rPr>
      <w:rFonts w:ascii="Arial" w:eastAsia="Calibri" w:hAnsi="Arial" w:cs="Times New Roman"/>
      <w:b/>
      <w:sz w:val="28"/>
      <w:szCs w:val="28"/>
    </w:rPr>
  </w:style>
  <w:style w:type="character" w:customStyle="1" w:styleId="Heading9Char">
    <w:name w:val="Heading 9 Char"/>
    <w:basedOn w:val="DefaultParagraphFont"/>
    <w:link w:val="Heading9"/>
    <w:rsid w:val="0021704B"/>
    <w:rPr>
      <w:rFonts w:ascii="Times New Roman" w:eastAsia="Calibri" w:hAnsi="Times New Roman" w:cs="Times New Roman"/>
      <w:b/>
      <w:sz w:val="32"/>
      <w:szCs w:val="32"/>
    </w:rPr>
  </w:style>
  <w:style w:type="numbering" w:customStyle="1" w:styleId="Headings">
    <w:name w:val="Headings"/>
    <w:uiPriority w:val="99"/>
    <w:rsid w:val="002C630F"/>
    <w:pPr>
      <w:numPr>
        <w:numId w:val="1"/>
      </w:numPr>
    </w:pPr>
  </w:style>
  <w:style w:type="paragraph" w:styleId="ListParagraph">
    <w:name w:val="List Paragraph"/>
    <w:basedOn w:val="Normal"/>
    <w:uiPriority w:val="34"/>
    <w:qFormat/>
    <w:rsid w:val="0021704B"/>
    <w:pPr>
      <w:ind w:left="720"/>
    </w:pPr>
  </w:style>
  <w:style w:type="paragraph" w:customStyle="1" w:styleId="TableHeadingCentered">
    <w:name w:val="Table Heading Centered"/>
    <w:basedOn w:val="Normal"/>
    <w:rsid w:val="0021704B"/>
    <w:pPr>
      <w:spacing w:before="60" w:after="60"/>
      <w:jc w:val="center"/>
    </w:pPr>
    <w:rPr>
      <w:rFonts w:eastAsia="Times New Roman" w:cs="Arial"/>
      <w:b/>
      <w:bCs/>
      <w:sz w:val="16"/>
      <w:szCs w:val="16"/>
    </w:rPr>
  </w:style>
  <w:style w:type="paragraph" w:styleId="BodyText">
    <w:name w:val="Body Text"/>
    <w:basedOn w:val="Normal"/>
    <w:link w:val="BodyTextChar"/>
    <w:uiPriority w:val="99"/>
    <w:unhideWhenUsed/>
    <w:rsid w:val="0021704B"/>
    <w:pPr>
      <w:spacing w:before="80" w:after="180"/>
    </w:pPr>
  </w:style>
  <w:style w:type="character" w:customStyle="1" w:styleId="BodyTextChar">
    <w:name w:val="Body Text Char"/>
    <w:basedOn w:val="DefaultParagraphFont"/>
    <w:link w:val="BodyText"/>
    <w:uiPriority w:val="99"/>
    <w:rsid w:val="0021704B"/>
    <w:rPr>
      <w:rFonts w:ascii="Arial" w:eastAsia="Calibri" w:hAnsi="Arial" w:cs="Times New Roman"/>
      <w:sz w:val="24"/>
      <w:szCs w:val="24"/>
    </w:rPr>
  </w:style>
  <w:style w:type="paragraph" w:customStyle="1" w:styleId="BodyText1">
    <w:name w:val="Body Text1"/>
    <w:basedOn w:val="Normal"/>
    <w:qFormat/>
    <w:rsid w:val="00D72432"/>
    <w:pPr>
      <w:spacing w:after="120"/>
    </w:pPr>
    <w:rPr>
      <w:rFonts w:ascii="Times New Roman" w:eastAsia="Times New Roman" w:hAnsi="Times New Roman"/>
    </w:rPr>
  </w:style>
  <w:style w:type="paragraph" w:customStyle="1" w:styleId="TableHeading">
    <w:name w:val="TableHeading"/>
    <w:next w:val="BodyText"/>
    <w:link w:val="TableHeadingChar"/>
    <w:qFormat/>
    <w:rsid w:val="00C16F64"/>
    <w:pPr>
      <w:autoSpaceDE w:val="0"/>
      <w:autoSpaceDN w:val="0"/>
      <w:adjustRightInd w:val="0"/>
      <w:spacing w:before="60" w:after="60" w:line="240" w:lineRule="auto"/>
    </w:pPr>
    <w:rPr>
      <w:rFonts w:ascii="Arial Bold" w:hAnsi="Arial Bold" w:cs="Arial"/>
      <w:b/>
      <w:bCs/>
      <w:smallCaps/>
      <w:color w:val="000000"/>
      <w:szCs w:val="18"/>
    </w:rPr>
  </w:style>
  <w:style w:type="paragraph" w:customStyle="1" w:styleId="TableText">
    <w:name w:val="TableText"/>
    <w:link w:val="TableTextChar"/>
    <w:qFormat/>
    <w:rsid w:val="00D72432"/>
    <w:pPr>
      <w:spacing w:after="0" w:line="240" w:lineRule="auto"/>
    </w:pPr>
    <w:rPr>
      <w:rFonts w:ascii="Arial" w:eastAsia="Times New Roman" w:hAnsi="Arial" w:cs="Arial"/>
      <w:sz w:val="18"/>
      <w:szCs w:val="18"/>
    </w:rPr>
  </w:style>
  <w:style w:type="character" w:customStyle="1" w:styleId="TableHeadingChar">
    <w:name w:val="TableHeading Char"/>
    <w:basedOn w:val="DefaultParagraphFont"/>
    <w:link w:val="TableHeading"/>
    <w:rsid w:val="00C16F64"/>
    <w:rPr>
      <w:rFonts w:ascii="Arial Bold" w:hAnsi="Arial Bold" w:cs="Arial"/>
      <w:b/>
      <w:bCs/>
      <w:smallCaps/>
      <w:color w:val="000000"/>
      <w:szCs w:val="18"/>
    </w:rPr>
  </w:style>
  <w:style w:type="paragraph" w:customStyle="1" w:styleId="Appendix1">
    <w:name w:val="Appendix 1"/>
    <w:basedOn w:val="Heading1"/>
    <w:link w:val="Appendix1Char"/>
    <w:rsid w:val="0021704B"/>
    <w:pPr>
      <w:numPr>
        <w:numId w:val="15"/>
      </w:numPr>
    </w:pPr>
  </w:style>
  <w:style w:type="character" w:customStyle="1" w:styleId="TableTextChar">
    <w:name w:val="TableText Char"/>
    <w:basedOn w:val="DefaultParagraphFont"/>
    <w:link w:val="TableText"/>
    <w:rsid w:val="00D72432"/>
    <w:rPr>
      <w:rFonts w:ascii="Arial" w:eastAsia="Times New Roman" w:hAnsi="Arial" w:cs="Arial"/>
      <w:sz w:val="18"/>
      <w:szCs w:val="18"/>
    </w:rPr>
  </w:style>
  <w:style w:type="paragraph" w:customStyle="1" w:styleId="Appendix2">
    <w:name w:val="Appendix 2"/>
    <w:basedOn w:val="Appendix1"/>
    <w:rsid w:val="0021704B"/>
    <w:pPr>
      <w:keepNext w:val="0"/>
      <w:widowControl/>
      <w:numPr>
        <w:ilvl w:val="1"/>
      </w:numPr>
      <w:tabs>
        <w:tab w:val="clear" w:pos="1152"/>
        <w:tab w:val="num" w:pos="900"/>
      </w:tabs>
      <w:ind w:left="900" w:hanging="900"/>
      <w:outlineLvl w:val="9"/>
    </w:pPr>
    <w:rPr>
      <w:rFonts w:ascii="Arial" w:hAnsi="Arial"/>
      <w:bCs w:val="0"/>
      <w:szCs w:val="24"/>
    </w:rPr>
  </w:style>
  <w:style w:type="character" w:customStyle="1" w:styleId="Appendix1Char">
    <w:name w:val="Appendix 1 Char"/>
    <w:basedOn w:val="DefaultParagraphFont"/>
    <w:link w:val="Appendix1"/>
    <w:rsid w:val="006B3CC0"/>
    <w:rPr>
      <w:rFonts w:ascii="Arial Bold" w:eastAsia="Times New Roman" w:hAnsi="Arial Bold" w:cs="Times New Roman"/>
      <w:b/>
      <w:bCs/>
      <w:sz w:val="28"/>
      <w:szCs w:val="28"/>
    </w:rPr>
  </w:style>
  <w:style w:type="paragraph" w:styleId="Caption">
    <w:name w:val="caption"/>
    <w:basedOn w:val="Normal"/>
    <w:next w:val="Normal"/>
    <w:link w:val="CaptionChar"/>
    <w:unhideWhenUsed/>
    <w:qFormat/>
    <w:rsid w:val="00972D8E"/>
    <w:pPr>
      <w:spacing w:after="60"/>
    </w:pPr>
    <w:rPr>
      <w:b/>
      <w:bCs/>
      <w:color w:val="000000" w:themeColor="text1"/>
      <w:sz w:val="20"/>
      <w:szCs w:val="18"/>
    </w:rPr>
  </w:style>
  <w:style w:type="character" w:customStyle="1" w:styleId="CaptionChar">
    <w:name w:val="Caption Char"/>
    <w:basedOn w:val="DefaultParagraphFont"/>
    <w:link w:val="Caption"/>
    <w:rsid w:val="00972D8E"/>
    <w:rPr>
      <w:rFonts w:ascii="Arial" w:eastAsia="Calibri" w:hAnsi="Arial" w:cs="Times New Roman"/>
      <w:b/>
      <w:bCs/>
      <w:color w:val="000000" w:themeColor="text1"/>
      <w:sz w:val="20"/>
      <w:szCs w:val="18"/>
    </w:rPr>
  </w:style>
  <w:style w:type="paragraph" w:styleId="Header">
    <w:name w:val="header"/>
    <w:basedOn w:val="Normal"/>
    <w:link w:val="HeaderChar"/>
    <w:uiPriority w:val="99"/>
    <w:unhideWhenUsed/>
    <w:qFormat/>
    <w:rsid w:val="0021704B"/>
    <w:pPr>
      <w:tabs>
        <w:tab w:val="center" w:pos="4680"/>
        <w:tab w:val="right" w:pos="9360"/>
      </w:tabs>
      <w:spacing w:before="0"/>
    </w:pPr>
  </w:style>
  <w:style w:type="character" w:customStyle="1" w:styleId="HeaderChar">
    <w:name w:val="Header Char"/>
    <w:basedOn w:val="DefaultParagraphFont"/>
    <w:link w:val="Header"/>
    <w:uiPriority w:val="99"/>
    <w:rsid w:val="0021704B"/>
    <w:rPr>
      <w:rFonts w:ascii="Arial" w:eastAsia="Calibri" w:hAnsi="Arial" w:cs="Times New Roman"/>
      <w:sz w:val="24"/>
      <w:szCs w:val="24"/>
    </w:rPr>
  </w:style>
  <w:style w:type="paragraph" w:styleId="Footer">
    <w:name w:val="footer"/>
    <w:link w:val="FooterChar"/>
    <w:unhideWhenUsed/>
    <w:qFormat/>
    <w:rsid w:val="0021704B"/>
    <w:pPr>
      <w:tabs>
        <w:tab w:val="center" w:pos="4680"/>
        <w:tab w:val="right" w:pos="9360"/>
      </w:tabs>
      <w:spacing w:after="0" w:line="240" w:lineRule="auto"/>
    </w:pPr>
    <w:rPr>
      <w:rFonts w:ascii="Arial" w:eastAsia="Calibri" w:hAnsi="Arial" w:cs="Times New Roman"/>
      <w:sz w:val="16"/>
      <w:szCs w:val="24"/>
    </w:rPr>
  </w:style>
  <w:style w:type="character" w:customStyle="1" w:styleId="FooterChar">
    <w:name w:val="Footer Char"/>
    <w:basedOn w:val="DefaultParagraphFont"/>
    <w:link w:val="Footer"/>
    <w:rsid w:val="0021704B"/>
    <w:rPr>
      <w:rFonts w:ascii="Arial" w:eastAsia="Calibri" w:hAnsi="Arial" w:cs="Times New Roman"/>
      <w:sz w:val="16"/>
      <w:szCs w:val="24"/>
    </w:rPr>
  </w:style>
  <w:style w:type="table" w:styleId="TableGrid">
    <w:name w:val="Table Grid"/>
    <w:basedOn w:val="TableNormal"/>
    <w:rsid w:val="0021704B"/>
    <w:pPr>
      <w:spacing w:before="80" w:after="180" w:line="240" w:lineRule="auto"/>
    </w:pPr>
    <w:rPr>
      <w:rFonts w:ascii="Arial" w:eastAsia="Calibri" w:hAnsi="Arial" w:cs="Times New Roman"/>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cPr>
      <w:shd w:val="clear" w:color="auto" w:fill="auto"/>
      <w:tcMar>
        <w:left w:w="58" w:type="dxa"/>
        <w:right w:w="58" w:type="dxa"/>
      </w:tcMar>
    </w:tcPr>
    <w:tblStylePr w:type="firstRow">
      <w:tblPr/>
      <w:tcPr>
        <w:shd w:val="clear" w:color="auto" w:fill="8DB3E2"/>
      </w:tcPr>
    </w:tblStylePr>
  </w:style>
  <w:style w:type="character" w:styleId="Emphasis">
    <w:name w:val="Emphasis"/>
    <w:qFormat/>
    <w:rsid w:val="0021704B"/>
    <w:rPr>
      <w:rFonts w:ascii="Times New Roman" w:hAnsi="Times New Roman"/>
      <w:b/>
      <w:i/>
      <w:iCs/>
      <w:sz w:val="22"/>
    </w:rPr>
  </w:style>
  <w:style w:type="paragraph" w:styleId="TOC1">
    <w:name w:val="toc 1"/>
    <w:next w:val="Normal"/>
    <w:uiPriority w:val="39"/>
    <w:unhideWhenUsed/>
    <w:qFormat/>
    <w:rsid w:val="0021704B"/>
    <w:pPr>
      <w:tabs>
        <w:tab w:val="right" w:leader="dot" w:pos="9360"/>
      </w:tabs>
      <w:spacing w:after="0" w:line="240" w:lineRule="auto"/>
      <w:ind w:left="720" w:hanging="720"/>
    </w:pPr>
    <w:rPr>
      <w:rFonts w:ascii="Arial" w:eastAsia="Calibri" w:hAnsi="Arial" w:cs="Times New Roman"/>
      <w:b/>
      <w:bCs/>
      <w:iCs/>
      <w:sz w:val="28"/>
      <w:szCs w:val="24"/>
    </w:rPr>
  </w:style>
  <w:style w:type="paragraph" w:styleId="TOC2">
    <w:name w:val="toc 2"/>
    <w:next w:val="Normal"/>
    <w:uiPriority w:val="39"/>
    <w:unhideWhenUsed/>
    <w:qFormat/>
    <w:rsid w:val="0021704B"/>
    <w:pPr>
      <w:tabs>
        <w:tab w:val="right" w:leader="dot" w:pos="9360"/>
      </w:tabs>
      <w:spacing w:after="0" w:line="240" w:lineRule="auto"/>
      <w:ind w:left="720" w:hanging="720"/>
    </w:pPr>
    <w:rPr>
      <w:rFonts w:ascii="Arial" w:eastAsia="Calibri" w:hAnsi="Arial" w:cs="Times New Roman"/>
      <w:b/>
      <w:bCs/>
      <w:sz w:val="28"/>
    </w:rPr>
  </w:style>
  <w:style w:type="paragraph" w:styleId="TOC3">
    <w:name w:val="toc 3"/>
    <w:next w:val="Normal"/>
    <w:uiPriority w:val="39"/>
    <w:unhideWhenUsed/>
    <w:qFormat/>
    <w:rsid w:val="0021704B"/>
    <w:pPr>
      <w:tabs>
        <w:tab w:val="right" w:leader="dot" w:pos="9360"/>
      </w:tabs>
      <w:spacing w:after="0" w:line="240" w:lineRule="auto"/>
      <w:ind w:left="720" w:hanging="720"/>
    </w:pPr>
    <w:rPr>
      <w:rFonts w:ascii="Arial" w:eastAsia="Calibri" w:hAnsi="Arial" w:cs="Times New Roman"/>
      <w:b/>
      <w:sz w:val="28"/>
      <w:szCs w:val="20"/>
    </w:rPr>
  </w:style>
  <w:style w:type="character" w:styleId="Hyperlink">
    <w:name w:val="Hyperlink"/>
    <w:basedOn w:val="DefaultParagraphFont"/>
    <w:uiPriority w:val="99"/>
    <w:unhideWhenUsed/>
    <w:rsid w:val="0021704B"/>
    <w:rPr>
      <w:color w:val="0000FF" w:themeColor="hyperlink"/>
      <w:u w:val="single"/>
    </w:rPr>
  </w:style>
  <w:style w:type="paragraph" w:styleId="TOCHeading">
    <w:name w:val="TOC Heading"/>
    <w:basedOn w:val="Heading1"/>
    <w:next w:val="Normal"/>
    <w:uiPriority w:val="39"/>
    <w:unhideWhenUsed/>
    <w:qFormat/>
    <w:rsid w:val="0021704B"/>
    <w:pPr>
      <w:keepLines/>
      <w:widowControl/>
      <w:numPr>
        <w:numId w:val="0"/>
      </w:numPr>
      <w:spacing w:before="0" w:after="0"/>
      <w:jc w:val="center"/>
      <w:outlineLvl w:val="9"/>
    </w:pPr>
    <w:rPr>
      <w:rFonts w:ascii="Arial" w:eastAsiaTheme="majorEastAsia" w:hAnsi="Arial" w:cstheme="majorBidi"/>
    </w:rPr>
  </w:style>
  <w:style w:type="paragraph" w:styleId="BalloonText">
    <w:name w:val="Balloon Text"/>
    <w:basedOn w:val="Normal"/>
    <w:link w:val="BalloonTextChar"/>
    <w:uiPriority w:val="99"/>
    <w:semiHidden/>
    <w:unhideWhenUsed/>
    <w:rsid w:val="0021704B"/>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704B"/>
    <w:rPr>
      <w:rFonts w:ascii="Tahoma" w:eastAsia="Calibri" w:hAnsi="Tahoma" w:cs="Tahoma"/>
      <w:sz w:val="16"/>
      <w:szCs w:val="16"/>
    </w:rPr>
  </w:style>
  <w:style w:type="paragraph" w:styleId="TableofFigures">
    <w:name w:val="table of figures"/>
    <w:basedOn w:val="Normal"/>
    <w:next w:val="Normal"/>
    <w:uiPriority w:val="99"/>
    <w:unhideWhenUsed/>
    <w:rsid w:val="0021704B"/>
    <w:pPr>
      <w:tabs>
        <w:tab w:val="right" w:leader="dot" w:pos="9360"/>
      </w:tabs>
      <w:spacing w:before="0"/>
      <w:ind w:left="720" w:hanging="720"/>
    </w:pPr>
    <w:rPr>
      <w:b/>
      <w:szCs w:val="22"/>
    </w:rPr>
  </w:style>
  <w:style w:type="paragraph" w:styleId="Title">
    <w:name w:val="Title"/>
    <w:aliases w:val="AAC Title"/>
    <w:next w:val="Normal"/>
    <w:link w:val="TitleChar"/>
    <w:qFormat/>
    <w:rsid w:val="0021704B"/>
    <w:pPr>
      <w:spacing w:before="180" w:after="240" w:line="240" w:lineRule="auto"/>
      <w:contextualSpacing/>
      <w:jc w:val="center"/>
    </w:pPr>
    <w:rPr>
      <w:rFonts w:ascii="Arial" w:eastAsia="Times New Roman" w:hAnsi="Arial" w:cs="Times New Roman"/>
      <w:b/>
      <w:color w:val="244061"/>
      <w:spacing w:val="4"/>
      <w:kern w:val="28"/>
      <w:sz w:val="32"/>
      <w:szCs w:val="52"/>
    </w:rPr>
  </w:style>
  <w:style w:type="character" w:customStyle="1" w:styleId="TitleChar">
    <w:name w:val="Title Char"/>
    <w:aliases w:val="AAC Title Char"/>
    <w:basedOn w:val="DefaultParagraphFont"/>
    <w:link w:val="Title"/>
    <w:rsid w:val="0021704B"/>
    <w:rPr>
      <w:rFonts w:ascii="Arial" w:eastAsia="Times New Roman" w:hAnsi="Arial" w:cs="Times New Roman"/>
      <w:b/>
      <w:color w:val="244061"/>
      <w:spacing w:val="4"/>
      <w:kern w:val="28"/>
      <w:sz w:val="32"/>
      <w:szCs w:val="52"/>
    </w:rPr>
  </w:style>
  <w:style w:type="paragraph" w:customStyle="1" w:styleId="Title2">
    <w:name w:val="Title 2"/>
    <w:rsid w:val="0021704B"/>
    <w:pPr>
      <w:spacing w:before="120" w:after="120" w:line="240" w:lineRule="auto"/>
      <w:jc w:val="right"/>
    </w:pPr>
    <w:rPr>
      <w:rFonts w:ascii="Arial" w:hAnsi="Arial" w:cs="Arial"/>
      <w:b/>
      <w:bCs/>
      <w:sz w:val="44"/>
      <w:szCs w:val="44"/>
    </w:rPr>
  </w:style>
  <w:style w:type="character" w:styleId="PageNumber">
    <w:name w:val="page number"/>
    <w:basedOn w:val="DefaultParagraphFont"/>
    <w:uiPriority w:val="99"/>
    <w:rsid w:val="00D93055"/>
  </w:style>
  <w:style w:type="paragraph" w:customStyle="1" w:styleId="CoverTitleInstructions">
    <w:name w:val="Cover Title Instructions"/>
    <w:basedOn w:val="Normal"/>
    <w:link w:val="CoverTitleInstructionsChar"/>
    <w:uiPriority w:val="99"/>
    <w:rsid w:val="00D93055"/>
    <w:pPr>
      <w:keepLines/>
      <w:autoSpaceDE w:val="0"/>
      <w:autoSpaceDN w:val="0"/>
      <w:adjustRightInd w:val="0"/>
      <w:spacing w:before="60" w:after="120" w:line="240" w:lineRule="atLeast"/>
      <w:jc w:val="center"/>
    </w:pPr>
    <w:rPr>
      <w:rFonts w:ascii="Times New Roman" w:eastAsia="Times New Roman" w:hAnsi="Times New Roman"/>
      <w:i/>
      <w:iCs/>
      <w:color w:val="0000FF"/>
      <w:sz w:val="28"/>
      <w:szCs w:val="28"/>
    </w:rPr>
  </w:style>
  <w:style w:type="character" w:customStyle="1" w:styleId="CoverTitleInstructionsChar">
    <w:name w:val="Cover Title Instructions Char"/>
    <w:link w:val="CoverTitleInstructions"/>
    <w:uiPriority w:val="99"/>
    <w:rsid w:val="00D93055"/>
    <w:rPr>
      <w:rFonts w:ascii="Times New Roman" w:eastAsia="Times New Roman" w:hAnsi="Times New Roman" w:cs="Times New Roman"/>
      <w:i/>
      <w:iCs/>
      <w:color w:val="0000FF"/>
      <w:sz w:val="28"/>
      <w:szCs w:val="28"/>
    </w:rPr>
  </w:style>
  <w:style w:type="paragraph" w:customStyle="1" w:styleId="Title3">
    <w:name w:val="Title 3"/>
    <w:basedOn w:val="Title2"/>
    <w:qFormat/>
    <w:rsid w:val="0021704B"/>
    <w:pPr>
      <w:spacing w:before="60" w:after="60"/>
    </w:pPr>
    <w:rPr>
      <w:sz w:val="36"/>
      <w:szCs w:val="36"/>
    </w:rPr>
  </w:style>
  <w:style w:type="paragraph" w:customStyle="1" w:styleId="Title4">
    <w:name w:val="Title 4"/>
    <w:basedOn w:val="Title3"/>
    <w:qFormat/>
    <w:rsid w:val="0021704B"/>
    <w:rPr>
      <w:b w:val="0"/>
    </w:rPr>
  </w:style>
  <w:style w:type="paragraph" w:customStyle="1" w:styleId="TableHeading0">
    <w:name w:val="Table Heading"/>
    <w:next w:val="Table"/>
    <w:link w:val="TableHeadingChar0"/>
    <w:rsid w:val="0021704B"/>
    <w:pPr>
      <w:keepNext/>
      <w:spacing w:after="0" w:line="240" w:lineRule="auto"/>
      <w:jc w:val="center"/>
    </w:pPr>
    <w:rPr>
      <w:rFonts w:ascii="Arial" w:eastAsia="Times New Roman" w:hAnsi="Arial" w:cs="Arial"/>
      <w:b/>
      <w:sz w:val="18"/>
    </w:rPr>
  </w:style>
  <w:style w:type="paragraph" w:customStyle="1" w:styleId="TableColumnHeader">
    <w:name w:val="Table Column Header"/>
    <w:basedOn w:val="Normal"/>
    <w:qFormat/>
    <w:rsid w:val="00C16F64"/>
    <w:pPr>
      <w:spacing w:before="60" w:after="60"/>
    </w:pPr>
    <w:rPr>
      <w:rFonts w:ascii="Arial Bold" w:eastAsia="Times New Roman" w:hAnsi="Arial Bold"/>
      <w:b/>
      <w:smallCaps/>
      <w:color w:val="000000"/>
      <w:sz w:val="22"/>
      <w:szCs w:val="16"/>
    </w:rPr>
  </w:style>
  <w:style w:type="paragraph" w:customStyle="1" w:styleId="TableContentText">
    <w:name w:val="Table Content Text"/>
    <w:basedOn w:val="Normal"/>
    <w:link w:val="TableContentTextChar"/>
    <w:qFormat/>
    <w:rsid w:val="004132C1"/>
    <w:pPr>
      <w:spacing w:before="60" w:after="60"/>
    </w:pPr>
    <w:rPr>
      <w:rFonts w:eastAsia="Times New Roman"/>
      <w:color w:val="000000"/>
      <w:sz w:val="22"/>
      <w:szCs w:val="18"/>
    </w:rPr>
  </w:style>
  <w:style w:type="character" w:customStyle="1" w:styleId="TableContentTextChar">
    <w:name w:val="Table Content Text Char"/>
    <w:basedOn w:val="DefaultParagraphFont"/>
    <w:link w:val="TableContentText"/>
    <w:rsid w:val="004132C1"/>
    <w:rPr>
      <w:rFonts w:ascii="Arial" w:eastAsia="Times New Roman" w:hAnsi="Arial" w:cs="Times New Roman"/>
      <w:color w:val="000000"/>
      <w:szCs w:val="18"/>
    </w:rPr>
  </w:style>
  <w:style w:type="character" w:styleId="CommentReference">
    <w:name w:val="annotation reference"/>
    <w:uiPriority w:val="99"/>
    <w:unhideWhenUsed/>
    <w:rsid w:val="0021704B"/>
    <w:rPr>
      <w:sz w:val="16"/>
      <w:szCs w:val="16"/>
    </w:rPr>
  </w:style>
  <w:style w:type="paragraph" w:styleId="CommentText">
    <w:name w:val="annotation text"/>
    <w:basedOn w:val="Normal"/>
    <w:link w:val="CommentTextChar"/>
    <w:uiPriority w:val="99"/>
    <w:semiHidden/>
    <w:unhideWhenUsed/>
    <w:rsid w:val="0021704B"/>
    <w:rPr>
      <w:sz w:val="20"/>
      <w:szCs w:val="20"/>
    </w:rPr>
  </w:style>
  <w:style w:type="character" w:customStyle="1" w:styleId="CommentTextChar">
    <w:name w:val="Comment Text Char"/>
    <w:basedOn w:val="DefaultParagraphFont"/>
    <w:link w:val="CommentText"/>
    <w:uiPriority w:val="99"/>
    <w:semiHidden/>
    <w:rsid w:val="0021704B"/>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rsid w:val="0021704B"/>
    <w:rPr>
      <w:b/>
      <w:bCs/>
    </w:rPr>
  </w:style>
  <w:style w:type="character" w:customStyle="1" w:styleId="CommentSubjectChar">
    <w:name w:val="Comment Subject Char"/>
    <w:basedOn w:val="CommentTextChar"/>
    <w:link w:val="CommentSubject"/>
    <w:uiPriority w:val="99"/>
    <w:semiHidden/>
    <w:rsid w:val="0021704B"/>
    <w:rPr>
      <w:rFonts w:ascii="Arial" w:eastAsia="Calibri" w:hAnsi="Arial" w:cs="Times New Roman"/>
      <w:b/>
      <w:bCs/>
      <w:sz w:val="20"/>
      <w:szCs w:val="20"/>
    </w:rPr>
  </w:style>
  <w:style w:type="paragraph" w:customStyle="1" w:styleId="Header1">
    <w:name w:val="*Header 1"/>
    <w:basedOn w:val="Heading1"/>
    <w:qFormat/>
    <w:rsid w:val="00C9547E"/>
    <w:pPr>
      <w:spacing w:before="0"/>
      <w:ind w:left="0" w:firstLine="0"/>
    </w:pPr>
    <w:rPr>
      <w:sz w:val="36"/>
      <w:szCs w:val="36"/>
    </w:rPr>
  </w:style>
  <w:style w:type="paragraph" w:customStyle="1" w:styleId="Header2">
    <w:name w:val="*Header 2"/>
    <w:basedOn w:val="Heading2"/>
    <w:qFormat/>
    <w:rsid w:val="00C9547E"/>
    <w:rPr>
      <w:sz w:val="32"/>
      <w:szCs w:val="32"/>
    </w:rPr>
  </w:style>
  <w:style w:type="paragraph" w:customStyle="1" w:styleId="Header3">
    <w:name w:val="*Header 3"/>
    <w:basedOn w:val="Header2"/>
    <w:qFormat/>
    <w:rsid w:val="00C9547E"/>
    <w:pPr>
      <w:ind w:left="0" w:firstLine="0"/>
      <w:outlineLvl w:val="2"/>
    </w:pPr>
    <w:rPr>
      <w:b w:val="0"/>
      <w:sz w:val="28"/>
    </w:rPr>
  </w:style>
  <w:style w:type="paragraph" w:customStyle="1" w:styleId="Header4">
    <w:name w:val="*Header 4"/>
    <w:qFormat/>
    <w:rsid w:val="00982D5F"/>
    <w:pPr>
      <w:tabs>
        <w:tab w:val="num" w:pos="1080"/>
      </w:tabs>
      <w:spacing w:before="120" w:after="120" w:line="240" w:lineRule="auto"/>
      <w:ind w:left="1728" w:hanging="1728"/>
      <w:outlineLvl w:val="3"/>
    </w:pPr>
    <w:rPr>
      <w:rFonts w:ascii="Times New Roman Bold" w:eastAsia="Times New Roman" w:hAnsi="Times New Roman Bold" w:cs="Times New Roman"/>
      <w:b/>
      <w:sz w:val="24"/>
      <w:szCs w:val="20"/>
    </w:rPr>
  </w:style>
  <w:style w:type="numbering" w:customStyle="1" w:styleId="Headings2">
    <w:name w:val="Headings2"/>
    <w:uiPriority w:val="99"/>
    <w:rsid w:val="00691A53"/>
    <w:pPr>
      <w:numPr>
        <w:numId w:val="2"/>
      </w:numPr>
    </w:pPr>
  </w:style>
  <w:style w:type="paragraph" w:customStyle="1" w:styleId="FigureTitle">
    <w:name w:val="Figure Title"/>
    <w:next w:val="BodyText"/>
    <w:qFormat/>
    <w:rsid w:val="00B8499F"/>
    <w:pPr>
      <w:keepLines/>
      <w:suppressLineNumbers/>
      <w:spacing w:before="120" w:after="60" w:line="240" w:lineRule="auto"/>
    </w:pPr>
    <w:rPr>
      <w:rFonts w:ascii="Arial" w:eastAsia="Calibri" w:hAnsi="Arial" w:cs="Times New Roman"/>
      <w:b/>
      <w:sz w:val="20"/>
      <w:szCs w:val="24"/>
    </w:rPr>
  </w:style>
  <w:style w:type="paragraph" w:customStyle="1" w:styleId="Figure">
    <w:name w:val="Figure"/>
    <w:basedOn w:val="Normal"/>
    <w:next w:val="Normal"/>
    <w:qFormat/>
    <w:rsid w:val="0021704B"/>
    <w:pPr>
      <w:keepNext/>
      <w:spacing w:before="80" w:after="180"/>
      <w:jc w:val="center"/>
    </w:pPr>
    <w:rPr>
      <w:rFonts w:eastAsia="Times New Roman"/>
      <w:b/>
      <w:sz w:val="18"/>
      <w:szCs w:val="18"/>
    </w:rPr>
  </w:style>
  <w:style w:type="paragraph" w:customStyle="1" w:styleId="TOCHeader">
    <w:name w:val="TOC Header"/>
    <w:basedOn w:val="Normal"/>
    <w:qFormat/>
    <w:rsid w:val="0021704B"/>
    <w:pPr>
      <w:spacing w:before="0"/>
      <w:jc w:val="center"/>
    </w:pPr>
    <w:rPr>
      <w:rFonts w:eastAsia="Times New Roman" w:cs="Arial"/>
      <w:b/>
      <w:sz w:val="28"/>
      <w:szCs w:val="28"/>
    </w:rPr>
  </w:style>
  <w:style w:type="paragraph" w:customStyle="1" w:styleId="TableofFiguresHeading">
    <w:name w:val="Table of Figures Heading"/>
    <w:qFormat/>
    <w:rsid w:val="003568EC"/>
    <w:pPr>
      <w:spacing w:before="120" w:after="0" w:line="240" w:lineRule="auto"/>
      <w:jc w:val="center"/>
    </w:pPr>
    <w:rPr>
      <w:rFonts w:ascii="Arial" w:eastAsia="Calibri" w:hAnsi="Arial" w:cs="Times New Roman"/>
      <w:b/>
      <w:sz w:val="24"/>
    </w:rPr>
  </w:style>
  <w:style w:type="paragraph" w:styleId="TOC4">
    <w:name w:val="toc 4"/>
    <w:basedOn w:val="Normal"/>
    <w:next w:val="Normal"/>
    <w:autoRedefine/>
    <w:uiPriority w:val="39"/>
    <w:unhideWhenUsed/>
    <w:rsid w:val="0021704B"/>
    <w:pPr>
      <w:tabs>
        <w:tab w:val="right" w:leader="dot" w:pos="9360"/>
      </w:tabs>
      <w:spacing w:before="0"/>
      <w:ind w:left="720" w:hanging="720"/>
    </w:pPr>
    <w:rPr>
      <w:b/>
      <w:sz w:val="28"/>
      <w:szCs w:val="20"/>
    </w:rPr>
  </w:style>
  <w:style w:type="paragraph" w:styleId="TOC5">
    <w:name w:val="toc 5"/>
    <w:basedOn w:val="Normal"/>
    <w:next w:val="Normal"/>
    <w:autoRedefine/>
    <w:uiPriority w:val="39"/>
    <w:unhideWhenUsed/>
    <w:rsid w:val="0021704B"/>
    <w:pPr>
      <w:spacing w:before="0"/>
      <w:ind w:left="960"/>
    </w:pPr>
    <w:rPr>
      <w:rFonts w:asciiTheme="minorHAnsi" w:hAnsiTheme="minorHAnsi"/>
      <w:sz w:val="20"/>
      <w:szCs w:val="20"/>
    </w:rPr>
  </w:style>
  <w:style w:type="paragraph" w:styleId="TOC6">
    <w:name w:val="toc 6"/>
    <w:basedOn w:val="Normal"/>
    <w:next w:val="Normal"/>
    <w:autoRedefine/>
    <w:uiPriority w:val="39"/>
    <w:unhideWhenUsed/>
    <w:rsid w:val="0021704B"/>
    <w:pPr>
      <w:spacing w:before="0"/>
      <w:ind w:left="1200"/>
    </w:pPr>
    <w:rPr>
      <w:rFonts w:asciiTheme="minorHAnsi" w:hAnsiTheme="minorHAnsi"/>
      <w:sz w:val="20"/>
      <w:szCs w:val="20"/>
    </w:rPr>
  </w:style>
  <w:style w:type="paragraph" w:styleId="TOC7">
    <w:name w:val="toc 7"/>
    <w:basedOn w:val="Normal"/>
    <w:next w:val="Normal"/>
    <w:autoRedefine/>
    <w:uiPriority w:val="39"/>
    <w:unhideWhenUsed/>
    <w:rsid w:val="0021704B"/>
    <w:pPr>
      <w:spacing w:before="0"/>
      <w:ind w:left="1440"/>
    </w:pPr>
    <w:rPr>
      <w:rFonts w:asciiTheme="minorHAnsi" w:hAnsiTheme="minorHAnsi"/>
      <w:sz w:val="20"/>
      <w:szCs w:val="20"/>
    </w:rPr>
  </w:style>
  <w:style w:type="paragraph" w:styleId="TOC8">
    <w:name w:val="toc 8"/>
    <w:basedOn w:val="Normal"/>
    <w:next w:val="Normal"/>
    <w:autoRedefine/>
    <w:uiPriority w:val="39"/>
    <w:unhideWhenUsed/>
    <w:rsid w:val="0021704B"/>
    <w:pPr>
      <w:spacing w:before="0"/>
      <w:ind w:left="1680"/>
    </w:pPr>
    <w:rPr>
      <w:rFonts w:asciiTheme="minorHAnsi" w:hAnsiTheme="minorHAnsi"/>
      <w:sz w:val="20"/>
      <w:szCs w:val="20"/>
    </w:rPr>
  </w:style>
  <w:style w:type="paragraph" w:styleId="TOC9">
    <w:name w:val="toc 9"/>
    <w:basedOn w:val="Normal"/>
    <w:next w:val="Normal"/>
    <w:autoRedefine/>
    <w:uiPriority w:val="39"/>
    <w:unhideWhenUsed/>
    <w:rsid w:val="0021704B"/>
    <w:pPr>
      <w:spacing w:before="0"/>
      <w:ind w:left="1920"/>
    </w:pPr>
    <w:rPr>
      <w:rFonts w:asciiTheme="minorHAnsi" w:hAnsiTheme="minorHAnsi"/>
      <w:sz w:val="20"/>
      <w:szCs w:val="20"/>
    </w:rPr>
  </w:style>
  <w:style w:type="paragraph" w:styleId="Signature">
    <w:name w:val="Signature"/>
    <w:basedOn w:val="SignatureLines"/>
    <w:link w:val="SignatureChar"/>
    <w:uiPriority w:val="99"/>
    <w:unhideWhenUsed/>
    <w:rsid w:val="0021704B"/>
    <w:rPr>
      <w:szCs w:val="24"/>
    </w:rPr>
  </w:style>
  <w:style w:type="character" w:customStyle="1" w:styleId="SignatureChar">
    <w:name w:val="Signature Char"/>
    <w:basedOn w:val="DefaultParagraphFont"/>
    <w:link w:val="Signature"/>
    <w:uiPriority w:val="99"/>
    <w:rsid w:val="0021704B"/>
    <w:rPr>
      <w:rFonts w:ascii="Arial" w:eastAsia="Calibri" w:hAnsi="Arial" w:cs="Times New Roman"/>
      <w:sz w:val="24"/>
      <w:szCs w:val="24"/>
    </w:rPr>
  </w:style>
  <w:style w:type="paragraph" w:customStyle="1" w:styleId="UncontrolledCopy-Disclaimer">
    <w:name w:val="Uncontrolled Copy - Disclaimer"/>
    <w:basedOn w:val="Normal"/>
    <w:qFormat/>
    <w:rsid w:val="0021704B"/>
    <w:pPr>
      <w:spacing w:before="0"/>
      <w:jc w:val="center"/>
    </w:pPr>
    <w:rPr>
      <w:rFonts w:cs="Arial"/>
      <w:bCs/>
      <w:sz w:val="20"/>
      <w:szCs w:val="20"/>
    </w:rPr>
  </w:style>
  <w:style w:type="paragraph" w:customStyle="1" w:styleId="UncontrolledCopy-Title">
    <w:name w:val="Uncontrolled Copy - Title"/>
    <w:basedOn w:val="Normal"/>
    <w:qFormat/>
    <w:rsid w:val="0021704B"/>
    <w:pPr>
      <w:spacing w:before="0"/>
      <w:jc w:val="center"/>
    </w:pPr>
    <w:rPr>
      <w:rFonts w:cs="Arial"/>
      <w:b/>
      <w:bCs/>
      <w:sz w:val="20"/>
      <w:szCs w:val="20"/>
      <w:u w:val="single"/>
    </w:rPr>
  </w:style>
  <w:style w:type="paragraph" w:customStyle="1" w:styleId="UncontrolledCopy-Hyperlink">
    <w:name w:val="Uncontrolled Copy - Hyperlink"/>
    <w:basedOn w:val="UncontrolledCopy-Disclaimer"/>
    <w:qFormat/>
    <w:rsid w:val="0021704B"/>
    <w:rPr>
      <w:color w:val="0000FF"/>
      <w:u w:val="single"/>
    </w:rPr>
  </w:style>
  <w:style w:type="paragraph" w:customStyle="1" w:styleId="RecordofChangeHeader">
    <w:name w:val="Record of Change Header"/>
    <w:basedOn w:val="BodyText"/>
    <w:qFormat/>
    <w:rsid w:val="0021704B"/>
    <w:pPr>
      <w:jc w:val="center"/>
    </w:pPr>
    <w:rPr>
      <w:b/>
      <w:sz w:val="28"/>
      <w:szCs w:val="28"/>
    </w:rPr>
  </w:style>
  <w:style w:type="character" w:customStyle="1" w:styleId="ReqBodyTextBold">
    <w:name w:val="Req Body Text Bold"/>
    <w:basedOn w:val="DefaultParagraphFont"/>
    <w:uiPriority w:val="1"/>
    <w:rsid w:val="0021704B"/>
    <w:rPr>
      <w:b/>
    </w:rPr>
  </w:style>
  <w:style w:type="paragraph" w:customStyle="1" w:styleId="ReqBodyTextLine">
    <w:name w:val="Req Body Text Line"/>
    <w:basedOn w:val="Normal"/>
    <w:qFormat/>
    <w:rsid w:val="0021704B"/>
    <w:pPr>
      <w:keepNext/>
      <w:tabs>
        <w:tab w:val="left" w:leader="underscore" w:pos="6480"/>
      </w:tabs>
      <w:spacing w:before="480" w:after="120"/>
    </w:pPr>
    <w:rPr>
      <w:rFonts w:ascii="Calibri" w:eastAsia="Times New Roman" w:hAnsi="Calibri"/>
      <w:iCs/>
      <w:sz w:val="22"/>
      <w:szCs w:val="22"/>
    </w:rPr>
  </w:style>
  <w:style w:type="paragraph" w:customStyle="1" w:styleId="TitlePage-SIDName">
    <w:name w:val="Title Page - SID Name"/>
    <w:qFormat/>
    <w:rsid w:val="0021704B"/>
    <w:pPr>
      <w:spacing w:after="0" w:line="240" w:lineRule="auto"/>
      <w:jc w:val="right"/>
    </w:pPr>
    <w:rPr>
      <w:rFonts w:ascii="Arial Bold" w:eastAsia="Times New Roman" w:hAnsi="Arial Bold" w:cs="Times New Roman"/>
      <w:b/>
      <w:bCs/>
      <w:sz w:val="44"/>
      <w:szCs w:val="28"/>
    </w:rPr>
  </w:style>
  <w:style w:type="paragraph" w:customStyle="1" w:styleId="TitlePage-SIDNumber">
    <w:name w:val="Title Page - SID Number"/>
    <w:basedOn w:val="Title"/>
    <w:qFormat/>
    <w:rsid w:val="0021704B"/>
    <w:pPr>
      <w:spacing w:before="0" w:after="0"/>
      <w:contextualSpacing w:val="0"/>
      <w:jc w:val="right"/>
    </w:pPr>
    <w:rPr>
      <w:color w:val="auto"/>
      <w:sz w:val="36"/>
      <w:szCs w:val="36"/>
    </w:rPr>
  </w:style>
  <w:style w:type="paragraph" w:customStyle="1" w:styleId="TitlePage-Logos">
    <w:name w:val="Title Page - Logos"/>
    <w:basedOn w:val="Title"/>
    <w:qFormat/>
    <w:rsid w:val="0021704B"/>
    <w:pPr>
      <w:spacing w:before="0" w:after="0"/>
      <w:contextualSpacing w:val="0"/>
      <w:jc w:val="right"/>
    </w:pPr>
    <w:rPr>
      <w:noProof/>
      <w:color w:val="auto"/>
    </w:rPr>
  </w:style>
  <w:style w:type="paragraph" w:customStyle="1" w:styleId="TitlePage-SOAName">
    <w:name w:val="Title Page - SOA Name"/>
    <w:basedOn w:val="Title2"/>
    <w:qFormat/>
    <w:rsid w:val="0021704B"/>
    <w:pPr>
      <w:spacing w:before="0" w:after="0"/>
    </w:pPr>
  </w:style>
  <w:style w:type="paragraph" w:customStyle="1" w:styleId="TitlePage-ContractInformation">
    <w:name w:val="Title Page - Contract Information"/>
    <w:basedOn w:val="Title3"/>
    <w:qFormat/>
    <w:rsid w:val="0021704B"/>
  </w:style>
  <w:style w:type="paragraph" w:customStyle="1" w:styleId="TitlePage-DocumentStatus">
    <w:name w:val="Title Page - Document Status"/>
    <w:basedOn w:val="Title4"/>
    <w:qFormat/>
    <w:rsid w:val="0021704B"/>
  </w:style>
  <w:style w:type="paragraph" w:styleId="NoSpacing">
    <w:name w:val="No Spacing"/>
    <w:uiPriority w:val="1"/>
    <w:qFormat/>
    <w:rsid w:val="0021704B"/>
    <w:pPr>
      <w:spacing w:after="0" w:line="240" w:lineRule="auto"/>
    </w:pPr>
    <w:rPr>
      <w:rFonts w:ascii="Calibri" w:eastAsia="Calibri" w:hAnsi="Calibri" w:cs="Times New Roman"/>
    </w:rPr>
  </w:style>
  <w:style w:type="paragraph" w:customStyle="1" w:styleId="ComputerCode">
    <w:name w:val="Computer Code"/>
    <w:basedOn w:val="Normal"/>
    <w:rsid w:val="0021704B"/>
    <w:pPr>
      <w:spacing w:before="0"/>
    </w:pPr>
    <w:rPr>
      <w:rFonts w:asciiTheme="minorHAnsi" w:eastAsia="Times New Roman" w:hAnsiTheme="minorHAnsi"/>
      <w:sz w:val="22"/>
      <w:szCs w:val="20"/>
    </w:rPr>
  </w:style>
  <w:style w:type="paragraph" w:customStyle="1" w:styleId="StyleTOC114ptItalic">
    <w:name w:val="Style TOC 1 + 14 pt Italic"/>
    <w:basedOn w:val="TOC1"/>
    <w:rsid w:val="0021704B"/>
  </w:style>
  <w:style w:type="paragraph" w:styleId="TableofAuthorities">
    <w:name w:val="table of authorities"/>
    <w:basedOn w:val="Normal"/>
    <w:next w:val="Normal"/>
    <w:uiPriority w:val="99"/>
    <w:unhideWhenUsed/>
    <w:rsid w:val="0021704B"/>
    <w:pPr>
      <w:spacing w:before="0"/>
    </w:pPr>
    <w:rPr>
      <w:sz w:val="22"/>
      <w:szCs w:val="22"/>
    </w:rPr>
  </w:style>
  <w:style w:type="character" w:styleId="PlaceholderText">
    <w:name w:val="Placeholder Text"/>
    <w:uiPriority w:val="99"/>
    <w:semiHidden/>
    <w:rsid w:val="0021704B"/>
    <w:rPr>
      <w:color w:val="808080"/>
    </w:rPr>
  </w:style>
  <w:style w:type="paragraph" w:customStyle="1" w:styleId="TitlePage">
    <w:name w:val="Title Page"/>
    <w:qFormat/>
    <w:rsid w:val="0021704B"/>
    <w:pPr>
      <w:keepNext/>
      <w:keepLines/>
      <w:spacing w:before="120" w:after="180" w:line="240" w:lineRule="auto"/>
      <w:ind w:left="1901"/>
      <w:contextualSpacing/>
    </w:pPr>
    <w:rPr>
      <w:rFonts w:ascii="Arial Bold" w:eastAsia="Calibri" w:hAnsi="Arial Bold" w:cs="Arial"/>
      <w:b/>
      <w:color w:val="244061"/>
      <w:sz w:val="32"/>
      <w:szCs w:val="32"/>
    </w:rPr>
  </w:style>
  <w:style w:type="character" w:styleId="Strong">
    <w:name w:val="Strong"/>
    <w:uiPriority w:val="22"/>
    <w:qFormat/>
    <w:rsid w:val="0021704B"/>
    <w:rPr>
      <w:b/>
      <w:bCs/>
    </w:rPr>
  </w:style>
  <w:style w:type="paragraph" w:customStyle="1" w:styleId="TableBullets">
    <w:name w:val="Table Bullets"/>
    <w:qFormat/>
    <w:rsid w:val="0021704B"/>
    <w:pPr>
      <w:keepLines/>
      <w:widowControl w:val="0"/>
      <w:numPr>
        <w:numId w:val="5"/>
      </w:numPr>
      <w:spacing w:before="40" w:after="0" w:line="260" w:lineRule="exact"/>
      <w:ind w:left="274" w:hanging="274"/>
      <w:contextualSpacing/>
    </w:pPr>
    <w:rPr>
      <w:rFonts w:ascii="Arial" w:eastAsia="Calibri" w:hAnsi="Arial" w:cs="Arial"/>
      <w:szCs w:val="24"/>
    </w:rPr>
  </w:style>
  <w:style w:type="paragraph" w:customStyle="1" w:styleId="SignatureLines">
    <w:name w:val="Signature Lines"/>
    <w:basedOn w:val="BodyText"/>
    <w:qFormat/>
    <w:rsid w:val="0021704B"/>
    <w:pPr>
      <w:spacing w:before="60" w:after="0"/>
    </w:pPr>
    <w:rPr>
      <w:szCs w:val="20"/>
    </w:rPr>
  </w:style>
  <w:style w:type="paragraph" w:customStyle="1" w:styleId="Default">
    <w:name w:val="Default"/>
    <w:rsid w:val="0021704B"/>
    <w:pPr>
      <w:autoSpaceDE w:val="0"/>
      <w:autoSpaceDN w:val="0"/>
      <w:adjustRightInd w:val="0"/>
      <w:spacing w:after="0" w:line="240" w:lineRule="auto"/>
    </w:pPr>
    <w:rPr>
      <w:rFonts w:ascii="Arial" w:eastAsia="Calibri" w:hAnsi="Arial" w:cs="Arial"/>
      <w:color w:val="000000"/>
      <w:sz w:val="24"/>
      <w:szCs w:val="24"/>
    </w:rPr>
  </w:style>
  <w:style w:type="paragraph" w:customStyle="1" w:styleId="BodyTextCenter">
    <w:name w:val="Body Text Center"/>
    <w:basedOn w:val="Normal"/>
    <w:link w:val="BodyTextCenterChar"/>
    <w:autoRedefine/>
    <w:qFormat/>
    <w:rsid w:val="0021704B"/>
    <w:pPr>
      <w:spacing w:before="80" w:after="180"/>
      <w:jc w:val="center"/>
    </w:pPr>
    <w:rPr>
      <w:rFonts w:cs="Arial"/>
    </w:rPr>
  </w:style>
  <w:style w:type="character" w:customStyle="1" w:styleId="BodyTextCenterChar">
    <w:name w:val="Body Text Center Char"/>
    <w:basedOn w:val="DefaultParagraphFont"/>
    <w:link w:val="BodyTextCenter"/>
    <w:rsid w:val="0021704B"/>
    <w:rPr>
      <w:rFonts w:ascii="Arial" w:eastAsia="Calibri" w:hAnsi="Arial" w:cs="Arial"/>
      <w:sz w:val="24"/>
      <w:szCs w:val="24"/>
    </w:rPr>
  </w:style>
  <w:style w:type="paragraph" w:styleId="Revision">
    <w:name w:val="Revision"/>
    <w:hidden/>
    <w:uiPriority w:val="99"/>
    <w:semiHidden/>
    <w:rsid w:val="0021704B"/>
    <w:pPr>
      <w:spacing w:after="0" w:line="240" w:lineRule="auto"/>
    </w:pPr>
    <w:rPr>
      <w:rFonts w:ascii="Arial" w:eastAsia="Calibri" w:hAnsi="Arial" w:cs="Times New Roman"/>
      <w:sz w:val="24"/>
      <w:szCs w:val="24"/>
    </w:rPr>
  </w:style>
  <w:style w:type="paragraph" w:customStyle="1" w:styleId="ProposalBodyText">
    <w:name w:val="Proposal Body Text"/>
    <w:basedOn w:val="BodyText"/>
    <w:qFormat/>
    <w:rsid w:val="0021704B"/>
    <w:pPr>
      <w:spacing w:before="0" w:after="120"/>
    </w:pPr>
    <w:rPr>
      <w:rFonts w:ascii="Times New Roman" w:eastAsia="Times New Roman" w:hAnsi="Times New Roman"/>
    </w:rPr>
  </w:style>
  <w:style w:type="paragraph" w:styleId="EndnoteText">
    <w:name w:val="endnote text"/>
    <w:basedOn w:val="Normal"/>
    <w:link w:val="EndnoteTextChar"/>
    <w:uiPriority w:val="99"/>
    <w:semiHidden/>
    <w:unhideWhenUsed/>
    <w:rsid w:val="0021704B"/>
    <w:pPr>
      <w:spacing w:before="0"/>
    </w:pPr>
    <w:rPr>
      <w:sz w:val="20"/>
      <w:szCs w:val="20"/>
    </w:rPr>
  </w:style>
  <w:style w:type="character" w:customStyle="1" w:styleId="EndnoteTextChar">
    <w:name w:val="Endnote Text Char"/>
    <w:basedOn w:val="DefaultParagraphFont"/>
    <w:link w:val="EndnoteText"/>
    <w:uiPriority w:val="99"/>
    <w:semiHidden/>
    <w:rsid w:val="0021704B"/>
    <w:rPr>
      <w:rFonts w:ascii="Arial" w:eastAsia="Calibri" w:hAnsi="Arial" w:cs="Times New Roman"/>
      <w:sz w:val="20"/>
      <w:szCs w:val="20"/>
    </w:rPr>
  </w:style>
  <w:style w:type="character" w:styleId="EndnoteReference">
    <w:name w:val="endnote reference"/>
    <w:basedOn w:val="DefaultParagraphFont"/>
    <w:uiPriority w:val="99"/>
    <w:semiHidden/>
    <w:unhideWhenUsed/>
    <w:rsid w:val="0021704B"/>
    <w:rPr>
      <w:vertAlign w:val="superscript"/>
    </w:rPr>
  </w:style>
  <w:style w:type="paragraph" w:customStyle="1" w:styleId="BodyTextBullet1">
    <w:name w:val="Body Text Bullet 1"/>
    <w:rsid w:val="0021704B"/>
    <w:pPr>
      <w:numPr>
        <w:numId w:val="7"/>
      </w:numPr>
      <w:tabs>
        <w:tab w:val="left" w:pos="360"/>
        <w:tab w:val="left" w:pos="720"/>
      </w:tabs>
      <w:spacing w:before="80" w:after="180" w:line="240" w:lineRule="auto"/>
    </w:pPr>
    <w:rPr>
      <w:rFonts w:ascii="Arial" w:eastAsia="Times New Roman" w:hAnsi="Arial" w:cs="Arial"/>
      <w:sz w:val="24"/>
      <w:szCs w:val="24"/>
    </w:rPr>
  </w:style>
  <w:style w:type="paragraph" w:customStyle="1" w:styleId="InstructionSectionHeader1">
    <w:name w:val="Instruction Section Header 1"/>
    <w:basedOn w:val="BodyText"/>
    <w:next w:val="Normal"/>
    <w:link w:val="InstructionSectionHeader1Char"/>
    <w:qFormat/>
    <w:rsid w:val="0021704B"/>
    <w:pPr>
      <w:spacing w:before="120" w:after="120"/>
    </w:pPr>
    <w:rPr>
      <w:rFonts w:ascii="Calibri" w:eastAsia="Times New Roman" w:hAnsi="Calibri"/>
      <w:b/>
      <w:i/>
      <w:color w:val="4F6228"/>
      <w:sz w:val="28"/>
    </w:rPr>
  </w:style>
  <w:style w:type="character" w:customStyle="1" w:styleId="InstructionSectionHeader1Char">
    <w:name w:val="Instruction Section Header 1 Char"/>
    <w:basedOn w:val="DefaultParagraphFont"/>
    <w:link w:val="InstructionSectionHeader1"/>
    <w:rsid w:val="0021704B"/>
    <w:rPr>
      <w:rFonts w:ascii="Calibri" w:eastAsia="Times New Roman" w:hAnsi="Calibri" w:cs="Times New Roman"/>
      <w:b/>
      <w:i/>
      <w:color w:val="4F6228"/>
      <w:sz w:val="28"/>
      <w:szCs w:val="24"/>
    </w:rPr>
  </w:style>
  <w:style w:type="paragraph" w:customStyle="1" w:styleId="Table">
    <w:name w:val="Table"/>
    <w:basedOn w:val="Normal"/>
    <w:rsid w:val="0021704B"/>
    <w:pPr>
      <w:spacing w:before="0"/>
    </w:pPr>
    <w:rPr>
      <w:rFonts w:eastAsia="Times New Roman"/>
      <w:sz w:val="18"/>
    </w:rPr>
  </w:style>
  <w:style w:type="paragraph" w:customStyle="1" w:styleId="BodyTextBullet2">
    <w:name w:val="Body Text Bullet 2"/>
    <w:rsid w:val="0021704B"/>
    <w:pPr>
      <w:numPr>
        <w:numId w:val="6"/>
      </w:numPr>
      <w:tabs>
        <w:tab w:val="left" w:pos="720"/>
        <w:tab w:val="left" w:pos="1080"/>
      </w:tabs>
      <w:spacing w:before="80" w:after="180" w:line="240" w:lineRule="auto"/>
    </w:pPr>
    <w:rPr>
      <w:rFonts w:ascii="Arial" w:eastAsia="Times New Roman" w:hAnsi="Arial" w:cs="Times New Roman"/>
      <w:sz w:val="24"/>
      <w:szCs w:val="20"/>
    </w:rPr>
  </w:style>
  <w:style w:type="paragraph" w:customStyle="1" w:styleId="Attachment">
    <w:name w:val="Attachment"/>
    <w:basedOn w:val="Appendix1"/>
    <w:qFormat/>
    <w:rsid w:val="0021704B"/>
    <w:pPr>
      <w:numPr>
        <w:numId w:val="10"/>
      </w:numPr>
      <w:ind w:hanging="720"/>
    </w:pPr>
    <w:rPr>
      <w:rFonts w:cs="Arial"/>
      <w:szCs w:val="32"/>
    </w:rPr>
  </w:style>
  <w:style w:type="paragraph" w:customStyle="1" w:styleId="InstructionHyperlink">
    <w:name w:val="Instruction Hyperlink"/>
    <w:basedOn w:val="BodyText"/>
    <w:qFormat/>
    <w:rsid w:val="0021704B"/>
    <w:pPr>
      <w:spacing w:before="120" w:after="120"/>
    </w:pPr>
    <w:rPr>
      <w:rFonts w:eastAsia="Times New Roman"/>
      <w:i/>
      <w:color w:val="0000FF"/>
      <w:szCs w:val="20"/>
      <w:u w:val="single"/>
    </w:rPr>
  </w:style>
  <w:style w:type="paragraph" w:customStyle="1" w:styleId="StyleBodyTextLatinArial">
    <w:name w:val="Style Body Text + (Latin) Arial"/>
    <w:basedOn w:val="BodyText"/>
    <w:rsid w:val="0021704B"/>
  </w:style>
  <w:style w:type="numbering" w:customStyle="1" w:styleId="Style1">
    <w:name w:val="Style1"/>
    <w:uiPriority w:val="99"/>
    <w:rsid w:val="0021704B"/>
    <w:pPr>
      <w:numPr>
        <w:numId w:val="32"/>
      </w:numPr>
    </w:pPr>
  </w:style>
  <w:style w:type="paragraph" w:customStyle="1" w:styleId="TableofFiguresHeader">
    <w:name w:val="Table of Figures Header"/>
    <w:basedOn w:val="BodyText"/>
    <w:qFormat/>
    <w:rsid w:val="0021704B"/>
    <w:pPr>
      <w:spacing w:before="120" w:after="0"/>
      <w:jc w:val="center"/>
    </w:pPr>
    <w:rPr>
      <w:b/>
    </w:rPr>
  </w:style>
  <w:style w:type="paragraph" w:customStyle="1" w:styleId="BodyTextBullet3">
    <w:name w:val="Body Text Bullet 3"/>
    <w:basedOn w:val="Default"/>
    <w:qFormat/>
    <w:rsid w:val="0021704B"/>
    <w:pPr>
      <w:numPr>
        <w:numId w:val="9"/>
      </w:numPr>
      <w:tabs>
        <w:tab w:val="left" w:pos="1080"/>
        <w:tab w:val="left" w:pos="1440"/>
      </w:tabs>
      <w:spacing w:before="80" w:after="180"/>
      <w:ind w:left="1440"/>
    </w:pPr>
    <w:rPr>
      <w:color w:val="auto"/>
    </w:rPr>
  </w:style>
  <w:style w:type="paragraph" w:customStyle="1" w:styleId="BodyText-Hyperlink">
    <w:name w:val="Body Text - Hyperlink"/>
    <w:basedOn w:val="BodyText"/>
    <w:qFormat/>
    <w:rsid w:val="0021704B"/>
    <w:rPr>
      <w:color w:val="0000FF"/>
      <w:u w:val="single"/>
    </w:rPr>
  </w:style>
  <w:style w:type="paragraph" w:customStyle="1" w:styleId="BodyTextBullet-Numbered1">
    <w:name w:val="Body Text Bullet - Numbered 1"/>
    <w:basedOn w:val="BodyTextBullet1"/>
    <w:qFormat/>
    <w:rsid w:val="0021704B"/>
    <w:pPr>
      <w:numPr>
        <w:numId w:val="20"/>
      </w:numPr>
    </w:pPr>
  </w:style>
  <w:style w:type="paragraph" w:customStyle="1" w:styleId="BodyTextBullet-Numbered2">
    <w:name w:val="Body Text Bullet - Numbered 2"/>
    <w:basedOn w:val="BodyTextBullet2"/>
    <w:qFormat/>
    <w:rsid w:val="0021704B"/>
    <w:pPr>
      <w:numPr>
        <w:numId w:val="11"/>
      </w:numPr>
    </w:pPr>
  </w:style>
  <w:style w:type="paragraph" w:customStyle="1" w:styleId="BodyTextBullet-Numbered3">
    <w:name w:val="Body Text Bullet - Numbered 3"/>
    <w:basedOn w:val="BodyTextBullet3"/>
    <w:qFormat/>
    <w:rsid w:val="0021704B"/>
    <w:pPr>
      <w:numPr>
        <w:numId w:val="12"/>
      </w:numPr>
      <w:tabs>
        <w:tab w:val="clear" w:pos="1440"/>
        <w:tab w:val="left" w:pos="1530"/>
      </w:tabs>
    </w:pPr>
  </w:style>
  <w:style w:type="paragraph" w:customStyle="1" w:styleId="RevisionHistoryTitle">
    <w:name w:val="Revision History Title"/>
    <w:basedOn w:val="Header"/>
    <w:uiPriority w:val="99"/>
    <w:rsid w:val="00490DE1"/>
    <w:pPr>
      <w:tabs>
        <w:tab w:val="clear" w:pos="4680"/>
        <w:tab w:val="clear" w:pos="9360"/>
        <w:tab w:val="center" w:pos="4320"/>
        <w:tab w:val="right" w:pos="8640"/>
      </w:tabs>
      <w:spacing w:after="60"/>
    </w:pPr>
    <w:rPr>
      <w:rFonts w:ascii="Times New Roman" w:eastAsia="Times New Roman" w:hAnsi="Times New Roman"/>
      <w:b/>
      <w:bCs/>
      <w:i/>
      <w:iCs/>
      <w:szCs w:val="20"/>
    </w:rPr>
  </w:style>
  <w:style w:type="paragraph" w:customStyle="1" w:styleId="InstructionalText-BodyText">
    <w:name w:val="Instructional Text - Body Text"/>
    <w:basedOn w:val="BodyText"/>
    <w:next w:val="BodyText"/>
    <w:link w:val="InstructionalText-BodyTextChar"/>
    <w:rsid w:val="00423128"/>
    <w:pPr>
      <w:keepLines/>
      <w:autoSpaceDE w:val="0"/>
      <w:autoSpaceDN w:val="0"/>
      <w:adjustRightInd w:val="0"/>
      <w:spacing w:before="60" w:line="240" w:lineRule="atLeast"/>
    </w:pPr>
    <w:rPr>
      <w:i/>
      <w:iCs/>
      <w:color w:val="0000FF"/>
      <w:szCs w:val="20"/>
    </w:rPr>
  </w:style>
  <w:style w:type="character" w:customStyle="1" w:styleId="InstructionalText-BodyTextChar">
    <w:name w:val="Instructional Text - Body Text Char"/>
    <w:link w:val="InstructionalText-BodyText"/>
    <w:rsid w:val="00423128"/>
    <w:rPr>
      <w:rFonts w:ascii="Arial" w:eastAsia="Calibri" w:hAnsi="Arial" w:cs="Times New Roman"/>
      <w:i/>
      <w:iCs/>
      <w:color w:val="0000FF"/>
      <w:sz w:val="24"/>
      <w:szCs w:val="20"/>
    </w:rPr>
  </w:style>
  <w:style w:type="paragraph" w:customStyle="1" w:styleId="t3-title-3">
    <w:name w:val="t3-title-3"/>
    <w:rsid w:val="00423128"/>
    <w:pPr>
      <w:numPr>
        <w:numId w:val="13"/>
      </w:numPr>
      <w:tabs>
        <w:tab w:val="clear" w:pos="360"/>
      </w:tabs>
      <w:spacing w:after="0" w:line="240" w:lineRule="auto"/>
      <w:ind w:left="0" w:firstLine="0"/>
    </w:pPr>
    <w:rPr>
      <w:rFonts w:ascii="Arial" w:eastAsia="Times New Roman" w:hAnsi="Arial" w:cs="Times New Roman"/>
      <w:noProof/>
      <w:sz w:val="12"/>
      <w:szCs w:val="20"/>
    </w:rPr>
  </w:style>
  <w:style w:type="paragraph" w:customStyle="1" w:styleId="ListNumber1">
    <w:name w:val="List Number 1."/>
    <w:basedOn w:val="Normal"/>
    <w:rsid w:val="0021704B"/>
    <w:pPr>
      <w:keepLines/>
      <w:widowControl w:val="0"/>
      <w:numPr>
        <w:numId w:val="16"/>
      </w:numPr>
      <w:spacing w:before="80" w:after="120"/>
    </w:pPr>
    <w:rPr>
      <w:rFonts w:eastAsia="Times New Roman"/>
      <w:szCs w:val="20"/>
    </w:rPr>
  </w:style>
  <w:style w:type="paragraph" w:customStyle="1" w:styleId="Filename">
    <w:name w:val="Filename"/>
    <w:next w:val="BodyText"/>
    <w:qFormat/>
    <w:rsid w:val="0021704B"/>
    <w:pPr>
      <w:spacing w:before="80" w:after="180" w:line="240" w:lineRule="auto"/>
    </w:pPr>
    <w:rPr>
      <w:rFonts w:ascii="Courier New" w:eastAsia="Calibri" w:hAnsi="Courier New" w:cs="Courier New"/>
      <w:iCs/>
      <w:sz w:val="24"/>
      <w:szCs w:val="24"/>
    </w:rPr>
  </w:style>
  <w:style w:type="paragraph" w:customStyle="1" w:styleId="SignaturePageTableContent">
    <w:name w:val="Signature Page Table Content"/>
    <w:qFormat/>
    <w:rsid w:val="0021704B"/>
    <w:pPr>
      <w:spacing w:before="80" w:after="180" w:line="240" w:lineRule="auto"/>
    </w:pPr>
    <w:rPr>
      <w:rFonts w:ascii="Arial" w:eastAsia="Calibri" w:hAnsi="Arial" w:cs="Times New Roman"/>
      <w:sz w:val="18"/>
      <w:szCs w:val="18"/>
    </w:rPr>
  </w:style>
  <w:style w:type="paragraph" w:styleId="NormalWeb">
    <w:name w:val="Normal (Web)"/>
    <w:basedOn w:val="Normal"/>
    <w:uiPriority w:val="99"/>
    <w:semiHidden/>
    <w:unhideWhenUsed/>
    <w:rsid w:val="0021704B"/>
    <w:pPr>
      <w:spacing w:before="100" w:beforeAutospacing="1" w:after="100" w:afterAutospacing="1"/>
    </w:pPr>
    <w:rPr>
      <w:rFonts w:ascii="Times New Roman" w:eastAsiaTheme="minorHAnsi" w:hAnsi="Times New Roman"/>
    </w:rPr>
  </w:style>
  <w:style w:type="paragraph" w:customStyle="1" w:styleId="BodyText-IndentedLeft05">
    <w:name w:val="Body Text - Indented Left 0.5&quot;"/>
    <w:basedOn w:val="BodyText"/>
    <w:rsid w:val="0021704B"/>
    <w:pPr>
      <w:ind w:left="720"/>
    </w:pPr>
    <w:rPr>
      <w:rFonts w:eastAsia="Times New Roman"/>
      <w:szCs w:val="20"/>
    </w:rPr>
  </w:style>
  <w:style w:type="paragraph" w:customStyle="1" w:styleId="StyleBodyText-IndentedLeft05-Bold">
    <w:name w:val="Style Body Text - Indented Left 0.5&quot; - Bold"/>
    <w:basedOn w:val="BodyText-IndentedLeft05"/>
    <w:rsid w:val="0021704B"/>
    <w:rPr>
      <w:b/>
      <w:bCs/>
    </w:rPr>
  </w:style>
  <w:style w:type="paragraph" w:styleId="FootnoteText">
    <w:name w:val="footnote text"/>
    <w:basedOn w:val="Normal"/>
    <w:link w:val="FootnoteTextChar"/>
    <w:uiPriority w:val="99"/>
    <w:semiHidden/>
    <w:unhideWhenUsed/>
    <w:rsid w:val="00BB56C7"/>
    <w:pPr>
      <w:spacing w:before="0"/>
    </w:pPr>
    <w:rPr>
      <w:sz w:val="20"/>
      <w:szCs w:val="20"/>
    </w:rPr>
  </w:style>
  <w:style w:type="character" w:customStyle="1" w:styleId="FootnoteTextChar">
    <w:name w:val="Footnote Text Char"/>
    <w:basedOn w:val="DefaultParagraphFont"/>
    <w:link w:val="FootnoteText"/>
    <w:uiPriority w:val="99"/>
    <w:semiHidden/>
    <w:rsid w:val="00BB56C7"/>
    <w:rPr>
      <w:rFonts w:ascii="Arial" w:eastAsia="Calibri" w:hAnsi="Arial" w:cs="Times New Roman"/>
      <w:sz w:val="20"/>
      <w:szCs w:val="20"/>
    </w:rPr>
  </w:style>
  <w:style w:type="character" w:styleId="FootnoteReference">
    <w:name w:val="footnote reference"/>
    <w:basedOn w:val="DefaultParagraphFont"/>
    <w:uiPriority w:val="99"/>
    <w:semiHidden/>
    <w:unhideWhenUsed/>
    <w:rsid w:val="00BB56C7"/>
    <w:rPr>
      <w:vertAlign w:val="superscript"/>
    </w:rPr>
  </w:style>
  <w:style w:type="character" w:styleId="FollowedHyperlink">
    <w:name w:val="FollowedHyperlink"/>
    <w:basedOn w:val="DefaultParagraphFont"/>
    <w:uiPriority w:val="99"/>
    <w:semiHidden/>
    <w:unhideWhenUsed/>
    <w:rsid w:val="00B449D6"/>
    <w:rPr>
      <w:color w:val="800080" w:themeColor="followedHyperlink"/>
      <w:u w:val="single"/>
    </w:rPr>
  </w:style>
  <w:style w:type="paragraph" w:customStyle="1" w:styleId="BodyTextBullet-Requirement1">
    <w:name w:val="Body Text Bullet - Requirement 1"/>
    <w:basedOn w:val="BodyText"/>
    <w:qFormat/>
    <w:rsid w:val="00E76651"/>
    <w:pPr>
      <w:numPr>
        <w:numId w:val="14"/>
      </w:numPr>
      <w:ind w:left="1440" w:hanging="1080"/>
    </w:pPr>
  </w:style>
  <w:style w:type="paragraph" w:customStyle="1" w:styleId="BodyTextBullet-Requirement2">
    <w:name w:val="Body Text Bullet - Requirement 2"/>
    <w:basedOn w:val="BodyText"/>
    <w:qFormat/>
    <w:rsid w:val="00E76651"/>
    <w:pPr>
      <w:numPr>
        <w:ilvl w:val="1"/>
        <w:numId w:val="14"/>
      </w:numPr>
      <w:ind w:left="1800"/>
    </w:pPr>
  </w:style>
  <w:style w:type="character" w:customStyle="1" w:styleId="TableHeadingChar0">
    <w:name w:val="Table Heading Char"/>
    <w:link w:val="TableHeading0"/>
    <w:locked/>
    <w:rsid w:val="003D40CB"/>
    <w:rPr>
      <w:rFonts w:ascii="Arial" w:eastAsia="Times New Roman" w:hAnsi="Arial" w:cs="Arial"/>
      <w:b/>
      <w:sz w:val="18"/>
    </w:rPr>
  </w:style>
  <w:style w:type="table" w:customStyle="1" w:styleId="GridTable4-Accent61">
    <w:name w:val="Grid Table 4 - Accent 61"/>
    <w:basedOn w:val="TableNormal"/>
    <w:uiPriority w:val="49"/>
    <w:rsid w:val="003D40CB"/>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51">
    <w:name w:val="Grid Table 4 - Accent 51"/>
    <w:basedOn w:val="TableNormal"/>
    <w:uiPriority w:val="49"/>
    <w:rsid w:val="003D40CB"/>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SoftwareTitle">
    <w:name w:val="SoftwareTitle"/>
    <w:rsid w:val="00EF3538"/>
    <w:rPr>
      <w:rFonts w:ascii="Arial" w:hAnsi="Arial"/>
      <w:color w:val="000000"/>
      <w:sz w:val="48"/>
    </w:rPr>
  </w:style>
  <w:style w:type="paragraph" w:styleId="BodyText2">
    <w:name w:val="Body Text 2"/>
    <w:basedOn w:val="Normal"/>
    <w:link w:val="BodyText2Char"/>
    <w:uiPriority w:val="99"/>
    <w:semiHidden/>
    <w:unhideWhenUsed/>
    <w:rsid w:val="00FD53DF"/>
    <w:pPr>
      <w:spacing w:after="120" w:line="480" w:lineRule="auto"/>
    </w:pPr>
  </w:style>
  <w:style w:type="character" w:customStyle="1" w:styleId="BodyText2Char">
    <w:name w:val="Body Text 2 Char"/>
    <w:basedOn w:val="DefaultParagraphFont"/>
    <w:link w:val="BodyText2"/>
    <w:uiPriority w:val="99"/>
    <w:semiHidden/>
    <w:rsid w:val="00FD53DF"/>
    <w:rPr>
      <w:rFonts w:ascii="Arial" w:eastAsia="Calibri" w:hAnsi="Arial"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uiPriority="0" w:qFormat="1"/>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21704B"/>
    <w:pPr>
      <w:spacing w:before="120" w:after="0" w:line="240" w:lineRule="auto"/>
    </w:pPr>
    <w:rPr>
      <w:rFonts w:ascii="Arial" w:eastAsia="Calibri" w:hAnsi="Arial" w:cs="Times New Roman"/>
      <w:sz w:val="24"/>
      <w:szCs w:val="24"/>
    </w:rPr>
  </w:style>
  <w:style w:type="paragraph" w:styleId="Heading1">
    <w:name w:val="heading 1"/>
    <w:next w:val="BodyText"/>
    <w:link w:val="Heading1Char"/>
    <w:uiPriority w:val="9"/>
    <w:qFormat/>
    <w:rsid w:val="0021704B"/>
    <w:pPr>
      <w:keepNext/>
      <w:widowControl w:val="0"/>
      <w:numPr>
        <w:numId w:val="8"/>
      </w:numPr>
      <w:spacing w:before="120" w:after="120" w:line="240" w:lineRule="auto"/>
      <w:outlineLvl w:val="0"/>
    </w:pPr>
    <w:rPr>
      <w:rFonts w:ascii="Arial Bold" w:eastAsia="Times New Roman" w:hAnsi="Arial Bold" w:cs="Times New Roman"/>
      <w:b/>
      <w:bCs/>
      <w:sz w:val="28"/>
      <w:szCs w:val="28"/>
    </w:rPr>
  </w:style>
  <w:style w:type="paragraph" w:styleId="Heading2">
    <w:name w:val="heading 2"/>
    <w:basedOn w:val="Heading1"/>
    <w:next w:val="BodyText"/>
    <w:link w:val="Heading2Char"/>
    <w:uiPriority w:val="9"/>
    <w:qFormat/>
    <w:rsid w:val="0021704B"/>
    <w:pPr>
      <w:numPr>
        <w:ilvl w:val="1"/>
      </w:numPr>
      <w:outlineLvl w:val="1"/>
    </w:pPr>
    <w:rPr>
      <w:bCs w:val="0"/>
      <w:szCs w:val="26"/>
    </w:rPr>
  </w:style>
  <w:style w:type="paragraph" w:styleId="Heading3">
    <w:name w:val="heading 3"/>
    <w:basedOn w:val="Heading1"/>
    <w:next w:val="BodyText"/>
    <w:link w:val="Heading3Char"/>
    <w:uiPriority w:val="9"/>
    <w:qFormat/>
    <w:rsid w:val="0021704B"/>
    <w:pPr>
      <w:keepLines/>
      <w:numPr>
        <w:ilvl w:val="2"/>
      </w:numPr>
      <w:outlineLvl w:val="2"/>
    </w:pPr>
    <w:rPr>
      <w:rFonts w:ascii="Arial" w:hAnsi="Arial"/>
    </w:rPr>
  </w:style>
  <w:style w:type="paragraph" w:styleId="Heading4">
    <w:name w:val="heading 4"/>
    <w:basedOn w:val="Heading1"/>
    <w:next w:val="BodyText"/>
    <w:link w:val="Heading4Char"/>
    <w:uiPriority w:val="9"/>
    <w:qFormat/>
    <w:rsid w:val="0021704B"/>
    <w:pPr>
      <w:numPr>
        <w:ilvl w:val="3"/>
      </w:numPr>
      <w:outlineLvl w:val="3"/>
    </w:pPr>
    <w:rPr>
      <w:bCs w:val="0"/>
    </w:rPr>
  </w:style>
  <w:style w:type="paragraph" w:styleId="Heading5">
    <w:name w:val="heading 5"/>
    <w:basedOn w:val="Heading1"/>
    <w:next w:val="BodyText"/>
    <w:link w:val="Heading5Char"/>
    <w:uiPriority w:val="9"/>
    <w:qFormat/>
    <w:rsid w:val="0021704B"/>
    <w:pPr>
      <w:numPr>
        <w:ilvl w:val="4"/>
      </w:numPr>
      <w:spacing w:before="240" w:after="60"/>
      <w:outlineLvl w:val="4"/>
    </w:pPr>
    <w:rPr>
      <w:rFonts w:ascii="Arial" w:hAnsi="Arial"/>
      <w:bCs w:val="0"/>
      <w:iCs/>
      <w:sz w:val="22"/>
      <w:szCs w:val="26"/>
    </w:rPr>
  </w:style>
  <w:style w:type="paragraph" w:styleId="Heading6">
    <w:name w:val="heading 6"/>
    <w:next w:val="BodyText"/>
    <w:link w:val="Heading6Char"/>
    <w:unhideWhenUsed/>
    <w:qFormat/>
    <w:rsid w:val="0021704B"/>
    <w:pPr>
      <w:pageBreakBefore/>
      <w:numPr>
        <w:numId w:val="3"/>
      </w:numPr>
      <w:tabs>
        <w:tab w:val="left" w:pos="893"/>
      </w:tabs>
      <w:spacing w:before="180" w:after="120" w:line="240" w:lineRule="auto"/>
      <w:outlineLvl w:val="5"/>
    </w:pPr>
    <w:rPr>
      <w:rFonts w:ascii="Arial" w:eastAsia="Times New Roman" w:hAnsi="Arial" w:cs="Times New Roman"/>
      <w:b/>
      <w:bCs/>
      <w:sz w:val="32"/>
      <w:szCs w:val="28"/>
    </w:rPr>
  </w:style>
  <w:style w:type="paragraph" w:styleId="Heading7">
    <w:name w:val="heading 7"/>
    <w:next w:val="Normal"/>
    <w:link w:val="Heading7Char"/>
    <w:unhideWhenUsed/>
    <w:qFormat/>
    <w:rsid w:val="0021704B"/>
    <w:pPr>
      <w:keepNext/>
      <w:keepLines/>
      <w:numPr>
        <w:numId w:val="4"/>
      </w:numPr>
      <w:spacing w:before="160" w:after="120" w:line="240" w:lineRule="auto"/>
      <w:ind w:left="0" w:firstLine="0"/>
      <w:outlineLvl w:val="6"/>
    </w:pPr>
    <w:rPr>
      <w:rFonts w:ascii="Arial Bold" w:eastAsia="Times New Roman" w:hAnsi="Arial Bold" w:cs="Times New Roman"/>
      <w:b/>
      <w:bCs/>
      <w:iCs/>
      <w:color w:val="244061"/>
      <w:szCs w:val="26"/>
    </w:rPr>
  </w:style>
  <w:style w:type="paragraph" w:styleId="Heading8">
    <w:name w:val="heading 8"/>
    <w:link w:val="Heading8Char"/>
    <w:unhideWhenUsed/>
    <w:qFormat/>
    <w:rsid w:val="0021704B"/>
    <w:pPr>
      <w:spacing w:before="180" w:after="120" w:line="240" w:lineRule="auto"/>
      <w:jc w:val="center"/>
      <w:outlineLvl w:val="7"/>
    </w:pPr>
    <w:rPr>
      <w:rFonts w:ascii="Arial" w:eastAsia="Calibri" w:hAnsi="Arial" w:cs="Times New Roman"/>
      <w:b/>
      <w:sz w:val="28"/>
      <w:szCs w:val="28"/>
    </w:rPr>
  </w:style>
  <w:style w:type="paragraph" w:styleId="Heading9">
    <w:name w:val="heading 9"/>
    <w:basedOn w:val="Normal"/>
    <w:next w:val="Normal"/>
    <w:link w:val="Heading9Char"/>
    <w:unhideWhenUsed/>
    <w:qFormat/>
    <w:rsid w:val="0021704B"/>
    <w:pPr>
      <w:spacing w:before="80" w:after="180"/>
      <w:ind w:left="2160"/>
      <w:outlineLvl w:val="8"/>
    </w:pPr>
    <w:rPr>
      <w:rFonts w:ascii="Times New Roman" w:hAnsi="Times New Roman"/>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1704B"/>
    <w:rPr>
      <w:rFonts w:ascii="Arial Bold" w:eastAsia="Times New Roman" w:hAnsi="Arial Bold" w:cs="Times New Roman"/>
      <w:b/>
      <w:bCs/>
      <w:sz w:val="28"/>
      <w:szCs w:val="28"/>
    </w:rPr>
  </w:style>
  <w:style w:type="character" w:customStyle="1" w:styleId="Heading2Char">
    <w:name w:val="Heading 2 Char"/>
    <w:basedOn w:val="DefaultParagraphFont"/>
    <w:link w:val="Heading2"/>
    <w:uiPriority w:val="9"/>
    <w:rsid w:val="0021704B"/>
    <w:rPr>
      <w:rFonts w:ascii="Arial Bold" w:eastAsia="Times New Roman" w:hAnsi="Arial Bold" w:cs="Times New Roman"/>
      <w:b/>
      <w:sz w:val="28"/>
      <w:szCs w:val="26"/>
    </w:rPr>
  </w:style>
  <w:style w:type="character" w:customStyle="1" w:styleId="Heading3Char">
    <w:name w:val="Heading 3 Char"/>
    <w:basedOn w:val="DefaultParagraphFont"/>
    <w:link w:val="Heading3"/>
    <w:uiPriority w:val="9"/>
    <w:rsid w:val="0021704B"/>
    <w:rPr>
      <w:rFonts w:ascii="Arial" w:eastAsia="Times New Roman" w:hAnsi="Arial" w:cs="Times New Roman"/>
      <w:b/>
      <w:bCs/>
      <w:sz w:val="28"/>
      <w:szCs w:val="28"/>
    </w:rPr>
  </w:style>
  <w:style w:type="character" w:customStyle="1" w:styleId="Heading4Char">
    <w:name w:val="Heading 4 Char"/>
    <w:basedOn w:val="DefaultParagraphFont"/>
    <w:link w:val="Heading4"/>
    <w:uiPriority w:val="9"/>
    <w:rsid w:val="0021704B"/>
    <w:rPr>
      <w:rFonts w:ascii="Arial Bold" w:eastAsia="Times New Roman" w:hAnsi="Arial Bold" w:cs="Times New Roman"/>
      <w:b/>
      <w:sz w:val="28"/>
      <w:szCs w:val="28"/>
    </w:rPr>
  </w:style>
  <w:style w:type="character" w:customStyle="1" w:styleId="Heading5Char">
    <w:name w:val="Heading 5 Char"/>
    <w:basedOn w:val="DefaultParagraphFont"/>
    <w:link w:val="Heading5"/>
    <w:uiPriority w:val="9"/>
    <w:rsid w:val="0021704B"/>
    <w:rPr>
      <w:rFonts w:ascii="Arial" w:eastAsia="Times New Roman" w:hAnsi="Arial" w:cs="Times New Roman"/>
      <w:b/>
      <w:iCs/>
      <w:szCs w:val="26"/>
    </w:rPr>
  </w:style>
  <w:style w:type="character" w:customStyle="1" w:styleId="Heading6Char">
    <w:name w:val="Heading 6 Char"/>
    <w:basedOn w:val="DefaultParagraphFont"/>
    <w:link w:val="Heading6"/>
    <w:rsid w:val="0021704B"/>
    <w:rPr>
      <w:rFonts w:ascii="Arial" w:eastAsia="Times New Roman" w:hAnsi="Arial" w:cs="Times New Roman"/>
      <w:b/>
      <w:bCs/>
      <w:sz w:val="32"/>
      <w:szCs w:val="28"/>
    </w:rPr>
  </w:style>
  <w:style w:type="character" w:customStyle="1" w:styleId="Heading7Char">
    <w:name w:val="Heading 7 Char"/>
    <w:basedOn w:val="DefaultParagraphFont"/>
    <w:link w:val="Heading7"/>
    <w:rsid w:val="0021704B"/>
    <w:rPr>
      <w:rFonts w:ascii="Arial Bold" w:eastAsia="Times New Roman" w:hAnsi="Arial Bold" w:cs="Times New Roman"/>
      <w:b/>
      <w:bCs/>
      <w:iCs/>
      <w:color w:val="244061"/>
      <w:szCs w:val="26"/>
    </w:rPr>
  </w:style>
  <w:style w:type="character" w:customStyle="1" w:styleId="Heading8Char">
    <w:name w:val="Heading 8 Char"/>
    <w:basedOn w:val="DefaultParagraphFont"/>
    <w:link w:val="Heading8"/>
    <w:rsid w:val="0021704B"/>
    <w:rPr>
      <w:rFonts w:ascii="Arial" w:eastAsia="Calibri" w:hAnsi="Arial" w:cs="Times New Roman"/>
      <w:b/>
      <w:sz w:val="28"/>
      <w:szCs w:val="28"/>
    </w:rPr>
  </w:style>
  <w:style w:type="character" w:customStyle="1" w:styleId="Heading9Char">
    <w:name w:val="Heading 9 Char"/>
    <w:basedOn w:val="DefaultParagraphFont"/>
    <w:link w:val="Heading9"/>
    <w:rsid w:val="0021704B"/>
    <w:rPr>
      <w:rFonts w:ascii="Times New Roman" w:eastAsia="Calibri" w:hAnsi="Times New Roman" w:cs="Times New Roman"/>
      <w:b/>
      <w:sz w:val="32"/>
      <w:szCs w:val="32"/>
    </w:rPr>
  </w:style>
  <w:style w:type="numbering" w:customStyle="1" w:styleId="Headings">
    <w:name w:val="Headings"/>
    <w:uiPriority w:val="99"/>
    <w:rsid w:val="002C630F"/>
    <w:pPr>
      <w:numPr>
        <w:numId w:val="1"/>
      </w:numPr>
    </w:pPr>
  </w:style>
  <w:style w:type="paragraph" w:styleId="ListParagraph">
    <w:name w:val="List Paragraph"/>
    <w:basedOn w:val="Normal"/>
    <w:uiPriority w:val="34"/>
    <w:qFormat/>
    <w:rsid w:val="0021704B"/>
    <w:pPr>
      <w:ind w:left="720"/>
    </w:pPr>
  </w:style>
  <w:style w:type="paragraph" w:customStyle="1" w:styleId="TableHeadingCentered">
    <w:name w:val="Table Heading Centered"/>
    <w:basedOn w:val="Normal"/>
    <w:rsid w:val="0021704B"/>
    <w:pPr>
      <w:spacing w:before="60" w:after="60"/>
      <w:jc w:val="center"/>
    </w:pPr>
    <w:rPr>
      <w:rFonts w:eastAsia="Times New Roman" w:cs="Arial"/>
      <w:b/>
      <w:bCs/>
      <w:sz w:val="16"/>
      <w:szCs w:val="16"/>
    </w:rPr>
  </w:style>
  <w:style w:type="paragraph" w:styleId="BodyText">
    <w:name w:val="Body Text"/>
    <w:basedOn w:val="Normal"/>
    <w:link w:val="BodyTextChar"/>
    <w:uiPriority w:val="99"/>
    <w:unhideWhenUsed/>
    <w:rsid w:val="0021704B"/>
    <w:pPr>
      <w:spacing w:before="80" w:after="180"/>
    </w:pPr>
  </w:style>
  <w:style w:type="character" w:customStyle="1" w:styleId="BodyTextChar">
    <w:name w:val="Body Text Char"/>
    <w:basedOn w:val="DefaultParagraphFont"/>
    <w:link w:val="BodyText"/>
    <w:uiPriority w:val="99"/>
    <w:rsid w:val="0021704B"/>
    <w:rPr>
      <w:rFonts w:ascii="Arial" w:eastAsia="Calibri" w:hAnsi="Arial" w:cs="Times New Roman"/>
      <w:sz w:val="24"/>
      <w:szCs w:val="24"/>
    </w:rPr>
  </w:style>
  <w:style w:type="paragraph" w:customStyle="1" w:styleId="BodyText1">
    <w:name w:val="Body Text1"/>
    <w:basedOn w:val="Normal"/>
    <w:qFormat/>
    <w:rsid w:val="00D72432"/>
    <w:pPr>
      <w:spacing w:after="120"/>
    </w:pPr>
    <w:rPr>
      <w:rFonts w:ascii="Times New Roman" w:eastAsia="Times New Roman" w:hAnsi="Times New Roman"/>
    </w:rPr>
  </w:style>
  <w:style w:type="paragraph" w:customStyle="1" w:styleId="TableHeading">
    <w:name w:val="TableHeading"/>
    <w:next w:val="BodyText"/>
    <w:link w:val="TableHeadingChar"/>
    <w:qFormat/>
    <w:rsid w:val="00C16F64"/>
    <w:pPr>
      <w:autoSpaceDE w:val="0"/>
      <w:autoSpaceDN w:val="0"/>
      <w:adjustRightInd w:val="0"/>
      <w:spacing w:before="60" w:after="60" w:line="240" w:lineRule="auto"/>
    </w:pPr>
    <w:rPr>
      <w:rFonts w:ascii="Arial Bold" w:hAnsi="Arial Bold" w:cs="Arial"/>
      <w:b/>
      <w:bCs/>
      <w:smallCaps/>
      <w:color w:val="000000"/>
      <w:szCs w:val="18"/>
    </w:rPr>
  </w:style>
  <w:style w:type="paragraph" w:customStyle="1" w:styleId="TableText">
    <w:name w:val="TableText"/>
    <w:link w:val="TableTextChar"/>
    <w:qFormat/>
    <w:rsid w:val="00D72432"/>
    <w:pPr>
      <w:spacing w:after="0" w:line="240" w:lineRule="auto"/>
    </w:pPr>
    <w:rPr>
      <w:rFonts w:ascii="Arial" w:eastAsia="Times New Roman" w:hAnsi="Arial" w:cs="Arial"/>
      <w:sz w:val="18"/>
      <w:szCs w:val="18"/>
    </w:rPr>
  </w:style>
  <w:style w:type="character" w:customStyle="1" w:styleId="TableHeadingChar">
    <w:name w:val="TableHeading Char"/>
    <w:basedOn w:val="DefaultParagraphFont"/>
    <w:link w:val="TableHeading"/>
    <w:rsid w:val="00C16F64"/>
    <w:rPr>
      <w:rFonts w:ascii="Arial Bold" w:hAnsi="Arial Bold" w:cs="Arial"/>
      <w:b/>
      <w:bCs/>
      <w:smallCaps/>
      <w:color w:val="000000"/>
      <w:szCs w:val="18"/>
    </w:rPr>
  </w:style>
  <w:style w:type="paragraph" w:customStyle="1" w:styleId="Appendix1">
    <w:name w:val="Appendix 1"/>
    <w:basedOn w:val="Heading1"/>
    <w:link w:val="Appendix1Char"/>
    <w:rsid w:val="0021704B"/>
    <w:pPr>
      <w:numPr>
        <w:numId w:val="15"/>
      </w:numPr>
    </w:pPr>
  </w:style>
  <w:style w:type="character" w:customStyle="1" w:styleId="TableTextChar">
    <w:name w:val="TableText Char"/>
    <w:basedOn w:val="DefaultParagraphFont"/>
    <w:link w:val="TableText"/>
    <w:rsid w:val="00D72432"/>
    <w:rPr>
      <w:rFonts w:ascii="Arial" w:eastAsia="Times New Roman" w:hAnsi="Arial" w:cs="Arial"/>
      <w:sz w:val="18"/>
      <w:szCs w:val="18"/>
    </w:rPr>
  </w:style>
  <w:style w:type="paragraph" w:customStyle="1" w:styleId="Appendix2">
    <w:name w:val="Appendix 2"/>
    <w:basedOn w:val="Appendix1"/>
    <w:rsid w:val="0021704B"/>
    <w:pPr>
      <w:keepNext w:val="0"/>
      <w:widowControl/>
      <w:numPr>
        <w:ilvl w:val="1"/>
      </w:numPr>
      <w:tabs>
        <w:tab w:val="clear" w:pos="1152"/>
        <w:tab w:val="num" w:pos="900"/>
      </w:tabs>
      <w:ind w:left="900" w:hanging="900"/>
      <w:outlineLvl w:val="9"/>
    </w:pPr>
    <w:rPr>
      <w:rFonts w:ascii="Arial" w:hAnsi="Arial"/>
      <w:bCs w:val="0"/>
      <w:szCs w:val="24"/>
    </w:rPr>
  </w:style>
  <w:style w:type="character" w:customStyle="1" w:styleId="Appendix1Char">
    <w:name w:val="Appendix 1 Char"/>
    <w:basedOn w:val="DefaultParagraphFont"/>
    <w:link w:val="Appendix1"/>
    <w:rsid w:val="006B3CC0"/>
    <w:rPr>
      <w:rFonts w:ascii="Arial Bold" w:eastAsia="Times New Roman" w:hAnsi="Arial Bold" w:cs="Times New Roman"/>
      <w:b/>
      <w:bCs/>
      <w:sz w:val="28"/>
      <w:szCs w:val="28"/>
    </w:rPr>
  </w:style>
  <w:style w:type="paragraph" w:styleId="Caption">
    <w:name w:val="caption"/>
    <w:basedOn w:val="Normal"/>
    <w:next w:val="Normal"/>
    <w:link w:val="CaptionChar"/>
    <w:unhideWhenUsed/>
    <w:qFormat/>
    <w:rsid w:val="00972D8E"/>
    <w:pPr>
      <w:spacing w:after="60"/>
    </w:pPr>
    <w:rPr>
      <w:b/>
      <w:bCs/>
      <w:color w:val="000000" w:themeColor="text1"/>
      <w:sz w:val="20"/>
      <w:szCs w:val="18"/>
    </w:rPr>
  </w:style>
  <w:style w:type="character" w:customStyle="1" w:styleId="CaptionChar">
    <w:name w:val="Caption Char"/>
    <w:basedOn w:val="DefaultParagraphFont"/>
    <w:link w:val="Caption"/>
    <w:rsid w:val="00972D8E"/>
    <w:rPr>
      <w:rFonts w:ascii="Arial" w:eastAsia="Calibri" w:hAnsi="Arial" w:cs="Times New Roman"/>
      <w:b/>
      <w:bCs/>
      <w:color w:val="000000" w:themeColor="text1"/>
      <w:sz w:val="20"/>
      <w:szCs w:val="18"/>
    </w:rPr>
  </w:style>
  <w:style w:type="paragraph" w:styleId="Header">
    <w:name w:val="header"/>
    <w:basedOn w:val="Normal"/>
    <w:link w:val="HeaderChar"/>
    <w:uiPriority w:val="99"/>
    <w:unhideWhenUsed/>
    <w:qFormat/>
    <w:rsid w:val="0021704B"/>
    <w:pPr>
      <w:tabs>
        <w:tab w:val="center" w:pos="4680"/>
        <w:tab w:val="right" w:pos="9360"/>
      </w:tabs>
      <w:spacing w:before="0"/>
    </w:pPr>
  </w:style>
  <w:style w:type="character" w:customStyle="1" w:styleId="HeaderChar">
    <w:name w:val="Header Char"/>
    <w:basedOn w:val="DefaultParagraphFont"/>
    <w:link w:val="Header"/>
    <w:uiPriority w:val="99"/>
    <w:rsid w:val="0021704B"/>
    <w:rPr>
      <w:rFonts w:ascii="Arial" w:eastAsia="Calibri" w:hAnsi="Arial" w:cs="Times New Roman"/>
      <w:sz w:val="24"/>
      <w:szCs w:val="24"/>
    </w:rPr>
  </w:style>
  <w:style w:type="paragraph" w:styleId="Footer">
    <w:name w:val="footer"/>
    <w:link w:val="FooterChar"/>
    <w:unhideWhenUsed/>
    <w:qFormat/>
    <w:rsid w:val="0021704B"/>
    <w:pPr>
      <w:tabs>
        <w:tab w:val="center" w:pos="4680"/>
        <w:tab w:val="right" w:pos="9360"/>
      </w:tabs>
      <w:spacing w:after="0" w:line="240" w:lineRule="auto"/>
    </w:pPr>
    <w:rPr>
      <w:rFonts w:ascii="Arial" w:eastAsia="Calibri" w:hAnsi="Arial" w:cs="Times New Roman"/>
      <w:sz w:val="16"/>
      <w:szCs w:val="24"/>
    </w:rPr>
  </w:style>
  <w:style w:type="character" w:customStyle="1" w:styleId="FooterChar">
    <w:name w:val="Footer Char"/>
    <w:basedOn w:val="DefaultParagraphFont"/>
    <w:link w:val="Footer"/>
    <w:rsid w:val="0021704B"/>
    <w:rPr>
      <w:rFonts w:ascii="Arial" w:eastAsia="Calibri" w:hAnsi="Arial" w:cs="Times New Roman"/>
      <w:sz w:val="16"/>
      <w:szCs w:val="24"/>
    </w:rPr>
  </w:style>
  <w:style w:type="table" w:styleId="TableGrid">
    <w:name w:val="Table Grid"/>
    <w:basedOn w:val="TableNormal"/>
    <w:rsid w:val="0021704B"/>
    <w:pPr>
      <w:spacing w:before="80" w:after="180" w:line="240" w:lineRule="auto"/>
    </w:pPr>
    <w:rPr>
      <w:rFonts w:ascii="Arial" w:eastAsia="Calibri" w:hAnsi="Arial" w:cs="Times New Roman"/>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cPr>
      <w:shd w:val="clear" w:color="auto" w:fill="auto"/>
      <w:tcMar>
        <w:left w:w="58" w:type="dxa"/>
        <w:right w:w="58" w:type="dxa"/>
      </w:tcMar>
    </w:tcPr>
    <w:tblStylePr w:type="firstRow">
      <w:tblPr/>
      <w:tcPr>
        <w:shd w:val="clear" w:color="auto" w:fill="8DB3E2"/>
      </w:tcPr>
    </w:tblStylePr>
  </w:style>
  <w:style w:type="character" w:styleId="Emphasis">
    <w:name w:val="Emphasis"/>
    <w:qFormat/>
    <w:rsid w:val="0021704B"/>
    <w:rPr>
      <w:rFonts w:ascii="Times New Roman" w:hAnsi="Times New Roman"/>
      <w:b/>
      <w:i/>
      <w:iCs/>
      <w:sz w:val="22"/>
    </w:rPr>
  </w:style>
  <w:style w:type="paragraph" w:styleId="TOC1">
    <w:name w:val="toc 1"/>
    <w:next w:val="Normal"/>
    <w:uiPriority w:val="39"/>
    <w:unhideWhenUsed/>
    <w:qFormat/>
    <w:rsid w:val="0021704B"/>
    <w:pPr>
      <w:tabs>
        <w:tab w:val="right" w:leader="dot" w:pos="9360"/>
      </w:tabs>
      <w:spacing w:after="0" w:line="240" w:lineRule="auto"/>
      <w:ind w:left="720" w:hanging="720"/>
    </w:pPr>
    <w:rPr>
      <w:rFonts w:ascii="Arial" w:eastAsia="Calibri" w:hAnsi="Arial" w:cs="Times New Roman"/>
      <w:b/>
      <w:bCs/>
      <w:iCs/>
      <w:sz w:val="28"/>
      <w:szCs w:val="24"/>
    </w:rPr>
  </w:style>
  <w:style w:type="paragraph" w:styleId="TOC2">
    <w:name w:val="toc 2"/>
    <w:next w:val="Normal"/>
    <w:uiPriority w:val="39"/>
    <w:unhideWhenUsed/>
    <w:qFormat/>
    <w:rsid w:val="0021704B"/>
    <w:pPr>
      <w:tabs>
        <w:tab w:val="right" w:leader="dot" w:pos="9360"/>
      </w:tabs>
      <w:spacing w:after="0" w:line="240" w:lineRule="auto"/>
      <w:ind w:left="720" w:hanging="720"/>
    </w:pPr>
    <w:rPr>
      <w:rFonts w:ascii="Arial" w:eastAsia="Calibri" w:hAnsi="Arial" w:cs="Times New Roman"/>
      <w:b/>
      <w:bCs/>
      <w:sz w:val="28"/>
    </w:rPr>
  </w:style>
  <w:style w:type="paragraph" w:styleId="TOC3">
    <w:name w:val="toc 3"/>
    <w:next w:val="Normal"/>
    <w:uiPriority w:val="39"/>
    <w:unhideWhenUsed/>
    <w:qFormat/>
    <w:rsid w:val="0021704B"/>
    <w:pPr>
      <w:tabs>
        <w:tab w:val="right" w:leader="dot" w:pos="9360"/>
      </w:tabs>
      <w:spacing w:after="0" w:line="240" w:lineRule="auto"/>
      <w:ind w:left="720" w:hanging="720"/>
    </w:pPr>
    <w:rPr>
      <w:rFonts w:ascii="Arial" w:eastAsia="Calibri" w:hAnsi="Arial" w:cs="Times New Roman"/>
      <w:b/>
      <w:sz w:val="28"/>
      <w:szCs w:val="20"/>
    </w:rPr>
  </w:style>
  <w:style w:type="character" w:styleId="Hyperlink">
    <w:name w:val="Hyperlink"/>
    <w:basedOn w:val="DefaultParagraphFont"/>
    <w:uiPriority w:val="99"/>
    <w:unhideWhenUsed/>
    <w:rsid w:val="0021704B"/>
    <w:rPr>
      <w:color w:val="0000FF" w:themeColor="hyperlink"/>
      <w:u w:val="single"/>
    </w:rPr>
  </w:style>
  <w:style w:type="paragraph" w:styleId="TOCHeading">
    <w:name w:val="TOC Heading"/>
    <w:basedOn w:val="Heading1"/>
    <w:next w:val="Normal"/>
    <w:uiPriority w:val="39"/>
    <w:unhideWhenUsed/>
    <w:qFormat/>
    <w:rsid w:val="0021704B"/>
    <w:pPr>
      <w:keepLines/>
      <w:widowControl/>
      <w:numPr>
        <w:numId w:val="0"/>
      </w:numPr>
      <w:spacing w:before="0" w:after="0"/>
      <w:jc w:val="center"/>
      <w:outlineLvl w:val="9"/>
    </w:pPr>
    <w:rPr>
      <w:rFonts w:ascii="Arial" w:eastAsiaTheme="majorEastAsia" w:hAnsi="Arial" w:cstheme="majorBidi"/>
    </w:rPr>
  </w:style>
  <w:style w:type="paragraph" w:styleId="BalloonText">
    <w:name w:val="Balloon Text"/>
    <w:basedOn w:val="Normal"/>
    <w:link w:val="BalloonTextChar"/>
    <w:uiPriority w:val="99"/>
    <w:semiHidden/>
    <w:unhideWhenUsed/>
    <w:rsid w:val="0021704B"/>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704B"/>
    <w:rPr>
      <w:rFonts w:ascii="Tahoma" w:eastAsia="Calibri" w:hAnsi="Tahoma" w:cs="Tahoma"/>
      <w:sz w:val="16"/>
      <w:szCs w:val="16"/>
    </w:rPr>
  </w:style>
  <w:style w:type="paragraph" w:styleId="TableofFigures">
    <w:name w:val="table of figures"/>
    <w:basedOn w:val="Normal"/>
    <w:next w:val="Normal"/>
    <w:uiPriority w:val="99"/>
    <w:unhideWhenUsed/>
    <w:rsid w:val="0021704B"/>
    <w:pPr>
      <w:tabs>
        <w:tab w:val="right" w:leader="dot" w:pos="9360"/>
      </w:tabs>
      <w:spacing w:before="0"/>
      <w:ind w:left="720" w:hanging="720"/>
    </w:pPr>
    <w:rPr>
      <w:b/>
      <w:szCs w:val="22"/>
    </w:rPr>
  </w:style>
  <w:style w:type="paragraph" w:styleId="Title">
    <w:name w:val="Title"/>
    <w:aliases w:val="AAC Title"/>
    <w:next w:val="Normal"/>
    <w:link w:val="TitleChar"/>
    <w:qFormat/>
    <w:rsid w:val="0021704B"/>
    <w:pPr>
      <w:spacing w:before="180" w:after="240" w:line="240" w:lineRule="auto"/>
      <w:contextualSpacing/>
      <w:jc w:val="center"/>
    </w:pPr>
    <w:rPr>
      <w:rFonts w:ascii="Arial" w:eastAsia="Times New Roman" w:hAnsi="Arial" w:cs="Times New Roman"/>
      <w:b/>
      <w:color w:val="244061"/>
      <w:spacing w:val="4"/>
      <w:kern w:val="28"/>
      <w:sz w:val="32"/>
      <w:szCs w:val="52"/>
    </w:rPr>
  </w:style>
  <w:style w:type="character" w:customStyle="1" w:styleId="TitleChar">
    <w:name w:val="Title Char"/>
    <w:aliases w:val="AAC Title Char"/>
    <w:basedOn w:val="DefaultParagraphFont"/>
    <w:link w:val="Title"/>
    <w:rsid w:val="0021704B"/>
    <w:rPr>
      <w:rFonts w:ascii="Arial" w:eastAsia="Times New Roman" w:hAnsi="Arial" w:cs="Times New Roman"/>
      <w:b/>
      <w:color w:val="244061"/>
      <w:spacing w:val="4"/>
      <w:kern w:val="28"/>
      <w:sz w:val="32"/>
      <w:szCs w:val="52"/>
    </w:rPr>
  </w:style>
  <w:style w:type="paragraph" w:customStyle="1" w:styleId="Title2">
    <w:name w:val="Title 2"/>
    <w:rsid w:val="0021704B"/>
    <w:pPr>
      <w:spacing w:before="120" w:after="120" w:line="240" w:lineRule="auto"/>
      <w:jc w:val="right"/>
    </w:pPr>
    <w:rPr>
      <w:rFonts w:ascii="Arial" w:hAnsi="Arial" w:cs="Arial"/>
      <w:b/>
      <w:bCs/>
      <w:sz w:val="44"/>
      <w:szCs w:val="44"/>
    </w:rPr>
  </w:style>
  <w:style w:type="character" w:styleId="PageNumber">
    <w:name w:val="page number"/>
    <w:basedOn w:val="DefaultParagraphFont"/>
    <w:uiPriority w:val="99"/>
    <w:rsid w:val="00D93055"/>
  </w:style>
  <w:style w:type="paragraph" w:customStyle="1" w:styleId="CoverTitleInstructions">
    <w:name w:val="Cover Title Instructions"/>
    <w:basedOn w:val="Normal"/>
    <w:link w:val="CoverTitleInstructionsChar"/>
    <w:uiPriority w:val="99"/>
    <w:rsid w:val="00D93055"/>
    <w:pPr>
      <w:keepLines/>
      <w:autoSpaceDE w:val="0"/>
      <w:autoSpaceDN w:val="0"/>
      <w:adjustRightInd w:val="0"/>
      <w:spacing w:before="60" w:after="120" w:line="240" w:lineRule="atLeast"/>
      <w:jc w:val="center"/>
    </w:pPr>
    <w:rPr>
      <w:rFonts w:ascii="Times New Roman" w:eastAsia="Times New Roman" w:hAnsi="Times New Roman"/>
      <w:i/>
      <w:iCs/>
      <w:color w:val="0000FF"/>
      <w:sz w:val="28"/>
      <w:szCs w:val="28"/>
    </w:rPr>
  </w:style>
  <w:style w:type="character" w:customStyle="1" w:styleId="CoverTitleInstructionsChar">
    <w:name w:val="Cover Title Instructions Char"/>
    <w:link w:val="CoverTitleInstructions"/>
    <w:uiPriority w:val="99"/>
    <w:rsid w:val="00D93055"/>
    <w:rPr>
      <w:rFonts w:ascii="Times New Roman" w:eastAsia="Times New Roman" w:hAnsi="Times New Roman" w:cs="Times New Roman"/>
      <w:i/>
      <w:iCs/>
      <w:color w:val="0000FF"/>
      <w:sz w:val="28"/>
      <w:szCs w:val="28"/>
    </w:rPr>
  </w:style>
  <w:style w:type="paragraph" w:customStyle="1" w:styleId="Title3">
    <w:name w:val="Title 3"/>
    <w:basedOn w:val="Title2"/>
    <w:qFormat/>
    <w:rsid w:val="0021704B"/>
    <w:pPr>
      <w:spacing w:before="60" w:after="60"/>
    </w:pPr>
    <w:rPr>
      <w:sz w:val="36"/>
      <w:szCs w:val="36"/>
    </w:rPr>
  </w:style>
  <w:style w:type="paragraph" w:customStyle="1" w:styleId="Title4">
    <w:name w:val="Title 4"/>
    <w:basedOn w:val="Title3"/>
    <w:qFormat/>
    <w:rsid w:val="0021704B"/>
    <w:rPr>
      <w:b w:val="0"/>
    </w:rPr>
  </w:style>
  <w:style w:type="paragraph" w:customStyle="1" w:styleId="TableHeading0">
    <w:name w:val="Table Heading"/>
    <w:next w:val="Table"/>
    <w:link w:val="TableHeadingChar0"/>
    <w:rsid w:val="0021704B"/>
    <w:pPr>
      <w:keepNext/>
      <w:spacing w:after="0" w:line="240" w:lineRule="auto"/>
      <w:jc w:val="center"/>
    </w:pPr>
    <w:rPr>
      <w:rFonts w:ascii="Arial" w:eastAsia="Times New Roman" w:hAnsi="Arial" w:cs="Arial"/>
      <w:b/>
      <w:sz w:val="18"/>
    </w:rPr>
  </w:style>
  <w:style w:type="paragraph" w:customStyle="1" w:styleId="TableColumnHeader">
    <w:name w:val="Table Column Header"/>
    <w:basedOn w:val="Normal"/>
    <w:qFormat/>
    <w:rsid w:val="00C16F64"/>
    <w:pPr>
      <w:spacing w:before="60" w:after="60"/>
    </w:pPr>
    <w:rPr>
      <w:rFonts w:ascii="Arial Bold" w:eastAsia="Times New Roman" w:hAnsi="Arial Bold"/>
      <w:b/>
      <w:smallCaps/>
      <w:color w:val="000000"/>
      <w:sz w:val="22"/>
      <w:szCs w:val="16"/>
    </w:rPr>
  </w:style>
  <w:style w:type="paragraph" w:customStyle="1" w:styleId="TableContentText">
    <w:name w:val="Table Content Text"/>
    <w:basedOn w:val="Normal"/>
    <w:link w:val="TableContentTextChar"/>
    <w:qFormat/>
    <w:rsid w:val="004132C1"/>
    <w:pPr>
      <w:spacing w:before="60" w:after="60"/>
    </w:pPr>
    <w:rPr>
      <w:rFonts w:eastAsia="Times New Roman"/>
      <w:color w:val="000000"/>
      <w:sz w:val="22"/>
      <w:szCs w:val="18"/>
    </w:rPr>
  </w:style>
  <w:style w:type="character" w:customStyle="1" w:styleId="TableContentTextChar">
    <w:name w:val="Table Content Text Char"/>
    <w:basedOn w:val="DefaultParagraphFont"/>
    <w:link w:val="TableContentText"/>
    <w:rsid w:val="004132C1"/>
    <w:rPr>
      <w:rFonts w:ascii="Arial" w:eastAsia="Times New Roman" w:hAnsi="Arial" w:cs="Times New Roman"/>
      <w:color w:val="000000"/>
      <w:szCs w:val="18"/>
    </w:rPr>
  </w:style>
  <w:style w:type="character" w:styleId="CommentReference">
    <w:name w:val="annotation reference"/>
    <w:uiPriority w:val="99"/>
    <w:unhideWhenUsed/>
    <w:rsid w:val="0021704B"/>
    <w:rPr>
      <w:sz w:val="16"/>
      <w:szCs w:val="16"/>
    </w:rPr>
  </w:style>
  <w:style w:type="paragraph" w:styleId="CommentText">
    <w:name w:val="annotation text"/>
    <w:basedOn w:val="Normal"/>
    <w:link w:val="CommentTextChar"/>
    <w:uiPriority w:val="99"/>
    <w:semiHidden/>
    <w:unhideWhenUsed/>
    <w:rsid w:val="0021704B"/>
    <w:rPr>
      <w:sz w:val="20"/>
      <w:szCs w:val="20"/>
    </w:rPr>
  </w:style>
  <w:style w:type="character" w:customStyle="1" w:styleId="CommentTextChar">
    <w:name w:val="Comment Text Char"/>
    <w:basedOn w:val="DefaultParagraphFont"/>
    <w:link w:val="CommentText"/>
    <w:uiPriority w:val="99"/>
    <w:semiHidden/>
    <w:rsid w:val="0021704B"/>
    <w:rPr>
      <w:rFonts w:ascii="Arial" w:eastAsia="Calibri" w:hAnsi="Arial" w:cs="Times New Roman"/>
      <w:sz w:val="20"/>
      <w:szCs w:val="20"/>
    </w:rPr>
  </w:style>
  <w:style w:type="paragraph" w:styleId="CommentSubject">
    <w:name w:val="annotation subject"/>
    <w:basedOn w:val="CommentText"/>
    <w:next w:val="CommentText"/>
    <w:link w:val="CommentSubjectChar"/>
    <w:uiPriority w:val="99"/>
    <w:semiHidden/>
    <w:unhideWhenUsed/>
    <w:rsid w:val="0021704B"/>
    <w:rPr>
      <w:b/>
      <w:bCs/>
    </w:rPr>
  </w:style>
  <w:style w:type="character" w:customStyle="1" w:styleId="CommentSubjectChar">
    <w:name w:val="Comment Subject Char"/>
    <w:basedOn w:val="CommentTextChar"/>
    <w:link w:val="CommentSubject"/>
    <w:uiPriority w:val="99"/>
    <w:semiHidden/>
    <w:rsid w:val="0021704B"/>
    <w:rPr>
      <w:rFonts w:ascii="Arial" w:eastAsia="Calibri" w:hAnsi="Arial" w:cs="Times New Roman"/>
      <w:b/>
      <w:bCs/>
      <w:sz w:val="20"/>
      <w:szCs w:val="20"/>
    </w:rPr>
  </w:style>
  <w:style w:type="paragraph" w:customStyle="1" w:styleId="Header1">
    <w:name w:val="*Header 1"/>
    <w:basedOn w:val="Heading1"/>
    <w:qFormat/>
    <w:rsid w:val="00C9547E"/>
    <w:pPr>
      <w:spacing w:before="0"/>
      <w:ind w:left="0" w:firstLine="0"/>
    </w:pPr>
    <w:rPr>
      <w:sz w:val="36"/>
      <w:szCs w:val="36"/>
    </w:rPr>
  </w:style>
  <w:style w:type="paragraph" w:customStyle="1" w:styleId="Header2">
    <w:name w:val="*Header 2"/>
    <w:basedOn w:val="Heading2"/>
    <w:qFormat/>
    <w:rsid w:val="00C9547E"/>
    <w:rPr>
      <w:sz w:val="32"/>
      <w:szCs w:val="32"/>
    </w:rPr>
  </w:style>
  <w:style w:type="paragraph" w:customStyle="1" w:styleId="Header3">
    <w:name w:val="*Header 3"/>
    <w:basedOn w:val="Header2"/>
    <w:qFormat/>
    <w:rsid w:val="00C9547E"/>
    <w:pPr>
      <w:ind w:left="0" w:firstLine="0"/>
      <w:outlineLvl w:val="2"/>
    </w:pPr>
    <w:rPr>
      <w:b w:val="0"/>
      <w:sz w:val="28"/>
    </w:rPr>
  </w:style>
  <w:style w:type="paragraph" w:customStyle="1" w:styleId="Header4">
    <w:name w:val="*Header 4"/>
    <w:qFormat/>
    <w:rsid w:val="00982D5F"/>
    <w:pPr>
      <w:tabs>
        <w:tab w:val="num" w:pos="1080"/>
      </w:tabs>
      <w:spacing w:before="120" w:after="120" w:line="240" w:lineRule="auto"/>
      <w:ind w:left="1728" w:hanging="1728"/>
      <w:outlineLvl w:val="3"/>
    </w:pPr>
    <w:rPr>
      <w:rFonts w:ascii="Times New Roman Bold" w:eastAsia="Times New Roman" w:hAnsi="Times New Roman Bold" w:cs="Times New Roman"/>
      <w:b/>
      <w:sz w:val="24"/>
      <w:szCs w:val="20"/>
    </w:rPr>
  </w:style>
  <w:style w:type="numbering" w:customStyle="1" w:styleId="Headings2">
    <w:name w:val="Headings2"/>
    <w:uiPriority w:val="99"/>
    <w:rsid w:val="00691A53"/>
    <w:pPr>
      <w:numPr>
        <w:numId w:val="2"/>
      </w:numPr>
    </w:pPr>
  </w:style>
  <w:style w:type="paragraph" w:customStyle="1" w:styleId="FigureTitle">
    <w:name w:val="Figure Title"/>
    <w:next w:val="BodyText"/>
    <w:qFormat/>
    <w:rsid w:val="00B8499F"/>
    <w:pPr>
      <w:keepLines/>
      <w:suppressLineNumbers/>
      <w:spacing w:before="120" w:after="60" w:line="240" w:lineRule="auto"/>
    </w:pPr>
    <w:rPr>
      <w:rFonts w:ascii="Arial" w:eastAsia="Calibri" w:hAnsi="Arial" w:cs="Times New Roman"/>
      <w:b/>
      <w:sz w:val="20"/>
      <w:szCs w:val="24"/>
    </w:rPr>
  </w:style>
  <w:style w:type="paragraph" w:customStyle="1" w:styleId="Figure">
    <w:name w:val="Figure"/>
    <w:basedOn w:val="Normal"/>
    <w:next w:val="Normal"/>
    <w:qFormat/>
    <w:rsid w:val="0021704B"/>
    <w:pPr>
      <w:keepNext/>
      <w:spacing w:before="80" w:after="180"/>
      <w:jc w:val="center"/>
    </w:pPr>
    <w:rPr>
      <w:rFonts w:eastAsia="Times New Roman"/>
      <w:b/>
      <w:sz w:val="18"/>
      <w:szCs w:val="18"/>
    </w:rPr>
  </w:style>
  <w:style w:type="paragraph" w:customStyle="1" w:styleId="TOCHeader">
    <w:name w:val="TOC Header"/>
    <w:basedOn w:val="Normal"/>
    <w:qFormat/>
    <w:rsid w:val="0021704B"/>
    <w:pPr>
      <w:spacing w:before="0"/>
      <w:jc w:val="center"/>
    </w:pPr>
    <w:rPr>
      <w:rFonts w:eastAsia="Times New Roman" w:cs="Arial"/>
      <w:b/>
      <w:sz w:val="28"/>
      <w:szCs w:val="28"/>
    </w:rPr>
  </w:style>
  <w:style w:type="paragraph" w:customStyle="1" w:styleId="TableofFiguresHeading">
    <w:name w:val="Table of Figures Heading"/>
    <w:qFormat/>
    <w:rsid w:val="003568EC"/>
    <w:pPr>
      <w:spacing w:before="120" w:after="0" w:line="240" w:lineRule="auto"/>
      <w:jc w:val="center"/>
    </w:pPr>
    <w:rPr>
      <w:rFonts w:ascii="Arial" w:eastAsia="Calibri" w:hAnsi="Arial" w:cs="Times New Roman"/>
      <w:b/>
      <w:sz w:val="24"/>
    </w:rPr>
  </w:style>
  <w:style w:type="paragraph" w:styleId="TOC4">
    <w:name w:val="toc 4"/>
    <w:basedOn w:val="Normal"/>
    <w:next w:val="Normal"/>
    <w:autoRedefine/>
    <w:uiPriority w:val="39"/>
    <w:unhideWhenUsed/>
    <w:rsid w:val="0021704B"/>
    <w:pPr>
      <w:tabs>
        <w:tab w:val="right" w:leader="dot" w:pos="9360"/>
      </w:tabs>
      <w:spacing w:before="0"/>
      <w:ind w:left="720" w:hanging="720"/>
    </w:pPr>
    <w:rPr>
      <w:b/>
      <w:sz w:val="28"/>
      <w:szCs w:val="20"/>
    </w:rPr>
  </w:style>
  <w:style w:type="paragraph" w:styleId="TOC5">
    <w:name w:val="toc 5"/>
    <w:basedOn w:val="Normal"/>
    <w:next w:val="Normal"/>
    <w:autoRedefine/>
    <w:uiPriority w:val="39"/>
    <w:unhideWhenUsed/>
    <w:rsid w:val="0021704B"/>
    <w:pPr>
      <w:spacing w:before="0"/>
      <w:ind w:left="960"/>
    </w:pPr>
    <w:rPr>
      <w:rFonts w:asciiTheme="minorHAnsi" w:hAnsiTheme="minorHAnsi"/>
      <w:sz w:val="20"/>
      <w:szCs w:val="20"/>
    </w:rPr>
  </w:style>
  <w:style w:type="paragraph" w:styleId="TOC6">
    <w:name w:val="toc 6"/>
    <w:basedOn w:val="Normal"/>
    <w:next w:val="Normal"/>
    <w:autoRedefine/>
    <w:uiPriority w:val="39"/>
    <w:unhideWhenUsed/>
    <w:rsid w:val="0021704B"/>
    <w:pPr>
      <w:spacing w:before="0"/>
      <w:ind w:left="1200"/>
    </w:pPr>
    <w:rPr>
      <w:rFonts w:asciiTheme="minorHAnsi" w:hAnsiTheme="minorHAnsi"/>
      <w:sz w:val="20"/>
      <w:szCs w:val="20"/>
    </w:rPr>
  </w:style>
  <w:style w:type="paragraph" w:styleId="TOC7">
    <w:name w:val="toc 7"/>
    <w:basedOn w:val="Normal"/>
    <w:next w:val="Normal"/>
    <w:autoRedefine/>
    <w:uiPriority w:val="39"/>
    <w:unhideWhenUsed/>
    <w:rsid w:val="0021704B"/>
    <w:pPr>
      <w:spacing w:before="0"/>
      <w:ind w:left="1440"/>
    </w:pPr>
    <w:rPr>
      <w:rFonts w:asciiTheme="minorHAnsi" w:hAnsiTheme="minorHAnsi"/>
      <w:sz w:val="20"/>
      <w:szCs w:val="20"/>
    </w:rPr>
  </w:style>
  <w:style w:type="paragraph" w:styleId="TOC8">
    <w:name w:val="toc 8"/>
    <w:basedOn w:val="Normal"/>
    <w:next w:val="Normal"/>
    <w:autoRedefine/>
    <w:uiPriority w:val="39"/>
    <w:unhideWhenUsed/>
    <w:rsid w:val="0021704B"/>
    <w:pPr>
      <w:spacing w:before="0"/>
      <w:ind w:left="1680"/>
    </w:pPr>
    <w:rPr>
      <w:rFonts w:asciiTheme="minorHAnsi" w:hAnsiTheme="minorHAnsi"/>
      <w:sz w:val="20"/>
      <w:szCs w:val="20"/>
    </w:rPr>
  </w:style>
  <w:style w:type="paragraph" w:styleId="TOC9">
    <w:name w:val="toc 9"/>
    <w:basedOn w:val="Normal"/>
    <w:next w:val="Normal"/>
    <w:autoRedefine/>
    <w:uiPriority w:val="39"/>
    <w:unhideWhenUsed/>
    <w:rsid w:val="0021704B"/>
    <w:pPr>
      <w:spacing w:before="0"/>
      <w:ind w:left="1920"/>
    </w:pPr>
    <w:rPr>
      <w:rFonts w:asciiTheme="minorHAnsi" w:hAnsiTheme="minorHAnsi"/>
      <w:sz w:val="20"/>
      <w:szCs w:val="20"/>
    </w:rPr>
  </w:style>
  <w:style w:type="paragraph" w:styleId="Signature">
    <w:name w:val="Signature"/>
    <w:basedOn w:val="SignatureLines"/>
    <w:link w:val="SignatureChar"/>
    <w:uiPriority w:val="99"/>
    <w:unhideWhenUsed/>
    <w:rsid w:val="0021704B"/>
    <w:rPr>
      <w:szCs w:val="24"/>
    </w:rPr>
  </w:style>
  <w:style w:type="character" w:customStyle="1" w:styleId="SignatureChar">
    <w:name w:val="Signature Char"/>
    <w:basedOn w:val="DefaultParagraphFont"/>
    <w:link w:val="Signature"/>
    <w:uiPriority w:val="99"/>
    <w:rsid w:val="0021704B"/>
    <w:rPr>
      <w:rFonts w:ascii="Arial" w:eastAsia="Calibri" w:hAnsi="Arial" w:cs="Times New Roman"/>
      <w:sz w:val="24"/>
      <w:szCs w:val="24"/>
    </w:rPr>
  </w:style>
  <w:style w:type="paragraph" w:customStyle="1" w:styleId="UncontrolledCopy-Disclaimer">
    <w:name w:val="Uncontrolled Copy - Disclaimer"/>
    <w:basedOn w:val="Normal"/>
    <w:qFormat/>
    <w:rsid w:val="0021704B"/>
    <w:pPr>
      <w:spacing w:before="0"/>
      <w:jc w:val="center"/>
    </w:pPr>
    <w:rPr>
      <w:rFonts w:cs="Arial"/>
      <w:bCs/>
      <w:sz w:val="20"/>
      <w:szCs w:val="20"/>
    </w:rPr>
  </w:style>
  <w:style w:type="paragraph" w:customStyle="1" w:styleId="UncontrolledCopy-Title">
    <w:name w:val="Uncontrolled Copy - Title"/>
    <w:basedOn w:val="Normal"/>
    <w:qFormat/>
    <w:rsid w:val="0021704B"/>
    <w:pPr>
      <w:spacing w:before="0"/>
      <w:jc w:val="center"/>
    </w:pPr>
    <w:rPr>
      <w:rFonts w:cs="Arial"/>
      <w:b/>
      <w:bCs/>
      <w:sz w:val="20"/>
      <w:szCs w:val="20"/>
      <w:u w:val="single"/>
    </w:rPr>
  </w:style>
  <w:style w:type="paragraph" w:customStyle="1" w:styleId="UncontrolledCopy-Hyperlink">
    <w:name w:val="Uncontrolled Copy - Hyperlink"/>
    <w:basedOn w:val="UncontrolledCopy-Disclaimer"/>
    <w:qFormat/>
    <w:rsid w:val="0021704B"/>
    <w:rPr>
      <w:color w:val="0000FF"/>
      <w:u w:val="single"/>
    </w:rPr>
  </w:style>
  <w:style w:type="paragraph" w:customStyle="1" w:styleId="RecordofChangeHeader">
    <w:name w:val="Record of Change Header"/>
    <w:basedOn w:val="BodyText"/>
    <w:qFormat/>
    <w:rsid w:val="0021704B"/>
    <w:pPr>
      <w:jc w:val="center"/>
    </w:pPr>
    <w:rPr>
      <w:b/>
      <w:sz w:val="28"/>
      <w:szCs w:val="28"/>
    </w:rPr>
  </w:style>
  <w:style w:type="character" w:customStyle="1" w:styleId="ReqBodyTextBold">
    <w:name w:val="Req Body Text Bold"/>
    <w:basedOn w:val="DefaultParagraphFont"/>
    <w:uiPriority w:val="1"/>
    <w:rsid w:val="0021704B"/>
    <w:rPr>
      <w:b/>
    </w:rPr>
  </w:style>
  <w:style w:type="paragraph" w:customStyle="1" w:styleId="ReqBodyTextLine">
    <w:name w:val="Req Body Text Line"/>
    <w:basedOn w:val="Normal"/>
    <w:qFormat/>
    <w:rsid w:val="0021704B"/>
    <w:pPr>
      <w:keepNext/>
      <w:tabs>
        <w:tab w:val="left" w:leader="underscore" w:pos="6480"/>
      </w:tabs>
      <w:spacing w:before="480" w:after="120"/>
    </w:pPr>
    <w:rPr>
      <w:rFonts w:ascii="Calibri" w:eastAsia="Times New Roman" w:hAnsi="Calibri"/>
      <w:iCs/>
      <w:sz w:val="22"/>
      <w:szCs w:val="22"/>
    </w:rPr>
  </w:style>
  <w:style w:type="paragraph" w:customStyle="1" w:styleId="TitlePage-SIDName">
    <w:name w:val="Title Page - SID Name"/>
    <w:qFormat/>
    <w:rsid w:val="0021704B"/>
    <w:pPr>
      <w:spacing w:after="0" w:line="240" w:lineRule="auto"/>
      <w:jc w:val="right"/>
    </w:pPr>
    <w:rPr>
      <w:rFonts w:ascii="Arial Bold" w:eastAsia="Times New Roman" w:hAnsi="Arial Bold" w:cs="Times New Roman"/>
      <w:b/>
      <w:bCs/>
      <w:sz w:val="44"/>
      <w:szCs w:val="28"/>
    </w:rPr>
  </w:style>
  <w:style w:type="paragraph" w:customStyle="1" w:styleId="TitlePage-SIDNumber">
    <w:name w:val="Title Page - SID Number"/>
    <w:basedOn w:val="Title"/>
    <w:qFormat/>
    <w:rsid w:val="0021704B"/>
    <w:pPr>
      <w:spacing w:before="0" w:after="0"/>
      <w:contextualSpacing w:val="0"/>
      <w:jc w:val="right"/>
    </w:pPr>
    <w:rPr>
      <w:color w:val="auto"/>
      <w:sz w:val="36"/>
      <w:szCs w:val="36"/>
    </w:rPr>
  </w:style>
  <w:style w:type="paragraph" w:customStyle="1" w:styleId="TitlePage-Logos">
    <w:name w:val="Title Page - Logos"/>
    <w:basedOn w:val="Title"/>
    <w:qFormat/>
    <w:rsid w:val="0021704B"/>
    <w:pPr>
      <w:spacing w:before="0" w:after="0"/>
      <w:contextualSpacing w:val="0"/>
      <w:jc w:val="right"/>
    </w:pPr>
    <w:rPr>
      <w:noProof/>
      <w:color w:val="auto"/>
    </w:rPr>
  </w:style>
  <w:style w:type="paragraph" w:customStyle="1" w:styleId="TitlePage-SOAName">
    <w:name w:val="Title Page - SOA Name"/>
    <w:basedOn w:val="Title2"/>
    <w:qFormat/>
    <w:rsid w:val="0021704B"/>
    <w:pPr>
      <w:spacing w:before="0" w:after="0"/>
    </w:pPr>
  </w:style>
  <w:style w:type="paragraph" w:customStyle="1" w:styleId="TitlePage-ContractInformation">
    <w:name w:val="Title Page - Contract Information"/>
    <w:basedOn w:val="Title3"/>
    <w:qFormat/>
    <w:rsid w:val="0021704B"/>
  </w:style>
  <w:style w:type="paragraph" w:customStyle="1" w:styleId="TitlePage-DocumentStatus">
    <w:name w:val="Title Page - Document Status"/>
    <w:basedOn w:val="Title4"/>
    <w:qFormat/>
    <w:rsid w:val="0021704B"/>
  </w:style>
  <w:style w:type="paragraph" w:styleId="NoSpacing">
    <w:name w:val="No Spacing"/>
    <w:uiPriority w:val="1"/>
    <w:qFormat/>
    <w:rsid w:val="0021704B"/>
    <w:pPr>
      <w:spacing w:after="0" w:line="240" w:lineRule="auto"/>
    </w:pPr>
    <w:rPr>
      <w:rFonts w:ascii="Calibri" w:eastAsia="Calibri" w:hAnsi="Calibri" w:cs="Times New Roman"/>
    </w:rPr>
  </w:style>
  <w:style w:type="paragraph" w:customStyle="1" w:styleId="ComputerCode">
    <w:name w:val="Computer Code"/>
    <w:basedOn w:val="Normal"/>
    <w:rsid w:val="0021704B"/>
    <w:pPr>
      <w:spacing w:before="0"/>
    </w:pPr>
    <w:rPr>
      <w:rFonts w:asciiTheme="minorHAnsi" w:eastAsia="Times New Roman" w:hAnsiTheme="minorHAnsi"/>
      <w:sz w:val="22"/>
      <w:szCs w:val="20"/>
    </w:rPr>
  </w:style>
  <w:style w:type="paragraph" w:customStyle="1" w:styleId="StyleTOC114ptItalic">
    <w:name w:val="Style TOC 1 + 14 pt Italic"/>
    <w:basedOn w:val="TOC1"/>
    <w:rsid w:val="0021704B"/>
  </w:style>
  <w:style w:type="paragraph" w:styleId="TableofAuthorities">
    <w:name w:val="table of authorities"/>
    <w:basedOn w:val="Normal"/>
    <w:next w:val="Normal"/>
    <w:uiPriority w:val="99"/>
    <w:unhideWhenUsed/>
    <w:rsid w:val="0021704B"/>
    <w:pPr>
      <w:spacing w:before="0"/>
    </w:pPr>
    <w:rPr>
      <w:sz w:val="22"/>
      <w:szCs w:val="22"/>
    </w:rPr>
  </w:style>
  <w:style w:type="character" w:styleId="PlaceholderText">
    <w:name w:val="Placeholder Text"/>
    <w:uiPriority w:val="99"/>
    <w:semiHidden/>
    <w:rsid w:val="0021704B"/>
    <w:rPr>
      <w:color w:val="808080"/>
    </w:rPr>
  </w:style>
  <w:style w:type="paragraph" w:customStyle="1" w:styleId="TitlePage">
    <w:name w:val="Title Page"/>
    <w:qFormat/>
    <w:rsid w:val="0021704B"/>
    <w:pPr>
      <w:keepNext/>
      <w:keepLines/>
      <w:spacing w:before="120" w:after="180" w:line="240" w:lineRule="auto"/>
      <w:ind w:left="1901"/>
      <w:contextualSpacing/>
    </w:pPr>
    <w:rPr>
      <w:rFonts w:ascii="Arial Bold" w:eastAsia="Calibri" w:hAnsi="Arial Bold" w:cs="Arial"/>
      <w:b/>
      <w:color w:val="244061"/>
      <w:sz w:val="32"/>
      <w:szCs w:val="32"/>
    </w:rPr>
  </w:style>
  <w:style w:type="character" w:styleId="Strong">
    <w:name w:val="Strong"/>
    <w:uiPriority w:val="22"/>
    <w:qFormat/>
    <w:rsid w:val="0021704B"/>
    <w:rPr>
      <w:b/>
      <w:bCs/>
    </w:rPr>
  </w:style>
  <w:style w:type="paragraph" w:customStyle="1" w:styleId="TableBullets">
    <w:name w:val="Table Bullets"/>
    <w:qFormat/>
    <w:rsid w:val="0021704B"/>
    <w:pPr>
      <w:keepLines/>
      <w:widowControl w:val="0"/>
      <w:numPr>
        <w:numId w:val="5"/>
      </w:numPr>
      <w:spacing w:before="40" w:after="0" w:line="260" w:lineRule="exact"/>
      <w:ind w:left="274" w:hanging="274"/>
      <w:contextualSpacing/>
    </w:pPr>
    <w:rPr>
      <w:rFonts w:ascii="Arial" w:eastAsia="Calibri" w:hAnsi="Arial" w:cs="Arial"/>
      <w:szCs w:val="24"/>
    </w:rPr>
  </w:style>
  <w:style w:type="paragraph" w:customStyle="1" w:styleId="SignatureLines">
    <w:name w:val="Signature Lines"/>
    <w:basedOn w:val="BodyText"/>
    <w:qFormat/>
    <w:rsid w:val="0021704B"/>
    <w:pPr>
      <w:spacing w:before="60" w:after="0"/>
    </w:pPr>
    <w:rPr>
      <w:szCs w:val="20"/>
    </w:rPr>
  </w:style>
  <w:style w:type="paragraph" w:customStyle="1" w:styleId="Default">
    <w:name w:val="Default"/>
    <w:rsid w:val="0021704B"/>
    <w:pPr>
      <w:autoSpaceDE w:val="0"/>
      <w:autoSpaceDN w:val="0"/>
      <w:adjustRightInd w:val="0"/>
      <w:spacing w:after="0" w:line="240" w:lineRule="auto"/>
    </w:pPr>
    <w:rPr>
      <w:rFonts w:ascii="Arial" w:eastAsia="Calibri" w:hAnsi="Arial" w:cs="Arial"/>
      <w:color w:val="000000"/>
      <w:sz w:val="24"/>
      <w:szCs w:val="24"/>
    </w:rPr>
  </w:style>
  <w:style w:type="paragraph" w:customStyle="1" w:styleId="BodyTextCenter">
    <w:name w:val="Body Text Center"/>
    <w:basedOn w:val="Normal"/>
    <w:link w:val="BodyTextCenterChar"/>
    <w:autoRedefine/>
    <w:qFormat/>
    <w:rsid w:val="0021704B"/>
    <w:pPr>
      <w:spacing w:before="80" w:after="180"/>
      <w:jc w:val="center"/>
    </w:pPr>
    <w:rPr>
      <w:rFonts w:cs="Arial"/>
    </w:rPr>
  </w:style>
  <w:style w:type="character" w:customStyle="1" w:styleId="BodyTextCenterChar">
    <w:name w:val="Body Text Center Char"/>
    <w:basedOn w:val="DefaultParagraphFont"/>
    <w:link w:val="BodyTextCenter"/>
    <w:rsid w:val="0021704B"/>
    <w:rPr>
      <w:rFonts w:ascii="Arial" w:eastAsia="Calibri" w:hAnsi="Arial" w:cs="Arial"/>
      <w:sz w:val="24"/>
      <w:szCs w:val="24"/>
    </w:rPr>
  </w:style>
  <w:style w:type="paragraph" w:styleId="Revision">
    <w:name w:val="Revision"/>
    <w:hidden/>
    <w:uiPriority w:val="99"/>
    <w:semiHidden/>
    <w:rsid w:val="0021704B"/>
    <w:pPr>
      <w:spacing w:after="0" w:line="240" w:lineRule="auto"/>
    </w:pPr>
    <w:rPr>
      <w:rFonts w:ascii="Arial" w:eastAsia="Calibri" w:hAnsi="Arial" w:cs="Times New Roman"/>
      <w:sz w:val="24"/>
      <w:szCs w:val="24"/>
    </w:rPr>
  </w:style>
  <w:style w:type="paragraph" w:customStyle="1" w:styleId="ProposalBodyText">
    <w:name w:val="Proposal Body Text"/>
    <w:basedOn w:val="BodyText"/>
    <w:qFormat/>
    <w:rsid w:val="0021704B"/>
    <w:pPr>
      <w:spacing w:before="0" w:after="120"/>
    </w:pPr>
    <w:rPr>
      <w:rFonts w:ascii="Times New Roman" w:eastAsia="Times New Roman" w:hAnsi="Times New Roman"/>
    </w:rPr>
  </w:style>
  <w:style w:type="paragraph" w:styleId="EndnoteText">
    <w:name w:val="endnote text"/>
    <w:basedOn w:val="Normal"/>
    <w:link w:val="EndnoteTextChar"/>
    <w:uiPriority w:val="99"/>
    <w:semiHidden/>
    <w:unhideWhenUsed/>
    <w:rsid w:val="0021704B"/>
    <w:pPr>
      <w:spacing w:before="0"/>
    </w:pPr>
    <w:rPr>
      <w:sz w:val="20"/>
      <w:szCs w:val="20"/>
    </w:rPr>
  </w:style>
  <w:style w:type="character" w:customStyle="1" w:styleId="EndnoteTextChar">
    <w:name w:val="Endnote Text Char"/>
    <w:basedOn w:val="DefaultParagraphFont"/>
    <w:link w:val="EndnoteText"/>
    <w:uiPriority w:val="99"/>
    <w:semiHidden/>
    <w:rsid w:val="0021704B"/>
    <w:rPr>
      <w:rFonts w:ascii="Arial" w:eastAsia="Calibri" w:hAnsi="Arial" w:cs="Times New Roman"/>
      <w:sz w:val="20"/>
      <w:szCs w:val="20"/>
    </w:rPr>
  </w:style>
  <w:style w:type="character" w:styleId="EndnoteReference">
    <w:name w:val="endnote reference"/>
    <w:basedOn w:val="DefaultParagraphFont"/>
    <w:uiPriority w:val="99"/>
    <w:semiHidden/>
    <w:unhideWhenUsed/>
    <w:rsid w:val="0021704B"/>
    <w:rPr>
      <w:vertAlign w:val="superscript"/>
    </w:rPr>
  </w:style>
  <w:style w:type="paragraph" w:customStyle="1" w:styleId="BodyTextBullet1">
    <w:name w:val="Body Text Bullet 1"/>
    <w:rsid w:val="0021704B"/>
    <w:pPr>
      <w:numPr>
        <w:numId w:val="7"/>
      </w:numPr>
      <w:tabs>
        <w:tab w:val="left" w:pos="360"/>
        <w:tab w:val="left" w:pos="720"/>
      </w:tabs>
      <w:spacing w:before="80" w:after="180" w:line="240" w:lineRule="auto"/>
    </w:pPr>
    <w:rPr>
      <w:rFonts w:ascii="Arial" w:eastAsia="Times New Roman" w:hAnsi="Arial" w:cs="Arial"/>
      <w:sz w:val="24"/>
      <w:szCs w:val="24"/>
    </w:rPr>
  </w:style>
  <w:style w:type="paragraph" w:customStyle="1" w:styleId="InstructionSectionHeader1">
    <w:name w:val="Instruction Section Header 1"/>
    <w:basedOn w:val="BodyText"/>
    <w:next w:val="Normal"/>
    <w:link w:val="InstructionSectionHeader1Char"/>
    <w:qFormat/>
    <w:rsid w:val="0021704B"/>
    <w:pPr>
      <w:spacing w:before="120" w:after="120"/>
    </w:pPr>
    <w:rPr>
      <w:rFonts w:ascii="Calibri" w:eastAsia="Times New Roman" w:hAnsi="Calibri"/>
      <w:b/>
      <w:i/>
      <w:color w:val="4F6228"/>
      <w:sz w:val="28"/>
    </w:rPr>
  </w:style>
  <w:style w:type="character" w:customStyle="1" w:styleId="InstructionSectionHeader1Char">
    <w:name w:val="Instruction Section Header 1 Char"/>
    <w:basedOn w:val="DefaultParagraphFont"/>
    <w:link w:val="InstructionSectionHeader1"/>
    <w:rsid w:val="0021704B"/>
    <w:rPr>
      <w:rFonts w:ascii="Calibri" w:eastAsia="Times New Roman" w:hAnsi="Calibri" w:cs="Times New Roman"/>
      <w:b/>
      <w:i/>
      <w:color w:val="4F6228"/>
      <w:sz w:val="28"/>
      <w:szCs w:val="24"/>
    </w:rPr>
  </w:style>
  <w:style w:type="paragraph" w:customStyle="1" w:styleId="Table">
    <w:name w:val="Table"/>
    <w:basedOn w:val="Normal"/>
    <w:rsid w:val="0021704B"/>
    <w:pPr>
      <w:spacing w:before="0"/>
    </w:pPr>
    <w:rPr>
      <w:rFonts w:eastAsia="Times New Roman"/>
      <w:sz w:val="18"/>
    </w:rPr>
  </w:style>
  <w:style w:type="paragraph" w:customStyle="1" w:styleId="BodyTextBullet2">
    <w:name w:val="Body Text Bullet 2"/>
    <w:rsid w:val="0021704B"/>
    <w:pPr>
      <w:numPr>
        <w:numId w:val="6"/>
      </w:numPr>
      <w:tabs>
        <w:tab w:val="left" w:pos="720"/>
        <w:tab w:val="left" w:pos="1080"/>
      </w:tabs>
      <w:spacing w:before="80" w:after="180" w:line="240" w:lineRule="auto"/>
    </w:pPr>
    <w:rPr>
      <w:rFonts w:ascii="Arial" w:eastAsia="Times New Roman" w:hAnsi="Arial" w:cs="Times New Roman"/>
      <w:sz w:val="24"/>
      <w:szCs w:val="20"/>
    </w:rPr>
  </w:style>
  <w:style w:type="paragraph" w:customStyle="1" w:styleId="Attachment">
    <w:name w:val="Attachment"/>
    <w:basedOn w:val="Appendix1"/>
    <w:qFormat/>
    <w:rsid w:val="0021704B"/>
    <w:pPr>
      <w:numPr>
        <w:numId w:val="10"/>
      </w:numPr>
      <w:ind w:hanging="720"/>
    </w:pPr>
    <w:rPr>
      <w:rFonts w:cs="Arial"/>
      <w:szCs w:val="32"/>
    </w:rPr>
  </w:style>
  <w:style w:type="paragraph" w:customStyle="1" w:styleId="InstructionHyperlink">
    <w:name w:val="Instruction Hyperlink"/>
    <w:basedOn w:val="BodyText"/>
    <w:qFormat/>
    <w:rsid w:val="0021704B"/>
    <w:pPr>
      <w:spacing w:before="120" w:after="120"/>
    </w:pPr>
    <w:rPr>
      <w:rFonts w:eastAsia="Times New Roman"/>
      <w:i/>
      <w:color w:val="0000FF"/>
      <w:szCs w:val="20"/>
      <w:u w:val="single"/>
    </w:rPr>
  </w:style>
  <w:style w:type="paragraph" w:customStyle="1" w:styleId="StyleBodyTextLatinArial">
    <w:name w:val="Style Body Text + (Latin) Arial"/>
    <w:basedOn w:val="BodyText"/>
    <w:rsid w:val="0021704B"/>
  </w:style>
  <w:style w:type="numbering" w:customStyle="1" w:styleId="Style1">
    <w:name w:val="Style1"/>
    <w:uiPriority w:val="99"/>
    <w:rsid w:val="0021704B"/>
    <w:pPr>
      <w:numPr>
        <w:numId w:val="32"/>
      </w:numPr>
    </w:pPr>
  </w:style>
  <w:style w:type="paragraph" w:customStyle="1" w:styleId="TableofFiguresHeader">
    <w:name w:val="Table of Figures Header"/>
    <w:basedOn w:val="BodyText"/>
    <w:qFormat/>
    <w:rsid w:val="0021704B"/>
    <w:pPr>
      <w:spacing w:before="120" w:after="0"/>
      <w:jc w:val="center"/>
    </w:pPr>
    <w:rPr>
      <w:b/>
    </w:rPr>
  </w:style>
  <w:style w:type="paragraph" w:customStyle="1" w:styleId="BodyTextBullet3">
    <w:name w:val="Body Text Bullet 3"/>
    <w:basedOn w:val="Default"/>
    <w:qFormat/>
    <w:rsid w:val="0021704B"/>
    <w:pPr>
      <w:numPr>
        <w:numId w:val="9"/>
      </w:numPr>
      <w:tabs>
        <w:tab w:val="left" w:pos="1080"/>
        <w:tab w:val="left" w:pos="1440"/>
      </w:tabs>
      <w:spacing w:before="80" w:after="180"/>
      <w:ind w:left="1440"/>
    </w:pPr>
    <w:rPr>
      <w:color w:val="auto"/>
    </w:rPr>
  </w:style>
  <w:style w:type="paragraph" w:customStyle="1" w:styleId="BodyText-Hyperlink">
    <w:name w:val="Body Text - Hyperlink"/>
    <w:basedOn w:val="BodyText"/>
    <w:qFormat/>
    <w:rsid w:val="0021704B"/>
    <w:rPr>
      <w:color w:val="0000FF"/>
      <w:u w:val="single"/>
    </w:rPr>
  </w:style>
  <w:style w:type="paragraph" w:customStyle="1" w:styleId="BodyTextBullet-Numbered1">
    <w:name w:val="Body Text Bullet - Numbered 1"/>
    <w:basedOn w:val="BodyTextBullet1"/>
    <w:qFormat/>
    <w:rsid w:val="0021704B"/>
    <w:pPr>
      <w:numPr>
        <w:numId w:val="20"/>
      </w:numPr>
    </w:pPr>
  </w:style>
  <w:style w:type="paragraph" w:customStyle="1" w:styleId="BodyTextBullet-Numbered2">
    <w:name w:val="Body Text Bullet - Numbered 2"/>
    <w:basedOn w:val="BodyTextBullet2"/>
    <w:qFormat/>
    <w:rsid w:val="0021704B"/>
    <w:pPr>
      <w:numPr>
        <w:numId w:val="11"/>
      </w:numPr>
    </w:pPr>
  </w:style>
  <w:style w:type="paragraph" w:customStyle="1" w:styleId="BodyTextBullet-Numbered3">
    <w:name w:val="Body Text Bullet - Numbered 3"/>
    <w:basedOn w:val="BodyTextBullet3"/>
    <w:qFormat/>
    <w:rsid w:val="0021704B"/>
    <w:pPr>
      <w:numPr>
        <w:numId w:val="12"/>
      </w:numPr>
      <w:tabs>
        <w:tab w:val="clear" w:pos="1440"/>
        <w:tab w:val="left" w:pos="1530"/>
      </w:tabs>
    </w:pPr>
  </w:style>
  <w:style w:type="paragraph" w:customStyle="1" w:styleId="RevisionHistoryTitle">
    <w:name w:val="Revision History Title"/>
    <w:basedOn w:val="Header"/>
    <w:uiPriority w:val="99"/>
    <w:rsid w:val="00490DE1"/>
    <w:pPr>
      <w:tabs>
        <w:tab w:val="clear" w:pos="4680"/>
        <w:tab w:val="clear" w:pos="9360"/>
        <w:tab w:val="center" w:pos="4320"/>
        <w:tab w:val="right" w:pos="8640"/>
      </w:tabs>
      <w:spacing w:after="60"/>
    </w:pPr>
    <w:rPr>
      <w:rFonts w:ascii="Times New Roman" w:eastAsia="Times New Roman" w:hAnsi="Times New Roman"/>
      <w:b/>
      <w:bCs/>
      <w:i/>
      <w:iCs/>
      <w:szCs w:val="20"/>
    </w:rPr>
  </w:style>
  <w:style w:type="paragraph" w:customStyle="1" w:styleId="InstructionalText-BodyText">
    <w:name w:val="Instructional Text - Body Text"/>
    <w:basedOn w:val="BodyText"/>
    <w:next w:val="BodyText"/>
    <w:link w:val="InstructionalText-BodyTextChar"/>
    <w:rsid w:val="00423128"/>
    <w:pPr>
      <w:keepLines/>
      <w:autoSpaceDE w:val="0"/>
      <w:autoSpaceDN w:val="0"/>
      <w:adjustRightInd w:val="0"/>
      <w:spacing w:before="60" w:line="240" w:lineRule="atLeast"/>
    </w:pPr>
    <w:rPr>
      <w:i/>
      <w:iCs/>
      <w:color w:val="0000FF"/>
      <w:szCs w:val="20"/>
    </w:rPr>
  </w:style>
  <w:style w:type="character" w:customStyle="1" w:styleId="InstructionalText-BodyTextChar">
    <w:name w:val="Instructional Text - Body Text Char"/>
    <w:link w:val="InstructionalText-BodyText"/>
    <w:rsid w:val="00423128"/>
    <w:rPr>
      <w:rFonts w:ascii="Arial" w:eastAsia="Calibri" w:hAnsi="Arial" w:cs="Times New Roman"/>
      <w:i/>
      <w:iCs/>
      <w:color w:val="0000FF"/>
      <w:sz w:val="24"/>
      <w:szCs w:val="20"/>
    </w:rPr>
  </w:style>
  <w:style w:type="paragraph" w:customStyle="1" w:styleId="t3-title-3">
    <w:name w:val="t3-title-3"/>
    <w:rsid w:val="00423128"/>
    <w:pPr>
      <w:numPr>
        <w:numId w:val="13"/>
      </w:numPr>
      <w:tabs>
        <w:tab w:val="clear" w:pos="360"/>
      </w:tabs>
      <w:spacing w:after="0" w:line="240" w:lineRule="auto"/>
      <w:ind w:left="0" w:firstLine="0"/>
    </w:pPr>
    <w:rPr>
      <w:rFonts w:ascii="Arial" w:eastAsia="Times New Roman" w:hAnsi="Arial" w:cs="Times New Roman"/>
      <w:noProof/>
      <w:sz w:val="12"/>
      <w:szCs w:val="20"/>
    </w:rPr>
  </w:style>
  <w:style w:type="paragraph" w:customStyle="1" w:styleId="ListNumber1">
    <w:name w:val="List Number 1."/>
    <w:basedOn w:val="Normal"/>
    <w:rsid w:val="0021704B"/>
    <w:pPr>
      <w:keepLines/>
      <w:widowControl w:val="0"/>
      <w:numPr>
        <w:numId w:val="16"/>
      </w:numPr>
      <w:spacing w:before="80" w:after="120"/>
    </w:pPr>
    <w:rPr>
      <w:rFonts w:eastAsia="Times New Roman"/>
      <w:szCs w:val="20"/>
    </w:rPr>
  </w:style>
  <w:style w:type="paragraph" w:customStyle="1" w:styleId="Filename">
    <w:name w:val="Filename"/>
    <w:next w:val="BodyText"/>
    <w:qFormat/>
    <w:rsid w:val="0021704B"/>
    <w:pPr>
      <w:spacing w:before="80" w:after="180" w:line="240" w:lineRule="auto"/>
    </w:pPr>
    <w:rPr>
      <w:rFonts w:ascii="Courier New" w:eastAsia="Calibri" w:hAnsi="Courier New" w:cs="Courier New"/>
      <w:iCs/>
      <w:sz w:val="24"/>
      <w:szCs w:val="24"/>
    </w:rPr>
  </w:style>
  <w:style w:type="paragraph" w:customStyle="1" w:styleId="SignaturePageTableContent">
    <w:name w:val="Signature Page Table Content"/>
    <w:qFormat/>
    <w:rsid w:val="0021704B"/>
    <w:pPr>
      <w:spacing w:before="80" w:after="180" w:line="240" w:lineRule="auto"/>
    </w:pPr>
    <w:rPr>
      <w:rFonts w:ascii="Arial" w:eastAsia="Calibri" w:hAnsi="Arial" w:cs="Times New Roman"/>
      <w:sz w:val="18"/>
      <w:szCs w:val="18"/>
    </w:rPr>
  </w:style>
  <w:style w:type="paragraph" w:styleId="NormalWeb">
    <w:name w:val="Normal (Web)"/>
    <w:basedOn w:val="Normal"/>
    <w:uiPriority w:val="99"/>
    <w:semiHidden/>
    <w:unhideWhenUsed/>
    <w:rsid w:val="0021704B"/>
    <w:pPr>
      <w:spacing w:before="100" w:beforeAutospacing="1" w:after="100" w:afterAutospacing="1"/>
    </w:pPr>
    <w:rPr>
      <w:rFonts w:ascii="Times New Roman" w:eastAsiaTheme="minorHAnsi" w:hAnsi="Times New Roman"/>
    </w:rPr>
  </w:style>
  <w:style w:type="paragraph" w:customStyle="1" w:styleId="BodyText-IndentedLeft05">
    <w:name w:val="Body Text - Indented Left 0.5&quot;"/>
    <w:basedOn w:val="BodyText"/>
    <w:rsid w:val="0021704B"/>
    <w:pPr>
      <w:ind w:left="720"/>
    </w:pPr>
    <w:rPr>
      <w:rFonts w:eastAsia="Times New Roman"/>
      <w:szCs w:val="20"/>
    </w:rPr>
  </w:style>
  <w:style w:type="paragraph" w:customStyle="1" w:styleId="StyleBodyText-IndentedLeft05-Bold">
    <w:name w:val="Style Body Text - Indented Left 0.5&quot; - Bold"/>
    <w:basedOn w:val="BodyText-IndentedLeft05"/>
    <w:rsid w:val="0021704B"/>
    <w:rPr>
      <w:b/>
      <w:bCs/>
    </w:rPr>
  </w:style>
  <w:style w:type="paragraph" w:styleId="FootnoteText">
    <w:name w:val="footnote text"/>
    <w:basedOn w:val="Normal"/>
    <w:link w:val="FootnoteTextChar"/>
    <w:uiPriority w:val="99"/>
    <w:semiHidden/>
    <w:unhideWhenUsed/>
    <w:rsid w:val="00BB56C7"/>
    <w:pPr>
      <w:spacing w:before="0"/>
    </w:pPr>
    <w:rPr>
      <w:sz w:val="20"/>
      <w:szCs w:val="20"/>
    </w:rPr>
  </w:style>
  <w:style w:type="character" w:customStyle="1" w:styleId="FootnoteTextChar">
    <w:name w:val="Footnote Text Char"/>
    <w:basedOn w:val="DefaultParagraphFont"/>
    <w:link w:val="FootnoteText"/>
    <w:uiPriority w:val="99"/>
    <w:semiHidden/>
    <w:rsid w:val="00BB56C7"/>
    <w:rPr>
      <w:rFonts w:ascii="Arial" w:eastAsia="Calibri" w:hAnsi="Arial" w:cs="Times New Roman"/>
      <w:sz w:val="20"/>
      <w:szCs w:val="20"/>
    </w:rPr>
  </w:style>
  <w:style w:type="character" w:styleId="FootnoteReference">
    <w:name w:val="footnote reference"/>
    <w:basedOn w:val="DefaultParagraphFont"/>
    <w:uiPriority w:val="99"/>
    <w:semiHidden/>
    <w:unhideWhenUsed/>
    <w:rsid w:val="00BB56C7"/>
    <w:rPr>
      <w:vertAlign w:val="superscript"/>
    </w:rPr>
  </w:style>
  <w:style w:type="character" w:styleId="FollowedHyperlink">
    <w:name w:val="FollowedHyperlink"/>
    <w:basedOn w:val="DefaultParagraphFont"/>
    <w:uiPriority w:val="99"/>
    <w:semiHidden/>
    <w:unhideWhenUsed/>
    <w:rsid w:val="00B449D6"/>
    <w:rPr>
      <w:color w:val="800080" w:themeColor="followedHyperlink"/>
      <w:u w:val="single"/>
    </w:rPr>
  </w:style>
  <w:style w:type="paragraph" w:customStyle="1" w:styleId="BodyTextBullet-Requirement1">
    <w:name w:val="Body Text Bullet - Requirement 1"/>
    <w:basedOn w:val="BodyText"/>
    <w:qFormat/>
    <w:rsid w:val="00E76651"/>
    <w:pPr>
      <w:numPr>
        <w:numId w:val="14"/>
      </w:numPr>
      <w:ind w:left="1440" w:hanging="1080"/>
    </w:pPr>
  </w:style>
  <w:style w:type="paragraph" w:customStyle="1" w:styleId="BodyTextBullet-Requirement2">
    <w:name w:val="Body Text Bullet - Requirement 2"/>
    <w:basedOn w:val="BodyText"/>
    <w:qFormat/>
    <w:rsid w:val="00E76651"/>
    <w:pPr>
      <w:numPr>
        <w:ilvl w:val="1"/>
        <w:numId w:val="14"/>
      </w:numPr>
      <w:ind w:left="1800"/>
    </w:pPr>
  </w:style>
  <w:style w:type="character" w:customStyle="1" w:styleId="TableHeadingChar0">
    <w:name w:val="Table Heading Char"/>
    <w:link w:val="TableHeading0"/>
    <w:locked/>
    <w:rsid w:val="003D40CB"/>
    <w:rPr>
      <w:rFonts w:ascii="Arial" w:eastAsia="Times New Roman" w:hAnsi="Arial" w:cs="Arial"/>
      <w:b/>
      <w:sz w:val="18"/>
    </w:rPr>
  </w:style>
  <w:style w:type="table" w:customStyle="1" w:styleId="GridTable4-Accent61">
    <w:name w:val="Grid Table 4 - Accent 61"/>
    <w:basedOn w:val="TableNormal"/>
    <w:uiPriority w:val="49"/>
    <w:rsid w:val="003D40CB"/>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51">
    <w:name w:val="Grid Table 4 - Accent 51"/>
    <w:basedOn w:val="TableNormal"/>
    <w:uiPriority w:val="49"/>
    <w:rsid w:val="003D40CB"/>
    <w:pPr>
      <w:spacing w:after="0" w:line="240" w:lineRule="auto"/>
    </w:pPr>
    <w:tblPr>
      <w:tblStyleRowBandSize w:val="1"/>
      <w:tblStyleColBandSize w:val="1"/>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SoftwareTitle">
    <w:name w:val="SoftwareTitle"/>
    <w:rsid w:val="00EF3538"/>
    <w:rPr>
      <w:rFonts w:ascii="Arial" w:hAnsi="Arial"/>
      <w:color w:val="000000"/>
      <w:sz w:val="48"/>
    </w:rPr>
  </w:style>
  <w:style w:type="paragraph" w:styleId="BodyText2">
    <w:name w:val="Body Text 2"/>
    <w:basedOn w:val="Normal"/>
    <w:link w:val="BodyText2Char"/>
    <w:uiPriority w:val="99"/>
    <w:semiHidden/>
    <w:unhideWhenUsed/>
    <w:rsid w:val="00FD53DF"/>
    <w:pPr>
      <w:spacing w:after="120" w:line="480" w:lineRule="auto"/>
    </w:pPr>
  </w:style>
  <w:style w:type="character" w:customStyle="1" w:styleId="BodyText2Char">
    <w:name w:val="Body Text 2 Char"/>
    <w:basedOn w:val="DefaultParagraphFont"/>
    <w:link w:val="BodyText2"/>
    <w:uiPriority w:val="99"/>
    <w:semiHidden/>
    <w:rsid w:val="00FD53DF"/>
    <w:rPr>
      <w:rFonts w:ascii="Arial" w:eastAsia="Calibri" w:hAnsi="Arial"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003625">
      <w:bodyDiv w:val="1"/>
      <w:marLeft w:val="0"/>
      <w:marRight w:val="0"/>
      <w:marTop w:val="0"/>
      <w:marBottom w:val="0"/>
      <w:divBdr>
        <w:top w:val="none" w:sz="0" w:space="0" w:color="auto"/>
        <w:left w:val="none" w:sz="0" w:space="0" w:color="auto"/>
        <w:bottom w:val="none" w:sz="0" w:space="0" w:color="auto"/>
        <w:right w:val="none" w:sz="0" w:space="0" w:color="auto"/>
      </w:divBdr>
    </w:div>
    <w:div w:id="103499046">
      <w:bodyDiv w:val="1"/>
      <w:marLeft w:val="0"/>
      <w:marRight w:val="0"/>
      <w:marTop w:val="0"/>
      <w:marBottom w:val="0"/>
      <w:divBdr>
        <w:top w:val="none" w:sz="0" w:space="0" w:color="auto"/>
        <w:left w:val="none" w:sz="0" w:space="0" w:color="auto"/>
        <w:bottom w:val="none" w:sz="0" w:space="0" w:color="auto"/>
        <w:right w:val="none" w:sz="0" w:space="0" w:color="auto"/>
      </w:divBdr>
    </w:div>
    <w:div w:id="119616828">
      <w:bodyDiv w:val="1"/>
      <w:marLeft w:val="0"/>
      <w:marRight w:val="0"/>
      <w:marTop w:val="0"/>
      <w:marBottom w:val="0"/>
      <w:divBdr>
        <w:top w:val="none" w:sz="0" w:space="0" w:color="auto"/>
        <w:left w:val="none" w:sz="0" w:space="0" w:color="auto"/>
        <w:bottom w:val="none" w:sz="0" w:space="0" w:color="auto"/>
        <w:right w:val="none" w:sz="0" w:space="0" w:color="auto"/>
      </w:divBdr>
    </w:div>
    <w:div w:id="261763532">
      <w:bodyDiv w:val="1"/>
      <w:marLeft w:val="0"/>
      <w:marRight w:val="0"/>
      <w:marTop w:val="0"/>
      <w:marBottom w:val="0"/>
      <w:divBdr>
        <w:top w:val="none" w:sz="0" w:space="0" w:color="auto"/>
        <w:left w:val="none" w:sz="0" w:space="0" w:color="auto"/>
        <w:bottom w:val="none" w:sz="0" w:space="0" w:color="auto"/>
        <w:right w:val="none" w:sz="0" w:space="0" w:color="auto"/>
      </w:divBdr>
    </w:div>
    <w:div w:id="474415994">
      <w:bodyDiv w:val="1"/>
      <w:marLeft w:val="0"/>
      <w:marRight w:val="0"/>
      <w:marTop w:val="0"/>
      <w:marBottom w:val="0"/>
      <w:divBdr>
        <w:top w:val="none" w:sz="0" w:space="0" w:color="auto"/>
        <w:left w:val="none" w:sz="0" w:space="0" w:color="auto"/>
        <w:bottom w:val="none" w:sz="0" w:space="0" w:color="auto"/>
        <w:right w:val="none" w:sz="0" w:space="0" w:color="auto"/>
      </w:divBdr>
    </w:div>
    <w:div w:id="499782498">
      <w:bodyDiv w:val="1"/>
      <w:marLeft w:val="0"/>
      <w:marRight w:val="0"/>
      <w:marTop w:val="0"/>
      <w:marBottom w:val="0"/>
      <w:divBdr>
        <w:top w:val="none" w:sz="0" w:space="0" w:color="auto"/>
        <w:left w:val="none" w:sz="0" w:space="0" w:color="auto"/>
        <w:bottom w:val="none" w:sz="0" w:space="0" w:color="auto"/>
        <w:right w:val="none" w:sz="0" w:space="0" w:color="auto"/>
      </w:divBdr>
    </w:div>
    <w:div w:id="510220521">
      <w:bodyDiv w:val="1"/>
      <w:marLeft w:val="0"/>
      <w:marRight w:val="0"/>
      <w:marTop w:val="0"/>
      <w:marBottom w:val="0"/>
      <w:divBdr>
        <w:top w:val="none" w:sz="0" w:space="0" w:color="auto"/>
        <w:left w:val="none" w:sz="0" w:space="0" w:color="auto"/>
        <w:bottom w:val="none" w:sz="0" w:space="0" w:color="auto"/>
        <w:right w:val="none" w:sz="0" w:space="0" w:color="auto"/>
      </w:divBdr>
      <w:divsChild>
        <w:div w:id="1575629222">
          <w:marLeft w:val="0"/>
          <w:marRight w:val="0"/>
          <w:marTop w:val="0"/>
          <w:marBottom w:val="0"/>
          <w:divBdr>
            <w:top w:val="none" w:sz="0" w:space="0" w:color="auto"/>
            <w:left w:val="none" w:sz="0" w:space="0" w:color="auto"/>
            <w:bottom w:val="none" w:sz="0" w:space="0" w:color="auto"/>
            <w:right w:val="none" w:sz="0" w:space="0" w:color="auto"/>
          </w:divBdr>
        </w:div>
        <w:div w:id="1284075317">
          <w:marLeft w:val="0"/>
          <w:marRight w:val="0"/>
          <w:marTop w:val="0"/>
          <w:marBottom w:val="0"/>
          <w:divBdr>
            <w:top w:val="none" w:sz="0" w:space="0" w:color="auto"/>
            <w:left w:val="none" w:sz="0" w:space="0" w:color="auto"/>
            <w:bottom w:val="none" w:sz="0" w:space="0" w:color="auto"/>
            <w:right w:val="none" w:sz="0" w:space="0" w:color="auto"/>
          </w:divBdr>
        </w:div>
        <w:div w:id="1596282915">
          <w:marLeft w:val="0"/>
          <w:marRight w:val="0"/>
          <w:marTop w:val="0"/>
          <w:marBottom w:val="0"/>
          <w:divBdr>
            <w:top w:val="none" w:sz="0" w:space="0" w:color="auto"/>
            <w:left w:val="none" w:sz="0" w:space="0" w:color="auto"/>
            <w:bottom w:val="none" w:sz="0" w:space="0" w:color="auto"/>
            <w:right w:val="none" w:sz="0" w:space="0" w:color="auto"/>
          </w:divBdr>
        </w:div>
        <w:div w:id="1632855807">
          <w:marLeft w:val="0"/>
          <w:marRight w:val="0"/>
          <w:marTop w:val="0"/>
          <w:marBottom w:val="0"/>
          <w:divBdr>
            <w:top w:val="none" w:sz="0" w:space="0" w:color="auto"/>
            <w:left w:val="none" w:sz="0" w:space="0" w:color="auto"/>
            <w:bottom w:val="none" w:sz="0" w:space="0" w:color="auto"/>
            <w:right w:val="none" w:sz="0" w:space="0" w:color="auto"/>
          </w:divBdr>
        </w:div>
        <w:div w:id="1742480215">
          <w:marLeft w:val="0"/>
          <w:marRight w:val="0"/>
          <w:marTop w:val="0"/>
          <w:marBottom w:val="0"/>
          <w:divBdr>
            <w:top w:val="none" w:sz="0" w:space="0" w:color="auto"/>
            <w:left w:val="none" w:sz="0" w:space="0" w:color="auto"/>
            <w:bottom w:val="none" w:sz="0" w:space="0" w:color="auto"/>
            <w:right w:val="none" w:sz="0" w:space="0" w:color="auto"/>
          </w:divBdr>
        </w:div>
        <w:div w:id="1231694671">
          <w:marLeft w:val="0"/>
          <w:marRight w:val="0"/>
          <w:marTop w:val="0"/>
          <w:marBottom w:val="0"/>
          <w:divBdr>
            <w:top w:val="none" w:sz="0" w:space="0" w:color="auto"/>
            <w:left w:val="none" w:sz="0" w:space="0" w:color="auto"/>
            <w:bottom w:val="none" w:sz="0" w:space="0" w:color="auto"/>
            <w:right w:val="none" w:sz="0" w:space="0" w:color="auto"/>
          </w:divBdr>
        </w:div>
        <w:div w:id="475727660">
          <w:marLeft w:val="0"/>
          <w:marRight w:val="0"/>
          <w:marTop w:val="0"/>
          <w:marBottom w:val="0"/>
          <w:divBdr>
            <w:top w:val="none" w:sz="0" w:space="0" w:color="auto"/>
            <w:left w:val="none" w:sz="0" w:space="0" w:color="auto"/>
            <w:bottom w:val="none" w:sz="0" w:space="0" w:color="auto"/>
            <w:right w:val="none" w:sz="0" w:space="0" w:color="auto"/>
          </w:divBdr>
        </w:div>
        <w:div w:id="557010932">
          <w:marLeft w:val="0"/>
          <w:marRight w:val="0"/>
          <w:marTop w:val="0"/>
          <w:marBottom w:val="0"/>
          <w:divBdr>
            <w:top w:val="none" w:sz="0" w:space="0" w:color="auto"/>
            <w:left w:val="none" w:sz="0" w:space="0" w:color="auto"/>
            <w:bottom w:val="none" w:sz="0" w:space="0" w:color="auto"/>
            <w:right w:val="none" w:sz="0" w:space="0" w:color="auto"/>
          </w:divBdr>
        </w:div>
        <w:div w:id="1372147120">
          <w:marLeft w:val="0"/>
          <w:marRight w:val="0"/>
          <w:marTop w:val="0"/>
          <w:marBottom w:val="0"/>
          <w:divBdr>
            <w:top w:val="none" w:sz="0" w:space="0" w:color="auto"/>
            <w:left w:val="none" w:sz="0" w:space="0" w:color="auto"/>
            <w:bottom w:val="none" w:sz="0" w:space="0" w:color="auto"/>
            <w:right w:val="none" w:sz="0" w:space="0" w:color="auto"/>
          </w:divBdr>
        </w:div>
        <w:div w:id="1906641267">
          <w:marLeft w:val="0"/>
          <w:marRight w:val="0"/>
          <w:marTop w:val="0"/>
          <w:marBottom w:val="0"/>
          <w:divBdr>
            <w:top w:val="none" w:sz="0" w:space="0" w:color="auto"/>
            <w:left w:val="none" w:sz="0" w:space="0" w:color="auto"/>
            <w:bottom w:val="none" w:sz="0" w:space="0" w:color="auto"/>
            <w:right w:val="none" w:sz="0" w:space="0" w:color="auto"/>
          </w:divBdr>
        </w:div>
        <w:div w:id="183635498">
          <w:marLeft w:val="0"/>
          <w:marRight w:val="0"/>
          <w:marTop w:val="0"/>
          <w:marBottom w:val="0"/>
          <w:divBdr>
            <w:top w:val="none" w:sz="0" w:space="0" w:color="auto"/>
            <w:left w:val="none" w:sz="0" w:space="0" w:color="auto"/>
            <w:bottom w:val="none" w:sz="0" w:space="0" w:color="auto"/>
            <w:right w:val="none" w:sz="0" w:space="0" w:color="auto"/>
          </w:divBdr>
        </w:div>
        <w:div w:id="1777098267">
          <w:marLeft w:val="0"/>
          <w:marRight w:val="0"/>
          <w:marTop w:val="0"/>
          <w:marBottom w:val="0"/>
          <w:divBdr>
            <w:top w:val="none" w:sz="0" w:space="0" w:color="auto"/>
            <w:left w:val="none" w:sz="0" w:space="0" w:color="auto"/>
            <w:bottom w:val="none" w:sz="0" w:space="0" w:color="auto"/>
            <w:right w:val="none" w:sz="0" w:space="0" w:color="auto"/>
          </w:divBdr>
        </w:div>
        <w:div w:id="1597640520">
          <w:marLeft w:val="0"/>
          <w:marRight w:val="0"/>
          <w:marTop w:val="0"/>
          <w:marBottom w:val="0"/>
          <w:divBdr>
            <w:top w:val="none" w:sz="0" w:space="0" w:color="auto"/>
            <w:left w:val="none" w:sz="0" w:space="0" w:color="auto"/>
            <w:bottom w:val="none" w:sz="0" w:space="0" w:color="auto"/>
            <w:right w:val="none" w:sz="0" w:space="0" w:color="auto"/>
          </w:divBdr>
        </w:div>
        <w:div w:id="1059134435">
          <w:marLeft w:val="0"/>
          <w:marRight w:val="0"/>
          <w:marTop w:val="0"/>
          <w:marBottom w:val="0"/>
          <w:divBdr>
            <w:top w:val="none" w:sz="0" w:space="0" w:color="auto"/>
            <w:left w:val="none" w:sz="0" w:space="0" w:color="auto"/>
            <w:bottom w:val="none" w:sz="0" w:space="0" w:color="auto"/>
            <w:right w:val="none" w:sz="0" w:space="0" w:color="auto"/>
          </w:divBdr>
        </w:div>
        <w:div w:id="1551720265">
          <w:marLeft w:val="0"/>
          <w:marRight w:val="0"/>
          <w:marTop w:val="0"/>
          <w:marBottom w:val="0"/>
          <w:divBdr>
            <w:top w:val="none" w:sz="0" w:space="0" w:color="auto"/>
            <w:left w:val="none" w:sz="0" w:space="0" w:color="auto"/>
            <w:bottom w:val="none" w:sz="0" w:space="0" w:color="auto"/>
            <w:right w:val="none" w:sz="0" w:space="0" w:color="auto"/>
          </w:divBdr>
        </w:div>
        <w:div w:id="588317319">
          <w:marLeft w:val="0"/>
          <w:marRight w:val="0"/>
          <w:marTop w:val="0"/>
          <w:marBottom w:val="0"/>
          <w:divBdr>
            <w:top w:val="none" w:sz="0" w:space="0" w:color="auto"/>
            <w:left w:val="none" w:sz="0" w:space="0" w:color="auto"/>
            <w:bottom w:val="none" w:sz="0" w:space="0" w:color="auto"/>
            <w:right w:val="none" w:sz="0" w:space="0" w:color="auto"/>
          </w:divBdr>
        </w:div>
        <w:div w:id="1891187924">
          <w:marLeft w:val="0"/>
          <w:marRight w:val="0"/>
          <w:marTop w:val="0"/>
          <w:marBottom w:val="0"/>
          <w:divBdr>
            <w:top w:val="none" w:sz="0" w:space="0" w:color="auto"/>
            <w:left w:val="none" w:sz="0" w:space="0" w:color="auto"/>
            <w:bottom w:val="none" w:sz="0" w:space="0" w:color="auto"/>
            <w:right w:val="none" w:sz="0" w:space="0" w:color="auto"/>
          </w:divBdr>
        </w:div>
        <w:div w:id="601650052">
          <w:marLeft w:val="0"/>
          <w:marRight w:val="0"/>
          <w:marTop w:val="0"/>
          <w:marBottom w:val="0"/>
          <w:divBdr>
            <w:top w:val="none" w:sz="0" w:space="0" w:color="auto"/>
            <w:left w:val="none" w:sz="0" w:space="0" w:color="auto"/>
            <w:bottom w:val="none" w:sz="0" w:space="0" w:color="auto"/>
            <w:right w:val="none" w:sz="0" w:space="0" w:color="auto"/>
          </w:divBdr>
        </w:div>
        <w:div w:id="1065028572">
          <w:marLeft w:val="0"/>
          <w:marRight w:val="0"/>
          <w:marTop w:val="0"/>
          <w:marBottom w:val="0"/>
          <w:divBdr>
            <w:top w:val="none" w:sz="0" w:space="0" w:color="auto"/>
            <w:left w:val="none" w:sz="0" w:space="0" w:color="auto"/>
            <w:bottom w:val="none" w:sz="0" w:space="0" w:color="auto"/>
            <w:right w:val="none" w:sz="0" w:space="0" w:color="auto"/>
          </w:divBdr>
        </w:div>
        <w:div w:id="263270538">
          <w:marLeft w:val="0"/>
          <w:marRight w:val="0"/>
          <w:marTop w:val="0"/>
          <w:marBottom w:val="0"/>
          <w:divBdr>
            <w:top w:val="none" w:sz="0" w:space="0" w:color="auto"/>
            <w:left w:val="none" w:sz="0" w:space="0" w:color="auto"/>
            <w:bottom w:val="none" w:sz="0" w:space="0" w:color="auto"/>
            <w:right w:val="none" w:sz="0" w:space="0" w:color="auto"/>
          </w:divBdr>
        </w:div>
        <w:div w:id="766925478">
          <w:marLeft w:val="0"/>
          <w:marRight w:val="0"/>
          <w:marTop w:val="0"/>
          <w:marBottom w:val="0"/>
          <w:divBdr>
            <w:top w:val="none" w:sz="0" w:space="0" w:color="auto"/>
            <w:left w:val="none" w:sz="0" w:space="0" w:color="auto"/>
            <w:bottom w:val="none" w:sz="0" w:space="0" w:color="auto"/>
            <w:right w:val="none" w:sz="0" w:space="0" w:color="auto"/>
          </w:divBdr>
        </w:div>
        <w:div w:id="1098602712">
          <w:marLeft w:val="0"/>
          <w:marRight w:val="0"/>
          <w:marTop w:val="0"/>
          <w:marBottom w:val="0"/>
          <w:divBdr>
            <w:top w:val="none" w:sz="0" w:space="0" w:color="auto"/>
            <w:left w:val="none" w:sz="0" w:space="0" w:color="auto"/>
            <w:bottom w:val="none" w:sz="0" w:space="0" w:color="auto"/>
            <w:right w:val="none" w:sz="0" w:space="0" w:color="auto"/>
          </w:divBdr>
        </w:div>
        <w:div w:id="1843667047">
          <w:marLeft w:val="0"/>
          <w:marRight w:val="0"/>
          <w:marTop w:val="0"/>
          <w:marBottom w:val="0"/>
          <w:divBdr>
            <w:top w:val="none" w:sz="0" w:space="0" w:color="auto"/>
            <w:left w:val="none" w:sz="0" w:space="0" w:color="auto"/>
            <w:bottom w:val="none" w:sz="0" w:space="0" w:color="auto"/>
            <w:right w:val="none" w:sz="0" w:space="0" w:color="auto"/>
          </w:divBdr>
        </w:div>
        <w:div w:id="544876665">
          <w:marLeft w:val="0"/>
          <w:marRight w:val="0"/>
          <w:marTop w:val="0"/>
          <w:marBottom w:val="0"/>
          <w:divBdr>
            <w:top w:val="none" w:sz="0" w:space="0" w:color="auto"/>
            <w:left w:val="none" w:sz="0" w:space="0" w:color="auto"/>
            <w:bottom w:val="none" w:sz="0" w:space="0" w:color="auto"/>
            <w:right w:val="none" w:sz="0" w:space="0" w:color="auto"/>
          </w:divBdr>
        </w:div>
        <w:div w:id="1344093321">
          <w:marLeft w:val="0"/>
          <w:marRight w:val="0"/>
          <w:marTop w:val="0"/>
          <w:marBottom w:val="0"/>
          <w:divBdr>
            <w:top w:val="none" w:sz="0" w:space="0" w:color="auto"/>
            <w:left w:val="none" w:sz="0" w:space="0" w:color="auto"/>
            <w:bottom w:val="none" w:sz="0" w:space="0" w:color="auto"/>
            <w:right w:val="none" w:sz="0" w:space="0" w:color="auto"/>
          </w:divBdr>
        </w:div>
        <w:div w:id="1888764073">
          <w:marLeft w:val="0"/>
          <w:marRight w:val="0"/>
          <w:marTop w:val="0"/>
          <w:marBottom w:val="0"/>
          <w:divBdr>
            <w:top w:val="none" w:sz="0" w:space="0" w:color="auto"/>
            <w:left w:val="none" w:sz="0" w:space="0" w:color="auto"/>
            <w:bottom w:val="none" w:sz="0" w:space="0" w:color="auto"/>
            <w:right w:val="none" w:sz="0" w:space="0" w:color="auto"/>
          </w:divBdr>
        </w:div>
        <w:div w:id="1057626597">
          <w:marLeft w:val="0"/>
          <w:marRight w:val="0"/>
          <w:marTop w:val="0"/>
          <w:marBottom w:val="0"/>
          <w:divBdr>
            <w:top w:val="none" w:sz="0" w:space="0" w:color="auto"/>
            <w:left w:val="none" w:sz="0" w:space="0" w:color="auto"/>
            <w:bottom w:val="none" w:sz="0" w:space="0" w:color="auto"/>
            <w:right w:val="none" w:sz="0" w:space="0" w:color="auto"/>
          </w:divBdr>
        </w:div>
        <w:div w:id="2049530759">
          <w:marLeft w:val="0"/>
          <w:marRight w:val="0"/>
          <w:marTop w:val="0"/>
          <w:marBottom w:val="0"/>
          <w:divBdr>
            <w:top w:val="none" w:sz="0" w:space="0" w:color="auto"/>
            <w:left w:val="none" w:sz="0" w:space="0" w:color="auto"/>
            <w:bottom w:val="none" w:sz="0" w:space="0" w:color="auto"/>
            <w:right w:val="none" w:sz="0" w:space="0" w:color="auto"/>
          </w:divBdr>
        </w:div>
        <w:div w:id="1555657156">
          <w:marLeft w:val="0"/>
          <w:marRight w:val="0"/>
          <w:marTop w:val="0"/>
          <w:marBottom w:val="0"/>
          <w:divBdr>
            <w:top w:val="none" w:sz="0" w:space="0" w:color="auto"/>
            <w:left w:val="none" w:sz="0" w:space="0" w:color="auto"/>
            <w:bottom w:val="none" w:sz="0" w:space="0" w:color="auto"/>
            <w:right w:val="none" w:sz="0" w:space="0" w:color="auto"/>
          </w:divBdr>
        </w:div>
        <w:div w:id="246157329">
          <w:marLeft w:val="0"/>
          <w:marRight w:val="0"/>
          <w:marTop w:val="0"/>
          <w:marBottom w:val="0"/>
          <w:divBdr>
            <w:top w:val="none" w:sz="0" w:space="0" w:color="auto"/>
            <w:left w:val="none" w:sz="0" w:space="0" w:color="auto"/>
            <w:bottom w:val="none" w:sz="0" w:space="0" w:color="auto"/>
            <w:right w:val="none" w:sz="0" w:space="0" w:color="auto"/>
          </w:divBdr>
        </w:div>
        <w:div w:id="1739207207">
          <w:marLeft w:val="0"/>
          <w:marRight w:val="0"/>
          <w:marTop w:val="0"/>
          <w:marBottom w:val="0"/>
          <w:divBdr>
            <w:top w:val="none" w:sz="0" w:space="0" w:color="auto"/>
            <w:left w:val="none" w:sz="0" w:space="0" w:color="auto"/>
            <w:bottom w:val="none" w:sz="0" w:space="0" w:color="auto"/>
            <w:right w:val="none" w:sz="0" w:space="0" w:color="auto"/>
          </w:divBdr>
        </w:div>
        <w:div w:id="225189371">
          <w:marLeft w:val="0"/>
          <w:marRight w:val="0"/>
          <w:marTop w:val="0"/>
          <w:marBottom w:val="0"/>
          <w:divBdr>
            <w:top w:val="none" w:sz="0" w:space="0" w:color="auto"/>
            <w:left w:val="none" w:sz="0" w:space="0" w:color="auto"/>
            <w:bottom w:val="none" w:sz="0" w:space="0" w:color="auto"/>
            <w:right w:val="none" w:sz="0" w:space="0" w:color="auto"/>
          </w:divBdr>
        </w:div>
        <w:div w:id="1069885718">
          <w:marLeft w:val="0"/>
          <w:marRight w:val="0"/>
          <w:marTop w:val="0"/>
          <w:marBottom w:val="0"/>
          <w:divBdr>
            <w:top w:val="none" w:sz="0" w:space="0" w:color="auto"/>
            <w:left w:val="none" w:sz="0" w:space="0" w:color="auto"/>
            <w:bottom w:val="none" w:sz="0" w:space="0" w:color="auto"/>
            <w:right w:val="none" w:sz="0" w:space="0" w:color="auto"/>
          </w:divBdr>
        </w:div>
        <w:div w:id="986399897">
          <w:marLeft w:val="0"/>
          <w:marRight w:val="0"/>
          <w:marTop w:val="0"/>
          <w:marBottom w:val="0"/>
          <w:divBdr>
            <w:top w:val="none" w:sz="0" w:space="0" w:color="auto"/>
            <w:left w:val="none" w:sz="0" w:space="0" w:color="auto"/>
            <w:bottom w:val="none" w:sz="0" w:space="0" w:color="auto"/>
            <w:right w:val="none" w:sz="0" w:space="0" w:color="auto"/>
          </w:divBdr>
        </w:div>
        <w:div w:id="864440599">
          <w:marLeft w:val="0"/>
          <w:marRight w:val="0"/>
          <w:marTop w:val="0"/>
          <w:marBottom w:val="0"/>
          <w:divBdr>
            <w:top w:val="none" w:sz="0" w:space="0" w:color="auto"/>
            <w:left w:val="none" w:sz="0" w:space="0" w:color="auto"/>
            <w:bottom w:val="none" w:sz="0" w:space="0" w:color="auto"/>
            <w:right w:val="none" w:sz="0" w:space="0" w:color="auto"/>
          </w:divBdr>
        </w:div>
        <w:div w:id="113990824">
          <w:marLeft w:val="0"/>
          <w:marRight w:val="0"/>
          <w:marTop w:val="0"/>
          <w:marBottom w:val="0"/>
          <w:divBdr>
            <w:top w:val="none" w:sz="0" w:space="0" w:color="auto"/>
            <w:left w:val="none" w:sz="0" w:space="0" w:color="auto"/>
            <w:bottom w:val="none" w:sz="0" w:space="0" w:color="auto"/>
            <w:right w:val="none" w:sz="0" w:space="0" w:color="auto"/>
          </w:divBdr>
        </w:div>
        <w:div w:id="1075469792">
          <w:marLeft w:val="0"/>
          <w:marRight w:val="0"/>
          <w:marTop w:val="0"/>
          <w:marBottom w:val="0"/>
          <w:divBdr>
            <w:top w:val="none" w:sz="0" w:space="0" w:color="auto"/>
            <w:left w:val="none" w:sz="0" w:space="0" w:color="auto"/>
            <w:bottom w:val="none" w:sz="0" w:space="0" w:color="auto"/>
            <w:right w:val="none" w:sz="0" w:space="0" w:color="auto"/>
          </w:divBdr>
        </w:div>
        <w:div w:id="1827474540">
          <w:marLeft w:val="0"/>
          <w:marRight w:val="0"/>
          <w:marTop w:val="0"/>
          <w:marBottom w:val="0"/>
          <w:divBdr>
            <w:top w:val="none" w:sz="0" w:space="0" w:color="auto"/>
            <w:left w:val="none" w:sz="0" w:space="0" w:color="auto"/>
            <w:bottom w:val="none" w:sz="0" w:space="0" w:color="auto"/>
            <w:right w:val="none" w:sz="0" w:space="0" w:color="auto"/>
          </w:divBdr>
        </w:div>
        <w:div w:id="183400046">
          <w:marLeft w:val="0"/>
          <w:marRight w:val="0"/>
          <w:marTop w:val="0"/>
          <w:marBottom w:val="0"/>
          <w:divBdr>
            <w:top w:val="none" w:sz="0" w:space="0" w:color="auto"/>
            <w:left w:val="none" w:sz="0" w:space="0" w:color="auto"/>
            <w:bottom w:val="none" w:sz="0" w:space="0" w:color="auto"/>
            <w:right w:val="none" w:sz="0" w:space="0" w:color="auto"/>
          </w:divBdr>
        </w:div>
        <w:div w:id="354161495">
          <w:marLeft w:val="0"/>
          <w:marRight w:val="0"/>
          <w:marTop w:val="0"/>
          <w:marBottom w:val="0"/>
          <w:divBdr>
            <w:top w:val="none" w:sz="0" w:space="0" w:color="auto"/>
            <w:left w:val="none" w:sz="0" w:space="0" w:color="auto"/>
            <w:bottom w:val="none" w:sz="0" w:space="0" w:color="auto"/>
            <w:right w:val="none" w:sz="0" w:space="0" w:color="auto"/>
          </w:divBdr>
        </w:div>
        <w:div w:id="156769252">
          <w:marLeft w:val="0"/>
          <w:marRight w:val="0"/>
          <w:marTop w:val="0"/>
          <w:marBottom w:val="0"/>
          <w:divBdr>
            <w:top w:val="none" w:sz="0" w:space="0" w:color="auto"/>
            <w:left w:val="none" w:sz="0" w:space="0" w:color="auto"/>
            <w:bottom w:val="none" w:sz="0" w:space="0" w:color="auto"/>
            <w:right w:val="none" w:sz="0" w:space="0" w:color="auto"/>
          </w:divBdr>
        </w:div>
        <w:div w:id="23992319">
          <w:marLeft w:val="0"/>
          <w:marRight w:val="0"/>
          <w:marTop w:val="0"/>
          <w:marBottom w:val="0"/>
          <w:divBdr>
            <w:top w:val="none" w:sz="0" w:space="0" w:color="auto"/>
            <w:left w:val="none" w:sz="0" w:space="0" w:color="auto"/>
            <w:bottom w:val="none" w:sz="0" w:space="0" w:color="auto"/>
            <w:right w:val="none" w:sz="0" w:space="0" w:color="auto"/>
          </w:divBdr>
        </w:div>
        <w:div w:id="813762828">
          <w:marLeft w:val="0"/>
          <w:marRight w:val="0"/>
          <w:marTop w:val="0"/>
          <w:marBottom w:val="0"/>
          <w:divBdr>
            <w:top w:val="none" w:sz="0" w:space="0" w:color="auto"/>
            <w:left w:val="none" w:sz="0" w:space="0" w:color="auto"/>
            <w:bottom w:val="none" w:sz="0" w:space="0" w:color="auto"/>
            <w:right w:val="none" w:sz="0" w:space="0" w:color="auto"/>
          </w:divBdr>
        </w:div>
        <w:div w:id="510030679">
          <w:marLeft w:val="0"/>
          <w:marRight w:val="0"/>
          <w:marTop w:val="0"/>
          <w:marBottom w:val="0"/>
          <w:divBdr>
            <w:top w:val="none" w:sz="0" w:space="0" w:color="auto"/>
            <w:left w:val="none" w:sz="0" w:space="0" w:color="auto"/>
            <w:bottom w:val="none" w:sz="0" w:space="0" w:color="auto"/>
            <w:right w:val="none" w:sz="0" w:space="0" w:color="auto"/>
          </w:divBdr>
        </w:div>
        <w:div w:id="199512836">
          <w:marLeft w:val="0"/>
          <w:marRight w:val="0"/>
          <w:marTop w:val="0"/>
          <w:marBottom w:val="0"/>
          <w:divBdr>
            <w:top w:val="none" w:sz="0" w:space="0" w:color="auto"/>
            <w:left w:val="none" w:sz="0" w:space="0" w:color="auto"/>
            <w:bottom w:val="none" w:sz="0" w:space="0" w:color="auto"/>
            <w:right w:val="none" w:sz="0" w:space="0" w:color="auto"/>
          </w:divBdr>
        </w:div>
      </w:divsChild>
    </w:div>
    <w:div w:id="554239545">
      <w:bodyDiv w:val="1"/>
      <w:marLeft w:val="0"/>
      <w:marRight w:val="0"/>
      <w:marTop w:val="0"/>
      <w:marBottom w:val="0"/>
      <w:divBdr>
        <w:top w:val="none" w:sz="0" w:space="0" w:color="auto"/>
        <w:left w:val="none" w:sz="0" w:space="0" w:color="auto"/>
        <w:bottom w:val="none" w:sz="0" w:space="0" w:color="auto"/>
        <w:right w:val="none" w:sz="0" w:space="0" w:color="auto"/>
      </w:divBdr>
    </w:div>
    <w:div w:id="667632698">
      <w:bodyDiv w:val="1"/>
      <w:marLeft w:val="0"/>
      <w:marRight w:val="0"/>
      <w:marTop w:val="0"/>
      <w:marBottom w:val="0"/>
      <w:divBdr>
        <w:top w:val="none" w:sz="0" w:space="0" w:color="auto"/>
        <w:left w:val="none" w:sz="0" w:space="0" w:color="auto"/>
        <w:bottom w:val="none" w:sz="0" w:space="0" w:color="auto"/>
        <w:right w:val="none" w:sz="0" w:space="0" w:color="auto"/>
      </w:divBdr>
    </w:div>
    <w:div w:id="718432113">
      <w:bodyDiv w:val="1"/>
      <w:marLeft w:val="0"/>
      <w:marRight w:val="0"/>
      <w:marTop w:val="0"/>
      <w:marBottom w:val="0"/>
      <w:divBdr>
        <w:top w:val="none" w:sz="0" w:space="0" w:color="auto"/>
        <w:left w:val="none" w:sz="0" w:space="0" w:color="auto"/>
        <w:bottom w:val="none" w:sz="0" w:space="0" w:color="auto"/>
        <w:right w:val="none" w:sz="0" w:space="0" w:color="auto"/>
      </w:divBdr>
    </w:div>
    <w:div w:id="743069683">
      <w:bodyDiv w:val="1"/>
      <w:marLeft w:val="0"/>
      <w:marRight w:val="0"/>
      <w:marTop w:val="0"/>
      <w:marBottom w:val="0"/>
      <w:divBdr>
        <w:top w:val="none" w:sz="0" w:space="0" w:color="auto"/>
        <w:left w:val="none" w:sz="0" w:space="0" w:color="auto"/>
        <w:bottom w:val="none" w:sz="0" w:space="0" w:color="auto"/>
        <w:right w:val="none" w:sz="0" w:space="0" w:color="auto"/>
      </w:divBdr>
    </w:div>
    <w:div w:id="772435055">
      <w:bodyDiv w:val="1"/>
      <w:marLeft w:val="0"/>
      <w:marRight w:val="0"/>
      <w:marTop w:val="0"/>
      <w:marBottom w:val="0"/>
      <w:divBdr>
        <w:top w:val="none" w:sz="0" w:space="0" w:color="auto"/>
        <w:left w:val="none" w:sz="0" w:space="0" w:color="auto"/>
        <w:bottom w:val="none" w:sz="0" w:space="0" w:color="auto"/>
        <w:right w:val="none" w:sz="0" w:space="0" w:color="auto"/>
      </w:divBdr>
    </w:div>
    <w:div w:id="853155133">
      <w:bodyDiv w:val="1"/>
      <w:marLeft w:val="0"/>
      <w:marRight w:val="0"/>
      <w:marTop w:val="0"/>
      <w:marBottom w:val="0"/>
      <w:divBdr>
        <w:top w:val="none" w:sz="0" w:space="0" w:color="auto"/>
        <w:left w:val="none" w:sz="0" w:space="0" w:color="auto"/>
        <w:bottom w:val="none" w:sz="0" w:space="0" w:color="auto"/>
        <w:right w:val="none" w:sz="0" w:space="0" w:color="auto"/>
      </w:divBdr>
      <w:divsChild>
        <w:div w:id="2141805800">
          <w:marLeft w:val="1714"/>
          <w:marRight w:val="0"/>
          <w:marTop w:val="0"/>
          <w:marBottom w:val="0"/>
          <w:divBdr>
            <w:top w:val="none" w:sz="0" w:space="0" w:color="auto"/>
            <w:left w:val="none" w:sz="0" w:space="0" w:color="auto"/>
            <w:bottom w:val="none" w:sz="0" w:space="0" w:color="auto"/>
            <w:right w:val="none" w:sz="0" w:space="0" w:color="auto"/>
          </w:divBdr>
        </w:div>
        <w:div w:id="712924892">
          <w:marLeft w:val="2347"/>
          <w:marRight w:val="0"/>
          <w:marTop w:val="0"/>
          <w:marBottom w:val="0"/>
          <w:divBdr>
            <w:top w:val="none" w:sz="0" w:space="0" w:color="auto"/>
            <w:left w:val="none" w:sz="0" w:space="0" w:color="auto"/>
            <w:bottom w:val="none" w:sz="0" w:space="0" w:color="auto"/>
            <w:right w:val="none" w:sz="0" w:space="0" w:color="auto"/>
          </w:divBdr>
        </w:div>
        <w:div w:id="1594388571">
          <w:marLeft w:val="2347"/>
          <w:marRight w:val="0"/>
          <w:marTop w:val="0"/>
          <w:marBottom w:val="0"/>
          <w:divBdr>
            <w:top w:val="none" w:sz="0" w:space="0" w:color="auto"/>
            <w:left w:val="none" w:sz="0" w:space="0" w:color="auto"/>
            <w:bottom w:val="none" w:sz="0" w:space="0" w:color="auto"/>
            <w:right w:val="none" w:sz="0" w:space="0" w:color="auto"/>
          </w:divBdr>
        </w:div>
        <w:div w:id="2030637258">
          <w:marLeft w:val="1714"/>
          <w:marRight w:val="0"/>
          <w:marTop w:val="0"/>
          <w:marBottom w:val="0"/>
          <w:divBdr>
            <w:top w:val="none" w:sz="0" w:space="0" w:color="auto"/>
            <w:left w:val="none" w:sz="0" w:space="0" w:color="auto"/>
            <w:bottom w:val="none" w:sz="0" w:space="0" w:color="auto"/>
            <w:right w:val="none" w:sz="0" w:space="0" w:color="auto"/>
          </w:divBdr>
        </w:div>
      </w:divsChild>
    </w:div>
    <w:div w:id="964391998">
      <w:bodyDiv w:val="1"/>
      <w:marLeft w:val="0"/>
      <w:marRight w:val="0"/>
      <w:marTop w:val="0"/>
      <w:marBottom w:val="0"/>
      <w:divBdr>
        <w:top w:val="none" w:sz="0" w:space="0" w:color="auto"/>
        <w:left w:val="none" w:sz="0" w:space="0" w:color="auto"/>
        <w:bottom w:val="none" w:sz="0" w:space="0" w:color="auto"/>
        <w:right w:val="none" w:sz="0" w:space="0" w:color="auto"/>
      </w:divBdr>
    </w:div>
    <w:div w:id="1170481876">
      <w:bodyDiv w:val="1"/>
      <w:marLeft w:val="0"/>
      <w:marRight w:val="0"/>
      <w:marTop w:val="0"/>
      <w:marBottom w:val="0"/>
      <w:divBdr>
        <w:top w:val="none" w:sz="0" w:space="0" w:color="auto"/>
        <w:left w:val="none" w:sz="0" w:space="0" w:color="auto"/>
        <w:bottom w:val="none" w:sz="0" w:space="0" w:color="auto"/>
        <w:right w:val="none" w:sz="0" w:space="0" w:color="auto"/>
      </w:divBdr>
      <w:divsChild>
        <w:div w:id="408772186">
          <w:marLeft w:val="547"/>
          <w:marRight w:val="0"/>
          <w:marTop w:val="0"/>
          <w:marBottom w:val="0"/>
          <w:divBdr>
            <w:top w:val="none" w:sz="0" w:space="0" w:color="auto"/>
            <w:left w:val="none" w:sz="0" w:space="0" w:color="auto"/>
            <w:bottom w:val="none" w:sz="0" w:space="0" w:color="auto"/>
            <w:right w:val="none" w:sz="0" w:space="0" w:color="auto"/>
          </w:divBdr>
        </w:div>
        <w:div w:id="1597203782">
          <w:marLeft w:val="1714"/>
          <w:marRight w:val="0"/>
          <w:marTop w:val="0"/>
          <w:marBottom w:val="0"/>
          <w:divBdr>
            <w:top w:val="none" w:sz="0" w:space="0" w:color="auto"/>
            <w:left w:val="none" w:sz="0" w:space="0" w:color="auto"/>
            <w:bottom w:val="none" w:sz="0" w:space="0" w:color="auto"/>
            <w:right w:val="none" w:sz="0" w:space="0" w:color="auto"/>
          </w:divBdr>
        </w:div>
      </w:divsChild>
    </w:div>
    <w:div w:id="1297029100">
      <w:bodyDiv w:val="1"/>
      <w:marLeft w:val="0"/>
      <w:marRight w:val="0"/>
      <w:marTop w:val="0"/>
      <w:marBottom w:val="0"/>
      <w:divBdr>
        <w:top w:val="none" w:sz="0" w:space="0" w:color="auto"/>
        <w:left w:val="none" w:sz="0" w:space="0" w:color="auto"/>
        <w:bottom w:val="none" w:sz="0" w:space="0" w:color="auto"/>
        <w:right w:val="none" w:sz="0" w:space="0" w:color="auto"/>
      </w:divBdr>
    </w:div>
    <w:div w:id="1394935793">
      <w:bodyDiv w:val="1"/>
      <w:marLeft w:val="0"/>
      <w:marRight w:val="0"/>
      <w:marTop w:val="0"/>
      <w:marBottom w:val="0"/>
      <w:divBdr>
        <w:top w:val="none" w:sz="0" w:space="0" w:color="auto"/>
        <w:left w:val="none" w:sz="0" w:space="0" w:color="auto"/>
        <w:bottom w:val="none" w:sz="0" w:space="0" w:color="auto"/>
        <w:right w:val="none" w:sz="0" w:space="0" w:color="auto"/>
      </w:divBdr>
    </w:div>
    <w:div w:id="1405109140">
      <w:bodyDiv w:val="1"/>
      <w:marLeft w:val="0"/>
      <w:marRight w:val="0"/>
      <w:marTop w:val="0"/>
      <w:marBottom w:val="0"/>
      <w:divBdr>
        <w:top w:val="none" w:sz="0" w:space="0" w:color="auto"/>
        <w:left w:val="none" w:sz="0" w:space="0" w:color="auto"/>
        <w:bottom w:val="none" w:sz="0" w:space="0" w:color="auto"/>
        <w:right w:val="none" w:sz="0" w:space="0" w:color="auto"/>
      </w:divBdr>
    </w:div>
    <w:div w:id="1540895619">
      <w:bodyDiv w:val="1"/>
      <w:marLeft w:val="0"/>
      <w:marRight w:val="0"/>
      <w:marTop w:val="0"/>
      <w:marBottom w:val="0"/>
      <w:divBdr>
        <w:top w:val="none" w:sz="0" w:space="0" w:color="auto"/>
        <w:left w:val="none" w:sz="0" w:space="0" w:color="auto"/>
        <w:bottom w:val="none" w:sz="0" w:space="0" w:color="auto"/>
        <w:right w:val="none" w:sz="0" w:space="0" w:color="auto"/>
      </w:divBdr>
    </w:div>
    <w:div w:id="1760523445">
      <w:bodyDiv w:val="1"/>
      <w:marLeft w:val="0"/>
      <w:marRight w:val="0"/>
      <w:marTop w:val="0"/>
      <w:marBottom w:val="0"/>
      <w:divBdr>
        <w:top w:val="none" w:sz="0" w:space="0" w:color="auto"/>
        <w:left w:val="none" w:sz="0" w:space="0" w:color="auto"/>
        <w:bottom w:val="none" w:sz="0" w:space="0" w:color="auto"/>
        <w:right w:val="none" w:sz="0" w:space="0" w:color="auto"/>
      </w:divBdr>
    </w:div>
    <w:div w:id="1802527561">
      <w:bodyDiv w:val="1"/>
      <w:marLeft w:val="0"/>
      <w:marRight w:val="0"/>
      <w:marTop w:val="0"/>
      <w:marBottom w:val="0"/>
      <w:divBdr>
        <w:top w:val="none" w:sz="0" w:space="0" w:color="auto"/>
        <w:left w:val="none" w:sz="0" w:space="0" w:color="auto"/>
        <w:bottom w:val="none" w:sz="0" w:space="0" w:color="auto"/>
        <w:right w:val="none" w:sz="0" w:space="0" w:color="auto"/>
      </w:divBdr>
      <w:divsChild>
        <w:div w:id="941455774">
          <w:marLeft w:val="0"/>
          <w:marRight w:val="0"/>
          <w:marTop w:val="0"/>
          <w:marBottom w:val="0"/>
          <w:divBdr>
            <w:top w:val="none" w:sz="0" w:space="0" w:color="auto"/>
            <w:left w:val="none" w:sz="0" w:space="0" w:color="auto"/>
            <w:bottom w:val="none" w:sz="0" w:space="0" w:color="auto"/>
            <w:right w:val="none" w:sz="0" w:space="0" w:color="auto"/>
          </w:divBdr>
        </w:div>
        <w:div w:id="1081026448">
          <w:marLeft w:val="0"/>
          <w:marRight w:val="0"/>
          <w:marTop w:val="0"/>
          <w:marBottom w:val="0"/>
          <w:divBdr>
            <w:top w:val="none" w:sz="0" w:space="0" w:color="auto"/>
            <w:left w:val="none" w:sz="0" w:space="0" w:color="auto"/>
            <w:bottom w:val="none" w:sz="0" w:space="0" w:color="auto"/>
            <w:right w:val="none" w:sz="0" w:space="0" w:color="auto"/>
          </w:divBdr>
        </w:div>
        <w:div w:id="1148789946">
          <w:marLeft w:val="0"/>
          <w:marRight w:val="0"/>
          <w:marTop w:val="0"/>
          <w:marBottom w:val="0"/>
          <w:divBdr>
            <w:top w:val="none" w:sz="0" w:space="0" w:color="auto"/>
            <w:left w:val="none" w:sz="0" w:space="0" w:color="auto"/>
            <w:bottom w:val="none" w:sz="0" w:space="0" w:color="auto"/>
            <w:right w:val="none" w:sz="0" w:space="0" w:color="auto"/>
          </w:divBdr>
        </w:div>
        <w:div w:id="173693794">
          <w:marLeft w:val="0"/>
          <w:marRight w:val="0"/>
          <w:marTop w:val="0"/>
          <w:marBottom w:val="0"/>
          <w:divBdr>
            <w:top w:val="none" w:sz="0" w:space="0" w:color="auto"/>
            <w:left w:val="none" w:sz="0" w:space="0" w:color="auto"/>
            <w:bottom w:val="none" w:sz="0" w:space="0" w:color="auto"/>
            <w:right w:val="none" w:sz="0" w:space="0" w:color="auto"/>
          </w:divBdr>
        </w:div>
        <w:div w:id="1817720334">
          <w:marLeft w:val="0"/>
          <w:marRight w:val="0"/>
          <w:marTop w:val="0"/>
          <w:marBottom w:val="0"/>
          <w:divBdr>
            <w:top w:val="none" w:sz="0" w:space="0" w:color="auto"/>
            <w:left w:val="none" w:sz="0" w:space="0" w:color="auto"/>
            <w:bottom w:val="none" w:sz="0" w:space="0" w:color="auto"/>
            <w:right w:val="none" w:sz="0" w:space="0" w:color="auto"/>
          </w:divBdr>
        </w:div>
        <w:div w:id="1528640133">
          <w:marLeft w:val="0"/>
          <w:marRight w:val="0"/>
          <w:marTop w:val="0"/>
          <w:marBottom w:val="0"/>
          <w:divBdr>
            <w:top w:val="none" w:sz="0" w:space="0" w:color="auto"/>
            <w:left w:val="none" w:sz="0" w:space="0" w:color="auto"/>
            <w:bottom w:val="none" w:sz="0" w:space="0" w:color="auto"/>
            <w:right w:val="none" w:sz="0" w:space="0" w:color="auto"/>
          </w:divBdr>
        </w:div>
        <w:div w:id="1099256566">
          <w:marLeft w:val="0"/>
          <w:marRight w:val="0"/>
          <w:marTop w:val="0"/>
          <w:marBottom w:val="0"/>
          <w:divBdr>
            <w:top w:val="none" w:sz="0" w:space="0" w:color="auto"/>
            <w:left w:val="none" w:sz="0" w:space="0" w:color="auto"/>
            <w:bottom w:val="none" w:sz="0" w:space="0" w:color="auto"/>
            <w:right w:val="none" w:sz="0" w:space="0" w:color="auto"/>
          </w:divBdr>
        </w:div>
        <w:div w:id="1323772504">
          <w:marLeft w:val="0"/>
          <w:marRight w:val="0"/>
          <w:marTop w:val="0"/>
          <w:marBottom w:val="0"/>
          <w:divBdr>
            <w:top w:val="none" w:sz="0" w:space="0" w:color="auto"/>
            <w:left w:val="none" w:sz="0" w:space="0" w:color="auto"/>
            <w:bottom w:val="none" w:sz="0" w:space="0" w:color="auto"/>
            <w:right w:val="none" w:sz="0" w:space="0" w:color="auto"/>
          </w:divBdr>
        </w:div>
        <w:div w:id="122041742">
          <w:marLeft w:val="0"/>
          <w:marRight w:val="0"/>
          <w:marTop w:val="0"/>
          <w:marBottom w:val="0"/>
          <w:divBdr>
            <w:top w:val="none" w:sz="0" w:space="0" w:color="auto"/>
            <w:left w:val="none" w:sz="0" w:space="0" w:color="auto"/>
            <w:bottom w:val="none" w:sz="0" w:space="0" w:color="auto"/>
            <w:right w:val="none" w:sz="0" w:space="0" w:color="auto"/>
          </w:divBdr>
        </w:div>
        <w:div w:id="751513277">
          <w:marLeft w:val="0"/>
          <w:marRight w:val="0"/>
          <w:marTop w:val="0"/>
          <w:marBottom w:val="0"/>
          <w:divBdr>
            <w:top w:val="none" w:sz="0" w:space="0" w:color="auto"/>
            <w:left w:val="none" w:sz="0" w:space="0" w:color="auto"/>
            <w:bottom w:val="none" w:sz="0" w:space="0" w:color="auto"/>
            <w:right w:val="none" w:sz="0" w:space="0" w:color="auto"/>
          </w:divBdr>
        </w:div>
        <w:div w:id="697506493">
          <w:marLeft w:val="0"/>
          <w:marRight w:val="0"/>
          <w:marTop w:val="0"/>
          <w:marBottom w:val="0"/>
          <w:divBdr>
            <w:top w:val="none" w:sz="0" w:space="0" w:color="auto"/>
            <w:left w:val="none" w:sz="0" w:space="0" w:color="auto"/>
            <w:bottom w:val="none" w:sz="0" w:space="0" w:color="auto"/>
            <w:right w:val="none" w:sz="0" w:space="0" w:color="auto"/>
          </w:divBdr>
        </w:div>
        <w:div w:id="1622608927">
          <w:marLeft w:val="0"/>
          <w:marRight w:val="0"/>
          <w:marTop w:val="0"/>
          <w:marBottom w:val="0"/>
          <w:divBdr>
            <w:top w:val="none" w:sz="0" w:space="0" w:color="auto"/>
            <w:left w:val="none" w:sz="0" w:space="0" w:color="auto"/>
            <w:bottom w:val="none" w:sz="0" w:space="0" w:color="auto"/>
            <w:right w:val="none" w:sz="0" w:space="0" w:color="auto"/>
          </w:divBdr>
        </w:div>
        <w:div w:id="2066366151">
          <w:marLeft w:val="0"/>
          <w:marRight w:val="0"/>
          <w:marTop w:val="0"/>
          <w:marBottom w:val="0"/>
          <w:divBdr>
            <w:top w:val="none" w:sz="0" w:space="0" w:color="auto"/>
            <w:left w:val="none" w:sz="0" w:space="0" w:color="auto"/>
            <w:bottom w:val="none" w:sz="0" w:space="0" w:color="auto"/>
            <w:right w:val="none" w:sz="0" w:space="0" w:color="auto"/>
          </w:divBdr>
        </w:div>
        <w:div w:id="1963031514">
          <w:marLeft w:val="0"/>
          <w:marRight w:val="0"/>
          <w:marTop w:val="0"/>
          <w:marBottom w:val="0"/>
          <w:divBdr>
            <w:top w:val="none" w:sz="0" w:space="0" w:color="auto"/>
            <w:left w:val="none" w:sz="0" w:space="0" w:color="auto"/>
            <w:bottom w:val="none" w:sz="0" w:space="0" w:color="auto"/>
            <w:right w:val="none" w:sz="0" w:space="0" w:color="auto"/>
          </w:divBdr>
        </w:div>
        <w:div w:id="128937462">
          <w:marLeft w:val="0"/>
          <w:marRight w:val="0"/>
          <w:marTop w:val="0"/>
          <w:marBottom w:val="0"/>
          <w:divBdr>
            <w:top w:val="none" w:sz="0" w:space="0" w:color="auto"/>
            <w:left w:val="none" w:sz="0" w:space="0" w:color="auto"/>
            <w:bottom w:val="none" w:sz="0" w:space="0" w:color="auto"/>
            <w:right w:val="none" w:sz="0" w:space="0" w:color="auto"/>
          </w:divBdr>
        </w:div>
        <w:div w:id="787894325">
          <w:marLeft w:val="0"/>
          <w:marRight w:val="0"/>
          <w:marTop w:val="0"/>
          <w:marBottom w:val="0"/>
          <w:divBdr>
            <w:top w:val="none" w:sz="0" w:space="0" w:color="auto"/>
            <w:left w:val="none" w:sz="0" w:space="0" w:color="auto"/>
            <w:bottom w:val="none" w:sz="0" w:space="0" w:color="auto"/>
            <w:right w:val="none" w:sz="0" w:space="0" w:color="auto"/>
          </w:divBdr>
        </w:div>
        <w:div w:id="484971524">
          <w:marLeft w:val="0"/>
          <w:marRight w:val="0"/>
          <w:marTop w:val="0"/>
          <w:marBottom w:val="0"/>
          <w:divBdr>
            <w:top w:val="none" w:sz="0" w:space="0" w:color="auto"/>
            <w:left w:val="none" w:sz="0" w:space="0" w:color="auto"/>
            <w:bottom w:val="none" w:sz="0" w:space="0" w:color="auto"/>
            <w:right w:val="none" w:sz="0" w:space="0" w:color="auto"/>
          </w:divBdr>
        </w:div>
        <w:div w:id="1728147462">
          <w:marLeft w:val="0"/>
          <w:marRight w:val="0"/>
          <w:marTop w:val="0"/>
          <w:marBottom w:val="0"/>
          <w:divBdr>
            <w:top w:val="none" w:sz="0" w:space="0" w:color="auto"/>
            <w:left w:val="none" w:sz="0" w:space="0" w:color="auto"/>
            <w:bottom w:val="none" w:sz="0" w:space="0" w:color="auto"/>
            <w:right w:val="none" w:sz="0" w:space="0" w:color="auto"/>
          </w:divBdr>
        </w:div>
        <w:div w:id="764812925">
          <w:marLeft w:val="0"/>
          <w:marRight w:val="0"/>
          <w:marTop w:val="0"/>
          <w:marBottom w:val="0"/>
          <w:divBdr>
            <w:top w:val="none" w:sz="0" w:space="0" w:color="auto"/>
            <w:left w:val="none" w:sz="0" w:space="0" w:color="auto"/>
            <w:bottom w:val="none" w:sz="0" w:space="0" w:color="auto"/>
            <w:right w:val="none" w:sz="0" w:space="0" w:color="auto"/>
          </w:divBdr>
        </w:div>
        <w:div w:id="650721005">
          <w:marLeft w:val="0"/>
          <w:marRight w:val="0"/>
          <w:marTop w:val="0"/>
          <w:marBottom w:val="0"/>
          <w:divBdr>
            <w:top w:val="none" w:sz="0" w:space="0" w:color="auto"/>
            <w:left w:val="none" w:sz="0" w:space="0" w:color="auto"/>
            <w:bottom w:val="none" w:sz="0" w:space="0" w:color="auto"/>
            <w:right w:val="none" w:sz="0" w:space="0" w:color="auto"/>
          </w:divBdr>
        </w:div>
        <w:div w:id="1140270448">
          <w:marLeft w:val="0"/>
          <w:marRight w:val="0"/>
          <w:marTop w:val="0"/>
          <w:marBottom w:val="0"/>
          <w:divBdr>
            <w:top w:val="none" w:sz="0" w:space="0" w:color="auto"/>
            <w:left w:val="none" w:sz="0" w:space="0" w:color="auto"/>
            <w:bottom w:val="none" w:sz="0" w:space="0" w:color="auto"/>
            <w:right w:val="none" w:sz="0" w:space="0" w:color="auto"/>
          </w:divBdr>
        </w:div>
        <w:div w:id="1088236970">
          <w:marLeft w:val="0"/>
          <w:marRight w:val="0"/>
          <w:marTop w:val="0"/>
          <w:marBottom w:val="0"/>
          <w:divBdr>
            <w:top w:val="none" w:sz="0" w:space="0" w:color="auto"/>
            <w:left w:val="none" w:sz="0" w:space="0" w:color="auto"/>
            <w:bottom w:val="none" w:sz="0" w:space="0" w:color="auto"/>
            <w:right w:val="none" w:sz="0" w:space="0" w:color="auto"/>
          </w:divBdr>
        </w:div>
        <w:div w:id="1679889767">
          <w:marLeft w:val="0"/>
          <w:marRight w:val="0"/>
          <w:marTop w:val="0"/>
          <w:marBottom w:val="0"/>
          <w:divBdr>
            <w:top w:val="none" w:sz="0" w:space="0" w:color="auto"/>
            <w:left w:val="none" w:sz="0" w:space="0" w:color="auto"/>
            <w:bottom w:val="none" w:sz="0" w:space="0" w:color="auto"/>
            <w:right w:val="none" w:sz="0" w:space="0" w:color="auto"/>
          </w:divBdr>
        </w:div>
        <w:div w:id="503012889">
          <w:marLeft w:val="0"/>
          <w:marRight w:val="0"/>
          <w:marTop w:val="0"/>
          <w:marBottom w:val="0"/>
          <w:divBdr>
            <w:top w:val="none" w:sz="0" w:space="0" w:color="auto"/>
            <w:left w:val="none" w:sz="0" w:space="0" w:color="auto"/>
            <w:bottom w:val="none" w:sz="0" w:space="0" w:color="auto"/>
            <w:right w:val="none" w:sz="0" w:space="0" w:color="auto"/>
          </w:divBdr>
        </w:div>
        <w:div w:id="195973693">
          <w:marLeft w:val="0"/>
          <w:marRight w:val="0"/>
          <w:marTop w:val="0"/>
          <w:marBottom w:val="0"/>
          <w:divBdr>
            <w:top w:val="none" w:sz="0" w:space="0" w:color="auto"/>
            <w:left w:val="none" w:sz="0" w:space="0" w:color="auto"/>
            <w:bottom w:val="none" w:sz="0" w:space="0" w:color="auto"/>
            <w:right w:val="none" w:sz="0" w:space="0" w:color="auto"/>
          </w:divBdr>
        </w:div>
        <w:div w:id="14311874">
          <w:marLeft w:val="0"/>
          <w:marRight w:val="0"/>
          <w:marTop w:val="0"/>
          <w:marBottom w:val="0"/>
          <w:divBdr>
            <w:top w:val="none" w:sz="0" w:space="0" w:color="auto"/>
            <w:left w:val="none" w:sz="0" w:space="0" w:color="auto"/>
            <w:bottom w:val="none" w:sz="0" w:space="0" w:color="auto"/>
            <w:right w:val="none" w:sz="0" w:space="0" w:color="auto"/>
          </w:divBdr>
        </w:div>
        <w:div w:id="45221169">
          <w:marLeft w:val="0"/>
          <w:marRight w:val="0"/>
          <w:marTop w:val="0"/>
          <w:marBottom w:val="0"/>
          <w:divBdr>
            <w:top w:val="none" w:sz="0" w:space="0" w:color="auto"/>
            <w:left w:val="none" w:sz="0" w:space="0" w:color="auto"/>
            <w:bottom w:val="none" w:sz="0" w:space="0" w:color="auto"/>
            <w:right w:val="none" w:sz="0" w:space="0" w:color="auto"/>
          </w:divBdr>
        </w:div>
        <w:div w:id="587033508">
          <w:marLeft w:val="0"/>
          <w:marRight w:val="0"/>
          <w:marTop w:val="0"/>
          <w:marBottom w:val="0"/>
          <w:divBdr>
            <w:top w:val="none" w:sz="0" w:space="0" w:color="auto"/>
            <w:left w:val="none" w:sz="0" w:space="0" w:color="auto"/>
            <w:bottom w:val="none" w:sz="0" w:space="0" w:color="auto"/>
            <w:right w:val="none" w:sz="0" w:space="0" w:color="auto"/>
          </w:divBdr>
        </w:div>
        <w:div w:id="505901894">
          <w:marLeft w:val="0"/>
          <w:marRight w:val="0"/>
          <w:marTop w:val="0"/>
          <w:marBottom w:val="0"/>
          <w:divBdr>
            <w:top w:val="none" w:sz="0" w:space="0" w:color="auto"/>
            <w:left w:val="none" w:sz="0" w:space="0" w:color="auto"/>
            <w:bottom w:val="none" w:sz="0" w:space="0" w:color="auto"/>
            <w:right w:val="none" w:sz="0" w:space="0" w:color="auto"/>
          </w:divBdr>
        </w:div>
        <w:div w:id="2112360319">
          <w:marLeft w:val="0"/>
          <w:marRight w:val="0"/>
          <w:marTop w:val="0"/>
          <w:marBottom w:val="0"/>
          <w:divBdr>
            <w:top w:val="none" w:sz="0" w:space="0" w:color="auto"/>
            <w:left w:val="none" w:sz="0" w:space="0" w:color="auto"/>
            <w:bottom w:val="none" w:sz="0" w:space="0" w:color="auto"/>
            <w:right w:val="none" w:sz="0" w:space="0" w:color="auto"/>
          </w:divBdr>
        </w:div>
        <w:div w:id="2042971134">
          <w:marLeft w:val="0"/>
          <w:marRight w:val="0"/>
          <w:marTop w:val="0"/>
          <w:marBottom w:val="0"/>
          <w:divBdr>
            <w:top w:val="none" w:sz="0" w:space="0" w:color="auto"/>
            <w:left w:val="none" w:sz="0" w:space="0" w:color="auto"/>
            <w:bottom w:val="none" w:sz="0" w:space="0" w:color="auto"/>
            <w:right w:val="none" w:sz="0" w:space="0" w:color="auto"/>
          </w:divBdr>
        </w:div>
        <w:div w:id="130565162">
          <w:marLeft w:val="0"/>
          <w:marRight w:val="0"/>
          <w:marTop w:val="0"/>
          <w:marBottom w:val="0"/>
          <w:divBdr>
            <w:top w:val="none" w:sz="0" w:space="0" w:color="auto"/>
            <w:left w:val="none" w:sz="0" w:space="0" w:color="auto"/>
            <w:bottom w:val="none" w:sz="0" w:space="0" w:color="auto"/>
            <w:right w:val="none" w:sz="0" w:space="0" w:color="auto"/>
          </w:divBdr>
        </w:div>
        <w:div w:id="577907009">
          <w:marLeft w:val="0"/>
          <w:marRight w:val="0"/>
          <w:marTop w:val="0"/>
          <w:marBottom w:val="0"/>
          <w:divBdr>
            <w:top w:val="none" w:sz="0" w:space="0" w:color="auto"/>
            <w:left w:val="none" w:sz="0" w:space="0" w:color="auto"/>
            <w:bottom w:val="none" w:sz="0" w:space="0" w:color="auto"/>
            <w:right w:val="none" w:sz="0" w:space="0" w:color="auto"/>
          </w:divBdr>
        </w:div>
        <w:div w:id="1182160509">
          <w:marLeft w:val="0"/>
          <w:marRight w:val="0"/>
          <w:marTop w:val="0"/>
          <w:marBottom w:val="0"/>
          <w:divBdr>
            <w:top w:val="none" w:sz="0" w:space="0" w:color="auto"/>
            <w:left w:val="none" w:sz="0" w:space="0" w:color="auto"/>
            <w:bottom w:val="none" w:sz="0" w:space="0" w:color="auto"/>
            <w:right w:val="none" w:sz="0" w:space="0" w:color="auto"/>
          </w:divBdr>
        </w:div>
        <w:div w:id="533738327">
          <w:marLeft w:val="0"/>
          <w:marRight w:val="0"/>
          <w:marTop w:val="0"/>
          <w:marBottom w:val="0"/>
          <w:divBdr>
            <w:top w:val="none" w:sz="0" w:space="0" w:color="auto"/>
            <w:left w:val="none" w:sz="0" w:space="0" w:color="auto"/>
            <w:bottom w:val="none" w:sz="0" w:space="0" w:color="auto"/>
            <w:right w:val="none" w:sz="0" w:space="0" w:color="auto"/>
          </w:divBdr>
        </w:div>
        <w:div w:id="567149640">
          <w:marLeft w:val="0"/>
          <w:marRight w:val="0"/>
          <w:marTop w:val="0"/>
          <w:marBottom w:val="0"/>
          <w:divBdr>
            <w:top w:val="none" w:sz="0" w:space="0" w:color="auto"/>
            <w:left w:val="none" w:sz="0" w:space="0" w:color="auto"/>
            <w:bottom w:val="none" w:sz="0" w:space="0" w:color="auto"/>
            <w:right w:val="none" w:sz="0" w:space="0" w:color="auto"/>
          </w:divBdr>
        </w:div>
        <w:div w:id="1155803250">
          <w:marLeft w:val="0"/>
          <w:marRight w:val="0"/>
          <w:marTop w:val="0"/>
          <w:marBottom w:val="0"/>
          <w:divBdr>
            <w:top w:val="none" w:sz="0" w:space="0" w:color="auto"/>
            <w:left w:val="none" w:sz="0" w:space="0" w:color="auto"/>
            <w:bottom w:val="none" w:sz="0" w:space="0" w:color="auto"/>
            <w:right w:val="none" w:sz="0" w:space="0" w:color="auto"/>
          </w:divBdr>
        </w:div>
        <w:div w:id="734620423">
          <w:marLeft w:val="0"/>
          <w:marRight w:val="0"/>
          <w:marTop w:val="0"/>
          <w:marBottom w:val="0"/>
          <w:divBdr>
            <w:top w:val="none" w:sz="0" w:space="0" w:color="auto"/>
            <w:left w:val="none" w:sz="0" w:space="0" w:color="auto"/>
            <w:bottom w:val="none" w:sz="0" w:space="0" w:color="auto"/>
            <w:right w:val="none" w:sz="0" w:space="0" w:color="auto"/>
          </w:divBdr>
        </w:div>
        <w:div w:id="358891255">
          <w:marLeft w:val="0"/>
          <w:marRight w:val="0"/>
          <w:marTop w:val="0"/>
          <w:marBottom w:val="0"/>
          <w:divBdr>
            <w:top w:val="none" w:sz="0" w:space="0" w:color="auto"/>
            <w:left w:val="none" w:sz="0" w:space="0" w:color="auto"/>
            <w:bottom w:val="none" w:sz="0" w:space="0" w:color="auto"/>
            <w:right w:val="none" w:sz="0" w:space="0" w:color="auto"/>
          </w:divBdr>
        </w:div>
        <w:div w:id="614870939">
          <w:marLeft w:val="0"/>
          <w:marRight w:val="0"/>
          <w:marTop w:val="0"/>
          <w:marBottom w:val="0"/>
          <w:divBdr>
            <w:top w:val="none" w:sz="0" w:space="0" w:color="auto"/>
            <w:left w:val="none" w:sz="0" w:space="0" w:color="auto"/>
            <w:bottom w:val="none" w:sz="0" w:space="0" w:color="auto"/>
            <w:right w:val="none" w:sz="0" w:space="0" w:color="auto"/>
          </w:divBdr>
        </w:div>
        <w:div w:id="1571114751">
          <w:marLeft w:val="0"/>
          <w:marRight w:val="0"/>
          <w:marTop w:val="0"/>
          <w:marBottom w:val="0"/>
          <w:divBdr>
            <w:top w:val="none" w:sz="0" w:space="0" w:color="auto"/>
            <w:left w:val="none" w:sz="0" w:space="0" w:color="auto"/>
            <w:bottom w:val="none" w:sz="0" w:space="0" w:color="auto"/>
            <w:right w:val="none" w:sz="0" w:space="0" w:color="auto"/>
          </w:divBdr>
        </w:div>
        <w:div w:id="947855711">
          <w:marLeft w:val="0"/>
          <w:marRight w:val="0"/>
          <w:marTop w:val="0"/>
          <w:marBottom w:val="0"/>
          <w:divBdr>
            <w:top w:val="none" w:sz="0" w:space="0" w:color="auto"/>
            <w:left w:val="none" w:sz="0" w:space="0" w:color="auto"/>
            <w:bottom w:val="none" w:sz="0" w:space="0" w:color="auto"/>
            <w:right w:val="none" w:sz="0" w:space="0" w:color="auto"/>
          </w:divBdr>
        </w:div>
        <w:div w:id="976029207">
          <w:marLeft w:val="0"/>
          <w:marRight w:val="0"/>
          <w:marTop w:val="0"/>
          <w:marBottom w:val="0"/>
          <w:divBdr>
            <w:top w:val="none" w:sz="0" w:space="0" w:color="auto"/>
            <w:left w:val="none" w:sz="0" w:space="0" w:color="auto"/>
            <w:bottom w:val="none" w:sz="0" w:space="0" w:color="auto"/>
            <w:right w:val="none" w:sz="0" w:space="0" w:color="auto"/>
          </w:divBdr>
        </w:div>
        <w:div w:id="761993808">
          <w:marLeft w:val="0"/>
          <w:marRight w:val="0"/>
          <w:marTop w:val="0"/>
          <w:marBottom w:val="0"/>
          <w:divBdr>
            <w:top w:val="none" w:sz="0" w:space="0" w:color="auto"/>
            <w:left w:val="none" w:sz="0" w:space="0" w:color="auto"/>
            <w:bottom w:val="none" w:sz="0" w:space="0" w:color="auto"/>
            <w:right w:val="none" w:sz="0" w:space="0" w:color="auto"/>
          </w:divBdr>
        </w:div>
        <w:div w:id="140580833">
          <w:marLeft w:val="0"/>
          <w:marRight w:val="0"/>
          <w:marTop w:val="0"/>
          <w:marBottom w:val="0"/>
          <w:divBdr>
            <w:top w:val="none" w:sz="0" w:space="0" w:color="auto"/>
            <w:left w:val="none" w:sz="0" w:space="0" w:color="auto"/>
            <w:bottom w:val="none" w:sz="0" w:space="0" w:color="auto"/>
            <w:right w:val="none" w:sz="0" w:space="0" w:color="auto"/>
          </w:divBdr>
        </w:div>
        <w:div w:id="805707923">
          <w:marLeft w:val="0"/>
          <w:marRight w:val="0"/>
          <w:marTop w:val="0"/>
          <w:marBottom w:val="0"/>
          <w:divBdr>
            <w:top w:val="none" w:sz="0" w:space="0" w:color="auto"/>
            <w:left w:val="none" w:sz="0" w:space="0" w:color="auto"/>
            <w:bottom w:val="none" w:sz="0" w:space="0" w:color="auto"/>
            <w:right w:val="none" w:sz="0" w:space="0" w:color="auto"/>
          </w:divBdr>
        </w:div>
        <w:div w:id="850068050">
          <w:marLeft w:val="0"/>
          <w:marRight w:val="0"/>
          <w:marTop w:val="0"/>
          <w:marBottom w:val="0"/>
          <w:divBdr>
            <w:top w:val="none" w:sz="0" w:space="0" w:color="auto"/>
            <w:left w:val="none" w:sz="0" w:space="0" w:color="auto"/>
            <w:bottom w:val="none" w:sz="0" w:space="0" w:color="auto"/>
            <w:right w:val="none" w:sz="0" w:space="0" w:color="auto"/>
          </w:divBdr>
        </w:div>
        <w:div w:id="2132942785">
          <w:marLeft w:val="0"/>
          <w:marRight w:val="0"/>
          <w:marTop w:val="0"/>
          <w:marBottom w:val="0"/>
          <w:divBdr>
            <w:top w:val="none" w:sz="0" w:space="0" w:color="auto"/>
            <w:left w:val="none" w:sz="0" w:space="0" w:color="auto"/>
            <w:bottom w:val="none" w:sz="0" w:space="0" w:color="auto"/>
            <w:right w:val="none" w:sz="0" w:space="0" w:color="auto"/>
          </w:divBdr>
        </w:div>
        <w:div w:id="1303266847">
          <w:marLeft w:val="0"/>
          <w:marRight w:val="0"/>
          <w:marTop w:val="0"/>
          <w:marBottom w:val="0"/>
          <w:divBdr>
            <w:top w:val="none" w:sz="0" w:space="0" w:color="auto"/>
            <w:left w:val="none" w:sz="0" w:space="0" w:color="auto"/>
            <w:bottom w:val="none" w:sz="0" w:space="0" w:color="auto"/>
            <w:right w:val="none" w:sz="0" w:space="0" w:color="auto"/>
          </w:divBdr>
        </w:div>
        <w:div w:id="827597955">
          <w:marLeft w:val="0"/>
          <w:marRight w:val="0"/>
          <w:marTop w:val="0"/>
          <w:marBottom w:val="0"/>
          <w:divBdr>
            <w:top w:val="none" w:sz="0" w:space="0" w:color="auto"/>
            <w:left w:val="none" w:sz="0" w:space="0" w:color="auto"/>
            <w:bottom w:val="none" w:sz="0" w:space="0" w:color="auto"/>
            <w:right w:val="none" w:sz="0" w:space="0" w:color="auto"/>
          </w:divBdr>
        </w:div>
        <w:div w:id="990790988">
          <w:marLeft w:val="0"/>
          <w:marRight w:val="0"/>
          <w:marTop w:val="0"/>
          <w:marBottom w:val="0"/>
          <w:divBdr>
            <w:top w:val="none" w:sz="0" w:space="0" w:color="auto"/>
            <w:left w:val="none" w:sz="0" w:space="0" w:color="auto"/>
            <w:bottom w:val="none" w:sz="0" w:space="0" w:color="auto"/>
            <w:right w:val="none" w:sz="0" w:space="0" w:color="auto"/>
          </w:divBdr>
        </w:div>
        <w:div w:id="54283106">
          <w:marLeft w:val="0"/>
          <w:marRight w:val="0"/>
          <w:marTop w:val="0"/>
          <w:marBottom w:val="0"/>
          <w:divBdr>
            <w:top w:val="none" w:sz="0" w:space="0" w:color="auto"/>
            <w:left w:val="none" w:sz="0" w:space="0" w:color="auto"/>
            <w:bottom w:val="none" w:sz="0" w:space="0" w:color="auto"/>
            <w:right w:val="none" w:sz="0" w:space="0" w:color="auto"/>
          </w:divBdr>
        </w:div>
        <w:div w:id="332535476">
          <w:marLeft w:val="0"/>
          <w:marRight w:val="0"/>
          <w:marTop w:val="0"/>
          <w:marBottom w:val="0"/>
          <w:divBdr>
            <w:top w:val="none" w:sz="0" w:space="0" w:color="auto"/>
            <w:left w:val="none" w:sz="0" w:space="0" w:color="auto"/>
            <w:bottom w:val="none" w:sz="0" w:space="0" w:color="auto"/>
            <w:right w:val="none" w:sz="0" w:space="0" w:color="auto"/>
          </w:divBdr>
        </w:div>
        <w:div w:id="252013855">
          <w:marLeft w:val="0"/>
          <w:marRight w:val="0"/>
          <w:marTop w:val="0"/>
          <w:marBottom w:val="0"/>
          <w:divBdr>
            <w:top w:val="none" w:sz="0" w:space="0" w:color="auto"/>
            <w:left w:val="none" w:sz="0" w:space="0" w:color="auto"/>
            <w:bottom w:val="none" w:sz="0" w:space="0" w:color="auto"/>
            <w:right w:val="none" w:sz="0" w:space="0" w:color="auto"/>
          </w:divBdr>
        </w:div>
        <w:div w:id="1693728513">
          <w:marLeft w:val="0"/>
          <w:marRight w:val="0"/>
          <w:marTop w:val="0"/>
          <w:marBottom w:val="0"/>
          <w:divBdr>
            <w:top w:val="none" w:sz="0" w:space="0" w:color="auto"/>
            <w:left w:val="none" w:sz="0" w:space="0" w:color="auto"/>
            <w:bottom w:val="none" w:sz="0" w:space="0" w:color="auto"/>
            <w:right w:val="none" w:sz="0" w:space="0" w:color="auto"/>
          </w:divBdr>
        </w:div>
        <w:div w:id="722480769">
          <w:marLeft w:val="0"/>
          <w:marRight w:val="0"/>
          <w:marTop w:val="0"/>
          <w:marBottom w:val="0"/>
          <w:divBdr>
            <w:top w:val="none" w:sz="0" w:space="0" w:color="auto"/>
            <w:left w:val="none" w:sz="0" w:space="0" w:color="auto"/>
            <w:bottom w:val="none" w:sz="0" w:space="0" w:color="auto"/>
            <w:right w:val="none" w:sz="0" w:space="0" w:color="auto"/>
          </w:divBdr>
        </w:div>
        <w:div w:id="594360498">
          <w:marLeft w:val="0"/>
          <w:marRight w:val="0"/>
          <w:marTop w:val="0"/>
          <w:marBottom w:val="0"/>
          <w:divBdr>
            <w:top w:val="none" w:sz="0" w:space="0" w:color="auto"/>
            <w:left w:val="none" w:sz="0" w:space="0" w:color="auto"/>
            <w:bottom w:val="none" w:sz="0" w:space="0" w:color="auto"/>
            <w:right w:val="none" w:sz="0" w:space="0" w:color="auto"/>
          </w:divBdr>
        </w:div>
        <w:div w:id="326130410">
          <w:marLeft w:val="0"/>
          <w:marRight w:val="0"/>
          <w:marTop w:val="0"/>
          <w:marBottom w:val="0"/>
          <w:divBdr>
            <w:top w:val="none" w:sz="0" w:space="0" w:color="auto"/>
            <w:left w:val="none" w:sz="0" w:space="0" w:color="auto"/>
            <w:bottom w:val="none" w:sz="0" w:space="0" w:color="auto"/>
            <w:right w:val="none" w:sz="0" w:space="0" w:color="auto"/>
          </w:divBdr>
        </w:div>
        <w:div w:id="1457942723">
          <w:marLeft w:val="0"/>
          <w:marRight w:val="0"/>
          <w:marTop w:val="0"/>
          <w:marBottom w:val="0"/>
          <w:divBdr>
            <w:top w:val="none" w:sz="0" w:space="0" w:color="auto"/>
            <w:left w:val="none" w:sz="0" w:space="0" w:color="auto"/>
            <w:bottom w:val="none" w:sz="0" w:space="0" w:color="auto"/>
            <w:right w:val="none" w:sz="0" w:space="0" w:color="auto"/>
          </w:divBdr>
        </w:div>
        <w:div w:id="573975930">
          <w:marLeft w:val="0"/>
          <w:marRight w:val="0"/>
          <w:marTop w:val="0"/>
          <w:marBottom w:val="0"/>
          <w:divBdr>
            <w:top w:val="none" w:sz="0" w:space="0" w:color="auto"/>
            <w:left w:val="none" w:sz="0" w:space="0" w:color="auto"/>
            <w:bottom w:val="none" w:sz="0" w:space="0" w:color="auto"/>
            <w:right w:val="none" w:sz="0" w:space="0" w:color="auto"/>
          </w:divBdr>
        </w:div>
      </w:divsChild>
    </w:div>
    <w:div w:id="1827673264">
      <w:bodyDiv w:val="1"/>
      <w:marLeft w:val="0"/>
      <w:marRight w:val="0"/>
      <w:marTop w:val="0"/>
      <w:marBottom w:val="0"/>
      <w:divBdr>
        <w:top w:val="none" w:sz="0" w:space="0" w:color="auto"/>
        <w:left w:val="none" w:sz="0" w:space="0" w:color="auto"/>
        <w:bottom w:val="none" w:sz="0" w:space="0" w:color="auto"/>
        <w:right w:val="none" w:sz="0" w:space="0" w:color="auto"/>
      </w:divBdr>
    </w:div>
    <w:div w:id="2021004458">
      <w:bodyDiv w:val="1"/>
      <w:marLeft w:val="0"/>
      <w:marRight w:val="0"/>
      <w:marTop w:val="0"/>
      <w:marBottom w:val="0"/>
      <w:divBdr>
        <w:top w:val="none" w:sz="0" w:space="0" w:color="auto"/>
        <w:left w:val="none" w:sz="0" w:space="0" w:color="auto"/>
        <w:bottom w:val="none" w:sz="0" w:space="0" w:color="auto"/>
        <w:right w:val="none" w:sz="0" w:space="0" w:color="auto"/>
      </w:divBdr>
    </w:div>
    <w:div w:id="2046060442">
      <w:bodyDiv w:val="1"/>
      <w:marLeft w:val="0"/>
      <w:marRight w:val="0"/>
      <w:marTop w:val="0"/>
      <w:marBottom w:val="0"/>
      <w:divBdr>
        <w:top w:val="none" w:sz="0" w:space="0" w:color="auto"/>
        <w:left w:val="none" w:sz="0" w:space="0" w:color="auto"/>
        <w:bottom w:val="none" w:sz="0" w:space="0" w:color="auto"/>
        <w:right w:val="none" w:sz="0" w:space="0" w:color="auto"/>
      </w:divBdr>
      <w:divsChild>
        <w:div w:id="117185530">
          <w:marLeft w:val="547"/>
          <w:marRight w:val="0"/>
          <w:marTop w:val="0"/>
          <w:marBottom w:val="0"/>
          <w:divBdr>
            <w:top w:val="none" w:sz="0" w:space="0" w:color="auto"/>
            <w:left w:val="none" w:sz="0" w:space="0" w:color="auto"/>
            <w:bottom w:val="none" w:sz="0" w:space="0" w:color="auto"/>
            <w:right w:val="none" w:sz="0" w:space="0" w:color="auto"/>
          </w:divBdr>
        </w:div>
        <w:div w:id="20514381">
          <w:marLeft w:val="1714"/>
          <w:marRight w:val="0"/>
          <w:marTop w:val="0"/>
          <w:marBottom w:val="0"/>
          <w:divBdr>
            <w:top w:val="none" w:sz="0" w:space="0" w:color="auto"/>
            <w:left w:val="none" w:sz="0" w:space="0" w:color="auto"/>
            <w:bottom w:val="none" w:sz="0" w:space="0" w:color="auto"/>
            <w:right w:val="none" w:sz="0" w:space="0" w:color="auto"/>
          </w:divBdr>
        </w:div>
        <w:div w:id="1770127367">
          <w:marLeft w:val="1714"/>
          <w:marRight w:val="0"/>
          <w:marTop w:val="0"/>
          <w:marBottom w:val="0"/>
          <w:divBdr>
            <w:top w:val="none" w:sz="0" w:space="0" w:color="auto"/>
            <w:left w:val="none" w:sz="0" w:space="0" w:color="auto"/>
            <w:bottom w:val="none" w:sz="0" w:space="0" w:color="auto"/>
            <w:right w:val="none" w:sz="0" w:space="0" w:color="auto"/>
          </w:divBdr>
        </w:div>
        <w:div w:id="333651970">
          <w:marLeft w:val="1714"/>
          <w:marRight w:val="0"/>
          <w:marTop w:val="0"/>
          <w:marBottom w:val="0"/>
          <w:divBdr>
            <w:top w:val="none" w:sz="0" w:space="0" w:color="auto"/>
            <w:left w:val="none" w:sz="0" w:space="0" w:color="auto"/>
            <w:bottom w:val="none" w:sz="0" w:space="0" w:color="auto"/>
            <w:right w:val="none" w:sz="0" w:space="0" w:color="auto"/>
          </w:divBdr>
        </w:div>
        <w:div w:id="1368916909">
          <w:marLeft w:val="1714"/>
          <w:marRight w:val="0"/>
          <w:marTop w:val="0"/>
          <w:marBottom w:val="0"/>
          <w:divBdr>
            <w:top w:val="none" w:sz="0" w:space="0" w:color="auto"/>
            <w:left w:val="none" w:sz="0" w:space="0" w:color="auto"/>
            <w:bottom w:val="none" w:sz="0" w:space="0" w:color="auto"/>
            <w:right w:val="none" w:sz="0" w:space="0" w:color="auto"/>
          </w:divBdr>
        </w:div>
        <w:div w:id="1602183871">
          <w:marLeft w:val="2347"/>
          <w:marRight w:val="0"/>
          <w:marTop w:val="0"/>
          <w:marBottom w:val="0"/>
          <w:divBdr>
            <w:top w:val="none" w:sz="0" w:space="0" w:color="auto"/>
            <w:left w:val="none" w:sz="0" w:space="0" w:color="auto"/>
            <w:bottom w:val="none" w:sz="0" w:space="0" w:color="auto"/>
            <w:right w:val="none" w:sz="0" w:space="0" w:color="auto"/>
          </w:divBdr>
        </w:div>
        <w:div w:id="2019112246">
          <w:marLeft w:val="2347"/>
          <w:marRight w:val="0"/>
          <w:marTop w:val="0"/>
          <w:marBottom w:val="0"/>
          <w:divBdr>
            <w:top w:val="none" w:sz="0" w:space="0" w:color="auto"/>
            <w:left w:val="none" w:sz="0" w:space="0" w:color="auto"/>
            <w:bottom w:val="none" w:sz="0" w:space="0" w:color="auto"/>
            <w:right w:val="none" w:sz="0" w:space="0" w:color="auto"/>
          </w:divBdr>
        </w:div>
        <w:div w:id="824667794">
          <w:marLeft w:val="1714"/>
          <w:marRight w:val="0"/>
          <w:marTop w:val="0"/>
          <w:marBottom w:val="0"/>
          <w:divBdr>
            <w:top w:val="none" w:sz="0" w:space="0" w:color="auto"/>
            <w:left w:val="none" w:sz="0" w:space="0" w:color="auto"/>
            <w:bottom w:val="none" w:sz="0" w:space="0" w:color="auto"/>
            <w:right w:val="none" w:sz="0" w:space="0" w:color="auto"/>
          </w:divBdr>
        </w:div>
      </w:divsChild>
    </w:div>
    <w:div w:id="2074083984">
      <w:bodyDiv w:val="1"/>
      <w:marLeft w:val="0"/>
      <w:marRight w:val="0"/>
      <w:marTop w:val="0"/>
      <w:marBottom w:val="0"/>
      <w:divBdr>
        <w:top w:val="none" w:sz="0" w:space="0" w:color="auto"/>
        <w:left w:val="none" w:sz="0" w:space="0" w:color="auto"/>
        <w:bottom w:val="none" w:sz="0" w:space="0" w:color="auto"/>
        <w:right w:val="none" w:sz="0" w:space="0" w:color="auto"/>
      </w:divBdr>
      <w:divsChild>
        <w:div w:id="62799112">
          <w:marLeft w:val="0"/>
          <w:marRight w:val="0"/>
          <w:marTop w:val="0"/>
          <w:marBottom w:val="0"/>
          <w:divBdr>
            <w:top w:val="none" w:sz="0" w:space="0" w:color="auto"/>
            <w:left w:val="none" w:sz="0" w:space="0" w:color="auto"/>
            <w:bottom w:val="none" w:sz="0" w:space="0" w:color="auto"/>
            <w:right w:val="none" w:sz="0" w:space="0" w:color="auto"/>
          </w:divBdr>
        </w:div>
        <w:div w:id="1867400939">
          <w:marLeft w:val="0"/>
          <w:marRight w:val="0"/>
          <w:marTop w:val="0"/>
          <w:marBottom w:val="0"/>
          <w:divBdr>
            <w:top w:val="none" w:sz="0" w:space="0" w:color="auto"/>
            <w:left w:val="none" w:sz="0" w:space="0" w:color="auto"/>
            <w:bottom w:val="none" w:sz="0" w:space="0" w:color="auto"/>
            <w:right w:val="none" w:sz="0" w:space="0" w:color="auto"/>
          </w:divBdr>
        </w:div>
        <w:div w:id="1170364726">
          <w:marLeft w:val="0"/>
          <w:marRight w:val="0"/>
          <w:marTop w:val="0"/>
          <w:marBottom w:val="0"/>
          <w:divBdr>
            <w:top w:val="none" w:sz="0" w:space="0" w:color="auto"/>
            <w:left w:val="none" w:sz="0" w:space="0" w:color="auto"/>
            <w:bottom w:val="none" w:sz="0" w:space="0" w:color="auto"/>
            <w:right w:val="none" w:sz="0" w:space="0" w:color="auto"/>
          </w:divBdr>
        </w:div>
        <w:div w:id="419956412">
          <w:marLeft w:val="0"/>
          <w:marRight w:val="0"/>
          <w:marTop w:val="0"/>
          <w:marBottom w:val="0"/>
          <w:divBdr>
            <w:top w:val="none" w:sz="0" w:space="0" w:color="auto"/>
            <w:left w:val="none" w:sz="0" w:space="0" w:color="auto"/>
            <w:bottom w:val="none" w:sz="0" w:space="0" w:color="auto"/>
            <w:right w:val="none" w:sz="0" w:space="0" w:color="auto"/>
          </w:divBdr>
        </w:div>
        <w:div w:id="1617370091">
          <w:marLeft w:val="0"/>
          <w:marRight w:val="0"/>
          <w:marTop w:val="0"/>
          <w:marBottom w:val="0"/>
          <w:divBdr>
            <w:top w:val="none" w:sz="0" w:space="0" w:color="auto"/>
            <w:left w:val="none" w:sz="0" w:space="0" w:color="auto"/>
            <w:bottom w:val="none" w:sz="0" w:space="0" w:color="auto"/>
            <w:right w:val="none" w:sz="0" w:space="0" w:color="auto"/>
          </w:divBdr>
        </w:div>
        <w:div w:id="190723134">
          <w:marLeft w:val="0"/>
          <w:marRight w:val="0"/>
          <w:marTop w:val="0"/>
          <w:marBottom w:val="0"/>
          <w:divBdr>
            <w:top w:val="none" w:sz="0" w:space="0" w:color="auto"/>
            <w:left w:val="none" w:sz="0" w:space="0" w:color="auto"/>
            <w:bottom w:val="none" w:sz="0" w:space="0" w:color="auto"/>
            <w:right w:val="none" w:sz="0" w:space="0" w:color="auto"/>
          </w:divBdr>
        </w:div>
        <w:div w:id="1492062123">
          <w:marLeft w:val="0"/>
          <w:marRight w:val="0"/>
          <w:marTop w:val="0"/>
          <w:marBottom w:val="0"/>
          <w:divBdr>
            <w:top w:val="none" w:sz="0" w:space="0" w:color="auto"/>
            <w:left w:val="none" w:sz="0" w:space="0" w:color="auto"/>
            <w:bottom w:val="none" w:sz="0" w:space="0" w:color="auto"/>
            <w:right w:val="none" w:sz="0" w:space="0" w:color="auto"/>
          </w:divBdr>
        </w:div>
        <w:div w:id="632373698">
          <w:marLeft w:val="0"/>
          <w:marRight w:val="0"/>
          <w:marTop w:val="0"/>
          <w:marBottom w:val="0"/>
          <w:divBdr>
            <w:top w:val="none" w:sz="0" w:space="0" w:color="auto"/>
            <w:left w:val="none" w:sz="0" w:space="0" w:color="auto"/>
            <w:bottom w:val="none" w:sz="0" w:space="0" w:color="auto"/>
            <w:right w:val="none" w:sz="0" w:space="0" w:color="auto"/>
          </w:divBdr>
        </w:div>
        <w:div w:id="1324891159">
          <w:marLeft w:val="0"/>
          <w:marRight w:val="0"/>
          <w:marTop w:val="0"/>
          <w:marBottom w:val="0"/>
          <w:divBdr>
            <w:top w:val="none" w:sz="0" w:space="0" w:color="auto"/>
            <w:left w:val="none" w:sz="0" w:space="0" w:color="auto"/>
            <w:bottom w:val="none" w:sz="0" w:space="0" w:color="auto"/>
            <w:right w:val="none" w:sz="0" w:space="0" w:color="auto"/>
          </w:divBdr>
        </w:div>
        <w:div w:id="1450977921">
          <w:marLeft w:val="0"/>
          <w:marRight w:val="0"/>
          <w:marTop w:val="0"/>
          <w:marBottom w:val="0"/>
          <w:divBdr>
            <w:top w:val="none" w:sz="0" w:space="0" w:color="auto"/>
            <w:left w:val="none" w:sz="0" w:space="0" w:color="auto"/>
            <w:bottom w:val="none" w:sz="0" w:space="0" w:color="auto"/>
            <w:right w:val="none" w:sz="0" w:space="0" w:color="auto"/>
          </w:divBdr>
        </w:div>
        <w:div w:id="798568640">
          <w:marLeft w:val="0"/>
          <w:marRight w:val="0"/>
          <w:marTop w:val="0"/>
          <w:marBottom w:val="0"/>
          <w:divBdr>
            <w:top w:val="none" w:sz="0" w:space="0" w:color="auto"/>
            <w:left w:val="none" w:sz="0" w:space="0" w:color="auto"/>
            <w:bottom w:val="none" w:sz="0" w:space="0" w:color="auto"/>
            <w:right w:val="none" w:sz="0" w:space="0" w:color="auto"/>
          </w:divBdr>
        </w:div>
        <w:div w:id="1309245264">
          <w:marLeft w:val="0"/>
          <w:marRight w:val="0"/>
          <w:marTop w:val="0"/>
          <w:marBottom w:val="0"/>
          <w:divBdr>
            <w:top w:val="none" w:sz="0" w:space="0" w:color="auto"/>
            <w:left w:val="none" w:sz="0" w:space="0" w:color="auto"/>
            <w:bottom w:val="none" w:sz="0" w:space="0" w:color="auto"/>
            <w:right w:val="none" w:sz="0" w:space="0" w:color="auto"/>
          </w:divBdr>
        </w:div>
        <w:div w:id="1463621722">
          <w:marLeft w:val="0"/>
          <w:marRight w:val="0"/>
          <w:marTop w:val="0"/>
          <w:marBottom w:val="0"/>
          <w:divBdr>
            <w:top w:val="none" w:sz="0" w:space="0" w:color="auto"/>
            <w:left w:val="none" w:sz="0" w:space="0" w:color="auto"/>
            <w:bottom w:val="none" w:sz="0" w:space="0" w:color="auto"/>
            <w:right w:val="none" w:sz="0" w:space="0" w:color="auto"/>
          </w:divBdr>
        </w:div>
        <w:div w:id="1274247689">
          <w:marLeft w:val="0"/>
          <w:marRight w:val="0"/>
          <w:marTop w:val="0"/>
          <w:marBottom w:val="0"/>
          <w:divBdr>
            <w:top w:val="none" w:sz="0" w:space="0" w:color="auto"/>
            <w:left w:val="none" w:sz="0" w:space="0" w:color="auto"/>
            <w:bottom w:val="none" w:sz="0" w:space="0" w:color="auto"/>
            <w:right w:val="none" w:sz="0" w:space="0" w:color="auto"/>
          </w:divBdr>
        </w:div>
        <w:div w:id="1333528860">
          <w:marLeft w:val="0"/>
          <w:marRight w:val="0"/>
          <w:marTop w:val="0"/>
          <w:marBottom w:val="0"/>
          <w:divBdr>
            <w:top w:val="none" w:sz="0" w:space="0" w:color="auto"/>
            <w:left w:val="none" w:sz="0" w:space="0" w:color="auto"/>
            <w:bottom w:val="none" w:sz="0" w:space="0" w:color="auto"/>
            <w:right w:val="none" w:sz="0" w:space="0" w:color="auto"/>
          </w:divBdr>
        </w:div>
        <w:div w:id="204871480">
          <w:marLeft w:val="0"/>
          <w:marRight w:val="0"/>
          <w:marTop w:val="0"/>
          <w:marBottom w:val="0"/>
          <w:divBdr>
            <w:top w:val="none" w:sz="0" w:space="0" w:color="auto"/>
            <w:left w:val="none" w:sz="0" w:space="0" w:color="auto"/>
            <w:bottom w:val="none" w:sz="0" w:space="0" w:color="auto"/>
            <w:right w:val="none" w:sz="0" w:space="0" w:color="auto"/>
          </w:divBdr>
        </w:div>
        <w:div w:id="1619482616">
          <w:marLeft w:val="0"/>
          <w:marRight w:val="0"/>
          <w:marTop w:val="0"/>
          <w:marBottom w:val="0"/>
          <w:divBdr>
            <w:top w:val="none" w:sz="0" w:space="0" w:color="auto"/>
            <w:left w:val="none" w:sz="0" w:space="0" w:color="auto"/>
            <w:bottom w:val="none" w:sz="0" w:space="0" w:color="auto"/>
            <w:right w:val="none" w:sz="0" w:space="0" w:color="auto"/>
          </w:divBdr>
        </w:div>
        <w:div w:id="2032024413">
          <w:marLeft w:val="0"/>
          <w:marRight w:val="0"/>
          <w:marTop w:val="0"/>
          <w:marBottom w:val="0"/>
          <w:divBdr>
            <w:top w:val="none" w:sz="0" w:space="0" w:color="auto"/>
            <w:left w:val="none" w:sz="0" w:space="0" w:color="auto"/>
            <w:bottom w:val="none" w:sz="0" w:space="0" w:color="auto"/>
            <w:right w:val="none" w:sz="0" w:space="0" w:color="auto"/>
          </w:divBdr>
        </w:div>
        <w:div w:id="187182188">
          <w:marLeft w:val="0"/>
          <w:marRight w:val="0"/>
          <w:marTop w:val="0"/>
          <w:marBottom w:val="0"/>
          <w:divBdr>
            <w:top w:val="none" w:sz="0" w:space="0" w:color="auto"/>
            <w:left w:val="none" w:sz="0" w:space="0" w:color="auto"/>
            <w:bottom w:val="none" w:sz="0" w:space="0" w:color="auto"/>
            <w:right w:val="none" w:sz="0" w:space="0" w:color="auto"/>
          </w:divBdr>
        </w:div>
        <w:div w:id="797603406">
          <w:marLeft w:val="0"/>
          <w:marRight w:val="0"/>
          <w:marTop w:val="0"/>
          <w:marBottom w:val="0"/>
          <w:divBdr>
            <w:top w:val="none" w:sz="0" w:space="0" w:color="auto"/>
            <w:left w:val="none" w:sz="0" w:space="0" w:color="auto"/>
            <w:bottom w:val="none" w:sz="0" w:space="0" w:color="auto"/>
            <w:right w:val="none" w:sz="0" w:space="0" w:color="auto"/>
          </w:divBdr>
        </w:div>
        <w:div w:id="957107808">
          <w:marLeft w:val="0"/>
          <w:marRight w:val="0"/>
          <w:marTop w:val="0"/>
          <w:marBottom w:val="0"/>
          <w:divBdr>
            <w:top w:val="none" w:sz="0" w:space="0" w:color="auto"/>
            <w:left w:val="none" w:sz="0" w:space="0" w:color="auto"/>
            <w:bottom w:val="none" w:sz="0" w:space="0" w:color="auto"/>
            <w:right w:val="none" w:sz="0" w:space="0" w:color="auto"/>
          </w:divBdr>
        </w:div>
        <w:div w:id="1472360009">
          <w:marLeft w:val="0"/>
          <w:marRight w:val="0"/>
          <w:marTop w:val="0"/>
          <w:marBottom w:val="0"/>
          <w:divBdr>
            <w:top w:val="none" w:sz="0" w:space="0" w:color="auto"/>
            <w:left w:val="none" w:sz="0" w:space="0" w:color="auto"/>
            <w:bottom w:val="none" w:sz="0" w:space="0" w:color="auto"/>
            <w:right w:val="none" w:sz="0" w:space="0" w:color="auto"/>
          </w:divBdr>
        </w:div>
        <w:div w:id="82801331">
          <w:marLeft w:val="0"/>
          <w:marRight w:val="0"/>
          <w:marTop w:val="0"/>
          <w:marBottom w:val="0"/>
          <w:divBdr>
            <w:top w:val="none" w:sz="0" w:space="0" w:color="auto"/>
            <w:left w:val="none" w:sz="0" w:space="0" w:color="auto"/>
            <w:bottom w:val="none" w:sz="0" w:space="0" w:color="auto"/>
            <w:right w:val="none" w:sz="0" w:space="0" w:color="auto"/>
          </w:divBdr>
        </w:div>
        <w:div w:id="1998610626">
          <w:marLeft w:val="0"/>
          <w:marRight w:val="0"/>
          <w:marTop w:val="0"/>
          <w:marBottom w:val="0"/>
          <w:divBdr>
            <w:top w:val="none" w:sz="0" w:space="0" w:color="auto"/>
            <w:left w:val="none" w:sz="0" w:space="0" w:color="auto"/>
            <w:bottom w:val="none" w:sz="0" w:space="0" w:color="auto"/>
            <w:right w:val="none" w:sz="0" w:space="0" w:color="auto"/>
          </w:divBdr>
        </w:div>
        <w:div w:id="348916619">
          <w:marLeft w:val="0"/>
          <w:marRight w:val="0"/>
          <w:marTop w:val="0"/>
          <w:marBottom w:val="0"/>
          <w:divBdr>
            <w:top w:val="none" w:sz="0" w:space="0" w:color="auto"/>
            <w:left w:val="none" w:sz="0" w:space="0" w:color="auto"/>
            <w:bottom w:val="none" w:sz="0" w:space="0" w:color="auto"/>
            <w:right w:val="none" w:sz="0" w:space="0" w:color="auto"/>
          </w:divBdr>
        </w:div>
        <w:div w:id="1435439095">
          <w:marLeft w:val="0"/>
          <w:marRight w:val="0"/>
          <w:marTop w:val="0"/>
          <w:marBottom w:val="0"/>
          <w:divBdr>
            <w:top w:val="none" w:sz="0" w:space="0" w:color="auto"/>
            <w:left w:val="none" w:sz="0" w:space="0" w:color="auto"/>
            <w:bottom w:val="none" w:sz="0" w:space="0" w:color="auto"/>
            <w:right w:val="none" w:sz="0" w:space="0" w:color="auto"/>
          </w:divBdr>
        </w:div>
        <w:div w:id="199780859">
          <w:marLeft w:val="0"/>
          <w:marRight w:val="0"/>
          <w:marTop w:val="0"/>
          <w:marBottom w:val="0"/>
          <w:divBdr>
            <w:top w:val="none" w:sz="0" w:space="0" w:color="auto"/>
            <w:left w:val="none" w:sz="0" w:space="0" w:color="auto"/>
            <w:bottom w:val="none" w:sz="0" w:space="0" w:color="auto"/>
            <w:right w:val="none" w:sz="0" w:space="0" w:color="auto"/>
          </w:divBdr>
        </w:div>
        <w:div w:id="1876767230">
          <w:marLeft w:val="0"/>
          <w:marRight w:val="0"/>
          <w:marTop w:val="0"/>
          <w:marBottom w:val="0"/>
          <w:divBdr>
            <w:top w:val="none" w:sz="0" w:space="0" w:color="auto"/>
            <w:left w:val="none" w:sz="0" w:space="0" w:color="auto"/>
            <w:bottom w:val="none" w:sz="0" w:space="0" w:color="auto"/>
            <w:right w:val="none" w:sz="0" w:space="0" w:color="auto"/>
          </w:divBdr>
        </w:div>
        <w:div w:id="1952392356">
          <w:marLeft w:val="0"/>
          <w:marRight w:val="0"/>
          <w:marTop w:val="0"/>
          <w:marBottom w:val="0"/>
          <w:divBdr>
            <w:top w:val="none" w:sz="0" w:space="0" w:color="auto"/>
            <w:left w:val="none" w:sz="0" w:space="0" w:color="auto"/>
            <w:bottom w:val="none" w:sz="0" w:space="0" w:color="auto"/>
            <w:right w:val="none" w:sz="0" w:space="0" w:color="auto"/>
          </w:divBdr>
        </w:div>
        <w:div w:id="778062409">
          <w:marLeft w:val="0"/>
          <w:marRight w:val="0"/>
          <w:marTop w:val="0"/>
          <w:marBottom w:val="0"/>
          <w:divBdr>
            <w:top w:val="none" w:sz="0" w:space="0" w:color="auto"/>
            <w:left w:val="none" w:sz="0" w:space="0" w:color="auto"/>
            <w:bottom w:val="none" w:sz="0" w:space="0" w:color="auto"/>
            <w:right w:val="none" w:sz="0" w:space="0" w:color="auto"/>
          </w:divBdr>
        </w:div>
        <w:div w:id="2090883406">
          <w:marLeft w:val="0"/>
          <w:marRight w:val="0"/>
          <w:marTop w:val="0"/>
          <w:marBottom w:val="0"/>
          <w:divBdr>
            <w:top w:val="none" w:sz="0" w:space="0" w:color="auto"/>
            <w:left w:val="none" w:sz="0" w:space="0" w:color="auto"/>
            <w:bottom w:val="none" w:sz="0" w:space="0" w:color="auto"/>
            <w:right w:val="none" w:sz="0" w:space="0" w:color="auto"/>
          </w:divBdr>
        </w:div>
        <w:div w:id="769591171">
          <w:marLeft w:val="0"/>
          <w:marRight w:val="0"/>
          <w:marTop w:val="0"/>
          <w:marBottom w:val="0"/>
          <w:divBdr>
            <w:top w:val="none" w:sz="0" w:space="0" w:color="auto"/>
            <w:left w:val="none" w:sz="0" w:space="0" w:color="auto"/>
            <w:bottom w:val="none" w:sz="0" w:space="0" w:color="auto"/>
            <w:right w:val="none" w:sz="0" w:space="0" w:color="auto"/>
          </w:divBdr>
        </w:div>
        <w:div w:id="981275776">
          <w:marLeft w:val="0"/>
          <w:marRight w:val="0"/>
          <w:marTop w:val="0"/>
          <w:marBottom w:val="0"/>
          <w:divBdr>
            <w:top w:val="none" w:sz="0" w:space="0" w:color="auto"/>
            <w:left w:val="none" w:sz="0" w:space="0" w:color="auto"/>
            <w:bottom w:val="none" w:sz="0" w:space="0" w:color="auto"/>
            <w:right w:val="none" w:sz="0" w:space="0" w:color="auto"/>
          </w:divBdr>
        </w:div>
        <w:div w:id="103618714">
          <w:marLeft w:val="0"/>
          <w:marRight w:val="0"/>
          <w:marTop w:val="0"/>
          <w:marBottom w:val="0"/>
          <w:divBdr>
            <w:top w:val="none" w:sz="0" w:space="0" w:color="auto"/>
            <w:left w:val="none" w:sz="0" w:space="0" w:color="auto"/>
            <w:bottom w:val="none" w:sz="0" w:space="0" w:color="auto"/>
            <w:right w:val="none" w:sz="0" w:space="0" w:color="auto"/>
          </w:divBdr>
        </w:div>
        <w:div w:id="1739552314">
          <w:marLeft w:val="0"/>
          <w:marRight w:val="0"/>
          <w:marTop w:val="0"/>
          <w:marBottom w:val="0"/>
          <w:divBdr>
            <w:top w:val="none" w:sz="0" w:space="0" w:color="auto"/>
            <w:left w:val="none" w:sz="0" w:space="0" w:color="auto"/>
            <w:bottom w:val="none" w:sz="0" w:space="0" w:color="auto"/>
            <w:right w:val="none" w:sz="0" w:space="0" w:color="auto"/>
          </w:divBdr>
        </w:div>
        <w:div w:id="1112751181">
          <w:marLeft w:val="0"/>
          <w:marRight w:val="0"/>
          <w:marTop w:val="0"/>
          <w:marBottom w:val="0"/>
          <w:divBdr>
            <w:top w:val="none" w:sz="0" w:space="0" w:color="auto"/>
            <w:left w:val="none" w:sz="0" w:space="0" w:color="auto"/>
            <w:bottom w:val="none" w:sz="0" w:space="0" w:color="auto"/>
            <w:right w:val="none" w:sz="0" w:space="0" w:color="auto"/>
          </w:divBdr>
        </w:div>
        <w:div w:id="1810780595">
          <w:marLeft w:val="0"/>
          <w:marRight w:val="0"/>
          <w:marTop w:val="0"/>
          <w:marBottom w:val="0"/>
          <w:divBdr>
            <w:top w:val="none" w:sz="0" w:space="0" w:color="auto"/>
            <w:left w:val="none" w:sz="0" w:space="0" w:color="auto"/>
            <w:bottom w:val="none" w:sz="0" w:space="0" w:color="auto"/>
            <w:right w:val="none" w:sz="0" w:space="0" w:color="auto"/>
          </w:divBdr>
        </w:div>
        <w:div w:id="1787187841">
          <w:marLeft w:val="0"/>
          <w:marRight w:val="0"/>
          <w:marTop w:val="0"/>
          <w:marBottom w:val="0"/>
          <w:divBdr>
            <w:top w:val="none" w:sz="0" w:space="0" w:color="auto"/>
            <w:left w:val="none" w:sz="0" w:space="0" w:color="auto"/>
            <w:bottom w:val="none" w:sz="0" w:space="0" w:color="auto"/>
            <w:right w:val="none" w:sz="0" w:space="0" w:color="auto"/>
          </w:divBdr>
        </w:div>
        <w:div w:id="1166482289">
          <w:marLeft w:val="0"/>
          <w:marRight w:val="0"/>
          <w:marTop w:val="0"/>
          <w:marBottom w:val="0"/>
          <w:divBdr>
            <w:top w:val="none" w:sz="0" w:space="0" w:color="auto"/>
            <w:left w:val="none" w:sz="0" w:space="0" w:color="auto"/>
            <w:bottom w:val="none" w:sz="0" w:space="0" w:color="auto"/>
            <w:right w:val="none" w:sz="0" w:space="0" w:color="auto"/>
          </w:divBdr>
        </w:div>
        <w:div w:id="1091775984">
          <w:marLeft w:val="0"/>
          <w:marRight w:val="0"/>
          <w:marTop w:val="0"/>
          <w:marBottom w:val="0"/>
          <w:divBdr>
            <w:top w:val="none" w:sz="0" w:space="0" w:color="auto"/>
            <w:left w:val="none" w:sz="0" w:space="0" w:color="auto"/>
            <w:bottom w:val="none" w:sz="0" w:space="0" w:color="auto"/>
            <w:right w:val="none" w:sz="0" w:space="0" w:color="auto"/>
          </w:divBdr>
        </w:div>
        <w:div w:id="1899511692">
          <w:marLeft w:val="0"/>
          <w:marRight w:val="0"/>
          <w:marTop w:val="0"/>
          <w:marBottom w:val="0"/>
          <w:divBdr>
            <w:top w:val="none" w:sz="0" w:space="0" w:color="auto"/>
            <w:left w:val="none" w:sz="0" w:space="0" w:color="auto"/>
            <w:bottom w:val="none" w:sz="0" w:space="0" w:color="auto"/>
            <w:right w:val="none" w:sz="0" w:space="0" w:color="auto"/>
          </w:divBdr>
        </w:div>
        <w:div w:id="1907915343">
          <w:marLeft w:val="0"/>
          <w:marRight w:val="0"/>
          <w:marTop w:val="0"/>
          <w:marBottom w:val="0"/>
          <w:divBdr>
            <w:top w:val="none" w:sz="0" w:space="0" w:color="auto"/>
            <w:left w:val="none" w:sz="0" w:space="0" w:color="auto"/>
            <w:bottom w:val="none" w:sz="0" w:space="0" w:color="auto"/>
            <w:right w:val="none" w:sz="0" w:space="0" w:color="auto"/>
          </w:divBdr>
        </w:div>
        <w:div w:id="1662467770">
          <w:marLeft w:val="0"/>
          <w:marRight w:val="0"/>
          <w:marTop w:val="0"/>
          <w:marBottom w:val="0"/>
          <w:divBdr>
            <w:top w:val="none" w:sz="0" w:space="0" w:color="auto"/>
            <w:left w:val="none" w:sz="0" w:space="0" w:color="auto"/>
            <w:bottom w:val="none" w:sz="0" w:space="0" w:color="auto"/>
            <w:right w:val="none" w:sz="0" w:space="0" w:color="auto"/>
          </w:divBdr>
        </w:div>
        <w:div w:id="222061195">
          <w:marLeft w:val="0"/>
          <w:marRight w:val="0"/>
          <w:marTop w:val="0"/>
          <w:marBottom w:val="0"/>
          <w:divBdr>
            <w:top w:val="none" w:sz="0" w:space="0" w:color="auto"/>
            <w:left w:val="none" w:sz="0" w:space="0" w:color="auto"/>
            <w:bottom w:val="none" w:sz="0" w:space="0" w:color="auto"/>
            <w:right w:val="none" w:sz="0" w:space="0" w:color="auto"/>
          </w:divBdr>
        </w:div>
        <w:div w:id="641423903">
          <w:marLeft w:val="0"/>
          <w:marRight w:val="0"/>
          <w:marTop w:val="0"/>
          <w:marBottom w:val="0"/>
          <w:divBdr>
            <w:top w:val="none" w:sz="0" w:space="0" w:color="auto"/>
            <w:left w:val="none" w:sz="0" w:space="0" w:color="auto"/>
            <w:bottom w:val="none" w:sz="0" w:space="0" w:color="auto"/>
            <w:right w:val="none" w:sz="0" w:space="0" w:color="auto"/>
          </w:divBdr>
        </w:div>
        <w:div w:id="2143571746">
          <w:marLeft w:val="0"/>
          <w:marRight w:val="0"/>
          <w:marTop w:val="0"/>
          <w:marBottom w:val="0"/>
          <w:divBdr>
            <w:top w:val="none" w:sz="0" w:space="0" w:color="auto"/>
            <w:left w:val="none" w:sz="0" w:space="0" w:color="auto"/>
            <w:bottom w:val="none" w:sz="0" w:space="0" w:color="auto"/>
            <w:right w:val="none" w:sz="0" w:space="0" w:color="auto"/>
          </w:divBdr>
        </w:div>
        <w:div w:id="1503004060">
          <w:marLeft w:val="0"/>
          <w:marRight w:val="0"/>
          <w:marTop w:val="0"/>
          <w:marBottom w:val="0"/>
          <w:divBdr>
            <w:top w:val="none" w:sz="0" w:space="0" w:color="auto"/>
            <w:left w:val="none" w:sz="0" w:space="0" w:color="auto"/>
            <w:bottom w:val="none" w:sz="0" w:space="0" w:color="auto"/>
            <w:right w:val="none" w:sz="0" w:space="0" w:color="auto"/>
          </w:divBdr>
        </w:div>
        <w:div w:id="1052770678">
          <w:marLeft w:val="0"/>
          <w:marRight w:val="0"/>
          <w:marTop w:val="0"/>
          <w:marBottom w:val="0"/>
          <w:divBdr>
            <w:top w:val="none" w:sz="0" w:space="0" w:color="auto"/>
            <w:left w:val="none" w:sz="0" w:space="0" w:color="auto"/>
            <w:bottom w:val="none" w:sz="0" w:space="0" w:color="auto"/>
            <w:right w:val="none" w:sz="0" w:space="0" w:color="auto"/>
          </w:divBdr>
        </w:div>
      </w:divsChild>
    </w:div>
    <w:div w:id="2108890917">
      <w:bodyDiv w:val="1"/>
      <w:marLeft w:val="0"/>
      <w:marRight w:val="0"/>
      <w:marTop w:val="0"/>
      <w:marBottom w:val="0"/>
      <w:divBdr>
        <w:top w:val="none" w:sz="0" w:space="0" w:color="auto"/>
        <w:left w:val="none" w:sz="0" w:space="0" w:color="auto"/>
        <w:bottom w:val="none" w:sz="0" w:space="0" w:color="auto"/>
        <w:right w:val="none" w:sz="0" w:space="0" w:color="auto"/>
      </w:divBdr>
    </w:div>
    <w:div w:id="2130052230">
      <w:bodyDiv w:val="1"/>
      <w:marLeft w:val="0"/>
      <w:marRight w:val="0"/>
      <w:marTop w:val="0"/>
      <w:marBottom w:val="0"/>
      <w:divBdr>
        <w:top w:val="none" w:sz="0" w:space="0" w:color="auto"/>
        <w:left w:val="none" w:sz="0" w:space="0" w:color="auto"/>
        <w:bottom w:val="none" w:sz="0" w:space="0" w:color="auto"/>
        <w:right w:val="none" w:sz="0" w:space="0" w:color="auto"/>
      </w:divBdr>
      <w:divsChild>
        <w:div w:id="1560944267">
          <w:marLeft w:val="0"/>
          <w:marRight w:val="0"/>
          <w:marTop w:val="0"/>
          <w:marBottom w:val="0"/>
          <w:divBdr>
            <w:top w:val="none" w:sz="0" w:space="0" w:color="auto"/>
            <w:left w:val="none" w:sz="0" w:space="0" w:color="auto"/>
            <w:bottom w:val="none" w:sz="0" w:space="0" w:color="auto"/>
            <w:right w:val="none" w:sz="0" w:space="0" w:color="auto"/>
          </w:divBdr>
        </w:div>
        <w:div w:id="1541549997">
          <w:marLeft w:val="0"/>
          <w:marRight w:val="0"/>
          <w:marTop w:val="0"/>
          <w:marBottom w:val="0"/>
          <w:divBdr>
            <w:top w:val="none" w:sz="0" w:space="0" w:color="auto"/>
            <w:left w:val="none" w:sz="0" w:space="0" w:color="auto"/>
            <w:bottom w:val="none" w:sz="0" w:space="0" w:color="auto"/>
            <w:right w:val="none" w:sz="0" w:space="0" w:color="auto"/>
          </w:divBdr>
        </w:div>
        <w:div w:id="383874098">
          <w:marLeft w:val="0"/>
          <w:marRight w:val="0"/>
          <w:marTop w:val="0"/>
          <w:marBottom w:val="0"/>
          <w:divBdr>
            <w:top w:val="none" w:sz="0" w:space="0" w:color="auto"/>
            <w:left w:val="none" w:sz="0" w:space="0" w:color="auto"/>
            <w:bottom w:val="none" w:sz="0" w:space="0" w:color="auto"/>
            <w:right w:val="none" w:sz="0" w:space="0" w:color="auto"/>
          </w:divBdr>
        </w:div>
        <w:div w:id="1312753004">
          <w:marLeft w:val="0"/>
          <w:marRight w:val="0"/>
          <w:marTop w:val="0"/>
          <w:marBottom w:val="0"/>
          <w:divBdr>
            <w:top w:val="none" w:sz="0" w:space="0" w:color="auto"/>
            <w:left w:val="none" w:sz="0" w:space="0" w:color="auto"/>
            <w:bottom w:val="none" w:sz="0" w:space="0" w:color="auto"/>
            <w:right w:val="none" w:sz="0" w:space="0" w:color="auto"/>
          </w:divBdr>
        </w:div>
        <w:div w:id="330572360">
          <w:marLeft w:val="0"/>
          <w:marRight w:val="0"/>
          <w:marTop w:val="0"/>
          <w:marBottom w:val="0"/>
          <w:divBdr>
            <w:top w:val="none" w:sz="0" w:space="0" w:color="auto"/>
            <w:left w:val="none" w:sz="0" w:space="0" w:color="auto"/>
            <w:bottom w:val="none" w:sz="0" w:space="0" w:color="auto"/>
            <w:right w:val="none" w:sz="0" w:space="0" w:color="auto"/>
          </w:divBdr>
        </w:div>
        <w:div w:id="833489564">
          <w:marLeft w:val="0"/>
          <w:marRight w:val="0"/>
          <w:marTop w:val="0"/>
          <w:marBottom w:val="0"/>
          <w:divBdr>
            <w:top w:val="none" w:sz="0" w:space="0" w:color="auto"/>
            <w:left w:val="none" w:sz="0" w:space="0" w:color="auto"/>
            <w:bottom w:val="none" w:sz="0" w:space="0" w:color="auto"/>
            <w:right w:val="none" w:sz="0" w:space="0" w:color="auto"/>
          </w:divBdr>
        </w:div>
        <w:div w:id="124858157">
          <w:marLeft w:val="0"/>
          <w:marRight w:val="0"/>
          <w:marTop w:val="0"/>
          <w:marBottom w:val="0"/>
          <w:divBdr>
            <w:top w:val="none" w:sz="0" w:space="0" w:color="auto"/>
            <w:left w:val="none" w:sz="0" w:space="0" w:color="auto"/>
            <w:bottom w:val="none" w:sz="0" w:space="0" w:color="auto"/>
            <w:right w:val="none" w:sz="0" w:space="0" w:color="auto"/>
          </w:divBdr>
        </w:div>
        <w:div w:id="1588228835">
          <w:marLeft w:val="0"/>
          <w:marRight w:val="0"/>
          <w:marTop w:val="0"/>
          <w:marBottom w:val="0"/>
          <w:divBdr>
            <w:top w:val="none" w:sz="0" w:space="0" w:color="auto"/>
            <w:left w:val="none" w:sz="0" w:space="0" w:color="auto"/>
            <w:bottom w:val="none" w:sz="0" w:space="0" w:color="auto"/>
            <w:right w:val="none" w:sz="0" w:space="0" w:color="auto"/>
          </w:divBdr>
        </w:div>
        <w:div w:id="522859239">
          <w:marLeft w:val="0"/>
          <w:marRight w:val="0"/>
          <w:marTop w:val="0"/>
          <w:marBottom w:val="0"/>
          <w:divBdr>
            <w:top w:val="none" w:sz="0" w:space="0" w:color="auto"/>
            <w:left w:val="none" w:sz="0" w:space="0" w:color="auto"/>
            <w:bottom w:val="none" w:sz="0" w:space="0" w:color="auto"/>
            <w:right w:val="none" w:sz="0" w:space="0" w:color="auto"/>
          </w:divBdr>
        </w:div>
        <w:div w:id="1879661852">
          <w:marLeft w:val="0"/>
          <w:marRight w:val="0"/>
          <w:marTop w:val="0"/>
          <w:marBottom w:val="0"/>
          <w:divBdr>
            <w:top w:val="none" w:sz="0" w:space="0" w:color="auto"/>
            <w:left w:val="none" w:sz="0" w:space="0" w:color="auto"/>
            <w:bottom w:val="none" w:sz="0" w:space="0" w:color="auto"/>
            <w:right w:val="none" w:sz="0" w:space="0" w:color="auto"/>
          </w:divBdr>
        </w:div>
        <w:div w:id="198131299">
          <w:marLeft w:val="0"/>
          <w:marRight w:val="0"/>
          <w:marTop w:val="0"/>
          <w:marBottom w:val="0"/>
          <w:divBdr>
            <w:top w:val="none" w:sz="0" w:space="0" w:color="auto"/>
            <w:left w:val="none" w:sz="0" w:space="0" w:color="auto"/>
            <w:bottom w:val="none" w:sz="0" w:space="0" w:color="auto"/>
            <w:right w:val="none" w:sz="0" w:space="0" w:color="auto"/>
          </w:divBdr>
        </w:div>
        <w:div w:id="148863141">
          <w:marLeft w:val="0"/>
          <w:marRight w:val="0"/>
          <w:marTop w:val="0"/>
          <w:marBottom w:val="0"/>
          <w:divBdr>
            <w:top w:val="none" w:sz="0" w:space="0" w:color="auto"/>
            <w:left w:val="none" w:sz="0" w:space="0" w:color="auto"/>
            <w:bottom w:val="none" w:sz="0" w:space="0" w:color="auto"/>
            <w:right w:val="none" w:sz="0" w:space="0" w:color="auto"/>
          </w:divBdr>
        </w:div>
        <w:div w:id="1900676319">
          <w:marLeft w:val="0"/>
          <w:marRight w:val="0"/>
          <w:marTop w:val="0"/>
          <w:marBottom w:val="0"/>
          <w:divBdr>
            <w:top w:val="none" w:sz="0" w:space="0" w:color="auto"/>
            <w:left w:val="none" w:sz="0" w:space="0" w:color="auto"/>
            <w:bottom w:val="none" w:sz="0" w:space="0" w:color="auto"/>
            <w:right w:val="none" w:sz="0" w:space="0" w:color="auto"/>
          </w:divBdr>
        </w:div>
        <w:div w:id="1482624817">
          <w:marLeft w:val="0"/>
          <w:marRight w:val="0"/>
          <w:marTop w:val="0"/>
          <w:marBottom w:val="0"/>
          <w:divBdr>
            <w:top w:val="none" w:sz="0" w:space="0" w:color="auto"/>
            <w:left w:val="none" w:sz="0" w:space="0" w:color="auto"/>
            <w:bottom w:val="none" w:sz="0" w:space="0" w:color="auto"/>
            <w:right w:val="none" w:sz="0" w:space="0" w:color="auto"/>
          </w:divBdr>
        </w:div>
        <w:div w:id="1521969542">
          <w:marLeft w:val="0"/>
          <w:marRight w:val="0"/>
          <w:marTop w:val="0"/>
          <w:marBottom w:val="0"/>
          <w:divBdr>
            <w:top w:val="none" w:sz="0" w:space="0" w:color="auto"/>
            <w:left w:val="none" w:sz="0" w:space="0" w:color="auto"/>
            <w:bottom w:val="none" w:sz="0" w:space="0" w:color="auto"/>
            <w:right w:val="none" w:sz="0" w:space="0" w:color="auto"/>
          </w:divBdr>
        </w:div>
        <w:div w:id="1592855714">
          <w:marLeft w:val="0"/>
          <w:marRight w:val="0"/>
          <w:marTop w:val="0"/>
          <w:marBottom w:val="0"/>
          <w:divBdr>
            <w:top w:val="none" w:sz="0" w:space="0" w:color="auto"/>
            <w:left w:val="none" w:sz="0" w:space="0" w:color="auto"/>
            <w:bottom w:val="none" w:sz="0" w:space="0" w:color="auto"/>
            <w:right w:val="none" w:sz="0" w:space="0" w:color="auto"/>
          </w:divBdr>
        </w:div>
        <w:div w:id="742603374">
          <w:marLeft w:val="0"/>
          <w:marRight w:val="0"/>
          <w:marTop w:val="0"/>
          <w:marBottom w:val="0"/>
          <w:divBdr>
            <w:top w:val="none" w:sz="0" w:space="0" w:color="auto"/>
            <w:left w:val="none" w:sz="0" w:space="0" w:color="auto"/>
            <w:bottom w:val="none" w:sz="0" w:space="0" w:color="auto"/>
            <w:right w:val="none" w:sz="0" w:space="0" w:color="auto"/>
          </w:divBdr>
        </w:div>
        <w:div w:id="418526933">
          <w:marLeft w:val="0"/>
          <w:marRight w:val="0"/>
          <w:marTop w:val="0"/>
          <w:marBottom w:val="0"/>
          <w:divBdr>
            <w:top w:val="none" w:sz="0" w:space="0" w:color="auto"/>
            <w:left w:val="none" w:sz="0" w:space="0" w:color="auto"/>
            <w:bottom w:val="none" w:sz="0" w:space="0" w:color="auto"/>
            <w:right w:val="none" w:sz="0" w:space="0" w:color="auto"/>
          </w:divBdr>
        </w:div>
        <w:div w:id="255869664">
          <w:marLeft w:val="0"/>
          <w:marRight w:val="0"/>
          <w:marTop w:val="0"/>
          <w:marBottom w:val="0"/>
          <w:divBdr>
            <w:top w:val="none" w:sz="0" w:space="0" w:color="auto"/>
            <w:left w:val="none" w:sz="0" w:space="0" w:color="auto"/>
            <w:bottom w:val="none" w:sz="0" w:space="0" w:color="auto"/>
            <w:right w:val="none" w:sz="0" w:space="0" w:color="auto"/>
          </w:divBdr>
        </w:div>
        <w:div w:id="405879029">
          <w:marLeft w:val="0"/>
          <w:marRight w:val="0"/>
          <w:marTop w:val="0"/>
          <w:marBottom w:val="0"/>
          <w:divBdr>
            <w:top w:val="none" w:sz="0" w:space="0" w:color="auto"/>
            <w:left w:val="none" w:sz="0" w:space="0" w:color="auto"/>
            <w:bottom w:val="none" w:sz="0" w:space="0" w:color="auto"/>
            <w:right w:val="none" w:sz="0" w:space="0" w:color="auto"/>
          </w:divBdr>
        </w:div>
        <w:div w:id="869760944">
          <w:marLeft w:val="0"/>
          <w:marRight w:val="0"/>
          <w:marTop w:val="0"/>
          <w:marBottom w:val="0"/>
          <w:divBdr>
            <w:top w:val="none" w:sz="0" w:space="0" w:color="auto"/>
            <w:left w:val="none" w:sz="0" w:space="0" w:color="auto"/>
            <w:bottom w:val="none" w:sz="0" w:space="0" w:color="auto"/>
            <w:right w:val="none" w:sz="0" w:space="0" w:color="auto"/>
          </w:divBdr>
        </w:div>
        <w:div w:id="1021782711">
          <w:marLeft w:val="0"/>
          <w:marRight w:val="0"/>
          <w:marTop w:val="0"/>
          <w:marBottom w:val="0"/>
          <w:divBdr>
            <w:top w:val="none" w:sz="0" w:space="0" w:color="auto"/>
            <w:left w:val="none" w:sz="0" w:space="0" w:color="auto"/>
            <w:bottom w:val="none" w:sz="0" w:space="0" w:color="auto"/>
            <w:right w:val="none" w:sz="0" w:space="0" w:color="auto"/>
          </w:divBdr>
        </w:div>
        <w:div w:id="1000693413">
          <w:marLeft w:val="0"/>
          <w:marRight w:val="0"/>
          <w:marTop w:val="0"/>
          <w:marBottom w:val="0"/>
          <w:divBdr>
            <w:top w:val="none" w:sz="0" w:space="0" w:color="auto"/>
            <w:left w:val="none" w:sz="0" w:space="0" w:color="auto"/>
            <w:bottom w:val="none" w:sz="0" w:space="0" w:color="auto"/>
            <w:right w:val="none" w:sz="0" w:space="0" w:color="auto"/>
          </w:divBdr>
        </w:div>
        <w:div w:id="367798907">
          <w:marLeft w:val="0"/>
          <w:marRight w:val="0"/>
          <w:marTop w:val="0"/>
          <w:marBottom w:val="0"/>
          <w:divBdr>
            <w:top w:val="none" w:sz="0" w:space="0" w:color="auto"/>
            <w:left w:val="none" w:sz="0" w:space="0" w:color="auto"/>
            <w:bottom w:val="none" w:sz="0" w:space="0" w:color="auto"/>
            <w:right w:val="none" w:sz="0" w:space="0" w:color="auto"/>
          </w:divBdr>
        </w:div>
        <w:div w:id="1254510443">
          <w:marLeft w:val="0"/>
          <w:marRight w:val="0"/>
          <w:marTop w:val="0"/>
          <w:marBottom w:val="0"/>
          <w:divBdr>
            <w:top w:val="none" w:sz="0" w:space="0" w:color="auto"/>
            <w:left w:val="none" w:sz="0" w:space="0" w:color="auto"/>
            <w:bottom w:val="none" w:sz="0" w:space="0" w:color="auto"/>
            <w:right w:val="none" w:sz="0" w:space="0" w:color="auto"/>
          </w:divBdr>
        </w:div>
        <w:div w:id="1685667685">
          <w:marLeft w:val="0"/>
          <w:marRight w:val="0"/>
          <w:marTop w:val="0"/>
          <w:marBottom w:val="0"/>
          <w:divBdr>
            <w:top w:val="none" w:sz="0" w:space="0" w:color="auto"/>
            <w:left w:val="none" w:sz="0" w:space="0" w:color="auto"/>
            <w:bottom w:val="none" w:sz="0" w:space="0" w:color="auto"/>
            <w:right w:val="none" w:sz="0" w:space="0" w:color="auto"/>
          </w:divBdr>
        </w:div>
        <w:div w:id="338970123">
          <w:marLeft w:val="0"/>
          <w:marRight w:val="0"/>
          <w:marTop w:val="0"/>
          <w:marBottom w:val="0"/>
          <w:divBdr>
            <w:top w:val="none" w:sz="0" w:space="0" w:color="auto"/>
            <w:left w:val="none" w:sz="0" w:space="0" w:color="auto"/>
            <w:bottom w:val="none" w:sz="0" w:space="0" w:color="auto"/>
            <w:right w:val="none" w:sz="0" w:space="0" w:color="auto"/>
          </w:divBdr>
        </w:div>
        <w:div w:id="897744407">
          <w:marLeft w:val="0"/>
          <w:marRight w:val="0"/>
          <w:marTop w:val="0"/>
          <w:marBottom w:val="0"/>
          <w:divBdr>
            <w:top w:val="none" w:sz="0" w:space="0" w:color="auto"/>
            <w:left w:val="none" w:sz="0" w:space="0" w:color="auto"/>
            <w:bottom w:val="none" w:sz="0" w:space="0" w:color="auto"/>
            <w:right w:val="none" w:sz="0" w:space="0" w:color="auto"/>
          </w:divBdr>
        </w:div>
        <w:div w:id="1525050459">
          <w:marLeft w:val="0"/>
          <w:marRight w:val="0"/>
          <w:marTop w:val="0"/>
          <w:marBottom w:val="0"/>
          <w:divBdr>
            <w:top w:val="none" w:sz="0" w:space="0" w:color="auto"/>
            <w:left w:val="none" w:sz="0" w:space="0" w:color="auto"/>
            <w:bottom w:val="none" w:sz="0" w:space="0" w:color="auto"/>
            <w:right w:val="none" w:sz="0" w:space="0" w:color="auto"/>
          </w:divBdr>
        </w:div>
        <w:div w:id="55902450">
          <w:marLeft w:val="0"/>
          <w:marRight w:val="0"/>
          <w:marTop w:val="0"/>
          <w:marBottom w:val="0"/>
          <w:divBdr>
            <w:top w:val="none" w:sz="0" w:space="0" w:color="auto"/>
            <w:left w:val="none" w:sz="0" w:space="0" w:color="auto"/>
            <w:bottom w:val="none" w:sz="0" w:space="0" w:color="auto"/>
            <w:right w:val="none" w:sz="0" w:space="0" w:color="auto"/>
          </w:divBdr>
        </w:div>
        <w:div w:id="1176844420">
          <w:marLeft w:val="0"/>
          <w:marRight w:val="0"/>
          <w:marTop w:val="0"/>
          <w:marBottom w:val="0"/>
          <w:divBdr>
            <w:top w:val="none" w:sz="0" w:space="0" w:color="auto"/>
            <w:left w:val="none" w:sz="0" w:space="0" w:color="auto"/>
            <w:bottom w:val="none" w:sz="0" w:space="0" w:color="auto"/>
            <w:right w:val="none" w:sz="0" w:space="0" w:color="auto"/>
          </w:divBdr>
        </w:div>
        <w:div w:id="1048720411">
          <w:marLeft w:val="0"/>
          <w:marRight w:val="0"/>
          <w:marTop w:val="0"/>
          <w:marBottom w:val="0"/>
          <w:divBdr>
            <w:top w:val="none" w:sz="0" w:space="0" w:color="auto"/>
            <w:left w:val="none" w:sz="0" w:space="0" w:color="auto"/>
            <w:bottom w:val="none" w:sz="0" w:space="0" w:color="auto"/>
            <w:right w:val="none" w:sz="0" w:space="0" w:color="auto"/>
          </w:divBdr>
        </w:div>
        <w:div w:id="229192342">
          <w:marLeft w:val="0"/>
          <w:marRight w:val="0"/>
          <w:marTop w:val="0"/>
          <w:marBottom w:val="0"/>
          <w:divBdr>
            <w:top w:val="none" w:sz="0" w:space="0" w:color="auto"/>
            <w:left w:val="none" w:sz="0" w:space="0" w:color="auto"/>
            <w:bottom w:val="none" w:sz="0" w:space="0" w:color="auto"/>
            <w:right w:val="none" w:sz="0" w:space="0" w:color="auto"/>
          </w:divBdr>
        </w:div>
        <w:div w:id="1113016276">
          <w:marLeft w:val="0"/>
          <w:marRight w:val="0"/>
          <w:marTop w:val="0"/>
          <w:marBottom w:val="0"/>
          <w:divBdr>
            <w:top w:val="none" w:sz="0" w:space="0" w:color="auto"/>
            <w:left w:val="none" w:sz="0" w:space="0" w:color="auto"/>
            <w:bottom w:val="none" w:sz="0" w:space="0" w:color="auto"/>
            <w:right w:val="none" w:sz="0" w:space="0" w:color="auto"/>
          </w:divBdr>
        </w:div>
        <w:div w:id="849836046">
          <w:marLeft w:val="0"/>
          <w:marRight w:val="0"/>
          <w:marTop w:val="0"/>
          <w:marBottom w:val="0"/>
          <w:divBdr>
            <w:top w:val="none" w:sz="0" w:space="0" w:color="auto"/>
            <w:left w:val="none" w:sz="0" w:space="0" w:color="auto"/>
            <w:bottom w:val="none" w:sz="0" w:space="0" w:color="auto"/>
            <w:right w:val="none" w:sz="0" w:space="0" w:color="auto"/>
          </w:divBdr>
        </w:div>
        <w:div w:id="1750493611">
          <w:marLeft w:val="0"/>
          <w:marRight w:val="0"/>
          <w:marTop w:val="0"/>
          <w:marBottom w:val="0"/>
          <w:divBdr>
            <w:top w:val="none" w:sz="0" w:space="0" w:color="auto"/>
            <w:left w:val="none" w:sz="0" w:space="0" w:color="auto"/>
            <w:bottom w:val="none" w:sz="0" w:space="0" w:color="auto"/>
            <w:right w:val="none" w:sz="0" w:space="0" w:color="auto"/>
          </w:divBdr>
        </w:div>
        <w:div w:id="2135563230">
          <w:marLeft w:val="0"/>
          <w:marRight w:val="0"/>
          <w:marTop w:val="0"/>
          <w:marBottom w:val="0"/>
          <w:divBdr>
            <w:top w:val="none" w:sz="0" w:space="0" w:color="auto"/>
            <w:left w:val="none" w:sz="0" w:space="0" w:color="auto"/>
            <w:bottom w:val="none" w:sz="0" w:space="0" w:color="auto"/>
            <w:right w:val="none" w:sz="0" w:space="0" w:color="auto"/>
          </w:divBdr>
        </w:div>
        <w:div w:id="794912411">
          <w:marLeft w:val="0"/>
          <w:marRight w:val="0"/>
          <w:marTop w:val="0"/>
          <w:marBottom w:val="0"/>
          <w:divBdr>
            <w:top w:val="none" w:sz="0" w:space="0" w:color="auto"/>
            <w:left w:val="none" w:sz="0" w:space="0" w:color="auto"/>
            <w:bottom w:val="none" w:sz="0" w:space="0" w:color="auto"/>
            <w:right w:val="none" w:sz="0" w:space="0" w:color="auto"/>
          </w:divBdr>
        </w:div>
        <w:div w:id="2092195441">
          <w:marLeft w:val="0"/>
          <w:marRight w:val="0"/>
          <w:marTop w:val="0"/>
          <w:marBottom w:val="0"/>
          <w:divBdr>
            <w:top w:val="none" w:sz="0" w:space="0" w:color="auto"/>
            <w:left w:val="none" w:sz="0" w:space="0" w:color="auto"/>
            <w:bottom w:val="none" w:sz="0" w:space="0" w:color="auto"/>
            <w:right w:val="none" w:sz="0" w:space="0" w:color="auto"/>
          </w:divBdr>
        </w:div>
        <w:div w:id="688486481">
          <w:marLeft w:val="0"/>
          <w:marRight w:val="0"/>
          <w:marTop w:val="0"/>
          <w:marBottom w:val="0"/>
          <w:divBdr>
            <w:top w:val="none" w:sz="0" w:space="0" w:color="auto"/>
            <w:left w:val="none" w:sz="0" w:space="0" w:color="auto"/>
            <w:bottom w:val="none" w:sz="0" w:space="0" w:color="auto"/>
            <w:right w:val="none" w:sz="0" w:space="0" w:color="auto"/>
          </w:divBdr>
        </w:div>
        <w:div w:id="1800761725">
          <w:marLeft w:val="0"/>
          <w:marRight w:val="0"/>
          <w:marTop w:val="0"/>
          <w:marBottom w:val="0"/>
          <w:divBdr>
            <w:top w:val="none" w:sz="0" w:space="0" w:color="auto"/>
            <w:left w:val="none" w:sz="0" w:space="0" w:color="auto"/>
            <w:bottom w:val="none" w:sz="0" w:space="0" w:color="auto"/>
            <w:right w:val="none" w:sz="0" w:space="0" w:color="auto"/>
          </w:divBdr>
        </w:div>
        <w:div w:id="2080204870">
          <w:marLeft w:val="0"/>
          <w:marRight w:val="0"/>
          <w:marTop w:val="0"/>
          <w:marBottom w:val="0"/>
          <w:divBdr>
            <w:top w:val="none" w:sz="0" w:space="0" w:color="auto"/>
            <w:left w:val="none" w:sz="0" w:space="0" w:color="auto"/>
            <w:bottom w:val="none" w:sz="0" w:space="0" w:color="auto"/>
            <w:right w:val="none" w:sz="0" w:space="0" w:color="auto"/>
          </w:divBdr>
        </w:div>
        <w:div w:id="1930697407">
          <w:marLeft w:val="0"/>
          <w:marRight w:val="0"/>
          <w:marTop w:val="0"/>
          <w:marBottom w:val="0"/>
          <w:divBdr>
            <w:top w:val="none" w:sz="0" w:space="0" w:color="auto"/>
            <w:left w:val="none" w:sz="0" w:space="0" w:color="auto"/>
            <w:bottom w:val="none" w:sz="0" w:space="0" w:color="auto"/>
            <w:right w:val="none" w:sz="0" w:space="0" w:color="auto"/>
          </w:divBdr>
        </w:div>
        <w:div w:id="304970211">
          <w:marLeft w:val="0"/>
          <w:marRight w:val="0"/>
          <w:marTop w:val="0"/>
          <w:marBottom w:val="0"/>
          <w:divBdr>
            <w:top w:val="none" w:sz="0" w:space="0" w:color="auto"/>
            <w:left w:val="none" w:sz="0" w:space="0" w:color="auto"/>
            <w:bottom w:val="none" w:sz="0" w:space="0" w:color="auto"/>
            <w:right w:val="none" w:sz="0" w:space="0" w:color="auto"/>
          </w:divBdr>
        </w:div>
        <w:div w:id="323356836">
          <w:marLeft w:val="0"/>
          <w:marRight w:val="0"/>
          <w:marTop w:val="0"/>
          <w:marBottom w:val="0"/>
          <w:divBdr>
            <w:top w:val="none" w:sz="0" w:space="0" w:color="auto"/>
            <w:left w:val="none" w:sz="0" w:space="0" w:color="auto"/>
            <w:bottom w:val="none" w:sz="0" w:space="0" w:color="auto"/>
            <w:right w:val="none" w:sz="0" w:space="0" w:color="auto"/>
          </w:divBdr>
        </w:div>
        <w:div w:id="2087914578">
          <w:marLeft w:val="0"/>
          <w:marRight w:val="0"/>
          <w:marTop w:val="0"/>
          <w:marBottom w:val="0"/>
          <w:divBdr>
            <w:top w:val="none" w:sz="0" w:space="0" w:color="auto"/>
            <w:left w:val="none" w:sz="0" w:space="0" w:color="auto"/>
            <w:bottom w:val="none" w:sz="0" w:space="0" w:color="auto"/>
            <w:right w:val="none" w:sz="0" w:space="0" w:color="auto"/>
          </w:divBdr>
        </w:div>
        <w:div w:id="921570120">
          <w:marLeft w:val="0"/>
          <w:marRight w:val="0"/>
          <w:marTop w:val="0"/>
          <w:marBottom w:val="0"/>
          <w:divBdr>
            <w:top w:val="none" w:sz="0" w:space="0" w:color="auto"/>
            <w:left w:val="none" w:sz="0" w:space="0" w:color="auto"/>
            <w:bottom w:val="none" w:sz="0" w:space="0" w:color="auto"/>
            <w:right w:val="none" w:sz="0" w:space="0" w:color="auto"/>
          </w:divBdr>
        </w:div>
        <w:div w:id="1471171925">
          <w:marLeft w:val="0"/>
          <w:marRight w:val="0"/>
          <w:marTop w:val="0"/>
          <w:marBottom w:val="0"/>
          <w:divBdr>
            <w:top w:val="none" w:sz="0" w:space="0" w:color="auto"/>
            <w:left w:val="none" w:sz="0" w:space="0" w:color="auto"/>
            <w:bottom w:val="none" w:sz="0" w:space="0" w:color="auto"/>
            <w:right w:val="none" w:sz="0" w:space="0" w:color="auto"/>
          </w:divBdr>
        </w:div>
        <w:div w:id="1156914694">
          <w:marLeft w:val="0"/>
          <w:marRight w:val="0"/>
          <w:marTop w:val="0"/>
          <w:marBottom w:val="0"/>
          <w:divBdr>
            <w:top w:val="none" w:sz="0" w:space="0" w:color="auto"/>
            <w:left w:val="none" w:sz="0" w:space="0" w:color="auto"/>
            <w:bottom w:val="none" w:sz="0" w:space="0" w:color="auto"/>
            <w:right w:val="none" w:sz="0" w:space="0" w:color="auto"/>
          </w:divBdr>
        </w:div>
        <w:div w:id="1867062927">
          <w:marLeft w:val="0"/>
          <w:marRight w:val="0"/>
          <w:marTop w:val="0"/>
          <w:marBottom w:val="0"/>
          <w:divBdr>
            <w:top w:val="none" w:sz="0" w:space="0" w:color="auto"/>
            <w:left w:val="none" w:sz="0" w:space="0" w:color="auto"/>
            <w:bottom w:val="none" w:sz="0" w:space="0" w:color="auto"/>
            <w:right w:val="none" w:sz="0" w:space="0" w:color="auto"/>
          </w:divBdr>
        </w:div>
        <w:div w:id="1850438729">
          <w:marLeft w:val="0"/>
          <w:marRight w:val="0"/>
          <w:marTop w:val="0"/>
          <w:marBottom w:val="0"/>
          <w:divBdr>
            <w:top w:val="none" w:sz="0" w:space="0" w:color="auto"/>
            <w:left w:val="none" w:sz="0" w:space="0" w:color="auto"/>
            <w:bottom w:val="none" w:sz="0" w:space="0" w:color="auto"/>
            <w:right w:val="none" w:sz="0" w:space="0" w:color="auto"/>
          </w:divBdr>
        </w:div>
        <w:div w:id="996811342">
          <w:marLeft w:val="0"/>
          <w:marRight w:val="0"/>
          <w:marTop w:val="0"/>
          <w:marBottom w:val="0"/>
          <w:divBdr>
            <w:top w:val="none" w:sz="0" w:space="0" w:color="auto"/>
            <w:left w:val="none" w:sz="0" w:space="0" w:color="auto"/>
            <w:bottom w:val="none" w:sz="0" w:space="0" w:color="auto"/>
            <w:right w:val="none" w:sz="0" w:space="0" w:color="auto"/>
          </w:divBdr>
        </w:div>
        <w:div w:id="290865207">
          <w:marLeft w:val="0"/>
          <w:marRight w:val="0"/>
          <w:marTop w:val="0"/>
          <w:marBottom w:val="0"/>
          <w:divBdr>
            <w:top w:val="none" w:sz="0" w:space="0" w:color="auto"/>
            <w:left w:val="none" w:sz="0" w:space="0" w:color="auto"/>
            <w:bottom w:val="none" w:sz="0" w:space="0" w:color="auto"/>
            <w:right w:val="none" w:sz="0" w:space="0" w:color="auto"/>
          </w:divBdr>
        </w:div>
        <w:div w:id="310906641">
          <w:marLeft w:val="0"/>
          <w:marRight w:val="0"/>
          <w:marTop w:val="0"/>
          <w:marBottom w:val="0"/>
          <w:divBdr>
            <w:top w:val="none" w:sz="0" w:space="0" w:color="auto"/>
            <w:left w:val="none" w:sz="0" w:space="0" w:color="auto"/>
            <w:bottom w:val="none" w:sz="0" w:space="0" w:color="auto"/>
            <w:right w:val="none" w:sz="0" w:space="0" w:color="auto"/>
          </w:divBdr>
        </w:div>
        <w:div w:id="219097846">
          <w:marLeft w:val="0"/>
          <w:marRight w:val="0"/>
          <w:marTop w:val="0"/>
          <w:marBottom w:val="0"/>
          <w:divBdr>
            <w:top w:val="none" w:sz="0" w:space="0" w:color="auto"/>
            <w:left w:val="none" w:sz="0" w:space="0" w:color="auto"/>
            <w:bottom w:val="none" w:sz="0" w:space="0" w:color="auto"/>
            <w:right w:val="none" w:sz="0" w:space="0" w:color="auto"/>
          </w:divBdr>
        </w:div>
        <w:div w:id="988166220">
          <w:marLeft w:val="0"/>
          <w:marRight w:val="0"/>
          <w:marTop w:val="0"/>
          <w:marBottom w:val="0"/>
          <w:divBdr>
            <w:top w:val="none" w:sz="0" w:space="0" w:color="auto"/>
            <w:left w:val="none" w:sz="0" w:space="0" w:color="auto"/>
            <w:bottom w:val="none" w:sz="0" w:space="0" w:color="auto"/>
            <w:right w:val="none" w:sz="0" w:space="0" w:color="auto"/>
          </w:divBdr>
        </w:div>
        <w:div w:id="1649822692">
          <w:marLeft w:val="0"/>
          <w:marRight w:val="0"/>
          <w:marTop w:val="0"/>
          <w:marBottom w:val="0"/>
          <w:divBdr>
            <w:top w:val="none" w:sz="0" w:space="0" w:color="auto"/>
            <w:left w:val="none" w:sz="0" w:space="0" w:color="auto"/>
            <w:bottom w:val="none" w:sz="0" w:space="0" w:color="auto"/>
            <w:right w:val="none" w:sz="0" w:space="0" w:color="auto"/>
          </w:divBdr>
        </w:div>
        <w:div w:id="28073616">
          <w:marLeft w:val="0"/>
          <w:marRight w:val="0"/>
          <w:marTop w:val="0"/>
          <w:marBottom w:val="0"/>
          <w:divBdr>
            <w:top w:val="none" w:sz="0" w:space="0" w:color="auto"/>
            <w:left w:val="none" w:sz="0" w:space="0" w:color="auto"/>
            <w:bottom w:val="none" w:sz="0" w:space="0" w:color="auto"/>
            <w:right w:val="none" w:sz="0" w:space="0" w:color="auto"/>
          </w:divBdr>
        </w:div>
        <w:div w:id="1811171942">
          <w:marLeft w:val="0"/>
          <w:marRight w:val="0"/>
          <w:marTop w:val="0"/>
          <w:marBottom w:val="0"/>
          <w:divBdr>
            <w:top w:val="none" w:sz="0" w:space="0" w:color="auto"/>
            <w:left w:val="none" w:sz="0" w:space="0" w:color="auto"/>
            <w:bottom w:val="none" w:sz="0" w:space="0" w:color="auto"/>
            <w:right w:val="none" w:sz="0" w:space="0" w:color="auto"/>
          </w:divBdr>
        </w:div>
        <w:div w:id="15175766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oleObject" Target="embeddings/oleObject1.bin"/><Relationship Id="rId26"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image" Target="media/image6.emf"/><Relationship Id="rId34" Type="http://schemas.openxmlformats.org/officeDocument/2006/relationships/image" Target="media/image17.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8.png"/><Relationship Id="rId33"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oleObject" Target="embeddings/oleObject2.bin"/><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4.bin"/><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7.emf"/><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emf"/><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oleObject" Target="embeddings/oleObject3.bin"/><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39</Pages>
  <Words>6198</Words>
  <Characters>35332</Characters>
  <Application>Microsoft Office Word</Application>
  <DocSecurity>0</DocSecurity>
  <Lines>294</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2016-05-09T17:29:00Z</dcterms:created>
  <dcterms:modified xsi:type="dcterms:W3CDTF">2016-05-09T17:29:00Z</dcterms:modified>
  <cp:contentStatus/>
</cp:coreProperties>
</file>