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DA23D" w14:textId="77777777" w:rsidR="00450678" w:rsidRPr="00A22479" w:rsidRDefault="00450678" w:rsidP="00450678">
      <w:pPr>
        <w:pStyle w:val="Title"/>
        <w:spacing w:after="360"/>
        <w:contextualSpacing w:val="0"/>
        <w:rPr>
          <w:color w:val="auto"/>
          <w:sz w:val="36"/>
          <w:szCs w:val="36"/>
        </w:rPr>
      </w:pPr>
      <w:r w:rsidRPr="00A22479">
        <w:rPr>
          <w:color w:val="auto"/>
          <w:sz w:val="36"/>
          <w:szCs w:val="36"/>
        </w:rPr>
        <w:t>Enterprise Messaging Infrastructure</w:t>
      </w:r>
    </w:p>
    <w:p w14:paraId="0B1DA23E" w14:textId="77777777" w:rsidR="00450678" w:rsidRPr="00A22479" w:rsidRDefault="00450678" w:rsidP="00450678">
      <w:pPr>
        <w:pStyle w:val="Title"/>
        <w:spacing w:before="0" w:after="360"/>
        <w:rPr>
          <w:color w:val="auto"/>
          <w:sz w:val="36"/>
          <w:szCs w:val="36"/>
        </w:rPr>
      </w:pPr>
      <w:r w:rsidRPr="00A22479">
        <w:rPr>
          <w:color w:val="auto"/>
          <w:sz w:val="36"/>
          <w:szCs w:val="36"/>
        </w:rPr>
        <w:t>Veteran Interoperability and Integrations</w:t>
      </w:r>
    </w:p>
    <w:p w14:paraId="0B1DA23F" w14:textId="77777777" w:rsidR="00255F9C" w:rsidRDefault="009B4117" w:rsidP="000A4F32">
      <w:pPr>
        <w:pStyle w:val="TitlePage-DocumentName"/>
      </w:pPr>
      <w:r w:rsidRPr="000A4F32">
        <w:t>Vista</w:t>
      </w:r>
      <w:r w:rsidR="00036A56">
        <w:t xml:space="preserve"> </w:t>
      </w:r>
      <w:r w:rsidRPr="000A4F32">
        <w:t xml:space="preserve">Exchange </w:t>
      </w:r>
      <w:r w:rsidR="00036A56">
        <w:t>Message Flow</w:t>
      </w:r>
    </w:p>
    <w:p w14:paraId="0B1DA240" w14:textId="77777777" w:rsidR="00450678" w:rsidRPr="00255F9C" w:rsidRDefault="00450678" w:rsidP="00450678">
      <w:pPr>
        <w:pStyle w:val="TitlePage-VAName"/>
        <w:contextualSpacing w:val="0"/>
      </w:pPr>
      <w:r>
        <w:t>Service Integration</w:t>
      </w:r>
      <w:r w:rsidRPr="00255F9C">
        <w:t xml:space="preserve"> Design Document</w:t>
      </w:r>
    </w:p>
    <w:p w14:paraId="0B1DA241" w14:textId="77777777" w:rsidR="00255F9C" w:rsidRDefault="00255F9C" w:rsidP="002F12BC">
      <w:pPr>
        <w:pStyle w:val="GraphicLeft"/>
      </w:pPr>
      <w:r>
        <w:drawing>
          <wp:inline distT="0" distB="0" distL="0" distR="0" wp14:anchorId="0B1DA44B" wp14:editId="0B1DA4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DA242" w14:textId="77777777" w:rsidR="00255F9C" w:rsidRPr="002F12BC" w:rsidRDefault="00255F9C" w:rsidP="00450678">
      <w:pPr>
        <w:pStyle w:val="TitlePage-VAName"/>
        <w:spacing w:after="240"/>
        <w:rPr>
          <w:rFonts w:cs="Arial"/>
          <w:sz w:val="28"/>
          <w:szCs w:val="28"/>
        </w:rPr>
      </w:pPr>
      <w:r w:rsidRPr="002F12BC">
        <w:rPr>
          <w:rFonts w:cs="Arial"/>
          <w:sz w:val="28"/>
          <w:szCs w:val="28"/>
        </w:rPr>
        <w:t>Department of Veterans Affairs</w:t>
      </w:r>
    </w:p>
    <w:p w14:paraId="0B1DA243" w14:textId="77777777" w:rsidR="00255F9C" w:rsidRPr="002F12BC" w:rsidRDefault="006F2D7A" w:rsidP="00255F9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April</w:t>
      </w:r>
      <w:r w:rsidR="00450678">
        <w:rPr>
          <w:rFonts w:ascii="Arial" w:hAnsi="Arial" w:cs="Arial"/>
          <w:b/>
          <w:i w:val="0"/>
          <w:color w:val="auto"/>
          <w:sz w:val="28"/>
          <w:szCs w:val="28"/>
        </w:rPr>
        <w:t xml:space="preserve"> 2016</w:t>
      </w:r>
    </w:p>
    <w:p w14:paraId="0B1DA244" w14:textId="77777777" w:rsidR="00EE017D" w:rsidRPr="00992236" w:rsidRDefault="00255F9C" w:rsidP="00D31FD3">
      <w:pPr>
        <w:pStyle w:val="TitlePage-VersionNumber"/>
        <w:rPr>
          <w:szCs w:val="28"/>
        </w:rPr>
      </w:pPr>
      <w:r w:rsidRPr="00992236">
        <w:rPr>
          <w:szCs w:val="28"/>
        </w:rPr>
        <w:t xml:space="preserve">Version </w:t>
      </w:r>
      <w:r w:rsidR="007E1CFB" w:rsidRPr="002F12BC">
        <w:rPr>
          <w:szCs w:val="28"/>
        </w:rPr>
        <w:t>1</w:t>
      </w:r>
      <w:r w:rsidRPr="002F12BC">
        <w:rPr>
          <w:szCs w:val="28"/>
        </w:rPr>
        <w:t>.</w:t>
      </w:r>
      <w:r w:rsidR="007E1CFB" w:rsidRPr="002F12BC">
        <w:rPr>
          <w:szCs w:val="28"/>
        </w:rPr>
        <w:t>0</w:t>
      </w:r>
    </w:p>
    <w:p w14:paraId="0B1DA245" w14:textId="77777777" w:rsidR="00255F9C" w:rsidRPr="00255F9C" w:rsidRDefault="00255F9C" w:rsidP="002F12BC">
      <w:pPr>
        <w:pStyle w:val="TitlePage-VersionNumber"/>
        <w:rPr>
          <w:b w:val="0"/>
          <w:bCs w:val="0"/>
        </w:rPr>
        <w:sectPr w:rsidR="00255F9C" w:rsidRPr="00255F9C" w:rsidSect="00255F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720" w:gutter="0"/>
          <w:pgNumType w:fmt="lowerRoman"/>
          <w:cols w:space="720"/>
          <w:vAlign w:val="center"/>
          <w:titlePg/>
          <w:docGrid w:linePitch="360"/>
        </w:sectPr>
      </w:pPr>
    </w:p>
    <w:p w14:paraId="0B1DA246" w14:textId="77777777" w:rsidR="00554290" w:rsidRPr="002F12BC" w:rsidRDefault="00554290" w:rsidP="001774F1">
      <w:pPr>
        <w:pStyle w:val="FrontMaterialHeader"/>
        <w:rPr>
          <w:rFonts w:ascii="Arial" w:hAnsi="Arial" w:cs="Arial"/>
        </w:rPr>
      </w:pPr>
      <w:r w:rsidRPr="002F12BC">
        <w:rPr>
          <w:rFonts w:ascii="Arial" w:hAnsi="Arial" w:cs="Arial"/>
        </w:rPr>
        <w:lastRenderedPageBreak/>
        <w:t>Revision History</w:t>
      </w: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728"/>
        <w:gridCol w:w="1080"/>
        <w:gridCol w:w="4392"/>
        <w:gridCol w:w="2329"/>
      </w:tblGrid>
      <w:tr w:rsidR="000C71CA" w:rsidRPr="00CA6D4B" w14:paraId="0B1DA24B" w14:textId="77777777" w:rsidTr="000C71CA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1DA247" w14:textId="77777777" w:rsidR="000C71CA" w:rsidRPr="00AC50A8" w:rsidRDefault="000C71CA" w:rsidP="000C71CA">
            <w:pPr>
              <w:pStyle w:val="TableHeading0"/>
            </w:pPr>
            <w:bookmarkStart w:id="0" w:name="Column_Title_01"/>
            <w:bookmarkEnd w:id="0"/>
            <w:r w:rsidRPr="00AC50A8">
              <w:t>Date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1DA248" w14:textId="77777777" w:rsidR="000C71CA" w:rsidRPr="00AC50A8" w:rsidRDefault="000C71CA" w:rsidP="000C71CA">
            <w:pPr>
              <w:pStyle w:val="TableHeading0"/>
            </w:pPr>
            <w:r w:rsidRPr="00AC50A8">
              <w:t>Version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1DA249" w14:textId="77777777" w:rsidR="000C71CA" w:rsidRPr="00AC50A8" w:rsidRDefault="000C71CA" w:rsidP="000C71CA">
            <w:pPr>
              <w:pStyle w:val="TableHeading0"/>
            </w:pPr>
            <w:r w:rsidRPr="00AC50A8">
              <w:t>Description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1DA24A" w14:textId="77777777" w:rsidR="000C71CA" w:rsidRPr="00AC50A8" w:rsidRDefault="000C71CA" w:rsidP="000C71CA">
            <w:pPr>
              <w:pStyle w:val="TableHeading0"/>
            </w:pPr>
            <w:r w:rsidRPr="00AC50A8">
              <w:t>Author</w:t>
            </w:r>
          </w:p>
        </w:tc>
      </w:tr>
      <w:tr w:rsidR="000C71CA" w:rsidRPr="00CA6D4B" w14:paraId="0B1DA250" w14:textId="77777777" w:rsidTr="000C71CA"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4C" w14:textId="77777777" w:rsidR="000C71CA" w:rsidRPr="00CA6D4B" w:rsidRDefault="000C71C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12/29/15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4D" w14:textId="77777777" w:rsidR="000C71CA" w:rsidRPr="00CA6D4B" w:rsidDel="0014681F" w:rsidRDefault="000C71C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4E" w14:textId="77777777" w:rsidR="000C71CA" w:rsidRPr="00CA6D4B" w:rsidRDefault="000C71CA" w:rsidP="000C71CA">
            <w:pPr>
              <w:pStyle w:val="TableText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Tech Writer Review and Format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A24F" w14:textId="0C5DA860" w:rsidR="000C71CA" w:rsidRDefault="00EE5F0A" w:rsidP="00EE5F0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71CA" w:rsidRPr="00CA6D4B" w14:paraId="0B1DA255" w14:textId="77777777" w:rsidTr="000C71CA"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1" w14:textId="77777777" w:rsidR="000C71CA" w:rsidRDefault="00744954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1/5/2016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2" w14:textId="77777777" w:rsidR="000C71CA" w:rsidRDefault="00744954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06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3" w14:textId="77777777" w:rsidR="000C71CA" w:rsidRDefault="00744954" w:rsidP="000C71CA">
            <w:pPr>
              <w:pStyle w:val="TableText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Incorporated comments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A254" w14:textId="00112326" w:rsidR="000C71CA" w:rsidRDefault="00EE5F0A" w:rsidP="00EE5F0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0678" w:rsidRPr="00CA6D4B" w14:paraId="0B1DA25A" w14:textId="77777777" w:rsidTr="000C71CA"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6" w14:textId="77777777" w:rsidR="00450678" w:rsidRDefault="00450678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2/24/2016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7" w14:textId="77777777" w:rsidR="00450678" w:rsidRDefault="00450678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8" w14:textId="77777777" w:rsidR="00450678" w:rsidRDefault="00450678" w:rsidP="000C71CA">
            <w:pPr>
              <w:pStyle w:val="TableText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Tech Writer Review and Format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A259" w14:textId="2C7E2C18" w:rsidR="00450678" w:rsidRDefault="00450678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EE5F0A" w:rsidRPr="00CA6D4B" w14:paraId="0B1DA25F" w14:textId="77777777" w:rsidTr="000C71CA"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B" w14:textId="77777777" w:rsidR="00EE5F0A" w:rsidRDefault="00EE5F0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03/01/2016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C" w14:textId="77777777" w:rsidR="00EE5F0A" w:rsidRDefault="00EE5F0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5D" w14:textId="77777777" w:rsidR="00EE5F0A" w:rsidRDefault="00EE5F0A" w:rsidP="000C71CA">
            <w:pPr>
              <w:pStyle w:val="TableText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Updated contents, and diagrams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A25E" w14:textId="7F6E4C8A" w:rsidR="00EE5F0A" w:rsidRDefault="00EE5F0A" w:rsidP="000C71CA">
            <w:pPr>
              <w:pStyle w:val="TableText0"/>
              <w:rPr>
                <w:rFonts w:ascii="Times New Roman" w:hAnsi="Times New Roman" w:cs="Times New Roman"/>
              </w:rPr>
            </w:pPr>
          </w:p>
        </w:tc>
      </w:tr>
      <w:tr w:rsidR="006F2D7A" w:rsidRPr="00CA6D4B" w14:paraId="0B1DA264" w14:textId="77777777" w:rsidTr="000C71CA"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60" w14:textId="77777777" w:rsidR="006F2D7A" w:rsidRDefault="006F2D7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04/01/2016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61" w14:textId="77777777" w:rsidR="006F2D7A" w:rsidRDefault="006F2D7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62" w14:textId="77777777" w:rsidR="006F2D7A" w:rsidRDefault="006F2D7A" w:rsidP="000C71CA">
            <w:pPr>
              <w:pStyle w:val="TableText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Tech Writer Review and Format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A263" w14:textId="457B3DF9" w:rsidR="006F2D7A" w:rsidRDefault="006F2D7A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5178C5" w:rsidRPr="00CA6D4B" w14:paraId="0B1DA269" w14:textId="77777777" w:rsidTr="000C71CA"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65" w14:textId="77777777" w:rsidR="005178C5" w:rsidRDefault="005178C5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04/01/2016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66" w14:textId="77777777" w:rsidR="005178C5" w:rsidRDefault="005178C5" w:rsidP="000C71CA">
            <w:pPr>
              <w:pStyle w:val="TableTex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DA267" w14:textId="77777777" w:rsidR="005178C5" w:rsidRDefault="005178C5" w:rsidP="000C71CA">
            <w:pPr>
              <w:pStyle w:val="TableText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Final review and update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DA268" w14:textId="24054C68" w:rsidR="005178C5" w:rsidRDefault="005178C5" w:rsidP="000C71CA">
            <w:pPr>
              <w:pStyle w:val="TableText0"/>
              <w:rPr>
                <w:rFonts w:ascii="Times New Roman" w:hAnsi="Times New Roman" w:cs="Times New Roman"/>
              </w:rPr>
            </w:pPr>
          </w:p>
        </w:tc>
      </w:tr>
    </w:tbl>
    <w:p w14:paraId="0B1DA26A" w14:textId="77777777" w:rsidR="008C1D01" w:rsidRDefault="008C1D01" w:rsidP="008C1D01">
      <w:pPr>
        <w:pStyle w:val="BodyText"/>
      </w:pPr>
      <w:bookmarkStart w:id="1" w:name="ColumnTitle_01"/>
      <w:bookmarkEnd w:id="1"/>
      <w:r>
        <w:br w:type="page"/>
      </w:r>
    </w:p>
    <w:sdt>
      <w:sdtPr>
        <w:rPr>
          <w:rFonts w:eastAsia="Calibri" w:cs="Times New Roman"/>
          <w:iCs/>
          <w:szCs w:val="22"/>
        </w:rPr>
        <w:id w:val="34590000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14:paraId="0B1DA26B" w14:textId="77777777" w:rsidR="00E161AF" w:rsidRPr="00E161AF" w:rsidRDefault="00E161AF" w:rsidP="003568EC">
          <w:pPr>
            <w:pStyle w:val="TOCHeading"/>
          </w:pPr>
          <w:r w:rsidRPr="00E161AF">
            <w:t xml:space="preserve">Table of </w:t>
          </w:r>
          <w:r w:rsidRPr="009E0B49">
            <w:t>Contents</w:t>
          </w:r>
        </w:p>
        <w:p w14:paraId="10F0E533" w14:textId="77777777" w:rsidR="00A118C8" w:rsidRDefault="0003462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r w:rsidRPr="0061252B">
            <w:rPr>
              <w:sz w:val="22"/>
              <w:szCs w:val="22"/>
            </w:rPr>
            <w:fldChar w:fldCharType="begin"/>
          </w:r>
          <w:r w:rsidR="00E161AF" w:rsidRPr="0061252B">
            <w:rPr>
              <w:sz w:val="22"/>
              <w:szCs w:val="22"/>
            </w:rPr>
            <w:instrText xml:space="preserve"> TOC \o "1-3" \h \z \u </w:instrText>
          </w:r>
          <w:r w:rsidRPr="0061252B">
            <w:rPr>
              <w:sz w:val="22"/>
              <w:szCs w:val="22"/>
            </w:rPr>
            <w:fldChar w:fldCharType="separate"/>
          </w:r>
          <w:hyperlink w:anchor="_Toc447540418" w:history="1">
            <w:r w:rsidR="00A118C8" w:rsidRPr="00271474">
              <w:rPr>
                <w:rStyle w:val="Hyperlink"/>
                <w:rFonts w:cs="Arial"/>
                <w:noProof/>
              </w:rPr>
              <w:t>1.0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Introduction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_Toc447540418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04959DB0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19" w:history="1">
            <w:r w:rsidR="00A118C8" w:rsidRPr="00271474">
              <w:rPr>
                <w:rStyle w:val="Hyperlink"/>
                <w:rFonts w:cs="Arial"/>
                <w:noProof/>
              </w:rPr>
              <w:t>1.1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Purpose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_Toc447540419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ACF1957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0" w:history="1">
            <w:r w:rsidR="00A118C8" w:rsidRPr="00271474">
              <w:rPr>
                <w:rStyle w:val="Hyperlink"/>
                <w:rFonts w:cs="Arial"/>
                <w:noProof/>
              </w:rPr>
              <w:t>1.2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Scope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_Toc447540420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60C057B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1" w:history="1">
            <w:r w:rsidR="00A118C8" w:rsidRPr="00271474">
              <w:rPr>
                <w:rStyle w:val="Hyperlink"/>
                <w:rFonts w:cs="Arial"/>
                <w:noProof/>
              </w:rPr>
              <w:t>1.3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Audience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_Toc447540421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63B28A8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2" w:history="1">
            <w:r w:rsidR="00A118C8" w:rsidRPr="00271474">
              <w:rPr>
                <w:rStyle w:val="Hyperlink"/>
                <w:rFonts w:cs="Arial"/>
                <w:noProof/>
              </w:rPr>
              <w:t>1.4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References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_Toc447540422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6693A14D" w14:textId="77777777" w:rsidR="00A118C8" w:rsidRDefault="002F365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23" w:history="1">
            <w:r w:rsidR="00A118C8" w:rsidRPr="00271474">
              <w:rPr>
                <w:rStyle w:val="Hyperlink"/>
                <w:rFonts w:cs="Arial"/>
                <w:noProof/>
              </w:rPr>
              <w:t>2.0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Interface Requirements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_Toc447540423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2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89FF2DF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4" w:history="1">
            <w:r w:rsidR="00A118C8" w:rsidRPr="00271474">
              <w:rPr>
                <w:rStyle w:val="Hyperlink"/>
                <w:rFonts w:cs="Arial"/>
                <w:noProof/>
              </w:rPr>
              <w:t>2.1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Business Unit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_Toc447540424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2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3B351E11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5" w:history="1">
            <w:r w:rsidR="00A118C8" w:rsidRPr="00271474">
              <w:rPr>
                <w:rStyle w:val="Hyperlink"/>
                <w:rFonts w:cs="Arial"/>
                <w:noProof/>
              </w:rPr>
              <w:t>2.2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Service Level Agreement Metrics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_Toc447540425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2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FCF4FD5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6" w:history="1">
            <w:r w:rsidR="00A118C8" w:rsidRPr="00271474">
              <w:rPr>
                <w:rStyle w:val="Hyperlink"/>
                <w:rFonts w:cs="Arial"/>
                <w:noProof/>
              </w:rPr>
              <w:t>2.3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Message Type Metrics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_Toc447540426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3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F36A087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7" w:history="1">
            <w:r w:rsidR="00A118C8" w:rsidRPr="00271474">
              <w:rPr>
                <w:rStyle w:val="Hyperlink"/>
                <w:rFonts w:cs="Arial"/>
                <w:noProof/>
              </w:rPr>
              <w:t>2.4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Logical System Overview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_Toc447540427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3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DB94882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8" w:history="1">
            <w:r w:rsidR="00A118C8" w:rsidRPr="00271474">
              <w:rPr>
                <w:rStyle w:val="Hyperlink"/>
                <w:rFonts w:cs="Arial"/>
                <w:noProof/>
              </w:rPr>
              <w:t>2.5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Deployment Overview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_Toc447540428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4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81FB1E4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29" w:history="1">
            <w:r w:rsidR="00A118C8" w:rsidRPr="00271474">
              <w:rPr>
                <w:rStyle w:val="Hyperlink"/>
                <w:rFonts w:cs="Arial"/>
                <w:noProof/>
              </w:rPr>
              <w:t>2.6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VistA Exchange - eMI Interface Requirements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_Toc447540429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4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02F84BAD" w14:textId="77777777" w:rsidR="00A118C8" w:rsidRDefault="002F365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30" w:history="1">
            <w:r w:rsidR="00A118C8" w:rsidRPr="00271474">
              <w:rPr>
                <w:rStyle w:val="Hyperlink"/>
                <w:rFonts w:cs="Arial"/>
                <w:noProof/>
              </w:rPr>
              <w:t>3.0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Nominal VistA Exchange Message Flow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_Toc447540430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5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0A7BE925" w14:textId="77777777" w:rsidR="00A118C8" w:rsidRDefault="002F365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31" w:history="1">
            <w:r w:rsidR="00A118C8" w:rsidRPr="00271474">
              <w:rPr>
                <w:rStyle w:val="Hyperlink"/>
                <w:rFonts w:cs="Arial"/>
                <w:noProof/>
              </w:rPr>
              <w:t>4.0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VistA Exchange Message Flow Design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_Toc447540431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6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EABD3E2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2" w:history="1">
            <w:r w:rsidR="00A118C8" w:rsidRPr="00271474">
              <w:rPr>
                <w:rStyle w:val="Hyperlink"/>
                <w:rFonts w:cs="Arial"/>
                <w:noProof/>
              </w:rPr>
              <w:t>4.1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Architecture Deviations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_Toc447540432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6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30EC72B7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3" w:history="1">
            <w:r w:rsidR="00A118C8" w:rsidRPr="00271474">
              <w:rPr>
                <w:rStyle w:val="Hyperlink"/>
                <w:rFonts w:cs="Arial"/>
                <w:noProof/>
              </w:rPr>
              <w:t>4.2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Pattern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_Toc447540433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6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9F99711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4" w:history="1">
            <w:r w:rsidR="00A118C8" w:rsidRPr="00271474">
              <w:rPr>
                <w:rStyle w:val="Hyperlink"/>
                <w:rFonts w:cs="Arial"/>
                <w:noProof/>
              </w:rPr>
              <w:t>4.3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Protocol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_Toc447540434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6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725570A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5" w:history="1">
            <w:r w:rsidR="00A118C8" w:rsidRPr="00271474">
              <w:rPr>
                <w:rStyle w:val="Hyperlink"/>
                <w:rFonts w:cs="Arial"/>
                <w:noProof/>
              </w:rPr>
              <w:t>4.4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Message Routing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_Toc447540435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6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6E89222D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6" w:history="1">
            <w:r w:rsidR="00A118C8" w:rsidRPr="00271474">
              <w:rPr>
                <w:rStyle w:val="Hyperlink"/>
                <w:rFonts w:cs="Arial"/>
                <w:noProof/>
              </w:rPr>
              <w:t>4.5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noProof/>
              </w:rPr>
              <w:t>Transformation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_Toc447540436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7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1DF108D1" w14:textId="77777777" w:rsidR="00A118C8" w:rsidRDefault="002F365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37" w:history="1">
            <w:r w:rsidR="00A118C8" w:rsidRPr="00271474">
              <w:rPr>
                <w:rStyle w:val="Hyperlink"/>
                <w:rFonts w:cs="Arial"/>
                <w:noProof/>
              </w:rPr>
              <w:t>5.0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Implementation Details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_Toc447540437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7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2EC0621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8" w:history="1">
            <w:r w:rsidR="00A118C8" w:rsidRPr="00271474">
              <w:rPr>
                <w:rStyle w:val="Hyperlink"/>
                <w:rFonts w:cs="Arial"/>
                <w:noProof/>
              </w:rPr>
              <w:t>5.1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VistA Exchange Message Flow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_Toc447540438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8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3B3EF69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39" w:history="1">
            <w:r w:rsidR="00A118C8" w:rsidRPr="00271474">
              <w:rPr>
                <w:rStyle w:val="Hyperlink"/>
                <w:rFonts w:cs="Arial"/>
                <w:noProof/>
              </w:rPr>
              <w:t>5.2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Project Configuration File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_Toc447540439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9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58F47DAA" w14:textId="77777777" w:rsidR="00A118C8" w:rsidRDefault="002F365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540440" w:history="1">
            <w:r w:rsidR="00A118C8" w:rsidRPr="00271474">
              <w:rPr>
                <w:rStyle w:val="Hyperlink"/>
                <w:rFonts w:cs="Arial"/>
                <w:noProof/>
              </w:rPr>
              <w:t>5.3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118C8" w:rsidRPr="00271474">
              <w:rPr>
                <w:rStyle w:val="Hyperlink"/>
                <w:rFonts w:cs="Arial"/>
                <w:noProof/>
              </w:rPr>
              <w:t>Queue Details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_Toc447540440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9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3685B99A" w14:textId="77777777" w:rsidR="00A118C8" w:rsidRDefault="002F365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1" w:history="1">
            <w:r w:rsidR="00A118C8" w:rsidRPr="00271474">
              <w:rPr>
                <w:rStyle w:val="Hyperlink"/>
                <w:rFonts w:cs="Arial"/>
                <w:noProof/>
              </w:rPr>
              <w:t>6.0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Timeline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_Toc447540441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9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32E106D" w14:textId="77777777" w:rsidR="00A118C8" w:rsidRDefault="002F365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2" w:history="1">
            <w:r w:rsidR="00A118C8" w:rsidRPr="00271474">
              <w:rPr>
                <w:rStyle w:val="Hyperlink"/>
                <w:rFonts w:cs="Arial"/>
                <w:noProof/>
              </w:rPr>
              <w:t>7.0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Acronyms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_Toc447540442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10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59390A60" w14:textId="77777777" w:rsidR="00A118C8" w:rsidRDefault="002F3659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3" w:history="1">
            <w:r w:rsidR="00A118C8" w:rsidRPr="00271474">
              <w:rPr>
                <w:rStyle w:val="Hyperlink"/>
                <w:noProof/>
              </w:rPr>
              <w:t>Appendix A.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Architecture Design Decisions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_Toc447540443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12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7C4FEA79" w14:textId="77777777" w:rsidR="00A118C8" w:rsidRDefault="002F3659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4" w:history="1">
            <w:r w:rsidR="00A118C8" w:rsidRPr="00271474">
              <w:rPr>
                <w:rStyle w:val="Hyperlink"/>
                <w:noProof/>
              </w:rPr>
              <w:t>Appendix B.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Message Flow Documentation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_Toc447540444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13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20E32FDA" w14:textId="77777777" w:rsidR="00A118C8" w:rsidRDefault="002F3659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5" w:history="1">
            <w:r w:rsidR="00A118C8" w:rsidRPr="00271474">
              <w:rPr>
                <w:rStyle w:val="Hyperlink"/>
                <w:noProof/>
              </w:rPr>
              <w:t>Appendix C.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Message Mapping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_Toc447540445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14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46AF7677" w14:textId="77777777" w:rsidR="00A118C8" w:rsidRDefault="002F3659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6" w:history="1">
            <w:r w:rsidR="00A118C8" w:rsidRPr="00271474">
              <w:rPr>
                <w:rStyle w:val="Hyperlink"/>
                <w:noProof/>
              </w:rPr>
              <w:t>Appendix D.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Outstanding Issues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_Toc447540446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15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54609CE1" w14:textId="77777777" w:rsidR="00A118C8" w:rsidRDefault="002F3659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540447" w:history="1">
            <w:r w:rsidR="00A118C8" w:rsidRPr="00271474">
              <w:rPr>
                <w:rStyle w:val="Hyperlink"/>
                <w:noProof/>
              </w:rPr>
              <w:t>Appendix E.</w:t>
            </w:r>
            <w:r w:rsidR="00A118C8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118C8" w:rsidRPr="00271474">
              <w:rPr>
                <w:rStyle w:val="Hyperlink"/>
                <w:noProof/>
              </w:rPr>
              <w:t>Approval Signature</w:t>
            </w:r>
            <w:r w:rsidR="00A118C8">
              <w:rPr>
                <w:noProof/>
                <w:webHidden/>
              </w:rPr>
              <w:tab/>
            </w:r>
            <w:r w:rsidR="00A118C8">
              <w:rPr>
                <w:noProof/>
                <w:webHidden/>
              </w:rPr>
              <w:fldChar w:fldCharType="begin"/>
            </w:r>
            <w:r w:rsidR="00A118C8">
              <w:rPr>
                <w:noProof/>
                <w:webHidden/>
              </w:rPr>
              <w:instrText xml:space="preserve"> PAGEREF _Toc447540447 \h </w:instrText>
            </w:r>
            <w:r w:rsidR="00A118C8">
              <w:rPr>
                <w:noProof/>
                <w:webHidden/>
              </w:rPr>
            </w:r>
            <w:r w:rsidR="00A118C8">
              <w:rPr>
                <w:noProof/>
                <w:webHidden/>
              </w:rPr>
              <w:fldChar w:fldCharType="separate"/>
            </w:r>
            <w:r w:rsidR="00A118C8">
              <w:rPr>
                <w:noProof/>
                <w:webHidden/>
              </w:rPr>
              <w:t>16</w:t>
            </w:r>
            <w:r w:rsidR="00A118C8">
              <w:rPr>
                <w:noProof/>
                <w:webHidden/>
              </w:rPr>
              <w:fldChar w:fldCharType="end"/>
            </w:r>
          </w:hyperlink>
        </w:p>
        <w:p w14:paraId="0B1DA28A" w14:textId="77777777" w:rsidR="00E161AF" w:rsidRPr="00BB2016" w:rsidRDefault="00034623" w:rsidP="006C74D3">
          <w:pPr>
            <w:pStyle w:val="TOC1"/>
            <w:tabs>
              <w:tab w:val="left" w:pos="1920"/>
            </w:tabs>
          </w:pPr>
          <w:r w:rsidRPr="0061252B">
            <w:rPr>
              <w:sz w:val="22"/>
              <w:szCs w:val="22"/>
            </w:rPr>
            <w:fldChar w:fldCharType="end"/>
          </w:r>
        </w:p>
      </w:sdtContent>
    </w:sdt>
    <w:p w14:paraId="3B0447B2" w14:textId="77777777" w:rsidR="008A2800" w:rsidRDefault="00A9001A" w:rsidP="00A9001A">
      <w:pPr>
        <w:pStyle w:val="TableofFiguresHeading"/>
        <w:tabs>
          <w:tab w:val="center" w:pos="4680"/>
          <w:tab w:val="left" w:pos="6975"/>
        </w:tabs>
        <w:jc w:val="left"/>
      </w:pPr>
      <w:r>
        <w:tab/>
      </w:r>
    </w:p>
    <w:p w14:paraId="4A9FFC25" w14:textId="77777777" w:rsidR="008A2800" w:rsidRDefault="008A2800" w:rsidP="00A9001A">
      <w:pPr>
        <w:pStyle w:val="TableofFiguresHeading"/>
        <w:tabs>
          <w:tab w:val="center" w:pos="4680"/>
          <w:tab w:val="left" w:pos="6975"/>
        </w:tabs>
        <w:jc w:val="left"/>
      </w:pPr>
    </w:p>
    <w:p w14:paraId="7698E67D" w14:textId="77777777" w:rsidR="008A2800" w:rsidRDefault="008A2800" w:rsidP="00A9001A">
      <w:pPr>
        <w:pStyle w:val="TableofFiguresHeading"/>
        <w:tabs>
          <w:tab w:val="center" w:pos="4680"/>
          <w:tab w:val="left" w:pos="6975"/>
        </w:tabs>
        <w:jc w:val="left"/>
      </w:pPr>
    </w:p>
    <w:p w14:paraId="62CF3B73" w14:textId="77777777" w:rsidR="008A2800" w:rsidRDefault="008A2800" w:rsidP="00A9001A">
      <w:pPr>
        <w:pStyle w:val="TableofFiguresHeading"/>
        <w:tabs>
          <w:tab w:val="center" w:pos="4680"/>
          <w:tab w:val="left" w:pos="6975"/>
        </w:tabs>
        <w:jc w:val="left"/>
      </w:pPr>
    </w:p>
    <w:p w14:paraId="43289626" w14:textId="77777777" w:rsidR="008A2800" w:rsidRDefault="008A2800" w:rsidP="00A9001A">
      <w:pPr>
        <w:pStyle w:val="TableofFiguresHeading"/>
        <w:tabs>
          <w:tab w:val="center" w:pos="4680"/>
          <w:tab w:val="left" w:pos="6975"/>
        </w:tabs>
        <w:jc w:val="left"/>
      </w:pPr>
    </w:p>
    <w:p w14:paraId="071514D0" w14:textId="77777777" w:rsidR="008A2800" w:rsidRDefault="008A2800" w:rsidP="00A9001A">
      <w:pPr>
        <w:pStyle w:val="TableofFiguresHeading"/>
        <w:tabs>
          <w:tab w:val="center" w:pos="4680"/>
          <w:tab w:val="left" w:pos="6975"/>
        </w:tabs>
        <w:jc w:val="left"/>
      </w:pPr>
    </w:p>
    <w:p w14:paraId="0B1DA28B" w14:textId="4ECC1D58" w:rsidR="00BB2016" w:rsidRPr="008A2800" w:rsidRDefault="00BB2016" w:rsidP="008A2800">
      <w:pPr>
        <w:pStyle w:val="TableofFiguresHeading"/>
        <w:tabs>
          <w:tab w:val="center" w:pos="4680"/>
          <w:tab w:val="left" w:pos="6975"/>
        </w:tabs>
      </w:pPr>
      <w:r w:rsidRPr="00F74FBE">
        <w:lastRenderedPageBreak/>
        <w:t>List of Tables</w:t>
      </w:r>
    </w:p>
    <w:p w14:paraId="661657A2" w14:textId="77777777" w:rsidR="00A118C8" w:rsidRDefault="00034623">
      <w:pPr>
        <w:pStyle w:val="TableofFigures"/>
        <w:rPr>
          <w:rFonts w:eastAsiaTheme="minorEastAsia"/>
          <w:b w:val="0"/>
          <w:noProof/>
        </w:rPr>
      </w:pPr>
      <w:r w:rsidRPr="00F74FBE">
        <w:rPr>
          <w:sz w:val="20"/>
        </w:rPr>
        <w:fldChar w:fldCharType="begin"/>
      </w:r>
      <w:r w:rsidR="00BB2016" w:rsidRPr="00F74FBE">
        <w:instrText xml:space="preserve"> TOC \h \z \c "Table" </w:instrText>
      </w:r>
      <w:r w:rsidRPr="00F74FBE">
        <w:rPr>
          <w:sz w:val="20"/>
        </w:rPr>
        <w:fldChar w:fldCharType="separate"/>
      </w:r>
      <w:hyperlink w:anchor="_Toc447540448" w:history="1">
        <w:r w:rsidR="00A118C8" w:rsidRPr="00012DBA">
          <w:rPr>
            <w:rStyle w:val="Hyperlink"/>
            <w:noProof/>
          </w:rPr>
          <w:t>Table 1- Logical High-Level Message Transmission Flows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_Toc447540448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2</w:t>
        </w:r>
        <w:r w:rsidR="00A118C8">
          <w:rPr>
            <w:noProof/>
            <w:webHidden/>
          </w:rPr>
          <w:fldChar w:fldCharType="end"/>
        </w:r>
      </w:hyperlink>
    </w:p>
    <w:p w14:paraId="022CBFBE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49" w:history="1">
        <w:r w:rsidR="00A118C8" w:rsidRPr="00012DBA">
          <w:rPr>
            <w:rStyle w:val="Hyperlink"/>
            <w:noProof/>
          </w:rPr>
          <w:t>Table 2 - eHx Business Unit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_Toc447540449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2</w:t>
        </w:r>
        <w:r w:rsidR="00A118C8">
          <w:rPr>
            <w:noProof/>
            <w:webHidden/>
          </w:rPr>
          <w:fldChar w:fldCharType="end"/>
        </w:r>
      </w:hyperlink>
    </w:p>
    <w:p w14:paraId="09C47FFE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0" w:history="1">
        <w:r w:rsidR="00A118C8" w:rsidRPr="00012DBA">
          <w:rPr>
            <w:rStyle w:val="Hyperlink"/>
            <w:noProof/>
          </w:rPr>
          <w:t>Table 3 - eHMP Business Unit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_Toc447540450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2</w:t>
        </w:r>
        <w:r w:rsidR="00A118C8">
          <w:rPr>
            <w:noProof/>
            <w:webHidden/>
          </w:rPr>
          <w:fldChar w:fldCharType="end"/>
        </w:r>
      </w:hyperlink>
    </w:p>
    <w:p w14:paraId="526EEDF2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1" w:history="1">
        <w:r w:rsidR="00A118C8" w:rsidRPr="00012DBA">
          <w:rPr>
            <w:rStyle w:val="Hyperlink"/>
            <w:noProof/>
          </w:rPr>
          <w:t>Table 4 – SLA Metrics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_Toc447540451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2</w:t>
        </w:r>
        <w:r w:rsidR="00A118C8">
          <w:rPr>
            <w:noProof/>
            <w:webHidden/>
          </w:rPr>
          <w:fldChar w:fldCharType="end"/>
        </w:r>
      </w:hyperlink>
    </w:p>
    <w:p w14:paraId="04AB3001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2" w:history="1">
        <w:r w:rsidR="00A118C8" w:rsidRPr="00012DBA">
          <w:rPr>
            <w:rStyle w:val="Hyperlink"/>
            <w:noProof/>
          </w:rPr>
          <w:t>Table 5 – Message Type Metrics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_Toc447540452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3</w:t>
        </w:r>
        <w:r w:rsidR="00A118C8">
          <w:rPr>
            <w:noProof/>
            <w:webHidden/>
          </w:rPr>
          <w:fldChar w:fldCharType="end"/>
        </w:r>
      </w:hyperlink>
    </w:p>
    <w:p w14:paraId="365D4B6A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3" w:history="1">
        <w:r w:rsidR="00A118C8" w:rsidRPr="00012DBA">
          <w:rPr>
            <w:rStyle w:val="Hyperlink"/>
            <w:noProof/>
          </w:rPr>
          <w:t>Table 6 - eHx to eMI Interface (Layer 7)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_Toc447540453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6</w:t>
        </w:r>
        <w:r w:rsidR="00A118C8">
          <w:rPr>
            <w:noProof/>
            <w:webHidden/>
          </w:rPr>
          <w:fldChar w:fldCharType="end"/>
        </w:r>
      </w:hyperlink>
    </w:p>
    <w:p w14:paraId="3422EC10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4" w:history="1">
        <w:r w:rsidR="00A118C8" w:rsidRPr="00012DBA">
          <w:rPr>
            <w:rStyle w:val="Hyperlink"/>
            <w:noProof/>
          </w:rPr>
          <w:t>Table 7 - eMI Interface to eHx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_Toc447540454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6</w:t>
        </w:r>
        <w:r w:rsidR="00A118C8">
          <w:rPr>
            <w:noProof/>
            <w:webHidden/>
          </w:rPr>
          <w:fldChar w:fldCharType="end"/>
        </w:r>
      </w:hyperlink>
    </w:p>
    <w:p w14:paraId="3AC6F163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5" w:history="1">
        <w:r w:rsidR="00A118C8" w:rsidRPr="00012DBA">
          <w:rPr>
            <w:rStyle w:val="Hyperlink"/>
            <w:noProof/>
          </w:rPr>
          <w:t>Table 8 - Project Configurable Parameters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_Toc447540455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9</w:t>
        </w:r>
        <w:r w:rsidR="00A118C8">
          <w:rPr>
            <w:noProof/>
            <w:webHidden/>
          </w:rPr>
          <w:fldChar w:fldCharType="end"/>
        </w:r>
      </w:hyperlink>
    </w:p>
    <w:p w14:paraId="7D27390E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6" w:history="1">
        <w:r w:rsidR="00A118C8" w:rsidRPr="00012DBA">
          <w:rPr>
            <w:rStyle w:val="Hyperlink"/>
            <w:noProof/>
          </w:rPr>
          <w:t>Table 9 - Queues for eHx Message Flow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_Toc447540456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9</w:t>
        </w:r>
        <w:r w:rsidR="00A118C8">
          <w:rPr>
            <w:noProof/>
            <w:webHidden/>
          </w:rPr>
          <w:fldChar w:fldCharType="end"/>
        </w:r>
      </w:hyperlink>
    </w:p>
    <w:p w14:paraId="64C4C2F9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7" w:history="1">
        <w:r w:rsidR="00A118C8" w:rsidRPr="00012DBA">
          <w:rPr>
            <w:rStyle w:val="Hyperlink"/>
            <w:noProof/>
          </w:rPr>
          <w:t>Table 10- Acronyms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_Toc447540457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10</w:t>
        </w:r>
        <w:r w:rsidR="00A118C8">
          <w:rPr>
            <w:noProof/>
            <w:webHidden/>
          </w:rPr>
          <w:fldChar w:fldCharType="end"/>
        </w:r>
      </w:hyperlink>
    </w:p>
    <w:p w14:paraId="0B1DA296" w14:textId="77777777" w:rsidR="00FE0D01" w:rsidRDefault="00034623" w:rsidP="003568EC">
      <w:pPr>
        <w:pStyle w:val="TableofFiguresHeading"/>
        <w:rPr>
          <w:bCs/>
        </w:rPr>
      </w:pPr>
      <w:r w:rsidRPr="00F74FBE">
        <w:rPr>
          <w:bCs/>
        </w:rPr>
        <w:fldChar w:fldCharType="end"/>
      </w:r>
    </w:p>
    <w:p w14:paraId="0B1DA297" w14:textId="77777777" w:rsidR="00BB2016" w:rsidRPr="009E0B49" w:rsidRDefault="00BB2016" w:rsidP="003568EC">
      <w:pPr>
        <w:pStyle w:val="TableofFiguresHeading"/>
      </w:pPr>
      <w:r w:rsidRPr="009E0B49">
        <w:t>List of Figures</w:t>
      </w:r>
    </w:p>
    <w:p w14:paraId="1825B98D" w14:textId="77777777" w:rsidR="00A118C8" w:rsidRDefault="00034623">
      <w:pPr>
        <w:pStyle w:val="TableofFigures"/>
        <w:rPr>
          <w:rFonts w:eastAsiaTheme="minorEastAsia"/>
          <w:b w:val="0"/>
          <w:noProof/>
        </w:rPr>
      </w:pPr>
      <w:r w:rsidRPr="00F74FBE">
        <w:rPr>
          <w:rFonts w:ascii="Arial" w:hAnsi="Arial"/>
          <w:sz w:val="20"/>
        </w:rPr>
        <w:fldChar w:fldCharType="begin"/>
      </w:r>
      <w:r w:rsidR="00BB2016" w:rsidRPr="00F74FBE">
        <w:instrText xml:space="preserve"> TOC \h \z \c "Figure" </w:instrText>
      </w:r>
      <w:r w:rsidRPr="00F74FBE">
        <w:rPr>
          <w:rFonts w:ascii="Arial" w:hAnsi="Arial"/>
          <w:sz w:val="20"/>
        </w:rPr>
        <w:fldChar w:fldCharType="separate"/>
      </w:r>
      <w:hyperlink w:anchor="_Toc447540458" w:history="1">
        <w:r w:rsidR="00A118C8" w:rsidRPr="00290961">
          <w:rPr>
            <w:rStyle w:val="Hyperlink"/>
            <w:noProof/>
          </w:rPr>
          <w:t>Figure 1 - eHMP - eHx - eMI Logical System Overview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_Toc447540458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3</w:t>
        </w:r>
        <w:r w:rsidR="00A118C8">
          <w:rPr>
            <w:noProof/>
            <w:webHidden/>
          </w:rPr>
          <w:fldChar w:fldCharType="end"/>
        </w:r>
      </w:hyperlink>
    </w:p>
    <w:p w14:paraId="7A4C1A7B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59" w:history="1">
        <w:r w:rsidR="00A118C8" w:rsidRPr="00290961">
          <w:rPr>
            <w:rStyle w:val="Hyperlink"/>
            <w:noProof/>
          </w:rPr>
          <w:t>Figure 2 - Deployment Overview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_Toc447540459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4</w:t>
        </w:r>
        <w:r w:rsidR="00A118C8">
          <w:rPr>
            <w:noProof/>
            <w:webHidden/>
          </w:rPr>
          <w:fldChar w:fldCharType="end"/>
        </w:r>
      </w:hyperlink>
    </w:p>
    <w:p w14:paraId="54A0CCBB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60" w:history="1">
        <w:r w:rsidR="00A118C8" w:rsidRPr="00290961">
          <w:rPr>
            <w:rStyle w:val="Hyperlink"/>
            <w:noProof/>
          </w:rPr>
          <w:t>Figure 3 - Activity Diagram of Nominal Flow for eHx Resources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_Toc447540460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5</w:t>
        </w:r>
        <w:r w:rsidR="00A118C8">
          <w:rPr>
            <w:noProof/>
            <w:webHidden/>
          </w:rPr>
          <w:fldChar w:fldCharType="end"/>
        </w:r>
      </w:hyperlink>
    </w:p>
    <w:p w14:paraId="37DAF8ED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61" w:history="1">
        <w:r w:rsidR="00A118C8" w:rsidRPr="00290961">
          <w:rPr>
            <w:rStyle w:val="Hyperlink"/>
            <w:noProof/>
          </w:rPr>
          <w:t>Figure 4 - Sequence Diagram for Complex Resource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_Toc447540461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7</w:t>
        </w:r>
        <w:r w:rsidR="00A118C8">
          <w:rPr>
            <w:noProof/>
            <w:webHidden/>
          </w:rPr>
          <w:fldChar w:fldCharType="end"/>
        </w:r>
      </w:hyperlink>
    </w:p>
    <w:p w14:paraId="668C7184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62" w:history="1">
        <w:r w:rsidR="00A118C8" w:rsidRPr="00290961">
          <w:rPr>
            <w:rStyle w:val="Hyperlink"/>
            <w:noProof/>
          </w:rPr>
          <w:t>Figure 5 - VistA Exchange Message Flow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_Toc447540462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8</w:t>
        </w:r>
        <w:r w:rsidR="00A118C8">
          <w:rPr>
            <w:noProof/>
            <w:webHidden/>
          </w:rPr>
          <w:fldChar w:fldCharType="end"/>
        </w:r>
      </w:hyperlink>
    </w:p>
    <w:p w14:paraId="34EBB17E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63" w:history="1">
        <w:r w:rsidR="00A118C8" w:rsidRPr="00290961">
          <w:rPr>
            <w:rStyle w:val="Hyperlink"/>
            <w:noProof/>
          </w:rPr>
          <w:t>Figure 6 - Dispatch HTTP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_Toc447540463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8</w:t>
        </w:r>
        <w:r w:rsidR="00A118C8">
          <w:rPr>
            <w:noProof/>
            <w:webHidden/>
          </w:rPr>
          <w:fldChar w:fldCharType="end"/>
        </w:r>
      </w:hyperlink>
    </w:p>
    <w:p w14:paraId="5104EEC3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64" w:history="1">
        <w:r w:rsidR="00A118C8" w:rsidRPr="00290961">
          <w:rPr>
            <w:rStyle w:val="Hyperlink"/>
            <w:noProof/>
          </w:rPr>
          <w:t>Figure 7 - Reply HTTP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_Toc447540464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9</w:t>
        </w:r>
        <w:r w:rsidR="00A118C8">
          <w:rPr>
            <w:noProof/>
            <w:webHidden/>
          </w:rPr>
          <w:fldChar w:fldCharType="end"/>
        </w:r>
      </w:hyperlink>
    </w:p>
    <w:p w14:paraId="45488D53" w14:textId="77777777" w:rsidR="00A118C8" w:rsidRDefault="002F3659">
      <w:pPr>
        <w:pStyle w:val="TableofFigures"/>
        <w:rPr>
          <w:rFonts w:eastAsiaTheme="minorEastAsia"/>
          <w:b w:val="0"/>
          <w:noProof/>
        </w:rPr>
      </w:pPr>
      <w:hyperlink w:anchor="_Toc447540465" w:history="1">
        <w:r w:rsidR="00A118C8" w:rsidRPr="00290961">
          <w:rPr>
            <w:rStyle w:val="Hyperlink"/>
            <w:noProof/>
          </w:rPr>
          <w:t>Figure 8 - Implementation Timeline</w:t>
        </w:r>
        <w:r w:rsidR="00A118C8">
          <w:rPr>
            <w:noProof/>
            <w:webHidden/>
          </w:rPr>
          <w:tab/>
        </w:r>
        <w:r w:rsidR="00A118C8">
          <w:rPr>
            <w:noProof/>
            <w:webHidden/>
          </w:rPr>
          <w:fldChar w:fldCharType="begin"/>
        </w:r>
        <w:r w:rsidR="00A118C8">
          <w:rPr>
            <w:noProof/>
            <w:webHidden/>
          </w:rPr>
          <w:instrText xml:space="preserve"> PAGEREF _Toc447540465 \h </w:instrText>
        </w:r>
        <w:r w:rsidR="00A118C8">
          <w:rPr>
            <w:noProof/>
            <w:webHidden/>
          </w:rPr>
        </w:r>
        <w:r w:rsidR="00A118C8">
          <w:rPr>
            <w:noProof/>
            <w:webHidden/>
          </w:rPr>
          <w:fldChar w:fldCharType="separate"/>
        </w:r>
        <w:r w:rsidR="00A118C8">
          <w:rPr>
            <w:noProof/>
            <w:webHidden/>
          </w:rPr>
          <w:t>9</w:t>
        </w:r>
        <w:r w:rsidR="00A118C8">
          <w:rPr>
            <w:noProof/>
            <w:webHidden/>
          </w:rPr>
          <w:fldChar w:fldCharType="end"/>
        </w:r>
      </w:hyperlink>
    </w:p>
    <w:p w14:paraId="0B1DA2A0" w14:textId="77777777" w:rsidR="00700D5B" w:rsidRPr="008B4405" w:rsidRDefault="00034623" w:rsidP="008B4405">
      <w:pPr>
        <w:pStyle w:val="BodyText"/>
        <w:sectPr w:rsidR="00700D5B" w:rsidRPr="008B4405" w:rsidSect="00255F9C"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  <w:r w:rsidRPr="00F74FBE">
        <w:fldChar w:fldCharType="end"/>
      </w:r>
      <w:bookmarkStart w:id="2" w:name="_Toc340137103"/>
      <w:bookmarkStart w:id="3" w:name="_Toc340142666"/>
      <w:bookmarkStart w:id="4" w:name="_Toc340477875"/>
    </w:p>
    <w:p w14:paraId="0B1DA2A1" w14:textId="77777777" w:rsidR="002C630F" w:rsidRPr="00A758C5" w:rsidRDefault="003D196C" w:rsidP="00700D5B">
      <w:pPr>
        <w:pStyle w:val="Heading1"/>
        <w:rPr>
          <w:sz w:val="36"/>
          <w:szCs w:val="36"/>
        </w:rPr>
      </w:pPr>
      <w:bookmarkStart w:id="5" w:name="_Toc447540418"/>
      <w:bookmarkEnd w:id="2"/>
      <w:bookmarkEnd w:id="3"/>
      <w:bookmarkEnd w:id="4"/>
      <w:r w:rsidRPr="00A758C5">
        <w:rPr>
          <w:sz w:val="36"/>
          <w:szCs w:val="36"/>
        </w:rPr>
        <w:lastRenderedPageBreak/>
        <w:t>Introduction</w:t>
      </w:r>
      <w:bookmarkEnd w:id="5"/>
    </w:p>
    <w:p w14:paraId="0B1DA2A2" w14:textId="77777777" w:rsidR="009C75D3" w:rsidRDefault="005357D1" w:rsidP="009C75D3">
      <w:pPr>
        <w:pStyle w:val="BodyText"/>
      </w:pPr>
      <w:r>
        <w:t xml:space="preserve">The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 Message Flow is to replace several point-to-point connections between multiple data sources of the Enterprise Health Management Platform (</w:t>
      </w:r>
      <w:proofErr w:type="spellStart"/>
      <w:r>
        <w:t>eHMP</w:t>
      </w:r>
      <w:proofErr w:type="spellEnd"/>
      <w:r>
        <w:t>) application by routing messages through the Enterprise Messaging Infrastructure (</w:t>
      </w:r>
      <w:proofErr w:type="spellStart"/>
      <w:r>
        <w:t>eMI</w:t>
      </w:r>
      <w:proofErr w:type="spellEnd"/>
      <w:r>
        <w:t>). The migration will be multi-phased; current phase includes connections to two separate information service providers: Defense Medical Information Exchange Data Exchange Service (DMIX DES), and the Virtual Lifetime Electronic Record (VLER) eHealth Exchange service (</w:t>
      </w:r>
      <w:proofErr w:type="spellStart"/>
      <w:r>
        <w:t>eHx</w:t>
      </w:r>
      <w:proofErr w:type="spellEnd"/>
      <w:r>
        <w:t>).</w:t>
      </w:r>
    </w:p>
    <w:p w14:paraId="0B1DA2A3" w14:textId="77777777" w:rsidR="00E25B8A" w:rsidRPr="002F12BC" w:rsidRDefault="0007021A" w:rsidP="002F12BC">
      <w:pPr>
        <w:pStyle w:val="Heading2"/>
      </w:pPr>
      <w:bookmarkStart w:id="6" w:name="_Toc447540419"/>
      <w:r w:rsidRPr="002F12BC">
        <w:t>Purpose</w:t>
      </w:r>
      <w:bookmarkEnd w:id="6"/>
    </w:p>
    <w:p w14:paraId="0B1DA2A4" w14:textId="77777777" w:rsidR="00DA78A7" w:rsidRDefault="00DA78A7" w:rsidP="00DA78A7">
      <w:pPr>
        <w:pStyle w:val="BodyText"/>
      </w:pPr>
      <w:r w:rsidRPr="002C179C">
        <w:t xml:space="preserve">The purpose of this document </w:t>
      </w:r>
      <w:r>
        <w:t xml:space="preserve">is to describe the integration specifications of </w:t>
      </w:r>
      <w:proofErr w:type="spellStart"/>
      <w:r>
        <w:t>eMI’s</w:t>
      </w:r>
      <w:proofErr w:type="spellEnd"/>
      <w:r>
        <w:t xml:space="preserve"> interface to the DES and </w:t>
      </w:r>
      <w:proofErr w:type="spellStart"/>
      <w:r w:rsidR="00741EB5">
        <w:t>eHx</w:t>
      </w:r>
      <w:proofErr w:type="spellEnd"/>
      <w:r>
        <w:t xml:space="preserve">. This document provides the detailed design of the </w:t>
      </w:r>
      <w:proofErr w:type="spellStart"/>
      <w:r>
        <w:t>eMI</w:t>
      </w:r>
      <w:proofErr w:type="spellEnd"/>
      <w:r>
        <w:t xml:space="preserve"> message flow and includes protocol, transformation, broker patterns, happy path, and exception details.</w:t>
      </w:r>
    </w:p>
    <w:p w14:paraId="0B1DA2A5" w14:textId="77777777" w:rsidR="005357D1" w:rsidRDefault="005357D1" w:rsidP="005357D1">
      <w:pPr>
        <w:pStyle w:val="Heading2"/>
        <w:spacing w:before="240"/>
      </w:pPr>
      <w:bookmarkStart w:id="7" w:name="_Toc447246696"/>
      <w:bookmarkStart w:id="8" w:name="_Toc447540420"/>
      <w:r>
        <w:t>Scope</w:t>
      </w:r>
      <w:bookmarkEnd w:id="7"/>
      <w:bookmarkEnd w:id="8"/>
    </w:p>
    <w:p w14:paraId="0B1DA2A6" w14:textId="77777777" w:rsidR="005357D1" w:rsidRDefault="005357D1" w:rsidP="005357D1">
      <w:pPr>
        <w:pStyle w:val="BodyText"/>
      </w:pPr>
      <w:r>
        <w:t>The scope of t</w:t>
      </w:r>
      <w:r w:rsidRPr="00CA7847">
        <w:t xml:space="preserve">his </w:t>
      </w:r>
      <w:r>
        <w:t xml:space="preserve">Service Integration Design Document (SIDD) is to address interoperability between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 Message Flow, VLER </w:t>
      </w:r>
      <w:proofErr w:type="spellStart"/>
      <w:r>
        <w:t>eHx</w:t>
      </w:r>
      <w:proofErr w:type="spellEnd"/>
      <w:r>
        <w:t>, and DMIX DES.</w:t>
      </w:r>
    </w:p>
    <w:p w14:paraId="0B1DA2A7" w14:textId="77777777" w:rsidR="005357D1" w:rsidRPr="00C86DB1" w:rsidRDefault="005357D1" w:rsidP="005357D1">
      <w:pPr>
        <w:pStyle w:val="BodyText"/>
        <w:spacing w:before="120" w:after="120"/>
      </w:pPr>
      <w:r w:rsidRPr="00C86DB1">
        <w:t xml:space="preserve">The scope items include, but are not limited to: </w:t>
      </w:r>
    </w:p>
    <w:p w14:paraId="0B1DA2A8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Message Types</w:t>
      </w:r>
    </w:p>
    <w:p w14:paraId="0B1DA2A9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Validation</w:t>
      </w:r>
    </w:p>
    <w:p w14:paraId="0B1DA2AA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Ports and Protocol</w:t>
      </w:r>
    </w:p>
    <w:p w14:paraId="0B1DA2AB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Transformation</w:t>
      </w:r>
    </w:p>
    <w:p w14:paraId="0B1DA2AC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Error Handling</w:t>
      </w:r>
    </w:p>
    <w:p w14:paraId="0B1DA2AD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Routing</w:t>
      </w:r>
    </w:p>
    <w:p w14:paraId="0B1DA2AE" w14:textId="77777777" w:rsidR="005357D1" w:rsidRPr="00C86DB1" w:rsidRDefault="005357D1" w:rsidP="00646EF5">
      <w:pPr>
        <w:pStyle w:val="BodyTextBullet-Numbered1"/>
        <w:numPr>
          <w:ilvl w:val="0"/>
          <w:numId w:val="36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Security</w:t>
      </w:r>
    </w:p>
    <w:p w14:paraId="0B1DA2AF" w14:textId="77777777" w:rsidR="005357D1" w:rsidRDefault="005357D1" w:rsidP="005357D1">
      <w:pPr>
        <w:pStyle w:val="BodyText"/>
        <w:spacing w:before="120" w:after="120"/>
      </w:pPr>
      <w:r w:rsidRPr="00C86DB1">
        <w:t xml:space="preserve">The details of the above are described in the following sections. </w:t>
      </w:r>
      <w:r w:rsidR="002318DB">
        <w:t>T</w:t>
      </w:r>
      <w:r w:rsidRPr="00C86DB1">
        <w:t xml:space="preserve">he common architectural specifications, such as security, logging, exception handling, etc. </w:t>
      </w:r>
      <w:r w:rsidR="002318DB">
        <w:t xml:space="preserve">are </w:t>
      </w:r>
      <w:r w:rsidRPr="00C86DB1">
        <w:t xml:space="preserve">defined in </w:t>
      </w:r>
      <w:r>
        <w:t xml:space="preserve">the </w:t>
      </w:r>
      <w:proofErr w:type="spellStart"/>
      <w:r>
        <w:t>eMI</w:t>
      </w:r>
      <w:proofErr w:type="spellEnd"/>
      <w:r>
        <w:t xml:space="preserve"> Software Design Document</w:t>
      </w:r>
      <w:r w:rsidRPr="00C86DB1">
        <w:t>.</w:t>
      </w:r>
      <w:r w:rsidR="002318DB">
        <w:t xml:space="preserve">  However, t</w:t>
      </w:r>
      <w:r>
        <w:t>he definitions of the DMIS DES REST API</w:t>
      </w:r>
      <w:r w:rsidR="002318DB">
        <w:t xml:space="preserve">, VLER </w:t>
      </w:r>
      <w:proofErr w:type="spellStart"/>
      <w:r w:rsidR="002318DB">
        <w:t>eHx</w:t>
      </w:r>
      <w:proofErr w:type="spellEnd"/>
      <w:r w:rsidR="002318DB">
        <w:t xml:space="preserve"> API, and</w:t>
      </w:r>
      <w:r>
        <w:t xml:space="preserve"> </w:t>
      </w:r>
      <w:r w:rsidR="002318DB">
        <w:t>d</w:t>
      </w:r>
      <w:r w:rsidRPr="00C86DB1">
        <w:t xml:space="preserve">etails of </w:t>
      </w:r>
      <w:proofErr w:type="spellStart"/>
      <w:r w:rsidRPr="00C86DB1">
        <w:t>eMI</w:t>
      </w:r>
      <w:proofErr w:type="spellEnd"/>
      <w:r>
        <w:t xml:space="preserve"> architecture</w:t>
      </w:r>
      <w:r w:rsidRPr="00C86DB1">
        <w:t>, physical addresses, and system specification are not in the scope of this documen</w:t>
      </w:r>
      <w:r>
        <w:t>t.</w:t>
      </w:r>
    </w:p>
    <w:p w14:paraId="0B1DA2B0" w14:textId="77777777" w:rsidR="00647450" w:rsidRPr="002F12BC" w:rsidRDefault="003A2484" w:rsidP="002F12BC">
      <w:pPr>
        <w:pStyle w:val="Heading2"/>
      </w:pPr>
      <w:bookmarkStart w:id="9" w:name="_Toc447540421"/>
      <w:r w:rsidRPr="002F12BC">
        <w:t>Audience</w:t>
      </w:r>
      <w:bookmarkEnd w:id="9"/>
    </w:p>
    <w:p w14:paraId="0B1DA2B1" w14:textId="77777777" w:rsidR="003A2484" w:rsidRDefault="00A95AB3" w:rsidP="00F45241">
      <w:pPr>
        <w:pStyle w:val="BodyText"/>
      </w:pPr>
      <w:r>
        <w:t>T</w:t>
      </w:r>
      <w:r w:rsidR="003A2484" w:rsidRPr="00BD130F">
        <w:t>his document provides implementation details for project owners</w:t>
      </w:r>
      <w:r>
        <w:t xml:space="preserve"> and </w:t>
      </w:r>
      <w:r w:rsidR="003A2484" w:rsidRPr="00BD130F">
        <w:t xml:space="preserve">serves as a blueprint for </w:t>
      </w:r>
      <w:r w:rsidR="003A2484" w:rsidRPr="00BD130F">
        <w:rPr>
          <w:rFonts w:cs="Arial"/>
        </w:rPr>
        <w:t xml:space="preserve">managers, </w:t>
      </w:r>
      <w:r w:rsidR="003A2484" w:rsidRPr="00BD130F">
        <w:t>architects, developers</w:t>
      </w:r>
      <w:r w:rsidR="003A2484">
        <w:t>,</w:t>
      </w:r>
      <w:r w:rsidR="003A2484" w:rsidRPr="00BD130F">
        <w:t xml:space="preserve"> and testers </w:t>
      </w:r>
      <w:r w:rsidR="003A2484" w:rsidRPr="003A2484">
        <w:t xml:space="preserve">building the system. </w:t>
      </w:r>
      <w:r>
        <w:t>It is</w:t>
      </w:r>
      <w:r w:rsidR="003A2484" w:rsidRPr="003A2484">
        <w:t xml:space="preserve"> assume</w:t>
      </w:r>
      <w:r>
        <w:t>d</w:t>
      </w:r>
      <w:r w:rsidR="003A2484" w:rsidRPr="003A2484">
        <w:t xml:space="preserve"> that the readers have a moderate knowledge of </w:t>
      </w:r>
      <w:r w:rsidR="003A2484">
        <w:t>Message Broker</w:t>
      </w:r>
      <w:r w:rsidR="00741EB5">
        <w:t xml:space="preserve">, </w:t>
      </w:r>
      <w:r w:rsidR="009B4117">
        <w:t>RESTful services</w:t>
      </w:r>
      <w:r w:rsidR="00741EB5">
        <w:t xml:space="preserve"> and SOAP services</w:t>
      </w:r>
      <w:r w:rsidR="009B4117">
        <w:t>.</w:t>
      </w:r>
    </w:p>
    <w:p w14:paraId="0B1DA2B2" w14:textId="77777777" w:rsidR="00BB714D" w:rsidRPr="002F12BC" w:rsidRDefault="00BB714D" w:rsidP="002F12BC">
      <w:pPr>
        <w:pStyle w:val="Heading2"/>
      </w:pPr>
      <w:bookmarkStart w:id="10" w:name="_Toc410399767"/>
      <w:bookmarkStart w:id="11" w:name="_Toc411421444"/>
      <w:bookmarkStart w:id="12" w:name="_Toc410399768"/>
      <w:bookmarkStart w:id="13" w:name="_Toc411421445"/>
      <w:bookmarkStart w:id="14" w:name="_Toc410399769"/>
      <w:bookmarkStart w:id="15" w:name="_Toc411421446"/>
      <w:bookmarkStart w:id="16" w:name="_Toc447540422"/>
      <w:bookmarkEnd w:id="10"/>
      <w:bookmarkEnd w:id="11"/>
      <w:bookmarkEnd w:id="12"/>
      <w:bookmarkEnd w:id="13"/>
      <w:bookmarkEnd w:id="14"/>
      <w:bookmarkEnd w:id="15"/>
      <w:r w:rsidRPr="002F12BC">
        <w:t>References</w:t>
      </w:r>
      <w:bookmarkEnd w:id="16"/>
    </w:p>
    <w:p w14:paraId="0B1DA2B4" w14:textId="1DA4D643" w:rsidR="00D115F0" w:rsidRDefault="00D115F0" w:rsidP="00342C83">
      <w:pPr>
        <w:pStyle w:val="BodyText"/>
        <w:spacing w:before="120" w:after="120"/>
      </w:pPr>
      <w:bookmarkStart w:id="17" w:name="_Toc216071609"/>
      <w:bookmarkStart w:id="18" w:name="_Toc403114374"/>
      <w:proofErr w:type="spellStart"/>
      <w:proofErr w:type="gramStart"/>
      <w:r>
        <w:t>eMI</w:t>
      </w:r>
      <w:proofErr w:type="spellEnd"/>
      <w:proofErr w:type="gramEnd"/>
      <w:r>
        <w:t xml:space="preserve"> Software Design Document is accessible </w:t>
      </w:r>
      <w:r w:rsidRPr="00C86DB1">
        <w:t xml:space="preserve">on the VA </w:t>
      </w:r>
      <w:proofErr w:type="spellStart"/>
      <w:r w:rsidRPr="00C86DB1">
        <w:t>eMI</w:t>
      </w:r>
      <w:proofErr w:type="spellEnd"/>
      <w:r w:rsidRPr="00C86DB1">
        <w:t xml:space="preserve"> SharePoint site</w:t>
      </w:r>
      <w:r w:rsidR="00342C83">
        <w:t>.</w:t>
      </w:r>
      <w:r>
        <w:t xml:space="preserve"> </w:t>
      </w:r>
      <w:bookmarkStart w:id="19" w:name="_Toc444070057"/>
      <w:bookmarkStart w:id="20" w:name="_Toc444070161"/>
      <w:bookmarkStart w:id="21" w:name="_Toc439844375"/>
      <w:bookmarkStart w:id="22" w:name="_Toc439844376"/>
      <w:bookmarkStart w:id="23" w:name="_Toc439844377"/>
      <w:bookmarkStart w:id="24" w:name="_Toc439844378"/>
      <w:bookmarkStart w:id="25" w:name="_Toc439844379"/>
      <w:bookmarkStart w:id="26" w:name="_Toc439844380"/>
      <w:bookmarkStart w:id="27" w:name="_Toc439844381"/>
      <w:bookmarkStart w:id="28" w:name="_Toc444070058"/>
      <w:bookmarkStart w:id="29" w:name="_Toc444070162"/>
      <w:bookmarkStart w:id="30" w:name="_Toc444070059"/>
      <w:bookmarkStart w:id="31" w:name="_Toc444070163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0B1DA2B5" w14:textId="77777777" w:rsidR="00423128" w:rsidRDefault="00423128" w:rsidP="00A758C5">
      <w:pPr>
        <w:pStyle w:val="Heading1"/>
        <w:widowControl/>
        <w:spacing w:before="360"/>
        <w:rPr>
          <w:rFonts w:ascii="Arial" w:hAnsi="Arial" w:cs="Arial"/>
          <w:sz w:val="36"/>
          <w:szCs w:val="36"/>
        </w:rPr>
      </w:pPr>
      <w:bookmarkStart w:id="32" w:name="_Toc447540423"/>
      <w:r w:rsidRPr="002F12BC">
        <w:rPr>
          <w:rFonts w:ascii="Arial" w:hAnsi="Arial" w:cs="Arial"/>
          <w:sz w:val="36"/>
          <w:szCs w:val="36"/>
        </w:rPr>
        <w:t xml:space="preserve">Interface </w:t>
      </w:r>
      <w:bookmarkEnd w:id="17"/>
      <w:bookmarkEnd w:id="18"/>
      <w:r w:rsidRPr="002F12BC">
        <w:rPr>
          <w:rFonts w:ascii="Arial" w:hAnsi="Arial" w:cs="Arial"/>
          <w:sz w:val="36"/>
          <w:szCs w:val="36"/>
        </w:rPr>
        <w:t>Requirement</w:t>
      </w:r>
      <w:r w:rsidR="00826C49" w:rsidRPr="002F12BC">
        <w:rPr>
          <w:rFonts w:ascii="Arial" w:hAnsi="Arial" w:cs="Arial"/>
          <w:sz w:val="36"/>
          <w:szCs w:val="36"/>
        </w:rPr>
        <w:t>s</w:t>
      </w:r>
      <w:bookmarkEnd w:id="32"/>
    </w:p>
    <w:p w14:paraId="0B1DA2B6" w14:textId="77777777" w:rsidR="00611DA6" w:rsidRPr="00102FA2" w:rsidRDefault="00611DA6" w:rsidP="00611DA6">
      <w:pPr>
        <w:pStyle w:val="BodyText"/>
      </w:pPr>
      <w:r>
        <w:t>Table 1 lists the software interfaces that are implemented.</w:t>
      </w:r>
    </w:p>
    <w:p w14:paraId="0B1DA2B7" w14:textId="77777777" w:rsidR="00611DA6" w:rsidRDefault="00611DA6" w:rsidP="00611DA6">
      <w:pPr>
        <w:pStyle w:val="Caption"/>
        <w:keepNext/>
      </w:pPr>
      <w:bookmarkStart w:id="33" w:name="_Toc447540448"/>
      <w:r>
        <w:lastRenderedPageBreak/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1</w:t>
      </w:r>
      <w:r w:rsidR="00034623">
        <w:rPr>
          <w:noProof/>
        </w:rPr>
        <w:fldChar w:fldCharType="end"/>
      </w:r>
      <w:r>
        <w:t>- Logical High-Level Message Transmission Flows</w:t>
      </w:r>
      <w:bookmarkEnd w:id="33"/>
    </w:p>
    <w:tbl>
      <w:tblPr>
        <w:tblW w:w="9720" w:type="dxa"/>
        <w:tblInd w:w="-8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2577"/>
        <w:gridCol w:w="7143"/>
      </w:tblGrid>
      <w:tr w:rsidR="00611DA6" w:rsidRPr="003E5130" w14:paraId="0B1DA2BA" w14:textId="77777777" w:rsidTr="00CD14EC">
        <w:trPr>
          <w:cantSplit/>
          <w:tblHeader/>
        </w:trPr>
        <w:tc>
          <w:tcPr>
            <w:tcW w:w="2577" w:type="dxa"/>
            <w:shd w:val="clear" w:color="auto" w:fill="DBE5F1"/>
            <w:vAlign w:val="center"/>
          </w:tcPr>
          <w:p w14:paraId="0B1DA2B8" w14:textId="77777777" w:rsidR="00611DA6" w:rsidRPr="00992236" w:rsidRDefault="00611DA6" w:rsidP="00646EF5">
            <w:pPr>
              <w:pStyle w:val="TableHeading0"/>
              <w:jc w:val="left"/>
            </w:pPr>
            <w:r w:rsidRPr="00992236">
              <w:t>Application</w:t>
            </w:r>
          </w:p>
        </w:tc>
        <w:tc>
          <w:tcPr>
            <w:tcW w:w="7143" w:type="dxa"/>
            <w:shd w:val="clear" w:color="auto" w:fill="DBE5F1"/>
            <w:vAlign w:val="center"/>
          </w:tcPr>
          <w:p w14:paraId="0B1DA2B9" w14:textId="77777777" w:rsidR="00611DA6" w:rsidRPr="007963DF" w:rsidRDefault="00611DA6" w:rsidP="00646EF5">
            <w:pPr>
              <w:pStyle w:val="TableHeading0"/>
              <w:jc w:val="left"/>
            </w:pPr>
            <w:r w:rsidRPr="007963DF">
              <w:t>Interface</w:t>
            </w:r>
          </w:p>
        </w:tc>
      </w:tr>
      <w:tr w:rsidR="00611DA6" w:rsidRPr="003E5130" w14:paraId="0B1DA2BD" w14:textId="77777777" w:rsidTr="00CD14EC">
        <w:trPr>
          <w:cantSplit/>
        </w:trPr>
        <w:tc>
          <w:tcPr>
            <w:tcW w:w="2577" w:type="dxa"/>
          </w:tcPr>
          <w:p w14:paraId="0B1DA2BB" w14:textId="77777777" w:rsidR="00611DA6" w:rsidRPr="00A758C5" w:rsidRDefault="00611DA6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8C5">
              <w:rPr>
                <w:rFonts w:ascii="Times New Roman" w:hAnsi="Times New Roman"/>
                <w:sz w:val="22"/>
                <w:szCs w:val="22"/>
              </w:rPr>
              <w:t>VistaExchange</w:t>
            </w:r>
            <w:proofErr w:type="spellEnd"/>
            <w:r w:rsidRPr="00A758C5">
              <w:rPr>
                <w:rFonts w:ascii="Times New Roman" w:hAnsi="Times New Roman"/>
                <w:sz w:val="22"/>
                <w:szCs w:val="22"/>
              </w:rPr>
              <w:t xml:space="preserve"> to DES</w:t>
            </w:r>
          </w:p>
        </w:tc>
        <w:tc>
          <w:tcPr>
            <w:tcW w:w="7143" w:type="dxa"/>
          </w:tcPr>
          <w:p w14:paraId="0B1DA2BC" w14:textId="77777777" w:rsidR="00611DA6" w:rsidRPr="00A758C5" w:rsidRDefault="00611DA6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Utilizes REST web</w:t>
            </w:r>
            <w:r w:rsidR="003E3B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758C5">
              <w:rPr>
                <w:rFonts w:ascii="Times New Roman" w:hAnsi="Times New Roman"/>
                <w:sz w:val="22"/>
                <w:szCs w:val="22"/>
              </w:rPr>
              <w:t>service over HTTPS transport with payload conforming to DES API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11DA6" w:rsidRPr="003E5130" w14:paraId="0B1DA2C0" w14:textId="77777777" w:rsidTr="00CD14EC">
        <w:trPr>
          <w:cantSplit/>
        </w:trPr>
        <w:tc>
          <w:tcPr>
            <w:tcW w:w="2577" w:type="dxa"/>
          </w:tcPr>
          <w:p w14:paraId="0B1DA2BE" w14:textId="77777777" w:rsidR="00611DA6" w:rsidRPr="00A758C5" w:rsidRDefault="00611DA6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8C5">
              <w:rPr>
                <w:rFonts w:ascii="Times New Roman" w:hAnsi="Times New Roman"/>
                <w:sz w:val="22"/>
                <w:szCs w:val="22"/>
              </w:rPr>
              <w:t>VistaExchange</w:t>
            </w:r>
            <w:proofErr w:type="spellEnd"/>
            <w:r w:rsidRPr="00A758C5">
              <w:rPr>
                <w:rFonts w:ascii="Times New Roman" w:hAnsi="Times New Roman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eHx</w:t>
            </w:r>
            <w:proofErr w:type="spellEnd"/>
          </w:p>
        </w:tc>
        <w:tc>
          <w:tcPr>
            <w:tcW w:w="7143" w:type="dxa"/>
          </w:tcPr>
          <w:p w14:paraId="0B1DA2BF" w14:textId="77777777" w:rsidR="00611DA6" w:rsidRPr="00A758C5" w:rsidRDefault="00611DA6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 xml:space="preserve">Utilizes </w:t>
            </w:r>
            <w:r>
              <w:rPr>
                <w:rFonts w:ascii="Times New Roman" w:hAnsi="Times New Roman"/>
                <w:sz w:val="22"/>
                <w:szCs w:val="22"/>
              </w:rPr>
              <w:t>SOAP</w:t>
            </w:r>
            <w:r w:rsidRPr="00A758C5">
              <w:rPr>
                <w:rFonts w:ascii="Times New Roman" w:hAnsi="Times New Roman"/>
                <w:sz w:val="22"/>
                <w:szCs w:val="22"/>
              </w:rPr>
              <w:t xml:space="preserve"> web</w:t>
            </w:r>
            <w:r w:rsidR="003E3B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758C5">
              <w:rPr>
                <w:rFonts w:ascii="Times New Roman" w:hAnsi="Times New Roman"/>
                <w:sz w:val="22"/>
                <w:szCs w:val="22"/>
              </w:rPr>
              <w:t xml:space="preserve">service over HTTPS transport with payload conforming to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eHx</w:t>
            </w:r>
            <w:proofErr w:type="spellEnd"/>
            <w:r w:rsidRPr="00A758C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WSDL.</w:t>
            </w:r>
          </w:p>
        </w:tc>
      </w:tr>
    </w:tbl>
    <w:p w14:paraId="0B1DA2C1" w14:textId="77777777" w:rsidR="00611DA6" w:rsidRPr="00BF1302" w:rsidRDefault="00611DA6" w:rsidP="00611DA6">
      <w:pPr>
        <w:pStyle w:val="Heading2"/>
        <w:spacing w:before="240"/>
      </w:pPr>
      <w:bookmarkStart w:id="34" w:name="_Toc444608383"/>
      <w:bookmarkStart w:id="35" w:name="_Toc447246700"/>
      <w:bookmarkStart w:id="36" w:name="_Toc447540424"/>
      <w:r w:rsidRPr="00BF1302">
        <w:t>Business Unit</w:t>
      </w:r>
      <w:bookmarkEnd w:id="34"/>
      <w:bookmarkEnd w:id="35"/>
      <w:bookmarkEnd w:id="36"/>
    </w:p>
    <w:p w14:paraId="0B1DA2C2" w14:textId="77777777" w:rsidR="00611DA6" w:rsidRDefault="00F15610" w:rsidP="00611DA6">
      <w:pPr>
        <w:pStyle w:val="BodyText"/>
      </w:pPr>
      <w:r w:rsidRPr="00C86DB1">
        <w:t xml:space="preserve">Data moves from the VA </w:t>
      </w:r>
      <w:r>
        <w:t xml:space="preserve">applications such as </w:t>
      </w:r>
      <w:proofErr w:type="spellStart"/>
      <w:r w:rsidR="00013CB1">
        <w:t>eHMP</w:t>
      </w:r>
      <w:proofErr w:type="spellEnd"/>
      <w:r w:rsidR="00013CB1">
        <w:t xml:space="preserve">, </w:t>
      </w:r>
      <w:r>
        <w:t xml:space="preserve">VLER </w:t>
      </w:r>
      <w:proofErr w:type="spellStart"/>
      <w:r>
        <w:t>eHX</w:t>
      </w:r>
      <w:proofErr w:type="spellEnd"/>
      <w:r>
        <w:t xml:space="preserve">, to DMIX DES. </w:t>
      </w:r>
      <w:r w:rsidR="0044373D">
        <w:fldChar w:fldCharType="begin"/>
      </w:r>
      <w:r w:rsidR="0044373D">
        <w:instrText xml:space="preserve"> REF _Ref420958563 \h  \* MERGEFORMAT </w:instrText>
      </w:r>
      <w:r w:rsidR="0044373D">
        <w:fldChar w:fldCharType="separate"/>
      </w:r>
      <w:r w:rsidRPr="00C86DB1">
        <w:t>Table 2</w:t>
      </w:r>
      <w:r w:rsidR="0044373D">
        <w:fldChar w:fldCharType="end"/>
      </w:r>
      <w:r w:rsidRPr="00C86DB1">
        <w:t xml:space="preserve"> and </w:t>
      </w:r>
      <w:r w:rsidR="0044373D">
        <w:fldChar w:fldCharType="begin"/>
      </w:r>
      <w:r w:rsidR="0044373D">
        <w:instrText xml:space="preserve"> REF _Ref420958568 \h  \* MERGEFORMAT </w:instrText>
      </w:r>
      <w:r w:rsidR="0044373D">
        <w:fldChar w:fldCharType="separate"/>
      </w:r>
      <w:r w:rsidRPr="00C86DB1">
        <w:t>Table 3</w:t>
      </w:r>
      <w:r w:rsidR="0044373D">
        <w:fldChar w:fldCharType="end"/>
      </w:r>
      <w:r w:rsidRPr="00C86DB1">
        <w:t xml:space="preserve"> list the point of contact (POC) information for those systems</w:t>
      </w:r>
      <w:r>
        <w:t>.</w:t>
      </w:r>
      <w:r w:rsidR="00013CB1">
        <w:t xml:space="preserve"> For DMIX DES POC, refer to BHIE Message Flow SIDD.</w:t>
      </w:r>
    </w:p>
    <w:p w14:paraId="0B1DA2C3" w14:textId="77777777" w:rsidR="00013CB1" w:rsidRDefault="00013CB1" w:rsidP="00013CB1">
      <w:pPr>
        <w:pStyle w:val="Caption"/>
        <w:keepNext/>
      </w:pPr>
      <w:bookmarkStart w:id="37" w:name="_Toc447540449"/>
      <w:r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2</w:t>
      </w:r>
      <w:r w:rsidR="00034623">
        <w:rPr>
          <w:noProof/>
        </w:rPr>
        <w:fldChar w:fldCharType="end"/>
      </w:r>
      <w:r>
        <w:t xml:space="preserve"> - </w:t>
      </w:r>
      <w:proofErr w:type="spellStart"/>
      <w:r>
        <w:t>eHx</w:t>
      </w:r>
      <w:proofErr w:type="spellEnd"/>
      <w:r>
        <w:t xml:space="preserve"> Business Unit</w:t>
      </w:r>
      <w:bookmarkEnd w:id="37"/>
    </w:p>
    <w:tbl>
      <w:tblPr>
        <w:tblStyle w:val="TableGrid"/>
        <w:tblW w:w="9630" w:type="dxa"/>
        <w:tblInd w:w="5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714"/>
        <w:gridCol w:w="6916"/>
      </w:tblGrid>
      <w:tr w:rsidR="00013CB1" w:rsidRPr="003E5130" w14:paraId="0B1DA2C5" w14:textId="77777777" w:rsidTr="00646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630" w:type="dxa"/>
            <w:gridSpan w:val="2"/>
            <w:shd w:val="clear" w:color="auto" w:fill="DBE5F1"/>
            <w:vAlign w:val="center"/>
          </w:tcPr>
          <w:p w14:paraId="0B1DA2C4" w14:textId="77777777" w:rsidR="00013CB1" w:rsidRPr="00A758C5" w:rsidRDefault="00013CB1" w:rsidP="00CD14EC">
            <w:pPr>
              <w:pStyle w:val="TableHeading0"/>
            </w:pPr>
            <w:proofErr w:type="spellStart"/>
            <w:r>
              <w:t>eHx</w:t>
            </w:r>
            <w:proofErr w:type="spellEnd"/>
            <w:r w:rsidRPr="00A758C5">
              <w:t xml:space="preserve"> Business Unit</w:t>
            </w:r>
          </w:p>
        </w:tc>
      </w:tr>
      <w:tr w:rsidR="00013CB1" w:rsidRPr="003E5130" w14:paraId="0B1DA2C8" w14:textId="77777777" w:rsidTr="00646EF5">
        <w:trPr>
          <w:cantSplit/>
        </w:trPr>
        <w:tc>
          <w:tcPr>
            <w:tcW w:w="2714" w:type="dxa"/>
          </w:tcPr>
          <w:p w14:paraId="0B1DA2C6" w14:textId="77777777" w:rsidR="00013CB1" w:rsidRPr="00A758C5" w:rsidRDefault="00013CB1" w:rsidP="00CD14EC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Agency</w:t>
            </w:r>
          </w:p>
        </w:tc>
        <w:tc>
          <w:tcPr>
            <w:tcW w:w="6916" w:type="dxa"/>
          </w:tcPr>
          <w:p w14:paraId="0B1DA2C7" w14:textId="77777777" w:rsidR="00013CB1" w:rsidRPr="002F12BC" w:rsidRDefault="00013CB1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2F12BC">
              <w:rPr>
                <w:i w:val="0"/>
                <w:color w:val="auto"/>
                <w:sz w:val="22"/>
                <w:szCs w:val="22"/>
              </w:rPr>
              <w:t>Veteran’s Administration</w:t>
            </w:r>
          </w:p>
        </w:tc>
      </w:tr>
      <w:tr w:rsidR="00013CB1" w:rsidRPr="003E5130" w14:paraId="0B1DA2CB" w14:textId="77777777" w:rsidTr="00646EF5">
        <w:trPr>
          <w:cantSplit/>
        </w:trPr>
        <w:tc>
          <w:tcPr>
            <w:tcW w:w="2714" w:type="dxa"/>
          </w:tcPr>
          <w:p w14:paraId="0B1DA2C9" w14:textId="77777777" w:rsidR="00013CB1" w:rsidRPr="00A758C5" w:rsidRDefault="00013CB1" w:rsidP="00CD14EC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Receiving Application</w:t>
            </w:r>
          </w:p>
        </w:tc>
        <w:tc>
          <w:tcPr>
            <w:tcW w:w="6916" w:type="dxa"/>
          </w:tcPr>
          <w:p w14:paraId="0B1DA2CA" w14:textId="77777777" w:rsidR="00013CB1" w:rsidRPr="002F12BC" w:rsidRDefault="00013CB1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proofErr w:type="spellStart"/>
            <w:r>
              <w:rPr>
                <w:i w:val="0"/>
                <w:color w:val="auto"/>
                <w:sz w:val="22"/>
                <w:szCs w:val="22"/>
              </w:rPr>
              <w:t>eHx</w:t>
            </w:r>
            <w:proofErr w:type="spellEnd"/>
          </w:p>
        </w:tc>
      </w:tr>
      <w:tr w:rsidR="00013CB1" w:rsidRPr="003E5130" w14:paraId="0B1DA2CE" w14:textId="77777777" w:rsidTr="00646EF5">
        <w:trPr>
          <w:cantSplit/>
        </w:trPr>
        <w:tc>
          <w:tcPr>
            <w:tcW w:w="2714" w:type="dxa"/>
          </w:tcPr>
          <w:p w14:paraId="0B1DA2CC" w14:textId="77777777" w:rsidR="00013CB1" w:rsidRPr="00A758C5" w:rsidRDefault="00013CB1" w:rsidP="00CD14EC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POC Name</w:t>
            </w:r>
          </w:p>
        </w:tc>
        <w:tc>
          <w:tcPr>
            <w:tcW w:w="6916" w:type="dxa"/>
          </w:tcPr>
          <w:p w14:paraId="0B1DA2CD" w14:textId="0CE8019C" w:rsidR="00013CB1" w:rsidRPr="008E7736" w:rsidRDefault="00013CB1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 xml:space="preserve">              </w:t>
            </w:r>
          </w:p>
        </w:tc>
      </w:tr>
      <w:tr w:rsidR="00013CB1" w:rsidRPr="003E5130" w14:paraId="0B1DA2D1" w14:textId="77777777" w:rsidTr="00646EF5">
        <w:trPr>
          <w:cantSplit/>
        </w:trPr>
        <w:tc>
          <w:tcPr>
            <w:tcW w:w="2714" w:type="dxa"/>
          </w:tcPr>
          <w:p w14:paraId="0B1DA2CF" w14:textId="77777777" w:rsidR="00013CB1" w:rsidRPr="00A758C5" w:rsidRDefault="00013CB1" w:rsidP="00CD14EC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Title</w:t>
            </w:r>
          </w:p>
        </w:tc>
        <w:tc>
          <w:tcPr>
            <w:tcW w:w="6916" w:type="dxa"/>
          </w:tcPr>
          <w:p w14:paraId="0B1DA2D0" w14:textId="77777777" w:rsidR="00013CB1" w:rsidRPr="008E7736" w:rsidRDefault="00013CB1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Health Information Specialist</w:t>
            </w:r>
          </w:p>
        </w:tc>
      </w:tr>
      <w:tr w:rsidR="00013CB1" w:rsidRPr="008E7736" w14:paraId="0B1DA2D4" w14:textId="77777777" w:rsidTr="00646EF5">
        <w:trPr>
          <w:cantSplit/>
        </w:trPr>
        <w:tc>
          <w:tcPr>
            <w:tcW w:w="2714" w:type="dxa"/>
          </w:tcPr>
          <w:p w14:paraId="0B1DA2D2" w14:textId="77777777" w:rsidR="00013CB1" w:rsidRPr="008E7736" w:rsidRDefault="00013CB1" w:rsidP="00CD14EC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8E7736">
              <w:rPr>
                <w:rFonts w:ascii="Times New Roman" w:hAnsi="Times New Roman"/>
                <w:sz w:val="22"/>
                <w:szCs w:val="22"/>
              </w:rPr>
              <w:t>Address</w:t>
            </w:r>
          </w:p>
        </w:tc>
        <w:tc>
          <w:tcPr>
            <w:tcW w:w="6916" w:type="dxa"/>
          </w:tcPr>
          <w:p w14:paraId="0B1DA2D3" w14:textId="2FA1D884" w:rsidR="00013CB1" w:rsidRPr="008E7736" w:rsidRDefault="00013CB1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</w:p>
        </w:tc>
      </w:tr>
    </w:tbl>
    <w:p w14:paraId="0B1DA2D5" w14:textId="77777777" w:rsidR="00F15610" w:rsidRDefault="00F15610" w:rsidP="00611DA6">
      <w:pPr>
        <w:pStyle w:val="BodyText"/>
      </w:pPr>
    </w:p>
    <w:p w14:paraId="0B1DA2D6" w14:textId="77777777" w:rsidR="007B2B40" w:rsidRDefault="007B2B40" w:rsidP="007B2B40">
      <w:pPr>
        <w:pStyle w:val="Caption"/>
        <w:keepNext/>
      </w:pPr>
      <w:bookmarkStart w:id="38" w:name="_Toc447540450"/>
      <w:r>
        <w:lastRenderedPageBreak/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3</w:t>
      </w:r>
      <w:r w:rsidR="00034623">
        <w:rPr>
          <w:noProof/>
        </w:rPr>
        <w:fldChar w:fldCharType="end"/>
      </w:r>
      <w:r>
        <w:t xml:space="preserve"> - </w:t>
      </w:r>
      <w:proofErr w:type="spellStart"/>
      <w:r>
        <w:t>eHMP</w:t>
      </w:r>
      <w:proofErr w:type="spellEnd"/>
      <w:r>
        <w:t xml:space="preserve"> Business Unit</w:t>
      </w:r>
      <w:bookmarkEnd w:id="38"/>
    </w:p>
    <w:tbl>
      <w:tblPr>
        <w:tblStyle w:val="TableGrid"/>
        <w:tblW w:w="9630" w:type="dxa"/>
        <w:tblInd w:w="5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716"/>
        <w:gridCol w:w="6914"/>
      </w:tblGrid>
      <w:tr w:rsidR="007B2B40" w:rsidRPr="003E5130" w14:paraId="0B1DA2D8" w14:textId="77777777" w:rsidTr="00646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630" w:type="dxa"/>
            <w:gridSpan w:val="2"/>
            <w:shd w:val="clear" w:color="auto" w:fill="DBE5F1"/>
            <w:vAlign w:val="center"/>
          </w:tcPr>
          <w:p w14:paraId="0B1DA2D7" w14:textId="77777777" w:rsidR="007B2B40" w:rsidRPr="00A758C5" w:rsidRDefault="007B2B40" w:rsidP="00BD5A3B">
            <w:pPr>
              <w:pStyle w:val="TableHeading0"/>
              <w:jc w:val="left"/>
            </w:pPr>
            <w:proofErr w:type="spellStart"/>
            <w:r>
              <w:t>eHMP</w:t>
            </w:r>
            <w:proofErr w:type="spellEnd"/>
            <w:r>
              <w:t xml:space="preserve"> </w:t>
            </w:r>
            <w:r w:rsidRPr="00A758C5">
              <w:t>Business Unit</w:t>
            </w:r>
          </w:p>
        </w:tc>
      </w:tr>
      <w:tr w:rsidR="007B2B40" w:rsidRPr="003E5130" w14:paraId="0B1DA2DB" w14:textId="77777777" w:rsidTr="00646EF5">
        <w:trPr>
          <w:cantSplit/>
        </w:trPr>
        <w:tc>
          <w:tcPr>
            <w:tcW w:w="2716" w:type="dxa"/>
          </w:tcPr>
          <w:p w14:paraId="0B1DA2D9" w14:textId="77777777" w:rsidR="007B2B40" w:rsidRPr="00A758C5" w:rsidRDefault="007B2B40" w:rsidP="00CD14EC">
            <w:pPr>
              <w:pStyle w:val="TableContentText"/>
              <w:keepNext/>
              <w:keepLine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Agency</w:t>
            </w:r>
          </w:p>
        </w:tc>
        <w:tc>
          <w:tcPr>
            <w:tcW w:w="6914" w:type="dxa"/>
          </w:tcPr>
          <w:p w14:paraId="0B1DA2DA" w14:textId="77777777" w:rsidR="007B2B40" w:rsidRPr="002F12BC" w:rsidRDefault="007B2B40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2F12BC">
              <w:rPr>
                <w:i w:val="0"/>
                <w:color w:val="auto"/>
                <w:sz w:val="22"/>
                <w:szCs w:val="22"/>
              </w:rPr>
              <w:t>Veteran’s Administration</w:t>
            </w:r>
          </w:p>
        </w:tc>
      </w:tr>
      <w:tr w:rsidR="007B2B40" w:rsidRPr="003E5130" w14:paraId="0B1DA2DE" w14:textId="77777777" w:rsidTr="00646EF5">
        <w:trPr>
          <w:cantSplit/>
        </w:trPr>
        <w:tc>
          <w:tcPr>
            <w:tcW w:w="2716" w:type="dxa"/>
          </w:tcPr>
          <w:p w14:paraId="0B1DA2DC" w14:textId="77777777" w:rsidR="007B2B40" w:rsidRPr="00A758C5" w:rsidRDefault="007B2B40" w:rsidP="00CD14EC">
            <w:pPr>
              <w:pStyle w:val="TableContentText"/>
              <w:keepNext/>
              <w:keepLine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Sending Application</w:t>
            </w:r>
          </w:p>
        </w:tc>
        <w:tc>
          <w:tcPr>
            <w:tcW w:w="6914" w:type="dxa"/>
          </w:tcPr>
          <w:p w14:paraId="0B1DA2DD" w14:textId="77777777" w:rsidR="007B2B40" w:rsidRPr="002F12BC" w:rsidRDefault="007B2B40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2F12BC">
              <w:rPr>
                <w:i w:val="0"/>
                <w:color w:val="auto"/>
                <w:sz w:val="22"/>
                <w:szCs w:val="22"/>
              </w:rPr>
              <w:t>Vista</w:t>
            </w:r>
            <w:r>
              <w:rPr>
                <w:i w:val="0"/>
                <w:color w:val="auto"/>
                <w:sz w:val="22"/>
                <w:szCs w:val="22"/>
              </w:rPr>
              <w:t xml:space="preserve"> </w:t>
            </w:r>
            <w:r w:rsidRPr="002F12BC">
              <w:rPr>
                <w:i w:val="0"/>
                <w:color w:val="auto"/>
                <w:sz w:val="22"/>
                <w:szCs w:val="22"/>
              </w:rPr>
              <w:t>Exchange/</w:t>
            </w:r>
            <w:proofErr w:type="spellStart"/>
            <w:r w:rsidRPr="002F12BC">
              <w:rPr>
                <w:i w:val="0"/>
                <w:color w:val="auto"/>
                <w:sz w:val="22"/>
                <w:szCs w:val="22"/>
              </w:rPr>
              <w:t>eHMP</w:t>
            </w:r>
            <w:proofErr w:type="spellEnd"/>
          </w:p>
        </w:tc>
      </w:tr>
      <w:tr w:rsidR="007B2B40" w:rsidRPr="003E5130" w14:paraId="0B1DA2E1" w14:textId="77777777" w:rsidTr="00646EF5">
        <w:trPr>
          <w:cantSplit/>
        </w:trPr>
        <w:tc>
          <w:tcPr>
            <w:tcW w:w="2716" w:type="dxa"/>
          </w:tcPr>
          <w:p w14:paraId="0B1DA2DF" w14:textId="77777777" w:rsidR="007B2B40" w:rsidRPr="00A758C5" w:rsidRDefault="007B2B40" w:rsidP="00CD14EC">
            <w:pPr>
              <w:pStyle w:val="TableContentText"/>
              <w:keepNext/>
              <w:keepLine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POC Name</w:t>
            </w:r>
          </w:p>
        </w:tc>
        <w:tc>
          <w:tcPr>
            <w:tcW w:w="6914" w:type="dxa"/>
          </w:tcPr>
          <w:p w14:paraId="0B1DA2E0" w14:textId="3B926981" w:rsidR="007B2B40" w:rsidRPr="008E7736" w:rsidRDefault="007B2B40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</w:p>
        </w:tc>
      </w:tr>
      <w:tr w:rsidR="007B2B40" w:rsidRPr="003E5130" w14:paraId="0B1DA2E4" w14:textId="77777777" w:rsidTr="00646EF5">
        <w:trPr>
          <w:cantSplit/>
        </w:trPr>
        <w:tc>
          <w:tcPr>
            <w:tcW w:w="2716" w:type="dxa"/>
          </w:tcPr>
          <w:p w14:paraId="0B1DA2E2" w14:textId="77777777" w:rsidR="007B2B40" w:rsidRPr="00A758C5" w:rsidRDefault="007B2B40" w:rsidP="00CD14EC">
            <w:pPr>
              <w:pStyle w:val="TableContentText"/>
              <w:keepNext/>
              <w:keepLine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Title</w:t>
            </w:r>
          </w:p>
        </w:tc>
        <w:tc>
          <w:tcPr>
            <w:tcW w:w="6914" w:type="dxa"/>
          </w:tcPr>
          <w:p w14:paraId="0B1DA2E3" w14:textId="77777777" w:rsidR="007B2B40" w:rsidRPr="008E7736" w:rsidRDefault="007B2B40" w:rsidP="00CD14EC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Princip</w:t>
            </w:r>
            <w:r w:rsidR="003E3B01">
              <w:rPr>
                <w:i w:val="0"/>
                <w:color w:val="auto"/>
                <w:sz w:val="22"/>
                <w:szCs w:val="22"/>
              </w:rPr>
              <w:t>al</w:t>
            </w:r>
            <w:r>
              <w:rPr>
                <w:i w:val="0"/>
                <w:color w:val="auto"/>
                <w:sz w:val="22"/>
                <w:szCs w:val="22"/>
              </w:rPr>
              <w:t xml:space="preserve"> Architect and Manager</w:t>
            </w:r>
          </w:p>
        </w:tc>
      </w:tr>
      <w:tr w:rsidR="007B2B40" w:rsidRPr="003E5130" w14:paraId="0B1DA2E7" w14:textId="77777777" w:rsidTr="00646EF5">
        <w:trPr>
          <w:cantSplit/>
        </w:trPr>
        <w:tc>
          <w:tcPr>
            <w:tcW w:w="2716" w:type="dxa"/>
          </w:tcPr>
          <w:p w14:paraId="0B1DA2E5" w14:textId="77777777" w:rsidR="007B2B40" w:rsidRPr="00A758C5" w:rsidRDefault="007B2B40" w:rsidP="00CD14EC">
            <w:pPr>
              <w:pStyle w:val="TableContentText"/>
              <w:keepNext/>
              <w:keepLines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Address</w:t>
            </w:r>
          </w:p>
        </w:tc>
        <w:tc>
          <w:tcPr>
            <w:tcW w:w="6914" w:type="dxa"/>
          </w:tcPr>
          <w:p w14:paraId="0B1DA2E6" w14:textId="600A75CE" w:rsidR="007B2B40" w:rsidRPr="00A758C5" w:rsidRDefault="007B2B40" w:rsidP="00CD14EC">
            <w:pPr>
              <w:pStyle w:val="InstructionalTable"/>
              <w:spacing w:before="0"/>
              <w:rPr>
                <w:color w:val="auto"/>
                <w:sz w:val="22"/>
                <w:szCs w:val="22"/>
              </w:rPr>
            </w:pPr>
          </w:p>
        </w:tc>
      </w:tr>
    </w:tbl>
    <w:p w14:paraId="0B1DA2E8" w14:textId="77777777" w:rsidR="00F71A4D" w:rsidRPr="00BF1302" w:rsidRDefault="00F71A4D" w:rsidP="00F71A4D">
      <w:pPr>
        <w:pStyle w:val="Heading2"/>
        <w:spacing w:before="240"/>
      </w:pPr>
      <w:bookmarkStart w:id="39" w:name="_Toc444608384"/>
      <w:bookmarkStart w:id="40" w:name="_Toc447246701"/>
      <w:bookmarkStart w:id="41" w:name="_Toc447540425"/>
      <w:r w:rsidRPr="00BF1302">
        <w:t>Service Level Agreement Metrics</w:t>
      </w:r>
      <w:bookmarkEnd w:id="39"/>
      <w:bookmarkEnd w:id="40"/>
      <w:bookmarkEnd w:id="41"/>
    </w:p>
    <w:p w14:paraId="0B1DA2E9" w14:textId="77777777" w:rsidR="00F71A4D" w:rsidRPr="00C86DB1" w:rsidRDefault="0044373D" w:rsidP="00F71A4D">
      <w:pPr>
        <w:pStyle w:val="BodyText"/>
      </w:pPr>
      <w:r>
        <w:fldChar w:fldCharType="begin"/>
      </w:r>
      <w:r>
        <w:instrText xml:space="preserve"> REF _Ref420958627 \h  \* MERGEFORMAT </w:instrText>
      </w:r>
      <w:r>
        <w:fldChar w:fldCharType="separate"/>
      </w:r>
      <w:r w:rsidR="00F71A4D" w:rsidRPr="00C86DB1">
        <w:t>Table 4</w:t>
      </w:r>
      <w:r>
        <w:fldChar w:fldCharType="end"/>
      </w:r>
      <w:r w:rsidR="00F71A4D" w:rsidRPr="00C86DB1">
        <w:t xml:space="preserve"> lists the Service Level Agreement (SLA) metrics for the </w:t>
      </w:r>
      <w:r w:rsidR="00F71A4D">
        <w:t>Vista Exchange</w:t>
      </w:r>
      <w:r w:rsidR="00F71A4D" w:rsidRPr="00C86DB1">
        <w:t xml:space="preserve"> message flow that are expected to be met.</w:t>
      </w:r>
    </w:p>
    <w:p w14:paraId="0B1DA2EA" w14:textId="77777777" w:rsidR="00F71A4D" w:rsidRPr="00C86DB1" w:rsidRDefault="00F71A4D" w:rsidP="00246942">
      <w:pPr>
        <w:pStyle w:val="TableHeading0"/>
        <w:spacing w:before="120"/>
        <w:jc w:val="left"/>
        <w:rPr>
          <w:sz w:val="20"/>
          <w:szCs w:val="20"/>
        </w:rPr>
      </w:pPr>
      <w:bookmarkStart w:id="42" w:name="_Ref420958627"/>
      <w:bookmarkStart w:id="43" w:name="_Toc444082493"/>
      <w:bookmarkStart w:id="44" w:name="_Toc447244873"/>
      <w:bookmarkStart w:id="45" w:name="_Toc447540451"/>
      <w:r w:rsidRPr="00C86DB1">
        <w:rPr>
          <w:sz w:val="20"/>
          <w:szCs w:val="20"/>
        </w:rPr>
        <w:t xml:space="preserve">Table </w:t>
      </w:r>
      <w:r w:rsidR="00034623" w:rsidRPr="00C86DB1">
        <w:rPr>
          <w:sz w:val="20"/>
          <w:szCs w:val="20"/>
        </w:rPr>
        <w:fldChar w:fldCharType="begin"/>
      </w:r>
      <w:r w:rsidRPr="00C86DB1">
        <w:rPr>
          <w:sz w:val="20"/>
          <w:szCs w:val="20"/>
        </w:rPr>
        <w:instrText xml:space="preserve"> SEQ Table \* ARABIC </w:instrText>
      </w:r>
      <w:r w:rsidR="00034623" w:rsidRPr="00C86DB1">
        <w:rPr>
          <w:sz w:val="20"/>
          <w:szCs w:val="20"/>
        </w:rPr>
        <w:fldChar w:fldCharType="separate"/>
      </w:r>
      <w:r w:rsidR="00253776">
        <w:rPr>
          <w:noProof/>
          <w:sz w:val="20"/>
          <w:szCs w:val="20"/>
        </w:rPr>
        <w:t>4</w:t>
      </w:r>
      <w:r w:rsidR="00034623" w:rsidRPr="00C86DB1">
        <w:rPr>
          <w:sz w:val="20"/>
          <w:szCs w:val="20"/>
        </w:rPr>
        <w:fldChar w:fldCharType="end"/>
      </w:r>
      <w:bookmarkEnd w:id="42"/>
      <w:r w:rsidRPr="00C86DB1">
        <w:rPr>
          <w:sz w:val="20"/>
          <w:szCs w:val="20"/>
        </w:rPr>
        <w:t xml:space="preserve"> – SLA Metrics</w:t>
      </w:r>
      <w:bookmarkEnd w:id="43"/>
      <w:bookmarkEnd w:id="44"/>
      <w:bookmarkEnd w:id="45"/>
    </w:p>
    <w:tbl>
      <w:tblPr>
        <w:tblW w:w="9630" w:type="dxa"/>
        <w:tblInd w:w="3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2880"/>
        <w:gridCol w:w="6750"/>
      </w:tblGrid>
      <w:tr w:rsidR="00F71A4D" w:rsidRPr="009A397F" w14:paraId="0B1DA2ED" w14:textId="77777777" w:rsidTr="00BD5A3B">
        <w:trPr>
          <w:cantSplit/>
          <w:tblHeader/>
        </w:trPr>
        <w:tc>
          <w:tcPr>
            <w:tcW w:w="2880" w:type="dxa"/>
            <w:shd w:val="clear" w:color="auto" w:fill="DBE5F1"/>
            <w:vAlign w:val="center"/>
          </w:tcPr>
          <w:p w14:paraId="0B1DA2EB" w14:textId="77777777" w:rsidR="00F71A4D" w:rsidRPr="00C86DB1" w:rsidRDefault="00F71A4D" w:rsidP="00CD14EC">
            <w:pPr>
              <w:pStyle w:val="TableColumnHeader"/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86DB1">
              <w:rPr>
                <w:rFonts w:ascii="Arial" w:hAnsi="Arial" w:cs="Arial"/>
                <w:sz w:val="22"/>
                <w:szCs w:val="22"/>
              </w:rPr>
              <w:t>SLA Type</w:t>
            </w:r>
          </w:p>
        </w:tc>
        <w:tc>
          <w:tcPr>
            <w:tcW w:w="6750" w:type="dxa"/>
            <w:shd w:val="clear" w:color="auto" w:fill="DBE5F1"/>
            <w:vAlign w:val="center"/>
          </w:tcPr>
          <w:p w14:paraId="0B1DA2EC" w14:textId="77777777" w:rsidR="00F71A4D" w:rsidRPr="00C86DB1" w:rsidRDefault="00F71A4D" w:rsidP="00CD14EC">
            <w:pPr>
              <w:pStyle w:val="TableColumnHeader"/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86DB1">
              <w:rPr>
                <w:rFonts w:ascii="Arial" w:hAnsi="Arial" w:cs="Arial"/>
                <w:sz w:val="22"/>
                <w:szCs w:val="22"/>
              </w:rPr>
              <w:t>SLA Data</w:t>
            </w:r>
          </w:p>
        </w:tc>
      </w:tr>
      <w:tr w:rsidR="00F71A4D" w:rsidRPr="009A397F" w14:paraId="0B1DA2F0" w14:textId="77777777" w:rsidTr="00BD5A3B">
        <w:trPr>
          <w:cantSplit/>
        </w:trPr>
        <w:tc>
          <w:tcPr>
            <w:tcW w:w="2880" w:type="dxa"/>
          </w:tcPr>
          <w:p w14:paraId="0B1DA2EE" w14:textId="77777777" w:rsidR="00F71A4D" w:rsidRPr="00BD5A3B" w:rsidRDefault="00F71A4D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BD5A3B">
              <w:rPr>
                <w:rFonts w:ascii="Times New Roman" w:hAnsi="Times New Roman"/>
                <w:sz w:val="22"/>
                <w:szCs w:val="22"/>
              </w:rPr>
              <w:t>Number of messages/day</w:t>
            </w:r>
          </w:p>
        </w:tc>
        <w:tc>
          <w:tcPr>
            <w:tcW w:w="6750" w:type="dxa"/>
          </w:tcPr>
          <w:p w14:paraId="0B1DA2EF" w14:textId="77777777" w:rsidR="00F71A4D" w:rsidRPr="00BD5A3B" w:rsidRDefault="00B81F2C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TBD</w:t>
            </w:r>
          </w:p>
        </w:tc>
      </w:tr>
      <w:tr w:rsidR="00F71A4D" w:rsidRPr="009A397F" w14:paraId="0B1DA2F3" w14:textId="77777777" w:rsidTr="00BD5A3B">
        <w:trPr>
          <w:cantSplit/>
        </w:trPr>
        <w:tc>
          <w:tcPr>
            <w:tcW w:w="2880" w:type="dxa"/>
          </w:tcPr>
          <w:p w14:paraId="0B1DA2F1" w14:textId="77777777" w:rsidR="00F71A4D" w:rsidRPr="00BD5A3B" w:rsidRDefault="00F71A4D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BD5A3B">
              <w:rPr>
                <w:rFonts w:ascii="Times New Roman" w:hAnsi="Times New Roman"/>
                <w:sz w:val="22"/>
                <w:szCs w:val="22"/>
              </w:rPr>
              <w:t>Average Message size</w:t>
            </w:r>
          </w:p>
        </w:tc>
        <w:tc>
          <w:tcPr>
            <w:tcW w:w="6750" w:type="dxa"/>
          </w:tcPr>
          <w:p w14:paraId="0B1DA2F2" w14:textId="77777777" w:rsidR="00F71A4D" w:rsidRPr="00BD5A3B" w:rsidRDefault="00B81F2C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TBD</w:t>
            </w:r>
          </w:p>
        </w:tc>
      </w:tr>
      <w:tr w:rsidR="00F71A4D" w:rsidRPr="009A397F" w14:paraId="0B1DA2F6" w14:textId="77777777" w:rsidTr="00BD5A3B">
        <w:trPr>
          <w:cantSplit/>
        </w:trPr>
        <w:tc>
          <w:tcPr>
            <w:tcW w:w="2880" w:type="dxa"/>
          </w:tcPr>
          <w:p w14:paraId="0B1DA2F4" w14:textId="77777777" w:rsidR="00F71A4D" w:rsidRPr="00BD5A3B" w:rsidRDefault="00F71A4D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BD5A3B">
              <w:rPr>
                <w:rFonts w:ascii="Times New Roman" w:hAnsi="Times New Roman"/>
                <w:sz w:val="22"/>
                <w:szCs w:val="22"/>
              </w:rPr>
              <w:t>Data Type</w:t>
            </w:r>
          </w:p>
        </w:tc>
        <w:tc>
          <w:tcPr>
            <w:tcW w:w="6750" w:type="dxa"/>
          </w:tcPr>
          <w:p w14:paraId="0B1DA2F5" w14:textId="77777777" w:rsidR="00F71A4D" w:rsidRPr="00BD5A3B" w:rsidRDefault="00B81F2C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JSON</w:t>
            </w:r>
          </w:p>
        </w:tc>
      </w:tr>
      <w:tr w:rsidR="00F71A4D" w:rsidRPr="009A397F" w14:paraId="0B1DA2F9" w14:textId="77777777" w:rsidTr="00BD5A3B">
        <w:trPr>
          <w:cantSplit/>
        </w:trPr>
        <w:tc>
          <w:tcPr>
            <w:tcW w:w="2880" w:type="dxa"/>
          </w:tcPr>
          <w:p w14:paraId="0B1DA2F7" w14:textId="77777777" w:rsidR="00F71A4D" w:rsidRPr="00BD5A3B" w:rsidRDefault="00F71A4D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BD5A3B">
              <w:rPr>
                <w:rFonts w:ascii="Times New Roman" w:hAnsi="Times New Roman"/>
                <w:sz w:val="22"/>
                <w:szCs w:val="22"/>
              </w:rPr>
              <w:t>Throughput</w:t>
            </w:r>
          </w:p>
        </w:tc>
        <w:tc>
          <w:tcPr>
            <w:tcW w:w="6750" w:type="dxa"/>
          </w:tcPr>
          <w:p w14:paraId="0B1DA2F8" w14:textId="77777777" w:rsidR="00F71A4D" w:rsidRPr="00BD5A3B" w:rsidRDefault="00B81F2C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TBD</w:t>
            </w:r>
          </w:p>
        </w:tc>
      </w:tr>
    </w:tbl>
    <w:p w14:paraId="0B1DA2FA" w14:textId="77777777" w:rsidR="00F71A4D" w:rsidRPr="00BF1302" w:rsidRDefault="00F71A4D" w:rsidP="00F71A4D">
      <w:pPr>
        <w:pStyle w:val="Heading2"/>
        <w:spacing w:before="240"/>
      </w:pPr>
      <w:bookmarkStart w:id="46" w:name="_Toc420994490"/>
      <w:bookmarkStart w:id="47" w:name="_Toc444608385"/>
      <w:bookmarkStart w:id="48" w:name="_Toc447246702"/>
      <w:bookmarkStart w:id="49" w:name="_Toc447540426"/>
      <w:r w:rsidRPr="00BF1302">
        <w:t>Message Type Metrics</w:t>
      </w:r>
      <w:bookmarkEnd w:id="46"/>
      <w:bookmarkEnd w:id="47"/>
      <w:bookmarkEnd w:id="48"/>
      <w:bookmarkEnd w:id="49"/>
    </w:p>
    <w:p w14:paraId="0B1DA2FB" w14:textId="77777777" w:rsidR="00F71A4D" w:rsidRPr="00C86DB1" w:rsidRDefault="0044373D" w:rsidP="00F71A4D">
      <w:pPr>
        <w:pStyle w:val="BodyText"/>
        <w:spacing w:before="120" w:after="120"/>
      </w:pPr>
      <w:r>
        <w:fldChar w:fldCharType="begin"/>
      </w:r>
      <w:r>
        <w:instrText xml:space="preserve"> REF _Ref421279783 \h  \* MERGEFORMAT </w:instrText>
      </w:r>
      <w:r>
        <w:fldChar w:fldCharType="separate"/>
      </w:r>
      <w:r w:rsidR="00F71A4D" w:rsidRPr="00C86DB1">
        <w:t>Table 5</w:t>
      </w:r>
      <w:r>
        <w:fldChar w:fldCharType="end"/>
      </w:r>
      <w:r w:rsidR="00F71A4D" w:rsidRPr="00C86DB1">
        <w:t xml:space="preserve"> lists the message metrics based on message types.</w:t>
      </w:r>
    </w:p>
    <w:p w14:paraId="0B1DA2FC" w14:textId="77777777" w:rsidR="00F71A4D" w:rsidRPr="00C86DB1" w:rsidRDefault="00F71A4D" w:rsidP="00BD5A3B">
      <w:pPr>
        <w:pStyle w:val="TableHeading0"/>
        <w:jc w:val="left"/>
        <w:rPr>
          <w:sz w:val="20"/>
          <w:szCs w:val="20"/>
        </w:rPr>
      </w:pPr>
      <w:bookmarkStart w:id="50" w:name="_Ref421279783"/>
      <w:bookmarkStart w:id="51" w:name="_Toc444082494"/>
      <w:bookmarkStart w:id="52" w:name="_Toc447244874"/>
      <w:bookmarkStart w:id="53" w:name="_Toc447540452"/>
      <w:r w:rsidRPr="00C86DB1">
        <w:rPr>
          <w:sz w:val="20"/>
          <w:szCs w:val="20"/>
        </w:rPr>
        <w:t xml:space="preserve">Table </w:t>
      </w:r>
      <w:r w:rsidR="00034623" w:rsidRPr="00C86DB1">
        <w:rPr>
          <w:sz w:val="20"/>
          <w:szCs w:val="20"/>
        </w:rPr>
        <w:fldChar w:fldCharType="begin"/>
      </w:r>
      <w:r w:rsidRPr="00C86DB1">
        <w:rPr>
          <w:sz w:val="20"/>
          <w:szCs w:val="20"/>
        </w:rPr>
        <w:instrText xml:space="preserve"> SEQ Table \* ARABIC </w:instrText>
      </w:r>
      <w:r w:rsidR="00034623" w:rsidRPr="00C86DB1">
        <w:rPr>
          <w:sz w:val="20"/>
          <w:szCs w:val="20"/>
        </w:rPr>
        <w:fldChar w:fldCharType="separate"/>
      </w:r>
      <w:r w:rsidR="00253776">
        <w:rPr>
          <w:noProof/>
          <w:sz w:val="20"/>
          <w:szCs w:val="20"/>
        </w:rPr>
        <w:t>5</w:t>
      </w:r>
      <w:r w:rsidR="00034623" w:rsidRPr="00C86DB1">
        <w:rPr>
          <w:sz w:val="20"/>
          <w:szCs w:val="20"/>
        </w:rPr>
        <w:fldChar w:fldCharType="end"/>
      </w:r>
      <w:bookmarkEnd w:id="50"/>
      <w:r w:rsidRPr="00C86DB1">
        <w:rPr>
          <w:sz w:val="20"/>
          <w:szCs w:val="20"/>
        </w:rPr>
        <w:t xml:space="preserve"> – Message Type Metrics</w:t>
      </w:r>
      <w:bookmarkEnd w:id="51"/>
      <w:bookmarkEnd w:id="52"/>
      <w:bookmarkEnd w:id="53"/>
    </w:p>
    <w:tbl>
      <w:tblPr>
        <w:tblW w:w="9630" w:type="dxa"/>
        <w:tblInd w:w="3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4500"/>
        <w:gridCol w:w="5130"/>
      </w:tblGrid>
      <w:tr w:rsidR="00F71A4D" w:rsidRPr="009A397F" w14:paraId="0B1DA2FF" w14:textId="77777777" w:rsidTr="00BD5A3B">
        <w:trPr>
          <w:cantSplit/>
          <w:tblHeader/>
        </w:trPr>
        <w:tc>
          <w:tcPr>
            <w:tcW w:w="4500" w:type="dxa"/>
            <w:shd w:val="clear" w:color="auto" w:fill="DBE5F1"/>
            <w:vAlign w:val="center"/>
          </w:tcPr>
          <w:p w14:paraId="0B1DA2FD" w14:textId="77777777" w:rsidR="00F71A4D" w:rsidRPr="00BD5A3B" w:rsidRDefault="00F71A4D" w:rsidP="00CD14EC">
            <w:pPr>
              <w:pStyle w:val="TableColumnHeader"/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D5A3B">
              <w:rPr>
                <w:rFonts w:ascii="Arial" w:hAnsi="Arial" w:cs="Arial"/>
                <w:sz w:val="22"/>
                <w:szCs w:val="22"/>
              </w:rPr>
              <w:t>Message Type</w:t>
            </w:r>
          </w:p>
        </w:tc>
        <w:tc>
          <w:tcPr>
            <w:tcW w:w="5130" w:type="dxa"/>
            <w:shd w:val="clear" w:color="auto" w:fill="DBE5F1"/>
            <w:vAlign w:val="center"/>
          </w:tcPr>
          <w:p w14:paraId="0B1DA2FE" w14:textId="77777777" w:rsidR="00F71A4D" w:rsidRPr="00BD5A3B" w:rsidRDefault="00F71A4D" w:rsidP="00CD14EC">
            <w:pPr>
              <w:pStyle w:val="TableColumnHeader"/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D5A3B">
              <w:rPr>
                <w:rFonts w:ascii="Arial" w:hAnsi="Arial" w:cs="Arial"/>
                <w:sz w:val="22"/>
                <w:szCs w:val="22"/>
              </w:rPr>
              <w:t>Estimated Message Size in kb</w:t>
            </w:r>
          </w:p>
        </w:tc>
      </w:tr>
      <w:tr w:rsidR="00F71A4D" w:rsidRPr="009A397F" w14:paraId="0B1DA302" w14:textId="77777777" w:rsidTr="00BD5A3B">
        <w:trPr>
          <w:cantSplit/>
        </w:trPr>
        <w:tc>
          <w:tcPr>
            <w:tcW w:w="4500" w:type="dxa"/>
            <w:vAlign w:val="center"/>
          </w:tcPr>
          <w:p w14:paraId="0B1DA300" w14:textId="77777777" w:rsidR="00F71A4D" w:rsidRPr="00BD5A3B" w:rsidRDefault="00694AA1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XML for VLER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eHx</w:t>
            </w:r>
            <w:proofErr w:type="spellEnd"/>
          </w:p>
        </w:tc>
        <w:tc>
          <w:tcPr>
            <w:tcW w:w="5130" w:type="dxa"/>
            <w:vAlign w:val="center"/>
          </w:tcPr>
          <w:p w14:paraId="0B1DA301" w14:textId="77777777" w:rsidR="00F71A4D" w:rsidRPr="00BD5A3B" w:rsidRDefault="00694AA1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TBD</w:t>
            </w:r>
          </w:p>
        </w:tc>
      </w:tr>
      <w:tr w:rsidR="00694AA1" w:rsidRPr="009A397F" w14:paraId="0B1DA305" w14:textId="77777777" w:rsidTr="00BD5A3B">
        <w:trPr>
          <w:cantSplit/>
        </w:trPr>
        <w:tc>
          <w:tcPr>
            <w:tcW w:w="4500" w:type="dxa"/>
            <w:vAlign w:val="center"/>
          </w:tcPr>
          <w:p w14:paraId="0B1DA303" w14:textId="77777777" w:rsidR="00694AA1" w:rsidRDefault="00694AA1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JSON for DMIX DES</w:t>
            </w:r>
          </w:p>
        </w:tc>
        <w:tc>
          <w:tcPr>
            <w:tcW w:w="5130" w:type="dxa"/>
            <w:vAlign w:val="center"/>
          </w:tcPr>
          <w:p w14:paraId="0B1DA304" w14:textId="77777777" w:rsidR="00694AA1" w:rsidRDefault="00694AA1" w:rsidP="00CD14EC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TBD</w:t>
            </w:r>
          </w:p>
        </w:tc>
      </w:tr>
    </w:tbl>
    <w:p w14:paraId="0B1DA306" w14:textId="77777777" w:rsidR="00A755EC" w:rsidRDefault="00B54DA0" w:rsidP="00A758C5">
      <w:pPr>
        <w:pStyle w:val="Heading2"/>
        <w:widowControl/>
        <w:spacing w:before="240"/>
        <w:rPr>
          <w:rFonts w:ascii="Arial" w:hAnsi="Arial" w:cs="Arial"/>
          <w:szCs w:val="32"/>
        </w:rPr>
      </w:pPr>
      <w:bookmarkStart w:id="54" w:name="_Toc447540427"/>
      <w:r>
        <w:rPr>
          <w:rFonts w:ascii="Arial" w:hAnsi="Arial" w:cs="Arial"/>
          <w:szCs w:val="32"/>
        </w:rPr>
        <w:t xml:space="preserve">Logical </w:t>
      </w:r>
      <w:r w:rsidR="00FF6016" w:rsidRPr="002F12BC">
        <w:rPr>
          <w:rFonts w:ascii="Arial" w:hAnsi="Arial" w:cs="Arial"/>
          <w:szCs w:val="32"/>
        </w:rPr>
        <w:t>System Overview</w:t>
      </w:r>
      <w:bookmarkEnd w:id="54"/>
    </w:p>
    <w:p w14:paraId="0B1DA307" w14:textId="77777777" w:rsidR="00CD14EC" w:rsidRDefault="008E7736" w:rsidP="008E7736">
      <w:pPr>
        <w:pStyle w:val="BodyText"/>
      </w:pPr>
      <w:r>
        <w:t xml:space="preserve">The </w:t>
      </w:r>
      <w:proofErr w:type="spellStart"/>
      <w:r>
        <w:t>eMI</w:t>
      </w:r>
      <w:proofErr w:type="spellEnd"/>
      <w:r>
        <w:t xml:space="preserve"> system provides connectivity for service consumers and pro</w:t>
      </w:r>
      <w:r w:rsidR="00694AA1">
        <w:t>ducers</w:t>
      </w:r>
      <w:r>
        <w:t xml:space="preserve"> within </w:t>
      </w:r>
      <w:r w:rsidR="000D4A62">
        <w:t xml:space="preserve">and outside </w:t>
      </w:r>
      <w:r>
        <w:t xml:space="preserve">the Veteran’s Administration.  </w:t>
      </w:r>
      <w:r w:rsidR="0044373D">
        <w:fldChar w:fldCharType="begin"/>
      </w:r>
      <w:r w:rsidR="0044373D">
        <w:instrText xml:space="preserve"> REF _Ref421278147 \h  \* MERGEFORMAT </w:instrText>
      </w:r>
      <w:r w:rsidR="0044373D">
        <w:fldChar w:fldCharType="separate"/>
      </w:r>
      <w:r w:rsidR="001A1481" w:rsidRPr="00C86DB1">
        <w:t>Figure 1</w:t>
      </w:r>
      <w:r w:rsidR="0044373D">
        <w:fldChar w:fldCharType="end"/>
      </w:r>
      <w:r w:rsidR="001A1481">
        <w:t xml:space="preserve"> shows the DMIX DES/</w:t>
      </w:r>
      <w:proofErr w:type="spellStart"/>
      <w:r w:rsidR="001A1481">
        <w:t>eHx</w:t>
      </w:r>
      <w:proofErr w:type="spellEnd"/>
      <w:r w:rsidR="001A1481">
        <w:t>/</w:t>
      </w:r>
      <w:proofErr w:type="spellStart"/>
      <w:r w:rsidR="001A1481">
        <w:t>eMI</w:t>
      </w:r>
      <w:proofErr w:type="spellEnd"/>
      <w:r w:rsidR="001A1481" w:rsidRPr="00C86DB1">
        <w:t xml:space="preserve"> logical system overview. The high-level flow is described following the figure</w:t>
      </w:r>
      <w:r w:rsidR="001A1481">
        <w:t>:</w:t>
      </w:r>
    </w:p>
    <w:p w14:paraId="0B1DA308" w14:textId="77777777" w:rsidR="00F370FD" w:rsidRDefault="00F370FD" w:rsidP="00F370FD">
      <w:pPr>
        <w:pStyle w:val="Caption"/>
        <w:keepNext/>
      </w:pPr>
      <w:bookmarkStart w:id="55" w:name="_Toc447540458"/>
      <w:r>
        <w:lastRenderedPageBreak/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 w:rsidR="00B90210">
        <w:rPr>
          <w:noProof/>
        </w:rPr>
        <w:t>1</w:t>
      </w:r>
      <w:r w:rsidR="00034623">
        <w:rPr>
          <w:noProof/>
        </w:rPr>
        <w:fldChar w:fldCharType="end"/>
      </w:r>
      <w:r>
        <w:t xml:space="preserve"> - </w:t>
      </w:r>
      <w:proofErr w:type="spellStart"/>
      <w:r>
        <w:t>eHMP</w:t>
      </w:r>
      <w:proofErr w:type="spellEnd"/>
      <w:r>
        <w:t xml:space="preserve"> - </w:t>
      </w:r>
      <w:proofErr w:type="spellStart"/>
      <w:r>
        <w:t>eHx</w:t>
      </w:r>
      <w:proofErr w:type="spellEnd"/>
      <w:r>
        <w:t xml:space="preserve"> - </w:t>
      </w:r>
      <w:proofErr w:type="spellStart"/>
      <w:r>
        <w:t>eMI</w:t>
      </w:r>
      <w:proofErr w:type="spellEnd"/>
      <w:r>
        <w:t xml:space="preserve"> Logical System Overview</w:t>
      </w:r>
      <w:bookmarkEnd w:id="55"/>
    </w:p>
    <w:p w14:paraId="0B1DA309" w14:textId="77777777" w:rsidR="00CD14EC" w:rsidRDefault="001A5EC1" w:rsidP="008E7736">
      <w:pPr>
        <w:pStyle w:val="BodyText"/>
      </w:pPr>
      <w:r w:rsidRPr="001A5EC1">
        <w:rPr>
          <w:noProof/>
        </w:rPr>
        <w:drawing>
          <wp:inline distT="0" distB="0" distL="0" distR="0" wp14:anchorId="0B1DA44D" wp14:editId="0B1DA44E">
            <wp:extent cx="5943600" cy="3537585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3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DA30A" w14:textId="77777777" w:rsidR="005D1F98" w:rsidRPr="00AA52C7" w:rsidRDefault="001A5EC1" w:rsidP="005D1F98">
      <w:pPr>
        <w:pStyle w:val="BodyTextBullet-Numbered1"/>
        <w:spacing w:before="120" w:after="120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eHMP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="005D1F98">
        <w:rPr>
          <w:rFonts w:ascii="Times New Roman" w:hAnsi="Times New Roman" w:cs="Times New Roman"/>
        </w:rPr>
        <w:t xml:space="preserve">initiates a </w:t>
      </w:r>
      <w:r>
        <w:rPr>
          <w:rFonts w:ascii="Times New Roman" w:hAnsi="Times New Roman" w:cs="Times New Roman"/>
        </w:rPr>
        <w:t xml:space="preserve">data request over HTTPS </w:t>
      </w:r>
      <w:r w:rsidR="005D1F98">
        <w:rPr>
          <w:rFonts w:ascii="Times New Roman" w:hAnsi="Times New Roman" w:cs="Times New Roman"/>
        </w:rPr>
        <w:t xml:space="preserve">to </w:t>
      </w:r>
      <w:proofErr w:type="spellStart"/>
      <w:r w:rsidR="005D1F98">
        <w:rPr>
          <w:rFonts w:ascii="Times New Roman" w:hAnsi="Times New Roman" w:cs="Times New Roman"/>
        </w:rPr>
        <w:t>eMI</w:t>
      </w:r>
      <w:proofErr w:type="spellEnd"/>
      <w:r w:rsidR="005D1F98">
        <w:rPr>
          <w:rFonts w:ascii="Times New Roman" w:hAnsi="Times New Roman" w:cs="Times New Roman"/>
        </w:rPr>
        <w:t xml:space="preserve"> </w:t>
      </w:r>
      <w:proofErr w:type="spellStart"/>
      <w:r w:rsidR="005D1F98">
        <w:rPr>
          <w:rFonts w:ascii="Times New Roman" w:hAnsi="Times New Roman" w:cs="Times New Roman"/>
        </w:rPr>
        <w:t>VistA</w:t>
      </w:r>
      <w:proofErr w:type="spellEnd"/>
      <w:r w:rsidR="005D1F98">
        <w:rPr>
          <w:rFonts w:ascii="Times New Roman" w:hAnsi="Times New Roman" w:cs="Times New Roman"/>
        </w:rPr>
        <w:t xml:space="preserve"> Exchange message flow hosted on </w:t>
      </w:r>
      <w:proofErr w:type="spellStart"/>
      <w:r w:rsidR="005D1F98" w:rsidRPr="00AA52C7">
        <w:rPr>
          <w:rFonts w:ascii="Times New Roman" w:hAnsi="Times New Roman" w:cs="Times New Roman"/>
        </w:rPr>
        <w:t>eMI</w:t>
      </w:r>
      <w:proofErr w:type="spellEnd"/>
      <w:r w:rsidR="005D1F98" w:rsidRPr="00AA52C7">
        <w:rPr>
          <w:rFonts w:ascii="Times New Roman" w:hAnsi="Times New Roman" w:cs="Times New Roman"/>
        </w:rPr>
        <w:t xml:space="preserve"> </w:t>
      </w:r>
      <w:r w:rsidR="005D1F98">
        <w:rPr>
          <w:rFonts w:ascii="Times New Roman" w:hAnsi="Times New Roman" w:cs="Times New Roman"/>
        </w:rPr>
        <w:t xml:space="preserve">instance at </w:t>
      </w:r>
      <w:r w:rsidR="005D1F98" w:rsidRPr="00AA52C7">
        <w:rPr>
          <w:rFonts w:ascii="Times New Roman" w:hAnsi="Times New Roman" w:cs="Times New Roman"/>
        </w:rPr>
        <w:t>AITC.</w:t>
      </w:r>
      <w:r>
        <w:rPr>
          <w:rFonts w:ascii="Times New Roman" w:hAnsi="Times New Roman" w:cs="Times New Roman"/>
        </w:rPr>
        <w:t xml:space="preserve">  For a DMIX DES service call, a data request is a REST Web Service call with data in JSON format.  For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eHx</w:t>
      </w:r>
      <w:proofErr w:type="spellEnd"/>
      <w:r>
        <w:rPr>
          <w:rFonts w:ascii="Times New Roman" w:hAnsi="Times New Roman" w:cs="Times New Roman"/>
        </w:rPr>
        <w:t xml:space="preserve"> service call, a data request is a SOAP Web Service call with data in XML format.</w:t>
      </w:r>
    </w:p>
    <w:p w14:paraId="0B1DA30B" w14:textId="77777777" w:rsidR="005D1F98" w:rsidRDefault="001A5EC1" w:rsidP="005D1F98">
      <w:pPr>
        <w:pStyle w:val="BodyTextBullet-Numbered1"/>
        <w:numPr>
          <w:ilvl w:val="0"/>
          <w:numId w:val="36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applicable, t</w:t>
      </w:r>
      <w:r w:rsidR="005D1F98" w:rsidRPr="00C86DB1">
        <w:rPr>
          <w:rFonts w:ascii="Times New Roman" w:hAnsi="Times New Roman" w:cs="Times New Roman"/>
        </w:rPr>
        <w:t xml:space="preserve">he </w:t>
      </w:r>
      <w:proofErr w:type="spellStart"/>
      <w:r w:rsidR="005D1F98" w:rsidRPr="00C86DB1">
        <w:rPr>
          <w:rFonts w:ascii="Times New Roman" w:hAnsi="Times New Roman" w:cs="Times New Roman"/>
        </w:rPr>
        <w:t>eMI</w:t>
      </w:r>
      <w:proofErr w:type="spellEnd"/>
      <w:r w:rsidR="005D1F98" w:rsidRPr="00C86DB1">
        <w:rPr>
          <w:rFonts w:ascii="Times New Roman" w:hAnsi="Times New Roman" w:cs="Times New Roman"/>
        </w:rPr>
        <w:t xml:space="preserve"> </w:t>
      </w:r>
      <w:proofErr w:type="spellStart"/>
      <w:r w:rsidR="005D1F98">
        <w:rPr>
          <w:rFonts w:ascii="Times New Roman" w:hAnsi="Times New Roman" w:cs="Times New Roman"/>
        </w:rPr>
        <w:t>VistA</w:t>
      </w:r>
      <w:proofErr w:type="spellEnd"/>
      <w:r w:rsidR="005D1F98">
        <w:rPr>
          <w:rFonts w:ascii="Times New Roman" w:hAnsi="Times New Roman" w:cs="Times New Roman"/>
        </w:rPr>
        <w:t xml:space="preserve"> Exchange message flow</w:t>
      </w:r>
      <w:r w:rsidR="005D1F98" w:rsidRPr="00C86DB1">
        <w:rPr>
          <w:rFonts w:ascii="Times New Roman" w:hAnsi="Times New Roman" w:cs="Times New Roman"/>
        </w:rPr>
        <w:t xml:space="preserve"> </w:t>
      </w:r>
      <w:r w:rsidR="005D1F98">
        <w:rPr>
          <w:rFonts w:ascii="Times New Roman" w:hAnsi="Times New Roman" w:cs="Times New Roman"/>
        </w:rPr>
        <w:t>validates</w:t>
      </w:r>
      <w:r>
        <w:rPr>
          <w:rFonts w:ascii="Times New Roman" w:hAnsi="Times New Roman" w:cs="Times New Roman"/>
        </w:rPr>
        <w:t xml:space="preserve"> input data for data compliance when applicable.  </w:t>
      </w:r>
    </w:p>
    <w:p w14:paraId="0B1DA30C" w14:textId="77777777" w:rsidR="005D1F98" w:rsidRDefault="001A5EC1" w:rsidP="005D1F98">
      <w:pPr>
        <w:pStyle w:val="BodyTextBullet-Numbered1"/>
        <w:numPr>
          <w:ilvl w:val="0"/>
          <w:numId w:val="36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applicable, the </w:t>
      </w:r>
      <w:proofErr w:type="spellStart"/>
      <w:r w:rsidR="005D1F98">
        <w:rPr>
          <w:rFonts w:ascii="Times New Roman" w:hAnsi="Times New Roman" w:cs="Times New Roman"/>
        </w:rPr>
        <w:t>eMI</w:t>
      </w:r>
      <w:proofErr w:type="spellEnd"/>
      <w:r w:rsidR="005D1F98">
        <w:rPr>
          <w:rFonts w:ascii="Times New Roman" w:hAnsi="Times New Roman" w:cs="Times New Roman"/>
        </w:rPr>
        <w:t xml:space="preserve"> </w:t>
      </w:r>
      <w:proofErr w:type="spellStart"/>
      <w:r w:rsidR="005D1F98">
        <w:rPr>
          <w:rFonts w:ascii="Times New Roman" w:hAnsi="Times New Roman" w:cs="Times New Roman"/>
        </w:rPr>
        <w:t>VistA</w:t>
      </w:r>
      <w:proofErr w:type="spellEnd"/>
      <w:r w:rsidR="005D1F98">
        <w:rPr>
          <w:rFonts w:ascii="Times New Roman" w:hAnsi="Times New Roman" w:cs="Times New Roman"/>
        </w:rPr>
        <w:t xml:space="preserve"> Exchange message flow mediates input data if necessary to conform to DMIX DES REST API v4.0 and VLER </w:t>
      </w:r>
      <w:proofErr w:type="spellStart"/>
      <w:r w:rsidR="005D1F98">
        <w:rPr>
          <w:rFonts w:ascii="Times New Roman" w:hAnsi="Times New Roman" w:cs="Times New Roman"/>
        </w:rPr>
        <w:t>eHx</w:t>
      </w:r>
      <w:proofErr w:type="spellEnd"/>
      <w:r w:rsidR="00246942">
        <w:rPr>
          <w:rFonts w:ascii="Times New Roman" w:hAnsi="Times New Roman" w:cs="Times New Roman"/>
        </w:rPr>
        <w:t>.</w:t>
      </w:r>
    </w:p>
    <w:p w14:paraId="0B1DA30D" w14:textId="77777777" w:rsidR="005D1F98" w:rsidRDefault="001A5EC1" w:rsidP="005D1F98">
      <w:pPr>
        <w:pStyle w:val="BodyTextBullet-Numbered1"/>
        <w:numPr>
          <w:ilvl w:val="0"/>
          <w:numId w:val="36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applicable, t</w:t>
      </w:r>
      <w:r w:rsidR="005D1F98">
        <w:rPr>
          <w:rFonts w:ascii="Times New Roman" w:hAnsi="Times New Roman" w:cs="Times New Roman"/>
        </w:rPr>
        <w:t xml:space="preserve">he </w:t>
      </w:r>
      <w:proofErr w:type="spellStart"/>
      <w:r w:rsidR="005D1F98">
        <w:rPr>
          <w:rFonts w:ascii="Times New Roman" w:hAnsi="Times New Roman" w:cs="Times New Roman"/>
        </w:rPr>
        <w:t>eMI</w:t>
      </w:r>
      <w:proofErr w:type="spellEnd"/>
      <w:r w:rsidR="005D1F98">
        <w:rPr>
          <w:rFonts w:ascii="Times New Roman" w:hAnsi="Times New Roman" w:cs="Times New Roman"/>
        </w:rPr>
        <w:t xml:space="preserve"> </w:t>
      </w:r>
      <w:proofErr w:type="spellStart"/>
      <w:r w:rsidR="005D1F98">
        <w:rPr>
          <w:rFonts w:ascii="Times New Roman" w:hAnsi="Times New Roman" w:cs="Times New Roman"/>
        </w:rPr>
        <w:t>VistA</w:t>
      </w:r>
      <w:proofErr w:type="spellEnd"/>
      <w:r w:rsidR="005D1F98">
        <w:rPr>
          <w:rFonts w:ascii="Times New Roman" w:hAnsi="Times New Roman" w:cs="Times New Roman"/>
        </w:rPr>
        <w:t xml:space="preserve"> Exchange message flow invokes routing rules to route to DMIX DES </w:t>
      </w:r>
      <w:r w:rsidR="00884EEA">
        <w:rPr>
          <w:rFonts w:ascii="Times New Roman" w:hAnsi="Times New Roman" w:cs="Times New Roman"/>
        </w:rPr>
        <w:t xml:space="preserve">or </w:t>
      </w:r>
      <w:proofErr w:type="spellStart"/>
      <w:r w:rsidR="00884EEA">
        <w:rPr>
          <w:rFonts w:ascii="Times New Roman" w:hAnsi="Times New Roman" w:cs="Times New Roman"/>
        </w:rPr>
        <w:t>eHx</w:t>
      </w:r>
      <w:proofErr w:type="spellEnd"/>
      <w:r w:rsidR="00884EEA">
        <w:rPr>
          <w:rFonts w:ascii="Times New Roman" w:hAnsi="Times New Roman" w:cs="Times New Roman"/>
        </w:rPr>
        <w:t xml:space="preserve"> </w:t>
      </w:r>
    </w:p>
    <w:p w14:paraId="0B1DA30E" w14:textId="77777777" w:rsidR="005D1F98" w:rsidRDefault="005D1F98" w:rsidP="005D1F98">
      <w:pPr>
        <w:pStyle w:val="BodyTextBullet-Numbered1"/>
        <w:numPr>
          <w:ilvl w:val="0"/>
          <w:numId w:val="36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1A5EC1">
        <w:rPr>
          <w:rFonts w:ascii="Times New Roman" w:hAnsi="Times New Roman" w:cs="Times New Roman"/>
        </w:rPr>
        <w:t>VistA</w:t>
      </w:r>
      <w:proofErr w:type="spellEnd"/>
      <w:r w:rsidR="001A5EC1">
        <w:rPr>
          <w:rFonts w:ascii="Times New Roman" w:hAnsi="Times New Roman" w:cs="Times New Roman"/>
        </w:rPr>
        <w:t xml:space="preserve"> Exchange </w:t>
      </w:r>
      <w:r>
        <w:rPr>
          <w:rFonts w:ascii="Times New Roman" w:hAnsi="Times New Roman" w:cs="Times New Roman"/>
        </w:rPr>
        <w:t xml:space="preserve">message flow queries WebSphere Service Registry and Repository (WSRR) for DMIX DES REST </w:t>
      </w:r>
      <w:r w:rsidR="001A5EC1">
        <w:rPr>
          <w:rFonts w:ascii="Times New Roman" w:hAnsi="Times New Roman" w:cs="Times New Roman"/>
        </w:rPr>
        <w:t xml:space="preserve">Web Service </w:t>
      </w:r>
      <w:r>
        <w:rPr>
          <w:rFonts w:ascii="Times New Roman" w:hAnsi="Times New Roman" w:cs="Times New Roman"/>
        </w:rPr>
        <w:t>endpoint</w:t>
      </w:r>
      <w:r w:rsidR="001A5EC1">
        <w:rPr>
          <w:rFonts w:ascii="Times New Roman" w:hAnsi="Times New Roman" w:cs="Times New Roman"/>
        </w:rPr>
        <w:t xml:space="preserve"> and </w:t>
      </w:r>
      <w:proofErr w:type="spellStart"/>
      <w:r w:rsidR="001A5EC1">
        <w:rPr>
          <w:rFonts w:ascii="Times New Roman" w:hAnsi="Times New Roman" w:cs="Times New Roman"/>
        </w:rPr>
        <w:t>eHx</w:t>
      </w:r>
      <w:proofErr w:type="spellEnd"/>
      <w:r w:rsidR="001A5EC1">
        <w:rPr>
          <w:rFonts w:ascii="Times New Roman" w:hAnsi="Times New Roman" w:cs="Times New Roman"/>
        </w:rPr>
        <w:t xml:space="preserve"> SOAP Web Service end</w:t>
      </w:r>
      <w:r>
        <w:rPr>
          <w:rFonts w:ascii="Times New Roman" w:hAnsi="Times New Roman" w:cs="Times New Roman"/>
        </w:rPr>
        <w:t xml:space="preserve"> port.</w:t>
      </w:r>
    </w:p>
    <w:p w14:paraId="0B1DA30F" w14:textId="77777777" w:rsidR="005D1F98" w:rsidRDefault="00884EEA" w:rsidP="005D1F98">
      <w:pPr>
        <w:pStyle w:val="BodyTextBullet-Numbered1"/>
        <w:numPr>
          <w:ilvl w:val="0"/>
          <w:numId w:val="36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VistA</w:t>
      </w:r>
      <w:proofErr w:type="spellEnd"/>
      <w:r>
        <w:rPr>
          <w:rFonts w:ascii="Times New Roman" w:hAnsi="Times New Roman" w:cs="Times New Roman"/>
        </w:rPr>
        <w:t xml:space="preserve"> Exchange</w:t>
      </w:r>
      <w:r w:rsidR="005D1F98">
        <w:rPr>
          <w:rFonts w:ascii="Times New Roman" w:hAnsi="Times New Roman" w:cs="Times New Roman"/>
        </w:rPr>
        <w:t xml:space="preserve"> message flow </w:t>
      </w:r>
      <w:r>
        <w:rPr>
          <w:rFonts w:ascii="Times New Roman" w:hAnsi="Times New Roman" w:cs="Times New Roman"/>
        </w:rPr>
        <w:t xml:space="preserve">invokes </w:t>
      </w:r>
      <w:r w:rsidR="005D1F98">
        <w:rPr>
          <w:rFonts w:ascii="Times New Roman" w:hAnsi="Times New Roman" w:cs="Times New Roman"/>
        </w:rPr>
        <w:t xml:space="preserve">DMIX DES </w:t>
      </w:r>
      <w:r>
        <w:rPr>
          <w:rFonts w:ascii="Times New Roman" w:hAnsi="Times New Roman" w:cs="Times New Roman"/>
        </w:rPr>
        <w:t>REST Web S</w:t>
      </w:r>
      <w:r w:rsidR="005D1F98">
        <w:rPr>
          <w:rFonts w:ascii="Times New Roman" w:hAnsi="Times New Roman" w:cs="Times New Roman"/>
        </w:rPr>
        <w:t>ervice</w:t>
      </w:r>
      <w:r>
        <w:rPr>
          <w:rFonts w:ascii="Times New Roman" w:hAnsi="Times New Roman" w:cs="Times New Roman"/>
        </w:rPr>
        <w:t xml:space="preserve"> or </w:t>
      </w:r>
      <w:proofErr w:type="spellStart"/>
      <w:r>
        <w:rPr>
          <w:rFonts w:ascii="Times New Roman" w:hAnsi="Times New Roman" w:cs="Times New Roman"/>
        </w:rPr>
        <w:t>eHx</w:t>
      </w:r>
      <w:proofErr w:type="spellEnd"/>
      <w:r>
        <w:rPr>
          <w:rFonts w:ascii="Times New Roman" w:hAnsi="Times New Roman" w:cs="Times New Roman"/>
        </w:rPr>
        <w:t xml:space="preserve"> SOAP Web Service</w:t>
      </w:r>
    </w:p>
    <w:p w14:paraId="0B1DA310" w14:textId="77777777" w:rsidR="005D1F98" w:rsidRPr="008E7736" w:rsidRDefault="005D1F98" w:rsidP="008E7736">
      <w:pPr>
        <w:pStyle w:val="BodyTextBullet-Numbered1"/>
        <w:numPr>
          <w:ilvl w:val="0"/>
          <w:numId w:val="36"/>
        </w:numPr>
        <w:spacing w:before="120" w:after="120"/>
      </w:pPr>
      <w:r>
        <w:rPr>
          <w:rFonts w:ascii="Times New Roman" w:hAnsi="Times New Roman" w:cs="Times New Roman"/>
        </w:rPr>
        <w:t xml:space="preserve">The </w:t>
      </w:r>
      <w:r w:rsidR="00884EEA">
        <w:rPr>
          <w:rFonts w:ascii="Times New Roman" w:hAnsi="Times New Roman" w:cs="Times New Roman"/>
        </w:rPr>
        <w:t xml:space="preserve">data return from DMIX DES or </w:t>
      </w:r>
      <w:proofErr w:type="spellStart"/>
      <w:r w:rsidR="00884EEA">
        <w:rPr>
          <w:rFonts w:ascii="Times New Roman" w:hAnsi="Times New Roman" w:cs="Times New Roman"/>
        </w:rPr>
        <w:t>eHx</w:t>
      </w:r>
      <w:proofErr w:type="spellEnd"/>
      <w:r w:rsidR="00884EEA">
        <w:rPr>
          <w:rFonts w:ascii="Times New Roman" w:hAnsi="Times New Roman" w:cs="Times New Roman"/>
        </w:rPr>
        <w:t xml:space="preserve"> Web service follow the reversed code path in the same HTTP session.</w:t>
      </w:r>
    </w:p>
    <w:p w14:paraId="0B1DA311" w14:textId="77777777" w:rsidR="00EA24B6" w:rsidRPr="002F12BC" w:rsidRDefault="00EA24B6" w:rsidP="00A758C5">
      <w:pPr>
        <w:pStyle w:val="Heading2"/>
        <w:keepLines/>
        <w:widowControl/>
        <w:spacing w:before="240"/>
        <w:rPr>
          <w:rFonts w:ascii="Arial" w:hAnsi="Arial" w:cs="Arial"/>
        </w:rPr>
      </w:pPr>
      <w:bookmarkStart w:id="56" w:name="_Toc447540428"/>
      <w:r w:rsidRPr="002F12BC">
        <w:rPr>
          <w:rFonts w:ascii="Arial" w:hAnsi="Arial" w:cs="Arial"/>
          <w:szCs w:val="32"/>
        </w:rPr>
        <w:lastRenderedPageBreak/>
        <w:t>Deployment</w:t>
      </w:r>
      <w:r w:rsidRPr="002F12BC">
        <w:rPr>
          <w:rFonts w:ascii="Arial" w:hAnsi="Arial" w:cs="Arial"/>
        </w:rPr>
        <w:t xml:space="preserve"> Overview</w:t>
      </w:r>
      <w:bookmarkEnd w:id="56"/>
    </w:p>
    <w:p w14:paraId="0B1DA312" w14:textId="77777777" w:rsidR="00E17266" w:rsidRDefault="00E17266" w:rsidP="00E17266">
      <w:pPr>
        <w:pStyle w:val="BodyText"/>
        <w:keepNext/>
        <w:keepLines/>
        <w:spacing w:before="120" w:after="120"/>
      </w:pPr>
      <w:r w:rsidRPr="00C86DB1">
        <w:t xml:space="preserve">The </w:t>
      </w:r>
      <w:proofErr w:type="spellStart"/>
      <w:r w:rsidRPr="00C86DB1">
        <w:t>eMI</w:t>
      </w:r>
      <w:proofErr w:type="spellEnd"/>
      <w:r w:rsidRPr="00C86DB1">
        <w:t xml:space="preserve"> message broker hosts the message flow that listens on </w:t>
      </w:r>
      <w:r>
        <w:t>a configurable p</w:t>
      </w:r>
      <w:r w:rsidRPr="00C86DB1">
        <w:t xml:space="preserve">ort for </w:t>
      </w:r>
      <w:r>
        <w:t xml:space="preserve">REST </w:t>
      </w:r>
      <w:r w:rsidR="002C4FAB">
        <w:t xml:space="preserve">and SOAP </w:t>
      </w:r>
      <w:r>
        <w:t>Web Service call</w:t>
      </w:r>
      <w:r w:rsidRPr="00C86DB1">
        <w:t xml:space="preserve"> from </w:t>
      </w:r>
      <w:proofErr w:type="spellStart"/>
      <w:r w:rsidR="002C4FAB">
        <w:t>eHMP</w:t>
      </w:r>
      <w:proofErr w:type="spellEnd"/>
      <w:r w:rsidR="002C4FAB">
        <w:t xml:space="preserve"> </w:t>
      </w:r>
      <w:r w:rsidRPr="00C86DB1">
        <w:t>and routes the</w:t>
      </w:r>
      <w:r>
        <w:t xml:space="preserve"> call </w:t>
      </w:r>
      <w:r w:rsidR="002C4FAB">
        <w:t>to DMIX DES,</w:t>
      </w:r>
      <w:r>
        <w:t xml:space="preserve"> and </w:t>
      </w:r>
      <w:proofErr w:type="spellStart"/>
      <w:r>
        <w:t>eHX</w:t>
      </w:r>
      <w:proofErr w:type="spellEnd"/>
      <w:r>
        <w:t xml:space="preserve"> </w:t>
      </w:r>
      <w:r w:rsidRPr="00C86DB1">
        <w:t xml:space="preserve">over </w:t>
      </w:r>
      <w:r>
        <w:t>Hyper Text Transmission Protocol (HTTP)</w:t>
      </w:r>
      <w:r w:rsidRPr="00C86DB1">
        <w:t xml:space="preserve">. </w:t>
      </w:r>
      <w:r w:rsidR="0044373D">
        <w:fldChar w:fldCharType="begin"/>
      </w:r>
      <w:r w:rsidR="0044373D">
        <w:instrText xml:space="preserve"> REF _Ref412449077 \h  \* MERGEFORMAT </w:instrText>
      </w:r>
      <w:r w:rsidR="0044373D">
        <w:fldChar w:fldCharType="separate"/>
      </w:r>
      <w:r w:rsidRPr="00C86DB1">
        <w:t>Figure 2</w:t>
      </w:r>
      <w:r w:rsidR="0044373D">
        <w:fldChar w:fldCharType="end"/>
      </w:r>
      <w:r w:rsidRPr="00C86DB1">
        <w:t xml:space="preserve"> shows the boundaries, gateway, and locations of sending and receiving systems</w:t>
      </w:r>
      <w:r w:rsidRPr="009A397F">
        <w:t>.</w:t>
      </w:r>
    </w:p>
    <w:p w14:paraId="0B1DA313" w14:textId="77777777" w:rsidR="009441F2" w:rsidRDefault="009441F2" w:rsidP="009441F2">
      <w:pPr>
        <w:pStyle w:val="Caption"/>
        <w:keepNext/>
      </w:pPr>
      <w:bookmarkStart w:id="57" w:name="_Toc447540459"/>
      <w:r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 w:rsidR="00B90210">
        <w:rPr>
          <w:noProof/>
        </w:rPr>
        <w:t>2</w:t>
      </w:r>
      <w:r w:rsidR="00034623">
        <w:rPr>
          <w:noProof/>
        </w:rPr>
        <w:fldChar w:fldCharType="end"/>
      </w:r>
      <w:r>
        <w:t xml:space="preserve"> - Deployment Overview</w:t>
      </w:r>
      <w:bookmarkEnd w:id="57"/>
    </w:p>
    <w:p w14:paraId="0B1DA314" w14:textId="77777777" w:rsidR="00F36767" w:rsidRDefault="009441F2" w:rsidP="00F36767">
      <w:pPr>
        <w:pStyle w:val="Caption"/>
      </w:pPr>
      <w:r w:rsidRPr="009441F2">
        <w:rPr>
          <w:noProof/>
        </w:rPr>
        <w:drawing>
          <wp:inline distT="0" distB="0" distL="0" distR="0" wp14:anchorId="0B1DA44F" wp14:editId="0B1DA450">
            <wp:extent cx="5943600" cy="2593340"/>
            <wp:effectExtent l="0" t="0" r="0" b="0"/>
            <wp:docPr id="1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DA315" w14:textId="77777777" w:rsidR="00F36767" w:rsidRPr="0065436D" w:rsidRDefault="00F36767" w:rsidP="00F36767">
      <w:pPr>
        <w:pStyle w:val="Heading2"/>
        <w:spacing w:before="240"/>
        <w:rPr>
          <w:szCs w:val="32"/>
        </w:rPr>
      </w:pPr>
      <w:bookmarkStart w:id="58" w:name="_Toc447246705"/>
      <w:bookmarkStart w:id="59" w:name="_Toc447540429"/>
      <w:proofErr w:type="spellStart"/>
      <w:r>
        <w:rPr>
          <w:szCs w:val="32"/>
        </w:rPr>
        <w:t>VistA</w:t>
      </w:r>
      <w:proofErr w:type="spellEnd"/>
      <w:r>
        <w:rPr>
          <w:szCs w:val="32"/>
        </w:rPr>
        <w:t xml:space="preserve"> Exchange</w:t>
      </w:r>
      <w:r w:rsidRPr="0065436D">
        <w:rPr>
          <w:szCs w:val="32"/>
        </w:rPr>
        <w:t xml:space="preserve"> - </w:t>
      </w:r>
      <w:proofErr w:type="spellStart"/>
      <w:r w:rsidRPr="0065436D">
        <w:rPr>
          <w:szCs w:val="32"/>
        </w:rPr>
        <w:t>eMI</w:t>
      </w:r>
      <w:proofErr w:type="spellEnd"/>
      <w:r w:rsidRPr="0065436D">
        <w:rPr>
          <w:szCs w:val="32"/>
        </w:rPr>
        <w:t xml:space="preserve"> Interface Requirements</w:t>
      </w:r>
      <w:bookmarkEnd w:id="58"/>
      <w:bookmarkEnd w:id="59"/>
    </w:p>
    <w:p w14:paraId="0B1DA316" w14:textId="77777777" w:rsidR="00F36767" w:rsidRDefault="00F36767" w:rsidP="00246942">
      <w:pPr>
        <w:pStyle w:val="BodyTextBullet-Requirement1"/>
        <w:spacing w:before="60" w:after="60"/>
      </w:pPr>
      <w:r>
        <w:t xml:space="preserve">The </w:t>
      </w:r>
      <w:proofErr w:type="spellStart"/>
      <w:r>
        <w:t>eMI</w:t>
      </w:r>
      <w:proofErr w:type="spellEnd"/>
      <w:r>
        <w:t xml:space="preserve"> system shall interface with </w:t>
      </w:r>
      <w:proofErr w:type="spellStart"/>
      <w:r>
        <w:t>eHx</w:t>
      </w:r>
      <w:proofErr w:type="spellEnd"/>
      <w:r>
        <w:t xml:space="preserve"> and DMIX DES for its </w:t>
      </w:r>
      <w:proofErr w:type="spellStart"/>
      <w:r>
        <w:t>VistA</w:t>
      </w:r>
      <w:proofErr w:type="spellEnd"/>
      <w:r>
        <w:t xml:space="preserve"> Exchange message flow</w:t>
      </w:r>
    </w:p>
    <w:p w14:paraId="0B1DA317" w14:textId="77777777" w:rsidR="00F36767" w:rsidRPr="00C86DB1" w:rsidRDefault="00F36767" w:rsidP="00246942">
      <w:pPr>
        <w:pStyle w:val="BodyTextBullet-Requirement1"/>
        <w:spacing w:before="60" w:after="60"/>
      </w:pPr>
      <w:r>
        <w:t xml:space="preserve">The </w:t>
      </w:r>
      <w:proofErr w:type="spellStart"/>
      <w:r w:rsidRPr="00C86DB1">
        <w:t>e</w:t>
      </w:r>
      <w:r>
        <w:t>MI</w:t>
      </w:r>
      <w:proofErr w:type="spellEnd"/>
      <w:r>
        <w:t xml:space="preserve"> system shall receive outbound</w:t>
      </w:r>
      <w:r w:rsidRPr="00C86DB1">
        <w:t xml:space="preserve"> </w:t>
      </w:r>
      <w:r>
        <w:t xml:space="preserve">data request </w:t>
      </w:r>
      <w:r w:rsidRPr="00C86DB1">
        <w:t xml:space="preserve">via </w:t>
      </w:r>
      <w:r>
        <w:t xml:space="preserve">HTTP from </w:t>
      </w:r>
      <w:proofErr w:type="spellStart"/>
      <w:r>
        <w:t>eHMP</w:t>
      </w:r>
      <w:proofErr w:type="spellEnd"/>
      <w:r>
        <w:t xml:space="preserve"> and </w:t>
      </w:r>
      <w:proofErr w:type="spellStart"/>
      <w:r>
        <w:t>eHX</w:t>
      </w:r>
      <w:proofErr w:type="spellEnd"/>
      <w:r>
        <w:t xml:space="preserve"> system inside the VA network</w:t>
      </w:r>
      <w:r w:rsidRPr="00C86DB1">
        <w:t>.</w:t>
      </w:r>
    </w:p>
    <w:p w14:paraId="0B1DA318" w14:textId="77777777" w:rsidR="00F36767" w:rsidRPr="00C86DB1" w:rsidRDefault="00F36767" w:rsidP="00246942">
      <w:pPr>
        <w:pStyle w:val="BodyTextBullet-Requirement1"/>
        <w:spacing w:before="60" w:after="60"/>
      </w:pPr>
      <w:r>
        <w:t xml:space="preserve">The </w:t>
      </w:r>
      <w:proofErr w:type="spellStart"/>
      <w:r>
        <w:t>eMI</w:t>
      </w:r>
      <w:proofErr w:type="spellEnd"/>
      <w:r>
        <w:t xml:space="preserve"> system shall receive inbound data response via HTTPS from DMIX DES system</w:t>
      </w:r>
    </w:p>
    <w:p w14:paraId="0B1DA319" w14:textId="77777777" w:rsidR="00F36767" w:rsidRDefault="00F36767" w:rsidP="00246942">
      <w:pPr>
        <w:pStyle w:val="BodyTextBullet-Requirement1"/>
        <w:spacing w:before="60" w:after="60"/>
      </w:pPr>
      <w:r w:rsidRPr="00C86DB1">
        <w:t xml:space="preserve">The </w:t>
      </w:r>
      <w:proofErr w:type="spellStart"/>
      <w:r w:rsidRPr="00C86DB1">
        <w:t>eMI</w:t>
      </w:r>
      <w:proofErr w:type="spellEnd"/>
      <w:r w:rsidRPr="00C86DB1">
        <w:t xml:space="preserve"> system shall </w:t>
      </w:r>
      <w:r>
        <w:t xml:space="preserve">interface with DMIX DES system through its </w:t>
      </w:r>
      <w:proofErr w:type="spellStart"/>
      <w:r>
        <w:t>VistA</w:t>
      </w:r>
      <w:proofErr w:type="spellEnd"/>
      <w:r>
        <w:t xml:space="preserve"> Exchange Message Flow using DMIX DES REST API v4.0</w:t>
      </w:r>
    </w:p>
    <w:p w14:paraId="0B1DA31A" w14:textId="77777777" w:rsidR="00F36767" w:rsidRDefault="00F36767" w:rsidP="00246942">
      <w:pPr>
        <w:pStyle w:val="BodyTextBullet-Requirement1"/>
        <w:spacing w:before="60" w:after="60"/>
      </w:pPr>
      <w:r>
        <w:t xml:space="preserve">The </w:t>
      </w:r>
      <w:proofErr w:type="spellStart"/>
      <w:r>
        <w:t>eMI</w:t>
      </w:r>
      <w:proofErr w:type="spellEnd"/>
      <w:r>
        <w:t xml:space="preserve"> system shall ensure a secured connection with DMIS DES system </w:t>
      </w:r>
      <w:r w:rsidRPr="00896E23">
        <w:t>by means of two-way Secure Sockets Layer (SSL) encryption.</w:t>
      </w:r>
    </w:p>
    <w:p w14:paraId="0B1DA31B" w14:textId="77777777" w:rsidR="00FB575F" w:rsidRPr="0065436D" w:rsidRDefault="00FB575F" w:rsidP="00FB575F">
      <w:pPr>
        <w:pStyle w:val="Heading1"/>
        <w:spacing w:before="360"/>
        <w:rPr>
          <w:sz w:val="36"/>
          <w:szCs w:val="36"/>
        </w:rPr>
      </w:pPr>
      <w:bookmarkStart w:id="60" w:name="_Toc447246706"/>
      <w:bookmarkStart w:id="61" w:name="_Toc447540430"/>
      <w:r>
        <w:rPr>
          <w:sz w:val="36"/>
          <w:szCs w:val="36"/>
        </w:rPr>
        <w:t xml:space="preserve">Nominal </w:t>
      </w:r>
      <w:proofErr w:type="spellStart"/>
      <w:r>
        <w:rPr>
          <w:sz w:val="36"/>
          <w:szCs w:val="36"/>
        </w:rPr>
        <w:t>VistA</w:t>
      </w:r>
      <w:proofErr w:type="spellEnd"/>
      <w:r>
        <w:rPr>
          <w:sz w:val="36"/>
          <w:szCs w:val="36"/>
        </w:rPr>
        <w:t xml:space="preserve"> Excha</w:t>
      </w:r>
      <w:r w:rsidR="002C4FAB">
        <w:rPr>
          <w:sz w:val="36"/>
          <w:szCs w:val="36"/>
        </w:rPr>
        <w:t>n</w:t>
      </w:r>
      <w:r>
        <w:rPr>
          <w:sz w:val="36"/>
          <w:szCs w:val="36"/>
        </w:rPr>
        <w:t>ge</w:t>
      </w:r>
      <w:r w:rsidRPr="0065436D">
        <w:rPr>
          <w:sz w:val="36"/>
          <w:szCs w:val="36"/>
        </w:rPr>
        <w:t xml:space="preserve"> Message Flow</w:t>
      </w:r>
      <w:bookmarkEnd w:id="60"/>
      <w:bookmarkEnd w:id="61"/>
    </w:p>
    <w:p w14:paraId="0B1DA31C" w14:textId="77777777" w:rsidR="00FB575F" w:rsidRDefault="00034623" w:rsidP="00FB575F">
      <w:pPr>
        <w:pStyle w:val="BodyText"/>
      </w:pPr>
      <w:r>
        <w:fldChar w:fldCharType="begin"/>
      </w:r>
      <w:r w:rsidR="00FB575F">
        <w:instrText xml:space="preserve"> REF _Ref437955509 \h </w:instrText>
      </w:r>
      <w:r>
        <w:fldChar w:fldCharType="separate"/>
      </w:r>
      <w:r w:rsidR="00FB575F">
        <w:t xml:space="preserve">Figure </w:t>
      </w:r>
      <w:r w:rsidR="00FB575F">
        <w:rPr>
          <w:noProof/>
        </w:rPr>
        <w:t>3</w:t>
      </w:r>
      <w:r>
        <w:fldChar w:fldCharType="end"/>
      </w:r>
      <w:r>
        <w:fldChar w:fldCharType="begin"/>
      </w:r>
      <w:r w:rsidR="00FB575F">
        <w:instrText xml:space="preserve"> REF _Ref425840733 \h </w:instrText>
      </w:r>
      <w:r>
        <w:fldChar w:fldCharType="end"/>
      </w:r>
      <w:r w:rsidR="00FB575F">
        <w:t xml:space="preserve"> below presents an activity diagram with a high level, logical view of the </w:t>
      </w:r>
      <w:proofErr w:type="spellStart"/>
      <w:r w:rsidR="0012374C">
        <w:t>VistA</w:t>
      </w:r>
      <w:proofErr w:type="spellEnd"/>
      <w:r w:rsidR="0012374C">
        <w:t xml:space="preserve"> Exchange message flow </w:t>
      </w:r>
      <w:r w:rsidR="00FB575F">
        <w:t>implemen</w:t>
      </w:r>
      <w:r w:rsidR="0012374C">
        <w:t xml:space="preserve">tation for </w:t>
      </w:r>
      <w:proofErr w:type="spellStart"/>
      <w:r w:rsidR="0012374C">
        <w:t>eHx</w:t>
      </w:r>
      <w:proofErr w:type="spellEnd"/>
      <w:r w:rsidR="0012374C">
        <w:t xml:space="preserve">. For DES, </w:t>
      </w:r>
      <w:r w:rsidR="00FB575F">
        <w:t>refer</w:t>
      </w:r>
      <w:r w:rsidR="0012374C">
        <w:t xml:space="preserve"> to </w:t>
      </w:r>
      <w:r w:rsidR="00FB575F">
        <w:t>BHIE</w:t>
      </w:r>
      <w:r w:rsidR="0012374C">
        <w:t xml:space="preserve"> SIDD</w:t>
      </w:r>
      <w:r w:rsidR="00FB575F">
        <w:t>. A textual description follows:</w:t>
      </w:r>
    </w:p>
    <w:p w14:paraId="0B1DA31D" w14:textId="77777777" w:rsidR="00FB575F" w:rsidRDefault="00FB575F" w:rsidP="00FB575F">
      <w:pPr>
        <w:pStyle w:val="Caption"/>
      </w:pPr>
      <w:bookmarkStart w:id="62" w:name="_Toc447540460"/>
      <w:r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 w:rsidR="00B90210">
        <w:rPr>
          <w:noProof/>
        </w:rPr>
        <w:t>3</w:t>
      </w:r>
      <w:r w:rsidR="00034623">
        <w:rPr>
          <w:noProof/>
        </w:rPr>
        <w:fldChar w:fldCharType="end"/>
      </w:r>
      <w:r>
        <w:t xml:space="preserve"> - Activity D</w:t>
      </w:r>
      <w:r w:rsidRPr="00C87694">
        <w:t xml:space="preserve">iagram of </w:t>
      </w:r>
      <w:r>
        <w:t>N</w:t>
      </w:r>
      <w:r w:rsidRPr="00C87694">
        <w:t xml:space="preserve">ominal Flow for </w:t>
      </w:r>
      <w:proofErr w:type="spellStart"/>
      <w:r>
        <w:t>eHx</w:t>
      </w:r>
      <w:proofErr w:type="spellEnd"/>
      <w:r w:rsidRPr="00C87694">
        <w:t xml:space="preserve"> </w:t>
      </w:r>
      <w:r>
        <w:t>R</w:t>
      </w:r>
      <w:r w:rsidRPr="00C87694">
        <w:t>esources</w:t>
      </w:r>
      <w:bookmarkEnd w:id="62"/>
    </w:p>
    <w:p w14:paraId="0B1DA31E" w14:textId="77777777" w:rsidR="00FB575F" w:rsidRDefault="00FB575F" w:rsidP="00FB575F">
      <w:pPr>
        <w:pStyle w:val="Caption"/>
      </w:pPr>
      <w:bookmarkStart w:id="63" w:name="_Ref425840733"/>
      <w:bookmarkStart w:id="64" w:name="_Toc425847391"/>
      <w:r>
        <w:rPr>
          <w:noProof/>
        </w:rPr>
        <w:lastRenderedPageBreak/>
        <w:drawing>
          <wp:inline distT="0" distB="0" distL="0" distR="0" wp14:anchorId="0B1DA451" wp14:editId="0B1DA452">
            <wp:extent cx="4674870" cy="5197765"/>
            <wp:effectExtent l="19050" t="0" r="0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922" cy="5207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p w14:paraId="0B1DA31F" w14:textId="77777777" w:rsidR="00FB575F" w:rsidRDefault="00FB575F" w:rsidP="00FB575F">
      <w:pPr>
        <w:pStyle w:val="BodyText"/>
      </w:pPr>
    </w:p>
    <w:p w14:paraId="0B1DA320" w14:textId="77777777" w:rsidR="00FB575F" w:rsidRDefault="00FB575F" w:rsidP="00FB575F">
      <w:pPr>
        <w:pStyle w:val="BodyText"/>
      </w:pPr>
      <w:r>
        <w:t xml:space="preserve">Vista Exchange will invoke </w:t>
      </w:r>
      <w:proofErr w:type="spellStart"/>
      <w:r>
        <w:t>eMI</w:t>
      </w:r>
      <w:proofErr w:type="spellEnd"/>
      <w:r>
        <w:t xml:space="preserve"> with an HTTP</w:t>
      </w:r>
      <w:r w:rsidR="0086677E">
        <w:t>S</w:t>
      </w:r>
      <w:r>
        <w:t xml:space="preserve"> SOAP request to the hosted </w:t>
      </w:r>
      <w:proofErr w:type="spellStart"/>
      <w:r>
        <w:t>eHx</w:t>
      </w:r>
      <w:proofErr w:type="spellEnd"/>
      <w:r>
        <w:t xml:space="preserve"> resource. The request will conform to the URI description in the </w:t>
      </w:r>
      <w:proofErr w:type="spellStart"/>
      <w:r>
        <w:t>eMI</w:t>
      </w:r>
      <w:proofErr w:type="spellEnd"/>
      <w:r>
        <w:t xml:space="preserve">-updated </w:t>
      </w:r>
      <w:proofErr w:type="spellStart"/>
      <w:r>
        <w:t>eHx</w:t>
      </w:r>
      <w:proofErr w:type="spellEnd"/>
      <w:r>
        <w:t xml:space="preserve"> ICD, and include all required parameters. </w:t>
      </w:r>
      <w:proofErr w:type="spellStart"/>
      <w:proofErr w:type="gramStart"/>
      <w:r>
        <w:t>eMI</w:t>
      </w:r>
      <w:proofErr w:type="spellEnd"/>
      <w:proofErr w:type="gramEnd"/>
      <w:r>
        <w:t xml:space="preserve"> will return a XML-formatted response containing the complex data requested by Vista Exchange. The response will conform to the </w:t>
      </w:r>
      <w:proofErr w:type="spellStart"/>
      <w:r>
        <w:t>eHx</w:t>
      </w:r>
      <w:proofErr w:type="spellEnd"/>
      <w:r>
        <w:t xml:space="preserve"> ICD’s description of the resource response.</w:t>
      </w:r>
    </w:p>
    <w:p w14:paraId="0B1DA321" w14:textId="77777777" w:rsidR="004551A2" w:rsidRPr="002F12BC" w:rsidRDefault="004738A6" w:rsidP="00A758C5">
      <w:pPr>
        <w:pStyle w:val="Heading1"/>
        <w:spacing w:before="360"/>
        <w:rPr>
          <w:rFonts w:ascii="Arial" w:hAnsi="Arial" w:cs="Arial"/>
          <w:sz w:val="36"/>
          <w:szCs w:val="36"/>
        </w:rPr>
      </w:pPr>
      <w:bookmarkStart w:id="65" w:name="_Toc447540431"/>
      <w:proofErr w:type="spellStart"/>
      <w:r w:rsidRPr="002F12BC">
        <w:rPr>
          <w:rFonts w:ascii="Arial" w:hAnsi="Arial" w:cs="Arial"/>
          <w:sz w:val="36"/>
          <w:szCs w:val="36"/>
        </w:rPr>
        <w:t>VistA</w:t>
      </w:r>
      <w:proofErr w:type="spellEnd"/>
      <w:r w:rsidRPr="002F12BC">
        <w:rPr>
          <w:rFonts w:ascii="Arial" w:hAnsi="Arial" w:cs="Arial"/>
          <w:sz w:val="36"/>
          <w:szCs w:val="36"/>
        </w:rPr>
        <w:t xml:space="preserve"> Exchange</w:t>
      </w:r>
      <w:r w:rsidR="004551A2" w:rsidRPr="002F12BC">
        <w:rPr>
          <w:rFonts w:ascii="Arial" w:hAnsi="Arial" w:cs="Arial"/>
          <w:sz w:val="36"/>
          <w:szCs w:val="36"/>
        </w:rPr>
        <w:t xml:space="preserve"> </w:t>
      </w:r>
      <w:r w:rsidR="0086677E">
        <w:rPr>
          <w:rFonts w:ascii="Arial" w:hAnsi="Arial" w:cs="Arial"/>
          <w:sz w:val="36"/>
          <w:szCs w:val="36"/>
        </w:rPr>
        <w:t xml:space="preserve">Message Flow </w:t>
      </w:r>
      <w:r w:rsidR="004551A2" w:rsidRPr="002F12BC">
        <w:rPr>
          <w:rFonts w:ascii="Arial" w:hAnsi="Arial" w:cs="Arial"/>
          <w:sz w:val="36"/>
          <w:szCs w:val="36"/>
        </w:rPr>
        <w:t>Design</w:t>
      </w:r>
      <w:bookmarkEnd w:id="65"/>
    </w:p>
    <w:p w14:paraId="0B1DA322" w14:textId="77777777" w:rsidR="004551A2" w:rsidRDefault="004551A2" w:rsidP="004551A2">
      <w:pPr>
        <w:pStyle w:val="BodyText"/>
      </w:pPr>
      <w:r>
        <w:t xml:space="preserve">The </w:t>
      </w:r>
      <w:r w:rsidR="0083561A">
        <w:t>following</w:t>
      </w:r>
      <w:r>
        <w:t xml:space="preserve"> section refers to the </w:t>
      </w:r>
      <w:proofErr w:type="spellStart"/>
      <w:r w:rsidR="004738A6" w:rsidRPr="004738A6">
        <w:rPr>
          <w:rStyle w:val="InstructionalText1Char"/>
          <w:rFonts w:eastAsia="Calibri"/>
          <w:i w:val="0"/>
          <w:color w:val="auto"/>
        </w:rPr>
        <w:t>VistA</w:t>
      </w:r>
      <w:proofErr w:type="spellEnd"/>
      <w:r w:rsidR="004738A6" w:rsidRPr="004738A6">
        <w:rPr>
          <w:rStyle w:val="InstructionalText1Char"/>
          <w:rFonts w:eastAsia="Calibri"/>
          <w:i w:val="0"/>
          <w:color w:val="auto"/>
        </w:rPr>
        <w:t xml:space="preserve"> Exchange</w:t>
      </w:r>
      <w:r w:rsidRPr="004738A6">
        <w:t xml:space="preserve"> </w:t>
      </w:r>
      <w:r>
        <w:t>design aspects</w:t>
      </w:r>
      <w:r w:rsidRPr="008C1493">
        <w:t>.</w:t>
      </w:r>
    </w:p>
    <w:p w14:paraId="0B1DA323" w14:textId="77777777" w:rsidR="00832D09" w:rsidRPr="002F12BC" w:rsidRDefault="00832D09" w:rsidP="00A758C5">
      <w:pPr>
        <w:pStyle w:val="Heading2"/>
        <w:spacing w:before="240"/>
        <w:rPr>
          <w:rFonts w:ascii="Arial" w:hAnsi="Arial" w:cs="Arial"/>
          <w:szCs w:val="32"/>
        </w:rPr>
      </w:pPr>
      <w:bookmarkStart w:id="66" w:name="_Toc447540432"/>
      <w:r w:rsidRPr="002F12BC">
        <w:rPr>
          <w:rFonts w:ascii="Arial" w:hAnsi="Arial" w:cs="Arial"/>
          <w:szCs w:val="32"/>
        </w:rPr>
        <w:t xml:space="preserve">Architecture </w:t>
      </w:r>
      <w:r w:rsidR="001A364C" w:rsidRPr="002F12BC">
        <w:rPr>
          <w:rFonts w:ascii="Arial" w:hAnsi="Arial" w:cs="Arial"/>
          <w:szCs w:val="32"/>
        </w:rPr>
        <w:t>Deviations</w:t>
      </w:r>
      <w:bookmarkEnd w:id="66"/>
    </w:p>
    <w:p w14:paraId="0B1DA324" w14:textId="77777777" w:rsidR="004E5ECD" w:rsidRPr="00A758C5" w:rsidRDefault="00FB3D98" w:rsidP="004B121F">
      <w:pPr>
        <w:rPr>
          <w:rFonts w:ascii="Times New Roman" w:hAnsi="Times New Roman"/>
        </w:rPr>
      </w:pPr>
      <w:r w:rsidRPr="00A758C5">
        <w:rPr>
          <w:rFonts w:ascii="Times New Roman" w:hAnsi="Times New Roman"/>
        </w:rPr>
        <w:t>There are no architectural deviations.</w:t>
      </w:r>
    </w:p>
    <w:p w14:paraId="0B1DA325" w14:textId="77777777" w:rsidR="004551A2" w:rsidRPr="002F12BC" w:rsidRDefault="004551A2" w:rsidP="00A758C5">
      <w:pPr>
        <w:pStyle w:val="Heading2"/>
        <w:spacing w:before="240"/>
        <w:rPr>
          <w:rFonts w:ascii="Arial" w:hAnsi="Arial" w:cs="Arial"/>
          <w:szCs w:val="32"/>
        </w:rPr>
      </w:pPr>
      <w:bookmarkStart w:id="67" w:name="_Toc447540433"/>
      <w:r w:rsidRPr="002F12BC">
        <w:rPr>
          <w:rFonts w:ascii="Arial" w:hAnsi="Arial" w:cs="Arial"/>
          <w:szCs w:val="32"/>
        </w:rPr>
        <w:lastRenderedPageBreak/>
        <w:t>Pattern</w:t>
      </w:r>
      <w:bookmarkEnd w:id="67"/>
    </w:p>
    <w:p w14:paraId="0B1DA326" w14:textId="77777777" w:rsidR="00474C68" w:rsidRPr="008319B0" w:rsidRDefault="00474C68" w:rsidP="00474C68">
      <w:pPr>
        <w:pStyle w:val="BodyText"/>
      </w:pPr>
      <w:r>
        <w:t xml:space="preserve">The </w:t>
      </w:r>
      <w:proofErr w:type="spellStart"/>
      <w:r>
        <w:t>VistA</w:t>
      </w:r>
      <w:proofErr w:type="spellEnd"/>
      <w:r>
        <w:t xml:space="preserve"> Exchange proxy message flows are loosely based on the IBM Service Proxy pattern. See section 5 for a detailed explanation of the flow.</w:t>
      </w:r>
    </w:p>
    <w:p w14:paraId="0B1DA327" w14:textId="77777777" w:rsidR="00474C68" w:rsidRPr="002F12BC" w:rsidRDefault="00474C68" w:rsidP="00474C68">
      <w:pPr>
        <w:pStyle w:val="Heading2"/>
        <w:widowControl/>
        <w:spacing w:before="240"/>
        <w:rPr>
          <w:rFonts w:ascii="Arial" w:hAnsi="Arial" w:cs="Arial"/>
        </w:rPr>
      </w:pPr>
      <w:bookmarkStart w:id="68" w:name="_Toc447540434"/>
      <w:r w:rsidRPr="002F12BC">
        <w:rPr>
          <w:rFonts w:ascii="Arial" w:hAnsi="Arial" w:cs="Arial"/>
        </w:rPr>
        <w:t>Protocol</w:t>
      </w:r>
      <w:bookmarkEnd w:id="68"/>
    </w:p>
    <w:p w14:paraId="0B1DA328" w14:textId="77777777" w:rsidR="00474C68" w:rsidRPr="00A758C5" w:rsidRDefault="00474C68" w:rsidP="00474C68">
      <w:pPr>
        <w:rPr>
          <w:rFonts w:ascii="Times New Roman" w:hAnsi="Times New Roman"/>
        </w:rPr>
      </w:pPr>
      <w:r w:rsidRPr="00A758C5">
        <w:rPr>
          <w:rFonts w:ascii="Times New Roman" w:hAnsi="Times New Roman"/>
        </w:rPr>
        <w:t xml:space="preserve">The </w:t>
      </w:r>
      <w:proofErr w:type="spellStart"/>
      <w:r>
        <w:rPr>
          <w:rFonts w:ascii="Times New Roman" w:hAnsi="Times New Roman"/>
        </w:rPr>
        <w:t>eHx</w:t>
      </w:r>
      <w:proofErr w:type="spellEnd"/>
      <w:r w:rsidRPr="00A758C5">
        <w:rPr>
          <w:rFonts w:ascii="Times New Roman" w:hAnsi="Times New Roman"/>
        </w:rPr>
        <w:t xml:space="preserve"> integration service uses the protocols described in </w:t>
      </w:r>
      <w:r>
        <w:rPr>
          <w:rFonts w:ascii="Times New Roman" w:hAnsi="Times New Roman"/>
        </w:rPr>
        <w:t xml:space="preserve">Table </w:t>
      </w:r>
      <w:r w:rsidR="001B0019">
        <w:rPr>
          <w:rFonts w:ascii="Times New Roman" w:hAnsi="Times New Roman"/>
        </w:rPr>
        <w:t>6</w:t>
      </w:r>
      <w:r w:rsidRPr="00A758C5">
        <w:rPr>
          <w:rFonts w:ascii="Times New Roman" w:hAnsi="Times New Roman"/>
        </w:rPr>
        <w:t xml:space="preserve"> and</w:t>
      </w:r>
      <w:r>
        <w:rPr>
          <w:rFonts w:ascii="Times New Roman" w:hAnsi="Times New Roman"/>
        </w:rPr>
        <w:t xml:space="preserve"> Table </w:t>
      </w:r>
      <w:r w:rsidR="001B0019">
        <w:rPr>
          <w:rFonts w:ascii="Times New Roman" w:hAnsi="Times New Roman"/>
        </w:rPr>
        <w:t>7</w:t>
      </w:r>
      <w:r w:rsidRPr="00A758C5">
        <w:rPr>
          <w:rFonts w:ascii="Times New Roman" w:hAnsi="Times New Roman"/>
        </w:rPr>
        <w:t xml:space="preserve">. </w:t>
      </w:r>
    </w:p>
    <w:p w14:paraId="0B1DA329" w14:textId="77777777" w:rsidR="00474C68" w:rsidRPr="00A758C5" w:rsidRDefault="00474C68" w:rsidP="00474C68">
      <w:pPr>
        <w:pStyle w:val="Caption"/>
        <w:rPr>
          <w:rFonts w:ascii="Times New Roman" w:hAnsi="Times New Roman"/>
        </w:rPr>
      </w:pPr>
      <w:bookmarkStart w:id="69" w:name="_Ref411418851"/>
      <w:bookmarkStart w:id="70" w:name="_Toc447540453"/>
      <w:r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6</w:t>
      </w:r>
      <w:r w:rsidR="00034623">
        <w:rPr>
          <w:noProof/>
        </w:rPr>
        <w:fldChar w:fldCharType="end"/>
      </w:r>
      <w:r>
        <w:t xml:space="preserve"> - </w:t>
      </w:r>
      <w:proofErr w:type="spellStart"/>
      <w:r w:rsidR="00DB29AA">
        <w:t>eHx</w:t>
      </w:r>
      <w:proofErr w:type="spellEnd"/>
      <w:r w:rsidRPr="000A7AAA">
        <w:t xml:space="preserve"> to </w:t>
      </w:r>
      <w:proofErr w:type="spellStart"/>
      <w:r w:rsidRPr="000A7AAA">
        <w:t>e</w:t>
      </w:r>
      <w:r>
        <w:t>MI</w:t>
      </w:r>
      <w:proofErr w:type="spellEnd"/>
      <w:r w:rsidRPr="000A7AAA">
        <w:t xml:space="preserve"> Interface (Layer 7)</w:t>
      </w:r>
      <w:bookmarkEnd w:id="69"/>
      <w:bookmarkEnd w:id="70"/>
    </w:p>
    <w:tbl>
      <w:tblPr>
        <w:tblStyle w:val="TableGrid"/>
        <w:tblW w:w="9053" w:type="dxa"/>
        <w:tblInd w:w="14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628"/>
        <w:gridCol w:w="6425"/>
      </w:tblGrid>
      <w:tr w:rsidR="00474C68" w:rsidRPr="003B2087" w14:paraId="0B1DA32B" w14:textId="77777777" w:rsidTr="001B0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053" w:type="dxa"/>
            <w:gridSpan w:val="2"/>
            <w:shd w:val="clear" w:color="auto" w:fill="DBE5F1"/>
            <w:vAlign w:val="center"/>
          </w:tcPr>
          <w:p w14:paraId="0B1DA32A" w14:textId="77777777" w:rsidR="00474C68" w:rsidRPr="00A758C5" w:rsidRDefault="00DB29AA" w:rsidP="001B0019">
            <w:pPr>
              <w:pStyle w:val="TableHeading0"/>
              <w:jc w:val="left"/>
            </w:pPr>
            <w:proofErr w:type="spellStart"/>
            <w:r>
              <w:t>eHx</w:t>
            </w:r>
            <w:proofErr w:type="spellEnd"/>
            <w:r w:rsidR="00474C68" w:rsidRPr="00A758C5">
              <w:t xml:space="preserve"> to </w:t>
            </w:r>
            <w:proofErr w:type="spellStart"/>
            <w:r w:rsidR="00474C68" w:rsidRPr="00A758C5">
              <w:t>eMI</w:t>
            </w:r>
            <w:proofErr w:type="spellEnd"/>
          </w:p>
        </w:tc>
      </w:tr>
      <w:tr w:rsidR="00474C68" w:rsidRPr="003B2087" w14:paraId="0B1DA32E" w14:textId="77777777" w:rsidTr="001B0019">
        <w:trPr>
          <w:cantSplit/>
        </w:trPr>
        <w:tc>
          <w:tcPr>
            <w:tcW w:w="2628" w:type="dxa"/>
            <w:vAlign w:val="center"/>
          </w:tcPr>
          <w:p w14:paraId="0B1DA32C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Protocol:</w:t>
            </w:r>
          </w:p>
        </w:tc>
        <w:tc>
          <w:tcPr>
            <w:tcW w:w="6425" w:type="dxa"/>
            <w:vAlign w:val="center"/>
          </w:tcPr>
          <w:p w14:paraId="0B1DA32D" w14:textId="77777777" w:rsidR="00474C68" w:rsidRPr="00A758C5" w:rsidRDefault="00474C68" w:rsidP="006F2D7A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HTTPS</w:t>
            </w:r>
          </w:p>
        </w:tc>
      </w:tr>
      <w:tr w:rsidR="00474C68" w:rsidRPr="003B2087" w14:paraId="0B1DA331" w14:textId="77777777" w:rsidTr="001B0019">
        <w:trPr>
          <w:cantSplit/>
        </w:trPr>
        <w:tc>
          <w:tcPr>
            <w:tcW w:w="2628" w:type="dxa"/>
            <w:vAlign w:val="center"/>
          </w:tcPr>
          <w:p w14:paraId="0B1DA32F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Message Type:</w:t>
            </w:r>
          </w:p>
        </w:tc>
        <w:tc>
          <w:tcPr>
            <w:tcW w:w="6425" w:type="dxa"/>
            <w:vAlign w:val="center"/>
          </w:tcPr>
          <w:p w14:paraId="0B1DA330" w14:textId="77777777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SOAP per WSDL</w:t>
            </w:r>
          </w:p>
        </w:tc>
      </w:tr>
      <w:tr w:rsidR="00474C68" w:rsidRPr="003B2087" w14:paraId="0B1DA334" w14:textId="77777777" w:rsidTr="001B0019">
        <w:trPr>
          <w:cantSplit/>
        </w:trPr>
        <w:tc>
          <w:tcPr>
            <w:tcW w:w="2628" w:type="dxa"/>
            <w:vAlign w:val="center"/>
          </w:tcPr>
          <w:p w14:paraId="0B1DA332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2"/>
                <w:szCs w:val="22"/>
              </w:rPr>
              <w:t>eHx</w:t>
            </w:r>
            <w:proofErr w:type="spellEnd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hostname:</w:t>
            </w:r>
          </w:p>
        </w:tc>
        <w:tc>
          <w:tcPr>
            <w:tcW w:w="6425" w:type="dxa"/>
            <w:vAlign w:val="center"/>
          </w:tcPr>
          <w:p w14:paraId="0B1DA333" w14:textId="77777777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TBD</w:t>
            </w:r>
          </w:p>
        </w:tc>
      </w:tr>
      <w:tr w:rsidR="00474C68" w:rsidRPr="003B2087" w14:paraId="0B1DA337" w14:textId="77777777" w:rsidTr="001B0019">
        <w:trPr>
          <w:cantSplit/>
        </w:trPr>
        <w:tc>
          <w:tcPr>
            <w:tcW w:w="2628" w:type="dxa"/>
            <w:vAlign w:val="center"/>
          </w:tcPr>
          <w:p w14:paraId="0B1DA335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spellStart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eMI</w:t>
            </w:r>
            <w:proofErr w:type="spellEnd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hostname:</w:t>
            </w:r>
          </w:p>
        </w:tc>
        <w:tc>
          <w:tcPr>
            <w:tcW w:w="6425" w:type="dxa"/>
            <w:vAlign w:val="center"/>
          </w:tcPr>
          <w:p w14:paraId="0B1DA336" w14:textId="388AAE0D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Austin Information Technology</w:t>
            </w:r>
            <w:r w:rsidR="00342C83">
              <w:rPr>
                <w:i w:val="0"/>
                <w:color w:val="auto"/>
                <w:sz w:val="22"/>
                <w:szCs w:val="22"/>
              </w:rPr>
              <w:t xml:space="preserve"> Center (AITC) Load balancer</w:t>
            </w:r>
          </w:p>
        </w:tc>
      </w:tr>
    </w:tbl>
    <w:p w14:paraId="0B1DA338" w14:textId="77777777" w:rsidR="00474C68" w:rsidRPr="00A758C5" w:rsidRDefault="00474C68" w:rsidP="00474C68">
      <w:pPr>
        <w:pStyle w:val="Caption"/>
        <w:rPr>
          <w:rFonts w:ascii="Times New Roman" w:hAnsi="Times New Roman"/>
        </w:rPr>
      </w:pPr>
      <w:bookmarkStart w:id="71" w:name="_Toc447540454"/>
      <w:r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7</w:t>
      </w:r>
      <w:r w:rsidR="00034623">
        <w:rPr>
          <w:noProof/>
        </w:rPr>
        <w:fldChar w:fldCharType="end"/>
      </w:r>
      <w:r>
        <w:t xml:space="preserve"> - </w:t>
      </w:r>
      <w:proofErr w:type="spellStart"/>
      <w:r w:rsidRPr="00F72E2B">
        <w:t>eMI</w:t>
      </w:r>
      <w:proofErr w:type="spellEnd"/>
      <w:r w:rsidRPr="00F72E2B">
        <w:t xml:space="preserve"> Interface to </w:t>
      </w:r>
      <w:proofErr w:type="spellStart"/>
      <w:r>
        <w:t>eHx</w:t>
      </w:r>
      <w:bookmarkEnd w:id="71"/>
      <w:proofErr w:type="spellEnd"/>
    </w:p>
    <w:tbl>
      <w:tblPr>
        <w:tblStyle w:val="TableGrid"/>
        <w:tblW w:w="9053" w:type="dxa"/>
        <w:tblInd w:w="14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628"/>
        <w:gridCol w:w="6425"/>
      </w:tblGrid>
      <w:tr w:rsidR="00474C68" w:rsidRPr="003B2087" w14:paraId="0B1DA33A" w14:textId="77777777" w:rsidTr="001B0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053" w:type="dxa"/>
            <w:gridSpan w:val="2"/>
            <w:shd w:val="clear" w:color="auto" w:fill="DBE5F1"/>
            <w:vAlign w:val="center"/>
          </w:tcPr>
          <w:p w14:paraId="0B1DA339" w14:textId="77777777" w:rsidR="00474C68" w:rsidRPr="00A758C5" w:rsidRDefault="00474C68" w:rsidP="00DB29AA">
            <w:pPr>
              <w:pStyle w:val="TableHeading0"/>
              <w:jc w:val="left"/>
            </w:pPr>
            <w:proofErr w:type="spellStart"/>
            <w:r w:rsidRPr="00A758C5">
              <w:t>eMI</w:t>
            </w:r>
            <w:proofErr w:type="spellEnd"/>
            <w:r w:rsidRPr="00A758C5">
              <w:t xml:space="preserve"> To </w:t>
            </w:r>
            <w:proofErr w:type="spellStart"/>
            <w:r w:rsidR="00DB29AA">
              <w:t>eHx</w:t>
            </w:r>
            <w:proofErr w:type="spellEnd"/>
            <w:r w:rsidRPr="00A758C5">
              <w:t xml:space="preserve"> </w:t>
            </w:r>
          </w:p>
        </w:tc>
      </w:tr>
      <w:tr w:rsidR="00474C68" w:rsidRPr="003B2087" w14:paraId="0B1DA33D" w14:textId="77777777" w:rsidTr="001B0019">
        <w:trPr>
          <w:cantSplit/>
        </w:trPr>
        <w:tc>
          <w:tcPr>
            <w:tcW w:w="2628" w:type="dxa"/>
            <w:vAlign w:val="center"/>
          </w:tcPr>
          <w:p w14:paraId="0B1DA33B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Protocol:</w:t>
            </w:r>
          </w:p>
        </w:tc>
        <w:tc>
          <w:tcPr>
            <w:tcW w:w="6425" w:type="dxa"/>
            <w:vAlign w:val="center"/>
          </w:tcPr>
          <w:p w14:paraId="0B1DA33C" w14:textId="77777777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HTTPS</w:t>
            </w:r>
          </w:p>
        </w:tc>
      </w:tr>
      <w:tr w:rsidR="00474C68" w:rsidRPr="003B2087" w14:paraId="0B1DA340" w14:textId="77777777" w:rsidTr="001B0019">
        <w:trPr>
          <w:cantSplit/>
        </w:trPr>
        <w:tc>
          <w:tcPr>
            <w:tcW w:w="2628" w:type="dxa"/>
            <w:vAlign w:val="center"/>
          </w:tcPr>
          <w:p w14:paraId="0B1DA33E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Message Type:</w:t>
            </w:r>
          </w:p>
        </w:tc>
        <w:tc>
          <w:tcPr>
            <w:tcW w:w="6425" w:type="dxa"/>
            <w:vAlign w:val="center"/>
          </w:tcPr>
          <w:p w14:paraId="0B1DA33F" w14:textId="77777777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SOAP per WSDL</w:t>
            </w:r>
          </w:p>
        </w:tc>
      </w:tr>
      <w:tr w:rsidR="00474C68" w:rsidRPr="003B2087" w14:paraId="0B1DA343" w14:textId="77777777" w:rsidTr="001B0019">
        <w:trPr>
          <w:cantSplit/>
        </w:trPr>
        <w:tc>
          <w:tcPr>
            <w:tcW w:w="2628" w:type="dxa"/>
            <w:vAlign w:val="center"/>
          </w:tcPr>
          <w:p w14:paraId="0B1DA341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spellStart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eMI</w:t>
            </w:r>
            <w:proofErr w:type="spellEnd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hostname:</w:t>
            </w:r>
          </w:p>
        </w:tc>
        <w:tc>
          <w:tcPr>
            <w:tcW w:w="6425" w:type="dxa"/>
            <w:vAlign w:val="center"/>
          </w:tcPr>
          <w:p w14:paraId="0B1DA342" w14:textId="77777777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AITC Message brokers</w:t>
            </w:r>
          </w:p>
        </w:tc>
      </w:tr>
      <w:tr w:rsidR="00474C68" w:rsidRPr="003B2087" w14:paraId="0B1DA346" w14:textId="77777777" w:rsidTr="001B0019">
        <w:trPr>
          <w:cantSplit/>
        </w:trPr>
        <w:tc>
          <w:tcPr>
            <w:tcW w:w="2628" w:type="dxa"/>
            <w:vAlign w:val="center"/>
          </w:tcPr>
          <w:p w14:paraId="0B1DA344" w14:textId="77777777" w:rsidR="00474C68" w:rsidRPr="00A758C5" w:rsidRDefault="00474C68" w:rsidP="006F2D7A">
            <w:pPr>
              <w:pStyle w:val="TableContentTex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VA </w:t>
            </w:r>
            <w:proofErr w:type="spellStart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>VistA</w:t>
            </w:r>
            <w:proofErr w:type="spellEnd"/>
            <w:r w:rsidRPr="00A758C5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hostname:</w:t>
            </w:r>
          </w:p>
        </w:tc>
        <w:tc>
          <w:tcPr>
            <w:tcW w:w="6425" w:type="dxa"/>
            <w:vAlign w:val="center"/>
          </w:tcPr>
          <w:p w14:paraId="0B1DA345" w14:textId="77777777" w:rsidR="00474C68" w:rsidRPr="00A758C5" w:rsidRDefault="00474C68" w:rsidP="006F2D7A">
            <w:pPr>
              <w:pStyle w:val="InstructionalTable"/>
              <w:spacing w:before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 xml:space="preserve">Redacted </w:t>
            </w:r>
          </w:p>
        </w:tc>
      </w:tr>
    </w:tbl>
    <w:p w14:paraId="0B1DA347" w14:textId="77777777" w:rsidR="000D31F5" w:rsidRDefault="000D31F5" w:rsidP="000D31F5">
      <w:pPr>
        <w:pStyle w:val="Heading2"/>
        <w:widowControl/>
        <w:spacing w:before="360"/>
      </w:pPr>
      <w:bookmarkStart w:id="72" w:name="_Toc447246711"/>
      <w:bookmarkStart w:id="73" w:name="_Toc447540435"/>
      <w:r>
        <w:t>Message Routing</w:t>
      </w:r>
      <w:bookmarkEnd w:id="72"/>
      <w:bookmarkEnd w:id="73"/>
    </w:p>
    <w:p w14:paraId="0B1DA348" w14:textId="77777777" w:rsidR="000D31F5" w:rsidRDefault="000D31F5" w:rsidP="000D31F5">
      <w:pPr>
        <w:pStyle w:val="BodyText"/>
      </w:pPr>
      <w:r>
        <w:t xml:space="preserve">Requests to the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 Message Flow are routed by means of dynamic WSRR REST Service endpoint lookup. The destination URL for the DMIX/DES, and </w:t>
      </w:r>
      <w:proofErr w:type="spellStart"/>
      <w:r>
        <w:t>eHx</w:t>
      </w:r>
      <w:proofErr w:type="spellEnd"/>
      <w:r>
        <w:t xml:space="preserve"> service providers are obtained from the WSRR governance repository. Subsequently, the message flow uses the destination URL to route the inbound request to the proper REST endpoint within the DMIX/DES service provider and to the proper SOAP endpoint within the </w:t>
      </w:r>
      <w:proofErr w:type="spellStart"/>
      <w:r>
        <w:t>eHx</w:t>
      </w:r>
      <w:proofErr w:type="spellEnd"/>
      <w:r>
        <w:t xml:space="preserve"> service provider.</w:t>
      </w:r>
    </w:p>
    <w:p w14:paraId="0B1DA349" w14:textId="77777777" w:rsidR="000D31F5" w:rsidRDefault="000D31F5" w:rsidP="001B0019">
      <w:pPr>
        <w:pStyle w:val="Heading2"/>
        <w:widowControl/>
        <w:spacing w:before="240"/>
        <w:rPr>
          <w:szCs w:val="32"/>
        </w:rPr>
      </w:pPr>
      <w:bookmarkStart w:id="74" w:name="_Toc444070129"/>
      <w:bookmarkStart w:id="75" w:name="_Toc444070233"/>
      <w:bookmarkStart w:id="76" w:name="_Toc439844396"/>
      <w:bookmarkStart w:id="77" w:name="_Toc447246712"/>
      <w:bookmarkStart w:id="78" w:name="_Toc447540436"/>
      <w:bookmarkEnd w:id="74"/>
      <w:bookmarkEnd w:id="75"/>
      <w:bookmarkEnd w:id="76"/>
      <w:r w:rsidRPr="0065436D">
        <w:rPr>
          <w:szCs w:val="32"/>
        </w:rPr>
        <w:t>Transformation</w:t>
      </w:r>
      <w:bookmarkEnd w:id="77"/>
      <w:bookmarkEnd w:id="78"/>
    </w:p>
    <w:p w14:paraId="0B1DA34A" w14:textId="77777777" w:rsidR="00DD57C0" w:rsidRDefault="000D31F5" w:rsidP="00DD57C0">
      <w:pPr>
        <w:pStyle w:val="BodyText"/>
      </w:pPr>
      <w:r w:rsidRPr="0065436D">
        <w:t>The following sections document the var</w:t>
      </w:r>
      <w:r>
        <w:t xml:space="preserve">ious transformations for the </w:t>
      </w:r>
      <w:proofErr w:type="spellStart"/>
      <w:r w:rsidR="00360EC2">
        <w:t>eMI</w:t>
      </w:r>
      <w:proofErr w:type="spellEnd"/>
      <w:r w:rsidR="00360EC2">
        <w:t xml:space="preserve"> </w:t>
      </w:r>
      <w:proofErr w:type="spellStart"/>
      <w:r w:rsidR="00360EC2">
        <w:t>VistA</w:t>
      </w:r>
      <w:proofErr w:type="spellEnd"/>
      <w:r w:rsidR="00360EC2">
        <w:t xml:space="preserve"> </w:t>
      </w:r>
      <w:r w:rsidR="00254DA3">
        <w:t>Exchange</w:t>
      </w:r>
      <w:r w:rsidRPr="0065436D">
        <w:t xml:space="preserve"> message flow</w:t>
      </w:r>
      <w:r>
        <w:t>.</w:t>
      </w:r>
    </w:p>
    <w:p w14:paraId="0B1DA34B" w14:textId="77777777" w:rsidR="00057686" w:rsidRPr="00757CA6" w:rsidRDefault="00057686" w:rsidP="00757CA6">
      <w:pPr>
        <w:pStyle w:val="BodyText"/>
        <w:spacing w:before="120" w:after="120"/>
        <w:rPr>
          <w:b/>
        </w:rPr>
      </w:pPr>
      <w:bookmarkStart w:id="79" w:name="_Toc447246713"/>
      <w:r w:rsidRPr="00757CA6">
        <w:rPr>
          <w:b/>
        </w:rPr>
        <w:t>Protocol Transformation</w:t>
      </w:r>
      <w:bookmarkEnd w:id="79"/>
    </w:p>
    <w:p w14:paraId="0B1DA34C" w14:textId="77777777" w:rsidR="00057686" w:rsidRDefault="00057686" w:rsidP="00057686">
      <w:pPr>
        <w:pStyle w:val="BodyText"/>
      </w:pPr>
      <w:r>
        <w:t xml:space="preserve">Protocol </w:t>
      </w:r>
      <w:r w:rsidRPr="00C86DB1">
        <w:t xml:space="preserve">transformation is not applicable to the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 </w:t>
      </w:r>
      <w:r w:rsidRPr="00C86DB1">
        <w:t>message flow</w:t>
      </w:r>
      <w:r>
        <w:t>.</w:t>
      </w:r>
    </w:p>
    <w:p w14:paraId="0B1DA34D" w14:textId="77777777" w:rsidR="00057686" w:rsidRPr="00757CA6" w:rsidRDefault="001B0019" w:rsidP="00757CA6">
      <w:pPr>
        <w:pStyle w:val="BodyText"/>
        <w:spacing w:before="120" w:after="120"/>
        <w:rPr>
          <w:b/>
          <w:bCs/>
        </w:rPr>
      </w:pPr>
      <w:bookmarkStart w:id="80" w:name="_Toc447246714"/>
      <w:r w:rsidRPr="00757CA6">
        <w:rPr>
          <w:b/>
          <w:bCs/>
        </w:rPr>
        <w:lastRenderedPageBreak/>
        <w:t>Data</w:t>
      </w:r>
      <w:r w:rsidR="00057686" w:rsidRPr="00757CA6">
        <w:rPr>
          <w:b/>
          <w:bCs/>
        </w:rPr>
        <w:t xml:space="preserve"> Transformation</w:t>
      </w:r>
      <w:bookmarkEnd w:id="80"/>
    </w:p>
    <w:p w14:paraId="0B1DA34E" w14:textId="77777777" w:rsidR="00057686" w:rsidRPr="00AE2694" w:rsidRDefault="00057686" w:rsidP="00057686">
      <w:pPr>
        <w:pStyle w:val="BodyText"/>
      </w:pPr>
      <w:r w:rsidRPr="00C86DB1">
        <w:t xml:space="preserve">Data transformation is not applicable to the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</w:t>
      </w:r>
      <w:r w:rsidRPr="00C86DB1">
        <w:t xml:space="preserve"> message flow</w:t>
      </w:r>
      <w:r>
        <w:t>.</w:t>
      </w:r>
    </w:p>
    <w:p w14:paraId="0B1DA34F" w14:textId="77777777" w:rsidR="00A73EA9" w:rsidRPr="002F12BC" w:rsidRDefault="00A73EA9" w:rsidP="00A758C5">
      <w:pPr>
        <w:pStyle w:val="Heading1"/>
        <w:keepLines/>
        <w:widowControl/>
        <w:spacing w:before="360"/>
        <w:rPr>
          <w:rFonts w:ascii="Arial" w:hAnsi="Arial" w:cs="Arial"/>
          <w:sz w:val="36"/>
          <w:szCs w:val="36"/>
        </w:rPr>
      </w:pPr>
      <w:bookmarkStart w:id="81" w:name="_Toc405205148"/>
      <w:bookmarkStart w:id="82" w:name="_Toc447540437"/>
      <w:r w:rsidRPr="002F12BC">
        <w:rPr>
          <w:rFonts w:ascii="Arial" w:hAnsi="Arial" w:cs="Arial"/>
          <w:sz w:val="36"/>
          <w:szCs w:val="36"/>
        </w:rPr>
        <w:t>Implementation Details</w:t>
      </w:r>
      <w:bookmarkEnd w:id="81"/>
      <w:bookmarkEnd w:id="82"/>
    </w:p>
    <w:p w14:paraId="0B1DA350" w14:textId="57D6E594" w:rsidR="00FB3D98" w:rsidRDefault="00FB3D98" w:rsidP="004B121F">
      <w:pPr>
        <w:pStyle w:val="BodyText"/>
      </w:pPr>
      <w:r w:rsidRPr="00EE12DD">
        <w:t xml:space="preserve">Detailed sequence diagrams in support of </w:t>
      </w:r>
      <w:proofErr w:type="spellStart"/>
      <w:r w:rsidR="00741EB5">
        <w:t>eHx</w:t>
      </w:r>
      <w:proofErr w:type="spellEnd"/>
      <w:r w:rsidRPr="00EE12DD">
        <w:t xml:space="preserve"> message flows are provided in the following sections.</w:t>
      </w:r>
      <w:r>
        <w:t xml:space="preserve"> For DES, refer to the BHIE SIDD. One minor change is that Layer 7 will use </w:t>
      </w:r>
      <w:proofErr w:type="gramStart"/>
      <w:r>
        <w:t>port  to</w:t>
      </w:r>
      <w:proofErr w:type="gramEnd"/>
      <w:r>
        <w:t xml:space="preserve"> receive REST messages. The standard secured port is. However, the </w:t>
      </w:r>
      <w:proofErr w:type="spellStart"/>
      <w:r>
        <w:t>eMI</w:t>
      </w:r>
      <w:proofErr w:type="spellEnd"/>
      <w:r>
        <w:t xml:space="preserve"> load balancer uses port for internal purposes, so it is necessary to use </w:t>
      </w:r>
      <w:proofErr w:type="gramStart"/>
      <w:r>
        <w:t>p</w:t>
      </w:r>
      <w:r w:rsidR="004B121F">
        <w:t>ort  for</w:t>
      </w:r>
      <w:proofErr w:type="gramEnd"/>
      <w:r w:rsidR="004B121F">
        <w:t xml:space="preserve"> HTTPS transactions.</w:t>
      </w:r>
      <w:bookmarkStart w:id="83" w:name="_Toc408483757"/>
    </w:p>
    <w:p w14:paraId="0B1DA351" w14:textId="77777777" w:rsidR="005960DA" w:rsidRDefault="005960DA" w:rsidP="002F12BC">
      <w:pPr>
        <w:pStyle w:val="Caption"/>
      </w:pPr>
      <w:bookmarkStart w:id="84" w:name="_Toc447540461"/>
      <w:r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 w:rsidR="00B90210">
        <w:rPr>
          <w:noProof/>
        </w:rPr>
        <w:t>4</w:t>
      </w:r>
      <w:r w:rsidR="00034623">
        <w:rPr>
          <w:noProof/>
        </w:rPr>
        <w:fldChar w:fldCharType="end"/>
      </w:r>
      <w:r>
        <w:t xml:space="preserve"> - </w:t>
      </w:r>
      <w:r w:rsidRPr="00BF23BA">
        <w:t>Sequence Diagram for Complex Resource</w:t>
      </w:r>
      <w:bookmarkEnd w:id="84"/>
    </w:p>
    <w:p w14:paraId="0B1DA352" w14:textId="77777777" w:rsidR="004B121F" w:rsidRPr="004B121F" w:rsidRDefault="00A9709E" w:rsidP="004B121F">
      <w:pPr>
        <w:pStyle w:val="BodyText"/>
        <w:rPr>
          <w:rFonts w:eastAsia="Times New Roman" w:cs="Arial"/>
        </w:rPr>
      </w:pPr>
      <w:r>
        <w:rPr>
          <w:rFonts w:ascii="Arial" w:hAnsi="Arial" w:cs="Arial"/>
          <w:b/>
          <w:bCs/>
          <w:noProof/>
          <w:kern w:val="28"/>
        </w:rPr>
        <w:drawing>
          <wp:inline distT="0" distB="0" distL="0" distR="0" wp14:anchorId="0B1DA453" wp14:editId="0B1DA454">
            <wp:extent cx="5934075" cy="32670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3"/>
    <w:p w14:paraId="0B1DA353" w14:textId="77777777" w:rsidR="00FB3D98" w:rsidRPr="00A758C5" w:rsidRDefault="00FB3D98" w:rsidP="00A758C5">
      <w:pPr>
        <w:pStyle w:val="BodyTextBullet-Numbered1"/>
        <w:numPr>
          <w:ilvl w:val="6"/>
          <w:numId w:val="34"/>
        </w:numPr>
        <w:tabs>
          <w:tab w:val="clear" w:pos="720"/>
        </w:tabs>
        <w:spacing w:before="120" w:after="0"/>
        <w:ind w:left="907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>WMB receives a request from Layer 7</w:t>
      </w:r>
      <w:r w:rsidR="00113987">
        <w:rPr>
          <w:rFonts w:ascii="Times New Roman" w:hAnsi="Times New Roman" w:cs="Times New Roman"/>
        </w:rPr>
        <w:t>.</w:t>
      </w:r>
    </w:p>
    <w:p w14:paraId="0B1DA354" w14:textId="77777777" w:rsidR="00BF73F5" w:rsidRPr="00A758C5" w:rsidRDefault="00BF73F5" w:rsidP="00A758C5">
      <w:pPr>
        <w:pStyle w:val="BodyTextBullet-Numbered1"/>
        <w:numPr>
          <w:ilvl w:val="7"/>
          <w:numId w:val="34"/>
        </w:numPr>
        <w:spacing w:before="60" w:after="60"/>
        <w:ind w:left="1267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>If mutual SSL authentication fails, return error to service consumer</w:t>
      </w:r>
      <w:r w:rsidR="00113987">
        <w:rPr>
          <w:rFonts w:ascii="Times New Roman" w:hAnsi="Times New Roman" w:cs="Times New Roman"/>
        </w:rPr>
        <w:t>.</w:t>
      </w:r>
    </w:p>
    <w:p w14:paraId="0B1DA355" w14:textId="77777777" w:rsidR="00FB3D98" w:rsidRPr="00A758C5" w:rsidRDefault="00FB3D98" w:rsidP="00A758C5">
      <w:pPr>
        <w:pStyle w:val="BodyTextBullet-Numbered1"/>
        <w:numPr>
          <w:ilvl w:val="6"/>
          <w:numId w:val="34"/>
        </w:numPr>
        <w:tabs>
          <w:tab w:val="clear" w:pos="720"/>
        </w:tabs>
        <w:spacing w:before="60" w:after="60"/>
        <w:ind w:left="900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>WMB retrieves endpoint information from WSRR</w:t>
      </w:r>
      <w:r w:rsidR="002A2FAF">
        <w:rPr>
          <w:rFonts w:ascii="Times New Roman" w:hAnsi="Times New Roman" w:cs="Times New Roman"/>
        </w:rPr>
        <w:t xml:space="preserve">, </w:t>
      </w:r>
      <w:r w:rsidRPr="00A758C5">
        <w:rPr>
          <w:rFonts w:ascii="Times New Roman" w:hAnsi="Times New Roman" w:cs="Times New Roman"/>
        </w:rPr>
        <w:t>or a cached version of the result.</w:t>
      </w:r>
    </w:p>
    <w:p w14:paraId="0B1DA356" w14:textId="77777777" w:rsidR="00BF73F5" w:rsidRPr="00A758C5" w:rsidRDefault="00BF73F5" w:rsidP="00A758C5">
      <w:pPr>
        <w:pStyle w:val="BodyTextBullet-Numbered1"/>
        <w:numPr>
          <w:ilvl w:val="7"/>
          <w:numId w:val="34"/>
        </w:numPr>
        <w:spacing w:before="60" w:after="60"/>
        <w:ind w:left="1260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>If error reaching WSRR, or no endpoint retrieved, or any IIB internal error, return error to servi</w:t>
      </w:r>
      <w:r w:rsidR="00113987">
        <w:rPr>
          <w:rFonts w:ascii="Times New Roman" w:hAnsi="Times New Roman" w:cs="Times New Roman"/>
        </w:rPr>
        <w:t>ce consumer.</w:t>
      </w:r>
    </w:p>
    <w:p w14:paraId="0B1DA357" w14:textId="77777777" w:rsidR="00FB3D98" w:rsidRPr="00A758C5" w:rsidRDefault="00FB3D98" w:rsidP="00A758C5">
      <w:pPr>
        <w:pStyle w:val="BodyTextBullet-Numbered1"/>
        <w:numPr>
          <w:ilvl w:val="6"/>
          <w:numId w:val="34"/>
        </w:numPr>
        <w:tabs>
          <w:tab w:val="clear" w:pos="720"/>
        </w:tabs>
        <w:spacing w:before="60" w:after="60"/>
        <w:ind w:left="900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 xml:space="preserve">WMB retrieves results from </w:t>
      </w:r>
      <w:proofErr w:type="spellStart"/>
      <w:r w:rsidR="00741EB5">
        <w:rPr>
          <w:rFonts w:ascii="Times New Roman" w:hAnsi="Times New Roman" w:cs="Times New Roman"/>
        </w:rPr>
        <w:t>eHx</w:t>
      </w:r>
      <w:proofErr w:type="spellEnd"/>
      <w:r w:rsidR="00F576C8" w:rsidRPr="00A758C5">
        <w:rPr>
          <w:rFonts w:ascii="Times New Roman" w:hAnsi="Times New Roman" w:cs="Times New Roman"/>
        </w:rPr>
        <w:t xml:space="preserve">. </w:t>
      </w:r>
    </w:p>
    <w:p w14:paraId="0B1DA358" w14:textId="77777777" w:rsidR="00BF73F5" w:rsidRPr="00A758C5" w:rsidRDefault="00BF73F5" w:rsidP="00A758C5">
      <w:pPr>
        <w:pStyle w:val="BodyTextBullet-Numbered1"/>
        <w:numPr>
          <w:ilvl w:val="7"/>
          <w:numId w:val="34"/>
        </w:numPr>
        <w:spacing w:before="60" w:after="60"/>
        <w:ind w:left="1260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 xml:space="preserve">If error reaching </w:t>
      </w:r>
      <w:proofErr w:type="spellStart"/>
      <w:r w:rsidR="00741EB5">
        <w:rPr>
          <w:rFonts w:ascii="Times New Roman" w:hAnsi="Times New Roman" w:cs="Times New Roman"/>
        </w:rPr>
        <w:t>eHx</w:t>
      </w:r>
      <w:proofErr w:type="spellEnd"/>
      <w:r w:rsidRPr="00A758C5">
        <w:rPr>
          <w:rFonts w:ascii="Times New Roman" w:hAnsi="Times New Roman" w:cs="Times New Roman"/>
        </w:rPr>
        <w:t>, retry until maximum number of retries reached</w:t>
      </w:r>
      <w:r w:rsidR="00F576C8" w:rsidRPr="00A758C5">
        <w:rPr>
          <w:rFonts w:ascii="Times New Roman" w:hAnsi="Times New Roman" w:cs="Times New Roman"/>
        </w:rPr>
        <w:t xml:space="preserve">. </w:t>
      </w:r>
      <w:r w:rsidRPr="00A758C5">
        <w:rPr>
          <w:rFonts w:ascii="Times New Roman" w:hAnsi="Times New Roman" w:cs="Times New Roman"/>
        </w:rPr>
        <w:t>If reach maximum number of retries, return error to service consumer.</w:t>
      </w:r>
    </w:p>
    <w:p w14:paraId="0B1DA359" w14:textId="77777777" w:rsidR="00BE5E6B" w:rsidRDefault="00FB3D98" w:rsidP="00BE5E6B">
      <w:pPr>
        <w:pStyle w:val="BodyTextBullet-Numbered1"/>
        <w:numPr>
          <w:ilvl w:val="6"/>
          <w:numId w:val="34"/>
        </w:numPr>
        <w:tabs>
          <w:tab w:val="clear" w:pos="720"/>
        </w:tabs>
        <w:ind w:left="900"/>
        <w:rPr>
          <w:rFonts w:ascii="Times New Roman" w:hAnsi="Times New Roman" w:cs="Times New Roman"/>
        </w:rPr>
      </w:pPr>
      <w:r w:rsidRPr="00A758C5">
        <w:rPr>
          <w:rFonts w:ascii="Times New Roman" w:hAnsi="Times New Roman" w:cs="Times New Roman"/>
        </w:rPr>
        <w:t xml:space="preserve">WMB returns response to </w:t>
      </w:r>
      <w:proofErr w:type="spellStart"/>
      <w:r w:rsidRPr="00A758C5">
        <w:rPr>
          <w:rFonts w:ascii="Times New Roman" w:hAnsi="Times New Roman" w:cs="Times New Roman"/>
        </w:rPr>
        <w:t>VistaExchange</w:t>
      </w:r>
      <w:proofErr w:type="spellEnd"/>
      <w:r w:rsidRPr="00A758C5">
        <w:rPr>
          <w:rFonts w:ascii="Times New Roman" w:hAnsi="Times New Roman" w:cs="Times New Roman"/>
        </w:rPr>
        <w:t xml:space="preserve"> via HTTPS.</w:t>
      </w:r>
    </w:p>
    <w:p w14:paraId="0B1DA35A" w14:textId="77777777" w:rsidR="00A1061A" w:rsidRDefault="006F189F" w:rsidP="00A758C5">
      <w:pPr>
        <w:pStyle w:val="Heading2"/>
        <w:spacing w:before="240"/>
        <w:rPr>
          <w:rFonts w:ascii="Arial" w:hAnsi="Arial" w:cs="Arial"/>
          <w:szCs w:val="32"/>
        </w:rPr>
      </w:pPr>
      <w:bookmarkStart w:id="85" w:name="_Toc447540438"/>
      <w:proofErr w:type="spellStart"/>
      <w:r>
        <w:rPr>
          <w:rFonts w:ascii="Arial" w:hAnsi="Arial" w:cs="Arial"/>
          <w:szCs w:val="32"/>
        </w:rPr>
        <w:t>VistA</w:t>
      </w:r>
      <w:proofErr w:type="spellEnd"/>
      <w:r>
        <w:rPr>
          <w:rFonts w:ascii="Arial" w:hAnsi="Arial" w:cs="Arial"/>
          <w:szCs w:val="32"/>
        </w:rPr>
        <w:t xml:space="preserve"> Exchange Message Flow</w:t>
      </w:r>
      <w:bookmarkEnd w:id="85"/>
    </w:p>
    <w:p w14:paraId="0B1DA35B" w14:textId="77777777" w:rsidR="006F189F" w:rsidRDefault="006F189F" w:rsidP="006F189F">
      <w:pPr>
        <w:pStyle w:val="BodyText"/>
      </w:pPr>
      <w:r>
        <w:t xml:space="preserve">The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 Message Flow is implemented using one primary message flow and several sub flows from the </w:t>
      </w:r>
      <w:proofErr w:type="spellStart"/>
      <w:r>
        <w:t>eMI</w:t>
      </w:r>
      <w:proofErr w:type="spellEnd"/>
      <w:r>
        <w:t xml:space="preserve"> Services Library. </w:t>
      </w:r>
    </w:p>
    <w:p w14:paraId="0B1DA35C" w14:textId="77777777" w:rsidR="006D2F8D" w:rsidRDefault="006D2F8D" w:rsidP="006D2F8D">
      <w:pPr>
        <w:pStyle w:val="Caption"/>
        <w:keepNext/>
      </w:pPr>
      <w:bookmarkStart w:id="86" w:name="_Toc447540462"/>
      <w:bookmarkStart w:id="87" w:name="_Toc444087695"/>
      <w:r>
        <w:lastRenderedPageBreak/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 w:rsidR="00B90210">
        <w:rPr>
          <w:noProof/>
        </w:rPr>
        <w:t>5</w:t>
      </w:r>
      <w:r w:rsidR="00034623">
        <w:rPr>
          <w:noProof/>
        </w:rPr>
        <w:fldChar w:fldCharType="end"/>
      </w:r>
      <w:r>
        <w:t xml:space="preserve"> - </w:t>
      </w:r>
      <w:proofErr w:type="spellStart"/>
      <w:r>
        <w:t>VistA</w:t>
      </w:r>
      <w:proofErr w:type="spellEnd"/>
      <w:r>
        <w:t xml:space="preserve"> Exchange Message Flow</w:t>
      </w:r>
      <w:bookmarkEnd w:id="86"/>
    </w:p>
    <w:p w14:paraId="0B1DA35D" w14:textId="77777777" w:rsidR="006F189F" w:rsidRDefault="00860984" w:rsidP="00757CA6">
      <w:pPr>
        <w:pStyle w:val="BodyText"/>
      </w:pPr>
      <w:r>
        <w:rPr>
          <w:noProof/>
        </w:rPr>
        <w:drawing>
          <wp:inline distT="0" distB="0" distL="0" distR="0" wp14:anchorId="0B1DA455" wp14:editId="0B1DA456">
            <wp:extent cx="5939732" cy="2514600"/>
            <wp:effectExtent l="0" t="0" r="0" b="0"/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DA35E" w14:textId="77777777" w:rsidR="007647DE" w:rsidRPr="007647DE" w:rsidRDefault="007647DE" w:rsidP="007647DE">
      <w:pPr>
        <w:pStyle w:val="BodyText"/>
      </w:pPr>
    </w:p>
    <w:p w14:paraId="0B1DA35F" w14:textId="77777777" w:rsidR="00B90210" w:rsidRDefault="00B90210" w:rsidP="007647DE">
      <w:pPr>
        <w:pStyle w:val="Caption"/>
        <w:keepNext/>
        <w:spacing w:before="240"/>
      </w:pPr>
      <w:bookmarkStart w:id="88" w:name="_Toc447540463"/>
      <w:bookmarkEnd w:id="87"/>
      <w:r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>
        <w:rPr>
          <w:noProof/>
        </w:rPr>
        <w:t>6</w:t>
      </w:r>
      <w:r w:rsidR="00034623">
        <w:rPr>
          <w:noProof/>
        </w:rPr>
        <w:fldChar w:fldCharType="end"/>
      </w:r>
      <w:r>
        <w:t xml:space="preserve"> - Dispatch HTTP</w:t>
      </w:r>
      <w:bookmarkEnd w:id="88"/>
    </w:p>
    <w:p w14:paraId="0B1DA360" w14:textId="77777777" w:rsidR="00B90210" w:rsidRDefault="00B90210" w:rsidP="00B90210">
      <w:pPr>
        <w:pStyle w:val="BodyText"/>
      </w:pPr>
      <w:r>
        <w:rPr>
          <w:noProof/>
        </w:rPr>
        <w:drawing>
          <wp:inline distT="0" distB="0" distL="0" distR="0" wp14:anchorId="0B1DA457" wp14:editId="0B1DA458">
            <wp:extent cx="5943600" cy="2019300"/>
            <wp:effectExtent l="0" t="0" r="0" b="0"/>
            <wp:docPr id="1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DA361" w14:textId="77777777" w:rsidR="006F189F" w:rsidRDefault="006F189F" w:rsidP="006F189F">
      <w:pPr>
        <w:pStyle w:val="BodyText"/>
      </w:pPr>
      <w:r>
        <w:t xml:space="preserve">The </w:t>
      </w:r>
      <w:proofErr w:type="spellStart"/>
      <w:r>
        <w:t>eHx</w:t>
      </w:r>
      <w:proofErr w:type="spellEnd"/>
      <w:r>
        <w:t xml:space="preserve"> flow utilizes the reusable </w:t>
      </w:r>
      <w:proofErr w:type="spellStart"/>
      <w:r>
        <w:t>DispatchSOAP</w:t>
      </w:r>
      <w:proofErr w:type="spellEnd"/>
      <w:r>
        <w:t xml:space="preserve"> sub-flow to invoke the remote </w:t>
      </w:r>
      <w:proofErr w:type="spellStart"/>
      <w:r>
        <w:t>eHx</w:t>
      </w:r>
      <w:proofErr w:type="spellEnd"/>
      <w:r>
        <w:t xml:space="preserve"> endpoint. It includes prebuilt retry functionality, logging and error handling. The sub-flow also is preconfigured to lookup a rest endpoint in WSRR.</w:t>
      </w:r>
    </w:p>
    <w:p w14:paraId="0B1DA362" w14:textId="77777777" w:rsidR="00B90210" w:rsidRDefault="00B90210" w:rsidP="007647DE">
      <w:pPr>
        <w:pStyle w:val="Caption"/>
        <w:keepNext/>
        <w:spacing w:before="240"/>
      </w:pPr>
      <w:bookmarkStart w:id="89" w:name="_Toc447540464"/>
      <w:r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>
        <w:rPr>
          <w:noProof/>
        </w:rPr>
        <w:t>7</w:t>
      </w:r>
      <w:r w:rsidR="00034623">
        <w:rPr>
          <w:noProof/>
        </w:rPr>
        <w:fldChar w:fldCharType="end"/>
      </w:r>
      <w:r>
        <w:t xml:space="preserve"> - Reply HTTP</w:t>
      </w:r>
      <w:bookmarkEnd w:id="89"/>
    </w:p>
    <w:p w14:paraId="0B1DA363" w14:textId="77777777" w:rsidR="00B90210" w:rsidRPr="00B90210" w:rsidRDefault="00B90210" w:rsidP="00B90210">
      <w:pPr>
        <w:pStyle w:val="BodyText"/>
      </w:pPr>
      <w:r>
        <w:rPr>
          <w:noProof/>
        </w:rPr>
        <w:drawing>
          <wp:inline distT="0" distB="0" distL="0" distR="0" wp14:anchorId="0B1DA459" wp14:editId="0B1DA45A">
            <wp:extent cx="5036820" cy="1104900"/>
            <wp:effectExtent l="0" t="0" r="0" b="0"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DA364" w14:textId="77777777" w:rsidR="006F189F" w:rsidRDefault="006F189F" w:rsidP="006F189F">
      <w:pPr>
        <w:pStyle w:val="BodyText"/>
        <w:rPr>
          <w:rFonts w:ascii="Arial" w:eastAsia="Times New Roman" w:hAnsi="Arial"/>
          <w:b/>
          <w:bCs/>
          <w:sz w:val="28"/>
          <w:szCs w:val="28"/>
        </w:rPr>
      </w:pPr>
      <w:r>
        <w:t xml:space="preserve">The </w:t>
      </w:r>
      <w:proofErr w:type="spellStart"/>
      <w:r>
        <w:t>eHx</w:t>
      </w:r>
      <w:proofErr w:type="spellEnd"/>
      <w:r>
        <w:t xml:space="preserve"> flow utilizes the Reply</w:t>
      </w:r>
      <w:r w:rsidR="00B90210">
        <w:t xml:space="preserve"> HTTP</w:t>
      </w:r>
      <w:r>
        <w:t xml:space="preserve"> sub-flow to properly format and return an SOAP reply to the original service consumer.</w:t>
      </w:r>
    </w:p>
    <w:p w14:paraId="0B1DA365" w14:textId="77777777" w:rsidR="00BF73F5" w:rsidRPr="008812B7" w:rsidRDefault="00BF73F5" w:rsidP="00BF73F5">
      <w:pPr>
        <w:pStyle w:val="BodyText"/>
      </w:pPr>
      <w:r>
        <w:lastRenderedPageBreak/>
        <w:t xml:space="preserve">For message flow documentation for </w:t>
      </w:r>
      <w:r w:rsidR="00E036E5">
        <w:t xml:space="preserve">DMIX </w:t>
      </w:r>
      <w:r>
        <w:t xml:space="preserve">DES flows, refer to the </w:t>
      </w:r>
      <w:proofErr w:type="spellStart"/>
      <w:r w:rsidR="00E036E5">
        <w:t>eMI</w:t>
      </w:r>
      <w:proofErr w:type="spellEnd"/>
      <w:r w:rsidR="00E036E5">
        <w:t xml:space="preserve"> </w:t>
      </w:r>
      <w:r>
        <w:t>BHIE SIDD.</w:t>
      </w:r>
      <w:r w:rsidRPr="00BF73F5">
        <w:t xml:space="preserve"> </w:t>
      </w:r>
    </w:p>
    <w:p w14:paraId="0B1DA366" w14:textId="77777777" w:rsidR="007F4F21" w:rsidRPr="002F12BC" w:rsidRDefault="005978B7" w:rsidP="00A758C5">
      <w:pPr>
        <w:pStyle w:val="Heading2"/>
        <w:widowControl/>
        <w:spacing w:before="240"/>
        <w:rPr>
          <w:rFonts w:ascii="Arial" w:hAnsi="Arial" w:cs="Arial"/>
          <w:szCs w:val="32"/>
        </w:rPr>
      </w:pPr>
      <w:bookmarkStart w:id="90" w:name="_Toc447540439"/>
      <w:r w:rsidRPr="002F12BC">
        <w:rPr>
          <w:rFonts w:ascii="Arial" w:hAnsi="Arial" w:cs="Arial"/>
          <w:szCs w:val="32"/>
        </w:rPr>
        <w:t>Project Configuration File</w:t>
      </w:r>
      <w:bookmarkEnd w:id="90"/>
    </w:p>
    <w:p w14:paraId="0B1DA367" w14:textId="77777777" w:rsidR="005978B7" w:rsidRDefault="00034623" w:rsidP="008D0E6A">
      <w:pPr>
        <w:pStyle w:val="BodyText"/>
        <w:keepNext/>
      </w:pPr>
      <w:r>
        <w:fldChar w:fldCharType="begin"/>
      </w:r>
      <w:r w:rsidR="008A2D32">
        <w:instrText xml:space="preserve"> REF _Ref413140218 \h </w:instrText>
      </w:r>
      <w:r>
        <w:fldChar w:fldCharType="separate"/>
      </w:r>
      <w:r w:rsidR="00255F9C" w:rsidRPr="008D0E6A">
        <w:t xml:space="preserve">Table </w:t>
      </w:r>
      <w:r>
        <w:fldChar w:fldCharType="end"/>
      </w:r>
      <w:r w:rsidR="007647DE">
        <w:t>8</w:t>
      </w:r>
      <w:r w:rsidR="004564B3">
        <w:t xml:space="preserve"> </w:t>
      </w:r>
      <w:r w:rsidR="008A2D32">
        <w:t xml:space="preserve">lists </w:t>
      </w:r>
      <w:r w:rsidR="000B5A2E">
        <w:t xml:space="preserve">the project configuration file details that are either environment specific or control </w:t>
      </w:r>
      <w:r w:rsidR="00165823">
        <w:t xml:space="preserve">the </w:t>
      </w:r>
      <w:r w:rsidR="000B5A2E">
        <w:t>flow of messages.</w:t>
      </w:r>
    </w:p>
    <w:p w14:paraId="0B1DA368" w14:textId="77777777" w:rsidR="00D71DB0" w:rsidRPr="00A758C5" w:rsidRDefault="005960DA" w:rsidP="002F12BC">
      <w:pPr>
        <w:pStyle w:val="Caption"/>
        <w:rPr>
          <w:rFonts w:ascii="Times New Roman" w:hAnsi="Times New Roman"/>
        </w:rPr>
      </w:pPr>
      <w:bookmarkStart w:id="91" w:name="_Toc447540455"/>
      <w:r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8</w:t>
      </w:r>
      <w:r w:rsidR="00034623">
        <w:rPr>
          <w:noProof/>
        </w:rPr>
        <w:fldChar w:fldCharType="end"/>
      </w:r>
      <w:r>
        <w:t xml:space="preserve"> - </w:t>
      </w:r>
      <w:r w:rsidRPr="00BC09D8">
        <w:t>Project Configurable Parameters</w:t>
      </w:r>
      <w:bookmarkEnd w:id="91"/>
    </w:p>
    <w:tbl>
      <w:tblPr>
        <w:tblW w:w="9081" w:type="dxa"/>
        <w:tblInd w:w="12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3202"/>
        <w:gridCol w:w="2250"/>
        <w:gridCol w:w="3629"/>
      </w:tblGrid>
      <w:tr w:rsidR="000B5A2E" w:rsidRPr="00113987" w14:paraId="0B1DA36C" w14:textId="77777777" w:rsidTr="007647DE">
        <w:trPr>
          <w:cantSplit/>
          <w:tblHeader/>
        </w:trPr>
        <w:tc>
          <w:tcPr>
            <w:tcW w:w="3202" w:type="dxa"/>
            <w:shd w:val="clear" w:color="auto" w:fill="DBE5F1"/>
            <w:vAlign w:val="center"/>
          </w:tcPr>
          <w:p w14:paraId="0B1DA369" w14:textId="77777777" w:rsidR="000B5A2E" w:rsidRPr="00A758C5" w:rsidRDefault="000B5A2E" w:rsidP="007647DE">
            <w:pPr>
              <w:pStyle w:val="TableHeading0"/>
              <w:jc w:val="left"/>
            </w:pPr>
            <w:r w:rsidRPr="00A758C5">
              <w:t>Property</w:t>
            </w:r>
          </w:p>
        </w:tc>
        <w:tc>
          <w:tcPr>
            <w:tcW w:w="2250" w:type="dxa"/>
            <w:shd w:val="clear" w:color="auto" w:fill="DBE5F1"/>
          </w:tcPr>
          <w:p w14:paraId="0B1DA36A" w14:textId="77777777" w:rsidR="000B5A2E" w:rsidRPr="00A758C5" w:rsidRDefault="000B5A2E" w:rsidP="007647DE">
            <w:pPr>
              <w:pStyle w:val="TableHeading0"/>
              <w:jc w:val="left"/>
            </w:pPr>
            <w:r w:rsidRPr="00A758C5">
              <w:t>Default Value</w:t>
            </w:r>
          </w:p>
        </w:tc>
        <w:tc>
          <w:tcPr>
            <w:tcW w:w="3629" w:type="dxa"/>
            <w:shd w:val="clear" w:color="auto" w:fill="DBE5F1"/>
            <w:vAlign w:val="center"/>
          </w:tcPr>
          <w:p w14:paraId="0B1DA36B" w14:textId="77777777" w:rsidR="000B5A2E" w:rsidRPr="00A758C5" w:rsidRDefault="000B5A2E" w:rsidP="007647DE">
            <w:pPr>
              <w:pStyle w:val="TableHeading0"/>
              <w:jc w:val="left"/>
            </w:pPr>
            <w:r w:rsidRPr="00A758C5">
              <w:t>Purpose</w:t>
            </w:r>
          </w:p>
        </w:tc>
      </w:tr>
      <w:tr w:rsidR="000B5A2E" w:rsidRPr="00113987" w14:paraId="0B1DA370" w14:textId="77777777" w:rsidTr="007647DE">
        <w:trPr>
          <w:cantSplit/>
        </w:trPr>
        <w:tc>
          <w:tcPr>
            <w:tcW w:w="3202" w:type="dxa"/>
          </w:tcPr>
          <w:p w14:paraId="0B1DA36D" w14:textId="77777777" w:rsidR="000B5A2E" w:rsidRPr="00A758C5" w:rsidRDefault="00BB3310" w:rsidP="009D3B98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Number of Retries</w:t>
            </w:r>
          </w:p>
        </w:tc>
        <w:tc>
          <w:tcPr>
            <w:tcW w:w="2250" w:type="dxa"/>
          </w:tcPr>
          <w:p w14:paraId="0B1DA36E" w14:textId="77777777" w:rsidR="000B5A2E" w:rsidRPr="00A758C5" w:rsidRDefault="00BB3310" w:rsidP="009D3B98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3629" w:type="dxa"/>
          </w:tcPr>
          <w:p w14:paraId="0B1DA36F" w14:textId="77777777" w:rsidR="000B5A2E" w:rsidRPr="00A758C5" w:rsidRDefault="00BB3310" w:rsidP="00BB3310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Number of retries to service provider before returning error to service consumer</w:t>
            </w:r>
            <w:r w:rsidR="00113987">
              <w:rPr>
                <w:i w:val="0"/>
                <w:color w:val="auto"/>
                <w:sz w:val="22"/>
                <w:szCs w:val="22"/>
              </w:rPr>
              <w:t>.</w:t>
            </w:r>
          </w:p>
        </w:tc>
      </w:tr>
      <w:tr w:rsidR="00BB3310" w:rsidRPr="00113987" w14:paraId="0B1DA374" w14:textId="77777777" w:rsidTr="007647DE">
        <w:trPr>
          <w:cantSplit/>
        </w:trPr>
        <w:tc>
          <w:tcPr>
            <w:tcW w:w="3202" w:type="dxa"/>
          </w:tcPr>
          <w:p w14:paraId="0B1DA371" w14:textId="77777777" w:rsidR="00BB3310" w:rsidRPr="00A758C5" w:rsidRDefault="00BB3310" w:rsidP="009D3B98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Retry delay</w:t>
            </w:r>
          </w:p>
        </w:tc>
        <w:tc>
          <w:tcPr>
            <w:tcW w:w="2250" w:type="dxa"/>
          </w:tcPr>
          <w:p w14:paraId="0B1DA372" w14:textId="77777777" w:rsidR="00BB3310" w:rsidRPr="00A758C5" w:rsidRDefault="00BB3310" w:rsidP="009D3B98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1000</w:t>
            </w:r>
          </w:p>
        </w:tc>
        <w:tc>
          <w:tcPr>
            <w:tcW w:w="3629" w:type="dxa"/>
          </w:tcPr>
          <w:p w14:paraId="0B1DA373" w14:textId="77777777" w:rsidR="00BB3310" w:rsidRPr="00A758C5" w:rsidRDefault="00BB3310" w:rsidP="00BB3310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Length of delay between retries</w:t>
            </w:r>
            <w:r w:rsidR="00113987">
              <w:rPr>
                <w:i w:val="0"/>
                <w:color w:val="auto"/>
                <w:sz w:val="22"/>
                <w:szCs w:val="22"/>
              </w:rPr>
              <w:t>.</w:t>
            </w:r>
          </w:p>
        </w:tc>
      </w:tr>
    </w:tbl>
    <w:p w14:paraId="0B1DA375" w14:textId="77777777" w:rsidR="00A04895" w:rsidRPr="002F12BC" w:rsidRDefault="00A04895" w:rsidP="00A758C5">
      <w:pPr>
        <w:pStyle w:val="Heading2"/>
        <w:spacing w:before="240"/>
        <w:rPr>
          <w:rFonts w:ascii="Arial" w:hAnsi="Arial" w:cs="Arial"/>
          <w:szCs w:val="32"/>
        </w:rPr>
      </w:pPr>
      <w:bookmarkStart w:id="92" w:name="_Toc447540440"/>
      <w:r w:rsidRPr="002F12BC">
        <w:rPr>
          <w:rFonts w:ascii="Arial" w:hAnsi="Arial" w:cs="Arial"/>
          <w:szCs w:val="32"/>
        </w:rPr>
        <w:t>Queue Details</w:t>
      </w:r>
      <w:bookmarkEnd w:id="92"/>
    </w:p>
    <w:p w14:paraId="0B1DA376" w14:textId="77777777" w:rsidR="00A04895" w:rsidRDefault="00034623" w:rsidP="00A04895">
      <w:pPr>
        <w:pStyle w:val="BodyText"/>
      </w:pPr>
      <w:r>
        <w:fldChar w:fldCharType="begin"/>
      </w:r>
      <w:r w:rsidR="004564B3">
        <w:instrText xml:space="preserve"> REF _Ref413140456 \h </w:instrText>
      </w:r>
      <w:r>
        <w:fldChar w:fldCharType="separate"/>
      </w:r>
      <w:r w:rsidR="00255F9C" w:rsidRPr="008D0E6A">
        <w:t xml:space="preserve">Table </w:t>
      </w:r>
      <w:r>
        <w:fldChar w:fldCharType="end"/>
      </w:r>
      <w:r w:rsidR="007647DE">
        <w:t>9</w:t>
      </w:r>
      <w:r w:rsidR="004564B3">
        <w:t xml:space="preserve"> lists the</w:t>
      </w:r>
      <w:r w:rsidR="00A04895">
        <w:t xml:space="preserve"> queues </w:t>
      </w:r>
      <w:r w:rsidR="00F61B9E">
        <w:t xml:space="preserve">that the </w:t>
      </w:r>
      <w:proofErr w:type="spellStart"/>
      <w:r w:rsidR="004738A6" w:rsidRPr="004738A6">
        <w:rPr>
          <w:rStyle w:val="InstructionalText1Char"/>
          <w:rFonts w:eastAsia="Calibri"/>
          <w:i w:val="0"/>
          <w:color w:val="auto"/>
        </w:rPr>
        <w:t>VistA</w:t>
      </w:r>
      <w:proofErr w:type="spellEnd"/>
      <w:r w:rsidR="004738A6" w:rsidRPr="004738A6">
        <w:rPr>
          <w:rStyle w:val="InstructionalText1Char"/>
          <w:rFonts w:eastAsia="Calibri"/>
          <w:i w:val="0"/>
          <w:color w:val="auto"/>
        </w:rPr>
        <w:t xml:space="preserve"> Exchange</w:t>
      </w:r>
      <w:r w:rsidR="00A95F87" w:rsidRPr="004738A6">
        <w:t xml:space="preserve"> </w:t>
      </w:r>
      <w:r w:rsidR="00F61B9E">
        <w:t xml:space="preserve">flow uses </w:t>
      </w:r>
      <w:r w:rsidR="00A1223D">
        <w:t xml:space="preserve">when processing incoming </w:t>
      </w:r>
      <w:proofErr w:type="spellStart"/>
      <w:r w:rsidR="00741EB5">
        <w:t>eHx</w:t>
      </w:r>
      <w:proofErr w:type="spellEnd"/>
      <w:r w:rsidR="00A1223D">
        <w:t xml:space="preserve"> request messages.</w:t>
      </w:r>
    </w:p>
    <w:p w14:paraId="0B1DA377" w14:textId="77777777" w:rsidR="008A2D32" w:rsidRPr="00A758C5" w:rsidRDefault="005960DA" w:rsidP="002F12BC">
      <w:pPr>
        <w:pStyle w:val="Caption"/>
        <w:rPr>
          <w:rFonts w:ascii="Times New Roman" w:hAnsi="Times New Roman"/>
        </w:rPr>
      </w:pPr>
      <w:bookmarkStart w:id="93" w:name="_Toc447540456"/>
      <w:r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 w:rsidR="00253776">
        <w:rPr>
          <w:noProof/>
        </w:rPr>
        <w:t>9</w:t>
      </w:r>
      <w:r w:rsidR="00034623">
        <w:rPr>
          <w:noProof/>
        </w:rPr>
        <w:fldChar w:fldCharType="end"/>
      </w:r>
      <w:r>
        <w:t xml:space="preserve"> - </w:t>
      </w:r>
      <w:r w:rsidRPr="006C25B5">
        <w:t xml:space="preserve">Queues </w:t>
      </w:r>
      <w:r w:rsidR="00E86474">
        <w:t xml:space="preserve">for </w:t>
      </w:r>
      <w:proofErr w:type="spellStart"/>
      <w:r w:rsidR="00741EB5">
        <w:t>eHx</w:t>
      </w:r>
      <w:proofErr w:type="spellEnd"/>
      <w:r w:rsidR="00E86474">
        <w:t xml:space="preserve"> Message F</w:t>
      </w:r>
      <w:r w:rsidRPr="006C25B5">
        <w:t>low</w:t>
      </w:r>
      <w:bookmarkEnd w:id="93"/>
    </w:p>
    <w:tbl>
      <w:tblPr>
        <w:tblW w:w="9081" w:type="dxa"/>
        <w:tblInd w:w="12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4320"/>
        <w:gridCol w:w="4761"/>
      </w:tblGrid>
      <w:tr w:rsidR="00A04895" w:rsidRPr="00113987" w14:paraId="0B1DA37A" w14:textId="77777777" w:rsidTr="007647DE">
        <w:trPr>
          <w:cantSplit/>
          <w:tblHeader/>
        </w:trPr>
        <w:tc>
          <w:tcPr>
            <w:tcW w:w="4320" w:type="dxa"/>
            <w:shd w:val="clear" w:color="auto" w:fill="DBE5F1"/>
            <w:vAlign w:val="center"/>
          </w:tcPr>
          <w:p w14:paraId="0B1DA378" w14:textId="77777777" w:rsidR="00A04895" w:rsidRPr="00A758C5" w:rsidRDefault="00A04895" w:rsidP="007647DE">
            <w:pPr>
              <w:pStyle w:val="TableHeading0"/>
              <w:jc w:val="left"/>
            </w:pPr>
            <w:r w:rsidRPr="00A758C5">
              <w:t>Queue Name</w:t>
            </w:r>
          </w:p>
        </w:tc>
        <w:tc>
          <w:tcPr>
            <w:tcW w:w="4761" w:type="dxa"/>
            <w:shd w:val="clear" w:color="auto" w:fill="DBE5F1"/>
            <w:vAlign w:val="center"/>
          </w:tcPr>
          <w:p w14:paraId="0B1DA379" w14:textId="77777777" w:rsidR="00A04895" w:rsidRPr="00A758C5" w:rsidRDefault="00A1061A" w:rsidP="007647DE">
            <w:pPr>
              <w:pStyle w:val="TableHeading0"/>
              <w:jc w:val="left"/>
            </w:pPr>
            <w:r w:rsidRPr="00A758C5">
              <w:t>Purpose</w:t>
            </w:r>
          </w:p>
        </w:tc>
      </w:tr>
      <w:tr w:rsidR="00A04895" w:rsidRPr="00113987" w14:paraId="0B1DA37D" w14:textId="77777777" w:rsidTr="007647DE">
        <w:trPr>
          <w:cantSplit/>
        </w:trPr>
        <w:tc>
          <w:tcPr>
            <w:tcW w:w="4320" w:type="dxa"/>
          </w:tcPr>
          <w:p w14:paraId="0B1DA37B" w14:textId="77777777" w:rsidR="00A04895" w:rsidRPr="00A758C5" w:rsidRDefault="00A9709E" w:rsidP="009D3B98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9709E">
              <w:rPr>
                <w:i w:val="0"/>
                <w:color w:val="auto"/>
                <w:sz w:val="22"/>
                <w:szCs w:val="22"/>
              </w:rPr>
              <w:t>VII.VLEREHX.FAILURES.AITC.L</w:t>
            </w:r>
          </w:p>
        </w:tc>
        <w:tc>
          <w:tcPr>
            <w:tcW w:w="4761" w:type="dxa"/>
          </w:tcPr>
          <w:p w14:paraId="0B1DA37C" w14:textId="77777777" w:rsidR="00A04895" w:rsidRPr="00A758C5" w:rsidRDefault="00BB3310" w:rsidP="009D3B98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A758C5">
              <w:rPr>
                <w:i w:val="0"/>
                <w:color w:val="auto"/>
                <w:sz w:val="22"/>
                <w:szCs w:val="22"/>
              </w:rPr>
              <w:t>Provides queue to persist error information</w:t>
            </w:r>
            <w:r w:rsidR="00113987">
              <w:rPr>
                <w:i w:val="0"/>
                <w:color w:val="auto"/>
                <w:sz w:val="22"/>
                <w:szCs w:val="22"/>
              </w:rPr>
              <w:t>.</w:t>
            </w:r>
          </w:p>
        </w:tc>
      </w:tr>
    </w:tbl>
    <w:p w14:paraId="0B1DA37E" w14:textId="77777777" w:rsidR="00B96310" w:rsidRPr="00B96310" w:rsidRDefault="00B96310" w:rsidP="00B96310">
      <w:pPr>
        <w:pStyle w:val="Heading1"/>
        <w:rPr>
          <w:sz w:val="36"/>
          <w:szCs w:val="36"/>
        </w:rPr>
      </w:pPr>
      <w:bookmarkStart w:id="94" w:name="_Toc444608411"/>
      <w:bookmarkStart w:id="95" w:name="_Toc447246721"/>
      <w:bookmarkStart w:id="96" w:name="_Toc447540441"/>
      <w:r w:rsidRPr="00B96310">
        <w:rPr>
          <w:sz w:val="36"/>
          <w:szCs w:val="36"/>
        </w:rPr>
        <w:t>Timeline</w:t>
      </w:r>
      <w:bookmarkEnd w:id="94"/>
      <w:bookmarkEnd w:id="95"/>
      <w:bookmarkEnd w:id="96"/>
    </w:p>
    <w:p w14:paraId="0B1DA37F" w14:textId="77777777" w:rsidR="00B96310" w:rsidRPr="00C86DB1" w:rsidRDefault="00E24009" w:rsidP="00B96310">
      <w:pPr>
        <w:pStyle w:val="BodyText"/>
        <w:keepNext/>
      </w:pPr>
      <w:r>
        <w:t>Fig</w:t>
      </w:r>
      <w:r w:rsidR="007647DE">
        <w:t>ure 8</w:t>
      </w:r>
      <w:r w:rsidR="00B96310">
        <w:t xml:space="preserve"> </w:t>
      </w:r>
      <w:r w:rsidR="00B96310" w:rsidRPr="00C86DB1">
        <w:t>show</w:t>
      </w:r>
      <w:r w:rsidR="00B96310">
        <w:t>s</w:t>
      </w:r>
      <w:r w:rsidR="00B96310" w:rsidRPr="00C86DB1">
        <w:t xml:space="preserve"> the timeline for the </w:t>
      </w:r>
      <w:proofErr w:type="spellStart"/>
      <w:r w:rsidR="00B96310">
        <w:t>eMI</w:t>
      </w:r>
      <w:proofErr w:type="spellEnd"/>
      <w:r w:rsidR="00B96310">
        <w:t xml:space="preserve"> BHIE Message Flow</w:t>
      </w:r>
      <w:r w:rsidR="00B96310" w:rsidRPr="00C86DB1">
        <w:t xml:space="preserve"> Implementation.</w:t>
      </w:r>
    </w:p>
    <w:p w14:paraId="0B1DA380" w14:textId="77777777" w:rsidR="00E24009" w:rsidRDefault="00E24009" w:rsidP="00E24009">
      <w:pPr>
        <w:pStyle w:val="Caption"/>
        <w:keepNext/>
      </w:pPr>
      <w:bookmarkStart w:id="97" w:name="_Toc447540465"/>
      <w:r>
        <w:t xml:space="preserve">Figure </w:t>
      </w:r>
      <w:r w:rsidR="00034623">
        <w:fldChar w:fldCharType="begin"/>
      </w:r>
      <w:r w:rsidR="006A2EE7">
        <w:instrText xml:space="preserve"> SEQ Figure \* ARABIC </w:instrText>
      </w:r>
      <w:r w:rsidR="00034623">
        <w:fldChar w:fldCharType="separate"/>
      </w:r>
      <w:r w:rsidR="00B90210">
        <w:rPr>
          <w:noProof/>
        </w:rPr>
        <w:t>8</w:t>
      </w:r>
      <w:r w:rsidR="00034623">
        <w:rPr>
          <w:noProof/>
        </w:rPr>
        <w:fldChar w:fldCharType="end"/>
      </w:r>
      <w:r>
        <w:t xml:space="preserve"> - Implementation Timeline</w:t>
      </w:r>
      <w:bookmarkEnd w:id="97"/>
    </w:p>
    <w:p w14:paraId="0B1DA381" w14:textId="258CBBE0" w:rsidR="00C454A5" w:rsidRDefault="001C054D" w:rsidP="00757CA6">
      <w:pPr>
        <w:pStyle w:val="BodyText"/>
      </w:pPr>
      <w:r>
        <w:br w:type="page"/>
      </w:r>
      <w:bookmarkStart w:id="98" w:name="_Toc444070241"/>
      <w:r w:rsidR="00F1515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A826E" wp14:editId="077AE7BF">
                <wp:simplePos x="0" y="0"/>
                <wp:positionH relativeFrom="column">
                  <wp:posOffset>3124200</wp:posOffset>
                </wp:positionH>
                <wp:positionV relativeFrom="paragraph">
                  <wp:posOffset>2105025</wp:posOffset>
                </wp:positionV>
                <wp:extent cx="466725" cy="952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A0C86CB" id="Rectangle 3" o:spid="_x0000_s1026" style="position:absolute;margin-left:246pt;margin-top:165.75pt;width:36.7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" fillcolor="white [3212]" strokecolor="white [3212]" strokeweight="2pt"/>
            </w:pict>
          </mc:Fallback>
        </mc:AlternateContent>
      </w:r>
      <w:r w:rsidR="00F1515C">
        <w:rPr>
          <w:noProof/>
        </w:rPr>
        <w:drawing>
          <wp:inline distT="0" distB="0" distL="0" distR="0" wp14:anchorId="23105858" wp14:editId="39A50E60">
            <wp:extent cx="5943600" cy="34505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DA382" w14:textId="77777777" w:rsidR="00C454A5" w:rsidRPr="00C86DB1" w:rsidRDefault="00C454A5" w:rsidP="00C454A5">
      <w:pPr>
        <w:pStyle w:val="Heading1"/>
        <w:spacing w:before="360"/>
        <w:rPr>
          <w:szCs w:val="36"/>
        </w:rPr>
      </w:pPr>
      <w:bookmarkStart w:id="99" w:name="_Toc444608412"/>
      <w:bookmarkStart w:id="100" w:name="_Toc447246722"/>
      <w:bookmarkStart w:id="101" w:name="_Toc447540442"/>
      <w:r w:rsidRPr="00C454A5">
        <w:rPr>
          <w:sz w:val="36"/>
          <w:szCs w:val="36"/>
        </w:rPr>
        <w:t>Acronyms</w:t>
      </w:r>
      <w:bookmarkEnd w:id="99"/>
      <w:bookmarkEnd w:id="100"/>
      <w:bookmarkEnd w:id="101"/>
    </w:p>
    <w:p w14:paraId="0B1DA383" w14:textId="77777777" w:rsidR="00253776" w:rsidRDefault="00253776" w:rsidP="00253776">
      <w:pPr>
        <w:pStyle w:val="Caption"/>
        <w:keepNext/>
      </w:pPr>
      <w:bookmarkStart w:id="102" w:name="_Toc447540457"/>
      <w:r>
        <w:t xml:space="preserve">Table </w:t>
      </w:r>
      <w:r w:rsidR="00034623">
        <w:fldChar w:fldCharType="begin"/>
      </w:r>
      <w:r w:rsidR="006A2EE7">
        <w:instrText xml:space="preserve"> SEQ Table \* ARABIC </w:instrText>
      </w:r>
      <w:r w:rsidR="00034623">
        <w:fldChar w:fldCharType="separate"/>
      </w:r>
      <w:r>
        <w:rPr>
          <w:noProof/>
        </w:rPr>
        <w:t>10</w:t>
      </w:r>
      <w:r w:rsidR="00034623">
        <w:rPr>
          <w:noProof/>
        </w:rPr>
        <w:fldChar w:fldCharType="end"/>
      </w:r>
      <w:r>
        <w:t>- Acronyms</w:t>
      </w:r>
      <w:bookmarkEnd w:id="102"/>
    </w:p>
    <w:tbl>
      <w:tblPr>
        <w:tblW w:w="9081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2700"/>
        <w:gridCol w:w="6381"/>
      </w:tblGrid>
      <w:tr w:rsidR="005A2F4F" w:rsidRPr="003E5130" w14:paraId="0B1DA386" w14:textId="77777777" w:rsidTr="00A118C8">
        <w:trPr>
          <w:cantSplit/>
          <w:tblHeader/>
        </w:trPr>
        <w:tc>
          <w:tcPr>
            <w:tcW w:w="2700" w:type="dxa"/>
            <w:shd w:val="clear" w:color="auto" w:fill="DBE5F1"/>
            <w:vAlign w:val="center"/>
          </w:tcPr>
          <w:bookmarkEnd w:id="98"/>
          <w:p w14:paraId="0B1DA384" w14:textId="77777777" w:rsidR="005A2F4F" w:rsidRPr="00A758C5" w:rsidRDefault="005A2F4F" w:rsidP="00CD14EC">
            <w:pPr>
              <w:pStyle w:val="TableHeading0"/>
            </w:pPr>
            <w:r w:rsidRPr="00A758C5">
              <w:t>Abbreviation/Term</w:t>
            </w:r>
          </w:p>
        </w:tc>
        <w:tc>
          <w:tcPr>
            <w:tcW w:w="6381" w:type="dxa"/>
            <w:shd w:val="clear" w:color="auto" w:fill="DBE5F1"/>
            <w:vAlign w:val="center"/>
          </w:tcPr>
          <w:p w14:paraId="0B1DA385" w14:textId="77777777" w:rsidR="005A2F4F" w:rsidRPr="00A758C5" w:rsidRDefault="005A2F4F" w:rsidP="00CD14EC">
            <w:pPr>
              <w:pStyle w:val="TableHeading0"/>
            </w:pPr>
            <w:r w:rsidRPr="00A758C5">
              <w:t>Definition</w:t>
            </w:r>
          </w:p>
        </w:tc>
      </w:tr>
      <w:tr w:rsidR="005A2F4F" w:rsidRPr="003E5130" w14:paraId="0B1DA389" w14:textId="77777777" w:rsidTr="00A118C8">
        <w:trPr>
          <w:cantSplit/>
        </w:trPr>
        <w:tc>
          <w:tcPr>
            <w:tcW w:w="2700" w:type="dxa"/>
          </w:tcPr>
          <w:p w14:paraId="0B1DA387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ACK</w:t>
            </w:r>
          </w:p>
        </w:tc>
        <w:tc>
          <w:tcPr>
            <w:tcW w:w="6381" w:type="dxa"/>
          </w:tcPr>
          <w:p w14:paraId="0B1DA388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Acknowledgement</w:t>
            </w:r>
          </w:p>
        </w:tc>
      </w:tr>
      <w:tr w:rsidR="001E0E03" w:rsidRPr="003E5130" w14:paraId="0B1DA38C" w14:textId="77777777" w:rsidTr="00A118C8">
        <w:trPr>
          <w:cantSplit/>
        </w:trPr>
        <w:tc>
          <w:tcPr>
            <w:tcW w:w="2700" w:type="dxa"/>
          </w:tcPr>
          <w:p w14:paraId="0B1DA38A" w14:textId="77777777" w:rsidR="001E0E03" w:rsidRPr="00A758C5" w:rsidRDefault="001E0E03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API</w:t>
            </w:r>
          </w:p>
        </w:tc>
        <w:tc>
          <w:tcPr>
            <w:tcW w:w="6381" w:type="dxa"/>
          </w:tcPr>
          <w:p w14:paraId="0B1DA38B" w14:textId="77777777" w:rsidR="001E0E03" w:rsidRPr="00A758C5" w:rsidRDefault="001E0E03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Application Programming Interface</w:t>
            </w:r>
          </w:p>
        </w:tc>
      </w:tr>
      <w:tr w:rsidR="005A2F4F" w:rsidRPr="003E5130" w14:paraId="0B1DA38F" w14:textId="77777777" w:rsidTr="00A118C8">
        <w:trPr>
          <w:cantSplit/>
        </w:trPr>
        <w:tc>
          <w:tcPr>
            <w:tcW w:w="2700" w:type="dxa"/>
          </w:tcPr>
          <w:p w14:paraId="0B1DA38D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AITC</w:t>
            </w:r>
          </w:p>
        </w:tc>
        <w:tc>
          <w:tcPr>
            <w:tcW w:w="6381" w:type="dxa"/>
          </w:tcPr>
          <w:p w14:paraId="0B1DA38E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Austin Information Technology Center</w:t>
            </w:r>
          </w:p>
        </w:tc>
      </w:tr>
      <w:tr w:rsidR="005A2F4F" w:rsidRPr="003E5130" w14:paraId="0B1DA392" w14:textId="77777777" w:rsidTr="00A118C8">
        <w:trPr>
          <w:cantSplit/>
        </w:trPr>
        <w:tc>
          <w:tcPr>
            <w:tcW w:w="2700" w:type="dxa"/>
          </w:tcPr>
          <w:p w14:paraId="0B1DA390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BDA</w:t>
            </w:r>
          </w:p>
        </w:tc>
        <w:tc>
          <w:tcPr>
            <w:tcW w:w="6381" w:type="dxa"/>
          </w:tcPr>
          <w:p w14:paraId="0B1DA391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Bidirectional Health Information Exchange Data Adapter</w:t>
            </w:r>
          </w:p>
        </w:tc>
      </w:tr>
      <w:tr w:rsidR="005A2F4F" w:rsidRPr="003E5130" w14:paraId="0B1DA395" w14:textId="77777777" w:rsidTr="00A118C8">
        <w:trPr>
          <w:cantSplit/>
        </w:trPr>
        <w:tc>
          <w:tcPr>
            <w:tcW w:w="2700" w:type="dxa"/>
          </w:tcPr>
          <w:p w14:paraId="0B1DA393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CHCS</w:t>
            </w:r>
          </w:p>
        </w:tc>
        <w:tc>
          <w:tcPr>
            <w:tcW w:w="6381" w:type="dxa"/>
          </w:tcPr>
          <w:p w14:paraId="0B1DA394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Composite Health Care System</w:t>
            </w:r>
          </w:p>
        </w:tc>
      </w:tr>
      <w:tr w:rsidR="005A2F4F" w:rsidRPr="003E5130" w14:paraId="0B1DA398" w14:textId="77777777" w:rsidTr="00A118C8">
        <w:trPr>
          <w:cantSplit/>
        </w:trPr>
        <w:tc>
          <w:tcPr>
            <w:tcW w:w="2700" w:type="dxa"/>
          </w:tcPr>
          <w:p w14:paraId="0B1DA396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eHx</w:t>
            </w:r>
            <w:proofErr w:type="spellEnd"/>
          </w:p>
        </w:tc>
        <w:tc>
          <w:tcPr>
            <w:tcW w:w="6381" w:type="dxa"/>
          </w:tcPr>
          <w:p w14:paraId="0B1DA397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eHealth Exchange</w:t>
            </w:r>
          </w:p>
        </w:tc>
      </w:tr>
      <w:tr w:rsidR="005A2F4F" w:rsidRPr="003E5130" w14:paraId="0B1DA39B" w14:textId="77777777" w:rsidTr="00A118C8">
        <w:trPr>
          <w:cantSplit/>
        </w:trPr>
        <w:tc>
          <w:tcPr>
            <w:tcW w:w="2700" w:type="dxa"/>
          </w:tcPr>
          <w:p w14:paraId="0B1DA399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DES</w:t>
            </w:r>
          </w:p>
        </w:tc>
        <w:tc>
          <w:tcPr>
            <w:tcW w:w="6381" w:type="dxa"/>
          </w:tcPr>
          <w:p w14:paraId="0B1DA39A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Defense Medical Information Exchange Data Service</w:t>
            </w:r>
          </w:p>
        </w:tc>
      </w:tr>
      <w:tr w:rsidR="005A2F4F" w:rsidRPr="003E5130" w14:paraId="0B1DA39E" w14:textId="77777777" w:rsidTr="00A118C8">
        <w:trPr>
          <w:cantSplit/>
        </w:trPr>
        <w:tc>
          <w:tcPr>
            <w:tcW w:w="2700" w:type="dxa"/>
          </w:tcPr>
          <w:p w14:paraId="0B1DA39C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DMIX</w:t>
            </w:r>
          </w:p>
        </w:tc>
        <w:tc>
          <w:tcPr>
            <w:tcW w:w="6381" w:type="dxa"/>
          </w:tcPr>
          <w:p w14:paraId="0B1DA39D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Defense Medical Information Exchange</w:t>
            </w:r>
          </w:p>
        </w:tc>
      </w:tr>
      <w:tr w:rsidR="005A2F4F" w:rsidRPr="003E5130" w14:paraId="0B1DA3A1" w14:textId="77777777" w:rsidTr="00A118C8">
        <w:trPr>
          <w:cantSplit/>
        </w:trPr>
        <w:tc>
          <w:tcPr>
            <w:tcW w:w="2700" w:type="dxa"/>
          </w:tcPr>
          <w:p w14:paraId="0B1DA39F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DoD</w:t>
            </w:r>
          </w:p>
        </w:tc>
        <w:tc>
          <w:tcPr>
            <w:tcW w:w="6381" w:type="dxa"/>
          </w:tcPr>
          <w:p w14:paraId="0B1DA3A0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Department of Defense</w:t>
            </w:r>
          </w:p>
        </w:tc>
      </w:tr>
      <w:tr w:rsidR="005A2F4F" w:rsidRPr="003E5130" w14:paraId="0B1DA3A4" w14:textId="77777777" w:rsidTr="00A118C8">
        <w:trPr>
          <w:cantSplit/>
        </w:trPr>
        <w:tc>
          <w:tcPr>
            <w:tcW w:w="2700" w:type="dxa"/>
          </w:tcPr>
          <w:p w14:paraId="0B1DA3A2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8C5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</w:p>
        </w:tc>
        <w:tc>
          <w:tcPr>
            <w:tcW w:w="6381" w:type="dxa"/>
          </w:tcPr>
          <w:p w14:paraId="0B1DA3A3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Enterprise Messaging Infrastructure</w:t>
            </w:r>
          </w:p>
        </w:tc>
      </w:tr>
      <w:tr w:rsidR="005A2F4F" w:rsidRPr="003E5130" w14:paraId="0B1DA3A7" w14:textId="77777777" w:rsidTr="00A118C8">
        <w:trPr>
          <w:cantSplit/>
        </w:trPr>
        <w:tc>
          <w:tcPr>
            <w:tcW w:w="2700" w:type="dxa"/>
          </w:tcPr>
          <w:p w14:paraId="0B1DA3A5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lastRenderedPageBreak/>
              <w:t>ESB</w:t>
            </w:r>
          </w:p>
        </w:tc>
        <w:tc>
          <w:tcPr>
            <w:tcW w:w="6381" w:type="dxa"/>
          </w:tcPr>
          <w:p w14:paraId="0B1DA3A6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Enterprise Service Bus</w:t>
            </w:r>
          </w:p>
        </w:tc>
      </w:tr>
      <w:tr w:rsidR="005A2F4F" w:rsidRPr="003E5130" w14:paraId="0B1DA3AA" w14:textId="77777777" w:rsidTr="00A118C8">
        <w:trPr>
          <w:cantSplit/>
        </w:trPr>
        <w:tc>
          <w:tcPr>
            <w:tcW w:w="2700" w:type="dxa"/>
          </w:tcPr>
          <w:p w14:paraId="0B1DA3A8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HL7</w:t>
            </w:r>
          </w:p>
        </w:tc>
        <w:tc>
          <w:tcPr>
            <w:tcW w:w="6381" w:type="dxa"/>
          </w:tcPr>
          <w:p w14:paraId="0B1DA3A9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Health Level 7</w:t>
            </w:r>
          </w:p>
        </w:tc>
      </w:tr>
      <w:tr w:rsidR="005A2F4F" w:rsidRPr="003E5130" w14:paraId="0B1DA3AD" w14:textId="77777777" w:rsidTr="00A118C8">
        <w:trPr>
          <w:cantSplit/>
        </w:trPr>
        <w:tc>
          <w:tcPr>
            <w:tcW w:w="2700" w:type="dxa"/>
          </w:tcPr>
          <w:p w14:paraId="0B1DA3AB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HTTPS</w:t>
            </w:r>
          </w:p>
        </w:tc>
        <w:tc>
          <w:tcPr>
            <w:tcW w:w="6381" w:type="dxa"/>
          </w:tcPr>
          <w:p w14:paraId="0B1DA3AC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Hypertext Transfer Protocol Secure</w:t>
            </w:r>
          </w:p>
        </w:tc>
      </w:tr>
      <w:tr w:rsidR="005A2F4F" w:rsidRPr="003E5130" w14:paraId="0B1DA3B0" w14:textId="77777777" w:rsidTr="00A118C8">
        <w:trPr>
          <w:cantSplit/>
        </w:trPr>
        <w:tc>
          <w:tcPr>
            <w:tcW w:w="2700" w:type="dxa"/>
          </w:tcPr>
          <w:p w14:paraId="0B1DA3AE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ICD</w:t>
            </w:r>
          </w:p>
        </w:tc>
        <w:tc>
          <w:tcPr>
            <w:tcW w:w="6381" w:type="dxa"/>
          </w:tcPr>
          <w:p w14:paraId="0B1DA3AF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Interface Control Document</w:t>
            </w:r>
          </w:p>
        </w:tc>
      </w:tr>
      <w:tr w:rsidR="005A2F4F" w:rsidRPr="003E5130" w14:paraId="0B1DA3B3" w14:textId="77777777" w:rsidTr="00A118C8">
        <w:trPr>
          <w:cantSplit/>
        </w:trPr>
        <w:tc>
          <w:tcPr>
            <w:tcW w:w="2700" w:type="dxa"/>
          </w:tcPr>
          <w:p w14:paraId="0B1DA3B1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ISF</w:t>
            </w:r>
          </w:p>
        </w:tc>
        <w:tc>
          <w:tcPr>
            <w:tcW w:w="6381" w:type="dxa"/>
          </w:tcPr>
          <w:p w14:paraId="0B1DA3B2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Internal Services Framework</w:t>
            </w:r>
          </w:p>
        </w:tc>
      </w:tr>
      <w:tr w:rsidR="002757E3" w:rsidRPr="003E5130" w14:paraId="0B1DA3B6" w14:textId="77777777" w:rsidTr="00A118C8">
        <w:trPr>
          <w:cantSplit/>
        </w:trPr>
        <w:tc>
          <w:tcPr>
            <w:tcW w:w="2700" w:type="dxa"/>
          </w:tcPr>
          <w:p w14:paraId="0B1DA3B4" w14:textId="77777777" w:rsidR="002757E3" w:rsidRPr="00A758C5" w:rsidRDefault="002757E3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JSON</w:t>
            </w:r>
          </w:p>
        </w:tc>
        <w:tc>
          <w:tcPr>
            <w:tcW w:w="6381" w:type="dxa"/>
          </w:tcPr>
          <w:p w14:paraId="0B1DA3B5" w14:textId="77777777" w:rsidR="002757E3" w:rsidRPr="00A758C5" w:rsidRDefault="002757E3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JavaScript Object Notation</w:t>
            </w:r>
          </w:p>
        </w:tc>
      </w:tr>
      <w:tr w:rsidR="005A2F4F" w:rsidRPr="003E5130" w14:paraId="0B1DA3B9" w14:textId="77777777" w:rsidTr="00A118C8">
        <w:trPr>
          <w:cantSplit/>
        </w:trPr>
        <w:tc>
          <w:tcPr>
            <w:tcW w:w="2700" w:type="dxa"/>
          </w:tcPr>
          <w:p w14:paraId="0B1DA3B7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LOINC</w:t>
            </w:r>
          </w:p>
        </w:tc>
        <w:tc>
          <w:tcPr>
            <w:tcW w:w="6381" w:type="dxa"/>
          </w:tcPr>
          <w:p w14:paraId="0B1DA3B8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Logical Observation Identifiers Names and Code</w:t>
            </w:r>
          </w:p>
        </w:tc>
      </w:tr>
      <w:tr w:rsidR="005A2F4F" w:rsidRPr="003E5130" w14:paraId="0B1DA3BC" w14:textId="77777777" w:rsidTr="00A118C8">
        <w:trPr>
          <w:cantSplit/>
        </w:trPr>
        <w:tc>
          <w:tcPr>
            <w:tcW w:w="2700" w:type="dxa"/>
          </w:tcPr>
          <w:p w14:paraId="0B1DA3BA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REST</w:t>
            </w:r>
          </w:p>
        </w:tc>
        <w:tc>
          <w:tcPr>
            <w:tcW w:w="6381" w:type="dxa"/>
          </w:tcPr>
          <w:p w14:paraId="0B1DA3BB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Representational State Transfer</w:t>
            </w:r>
          </w:p>
        </w:tc>
      </w:tr>
      <w:tr w:rsidR="005A2F4F" w:rsidRPr="003E5130" w14:paraId="0B1DA3BF" w14:textId="77777777" w:rsidTr="00A118C8">
        <w:trPr>
          <w:cantSplit/>
        </w:trPr>
        <w:tc>
          <w:tcPr>
            <w:tcW w:w="2700" w:type="dxa"/>
          </w:tcPr>
          <w:p w14:paraId="0B1DA3BD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SLA</w:t>
            </w:r>
          </w:p>
        </w:tc>
        <w:tc>
          <w:tcPr>
            <w:tcW w:w="6381" w:type="dxa"/>
          </w:tcPr>
          <w:p w14:paraId="0B1DA3BE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Service Level Agreement</w:t>
            </w:r>
          </w:p>
        </w:tc>
      </w:tr>
      <w:tr w:rsidR="005A2F4F" w:rsidRPr="003E5130" w14:paraId="0B1DA3C2" w14:textId="77777777" w:rsidTr="00A118C8">
        <w:trPr>
          <w:cantSplit/>
        </w:trPr>
        <w:tc>
          <w:tcPr>
            <w:tcW w:w="2700" w:type="dxa"/>
          </w:tcPr>
          <w:p w14:paraId="0B1DA3C0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SOA</w:t>
            </w:r>
          </w:p>
        </w:tc>
        <w:tc>
          <w:tcPr>
            <w:tcW w:w="6381" w:type="dxa"/>
          </w:tcPr>
          <w:p w14:paraId="0B1DA3C1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Service Oriented Architecture</w:t>
            </w:r>
          </w:p>
        </w:tc>
      </w:tr>
      <w:tr w:rsidR="001E0E03" w:rsidRPr="003E5130" w14:paraId="0B1DA3C5" w14:textId="77777777" w:rsidTr="00A118C8">
        <w:trPr>
          <w:cantSplit/>
        </w:trPr>
        <w:tc>
          <w:tcPr>
            <w:tcW w:w="2700" w:type="dxa"/>
          </w:tcPr>
          <w:p w14:paraId="0B1DA3C3" w14:textId="77777777" w:rsidR="001E0E03" w:rsidRPr="00A758C5" w:rsidRDefault="001E0E03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SOAP</w:t>
            </w:r>
          </w:p>
        </w:tc>
        <w:tc>
          <w:tcPr>
            <w:tcW w:w="6381" w:type="dxa"/>
          </w:tcPr>
          <w:p w14:paraId="0B1DA3C4" w14:textId="77777777" w:rsidR="001E0E03" w:rsidRPr="00A758C5" w:rsidRDefault="001E0E03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Simple Object Access Protocol</w:t>
            </w:r>
          </w:p>
        </w:tc>
      </w:tr>
      <w:tr w:rsidR="005A2F4F" w:rsidRPr="003E5130" w14:paraId="0B1DA3C8" w14:textId="77777777" w:rsidTr="00A118C8">
        <w:trPr>
          <w:cantSplit/>
        </w:trPr>
        <w:tc>
          <w:tcPr>
            <w:tcW w:w="2700" w:type="dxa"/>
          </w:tcPr>
          <w:p w14:paraId="0B1DA3C6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URI</w:t>
            </w:r>
          </w:p>
        </w:tc>
        <w:tc>
          <w:tcPr>
            <w:tcW w:w="6381" w:type="dxa"/>
          </w:tcPr>
          <w:p w14:paraId="0B1DA3C7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Uniform Resource Identifier</w:t>
            </w:r>
          </w:p>
        </w:tc>
      </w:tr>
      <w:tr w:rsidR="005A2F4F" w:rsidRPr="003E5130" w14:paraId="0B1DA3CB" w14:textId="77777777" w:rsidTr="00A118C8">
        <w:trPr>
          <w:cantSplit/>
        </w:trPr>
        <w:tc>
          <w:tcPr>
            <w:tcW w:w="2700" w:type="dxa"/>
          </w:tcPr>
          <w:p w14:paraId="0B1DA3C9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URL</w:t>
            </w:r>
          </w:p>
        </w:tc>
        <w:tc>
          <w:tcPr>
            <w:tcW w:w="6381" w:type="dxa"/>
          </w:tcPr>
          <w:p w14:paraId="0B1DA3CA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Uniform Resource Locator</w:t>
            </w:r>
          </w:p>
        </w:tc>
      </w:tr>
      <w:tr w:rsidR="005A2F4F" w:rsidRPr="003E5130" w14:paraId="0B1DA3CE" w14:textId="77777777" w:rsidTr="00A118C8">
        <w:trPr>
          <w:cantSplit/>
        </w:trPr>
        <w:tc>
          <w:tcPr>
            <w:tcW w:w="2700" w:type="dxa"/>
          </w:tcPr>
          <w:p w14:paraId="0B1DA3CC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VA</w:t>
            </w:r>
          </w:p>
        </w:tc>
        <w:tc>
          <w:tcPr>
            <w:tcW w:w="6381" w:type="dxa"/>
          </w:tcPr>
          <w:p w14:paraId="0B1DA3CD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Department of Veterans Affairs</w:t>
            </w:r>
          </w:p>
        </w:tc>
      </w:tr>
      <w:tr w:rsidR="005A2F4F" w:rsidRPr="003E5130" w14:paraId="0B1DA3D1" w14:textId="77777777" w:rsidTr="00A118C8">
        <w:trPr>
          <w:cantSplit/>
        </w:trPr>
        <w:tc>
          <w:tcPr>
            <w:tcW w:w="2700" w:type="dxa"/>
          </w:tcPr>
          <w:p w14:paraId="0B1DA3CF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8C5">
              <w:rPr>
                <w:rFonts w:ascii="Times New Roman" w:hAnsi="Times New Roman"/>
                <w:sz w:val="22"/>
                <w:szCs w:val="22"/>
              </w:rPr>
              <w:t>VistA</w:t>
            </w:r>
            <w:proofErr w:type="spellEnd"/>
          </w:p>
        </w:tc>
        <w:tc>
          <w:tcPr>
            <w:tcW w:w="6381" w:type="dxa"/>
          </w:tcPr>
          <w:p w14:paraId="0B1DA3D0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Veterans Affairs Information Systems and Technology Architecture</w:t>
            </w:r>
          </w:p>
        </w:tc>
      </w:tr>
      <w:tr w:rsidR="005A2F4F" w:rsidRPr="003E5130" w14:paraId="0B1DA3D4" w14:textId="77777777" w:rsidTr="00A118C8">
        <w:trPr>
          <w:cantSplit/>
        </w:trPr>
        <w:tc>
          <w:tcPr>
            <w:tcW w:w="2700" w:type="dxa"/>
          </w:tcPr>
          <w:p w14:paraId="0B1DA3D2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VLER</w:t>
            </w:r>
          </w:p>
        </w:tc>
        <w:tc>
          <w:tcPr>
            <w:tcW w:w="6381" w:type="dxa"/>
          </w:tcPr>
          <w:p w14:paraId="0B1DA3D3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Virtual Lifetime Electronic Record</w:t>
            </w:r>
          </w:p>
        </w:tc>
      </w:tr>
      <w:tr w:rsidR="005A2F4F" w:rsidRPr="003E5130" w14:paraId="0B1DA3D7" w14:textId="77777777" w:rsidTr="00A118C8">
        <w:trPr>
          <w:cantSplit/>
        </w:trPr>
        <w:tc>
          <w:tcPr>
            <w:tcW w:w="2700" w:type="dxa"/>
          </w:tcPr>
          <w:p w14:paraId="0B1DA3D5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WSRR</w:t>
            </w:r>
          </w:p>
        </w:tc>
        <w:tc>
          <w:tcPr>
            <w:tcW w:w="6381" w:type="dxa"/>
          </w:tcPr>
          <w:p w14:paraId="0B1DA3D6" w14:textId="77777777" w:rsidR="005A2F4F" w:rsidRPr="00A758C5" w:rsidRDefault="005A2F4F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A758C5">
              <w:rPr>
                <w:rFonts w:ascii="Times New Roman" w:hAnsi="Times New Roman"/>
                <w:sz w:val="22"/>
                <w:szCs w:val="22"/>
              </w:rPr>
              <w:t>WebSphere Service Registry and Repository</w:t>
            </w:r>
          </w:p>
        </w:tc>
      </w:tr>
      <w:tr w:rsidR="00213E4C" w:rsidRPr="003E5130" w14:paraId="0B1DA3DA" w14:textId="77777777" w:rsidTr="00A118C8">
        <w:trPr>
          <w:cantSplit/>
        </w:trPr>
        <w:tc>
          <w:tcPr>
            <w:tcW w:w="2700" w:type="dxa"/>
          </w:tcPr>
          <w:p w14:paraId="0B1DA3D8" w14:textId="77777777" w:rsidR="00213E4C" w:rsidRPr="00A758C5" w:rsidRDefault="00213E4C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WSDL </w:t>
            </w:r>
          </w:p>
        </w:tc>
        <w:tc>
          <w:tcPr>
            <w:tcW w:w="6381" w:type="dxa"/>
          </w:tcPr>
          <w:p w14:paraId="0B1DA3D9" w14:textId="77777777" w:rsidR="00213E4C" w:rsidRPr="00A758C5" w:rsidRDefault="00213E4C" w:rsidP="00CD14EC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Web Service Definition Language</w:t>
            </w:r>
          </w:p>
        </w:tc>
      </w:tr>
    </w:tbl>
    <w:p w14:paraId="0B1DA3DB" w14:textId="77777777" w:rsidR="00757CA6" w:rsidRDefault="00757CA6" w:rsidP="00263DB6">
      <w:pPr>
        <w:pStyle w:val="Appendix1"/>
        <w:numPr>
          <w:ilvl w:val="0"/>
          <w:numId w:val="0"/>
        </w:numPr>
        <w:rPr>
          <w:szCs w:val="36"/>
        </w:rPr>
      </w:pPr>
      <w:bookmarkStart w:id="103" w:name="_Toc415830997"/>
      <w:bookmarkStart w:id="104" w:name="_Toc444608413"/>
      <w:bookmarkStart w:id="105" w:name="_Toc447246723"/>
    </w:p>
    <w:p w14:paraId="0B1DA3DC" w14:textId="77777777" w:rsidR="00757CA6" w:rsidRDefault="00757CA6" w:rsidP="00757CA6">
      <w:pPr>
        <w:pStyle w:val="BodyText"/>
        <w:rPr>
          <w:rFonts w:ascii="Arial Bold" w:eastAsia="Times New Roman" w:hAnsi="Arial Bold"/>
          <w:sz w:val="28"/>
        </w:rPr>
      </w:pPr>
      <w:r>
        <w:br w:type="page"/>
      </w:r>
    </w:p>
    <w:p w14:paraId="0B1DA3DD" w14:textId="77777777" w:rsidR="00263DB6" w:rsidRPr="00C86DB1" w:rsidRDefault="00263DB6" w:rsidP="00263DB6">
      <w:pPr>
        <w:pStyle w:val="Appendix1"/>
        <w:rPr>
          <w:szCs w:val="36"/>
        </w:rPr>
      </w:pPr>
      <w:bookmarkStart w:id="106" w:name="_Toc447540443"/>
      <w:r w:rsidRPr="00C86DB1">
        <w:rPr>
          <w:szCs w:val="36"/>
        </w:rPr>
        <w:lastRenderedPageBreak/>
        <w:t>Architecture Design Decisions</w:t>
      </w:r>
      <w:bookmarkEnd w:id="103"/>
      <w:bookmarkEnd w:id="104"/>
      <w:bookmarkEnd w:id="105"/>
      <w:bookmarkEnd w:id="106"/>
    </w:p>
    <w:p w14:paraId="0B1DA3DE" w14:textId="77777777" w:rsidR="00263DB6" w:rsidRDefault="00263DB6" w:rsidP="00263DB6">
      <w:pPr>
        <w:pStyle w:val="BodyText"/>
        <w:spacing w:before="120" w:after="120"/>
      </w:pPr>
      <w:r w:rsidRPr="00C86DB1">
        <w:t xml:space="preserve">The </w:t>
      </w:r>
      <w:proofErr w:type="spellStart"/>
      <w:r w:rsidR="0006761F">
        <w:t>eMI</w:t>
      </w:r>
      <w:proofErr w:type="spellEnd"/>
      <w:r w:rsidR="0006761F">
        <w:t xml:space="preserve"> </w:t>
      </w:r>
      <w:proofErr w:type="spellStart"/>
      <w:r w:rsidR="0006761F">
        <w:t>VistA</w:t>
      </w:r>
      <w:proofErr w:type="spellEnd"/>
      <w:r w:rsidR="0006761F">
        <w:t xml:space="preserve"> Exchange</w:t>
      </w:r>
      <w:r w:rsidRPr="00C86DB1">
        <w:t xml:space="preserve"> message flow has not deviated from any recommended or standard patterns defined by IBM or Enterprise Shared Services.</w:t>
      </w:r>
    </w:p>
    <w:p w14:paraId="0B1DA3DF" w14:textId="77777777" w:rsidR="00263DB6" w:rsidRDefault="00263DB6" w:rsidP="00263DB6">
      <w:pPr>
        <w:pStyle w:val="BodyText"/>
        <w:spacing w:before="120" w:after="120"/>
      </w:pPr>
    </w:p>
    <w:p w14:paraId="0B1DA3E0" w14:textId="77777777" w:rsidR="00263DB6" w:rsidRDefault="00263DB6" w:rsidP="00263DB6">
      <w:pPr>
        <w:pStyle w:val="BodyText"/>
        <w:spacing w:before="120" w:after="120"/>
      </w:pPr>
    </w:p>
    <w:p w14:paraId="0B1DA3E1" w14:textId="77777777" w:rsidR="00263DB6" w:rsidRDefault="00263DB6" w:rsidP="00263DB6">
      <w:pPr>
        <w:pStyle w:val="BodyText"/>
        <w:spacing w:before="120" w:after="120"/>
      </w:pPr>
    </w:p>
    <w:p w14:paraId="0B1DA3E2" w14:textId="77777777" w:rsidR="00263DB6" w:rsidRDefault="00263DB6" w:rsidP="00263DB6">
      <w:pPr>
        <w:pStyle w:val="BodyText"/>
        <w:spacing w:before="120" w:after="120"/>
      </w:pPr>
    </w:p>
    <w:p w14:paraId="0B1DA3E3" w14:textId="77777777" w:rsidR="00263DB6" w:rsidRDefault="00263DB6" w:rsidP="00263DB6">
      <w:pPr>
        <w:pStyle w:val="BodyText"/>
        <w:spacing w:before="120" w:after="120"/>
      </w:pPr>
    </w:p>
    <w:p w14:paraId="0B1DA3E4" w14:textId="77777777" w:rsidR="00263DB6" w:rsidRDefault="00263DB6" w:rsidP="00263DB6">
      <w:pPr>
        <w:pStyle w:val="BodyText"/>
        <w:spacing w:before="120" w:after="120"/>
      </w:pPr>
    </w:p>
    <w:p w14:paraId="0B1DA3E5" w14:textId="77777777" w:rsidR="00263DB6" w:rsidRDefault="00263DB6" w:rsidP="00263DB6">
      <w:pPr>
        <w:pStyle w:val="BodyText"/>
        <w:spacing w:before="120" w:after="120"/>
      </w:pPr>
    </w:p>
    <w:p w14:paraId="0B1DA3E6" w14:textId="77777777" w:rsidR="00263DB6" w:rsidRDefault="00263DB6" w:rsidP="00263DB6">
      <w:pPr>
        <w:pStyle w:val="BodyText"/>
        <w:spacing w:before="120" w:after="120"/>
      </w:pPr>
    </w:p>
    <w:p w14:paraId="0B1DA3E7" w14:textId="77777777" w:rsidR="00263DB6" w:rsidRDefault="00263DB6" w:rsidP="00263DB6">
      <w:pPr>
        <w:pStyle w:val="BodyText"/>
        <w:spacing w:before="120" w:after="120"/>
      </w:pPr>
    </w:p>
    <w:p w14:paraId="0B1DA3E8" w14:textId="77777777" w:rsidR="00263DB6" w:rsidRDefault="00263DB6" w:rsidP="00263DB6">
      <w:pPr>
        <w:pStyle w:val="BodyText"/>
        <w:spacing w:before="120" w:after="120"/>
      </w:pPr>
    </w:p>
    <w:p w14:paraId="0B1DA3E9" w14:textId="77777777" w:rsidR="00263DB6" w:rsidRDefault="00263DB6" w:rsidP="00263DB6">
      <w:pPr>
        <w:pStyle w:val="BodyText"/>
        <w:spacing w:before="120" w:after="120"/>
      </w:pPr>
    </w:p>
    <w:p w14:paraId="0B1DA3EA" w14:textId="77777777" w:rsidR="00263DB6" w:rsidRDefault="00263DB6" w:rsidP="00263DB6">
      <w:pPr>
        <w:pStyle w:val="BodyText"/>
        <w:spacing w:before="120" w:after="120"/>
      </w:pPr>
    </w:p>
    <w:p w14:paraId="0B1DA3EB" w14:textId="77777777" w:rsidR="00263DB6" w:rsidRDefault="00263DB6" w:rsidP="00263DB6">
      <w:pPr>
        <w:pStyle w:val="BodyText"/>
        <w:spacing w:before="120" w:after="120"/>
      </w:pPr>
    </w:p>
    <w:p w14:paraId="0B1DA3EC" w14:textId="77777777" w:rsidR="00263DB6" w:rsidRDefault="00263DB6" w:rsidP="00263DB6">
      <w:pPr>
        <w:pStyle w:val="BodyText"/>
        <w:spacing w:before="120" w:after="120"/>
      </w:pPr>
    </w:p>
    <w:p w14:paraId="0B1DA3ED" w14:textId="77777777" w:rsidR="00263DB6" w:rsidRDefault="00263DB6" w:rsidP="00263DB6">
      <w:pPr>
        <w:pStyle w:val="BodyText"/>
        <w:spacing w:before="120" w:after="120"/>
      </w:pPr>
    </w:p>
    <w:p w14:paraId="0B1DA3EE" w14:textId="77777777" w:rsidR="00263DB6" w:rsidRDefault="00263DB6" w:rsidP="00263DB6">
      <w:pPr>
        <w:pStyle w:val="BodyText"/>
        <w:spacing w:before="120" w:after="120"/>
      </w:pPr>
    </w:p>
    <w:p w14:paraId="0B1DA3EF" w14:textId="77777777" w:rsidR="00263DB6" w:rsidRDefault="00263DB6" w:rsidP="00263DB6">
      <w:pPr>
        <w:pStyle w:val="BodyText"/>
        <w:spacing w:before="120" w:after="120"/>
      </w:pPr>
    </w:p>
    <w:p w14:paraId="0B1DA3F0" w14:textId="77777777" w:rsidR="00263DB6" w:rsidRDefault="00263DB6" w:rsidP="00263DB6">
      <w:pPr>
        <w:pStyle w:val="BodyText"/>
        <w:spacing w:before="120" w:after="120"/>
      </w:pPr>
    </w:p>
    <w:p w14:paraId="0B1DA3F1" w14:textId="77777777" w:rsidR="00263DB6" w:rsidRDefault="00263DB6" w:rsidP="00263DB6">
      <w:pPr>
        <w:pStyle w:val="BodyText"/>
        <w:spacing w:before="120" w:after="120"/>
      </w:pPr>
    </w:p>
    <w:p w14:paraId="0B1DA3F2" w14:textId="77777777" w:rsidR="00263DB6" w:rsidRDefault="00263DB6" w:rsidP="00263DB6">
      <w:pPr>
        <w:pStyle w:val="BodyText"/>
        <w:spacing w:before="120" w:after="120"/>
      </w:pPr>
    </w:p>
    <w:p w14:paraId="0B1DA3F3" w14:textId="77777777" w:rsidR="00263DB6" w:rsidRDefault="00263DB6" w:rsidP="00263DB6">
      <w:pPr>
        <w:pStyle w:val="BodyText"/>
        <w:spacing w:before="120" w:after="120"/>
      </w:pPr>
    </w:p>
    <w:p w14:paraId="0B1DA3F4" w14:textId="77777777" w:rsidR="00263DB6" w:rsidRDefault="00263DB6" w:rsidP="00263DB6">
      <w:pPr>
        <w:pStyle w:val="BodyText"/>
        <w:spacing w:before="120" w:after="120"/>
      </w:pPr>
    </w:p>
    <w:p w14:paraId="0B1DA3F5" w14:textId="77777777" w:rsidR="00263DB6" w:rsidRDefault="00263DB6" w:rsidP="00263DB6">
      <w:pPr>
        <w:pStyle w:val="BodyText"/>
        <w:spacing w:before="120" w:after="120"/>
      </w:pPr>
    </w:p>
    <w:p w14:paraId="0B1DA3F6" w14:textId="77777777" w:rsidR="00263DB6" w:rsidRDefault="00263DB6" w:rsidP="00263DB6">
      <w:pPr>
        <w:pStyle w:val="BodyText"/>
        <w:spacing w:before="120" w:after="120"/>
      </w:pPr>
    </w:p>
    <w:p w14:paraId="0B1DA3F7" w14:textId="77777777" w:rsidR="00263DB6" w:rsidRDefault="00263DB6" w:rsidP="00263DB6">
      <w:pPr>
        <w:pStyle w:val="BodyText"/>
        <w:spacing w:before="120" w:after="120"/>
      </w:pPr>
    </w:p>
    <w:p w14:paraId="0B1DA3F8" w14:textId="77777777" w:rsidR="00263DB6" w:rsidRDefault="00263DB6" w:rsidP="00263DB6">
      <w:pPr>
        <w:pStyle w:val="BodyText"/>
        <w:spacing w:before="120" w:after="120"/>
      </w:pPr>
    </w:p>
    <w:p w14:paraId="0B1DA3F9" w14:textId="77777777" w:rsidR="00757CA6" w:rsidRDefault="00757CA6">
      <w:pPr>
        <w:rPr>
          <w:rFonts w:ascii="Times New Roman" w:hAnsi="Times New Roman"/>
        </w:rPr>
      </w:pPr>
      <w:r>
        <w:br w:type="page"/>
      </w:r>
    </w:p>
    <w:p w14:paraId="0B1DA3FA" w14:textId="77777777" w:rsidR="00263DB6" w:rsidRPr="00C86DB1" w:rsidRDefault="00263DB6" w:rsidP="00263DB6">
      <w:pPr>
        <w:pStyle w:val="BodyText"/>
        <w:spacing w:before="120" w:after="120"/>
      </w:pPr>
    </w:p>
    <w:p w14:paraId="0B1DA3FB" w14:textId="77777777" w:rsidR="00263DB6" w:rsidRPr="008848FC" w:rsidRDefault="00263DB6" w:rsidP="00263DB6">
      <w:pPr>
        <w:pStyle w:val="Appendix1"/>
        <w:rPr>
          <w:szCs w:val="36"/>
        </w:rPr>
      </w:pPr>
      <w:bookmarkStart w:id="107" w:name="_Toc447246724"/>
      <w:bookmarkStart w:id="108" w:name="_Toc447540444"/>
      <w:r w:rsidRPr="00A44825">
        <w:t>Message Flow Documentation</w:t>
      </w:r>
      <w:bookmarkEnd w:id="107"/>
      <w:bookmarkEnd w:id="108"/>
      <w:r w:rsidRPr="00C86DB1">
        <w:rPr>
          <w:szCs w:val="36"/>
        </w:rPr>
        <w:t xml:space="preserve"> </w:t>
      </w:r>
    </w:p>
    <w:p w14:paraId="0B1DA3FC" w14:textId="77777777" w:rsidR="00263DB6" w:rsidRDefault="00263DB6" w:rsidP="00263DB6">
      <w:pPr>
        <w:rPr>
          <w:rFonts w:ascii="Times New Roman" w:hAnsi="Times New Roman"/>
        </w:rPr>
      </w:pPr>
      <w:r w:rsidRPr="00A44825">
        <w:rPr>
          <w:rFonts w:ascii="Times New Roman" w:hAnsi="Times New Roman"/>
        </w:rPr>
        <w:t>The following PDF attachment contains the documentation generated by the IBM Integrat</w:t>
      </w:r>
      <w:r w:rsidR="00DB7FBA">
        <w:rPr>
          <w:rFonts w:ascii="Times New Roman" w:hAnsi="Times New Roman"/>
        </w:rPr>
        <w:t xml:space="preserve">ion Bus Toolkit for the </w:t>
      </w:r>
      <w:proofErr w:type="spellStart"/>
      <w:r w:rsidR="00DB7FBA">
        <w:rPr>
          <w:rFonts w:ascii="Times New Roman" w:hAnsi="Times New Roman"/>
        </w:rPr>
        <w:t>VistA</w:t>
      </w:r>
      <w:proofErr w:type="spellEnd"/>
      <w:r w:rsidR="00DB7FBA">
        <w:rPr>
          <w:rFonts w:ascii="Times New Roman" w:hAnsi="Times New Roman"/>
        </w:rPr>
        <w:t xml:space="preserve"> Exchange</w:t>
      </w:r>
      <w:r w:rsidRPr="00A44825">
        <w:rPr>
          <w:rFonts w:ascii="Times New Roman" w:hAnsi="Times New Roman"/>
        </w:rPr>
        <w:t xml:space="preserve"> message flow:</w:t>
      </w:r>
    </w:p>
    <w:bookmarkStart w:id="109" w:name="_GoBack"/>
    <w:bookmarkStart w:id="110" w:name="_MON_1524410970"/>
    <w:bookmarkEnd w:id="110"/>
    <w:p w14:paraId="0B1DA3FD" w14:textId="2DD30616" w:rsidR="00263DB6" w:rsidRDefault="002A587A" w:rsidP="00263DB6">
      <w:pPr>
        <w:pStyle w:val="BodyText"/>
        <w:rPr>
          <w:rFonts w:ascii="Arial Bold" w:eastAsia="Times New Roman" w:hAnsi="Arial Bold"/>
          <w:sz w:val="36"/>
          <w:szCs w:val="28"/>
        </w:rPr>
      </w:pPr>
      <w:r>
        <w:object w:dxaOrig="1531" w:dyaOrig="1002" w14:anchorId="47A4F5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25" o:title=""/>
          </v:shape>
          <o:OLEObject Type="Embed" ProgID="Word.Document.12" ShapeID="_x0000_i1025" DrawAspect="Icon" ObjectID="_1524547216" r:id="rId26">
            <o:FieldCodes>\s</o:FieldCodes>
          </o:OLEObject>
        </w:object>
      </w:r>
      <w:bookmarkEnd w:id="109"/>
      <w:r w:rsidR="00263DB6">
        <w:br w:type="page"/>
      </w:r>
    </w:p>
    <w:p w14:paraId="0B1DA3FE" w14:textId="77777777" w:rsidR="00263DB6" w:rsidRPr="008848FC" w:rsidRDefault="00263DB6" w:rsidP="00263DB6">
      <w:pPr>
        <w:pStyle w:val="Appendix1"/>
        <w:rPr>
          <w:szCs w:val="36"/>
        </w:rPr>
      </w:pPr>
      <w:bookmarkStart w:id="111" w:name="_Toc447246725"/>
      <w:bookmarkStart w:id="112" w:name="_Toc447540445"/>
      <w:bookmarkStart w:id="113" w:name="_Toc438711713"/>
      <w:r>
        <w:lastRenderedPageBreak/>
        <w:t>Message Mapping</w:t>
      </w:r>
      <w:bookmarkEnd w:id="111"/>
      <w:bookmarkEnd w:id="112"/>
      <w:r w:rsidRPr="00C86DB1">
        <w:rPr>
          <w:szCs w:val="36"/>
        </w:rPr>
        <w:t xml:space="preserve"> </w:t>
      </w:r>
    </w:p>
    <w:bookmarkEnd w:id="113"/>
    <w:p w14:paraId="0B1DA3FF" w14:textId="77777777" w:rsidR="00263DB6" w:rsidRDefault="00263DB6" w:rsidP="00263DB6">
      <w:pPr>
        <w:pStyle w:val="BodyText"/>
        <w:keepNext/>
      </w:pPr>
      <w:r>
        <w:t xml:space="preserve">The DoD DMIX/DES Provider External ICD v0.3 document attached here describes the v4 REST API which the </w:t>
      </w:r>
      <w:proofErr w:type="spellStart"/>
      <w:r>
        <w:t>eMI</w:t>
      </w:r>
      <w:proofErr w:type="spellEnd"/>
      <w:r>
        <w:t xml:space="preserve"> DMIX/DES Proxy Services support.</w:t>
      </w:r>
    </w:p>
    <w:p w14:paraId="0B1DA400" w14:textId="6018B3BE" w:rsidR="00263DB6" w:rsidRDefault="00263DB6" w:rsidP="00263DB6">
      <w:pPr>
        <w:pStyle w:val="BodyText"/>
      </w:pPr>
    </w:p>
    <w:p w14:paraId="0B1DA401" w14:textId="77777777" w:rsidR="00263DB6" w:rsidRDefault="00263DB6" w:rsidP="00263DB6">
      <w:pPr>
        <w:pStyle w:val="BodyText"/>
      </w:pPr>
    </w:p>
    <w:p w14:paraId="0B1DA402" w14:textId="77777777" w:rsidR="00263DB6" w:rsidRDefault="00263DB6" w:rsidP="00263DB6">
      <w:pPr>
        <w:pStyle w:val="BodyText"/>
      </w:pPr>
    </w:p>
    <w:p w14:paraId="0B1DA403" w14:textId="77777777" w:rsidR="00263DB6" w:rsidRDefault="00263DB6" w:rsidP="00263DB6">
      <w:pPr>
        <w:pStyle w:val="BodyText"/>
      </w:pPr>
    </w:p>
    <w:p w14:paraId="0B1DA404" w14:textId="77777777" w:rsidR="00263DB6" w:rsidRDefault="00263DB6" w:rsidP="00263DB6">
      <w:pPr>
        <w:pStyle w:val="BodyText"/>
      </w:pPr>
    </w:p>
    <w:p w14:paraId="0B1DA405" w14:textId="77777777" w:rsidR="00263DB6" w:rsidRDefault="00263DB6" w:rsidP="00263DB6">
      <w:pPr>
        <w:pStyle w:val="BodyText"/>
      </w:pPr>
    </w:p>
    <w:p w14:paraId="0B1DA406" w14:textId="77777777" w:rsidR="00263DB6" w:rsidRDefault="00263DB6" w:rsidP="00263DB6">
      <w:pPr>
        <w:pStyle w:val="BodyText"/>
      </w:pPr>
    </w:p>
    <w:p w14:paraId="0B1DA407" w14:textId="77777777" w:rsidR="00263DB6" w:rsidRDefault="00263DB6" w:rsidP="00263DB6">
      <w:pPr>
        <w:pStyle w:val="BodyText"/>
      </w:pPr>
    </w:p>
    <w:p w14:paraId="0B1DA408" w14:textId="77777777" w:rsidR="00263DB6" w:rsidRDefault="00263DB6" w:rsidP="00263DB6">
      <w:pPr>
        <w:pStyle w:val="BodyText"/>
      </w:pPr>
    </w:p>
    <w:p w14:paraId="0B1DA409" w14:textId="77777777" w:rsidR="00263DB6" w:rsidRDefault="00263DB6" w:rsidP="00263DB6">
      <w:pPr>
        <w:pStyle w:val="BodyText"/>
      </w:pPr>
    </w:p>
    <w:p w14:paraId="0B1DA40A" w14:textId="77777777" w:rsidR="00263DB6" w:rsidRDefault="00263DB6" w:rsidP="00263DB6">
      <w:pPr>
        <w:pStyle w:val="BodyText"/>
      </w:pPr>
    </w:p>
    <w:p w14:paraId="0B1DA40B" w14:textId="77777777" w:rsidR="00263DB6" w:rsidRDefault="00263DB6" w:rsidP="00263DB6">
      <w:pPr>
        <w:pStyle w:val="BodyText"/>
      </w:pPr>
    </w:p>
    <w:p w14:paraId="0B1DA40C" w14:textId="77777777" w:rsidR="00263DB6" w:rsidRDefault="00263DB6" w:rsidP="00263DB6">
      <w:pPr>
        <w:pStyle w:val="BodyText"/>
      </w:pPr>
    </w:p>
    <w:p w14:paraId="0B1DA40D" w14:textId="77777777" w:rsidR="00263DB6" w:rsidRDefault="00263DB6" w:rsidP="00263DB6">
      <w:pPr>
        <w:pStyle w:val="BodyText"/>
      </w:pPr>
    </w:p>
    <w:p w14:paraId="0B1DA40E" w14:textId="77777777" w:rsidR="00263DB6" w:rsidRDefault="00263DB6" w:rsidP="00263DB6">
      <w:pPr>
        <w:pStyle w:val="BodyText"/>
      </w:pPr>
    </w:p>
    <w:p w14:paraId="0B1DA40F" w14:textId="77777777" w:rsidR="00263DB6" w:rsidRDefault="00263DB6" w:rsidP="00263DB6">
      <w:pPr>
        <w:pStyle w:val="BodyText"/>
      </w:pPr>
    </w:p>
    <w:p w14:paraId="0B1DA410" w14:textId="77777777" w:rsidR="00263DB6" w:rsidRDefault="00263DB6" w:rsidP="00263DB6">
      <w:pPr>
        <w:pStyle w:val="BodyText"/>
      </w:pPr>
    </w:p>
    <w:p w14:paraId="0B1DA411" w14:textId="77777777" w:rsidR="00263DB6" w:rsidRDefault="00263DB6" w:rsidP="00263DB6">
      <w:pPr>
        <w:pStyle w:val="BodyText"/>
      </w:pPr>
    </w:p>
    <w:p w14:paraId="0B1DA412" w14:textId="77777777" w:rsidR="00263DB6" w:rsidRDefault="00263DB6" w:rsidP="00263DB6">
      <w:pPr>
        <w:pStyle w:val="BodyText"/>
      </w:pPr>
    </w:p>
    <w:p w14:paraId="0B1DA413" w14:textId="77777777" w:rsidR="00263DB6" w:rsidRDefault="00263DB6" w:rsidP="00263DB6">
      <w:pPr>
        <w:pStyle w:val="BodyText"/>
      </w:pPr>
    </w:p>
    <w:p w14:paraId="0B1DA414" w14:textId="77777777" w:rsidR="00263DB6" w:rsidRDefault="00263DB6" w:rsidP="00263DB6">
      <w:pPr>
        <w:pStyle w:val="BodyText"/>
      </w:pPr>
    </w:p>
    <w:p w14:paraId="0B1DA415" w14:textId="77777777" w:rsidR="00263DB6" w:rsidRDefault="00263DB6" w:rsidP="00263DB6">
      <w:pPr>
        <w:pStyle w:val="BodyText"/>
      </w:pPr>
    </w:p>
    <w:p w14:paraId="0B1DA416" w14:textId="77777777" w:rsidR="00263DB6" w:rsidRDefault="00263DB6" w:rsidP="00263DB6">
      <w:pPr>
        <w:pStyle w:val="BodyText"/>
      </w:pPr>
    </w:p>
    <w:p w14:paraId="2EB47357" w14:textId="77777777" w:rsidR="002A587A" w:rsidRDefault="002A587A" w:rsidP="00263DB6">
      <w:pPr>
        <w:pStyle w:val="BodyText"/>
      </w:pPr>
    </w:p>
    <w:p w14:paraId="0B1DA417" w14:textId="77777777" w:rsidR="00263DB6" w:rsidRPr="00C86DB1" w:rsidRDefault="00263DB6" w:rsidP="00263DB6">
      <w:pPr>
        <w:pStyle w:val="Appendix1"/>
        <w:rPr>
          <w:szCs w:val="36"/>
        </w:rPr>
      </w:pPr>
      <w:bookmarkStart w:id="114" w:name="_Toc415831009"/>
      <w:bookmarkStart w:id="115" w:name="_Toc444608416"/>
      <w:bookmarkStart w:id="116" w:name="_Toc447246726"/>
      <w:bookmarkStart w:id="117" w:name="_Toc447540446"/>
      <w:r w:rsidRPr="00C86DB1">
        <w:rPr>
          <w:szCs w:val="36"/>
        </w:rPr>
        <w:lastRenderedPageBreak/>
        <w:t>Outstanding Issues</w:t>
      </w:r>
      <w:bookmarkEnd w:id="114"/>
      <w:bookmarkEnd w:id="115"/>
      <w:bookmarkEnd w:id="116"/>
      <w:bookmarkEnd w:id="117"/>
    </w:p>
    <w:p w14:paraId="0B1DA418" w14:textId="77777777" w:rsidR="00263DB6" w:rsidRDefault="00E52BC5" w:rsidP="00263DB6">
      <w:pPr>
        <w:pStyle w:val="BodyText"/>
      </w:pPr>
      <w:r>
        <w:t xml:space="preserve">The </w:t>
      </w:r>
      <w:proofErr w:type="spellStart"/>
      <w:r>
        <w:t>eMI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 Exchange</w:t>
      </w:r>
      <w:r w:rsidR="00263DB6">
        <w:t xml:space="preserve"> Message Flow does not have any outstanding issue</w:t>
      </w:r>
    </w:p>
    <w:p w14:paraId="0B1DA419" w14:textId="77777777" w:rsidR="00263DB6" w:rsidRDefault="00263DB6" w:rsidP="00263DB6">
      <w:pPr>
        <w:pStyle w:val="BodyText"/>
      </w:pPr>
    </w:p>
    <w:p w14:paraId="0B1DA41A" w14:textId="77777777" w:rsidR="00263DB6" w:rsidRDefault="00263DB6" w:rsidP="00263DB6">
      <w:pPr>
        <w:pStyle w:val="BodyText"/>
      </w:pPr>
    </w:p>
    <w:p w14:paraId="0B1DA41B" w14:textId="77777777" w:rsidR="00263DB6" w:rsidRDefault="00263DB6" w:rsidP="00263DB6">
      <w:pPr>
        <w:pStyle w:val="BodyText"/>
      </w:pPr>
    </w:p>
    <w:p w14:paraId="0B1DA41C" w14:textId="77777777" w:rsidR="00263DB6" w:rsidRDefault="00263DB6" w:rsidP="00263DB6">
      <w:pPr>
        <w:pStyle w:val="BodyText"/>
      </w:pPr>
    </w:p>
    <w:p w14:paraId="0B1DA41D" w14:textId="77777777" w:rsidR="00263DB6" w:rsidRDefault="00263DB6" w:rsidP="00263DB6">
      <w:pPr>
        <w:pStyle w:val="BodyText"/>
      </w:pPr>
    </w:p>
    <w:p w14:paraId="0B1DA41E" w14:textId="77777777" w:rsidR="00263DB6" w:rsidRDefault="00263DB6" w:rsidP="00263DB6">
      <w:pPr>
        <w:pStyle w:val="BodyText"/>
      </w:pPr>
    </w:p>
    <w:p w14:paraId="0B1DA41F" w14:textId="77777777" w:rsidR="00263DB6" w:rsidRDefault="00263DB6" w:rsidP="00263DB6">
      <w:pPr>
        <w:pStyle w:val="BodyText"/>
      </w:pPr>
    </w:p>
    <w:p w14:paraId="0B1DA420" w14:textId="77777777" w:rsidR="00263DB6" w:rsidRDefault="00263DB6" w:rsidP="00263DB6">
      <w:pPr>
        <w:pStyle w:val="BodyText"/>
      </w:pPr>
    </w:p>
    <w:p w14:paraId="0B1DA421" w14:textId="77777777" w:rsidR="00263DB6" w:rsidRDefault="00263DB6" w:rsidP="00263DB6">
      <w:pPr>
        <w:pStyle w:val="BodyText"/>
      </w:pPr>
    </w:p>
    <w:p w14:paraId="0B1DA422" w14:textId="77777777" w:rsidR="00263DB6" w:rsidRDefault="00263DB6" w:rsidP="00263DB6">
      <w:pPr>
        <w:pStyle w:val="BodyText"/>
      </w:pPr>
    </w:p>
    <w:p w14:paraId="0B1DA423" w14:textId="77777777" w:rsidR="00263DB6" w:rsidRDefault="00263DB6" w:rsidP="00263DB6">
      <w:pPr>
        <w:pStyle w:val="BodyText"/>
      </w:pPr>
    </w:p>
    <w:p w14:paraId="0B1DA424" w14:textId="77777777" w:rsidR="00263DB6" w:rsidRDefault="00263DB6" w:rsidP="00263DB6">
      <w:pPr>
        <w:pStyle w:val="BodyText"/>
      </w:pPr>
    </w:p>
    <w:p w14:paraId="0B1DA425" w14:textId="77777777" w:rsidR="00263DB6" w:rsidRDefault="00263DB6" w:rsidP="00263DB6">
      <w:pPr>
        <w:pStyle w:val="BodyText"/>
      </w:pPr>
    </w:p>
    <w:p w14:paraId="0B1DA426" w14:textId="77777777" w:rsidR="00263DB6" w:rsidRDefault="00263DB6" w:rsidP="00263DB6">
      <w:pPr>
        <w:pStyle w:val="BodyText"/>
      </w:pPr>
    </w:p>
    <w:p w14:paraId="0B1DA427" w14:textId="77777777" w:rsidR="00263DB6" w:rsidRDefault="00263DB6" w:rsidP="00263DB6">
      <w:pPr>
        <w:pStyle w:val="BodyText"/>
      </w:pPr>
    </w:p>
    <w:p w14:paraId="0B1DA428" w14:textId="77777777" w:rsidR="00263DB6" w:rsidRDefault="00263DB6" w:rsidP="00263DB6">
      <w:pPr>
        <w:pStyle w:val="BodyText"/>
      </w:pPr>
    </w:p>
    <w:p w14:paraId="0B1DA429" w14:textId="77777777" w:rsidR="00263DB6" w:rsidRDefault="00263DB6" w:rsidP="00263DB6">
      <w:pPr>
        <w:pStyle w:val="BodyText"/>
      </w:pPr>
    </w:p>
    <w:p w14:paraId="0B1DA42A" w14:textId="77777777" w:rsidR="00263DB6" w:rsidRDefault="00263DB6" w:rsidP="00263DB6">
      <w:pPr>
        <w:pStyle w:val="BodyText"/>
      </w:pPr>
    </w:p>
    <w:p w14:paraId="0B1DA42B" w14:textId="77777777" w:rsidR="00263DB6" w:rsidRDefault="00263DB6" w:rsidP="00263DB6">
      <w:pPr>
        <w:pStyle w:val="BodyText"/>
      </w:pPr>
    </w:p>
    <w:p w14:paraId="0B1DA42C" w14:textId="77777777" w:rsidR="00263DB6" w:rsidRDefault="00263DB6" w:rsidP="00263DB6">
      <w:pPr>
        <w:pStyle w:val="BodyText"/>
      </w:pPr>
    </w:p>
    <w:p w14:paraId="0B1DA42D" w14:textId="77777777" w:rsidR="00263DB6" w:rsidRDefault="00263DB6" w:rsidP="00263DB6">
      <w:pPr>
        <w:pStyle w:val="BodyText"/>
      </w:pPr>
    </w:p>
    <w:p w14:paraId="0B1DA42E" w14:textId="77777777" w:rsidR="00263DB6" w:rsidRDefault="00263DB6" w:rsidP="00263DB6">
      <w:pPr>
        <w:pStyle w:val="BodyText"/>
      </w:pPr>
    </w:p>
    <w:p w14:paraId="0B1DA42F" w14:textId="77777777" w:rsidR="00263DB6" w:rsidRDefault="00263DB6" w:rsidP="00263DB6">
      <w:pPr>
        <w:pStyle w:val="BodyText"/>
      </w:pPr>
    </w:p>
    <w:p w14:paraId="0B1DA430" w14:textId="77777777" w:rsidR="00263DB6" w:rsidRDefault="00263DB6" w:rsidP="00263DB6">
      <w:pPr>
        <w:pStyle w:val="BodyText"/>
      </w:pPr>
    </w:p>
    <w:p w14:paraId="0B1DA431" w14:textId="77777777" w:rsidR="00263DB6" w:rsidRDefault="00263DB6" w:rsidP="00263DB6">
      <w:pPr>
        <w:pStyle w:val="BodyText"/>
      </w:pPr>
    </w:p>
    <w:p w14:paraId="0B1DA432" w14:textId="77777777" w:rsidR="00263DB6" w:rsidRDefault="00263DB6" w:rsidP="00263DB6">
      <w:pPr>
        <w:pStyle w:val="BodyText"/>
      </w:pPr>
    </w:p>
    <w:p w14:paraId="0B1DA433" w14:textId="77777777" w:rsidR="00263DB6" w:rsidRPr="00C86DB1" w:rsidRDefault="00263DB6" w:rsidP="00263DB6">
      <w:pPr>
        <w:pStyle w:val="Appendix1"/>
        <w:rPr>
          <w:szCs w:val="36"/>
        </w:rPr>
      </w:pPr>
      <w:bookmarkStart w:id="118" w:name="_Toc444608417"/>
      <w:bookmarkStart w:id="119" w:name="_Toc385857500"/>
      <w:bookmarkStart w:id="120" w:name="_Toc425253184"/>
      <w:bookmarkStart w:id="121" w:name="_Toc447246727"/>
      <w:bookmarkStart w:id="122" w:name="_Toc447540447"/>
      <w:r>
        <w:rPr>
          <w:szCs w:val="36"/>
        </w:rPr>
        <w:lastRenderedPageBreak/>
        <w:t>Approval Signature</w:t>
      </w:r>
      <w:bookmarkEnd w:id="118"/>
      <w:bookmarkEnd w:id="119"/>
      <w:bookmarkEnd w:id="120"/>
      <w:bookmarkEnd w:id="121"/>
      <w:bookmarkEnd w:id="122"/>
    </w:p>
    <w:p w14:paraId="0B1DA434" w14:textId="77777777" w:rsidR="00263DB6" w:rsidRPr="00416796" w:rsidRDefault="00263DB6" w:rsidP="00263DB6">
      <w:pPr>
        <w:spacing w:before="240" w:after="24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REVIEW DATE: </w:t>
      </w:r>
    </w:p>
    <w:p w14:paraId="0B1DA435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</w:p>
    <w:p w14:paraId="0B1DA436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Signed: ______________________________________________________________________________ </w:t>
      </w:r>
    </w:p>
    <w:p w14:paraId="0B1DA437" w14:textId="77777777" w:rsidR="00263DB6" w:rsidRPr="00416796" w:rsidRDefault="00263DB6" w:rsidP="00263DB6">
      <w:pPr>
        <w:tabs>
          <w:tab w:val="left" w:pos="8640"/>
        </w:tabs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Integrated Project Team (IPT) Chair</w:t>
      </w:r>
      <w:r w:rsidRPr="00416796">
        <w:rPr>
          <w:rFonts w:ascii="Times New Roman" w:hAnsi="Times New Roman"/>
        </w:rPr>
        <w:tab/>
        <w:t>Date</w:t>
      </w:r>
    </w:p>
    <w:p w14:paraId="0B1DA438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</w:p>
    <w:p w14:paraId="0B1DA439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______________________________________________________________________________ </w:t>
      </w:r>
    </w:p>
    <w:p w14:paraId="0B1DA43A" w14:textId="77777777" w:rsidR="00263DB6" w:rsidRPr="00416796" w:rsidRDefault="00263DB6" w:rsidP="00263DB6">
      <w:pPr>
        <w:tabs>
          <w:tab w:val="left" w:pos="8640"/>
        </w:tabs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Business Sponsor</w:t>
      </w:r>
      <w:r w:rsidRPr="00416796">
        <w:rPr>
          <w:rFonts w:ascii="Times New Roman" w:hAnsi="Times New Roman"/>
        </w:rPr>
        <w:tab/>
        <w:t>Date</w:t>
      </w:r>
    </w:p>
    <w:p w14:paraId="0B1DA43B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</w:p>
    <w:p w14:paraId="0B1DA43C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______________________________________________________________________________ </w:t>
      </w:r>
    </w:p>
    <w:p w14:paraId="0B1DA43D" w14:textId="77777777" w:rsidR="00263DB6" w:rsidRPr="00416796" w:rsidRDefault="00263DB6" w:rsidP="00263DB6">
      <w:pPr>
        <w:tabs>
          <w:tab w:val="left" w:pos="8640"/>
        </w:tabs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IT Program Manager</w:t>
      </w:r>
      <w:r w:rsidRPr="00416796">
        <w:rPr>
          <w:rFonts w:ascii="Times New Roman" w:hAnsi="Times New Roman"/>
        </w:rPr>
        <w:tab/>
        <w:t>Date</w:t>
      </w:r>
    </w:p>
    <w:p w14:paraId="0B1DA43E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</w:p>
    <w:p w14:paraId="0B1DA43F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______________________________________________________________________________ </w:t>
      </w:r>
    </w:p>
    <w:p w14:paraId="0B1DA440" w14:textId="77777777" w:rsidR="00263DB6" w:rsidRPr="00416796" w:rsidRDefault="00263DB6" w:rsidP="00263DB6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Project Manager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Date</w:t>
      </w:r>
    </w:p>
    <w:p w14:paraId="0B1DA441" w14:textId="77777777" w:rsidR="00263DB6" w:rsidRPr="00416796" w:rsidRDefault="00263DB6" w:rsidP="00263DB6"/>
    <w:p w14:paraId="0B1DA442" w14:textId="77777777" w:rsidR="00263DB6" w:rsidRDefault="00263DB6" w:rsidP="00263DB6">
      <w:pPr>
        <w:pStyle w:val="BodyText"/>
      </w:pPr>
    </w:p>
    <w:p w14:paraId="0B1DA443" w14:textId="77777777" w:rsidR="001C054D" w:rsidRDefault="001C054D" w:rsidP="00450678">
      <w:pPr>
        <w:pStyle w:val="Header1"/>
      </w:pPr>
    </w:p>
    <w:p w14:paraId="0B1DA444" w14:textId="77777777" w:rsidR="00263DB6" w:rsidRDefault="00263DB6" w:rsidP="00450678">
      <w:pPr>
        <w:pStyle w:val="Header1"/>
      </w:pPr>
    </w:p>
    <w:p w14:paraId="0B1DA445" w14:textId="77777777" w:rsidR="00263DB6" w:rsidRDefault="00263DB6" w:rsidP="00450678">
      <w:pPr>
        <w:pStyle w:val="Header1"/>
      </w:pPr>
    </w:p>
    <w:p w14:paraId="0B1DA446" w14:textId="77777777" w:rsidR="00263DB6" w:rsidRDefault="00263DB6" w:rsidP="00450678">
      <w:pPr>
        <w:pStyle w:val="Header1"/>
      </w:pPr>
    </w:p>
    <w:p w14:paraId="0B1DA447" w14:textId="77777777" w:rsidR="00263DB6" w:rsidRDefault="00263DB6" w:rsidP="00450678">
      <w:pPr>
        <w:pStyle w:val="Header1"/>
      </w:pPr>
    </w:p>
    <w:p w14:paraId="0B1DA448" w14:textId="77777777" w:rsidR="00263DB6" w:rsidRDefault="00263DB6" w:rsidP="00450678">
      <w:pPr>
        <w:pStyle w:val="Header1"/>
      </w:pPr>
    </w:p>
    <w:p w14:paraId="0B1DA449" w14:textId="77777777" w:rsidR="00263DB6" w:rsidRDefault="00263DB6" w:rsidP="00450678">
      <w:pPr>
        <w:pStyle w:val="Header1"/>
      </w:pPr>
    </w:p>
    <w:p w14:paraId="0B1DA44A" w14:textId="77777777" w:rsidR="00263DB6" w:rsidRDefault="00263DB6" w:rsidP="00450678">
      <w:pPr>
        <w:pStyle w:val="Header1"/>
      </w:pPr>
    </w:p>
    <w:sectPr w:rsidR="00263DB6" w:rsidSect="00700D5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CA698" w14:textId="77777777" w:rsidR="002F3659" w:rsidRDefault="002F3659" w:rsidP="000219AD">
      <w:r>
        <w:separator/>
      </w:r>
    </w:p>
  </w:endnote>
  <w:endnote w:type="continuationSeparator" w:id="0">
    <w:p w14:paraId="660035E9" w14:textId="77777777" w:rsidR="002F3659" w:rsidRDefault="002F3659" w:rsidP="000219AD">
      <w:r>
        <w:continuationSeparator/>
      </w:r>
    </w:p>
  </w:endnote>
  <w:endnote w:type="continuationNotice" w:id="1">
    <w:p w14:paraId="5CD900D4" w14:textId="77777777" w:rsidR="002F3659" w:rsidRDefault="002F36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3AA21" w14:textId="77777777" w:rsidR="00677E0D" w:rsidRDefault="00677E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DA467" w14:textId="771BB7C3" w:rsidR="00342C83" w:rsidRPr="00677E0D" w:rsidRDefault="00342C83" w:rsidP="00677E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DA468" w14:textId="7D65AE32" w:rsidR="00342C83" w:rsidRPr="00677E0D" w:rsidRDefault="00342C83" w:rsidP="00677E0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DA46B" w14:textId="525EA4FC" w:rsidR="00342C83" w:rsidRPr="00677E0D" w:rsidRDefault="00342C83" w:rsidP="00677E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65E4C" w14:textId="77777777" w:rsidR="002F3659" w:rsidRDefault="002F3659" w:rsidP="000219AD">
      <w:r>
        <w:separator/>
      </w:r>
    </w:p>
  </w:footnote>
  <w:footnote w:type="continuationSeparator" w:id="0">
    <w:p w14:paraId="52D1FC1D" w14:textId="77777777" w:rsidR="002F3659" w:rsidRDefault="002F3659" w:rsidP="000219AD">
      <w:r>
        <w:continuationSeparator/>
      </w:r>
    </w:p>
  </w:footnote>
  <w:footnote w:type="continuationNotice" w:id="1">
    <w:p w14:paraId="1368AFBE" w14:textId="77777777" w:rsidR="002F3659" w:rsidRDefault="002F36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45902" w14:textId="77777777" w:rsidR="00677E0D" w:rsidRDefault="00677E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4FC11" w14:textId="77777777" w:rsidR="00677E0D" w:rsidRDefault="00677E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5B6EA" w14:textId="77777777" w:rsidR="00677E0D" w:rsidRDefault="00677E0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DA469" w14:textId="77777777" w:rsidR="00342C83" w:rsidRPr="00EE5F0A" w:rsidRDefault="00342C83" w:rsidP="00EE5F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C3AF0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AA04C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0"/>
    <w:multiLevelType w:val="singleLevel"/>
    <w:tmpl w:val="A24608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C0BC9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011264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BE6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5829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592C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45150CA"/>
    <w:multiLevelType w:val="hybridMultilevel"/>
    <w:tmpl w:val="6F488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F85410"/>
    <w:multiLevelType w:val="multilevel"/>
    <w:tmpl w:val="D5F22852"/>
    <w:styleLink w:val="Headings"/>
    <w:lvl w:ilvl="0">
      <w:start w:val="1"/>
      <w:numFmt w:val="decimal"/>
      <w:lvlText w:val="%1.0"/>
      <w:lvlJc w:val="left"/>
      <w:pPr>
        <w:ind w:left="360" w:hanging="360"/>
      </w:pPr>
      <w:rPr>
        <w:rFonts w:ascii="Arial Bold" w:hAnsi="Arial Bold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Bold" w:hAnsi="Arial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</w:abstractNum>
  <w:abstractNum w:abstractNumId="10">
    <w:nsid w:val="130F6AB1"/>
    <w:multiLevelType w:val="hybridMultilevel"/>
    <w:tmpl w:val="CA5CBA2A"/>
    <w:lvl w:ilvl="0" w:tplc="D952C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62ED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8AC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09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4D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6EC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82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241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65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C19A9"/>
    <w:multiLevelType w:val="multilevel"/>
    <w:tmpl w:val="25BAB844"/>
    <w:lvl w:ilvl="0">
      <w:start w:val="1"/>
      <w:numFmt w:val="upperLetter"/>
      <w:pStyle w:val="Heading6"/>
      <w:lvlText w:val="Appendix %1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E725D3"/>
    <w:multiLevelType w:val="singleLevel"/>
    <w:tmpl w:val="CE6804F8"/>
    <w:lvl w:ilvl="0">
      <w:start w:val="1"/>
      <w:numFmt w:val="bullet"/>
      <w:pStyle w:val="t3-title-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E885BC4"/>
    <w:multiLevelType w:val="hybridMultilevel"/>
    <w:tmpl w:val="BF3843BC"/>
    <w:lvl w:ilvl="0" w:tplc="089C95DE">
      <w:start w:val="1"/>
      <w:numFmt w:val="decimal"/>
      <w:pStyle w:val="BodyTextBullet-Numbered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A88AFC4" w:tentative="1">
      <w:start w:val="1"/>
      <w:numFmt w:val="lowerLetter"/>
      <w:lvlText w:val="%2."/>
      <w:lvlJc w:val="left"/>
      <w:pPr>
        <w:ind w:left="1800" w:hanging="360"/>
      </w:pPr>
    </w:lvl>
    <w:lvl w:ilvl="2" w:tplc="627ED97C" w:tentative="1">
      <w:start w:val="1"/>
      <w:numFmt w:val="lowerRoman"/>
      <w:lvlText w:val="%3."/>
      <w:lvlJc w:val="right"/>
      <w:pPr>
        <w:ind w:left="2520" w:hanging="180"/>
      </w:pPr>
    </w:lvl>
    <w:lvl w:ilvl="3" w:tplc="0A4C5C9A" w:tentative="1">
      <w:start w:val="1"/>
      <w:numFmt w:val="decimal"/>
      <w:lvlText w:val="%4."/>
      <w:lvlJc w:val="left"/>
      <w:pPr>
        <w:ind w:left="3240" w:hanging="360"/>
      </w:pPr>
    </w:lvl>
    <w:lvl w:ilvl="4" w:tplc="D4BEFE74" w:tentative="1">
      <w:start w:val="1"/>
      <w:numFmt w:val="lowerLetter"/>
      <w:lvlText w:val="%5."/>
      <w:lvlJc w:val="left"/>
      <w:pPr>
        <w:ind w:left="3960" w:hanging="360"/>
      </w:pPr>
    </w:lvl>
    <w:lvl w:ilvl="5" w:tplc="5992BC0C" w:tentative="1">
      <w:start w:val="1"/>
      <w:numFmt w:val="lowerRoman"/>
      <w:lvlText w:val="%6."/>
      <w:lvlJc w:val="right"/>
      <w:pPr>
        <w:ind w:left="4680" w:hanging="180"/>
      </w:pPr>
    </w:lvl>
    <w:lvl w:ilvl="6" w:tplc="A502CECA" w:tentative="1">
      <w:start w:val="1"/>
      <w:numFmt w:val="decimal"/>
      <w:lvlText w:val="%7."/>
      <w:lvlJc w:val="left"/>
      <w:pPr>
        <w:ind w:left="5400" w:hanging="360"/>
      </w:pPr>
    </w:lvl>
    <w:lvl w:ilvl="7" w:tplc="CD6ACFDC" w:tentative="1">
      <w:start w:val="1"/>
      <w:numFmt w:val="lowerLetter"/>
      <w:lvlText w:val="%8."/>
      <w:lvlJc w:val="left"/>
      <w:pPr>
        <w:ind w:left="6120" w:hanging="360"/>
      </w:pPr>
    </w:lvl>
    <w:lvl w:ilvl="8" w:tplc="B73AD0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F24941"/>
    <w:multiLevelType w:val="hybridMultilevel"/>
    <w:tmpl w:val="4DEE0D50"/>
    <w:lvl w:ilvl="0" w:tplc="A9849876">
      <w:start w:val="1"/>
      <w:numFmt w:val="upperLetter"/>
      <w:lvlText w:val="Appendix 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32"/>
      </w:rPr>
    </w:lvl>
    <w:lvl w:ilvl="1" w:tplc="5DCA7E12" w:tentative="1">
      <w:start w:val="1"/>
      <w:numFmt w:val="lowerLetter"/>
      <w:lvlText w:val="%2."/>
      <w:lvlJc w:val="left"/>
      <w:pPr>
        <w:ind w:left="1440" w:hanging="360"/>
      </w:pPr>
    </w:lvl>
    <w:lvl w:ilvl="2" w:tplc="F08EFFA8" w:tentative="1">
      <w:start w:val="1"/>
      <w:numFmt w:val="lowerRoman"/>
      <w:lvlText w:val="%3."/>
      <w:lvlJc w:val="right"/>
      <w:pPr>
        <w:ind w:left="2160" w:hanging="180"/>
      </w:pPr>
    </w:lvl>
    <w:lvl w:ilvl="3" w:tplc="732CE320" w:tentative="1">
      <w:start w:val="1"/>
      <w:numFmt w:val="decimal"/>
      <w:lvlText w:val="%4."/>
      <w:lvlJc w:val="left"/>
      <w:pPr>
        <w:ind w:left="2880" w:hanging="360"/>
      </w:pPr>
    </w:lvl>
    <w:lvl w:ilvl="4" w:tplc="F69A3334" w:tentative="1">
      <w:start w:val="1"/>
      <w:numFmt w:val="lowerLetter"/>
      <w:lvlText w:val="%5."/>
      <w:lvlJc w:val="left"/>
      <w:pPr>
        <w:ind w:left="3600" w:hanging="360"/>
      </w:pPr>
    </w:lvl>
    <w:lvl w:ilvl="5" w:tplc="CAD85124" w:tentative="1">
      <w:start w:val="1"/>
      <w:numFmt w:val="lowerRoman"/>
      <w:lvlText w:val="%6."/>
      <w:lvlJc w:val="right"/>
      <w:pPr>
        <w:ind w:left="4320" w:hanging="180"/>
      </w:pPr>
    </w:lvl>
    <w:lvl w:ilvl="6" w:tplc="66CE5474" w:tentative="1">
      <w:start w:val="1"/>
      <w:numFmt w:val="decimal"/>
      <w:lvlText w:val="%7."/>
      <w:lvlJc w:val="left"/>
      <w:pPr>
        <w:ind w:left="5040" w:hanging="360"/>
      </w:pPr>
    </w:lvl>
    <w:lvl w:ilvl="7" w:tplc="68783FDE" w:tentative="1">
      <w:start w:val="1"/>
      <w:numFmt w:val="lowerLetter"/>
      <w:lvlText w:val="%8."/>
      <w:lvlJc w:val="left"/>
      <w:pPr>
        <w:ind w:left="5760" w:hanging="360"/>
      </w:pPr>
    </w:lvl>
    <w:lvl w:ilvl="8" w:tplc="AA4EF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54A94"/>
    <w:multiLevelType w:val="hybridMultilevel"/>
    <w:tmpl w:val="4EA0DF5E"/>
    <w:lvl w:ilvl="0" w:tplc="382C7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38E4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3EF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84C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D44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EAC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81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48E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C61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63F6A"/>
    <w:multiLevelType w:val="hybridMultilevel"/>
    <w:tmpl w:val="7EFE3F8A"/>
    <w:lvl w:ilvl="0" w:tplc="03A64A26">
      <w:start w:val="1"/>
      <w:numFmt w:val="decimal"/>
      <w:pStyle w:val="Heading7"/>
      <w:lvlText w:val="Appendix %1.1"/>
      <w:lvlJc w:val="left"/>
      <w:pPr>
        <w:ind w:left="2160" w:hanging="180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244061"/>
        <w:sz w:val="22"/>
        <w:u w:val="none"/>
        <w:vertAlign w:val="baseline"/>
      </w:rPr>
    </w:lvl>
    <w:lvl w:ilvl="1" w:tplc="F77601E0" w:tentative="1">
      <w:start w:val="1"/>
      <w:numFmt w:val="lowerLetter"/>
      <w:lvlText w:val="%2."/>
      <w:lvlJc w:val="left"/>
      <w:pPr>
        <w:ind w:left="1440" w:hanging="360"/>
      </w:pPr>
    </w:lvl>
    <w:lvl w:ilvl="2" w:tplc="6F021060" w:tentative="1">
      <w:start w:val="1"/>
      <w:numFmt w:val="lowerRoman"/>
      <w:lvlText w:val="%3."/>
      <w:lvlJc w:val="right"/>
      <w:pPr>
        <w:ind w:left="2160" w:hanging="180"/>
      </w:pPr>
    </w:lvl>
    <w:lvl w:ilvl="3" w:tplc="A662707C" w:tentative="1">
      <w:start w:val="1"/>
      <w:numFmt w:val="decimal"/>
      <w:lvlText w:val="%4."/>
      <w:lvlJc w:val="left"/>
      <w:pPr>
        <w:ind w:left="2880" w:hanging="360"/>
      </w:pPr>
    </w:lvl>
    <w:lvl w:ilvl="4" w:tplc="CB7E1528" w:tentative="1">
      <w:start w:val="1"/>
      <w:numFmt w:val="lowerLetter"/>
      <w:lvlText w:val="%5."/>
      <w:lvlJc w:val="left"/>
      <w:pPr>
        <w:ind w:left="3600" w:hanging="360"/>
      </w:pPr>
    </w:lvl>
    <w:lvl w:ilvl="5" w:tplc="1E96B072" w:tentative="1">
      <w:start w:val="1"/>
      <w:numFmt w:val="lowerRoman"/>
      <w:lvlText w:val="%6."/>
      <w:lvlJc w:val="right"/>
      <w:pPr>
        <w:ind w:left="4320" w:hanging="180"/>
      </w:pPr>
    </w:lvl>
    <w:lvl w:ilvl="6" w:tplc="A02ADD34" w:tentative="1">
      <w:start w:val="1"/>
      <w:numFmt w:val="decimal"/>
      <w:lvlText w:val="%7."/>
      <w:lvlJc w:val="left"/>
      <w:pPr>
        <w:ind w:left="5040" w:hanging="360"/>
      </w:pPr>
    </w:lvl>
    <w:lvl w:ilvl="7" w:tplc="C81A1BE8" w:tentative="1">
      <w:start w:val="1"/>
      <w:numFmt w:val="lowerLetter"/>
      <w:lvlText w:val="%8."/>
      <w:lvlJc w:val="left"/>
      <w:pPr>
        <w:ind w:left="5760" w:hanging="360"/>
      </w:pPr>
    </w:lvl>
    <w:lvl w:ilvl="8" w:tplc="01B83F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34736B"/>
    <w:multiLevelType w:val="hybridMultilevel"/>
    <w:tmpl w:val="9788E648"/>
    <w:lvl w:ilvl="0" w:tplc="0FF80F76">
      <w:start w:val="1"/>
      <w:numFmt w:val="bullet"/>
      <w:pStyle w:val="BodyTextBullet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8FFC1E8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C308B5E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60A12D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984CF8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B2B415CC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6C2716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D1AF5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938A9F2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1B44B70"/>
    <w:multiLevelType w:val="hybridMultilevel"/>
    <w:tmpl w:val="88AA8934"/>
    <w:lvl w:ilvl="0" w:tplc="DCE01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6E9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46B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04A7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25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6B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A4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968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A6465"/>
    <w:multiLevelType w:val="multilevel"/>
    <w:tmpl w:val="F4949AB4"/>
    <w:styleLink w:val="Style1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ind w:left="153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5">
      <w:start w:val="1"/>
      <w:numFmt w:val="lowerRoman"/>
      <w:lvlText w:val="(%6)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20" w:hanging="720"/>
      </w:pPr>
      <w:rPr>
        <w:rFonts w:hint="default"/>
      </w:rPr>
    </w:lvl>
  </w:abstractNum>
  <w:abstractNum w:abstractNumId="20">
    <w:nsid w:val="43427476"/>
    <w:multiLevelType w:val="hybridMultilevel"/>
    <w:tmpl w:val="3C6C8E34"/>
    <w:lvl w:ilvl="0" w:tplc="E9982FC0">
      <w:start w:val="1"/>
      <w:numFmt w:val="decimal"/>
      <w:pStyle w:val="InstructionalBullet-Numbered1"/>
      <w:lvlText w:val="%1."/>
      <w:lvlJc w:val="left"/>
      <w:pPr>
        <w:ind w:left="720" w:hanging="360"/>
      </w:pPr>
    </w:lvl>
    <w:lvl w:ilvl="1" w:tplc="3684EAE2" w:tentative="1">
      <w:start w:val="1"/>
      <w:numFmt w:val="lowerLetter"/>
      <w:lvlText w:val="%2."/>
      <w:lvlJc w:val="left"/>
      <w:pPr>
        <w:ind w:left="1440" w:hanging="360"/>
      </w:pPr>
    </w:lvl>
    <w:lvl w:ilvl="2" w:tplc="864EDB44" w:tentative="1">
      <w:start w:val="1"/>
      <w:numFmt w:val="lowerRoman"/>
      <w:lvlText w:val="%3."/>
      <w:lvlJc w:val="right"/>
      <w:pPr>
        <w:ind w:left="2160" w:hanging="180"/>
      </w:pPr>
    </w:lvl>
    <w:lvl w:ilvl="3" w:tplc="3FAE6BCA" w:tentative="1">
      <w:start w:val="1"/>
      <w:numFmt w:val="decimal"/>
      <w:lvlText w:val="%4."/>
      <w:lvlJc w:val="left"/>
      <w:pPr>
        <w:ind w:left="2880" w:hanging="360"/>
      </w:pPr>
    </w:lvl>
    <w:lvl w:ilvl="4" w:tplc="8488FB1E" w:tentative="1">
      <w:start w:val="1"/>
      <w:numFmt w:val="lowerLetter"/>
      <w:lvlText w:val="%5."/>
      <w:lvlJc w:val="left"/>
      <w:pPr>
        <w:ind w:left="3600" w:hanging="360"/>
      </w:pPr>
    </w:lvl>
    <w:lvl w:ilvl="5" w:tplc="7750B954" w:tentative="1">
      <w:start w:val="1"/>
      <w:numFmt w:val="lowerRoman"/>
      <w:lvlText w:val="%6."/>
      <w:lvlJc w:val="right"/>
      <w:pPr>
        <w:ind w:left="4320" w:hanging="180"/>
      </w:pPr>
    </w:lvl>
    <w:lvl w:ilvl="6" w:tplc="6F42D44A" w:tentative="1">
      <w:start w:val="1"/>
      <w:numFmt w:val="decimal"/>
      <w:lvlText w:val="%7."/>
      <w:lvlJc w:val="left"/>
      <w:pPr>
        <w:ind w:left="5040" w:hanging="360"/>
      </w:pPr>
    </w:lvl>
    <w:lvl w:ilvl="7" w:tplc="B48A94E2" w:tentative="1">
      <w:start w:val="1"/>
      <w:numFmt w:val="lowerLetter"/>
      <w:lvlText w:val="%8."/>
      <w:lvlJc w:val="left"/>
      <w:pPr>
        <w:ind w:left="5760" w:hanging="360"/>
      </w:pPr>
    </w:lvl>
    <w:lvl w:ilvl="8" w:tplc="1DA6DD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4711B"/>
    <w:multiLevelType w:val="multilevel"/>
    <w:tmpl w:val="605643DE"/>
    <w:styleLink w:val="Headings2"/>
    <w:lvl w:ilvl="0">
      <w:start w:val="1"/>
      <w:numFmt w:val="decimal"/>
      <w:lvlText w:val="%1.0"/>
      <w:lvlJc w:val="left"/>
      <w:pPr>
        <w:ind w:left="36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80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ascii="Arial Bold" w:hAnsi="Arial Bold"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324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</w:abstractNum>
  <w:abstractNum w:abstractNumId="22">
    <w:nsid w:val="4BC63E69"/>
    <w:multiLevelType w:val="multilevel"/>
    <w:tmpl w:val="255C981A"/>
    <w:lvl w:ilvl="0">
      <w:start w:val="1"/>
      <w:numFmt w:val="upperLetter"/>
      <w:pStyle w:val="Appendix1"/>
      <w:lvlText w:val="Appendix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>
    <w:nsid w:val="4E264F12"/>
    <w:multiLevelType w:val="singleLevel"/>
    <w:tmpl w:val="5B6A6032"/>
    <w:lvl w:ilvl="0">
      <w:start w:val="1"/>
      <w:numFmt w:val="decimal"/>
      <w:pStyle w:val="ListNumber1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4">
    <w:nsid w:val="4E2C229D"/>
    <w:multiLevelType w:val="hybridMultilevel"/>
    <w:tmpl w:val="56FEC0C8"/>
    <w:lvl w:ilvl="0" w:tplc="A858C486">
      <w:start w:val="1"/>
      <w:numFmt w:val="bullet"/>
      <w:pStyle w:val="Instructional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931790"/>
    <w:multiLevelType w:val="hybridMultilevel"/>
    <w:tmpl w:val="C60652C6"/>
    <w:lvl w:ilvl="0" w:tplc="04090001">
      <w:start w:val="1"/>
      <w:numFmt w:val="bullet"/>
      <w:pStyle w:val="TableBullets"/>
      <w:lvlText w:val="-"/>
      <w:lvlJc w:val="left"/>
      <w:pPr>
        <w:ind w:left="808" w:hanging="360"/>
      </w:pPr>
      <w:rPr>
        <w:rFonts w:ascii="Arial Bold" w:hAnsi="Arial Bold" w:hint="default"/>
        <w:b/>
        <w:i w:val="0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6">
    <w:nsid w:val="56831C30"/>
    <w:multiLevelType w:val="hybridMultilevel"/>
    <w:tmpl w:val="26366D9C"/>
    <w:lvl w:ilvl="0" w:tplc="D9CCF494">
      <w:start w:val="1"/>
      <w:numFmt w:val="upperLetter"/>
      <w:pStyle w:val="Attachment"/>
      <w:lvlText w:val="Attachment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17254"/>
    <w:multiLevelType w:val="hybridMultilevel"/>
    <w:tmpl w:val="B418A774"/>
    <w:lvl w:ilvl="0" w:tplc="FD12388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1571F7"/>
    <w:multiLevelType w:val="hybridMultilevel"/>
    <w:tmpl w:val="90F6C1D8"/>
    <w:lvl w:ilvl="0" w:tplc="5BC4BFE8">
      <w:start w:val="1"/>
      <w:numFmt w:val="bullet"/>
      <w:pStyle w:val="BodyTextBulle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D51624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945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DE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B806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985F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EC1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8FF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9243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277581"/>
    <w:multiLevelType w:val="hybridMultilevel"/>
    <w:tmpl w:val="668C62B6"/>
    <w:lvl w:ilvl="0" w:tplc="7FE03E76">
      <w:start w:val="1"/>
      <w:numFmt w:val="lowerRoman"/>
      <w:pStyle w:val="BodyTextBullet-Numbered3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5E7C0D74"/>
    <w:multiLevelType w:val="hybridMultilevel"/>
    <w:tmpl w:val="01DEF406"/>
    <w:name w:val="Headings2"/>
    <w:lvl w:ilvl="0" w:tplc="6A1AD13C">
      <w:start w:val="1"/>
      <w:numFmt w:val="decimal"/>
      <w:pStyle w:val="BodyTextBullet-Requirement1"/>
      <w:lvlText w:val="REQ- %1."/>
      <w:lvlJc w:val="left"/>
      <w:pPr>
        <w:ind w:left="720" w:hanging="360"/>
      </w:pPr>
      <w:rPr>
        <w:rFonts w:hint="default"/>
      </w:rPr>
    </w:lvl>
    <w:lvl w:ilvl="1" w:tplc="8BAAA3EE">
      <w:start w:val="1"/>
      <w:numFmt w:val="lowerLetter"/>
      <w:pStyle w:val="BodyTextBullet-Requirement2"/>
      <w:lvlText w:val="%2."/>
      <w:lvlJc w:val="left"/>
      <w:pPr>
        <w:ind w:left="1440" w:hanging="360"/>
      </w:pPr>
    </w:lvl>
    <w:lvl w:ilvl="2" w:tplc="499A048C" w:tentative="1">
      <w:start w:val="1"/>
      <w:numFmt w:val="lowerRoman"/>
      <w:lvlText w:val="%3."/>
      <w:lvlJc w:val="right"/>
      <w:pPr>
        <w:ind w:left="2160" w:hanging="180"/>
      </w:pPr>
    </w:lvl>
    <w:lvl w:ilvl="3" w:tplc="BAC49ADC" w:tentative="1">
      <w:start w:val="1"/>
      <w:numFmt w:val="decimal"/>
      <w:lvlText w:val="%4."/>
      <w:lvlJc w:val="left"/>
      <w:pPr>
        <w:ind w:left="2880" w:hanging="360"/>
      </w:pPr>
    </w:lvl>
    <w:lvl w:ilvl="4" w:tplc="8A4E4ACE" w:tentative="1">
      <w:start w:val="1"/>
      <w:numFmt w:val="lowerLetter"/>
      <w:lvlText w:val="%5."/>
      <w:lvlJc w:val="left"/>
      <w:pPr>
        <w:ind w:left="3600" w:hanging="360"/>
      </w:pPr>
    </w:lvl>
    <w:lvl w:ilvl="5" w:tplc="2B12C002" w:tentative="1">
      <w:start w:val="1"/>
      <w:numFmt w:val="lowerRoman"/>
      <w:lvlText w:val="%6."/>
      <w:lvlJc w:val="right"/>
      <w:pPr>
        <w:ind w:left="4320" w:hanging="180"/>
      </w:pPr>
    </w:lvl>
    <w:lvl w:ilvl="6" w:tplc="B80C3DC8" w:tentative="1">
      <w:start w:val="1"/>
      <w:numFmt w:val="decimal"/>
      <w:lvlText w:val="%7."/>
      <w:lvlJc w:val="left"/>
      <w:pPr>
        <w:ind w:left="5040" w:hanging="360"/>
      </w:pPr>
    </w:lvl>
    <w:lvl w:ilvl="7" w:tplc="A7E80D70" w:tentative="1">
      <w:start w:val="1"/>
      <w:numFmt w:val="lowerLetter"/>
      <w:lvlText w:val="%8."/>
      <w:lvlJc w:val="left"/>
      <w:pPr>
        <w:ind w:left="5760" w:hanging="360"/>
      </w:pPr>
    </w:lvl>
    <w:lvl w:ilvl="8" w:tplc="E0EAF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C1FA0"/>
    <w:multiLevelType w:val="hybridMultilevel"/>
    <w:tmpl w:val="9F46B468"/>
    <w:lvl w:ilvl="0" w:tplc="C10447E8">
      <w:start w:val="1"/>
      <w:numFmt w:val="bullet"/>
      <w:pStyle w:val="BodyText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FC6851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16270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2B2A83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142827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5EAB3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3EC700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1541B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6DC9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3C52478"/>
    <w:multiLevelType w:val="hybridMultilevel"/>
    <w:tmpl w:val="0AFA8706"/>
    <w:lvl w:ilvl="0" w:tplc="3588ED84">
      <w:start w:val="1"/>
      <w:numFmt w:val="lowerLetter"/>
      <w:pStyle w:val="BodyTextBullet-Numbered2"/>
      <w:lvlText w:val="%1."/>
      <w:lvlJc w:val="left"/>
      <w:pPr>
        <w:ind w:left="1080" w:hanging="360"/>
      </w:pPr>
    </w:lvl>
    <w:lvl w:ilvl="1" w:tplc="7B20E360">
      <w:start w:val="1"/>
      <w:numFmt w:val="lowerRoman"/>
      <w:lvlText w:val="%2."/>
      <w:lvlJc w:val="right"/>
      <w:pPr>
        <w:ind w:left="2160" w:hanging="360"/>
      </w:pPr>
    </w:lvl>
    <w:lvl w:ilvl="2" w:tplc="75A0E6D0" w:tentative="1">
      <w:start w:val="1"/>
      <w:numFmt w:val="lowerRoman"/>
      <w:lvlText w:val="%3."/>
      <w:lvlJc w:val="right"/>
      <w:pPr>
        <w:ind w:left="2880" w:hanging="180"/>
      </w:pPr>
    </w:lvl>
    <w:lvl w:ilvl="3" w:tplc="44A84516" w:tentative="1">
      <w:start w:val="1"/>
      <w:numFmt w:val="decimal"/>
      <w:lvlText w:val="%4."/>
      <w:lvlJc w:val="left"/>
      <w:pPr>
        <w:ind w:left="3600" w:hanging="360"/>
      </w:pPr>
    </w:lvl>
    <w:lvl w:ilvl="4" w:tplc="C13EFF10" w:tentative="1">
      <w:start w:val="1"/>
      <w:numFmt w:val="lowerLetter"/>
      <w:lvlText w:val="%5."/>
      <w:lvlJc w:val="left"/>
      <w:pPr>
        <w:ind w:left="4320" w:hanging="360"/>
      </w:pPr>
    </w:lvl>
    <w:lvl w:ilvl="5" w:tplc="B90204C0" w:tentative="1">
      <w:start w:val="1"/>
      <w:numFmt w:val="lowerRoman"/>
      <w:lvlText w:val="%6."/>
      <w:lvlJc w:val="right"/>
      <w:pPr>
        <w:ind w:left="5040" w:hanging="180"/>
      </w:pPr>
    </w:lvl>
    <w:lvl w:ilvl="6" w:tplc="8EBC59B0" w:tentative="1">
      <w:start w:val="1"/>
      <w:numFmt w:val="decimal"/>
      <w:lvlText w:val="%7."/>
      <w:lvlJc w:val="left"/>
      <w:pPr>
        <w:ind w:left="5760" w:hanging="360"/>
      </w:pPr>
    </w:lvl>
    <w:lvl w:ilvl="7" w:tplc="1FF4520E" w:tentative="1">
      <w:start w:val="1"/>
      <w:numFmt w:val="lowerLetter"/>
      <w:lvlText w:val="%8."/>
      <w:lvlJc w:val="left"/>
      <w:pPr>
        <w:ind w:left="6480" w:hanging="360"/>
      </w:pPr>
    </w:lvl>
    <w:lvl w:ilvl="8" w:tplc="7E70F67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88260A1"/>
    <w:multiLevelType w:val="multilevel"/>
    <w:tmpl w:val="F574E81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4"/>
      </w:rPr>
    </w:lvl>
    <w:lvl w:ilvl="2">
      <w:start w:val="1"/>
      <w:numFmt w:val="lowerRoman"/>
      <w:lvlText w:val="%3."/>
      <w:lvlJc w:val="left"/>
      <w:pPr>
        <w:ind w:left="1440" w:hanging="274"/>
      </w:pPr>
      <w:rPr>
        <w:rFonts w:ascii="Arial" w:hAnsi="Arial" w:hint="default"/>
        <w:b w:val="0"/>
        <w:i w:val="0"/>
        <w:color w:val="auto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EE230D"/>
    <w:multiLevelType w:val="hybridMultilevel"/>
    <w:tmpl w:val="DB422700"/>
    <w:lvl w:ilvl="0" w:tplc="04090001">
      <w:start w:val="1"/>
      <w:numFmt w:val="bullet"/>
      <w:pStyle w:val="StyleInstructionalBullet1Before4ptAfter9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9D06EE"/>
    <w:multiLevelType w:val="hybridMultilevel"/>
    <w:tmpl w:val="29E0F7D2"/>
    <w:lvl w:ilvl="0" w:tplc="C74AF4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1"/>
  </w:num>
  <w:num w:numId="4">
    <w:abstractNumId w:val="16"/>
  </w:num>
  <w:num w:numId="5">
    <w:abstractNumId w:val="25"/>
  </w:num>
  <w:num w:numId="6">
    <w:abstractNumId w:val="28"/>
  </w:num>
  <w:num w:numId="7">
    <w:abstractNumId w:val="31"/>
  </w:num>
  <w:num w:numId="8">
    <w:abstractNumId w:val="19"/>
    <w:lvlOverride w:ilvl="0">
      <w:lvl w:ilvl="0">
        <w:start w:val="1"/>
        <w:numFmt w:val="decimal"/>
        <w:pStyle w:val="Heading1"/>
        <w:lvlText w:val="%1.0"/>
        <w:lvlJc w:val="left"/>
        <w:pPr>
          <w:ind w:left="720" w:hanging="720"/>
        </w:pPr>
        <w:rPr>
          <w:rFonts w:ascii="Arial" w:hAnsi="Arial" w:cs="Arial" w:hint="default"/>
          <w:b/>
          <w:i w:val="0"/>
          <w:caps w:val="0"/>
          <w:strike w:val="0"/>
          <w:dstrike w:val="0"/>
          <w:vanish w:val="0"/>
          <w:color w:val="000000"/>
          <w:sz w:val="36"/>
          <w:szCs w:val="36"/>
          <w:vertAlign w:val="baseline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720"/>
        </w:pPr>
        <w:rPr>
          <w:rFonts w:ascii="Arial" w:hAnsi="Arial" w:cs="Arial" w:hint="default"/>
          <w:b/>
          <w:i w:val="0"/>
          <w:caps w:val="0"/>
          <w:strike w:val="0"/>
          <w:dstrike w:val="0"/>
          <w:vanish w:val="0"/>
          <w:color w:val="000000"/>
          <w:sz w:val="32"/>
          <w:szCs w:val="32"/>
          <w:vertAlign w:val="baseline"/>
        </w:rPr>
      </w:lvl>
    </w:lvlOverride>
    <w:lvlOverride w:ilvl="2">
      <w:lvl w:ilvl="2">
        <w:numFmt w:val="decimal"/>
        <w:pStyle w:val="Heading3"/>
        <w:lvlText w:val=""/>
        <w:lvlJc w:val="left"/>
      </w:lvl>
    </w:lvlOverride>
    <w:lvlOverride w:ilvl="3">
      <w:lvl w:ilvl="3">
        <w:numFmt w:val="decimal"/>
        <w:pStyle w:val="Heading4"/>
        <w:lvlText w:val=""/>
        <w:lvlJc w:val="left"/>
      </w:lvl>
    </w:lvlOverride>
    <w:lvlOverride w:ilvl="4">
      <w:lvl w:ilvl="4">
        <w:numFmt w:val="decimal"/>
        <w:pStyle w:val="Heading5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720" w:hanging="720"/>
        </w:pPr>
        <w:rPr>
          <w:rFonts w:hint="default"/>
        </w:rPr>
      </w:lvl>
    </w:lvlOverride>
  </w:num>
  <w:num w:numId="9">
    <w:abstractNumId w:val="17"/>
  </w:num>
  <w:num w:numId="10">
    <w:abstractNumId w:val="26"/>
  </w:num>
  <w:num w:numId="11">
    <w:abstractNumId w:val="32"/>
  </w:num>
  <w:num w:numId="12">
    <w:abstractNumId w:val="29"/>
  </w:num>
  <w:num w:numId="13">
    <w:abstractNumId w:val="12"/>
  </w:num>
  <w:num w:numId="14">
    <w:abstractNumId w:val="30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3"/>
    <w:lvlOverride w:ilvl="0">
      <w:startOverride w:val="1"/>
    </w:lvlOverride>
  </w:num>
  <w:num w:numId="18">
    <w:abstractNumId w:val="20"/>
  </w:num>
  <w:num w:numId="19">
    <w:abstractNumId w:val="24"/>
  </w:num>
  <w:num w:numId="20">
    <w:abstractNumId w:val="20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7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6"/>
  </w:num>
  <w:num w:numId="28">
    <w:abstractNumId w:val="1"/>
  </w:num>
  <w:num w:numId="29">
    <w:abstractNumId w:val="19"/>
  </w:num>
  <w:num w:numId="30">
    <w:abstractNumId w:val="27"/>
  </w:num>
  <w:num w:numId="31">
    <w:abstractNumId w:val="18"/>
  </w:num>
  <w:num w:numId="32">
    <w:abstractNumId w:val="14"/>
  </w:num>
  <w:num w:numId="33">
    <w:abstractNumId w:val="34"/>
  </w:num>
  <w:num w:numId="34">
    <w:abstractNumId w:val="33"/>
  </w:num>
  <w:num w:numId="35">
    <w:abstractNumId w:val="0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5"/>
  </w:num>
  <w:num w:numId="40">
    <w:abstractNumId w:val="35"/>
  </w:num>
  <w:num w:numId="41">
    <w:abstractNumId w:val="19"/>
    <w:lvlOverride w:ilvl="0">
      <w:lvl w:ilvl="0">
        <w:start w:val="1"/>
        <w:numFmt w:val="decimal"/>
        <w:pStyle w:val="Heading1"/>
        <w:lvlText w:val="%1.0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36"/>
          <w:szCs w:val="36"/>
          <w:vertAlign w:val="baseline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32"/>
          <w:szCs w:val="32"/>
          <w:vertAlign w:val="baseline"/>
        </w:rPr>
      </w:lvl>
    </w:lvlOverride>
    <w:lvlOverride w:ilvl="2">
      <w:lvl w:ilvl="2">
        <w:numFmt w:val="decimal"/>
        <w:pStyle w:val="Heading3"/>
        <w:lvlText w:val=""/>
        <w:lvlJc w:val="left"/>
      </w:lvl>
    </w:lvlOverride>
    <w:lvlOverride w:ilvl="3">
      <w:lvl w:ilvl="3">
        <w:numFmt w:val="decimal"/>
        <w:pStyle w:val="Heading4"/>
        <w:lvlText w:val=""/>
        <w:lvlJc w:val="left"/>
      </w:lvl>
    </w:lvlOverride>
    <w:lvlOverride w:ilvl="4">
      <w:lvl w:ilvl="4">
        <w:numFmt w:val="decimal"/>
        <w:pStyle w:val="Heading5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720" w:hanging="720"/>
        </w:pPr>
        <w:rPr>
          <w:rFonts w:hint="default"/>
        </w:rPr>
      </w:lvl>
    </w:lvlOverride>
  </w:num>
  <w:num w:numId="42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0F"/>
    <w:rsid w:val="0000031B"/>
    <w:rsid w:val="00003609"/>
    <w:rsid w:val="000076C8"/>
    <w:rsid w:val="00007806"/>
    <w:rsid w:val="00010A2E"/>
    <w:rsid w:val="00012A55"/>
    <w:rsid w:val="00013691"/>
    <w:rsid w:val="00013CB1"/>
    <w:rsid w:val="00013DF6"/>
    <w:rsid w:val="00014EC2"/>
    <w:rsid w:val="000177E0"/>
    <w:rsid w:val="0002090E"/>
    <w:rsid w:val="000219AD"/>
    <w:rsid w:val="00021CDB"/>
    <w:rsid w:val="000270F2"/>
    <w:rsid w:val="00027D1F"/>
    <w:rsid w:val="00030DD1"/>
    <w:rsid w:val="00034623"/>
    <w:rsid w:val="00035725"/>
    <w:rsid w:val="00036A56"/>
    <w:rsid w:val="000377BD"/>
    <w:rsid w:val="00040B0D"/>
    <w:rsid w:val="00041244"/>
    <w:rsid w:val="000447F6"/>
    <w:rsid w:val="00045202"/>
    <w:rsid w:val="00046265"/>
    <w:rsid w:val="00046A29"/>
    <w:rsid w:val="00050478"/>
    <w:rsid w:val="00051F69"/>
    <w:rsid w:val="00057084"/>
    <w:rsid w:val="00057090"/>
    <w:rsid w:val="00057686"/>
    <w:rsid w:val="000603DC"/>
    <w:rsid w:val="00062079"/>
    <w:rsid w:val="000625DF"/>
    <w:rsid w:val="00064765"/>
    <w:rsid w:val="00065DB7"/>
    <w:rsid w:val="0006761F"/>
    <w:rsid w:val="0007021A"/>
    <w:rsid w:val="0007079D"/>
    <w:rsid w:val="00071396"/>
    <w:rsid w:val="00072B67"/>
    <w:rsid w:val="0007678F"/>
    <w:rsid w:val="00084006"/>
    <w:rsid w:val="00084FDB"/>
    <w:rsid w:val="000907E6"/>
    <w:rsid w:val="000931C1"/>
    <w:rsid w:val="000A057A"/>
    <w:rsid w:val="000A1394"/>
    <w:rsid w:val="000A223F"/>
    <w:rsid w:val="000A3693"/>
    <w:rsid w:val="000A4F32"/>
    <w:rsid w:val="000B09F1"/>
    <w:rsid w:val="000B278A"/>
    <w:rsid w:val="000B5A2E"/>
    <w:rsid w:val="000B6192"/>
    <w:rsid w:val="000B61DC"/>
    <w:rsid w:val="000B6AEC"/>
    <w:rsid w:val="000B7105"/>
    <w:rsid w:val="000C243D"/>
    <w:rsid w:val="000C71CA"/>
    <w:rsid w:val="000D31F5"/>
    <w:rsid w:val="000D4A62"/>
    <w:rsid w:val="000D4F21"/>
    <w:rsid w:val="000D5503"/>
    <w:rsid w:val="000D6320"/>
    <w:rsid w:val="000D6527"/>
    <w:rsid w:val="000E045B"/>
    <w:rsid w:val="000E0B87"/>
    <w:rsid w:val="000E0B95"/>
    <w:rsid w:val="000E13B8"/>
    <w:rsid w:val="000E1B3B"/>
    <w:rsid w:val="000E24D1"/>
    <w:rsid w:val="000E3D06"/>
    <w:rsid w:val="000F05B7"/>
    <w:rsid w:val="000F277F"/>
    <w:rsid w:val="000F2CEC"/>
    <w:rsid w:val="000F5C18"/>
    <w:rsid w:val="000F64C8"/>
    <w:rsid w:val="000F6D31"/>
    <w:rsid w:val="000F712E"/>
    <w:rsid w:val="000F7403"/>
    <w:rsid w:val="000F7C67"/>
    <w:rsid w:val="00101511"/>
    <w:rsid w:val="001025DC"/>
    <w:rsid w:val="00102FE3"/>
    <w:rsid w:val="00105862"/>
    <w:rsid w:val="00107EFB"/>
    <w:rsid w:val="00110CBF"/>
    <w:rsid w:val="00113987"/>
    <w:rsid w:val="00113A7B"/>
    <w:rsid w:val="001147B7"/>
    <w:rsid w:val="00114F4A"/>
    <w:rsid w:val="00117037"/>
    <w:rsid w:val="0012179C"/>
    <w:rsid w:val="00121D64"/>
    <w:rsid w:val="0012374C"/>
    <w:rsid w:val="00126028"/>
    <w:rsid w:val="0012620F"/>
    <w:rsid w:val="00127F9E"/>
    <w:rsid w:val="001338E9"/>
    <w:rsid w:val="0014061D"/>
    <w:rsid w:val="00142F50"/>
    <w:rsid w:val="001434F9"/>
    <w:rsid w:val="001507F4"/>
    <w:rsid w:val="0015473C"/>
    <w:rsid w:val="00155881"/>
    <w:rsid w:val="00156B4F"/>
    <w:rsid w:val="00157FB5"/>
    <w:rsid w:val="001608BC"/>
    <w:rsid w:val="00161A11"/>
    <w:rsid w:val="00162A87"/>
    <w:rsid w:val="00163EDA"/>
    <w:rsid w:val="00165823"/>
    <w:rsid w:val="00171B25"/>
    <w:rsid w:val="001764BE"/>
    <w:rsid w:val="001774F1"/>
    <w:rsid w:val="00181DA8"/>
    <w:rsid w:val="00182802"/>
    <w:rsid w:val="0018285B"/>
    <w:rsid w:val="00183D37"/>
    <w:rsid w:val="00186C06"/>
    <w:rsid w:val="001876B9"/>
    <w:rsid w:val="001879AC"/>
    <w:rsid w:val="00190B00"/>
    <w:rsid w:val="00192AF6"/>
    <w:rsid w:val="00195512"/>
    <w:rsid w:val="00195731"/>
    <w:rsid w:val="001A1481"/>
    <w:rsid w:val="001A1A2F"/>
    <w:rsid w:val="001A364C"/>
    <w:rsid w:val="001A4ECE"/>
    <w:rsid w:val="001A5EC1"/>
    <w:rsid w:val="001B0019"/>
    <w:rsid w:val="001B0D50"/>
    <w:rsid w:val="001B5383"/>
    <w:rsid w:val="001B5E29"/>
    <w:rsid w:val="001B7611"/>
    <w:rsid w:val="001C054D"/>
    <w:rsid w:val="001C1D87"/>
    <w:rsid w:val="001C4329"/>
    <w:rsid w:val="001C4FCE"/>
    <w:rsid w:val="001C5CD2"/>
    <w:rsid w:val="001C7F17"/>
    <w:rsid w:val="001C7F74"/>
    <w:rsid w:val="001D0680"/>
    <w:rsid w:val="001D0BF3"/>
    <w:rsid w:val="001D2116"/>
    <w:rsid w:val="001D45A4"/>
    <w:rsid w:val="001D7334"/>
    <w:rsid w:val="001E029D"/>
    <w:rsid w:val="001E0E03"/>
    <w:rsid w:val="001E1939"/>
    <w:rsid w:val="001E3977"/>
    <w:rsid w:val="001E53D1"/>
    <w:rsid w:val="001F00EF"/>
    <w:rsid w:val="001F1B89"/>
    <w:rsid w:val="001F337C"/>
    <w:rsid w:val="001F4B8C"/>
    <w:rsid w:val="00200AA8"/>
    <w:rsid w:val="002051D6"/>
    <w:rsid w:val="002059B8"/>
    <w:rsid w:val="0020634F"/>
    <w:rsid w:val="00206AA8"/>
    <w:rsid w:val="00210327"/>
    <w:rsid w:val="00211052"/>
    <w:rsid w:val="0021171F"/>
    <w:rsid w:val="00212B23"/>
    <w:rsid w:val="00213006"/>
    <w:rsid w:val="00213E4C"/>
    <w:rsid w:val="00213FB8"/>
    <w:rsid w:val="00216E0D"/>
    <w:rsid w:val="0022061E"/>
    <w:rsid w:val="00220E9A"/>
    <w:rsid w:val="002229B0"/>
    <w:rsid w:val="002276A7"/>
    <w:rsid w:val="002278BC"/>
    <w:rsid w:val="002318DB"/>
    <w:rsid w:val="00231B98"/>
    <w:rsid w:val="00235A70"/>
    <w:rsid w:val="00237C46"/>
    <w:rsid w:val="002402A5"/>
    <w:rsid w:val="0024479E"/>
    <w:rsid w:val="00244987"/>
    <w:rsid w:val="002456B9"/>
    <w:rsid w:val="00245C9A"/>
    <w:rsid w:val="00246942"/>
    <w:rsid w:val="002479F8"/>
    <w:rsid w:val="00247B9E"/>
    <w:rsid w:val="0025078F"/>
    <w:rsid w:val="00251A78"/>
    <w:rsid w:val="0025271F"/>
    <w:rsid w:val="00253776"/>
    <w:rsid w:val="002539AA"/>
    <w:rsid w:val="002540EA"/>
    <w:rsid w:val="00254DA3"/>
    <w:rsid w:val="00255064"/>
    <w:rsid w:val="0025551F"/>
    <w:rsid w:val="0025565E"/>
    <w:rsid w:val="00255F9C"/>
    <w:rsid w:val="00257528"/>
    <w:rsid w:val="00260857"/>
    <w:rsid w:val="00263DB6"/>
    <w:rsid w:val="00270241"/>
    <w:rsid w:val="0027338F"/>
    <w:rsid w:val="002757E3"/>
    <w:rsid w:val="00275CA6"/>
    <w:rsid w:val="00276619"/>
    <w:rsid w:val="002778D2"/>
    <w:rsid w:val="00280E45"/>
    <w:rsid w:val="00281AFA"/>
    <w:rsid w:val="00281D0A"/>
    <w:rsid w:val="0028368D"/>
    <w:rsid w:val="00286141"/>
    <w:rsid w:val="002872E5"/>
    <w:rsid w:val="0028750C"/>
    <w:rsid w:val="00293D6F"/>
    <w:rsid w:val="00294F9C"/>
    <w:rsid w:val="002A136D"/>
    <w:rsid w:val="002A21CA"/>
    <w:rsid w:val="002A25A6"/>
    <w:rsid w:val="002A2FAF"/>
    <w:rsid w:val="002A4188"/>
    <w:rsid w:val="002A43A1"/>
    <w:rsid w:val="002A4474"/>
    <w:rsid w:val="002A4DF0"/>
    <w:rsid w:val="002A587A"/>
    <w:rsid w:val="002A7754"/>
    <w:rsid w:val="002B3651"/>
    <w:rsid w:val="002B6008"/>
    <w:rsid w:val="002B62A1"/>
    <w:rsid w:val="002C0688"/>
    <w:rsid w:val="002C0D70"/>
    <w:rsid w:val="002C179C"/>
    <w:rsid w:val="002C18EA"/>
    <w:rsid w:val="002C4CB9"/>
    <w:rsid w:val="002C4FAB"/>
    <w:rsid w:val="002C5C90"/>
    <w:rsid w:val="002C630F"/>
    <w:rsid w:val="002C6A5F"/>
    <w:rsid w:val="002D0882"/>
    <w:rsid w:val="002D62D0"/>
    <w:rsid w:val="002E071B"/>
    <w:rsid w:val="002E5B01"/>
    <w:rsid w:val="002F12BC"/>
    <w:rsid w:val="002F17E8"/>
    <w:rsid w:val="002F196C"/>
    <w:rsid w:val="002F1A0C"/>
    <w:rsid w:val="002F29EB"/>
    <w:rsid w:val="002F3659"/>
    <w:rsid w:val="00303384"/>
    <w:rsid w:val="00303953"/>
    <w:rsid w:val="00303D5B"/>
    <w:rsid w:val="003050C3"/>
    <w:rsid w:val="00307068"/>
    <w:rsid w:val="00311F4D"/>
    <w:rsid w:val="00322ADA"/>
    <w:rsid w:val="003232CE"/>
    <w:rsid w:val="00325B84"/>
    <w:rsid w:val="00325F86"/>
    <w:rsid w:val="00327F7B"/>
    <w:rsid w:val="003301A2"/>
    <w:rsid w:val="00331127"/>
    <w:rsid w:val="0033169B"/>
    <w:rsid w:val="00332821"/>
    <w:rsid w:val="0033508D"/>
    <w:rsid w:val="00337280"/>
    <w:rsid w:val="00337FA1"/>
    <w:rsid w:val="003410F8"/>
    <w:rsid w:val="00342C83"/>
    <w:rsid w:val="003446CD"/>
    <w:rsid w:val="00346024"/>
    <w:rsid w:val="00346D05"/>
    <w:rsid w:val="00346E7E"/>
    <w:rsid w:val="003503AD"/>
    <w:rsid w:val="00350E5F"/>
    <w:rsid w:val="00351B90"/>
    <w:rsid w:val="00354336"/>
    <w:rsid w:val="003568EC"/>
    <w:rsid w:val="003569E6"/>
    <w:rsid w:val="003575E8"/>
    <w:rsid w:val="00357FB6"/>
    <w:rsid w:val="00360EC2"/>
    <w:rsid w:val="00362C22"/>
    <w:rsid w:val="00362E04"/>
    <w:rsid w:val="00363B07"/>
    <w:rsid w:val="00365032"/>
    <w:rsid w:val="00370DA3"/>
    <w:rsid w:val="003733DA"/>
    <w:rsid w:val="0037379A"/>
    <w:rsid w:val="003737C5"/>
    <w:rsid w:val="0037487E"/>
    <w:rsid w:val="003759F9"/>
    <w:rsid w:val="00380D45"/>
    <w:rsid w:val="00381DD1"/>
    <w:rsid w:val="0038260C"/>
    <w:rsid w:val="00382B18"/>
    <w:rsid w:val="00382B99"/>
    <w:rsid w:val="003831F2"/>
    <w:rsid w:val="003833FD"/>
    <w:rsid w:val="003834F8"/>
    <w:rsid w:val="00385E95"/>
    <w:rsid w:val="00387116"/>
    <w:rsid w:val="00393029"/>
    <w:rsid w:val="00393681"/>
    <w:rsid w:val="00394FBB"/>
    <w:rsid w:val="00395E3C"/>
    <w:rsid w:val="003A001E"/>
    <w:rsid w:val="003A2484"/>
    <w:rsid w:val="003A4340"/>
    <w:rsid w:val="003A61AB"/>
    <w:rsid w:val="003A6696"/>
    <w:rsid w:val="003A7970"/>
    <w:rsid w:val="003A7C42"/>
    <w:rsid w:val="003B03E2"/>
    <w:rsid w:val="003B0F23"/>
    <w:rsid w:val="003B2087"/>
    <w:rsid w:val="003B561D"/>
    <w:rsid w:val="003B5BC0"/>
    <w:rsid w:val="003B5ECC"/>
    <w:rsid w:val="003C34E6"/>
    <w:rsid w:val="003C3A92"/>
    <w:rsid w:val="003D196C"/>
    <w:rsid w:val="003D37F8"/>
    <w:rsid w:val="003D40CB"/>
    <w:rsid w:val="003D4CB0"/>
    <w:rsid w:val="003D6E4C"/>
    <w:rsid w:val="003E2CCA"/>
    <w:rsid w:val="003E2DEF"/>
    <w:rsid w:val="003E3B01"/>
    <w:rsid w:val="003E44FC"/>
    <w:rsid w:val="003E46DB"/>
    <w:rsid w:val="003E5130"/>
    <w:rsid w:val="003E5B9F"/>
    <w:rsid w:val="003F015C"/>
    <w:rsid w:val="003F04D0"/>
    <w:rsid w:val="003F06C8"/>
    <w:rsid w:val="003F0FB9"/>
    <w:rsid w:val="003F3CC4"/>
    <w:rsid w:val="003F6041"/>
    <w:rsid w:val="003F7FD0"/>
    <w:rsid w:val="0040048F"/>
    <w:rsid w:val="00400F3E"/>
    <w:rsid w:val="00403190"/>
    <w:rsid w:val="004042EB"/>
    <w:rsid w:val="00404E2E"/>
    <w:rsid w:val="004075BE"/>
    <w:rsid w:val="00407CC6"/>
    <w:rsid w:val="0041141F"/>
    <w:rsid w:val="0041225E"/>
    <w:rsid w:val="004149B2"/>
    <w:rsid w:val="0041647E"/>
    <w:rsid w:val="00420442"/>
    <w:rsid w:val="00423128"/>
    <w:rsid w:val="00425162"/>
    <w:rsid w:val="00425FD3"/>
    <w:rsid w:val="004311BA"/>
    <w:rsid w:val="004316B9"/>
    <w:rsid w:val="004319F5"/>
    <w:rsid w:val="004326CD"/>
    <w:rsid w:val="00432CF9"/>
    <w:rsid w:val="004344B5"/>
    <w:rsid w:val="00435C23"/>
    <w:rsid w:val="00437183"/>
    <w:rsid w:val="0043750F"/>
    <w:rsid w:val="004412EA"/>
    <w:rsid w:val="0044306D"/>
    <w:rsid w:val="0044373D"/>
    <w:rsid w:val="00444D92"/>
    <w:rsid w:val="00446E31"/>
    <w:rsid w:val="00447D88"/>
    <w:rsid w:val="00450678"/>
    <w:rsid w:val="00452F9D"/>
    <w:rsid w:val="004551A2"/>
    <w:rsid w:val="0045557E"/>
    <w:rsid w:val="004564B3"/>
    <w:rsid w:val="00460DAE"/>
    <w:rsid w:val="00461050"/>
    <w:rsid w:val="004624AA"/>
    <w:rsid w:val="00462598"/>
    <w:rsid w:val="00463B7F"/>
    <w:rsid w:val="00464BE9"/>
    <w:rsid w:val="0046754A"/>
    <w:rsid w:val="004722AA"/>
    <w:rsid w:val="00472726"/>
    <w:rsid w:val="004738A6"/>
    <w:rsid w:val="00474C68"/>
    <w:rsid w:val="004770BE"/>
    <w:rsid w:val="0047779F"/>
    <w:rsid w:val="0048058C"/>
    <w:rsid w:val="00481D39"/>
    <w:rsid w:val="00482541"/>
    <w:rsid w:val="00482B1F"/>
    <w:rsid w:val="004840C7"/>
    <w:rsid w:val="00484284"/>
    <w:rsid w:val="00490DE1"/>
    <w:rsid w:val="00490DE6"/>
    <w:rsid w:val="004915F6"/>
    <w:rsid w:val="00491BD7"/>
    <w:rsid w:val="0049325E"/>
    <w:rsid w:val="00495D86"/>
    <w:rsid w:val="004964C6"/>
    <w:rsid w:val="004A01DE"/>
    <w:rsid w:val="004A1F74"/>
    <w:rsid w:val="004A3B94"/>
    <w:rsid w:val="004A5919"/>
    <w:rsid w:val="004B121F"/>
    <w:rsid w:val="004B2432"/>
    <w:rsid w:val="004B475C"/>
    <w:rsid w:val="004B6B17"/>
    <w:rsid w:val="004B6D4C"/>
    <w:rsid w:val="004C28C4"/>
    <w:rsid w:val="004C3AD9"/>
    <w:rsid w:val="004C559B"/>
    <w:rsid w:val="004C6651"/>
    <w:rsid w:val="004C6A36"/>
    <w:rsid w:val="004D37FE"/>
    <w:rsid w:val="004D53F8"/>
    <w:rsid w:val="004D7EE2"/>
    <w:rsid w:val="004E057E"/>
    <w:rsid w:val="004E2784"/>
    <w:rsid w:val="004E2B38"/>
    <w:rsid w:val="004E4292"/>
    <w:rsid w:val="004E5ECD"/>
    <w:rsid w:val="004E6CB1"/>
    <w:rsid w:val="004F1221"/>
    <w:rsid w:val="004F13A0"/>
    <w:rsid w:val="004F32D5"/>
    <w:rsid w:val="004F5D4A"/>
    <w:rsid w:val="004F6435"/>
    <w:rsid w:val="004F6B97"/>
    <w:rsid w:val="004F7E72"/>
    <w:rsid w:val="00503D7A"/>
    <w:rsid w:val="00507594"/>
    <w:rsid w:val="0051096B"/>
    <w:rsid w:val="00511964"/>
    <w:rsid w:val="005178C5"/>
    <w:rsid w:val="00517F64"/>
    <w:rsid w:val="00522422"/>
    <w:rsid w:val="005240E5"/>
    <w:rsid w:val="00527A15"/>
    <w:rsid w:val="00530109"/>
    <w:rsid w:val="005304F1"/>
    <w:rsid w:val="005311E8"/>
    <w:rsid w:val="00531C86"/>
    <w:rsid w:val="005357D1"/>
    <w:rsid w:val="00535A38"/>
    <w:rsid w:val="00542987"/>
    <w:rsid w:val="00543752"/>
    <w:rsid w:val="00543F98"/>
    <w:rsid w:val="005541AE"/>
    <w:rsid w:val="00554290"/>
    <w:rsid w:val="00554508"/>
    <w:rsid w:val="00554DF3"/>
    <w:rsid w:val="00560E54"/>
    <w:rsid w:val="0056337E"/>
    <w:rsid w:val="00573CFB"/>
    <w:rsid w:val="00577FEF"/>
    <w:rsid w:val="0058043E"/>
    <w:rsid w:val="00580E1F"/>
    <w:rsid w:val="005849DF"/>
    <w:rsid w:val="00587FF3"/>
    <w:rsid w:val="005905F5"/>
    <w:rsid w:val="00591716"/>
    <w:rsid w:val="00591FE3"/>
    <w:rsid w:val="00592312"/>
    <w:rsid w:val="005960DA"/>
    <w:rsid w:val="00596BDA"/>
    <w:rsid w:val="005978B7"/>
    <w:rsid w:val="005A2F4F"/>
    <w:rsid w:val="005A57EF"/>
    <w:rsid w:val="005A5B53"/>
    <w:rsid w:val="005A67C1"/>
    <w:rsid w:val="005A6FF5"/>
    <w:rsid w:val="005A791B"/>
    <w:rsid w:val="005B2A2F"/>
    <w:rsid w:val="005B438D"/>
    <w:rsid w:val="005B5675"/>
    <w:rsid w:val="005B5E2A"/>
    <w:rsid w:val="005C1E1C"/>
    <w:rsid w:val="005C1ED8"/>
    <w:rsid w:val="005C2D9D"/>
    <w:rsid w:val="005C34D5"/>
    <w:rsid w:val="005C43DC"/>
    <w:rsid w:val="005C6B44"/>
    <w:rsid w:val="005C6B95"/>
    <w:rsid w:val="005C773F"/>
    <w:rsid w:val="005D04FD"/>
    <w:rsid w:val="005D0CB8"/>
    <w:rsid w:val="005D0E63"/>
    <w:rsid w:val="005D1F98"/>
    <w:rsid w:val="005D241F"/>
    <w:rsid w:val="005D25D4"/>
    <w:rsid w:val="005D4325"/>
    <w:rsid w:val="005D5CE2"/>
    <w:rsid w:val="005D5DC7"/>
    <w:rsid w:val="005D66EF"/>
    <w:rsid w:val="005D7029"/>
    <w:rsid w:val="005E2FE8"/>
    <w:rsid w:val="005E3112"/>
    <w:rsid w:val="005E3765"/>
    <w:rsid w:val="005E3D5F"/>
    <w:rsid w:val="005E537B"/>
    <w:rsid w:val="005E59FF"/>
    <w:rsid w:val="005E5BAA"/>
    <w:rsid w:val="005E5BAB"/>
    <w:rsid w:val="005E647F"/>
    <w:rsid w:val="005E739A"/>
    <w:rsid w:val="005F037B"/>
    <w:rsid w:val="005F56B0"/>
    <w:rsid w:val="00602FFD"/>
    <w:rsid w:val="00611DA6"/>
    <w:rsid w:val="0061252B"/>
    <w:rsid w:val="00613CF3"/>
    <w:rsid w:val="00614A8C"/>
    <w:rsid w:val="00621AF8"/>
    <w:rsid w:val="00622887"/>
    <w:rsid w:val="00623C66"/>
    <w:rsid w:val="00631774"/>
    <w:rsid w:val="00631CF7"/>
    <w:rsid w:val="0063209B"/>
    <w:rsid w:val="0064214D"/>
    <w:rsid w:val="00643DA5"/>
    <w:rsid w:val="00644BE7"/>
    <w:rsid w:val="00646CFC"/>
    <w:rsid w:val="00646EF5"/>
    <w:rsid w:val="00647450"/>
    <w:rsid w:val="006475DB"/>
    <w:rsid w:val="00647B2C"/>
    <w:rsid w:val="006519B5"/>
    <w:rsid w:val="00653403"/>
    <w:rsid w:val="006534D2"/>
    <w:rsid w:val="00656C54"/>
    <w:rsid w:val="00660771"/>
    <w:rsid w:val="00663C4F"/>
    <w:rsid w:val="006659CF"/>
    <w:rsid w:val="00666FA9"/>
    <w:rsid w:val="0067516B"/>
    <w:rsid w:val="00677E0D"/>
    <w:rsid w:val="006848FE"/>
    <w:rsid w:val="00691A53"/>
    <w:rsid w:val="00693E1B"/>
    <w:rsid w:val="00694AA1"/>
    <w:rsid w:val="0069628F"/>
    <w:rsid w:val="006A2EE7"/>
    <w:rsid w:val="006A5968"/>
    <w:rsid w:val="006A67C2"/>
    <w:rsid w:val="006B3490"/>
    <w:rsid w:val="006B3CC0"/>
    <w:rsid w:val="006C19B6"/>
    <w:rsid w:val="006C4BBE"/>
    <w:rsid w:val="006C61C9"/>
    <w:rsid w:val="006C62A9"/>
    <w:rsid w:val="006C6C2A"/>
    <w:rsid w:val="006C74D3"/>
    <w:rsid w:val="006D027B"/>
    <w:rsid w:val="006D2F8D"/>
    <w:rsid w:val="006D4C2E"/>
    <w:rsid w:val="006D4E54"/>
    <w:rsid w:val="006E1010"/>
    <w:rsid w:val="006E17A2"/>
    <w:rsid w:val="006E2E3A"/>
    <w:rsid w:val="006E375B"/>
    <w:rsid w:val="006E717F"/>
    <w:rsid w:val="006F027D"/>
    <w:rsid w:val="006F036C"/>
    <w:rsid w:val="006F11DC"/>
    <w:rsid w:val="006F1501"/>
    <w:rsid w:val="006F189F"/>
    <w:rsid w:val="006F2D7A"/>
    <w:rsid w:val="006F42C2"/>
    <w:rsid w:val="006F4F24"/>
    <w:rsid w:val="006F51EC"/>
    <w:rsid w:val="006F56F1"/>
    <w:rsid w:val="006F6DF0"/>
    <w:rsid w:val="00700D5B"/>
    <w:rsid w:val="00701E65"/>
    <w:rsid w:val="007051A7"/>
    <w:rsid w:val="007053EE"/>
    <w:rsid w:val="00705A94"/>
    <w:rsid w:val="00705C85"/>
    <w:rsid w:val="007124FF"/>
    <w:rsid w:val="00713550"/>
    <w:rsid w:val="00717DD5"/>
    <w:rsid w:val="007230C3"/>
    <w:rsid w:val="00727B66"/>
    <w:rsid w:val="00732E22"/>
    <w:rsid w:val="00736226"/>
    <w:rsid w:val="00737ABD"/>
    <w:rsid w:val="00741EB5"/>
    <w:rsid w:val="00743480"/>
    <w:rsid w:val="007438E5"/>
    <w:rsid w:val="00744108"/>
    <w:rsid w:val="00744954"/>
    <w:rsid w:val="007465D2"/>
    <w:rsid w:val="007467B2"/>
    <w:rsid w:val="00746A03"/>
    <w:rsid w:val="00757B66"/>
    <w:rsid w:val="00757CA6"/>
    <w:rsid w:val="007614CA"/>
    <w:rsid w:val="007644C7"/>
    <w:rsid w:val="007647DE"/>
    <w:rsid w:val="00764ED2"/>
    <w:rsid w:val="00767EBA"/>
    <w:rsid w:val="00772857"/>
    <w:rsid w:val="0077602C"/>
    <w:rsid w:val="00780438"/>
    <w:rsid w:val="00781245"/>
    <w:rsid w:val="0078165F"/>
    <w:rsid w:val="00781F62"/>
    <w:rsid w:val="00782EB8"/>
    <w:rsid w:val="00784AB4"/>
    <w:rsid w:val="007877D3"/>
    <w:rsid w:val="007963DF"/>
    <w:rsid w:val="007A01D6"/>
    <w:rsid w:val="007A3A4D"/>
    <w:rsid w:val="007A3F69"/>
    <w:rsid w:val="007A51A8"/>
    <w:rsid w:val="007B1C34"/>
    <w:rsid w:val="007B1DC2"/>
    <w:rsid w:val="007B23F7"/>
    <w:rsid w:val="007B2B40"/>
    <w:rsid w:val="007B30A4"/>
    <w:rsid w:val="007B4BE8"/>
    <w:rsid w:val="007B4C2E"/>
    <w:rsid w:val="007C3565"/>
    <w:rsid w:val="007C5159"/>
    <w:rsid w:val="007D1301"/>
    <w:rsid w:val="007D4F06"/>
    <w:rsid w:val="007D5BB7"/>
    <w:rsid w:val="007D5F3C"/>
    <w:rsid w:val="007D60E4"/>
    <w:rsid w:val="007D7F7A"/>
    <w:rsid w:val="007E0689"/>
    <w:rsid w:val="007E1CFB"/>
    <w:rsid w:val="007E325A"/>
    <w:rsid w:val="007E3999"/>
    <w:rsid w:val="007E3D6F"/>
    <w:rsid w:val="007E3E15"/>
    <w:rsid w:val="007E3FEE"/>
    <w:rsid w:val="007E5432"/>
    <w:rsid w:val="007E79C2"/>
    <w:rsid w:val="007E7B8A"/>
    <w:rsid w:val="007E7BD0"/>
    <w:rsid w:val="007F00C6"/>
    <w:rsid w:val="007F0CE0"/>
    <w:rsid w:val="007F2D37"/>
    <w:rsid w:val="007F2DFE"/>
    <w:rsid w:val="007F4F21"/>
    <w:rsid w:val="007F5A09"/>
    <w:rsid w:val="007F74CB"/>
    <w:rsid w:val="008009C6"/>
    <w:rsid w:val="008014FC"/>
    <w:rsid w:val="00801817"/>
    <w:rsid w:val="00804746"/>
    <w:rsid w:val="00806B0F"/>
    <w:rsid w:val="008119C2"/>
    <w:rsid w:val="00813684"/>
    <w:rsid w:val="00813915"/>
    <w:rsid w:val="00816FEA"/>
    <w:rsid w:val="00817E12"/>
    <w:rsid w:val="00822F23"/>
    <w:rsid w:val="00823355"/>
    <w:rsid w:val="0082457A"/>
    <w:rsid w:val="00826C49"/>
    <w:rsid w:val="0082785C"/>
    <w:rsid w:val="00827E78"/>
    <w:rsid w:val="008301BB"/>
    <w:rsid w:val="008325FE"/>
    <w:rsid w:val="00832D09"/>
    <w:rsid w:val="00833E62"/>
    <w:rsid w:val="0083561A"/>
    <w:rsid w:val="00840038"/>
    <w:rsid w:val="0084195B"/>
    <w:rsid w:val="008419CB"/>
    <w:rsid w:val="00841D21"/>
    <w:rsid w:val="00843219"/>
    <w:rsid w:val="008443DD"/>
    <w:rsid w:val="008473FD"/>
    <w:rsid w:val="00853288"/>
    <w:rsid w:val="00853622"/>
    <w:rsid w:val="00856A63"/>
    <w:rsid w:val="0086016E"/>
    <w:rsid w:val="00860984"/>
    <w:rsid w:val="00862EEF"/>
    <w:rsid w:val="00864D78"/>
    <w:rsid w:val="008654F0"/>
    <w:rsid w:val="0086677E"/>
    <w:rsid w:val="00866C6A"/>
    <w:rsid w:val="00873E2B"/>
    <w:rsid w:val="00881A96"/>
    <w:rsid w:val="00882C6E"/>
    <w:rsid w:val="00883527"/>
    <w:rsid w:val="00883E8C"/>
    <w:rsid w:val="00884EEA"/>
    <w:rsid w:val="00891554"/>
    <w:rsid w:val="0089499E"/>
    <w:rsid w:val="008A0C70"/>
    <w:rsid w:val="008A0D41"/>
    <w:rsid w:val="008A13C7"/>
    <w:rsid w:val="008A1D2F"/>
    <w:rsid w:val="008A24D9"/>
    <w:rsid w:val="008A2800"/>
    <w:rsid w:val="008A2D32"/>
    <w:rsid w:val="008A3E11"/>
    <w:rsid w:val="008A5A37"/>
    <w:rsid w:val="008A6395"/>
    <w:rsid w:val="008A718B"/>
    <w:rsid w:val="008A7EED"/>
    <w:rsid w:val="008B06BA"/>
    <w:rsid w:val="008B0D9B"/>
    <w:rsid w:val="008B2BC2"/>
    <w:rsid w:val="008B4405"/>
    <w:rsid w:val="008B77D3"/>
    <w:rsid w:val="008B7A18"/>
    <w:rsid w:val="008B7EA7"/>
    <w:rsid w:val="008B7F19"/>
    <w:rsid w:val="008C1493"/>
    <w:rsid w:val="008C1D01"/>
    <w:rsid w:val="008C3738"/>
    <w:rsid w:val="008C57E1"/>
    <w:rsid w:val="008C6568"/>
    <w:rsid w:val="008C7D21"/>
    <w:rsid w:val="008D0E6A"/>
    <w:rsid w:val="008D514C"/>
    <w:rsid w:val="008E26B6"/>
    <w:rsid w:val="008E54DF"/>
    <w:rsid w:val="008E579F"/>
    <w:rsid w:val="008E614F"/>
    <w:rsid w:val="008E7736"/>
    <w:rsid w:val="008F6A5C"/>
    <w:rsid w:val="009014F9"/>
    <w:rsid w:val="009034F0"/>
    <w:rsid w:val="00903717"/>
    <w:rsid w:val="00906082"/>
    <w:rsid w:val="00906D9C"/>
    <w:rsid w:val="00907AF5"/>
    <w:rsid w:val="00911C08"/>
    <w:rsid w:val="00914779"/>
    <w:rsid w:val="00917705"/>
    <w:rsid w:val="009223DF"/>
    <w:rsid w:val="00922E9F"/>
    <w:rsid w:val="00923B81"/>
    <w:rsid w:val="00925F4C"/>
    <w:rsid w:val="00925F7E"/>
    <w:rsid w:val="009261BF"/>
    <w:rsid w:val="009263F7"/>
    <w:rsid w:val="009350EC"/>
    <w:rsid w:val="009361A0"/>
    <w:rsid w:val="00937623"/>
    <w:rsid w:val="00941F59"/>
    <w:rsid w:val="00943BF5"/>
    <w:rsid w:val="009441F2"/>
    <w:rsid w:val="00944D80"/>
    <w:rsid w:val="00950125"/>
    <w:rsid w:val="009502FA"/>
    <w:rsid w:val="0095523D"/>
    <w:rsid w:val="0096127F"/>
    <w:rsid w:val="00961946"/>
    <w:rsid w:val="00961F5E"/>
    <w:rsid w:val="0096206D"/>
    <w:rsid w:val="00965718"/>
    <w:rsid w:val="009662C2"/>
    <w:rsid w:val="00967057"/>
    <w:rsid w:val="00970487"/>
    <w:rsid w:val="009710BA"/>
    <w:rsid w:val="009711B2"/>
    <w:rsid w:val="00974E1B"/>
    <w:rsid w:val="00974EB7"/>
    <w:rsid w:val="0097794E"/>
    <w:rsid w:val="00977CD7"/>
    <w:rsid w:val="009806BF"/>
    <w:rsid w:val="00981CEC"/>
    <w:rsid w:val="00982BB9"/>
    <w:rsid w:val="00982D5F"/>
    <w:rsid w:val="0098331C"/>
    <w:rsid w:val="00984F4E"/>
    <w:rsid w:val="0098525A"/>
    <w:rsid w:val="009869FA"/>
    <w:rsid w:val="00986DEC"/>
    <w:rsid w:val="009903BB"/>
    <w:rsid w:val="00992236"/>
    <w:rsid w:val="00992A29"/>
    <w:rsid w:val="009951A7"/>
    <w:rsid w:val="00996D17"/>
    <w:rsid w:val="009A2100"/>
    <w:rsid w:val="009A2AC4"/>
    <w:rsid w:val="009A4984"/>
    <w:rsid w:val="009A7E4D"/>
    <w:rsid w:val="009B0707"/>
    <w:rsid w:val="009B1576"/>
    <w:rsid w:val="009B1981"/>
    <w:rsid w:val="009B30D3"/>
    <w:rsid w:val="009B405F"/>
    <w:rsid w:val="009B4117"/>
    <w:rsid w:val="009B5D7C"/>
    <w:rsid w:val="009C25E0"/>
    <w:rsid w:val="009C5C06"/>
    <w:rsid w:val="009C75D3"/>
    <w:rsid w:val="009D3B98"/>
    <w:rsid w:val="009D4544"/>
    <w:rsid w:val="009D7C0C"/>
    <w:rsid w:val="009E0B49"/>
    <w:rsid w:val="009E0DB4"/>
    <w:rsid w:val="009E15CF"/>
    <w:rsid w:val="009E41D4"/>
    <w:rsid w:val="009E52A9"/>
    <w:rsid w:val="009F0AB7"/>
    <w:rsid w:val="009F2788"/>
    <w:rsid w:val="009F2A50"/>
    <w:rsid w:val="009F4108"/>
    <w:rsid w:val="009F46D7"/>
    <w:rsid w:val="009F6390"/>
    <w:rsid w:val="009F6FBC"/>
    <w:rsid w:val="00A03EEE"/>
    <w:rsid w:val="00A04895"/>
    <w:rsid w:val="00A04C1F"/>
    <w:rsid w:val="00A04DC3"/>
    <w:rsid w:val="00A06289"/>
    <w:rsid w:val="00A1061A"/>
    <w:rsid w:val="00A118C8"/>
    <w:rsid w:val="00A1223D"/>
    <w:rsid w:val="00A14682"/>
    <w:rsid w:val="00A17529"/>
    <w:rsid w:val="00A17EBA"/>
    <w:rsid w:val="00A2218D"/>
    <w:rsid w:val="00A231F1"/>
    <w:rsid w:val="00A247C7"/>
    <w:rsid w:val="00A26673"/>
    <w:rsid w:val="00A3067C"/>
    <w:rsid w:val="00A308F3"/>
    <w:rsid w:val="00A313EC"/>
    <w:rsid w:val="00A32936"/>
    <w:rsid w:val="00A356E8"/>
    <w:rsid w:val="00A371B9"/>
    <w:rsid w:val="00A37C58"/>
    <w:rsid w:val="00A410E9"/>
    <w:rsid w:val="00A4119B"/>
    <w:rsid w:val="00A43C6A"/>
    <w:rsid w:val="00A4409D"/>
    <w:rsid w:val="00A4542C"/>
    <w:rsid w:val="00A46A16"/>
    <w:rsid w:val="00A47AA9"/>
    <w:rsid w:val="00A47E75"/>
    <w:rsid w:val="00A47E77"/>
    <w:rsid w:val="00A51AFB"/>
    <w:rsid w:val="00A53338"/>
    <w:rsid w:val="00A553BB"/>
    <w:rsid w:val="00A5575F"/>
    <w:rsid w:val="00A56E6E"/>
    <w:rsid w:val="00A57423"/>
    <w:rsid w:val="00A616AA"/>
    <w:rsid w:val="00A62F0F"/>
    <w:rsid w:val="00A64C42"/>
    <w:rsid w:val="00A67963"/>
    <w:rsid w:val="00A71479"/>
    <w:rsid w:val="00A71496"/>
    <w:rsid w:val="00A726C8"/>
    <w:rsid w:val="00A72A47"/>
    <w:rsid w:val="00A73937"/>
    <w:rsid w:val="00A73EA9"/>
    <w:rsid w:val="00A74984"/>
    <w:rsid w:val="00A751AF"/>
    <w:rsid w:val="00A755EC"/>
    <w:rsid w:val="00A757E8"/>
    <w:rsid w:val="00A758C5"/>
    <w:rsid w:val="00A778B1"/>
    <w:rsid w:val="00A841E0"/>
    <w:rsid w:val="00A84254"/>
    <w:rsid w:val="00A85EF1"/>
    <w:rsid w:val="00A871D9"/>
    <w:rsid w:val="00A9001A"/>
    <w:rsid w:val="00A90919"/>
    <w:rsid w:val="00A9178D"/>
    <w:rsid w:val="00A942A8"/>
    <w:rsid w:val="00A95A8C"/>
    <w:rsid w:val="00A95AB3"/>
    <w:rsid w:val="00A95EC2"/>
    <w:rsid w:val="00A95F1C"/>
    <w:rsid w:val="00A95F87"/>
    <w:rsid w:val="00A9709E"/>
    <w:rsid w:val="00AA16AA"/>
    <w:rsid w:val="00AA4778"/>
    <w:rsid w:val="00AA51A3"/>
    <w:rsid w:val="00AA769A"/>
    <w:rsid w:val="00AB0FFF"/>
    <w:rsid w:val="00AB650B"/>
    <w:rsid w:val="00AB79A0"/>
    <w:rsid w:val="00AB7B21"/>
    <w:rsid w:val="00AC1415"/>
    <w:rsid w:val="00AC18EA"/>
    <w:rsid w:val="00AC21FF"/>
    <w:rsid w:val="00AC2841"/>
    <w:rsid w:val="00AC2B4B"/>
    <w:rsid w:val="00AC7B6A"/>
    <w:rsid w:val="00AC7EBA"/>
    <w:rsid w:val="00AD0C99"/>
    <w:rsid w:val="00AD1EA6"/>
    <w:rsid w:val="00AD3B0A"/>
    <w:rsid w:val="00AD639D"/>
    <w:rsid w:val="00AE00C6"/>
    <w:rsid w:val="00AE19AC"/>
    <w:rsid w:val="00AE2BB8"/>
    <w:rsid w:val="00AE4A4B"/>
    <w:rsid w:val="00AE4CEF"/>
    <w:rsid w:val="00AF3520"/>
    <w:rsid w:val="00AF3CFF"/>
    <w:rsid w:val="00AF64AD"/>
    <w:rsid w:val="00AF699B"/>
    <w:rsid w:val="00B00405"/>
    <w:rsid w:val="00B011F0"/>
    <w:rsid w:val="00B05B7D"/>
    <w:rsid w:val="00B07B27"/>
    <w:rsid w:val="00B07CBE"/>
    <w:rsid w:val="00B1167B"/>
    <w:rsid w:val="00B15993"/>
    <w:rsid w:val="00B175C6"/>
    <w:rsid w:val="00B17FAE"/>
    <w:rsid w:val="00B20F82"/>
    <w:rsid w:val="00B23249"/>
    <w:rsid w:val="00B24024"/>
    <w:rsid w:val="00B265F0"/>
    <w:rsid w:val="00B27ED9"/>
    <w:rsid w:val="00B40003"/>
    <w:rsid w:val="00B4132C"/>
    <w:rsid w:val="00B4206C"/>
    <w:rsid w:val="00B42C02"/>
    <w:rsid w:val="00B4434E"/>
    <w:rsid w:val="00B449D6"/>
    <w:rsid w:val="00B45E15"/>
    <w:rsid w:val="00B46CF0"/>
    <w:rsid w:val="00B506CC"/>
    <w:rsid w:val="00B52BCE"/>
    <w:rsid w:val="00B53705"/>
    <w:rsid w:val="00B53C93"/>
    <w:rsid w:val="00B546D8"/>
    <w:rsid w:val="00B54DA0"/>
    <w:rsid w:val="00B558DA"/>
    <w:rsid w:val="00B568A0"/>
    <w:rsid w:val="00B56E25"/>
    <w:rsid w:val="00B603BE"/>
    <w:rsid w:val="00B621D9"/>
    <w:rsid w:val="00B63628"/>
    <w:rsid w:val="00B64C30"/>
    <w:rsid w:val="00B700B7"/>
    <w:rsid w:val="00B71073"/>
    <w:rsid w:val="00B711BF"/>
    <w:rsid w:val="00B735AB"/>
    <w:rsid w:val="00B7511D"/>
    <w:rsid w:val="00B81CCC"/>
    <w:rsid w:val="00B81F2C"/>
    <w:rsid w:val="00B848EE"/>
    <w:rsid w:val="00B84D45"/>
    <w:rsid w:val="00B85D59"/>
    <w:rsid w:val="00B871ED"/>
    <w:rsid w:val="00B87A37"/>
    <w:rsid w:val="00B87E34"/>
    <w:rsid w:val="00B90210"/>
    <w:rsid w:val="00B90685"/>
    <w:rsid w:val="00B907CE"/>
    <w:rsid w:val="00B93C01"/>
    <w:rsid w:val="00B94009"/>
    <w:rsid w:val="00B96310"/>
    <w:rsid w:val="00BA22AF"/>
    <w:rsid w:val="00BA3668"/>
    <w:rsid w:val="00BA50D0"/>
    <w:rsid w:val="00BB2016"/>
    <w:rsid w:val="00BB3310"/>
    <w:rsid w:val="00BB56C7"/>
    <w:rsid w:val="00BB714D"/>
    <w:rsid w:val="00BC26D8"/>
    <w:rsid w:val="00BC3FAC"/>
    <w:rsid w:val="00BC4490"/>
    <w:rsid w:val="00BC466A"/>
    <w:rsid w:val="00BC52D6"/>
    <w:rsid w:val="00BC63FE"/>
    <w:rsid w:val="00BC6941"/>
    <w:rsid w:val="00BC719F"/>
    <w:rsid w:val="00BC7270"/>
    <w:rsid w:val="00BD0106"/>
    <w:rsid w:val="00BD030C"/>
    <w:rsid w:val="00BD03E1"/>
    <w:rsid w:val="00BD21A1"/>
    <w:rsid w:val="00BD300F"/>
    <w:rsid w:val="00BD39D6"/>
    <w:rsid w:val="00BD5A3B"/>
    <w:rsid w:val="00BD673B"/>
    <w:rsid w:val="00BE0E35"/>
    <w:rsid w:val="00BE17A4"/>
    <w:rsid w:val="00BE2A15"/>
    <w:rsid w:val="00BE2F62"/>
    <w:rsid w:val="00BE5438"/>
    <w:rsid w:val="00BE5E6B"/>
    <w:rsid w:val="00BE60B7"/>
    <w:rsid w:val="00BF0C3B"/>
    <w:rsid w:val="00BF18C7"/>
    <w:rsid w:val="00BF73F5"/>
    <w:rsid w:val="00C00B0C"/>
    <w:rsid w:val="00C015A9"/>
    <w:rsid w:val="00C032DF"/>
    <w:rsid w:val="00C07293"/>
    <w:rsid w:val="00C1222A"/>
    <w:rsid w:val="00C12946"/>
    <w:rsid w:val="00C12E74"/>
    <w:rsid w:val="00C141FF"/>
    <w:rsid w:val="00C14316"/>
    <w:rsid w:val="00C15907"/>
    <w:rsid w:val="00C16C7A"/>
    <w:rsid w:val="00C17450"/>
    <w:rsid w:val="00C17FA4"/>
    <w:rsid w:val="00C227EF"/>
    <w:rsid w:val="00C24453"/>
    <w:rsid w:val="00C24B41"/>
    <w:rsid w:val="00C32639"/>
    <w:rsid w:val="00C3480B"/>
    <w:rsid w:val="00C349F5"/>
    <w:rsid w:val="00C36DCF"/>
    <w:rsid w:val="00C41A35"/>
    <w:rsid w:val="00C421F9"/>
    <w:rsid w:val="00C454A5"/>
    <w:rsid w:val="00C47F66"/>
    <w:rsid w:val="00C502C5"/>
    <w:rsid w:val="00C50532"/>
    <w:rsid w:val="00C55DAB"/>
    <w:rsid w:val="00C60376"/>
    <w:rsid w:val="00C607BF"/>
    <w:rsid w:val="00C633DC"/>
    <w:rsid w:val="00C649DB"/>
    <w:rsid w:val="00C64FBA"/>
    <w:rsid w:val="00C66A58"/>
    <w:rsid w:val="00C66F11"/>
    <w:rsid w:val="00C67375"/>
    <w:rsid w:val="00C677FD"/>
    <w:rsid w:val="00C71270"/>
    <w:rsid w:val="00C72FD5"/>
    <w:rsid w:val="00C731ED"/>
    <w:rsid w:val="00C73B96"/>
    <w:rsid w:val="00C73D3C"/>
    <w:rsid w:val="00C777B9"/>
    <w:rsid w:val="00C77CCF"/>
    <w:rsid w:val="00C81778"/>
    <w:rsid w:val="00C83CE6"/>
    <w:rsid w:val="00C84950"/>
    <w:rsid w:val="00C87F51"/>
    <w:rsid w:val="00C92199"/>
    <w:rsid w:val="00C93EA0"/>
    <w:rsid w:val="00C93FEF"/>
    <w:rsid w:val="00C94A9D"/>
    <w:rsid w:val="00C9558E"/>
    <w:rsid w:val="00CA1811"/>
    <w:rsid w:val="00CA2CE6"/>
    <w:rsid w:val="00CA3303"/>
    <w:rsid w:val="00CA5ECC"/>
    <w:rsid w:val="00CB0CA9"/>
    <w:rsid w:val="00CB3035"/>
    <w:rsid w:val="00CB41CD"/>
    <w:rsid w:val="00CB524C"/>
    <w:rsid w:val="00CB55E2"/>
    <w:rsid w:val="00CB5C26"/>
    <w:rsid w:val="00CC06E0"/>
    <w:rsid w:val="00CC108A"/>
    <w:rsid w:val="00CC14D4"/>
    <w:rsid w:val="00CC32B5"/>
    <w:rsid w:val="00CC78B3"/>
    <w:rsid w:val="00CD14EC"/>
    <w:rsid w:val="00CD4095"/>
    <w:rsid w:val="00CD53A3"/>
    <w:rsid w:val="00CD55F1"/>
    <w:rsid w:val="00CD67E9"/>
    <w:rsid w:val="00CE00F3"/>
    <w:rsid w:val="00CE081B"/>
    <w:rsid w:val="00CE09A3"/>
    <w:rsid w:val="00CE1626"/>
    <w:rsid w:val="00CE3993"/>
    <w:rsid w:val="00CE5B3A"/>
    <w:rsid w:val="00CE6A4E"/>
    <w:rsid w:val="00CF0D1C"/>
    <w:rsid w:val="00D0261E"/>
    <w:rsid w:val="00D029BA"/>
    <w:rsid w:val="00D03832"/>
    <w:rsid w:val="00D03D5B"/>
    <w:rsid w:val="00D0519E"/>
    <w:rsid w:val="00D05A8B"/>
    <w:rsid w:val="00D05ED5"/>
    <w:rsid w:val="00D07241"/>
    <w:rsid w:val="00D07E5F"/>
    <w:rsid w:val="00D115F0"/>
    <w:rsid w:val="00D14880"/>
    <w:rsid w:val="00D178D7"/>
    <w:rsid w:val="00D21FEA"/>
    <w:rsid w:val="00D22D37"/>
    <w:rsid w:val="00D22E0B"/>
    <w:rsid w:val="00D249B0"/>
    <w:rsid w:val="00D2599D"/>
    <w:rsid w:val="00D25C67"/>
    <w:rsid w:val="00D262AF"/>
    <w:rsid w:val="00D2711D"/>
    <w:rsid w:val="00D31FD3"/>
    <w:rsid w:val="00D32BC3"/>
    <w:rsid w:val="00D34F99"/>
    <w:rsid w:val="00D40728"/>
    <w:rsid w:val="00D42628"/>
    <w:rsid w:val="00D44B03"/>
    <w:rsid w:val="00D47932"/>
    <w:rsid w:val="00D501A9"/>
    <w:rsid w:val="00D50DA9"/>
    <w:rsid w:val="00D5119F"/>
    <w:rsid w:val="00D519E5"/>
    <w:rsid w:val="00D5560E"/>
    <w:rsid w:val="00D57340"/>
    <w:rsid w:val="00D57C54"/>
    <w:rsid w:val="00D60724"/>
    <w:rsid w:val="00D615C7"/>
    <w:rsid w:val="00D63348"/>
    <w:rsid w:val="00D63ACC"/>
    <w:rsid w:val="00D63E7C"/>
    <w:rsid w:val="00D71529"/>
    <w:rsid w:val="00D71623"/>
    <w:rsid w:val="00D71950"/>
    <w:rsid w:val="00D71DB0"/>
    <w:rsid w:val="00D72432"/>
    <w:rsid w:val="00D72F14"/>
    <w:rsid w:val="00D73206"/>
    <w:rsid w:val="00D734F0"/>
    <w:rsid w:val="00D7475B"/>
    <w:rsid w:val="00D80947"/>
    <w:rsid w:val="00D80BB4"/>
    <w:rsid w:val="00D87832"/>
    <w:rsid w:val="00D929DB"/>
    <w:rsid w:val="00D92F2A"/>
    <w:rsid w:val="00D93055"/>
    <w:rsid w:val="00D9435F"/>
    <w:rsid w:val="00D95EFE"/>
    <w:rsid w:val="00D96851"/>
    <w:rsid w:val="00D97469"/>
    <w:rsid w:val="00DA10A3"/>
    <w:rsid w:val="00DA3B46"/>
    <w:rsid w:val="00DA549C"/>
    <w:rsid w:val="00DA78A7"/>
    <w:rsid w:val="00DB128F"/>
    <w:rsid w:val="00DB1835"/>
    <w:rsid w:val="00DB18E7"/>
    <w:rsid w:val="00DB1D58"/>
    <w:rsid w:val="00DB29AA"/>
    <w:rsid w:val="00DB2E08"/>
    <w:rsid w:val="00DB5C9A"/>
    <w:rsid w:val="00DB7FBA"/>
    <w:rsid w:val="00DC35E6"/>
    <w:rsid w:val="00DC4B9F"/>
    <w:rsid w:val="00DC57CE"/>
    <w:rsid w:val="00DC6C52"/>
    <w:rsid w:val="00DC6CBE"/>
    <w:rsid w:val="00DD0C03"/>
    <w:rsid w:val="00DD57C0"/>
    <w:rsid w:val="00DD5A97"/>
    <w:rsid w:val="00DE177E"/>
    <w:rsid w:val="00DE2B19"/>
    <w:rsid w:val="00DE4D82"/>
    <w:rsid w:val="00DE70C3"/>
    <w:rsid w:val="00DE7157"/>
    <w:rsid w:val="00DE75C0"/>
    <w:rsid w:val="00DF0CCF"/>
    <w:rsid w:val="00DF6B56"/>
    <w:rsid w:val="00E00DB3"/>
    <w:rsid w:val="00E036E5"/>
    <w:rsid w:val="00E04B2A"/>
    <w:rsid w:val="00E05C67"/>
    <w:rsid w:val="00E066AF"/>
    <w:rsid w:val="00E06B1F"/>
    <w:rsid w:val="00E06C1B"/>
    <w:rsid w:val="00E07624"/>
    <w:rsid w:val="00E1071D"/>
    <w:rsid w:val="00E15CD9"/>
    <w:rsid w:val="00E161AF"/>
    <w:rsid w:val="00E16778"/>
    <w:rsid w:val="00E17266"/>
    <w:rsid w:val="00E17EE8"/>
    <w:rsid w:val="00E208A4"/>
    <w:rsid w:val="00E24009"/>
    <w:rsid w:val="00E2524E"/>
    <w:rsid w:val="00E25B8A"/>
    <w:rsid w:val="00E25FCF"/>
    <w:rsid w:val="00E26639"/>
    <w:rsid w:val="00E30CB4"/>
    <w:rsid w:val="00E30E61"/>
    <w:rsid w:val="00E313AF"/>
    <w:rsid w:val="00E33CA4"/>
    <w:rsid w:val="00E52BC5"/>
    <w:rsid w:val="00E55B36"/>
    <w:rsid w:val="00E5674B"/>
    <w:rsid w:val="00E60064"/>
    <w:rsid w:val="00E73643"/>
    <w:rsid w:val="00E74372"/>
    <w:rsid w:val="00E74F1D"/>
    <w:rsid w:val="00E74FF7"/>
    <w:rsid w:val="00E76228"/>
    <w:rsid w:val="00E76651"/>
    <w:rsid w:val="00E77C37"/>
    <w:rsid w:val="00E80CE8"/>
    <w:rsid w:val="00E822D8"/>
    <w:rsid w:val="00E83778"/>
    <w:rsid w:val="00E8422A"/>
    <w:rsid w:val="00E8454C"/>
    <w:rsid w:val="00E86474"/>
    <w:rsid w:val="00E9092D"/>
    <w:rsid w:val="00E9142D"/>
    <w:rsid w:val="00E91B7E"/>
    <w:rsid w:val="00E93B13"/>
    <w:rsid w:val="00EA24B6"/>
    <w:rsid w:val="00EA4831"/>
    <w:rsid w:val="00EA50A2"/>
    <w:rsid w:val="00EA534D"/>
    <w:rsid w:val="00EA662E"/>
    <w:rsid w:val="00EA68ED"/>
    <w:rsid w:val="00EA72F5"/>
    <w:rsid w:val="00EB0D18"/>
    <w:rsid w:val="00EB51A9"/>
    <w:rsid w:val="00EB5CF2"/>
    <w:rsid w:val="00EB5E47"/>
    <w:rsid w:val="00EB7173"/>
    <w:rsid w:val="00EC190D"/>
    <w:rsid w:val="00EC3D7C"/>
    <w:rsid w:val="00EC5F1A"/>
    <w:rsid w:val="00ED031A"/>
    <w:rsid w:val="00ED0E85"/>
    <w:rsid w:val="00ED6044"/>
    <w:rsid w:val="00EE017D"/>
    <w:rsid w:val="00EE05C9"/>
    <w:rsid w:val="00EE0FA6"/>
    <w:rsid w:val="00EE2395"/>
    <w:rsid w:val="00EE5F0A"/>
    <w:rsid w:val="00EF7D23"/>
    <w:rsid w:val="00F00193"/>
    <w:rsid w:val="00F01C3E"/>
    <w:rsid w:val="00F02840"/>
    <w:rsid w:val="00F04AC9"/>
    <w:rsid w:val="00F12011"/>
    <w:rsid w:val="00F1287D"/>
    <w:rsid w:val="00F14F6A"/>
    <w:rsid w:val="00F1515C"/>
    <w:rsid w:val="00F15610"/>
    <w:rsid w:val="00F16F8B"/>
    <w:rsid w:val="00F24800"/>
    <w:rsid w:val="00F32BD9"/>
    <w:rsid w:val="00F34507"/>
    <w:rsid w:val="00F353A3"/>
    <w:rsid w:val="00F358A5"/>
    <w:rsid w:val="00F36767"/>
    <w:rsid w:val="00F370FD"/>
    <w:rsid w:val="00F4070E"/>
    <w:rsid w:val="00F427D1"/>
    <w:rsid w:val="00F44BD5"/>
    <w:rsid w:val="00F45241"/>
    <w:rsid w:val="00F53606"/>
    <w:rsid w:val="00F5500B"/>
    <w:rsid w:val="00F56CEC"/>
    <w:rsid w:val="00F576C8"/>
    <w:rsid w:val="00F61B9E"/>
    <w:rsid w:val="00F61D37"/>
    <w:rsid w:val="00F6247F"/>
    <w:rsid w:val="00F65547"/>
    <w:rsid w:val="00F708E5"/>
    <w:rsid w:val="00F711FA"/>
    <w:rsid w:val="00F71A4D"/>
    <w:rsid w:val="00F72523"/>
    <w:rsid w:val="00F72E5D"/>
    <w:rsid w:val="00F737CD"/>
    <w:rsid w:val="00F73A3C"/>
    <w:rsid w:val="00F7407C"/>
    <w:rsid w:val="00F775B1"/>
    <w:rsid w:val="00F83DBD"/>
    <w:rsid w:val="00F87DA9"/>
    <w:rsid w:val="00F90B94"/>
    <w:rsid w:val="00F90EFD"/>
    <w:rsid w:val="00F93BAE"/>
    <w:rsid w:val="00F965AD"/>
    <w:rsid w:val="00F9689A"/>
    <w:rsid w:val="00F9695C"/>
    <w:rsid w:val="00FA1387"/>
    <w:rsid w:val="00FA177A"/>
    <w:rsid w:val="00FA2E3F"/>
    <w:rsid w:val="00FA47F5"/>
    <w:rsid w:val="00FA7E6E"/>
    <w:rsid w:val="00FB3D98"/>
    <w:rsid w:val="00FB4411"/>
    <w:rsid w:val="00FB575F"/>
    <w:rsid w:val="00FB6071"/>
    <w:rsid w:val="00FC30A4"/>
    <w:rsid w:val="00FC589F"/>
    <w:rsid w:val="00FC7FC8"/>
    <w:rsid w:val="00FD15ED"/>
    <w:rsid w:val="00FD1914"/>
    <w:rsid w:val="00FD3E72"/>
    <w:rsid w:val="00FD5E75"/>
    <w:rsid w:val="00FD62C8"/>
    <w:rsid w:val="00FD7233"/>
    <w:rsid w:val="00FD72A0"/>
    <w:rsid w:val="00FD77B0"/>
    <w:rsid w:val="00FE0D01"/>
    <w:rsid w:val="00FE1615"/>
    <w:rsid w:val="00FE2C89"/>
    <w:rsid w:val="00FF3619"/>
    <w:rsid w:val="00FF4210"/>
    <w:rsid w:val="00FF4A80"/>
    <w:rsid w:val="00FF6016"/>
    <w:rsid w:val="00FF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DA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0A2"/>
  </w:style>
  <w:style w:type="paragraph" w:styleId="Heading1">
    <w:name w:val="heading 1"/>
    <w:next w:val="BodyText"/>
    <w:link w:val="Heading1Char"/>
    <w:uiPriority w:val="9"/>
    <w:qFormat/>
    <w:rsid w:val="00A231F1"/>
    <w:pPr>
      <w:keepNext/>
      <w:widowControl w:val="0"/>
      <w:numPr>
        <w:numId w:val="8"/>
      </w:numPr>
      <w:spacing w:before="120" w:after="120" w:line="240" w:lineRule="auto"/>
      <w:outlineLvl w:val="0"/>
    </w:pPr>
    <w:rPr>
      <w:rFonts w:ascii="Arial Bold" w:eastAsia="Times New Roman" w:hAnsi="Arial Bold" w:cs="Times New Roman"/>
      <w:b/>
      <w:bCs/>
      <w:sz w:val="28"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5849DF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1"/>
    <w:next w:val="BodyText"/>
    <w:link w:val="Heading3Char"/>
    <w:uiPriority w:val="9"/>
    <w:qFormat/>
    <w:rsid w:val="00A231F1"/>
    <w:pPr>
      <w:keepLines/>
      <w:numPr>
        <w:ilvl w:val="2"/>
      </w:numPr>
      <w:outlineLvl w:val="2"/>
    </w:pPr>
    <w:rPr>
      <w:rFonts w:ascii="Arial" w:hAnsi="Arial"/>
    </w:rPr>
  </w:style>
  <w:style w:type="paragraph" w:styleId="Heading4">
    <w:name w:val="heading 4"/>
    <w:basedOn w:val="Heading1"/>
    <w:next w:val="BodyText"/>
    <w:link w:val="Heading4Char"/>
    <w:uiPriority w:val="9"/>
    <w:qFormat/>
    <w:rsid w:val="00A231F1"/>
    <w:pPr>
      <w:numPr>
        <w:ilvl w:val="3"/>
      </w:numPr>
      <w:outlineLvl w:val="3"/>
    </w:pPr>
    <w:rPr>
      <w:bCs w:val="0"/>
    </w:rPr>
  </w:style>
  <w:style w:type="paragraph" w:styleId="Heading5">
    <w:name w:val="heading 5"/>
    <w:basedOn w:val="Heading1"/>
    <w:next w:val="BodyText"/>
    <w:link w:val="Heading5Char"/>
    <w:uiPriority w:val="9"/>
    <w:qFormat/>
    <w:rsid w:val="00A231F1"/>
    <w:pPr>
      <w:numPr>
        <w:ilvl w:val="4"/>
      </w:numPr>
      <w:spacing w:before="240" w:after="60"/>
      <w:outlineLvl w:val="4"/>
    </w:pPr>
    <w:rPr>
      <w:rFonts w:ascii="Arial" w:hAnsi="Arial"/>
      <w:bCs w:val="0"/>
      <w:iCs/>
      <w:sz w:val="22"/>
      <w:szCs w:val="26"/>
    </w:rPr>
  </w:style>
  <w:style w:type="paragraph" w:styleId="Heading6">
    <w:name w:val="heading 6"/>
    <w:next w:val="BodyText"/>
    <w:link w:val="Heading6Char"/>
    <w:unhideWhenUsed/>
    <w:qFormat/>
    <w:rsid w:val="00A231F1"/>
    <w:pPr>
      <w:pageBreakBefore/>
      <w:numPr>
        <w:numId w:val="3"/>
      </w:numPr>
      <w:tabs>
        <w:tab w:val="left" w:pos="893"/>
      </w:tabs>
      <w:spacing w:before="180" w:after="120" w:line="240" w:lineRule="auto"/>
      <w:outlineLvl w:val="5"/>
    </w:pPr>
    <w:rPr>
      <w:rFonts w:ascii="Arial" w:eastAsia="Times New Roman" w:hAnsi="Arial" w:cs="Times New Roman"/>
      <w:b/>
      <w:bCs/>
      <w:sz w:val="32"/>
      <w:szCs w:val="28"/>
    </w:rPr>
  </w:style>
  <w:style w:type="paragraph" w:styleId="Heading7">
    <w:name w:val="heading 7"/>
    <w:next w:val="Normal"/>
    <w:link w:val="Heading7Char"/>
    <w:unhideWhenUsed/>
    <w:qFormat/>
    <w:rsid w:val="00A231F1"/>
    <w:pPr>
      <w:keepNext/>
      <w:keepLines/>
      <w:numPr>
        <w:numId w:val="4"/>
      </w:numPr>
      <w:spacing w:before="160" w:after="120" w:line="240" w:lineRule="auto"/>
      <w:ind w:left="0" w:firstLine="0"/>
      <w:outlineLvl w:val="6"/>
    </w:pPr>
    <w:rPr>
      <w:rFonts w:ascii="Arial Bold" w:eastAsia="Times New Roman" w:hAnsi="Arial Bold" w:cs="Times New Roman"/>
      <w:b/>
      <w:bCs/>
      <w:iCs/>
      <w:color w:val="244061"/>
      <w:szCs w:val="26"/>
    </w:rPr>
  </w:style>
  <w:style w:type="paragraph" w:styleId="Heading8">
    <w:name w:val="heading 8"/>
    <w:link w:val="Heading8Char"/>
    <w:unhideWhenUsed/>
    <w:qFormat/>
    <w:rsid w:val="00A231F1"/>
    <w:pPr>
      <w:spacing w:before="180" w:after="120" w:line="240" w:lineRule="auto"/>
      <w:jc w:val="center"/>
      <w:outlineLvl w:val="7"/>
    </w:pPr>
    <w:rPr>
      <w:rFonts w:ascii="Arial" w:eastAsia="Calibri" w:hAnsi="Arial" w:cs="Times New Roman"/>
      <w:b/>
      <w:sz w:val="28"/>
      <w:szCs w:val="28"/>
    </w:rPr>
  </w:style>
  <w:style w:type="paragraph" w:styleId="Heading9">
    <w:name w:val="heading 9"/>
    <w:basedOn w:val="Normal"/>
    <w:next w:val="Normal"/>
    <w:link w:val="Heading9Char"/>
    <w:unhideWhenUsed/>
    <w:qFormat/>
    <w:rsid w:val="00A231F1"/>
    <w:pPr>
      <w:spacing w:before="80" w:after="180"/>
      <w:ind w:left="2160"/>
      <w:outlineLvl w:val="8"/>
    </w:pPr>
    <w:rPr>
      <w:rFonts w:ascii="Times New Roman" w:hAnsi="Times New Roman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  <w:rsid w:val="00EA50A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A50A2"/>
  </w:style>
  <w:style w:type="character" w:customStyle="1" w:styleId="Heading1Char">
    <w:name w:val="Heading 1 Char"/>
    <w:basedOn w:val="DefaultParagraphFont"/>
    <w:link w:val="Heading1"/>
    <w:uiPriority w:val="9"/>
    <w:rsid w:val="00A231F1"/>
    <w:rPr>
      <w:rFonts w:ascii="Arial Bold" w:eastAsia="Times New Roman" w:hAnsi="Arial Bold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849DF"/>
    <w:rPr>
      <w:rFonts w:ascii="Arial Bold" w:eastAsia="Times New Roman" w:hAnsi="Arial Bold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31F1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231F1"/>
    <w:rPr>
      <w:rFonts w:ascii="Arial Bold" w:eastAsia="Times New Roman" w:hAnsi="Arial Bold" w:cs="Times New Roman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231F1"/>
    <w:rPr>
      <w:rFonts w:ascii="Arial" w:eastAsia="Times New Roman" w:hAnsi="Arial" w:cs="Times New Roman"/>
      <w:b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A231F1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7Char">
    <w:name w:val="Heading 7 Char"/>
    <w:basedOn w:val="DefaultParagraphFont"/>
    <w:link w:val="Heading7"/>
    <w:rsid w:val="00A231F1"/>
    <w:rPr>
      <w:rFonts w:ascii="Arial Bold" w:eastAsia="Times New Roman" w:hAnsi="Arial Bold" w:cs="Times New Roman"/>
      <w:b/>
      <w:bCs/>
      <w:iCs/>
      <w:color w:val="244061"/>
      <w:szCs w:val="26"/>
    </w:rPr>
  </w:style>
  <w:style w:type="character" w:customStyle="1" w:styleId="Heading8Char">
    <w:name w:val="Heading 8 Char"/>
    <w:basedOn w:val="DefaultParagraphFont"/>
    <w:link w:val="Heading8"/>
    <w:rsid w:val="00A231F1"/>
    <w:rPr>
      <w:rFonts w:ascii="Arial" w:eastAsia="Calibri" w:hAnsi="Arial" w:cs="Times New Roman"/>
      <w:b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A231F1"/>
    <w:rPr>
      <w:rFonts w:ascii="Times New Roman" w:eastAsia="Calibri" w:hAnsi="Times New Roman" w:cs="Times New Roman"/>
      <w:b/>
      <w:sz w:val="32"/>
      <w:szCs w:val="32"/>
    </w:rPr>
  </w:style>
  <w:style w:type="numbering" w:customStyle="1" w:styleId="Headings">
    <w:name w:val="Headings"/>
    <w:uiPriority w:val="99"/>
    <w:rsid w:val="002C630F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231F1"/>
    <w:pPr>
      <w:ind w:left="720"/>
    </w:pPr>
  </w:style>
  <w:style w:type="paragraph" w:customStyle="1" w:styleId="TableHeadingCentered">
    <w:name w:val="Table Heading Centered"/>
    <w:basedOn w:val="Normal"/>
    <w:rsid w:val="00A231F1"/>
    <w:pPr>
      <w:spacing w:before="60" w:after="60"/>
      <w:jc w:val="center"/>
    </w:pPr>
    <w:rPr>
      <w:rFonts w:eastAsia="Times New Roman" w:cs="Arial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00405"/>
    <w:pPr>
      <w:spacing w:before="80" w:after="18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B00405"/>
    <w:rPr>
      <w:rFonts w:ascii="Times New Roman" w:eastAsia="Calibri" w:hAnsi="Times New Roman" w:cs="Times New Roman"/>
      <w:sz w:val="24"/>
      <w:szCs w:val="24"/>
    </w:rPr>
  </w:style>
  <w:style w:type="paragraph" w:customStyle="1" w:styleId="BodyText1">
    <w:name w:val="Body Text1"/>
    <w:basedOn w:val="Normal"/>
    <w:qFormat/>
    <w:rsid w:val="00D72432"/>
    <w:pPr>
      <w:spacing w:after="120"/>
    </w:pPr>
    <w:rPr>
      <w:rFonts w:ascii="Times New Roman" w:eastAsia="Times New Roman" w:hAnsi="Times New Roman"/>
    </w:rPr>
  </w:style>
  <w:style w:type="paragraph" w:customStyle="1" w:styleId="TableHeading">
    <w:name w:val="TableHeading"/>
    <w:next w:val="BodyText"/>
    <w:link w:val="TableHeadingChar"/>
    <w:qFormat/>
    <w:rsid w:val="00161A11"/>
    <w:pPr>
      <w:autoSpaceDE w:val="0"/>
      <w:autoSpaceDN w:val="0"/>
      <w:adjustRightInd w:val="0"/>
      <w:spacing w:after="0" w:line="240" w:lineRule="auto"/>
      <w:jc w:val="center"/>
    </w:pPr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TableText">
    <w:name w:val="TableText"/>
    <w:link w:val="TableTextChar"/>
    <w:qFormat/>
    <w:rsid w:val="00D72432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TableHeadingChar">
    <w:name w:val="TableHeading Char"/>
    <w:basedOn w:val="DefaultParagraphFont"/>
    <w:link w:val="TableHeading"/>
    <w:rsid w:val="00161A11"/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Appendix1">
    <w:name w:val="Appendix 1"/>
    <w:basedOn w:val="Heading1"/>
    <w:link w:val="Appendix1Char"/>
    <w:rsid w:val="00A231F1"/>
    <w:pPr>
      <w:numPr>
        <w:numId w:val="15"/>
      </w:numPr>
    </w:pPr>
  </w:style>
  <w:style w:type="character" w:customStyle="1" w:styleId="TableTextChar">
    <w:name w:val="TableText Char"/>
    <w:basedOn w:val="DefaultParagraphFont"/>
    <w:link w:val="TableText"/>
    <w:rsid w:val="00D72432"/>
    <w:rPr>
      <w:rFonts w:ascii="Arial" w:eastAsia="Times New Roman" w:hAnsi="Arial" w:cs="Arial"/>
      <w:sz w:val="18"/>
      <w:szCs w:val="18"/>
    </w:rPr>
  </w:style>
  <w:style w:type="paragraph" w:customStyle="1" w:styleId="Appendix2">
    <w:name w:val="Appendix 2"/>
    <w:basedOn w:val="Appendix1"/>
    <w:rsid w:val="00A231F1"/>
    <w:pPr>
      <w:keepNext w:val="0"/>
      <w:widowControl/>
      <w:numPr>
        <w:ilvl w:val="1"/>
      </w:numPr>
      <w:tabs>
        <w:tab w:val="clear" w:pos="1152"/>
        <w:tab w:val="num" w:pos="900"/>
      </w:tabs>
      <w:ind w:left="900" w:hanging="900"/>
      <w:outlineLvl w:val="9"/>
    </w:pPr>
    <w:rPr>
      <w:rFonts w:ascii="Arial" w:hAnsi="Arial"/>
      <w:bCs w:val="0"/>
      <w:szCs w:val="24"/>
    </w:rPr>
  </w:style>
  <w:style w:type="character" w:customStyle="1" w:styleId="Appendix1Char">
    <w:name w:val="Appendix 1 Char"/>
    <w:basedOn w:val="DefaultParagraphFont"/>
    <w:link w:val="Appendix1"/>
    <w:rsid w:val="006B3CC0"/>
    <w:rPr>
      <w:rFonts w:ascii="Arial Bold" w:eastAsia="Times New Roman" w:hAnsi="Arial Bold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5849DF"/>
    <w:pPr>
      <w:spacing w:after="40"/>
    </w:pPr>
    <w:rPr>
      <w:b/>
      <w:bCs/>
      <w:sz w:val="20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5849DF"/>
    <w:rPr>
      <w:rFonts w:ascii="Arial" w:eastAsia="Calibri" w:hAnsi="Arial" w:cs="Times New Roman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A23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styleId="Footer">
    <w:name w:val="footer"/>
    <w:link w:val="FooterChar"/>
    <w:uiPriority w:val="99"/>
    <w:unhideWhenUsed/>
    <w:qFormat/>
    <w:rsid w:val="00A231F1"/>
    <w:pPr>
      <w:tabs>
        <w:tab w:val="center" w:pos="4680"/>
        <w:tab w:val="right" w:pos="9360"/>
      </w:tabs>
      <w:spacing w:after="0" w:line="240" w:lineRule="auto"/>
    </w:pPr>
    <w:rPr>
      <w:rFonts w:ascii="Arial" w:eastAsia="Calibri" w:hAnsi="Arial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231F1"/>
    <w:rPr>
      <w:rFonts w:ascii="Arial" w:eastAsia="Calibri" w:hAnsi="Arial" w:cs="Times New Roman"/>
      <w:sz w:val="16"/>
      <w:szCs w:val="24"/>
    </w:rPr>
  </w:style>
  <w:style w:type="table" w:styleId="TableGrid">
    <w:name w:val="Table Grid"/>
    <w:basedOn w:val="TableNormal"/>
    <w:rsid w:val="00A231F1"/>
    <w:pPr>
      <w:spacing w:before="80" w:after="180" w:line="240" w:lineRule="auto"/>
    </w:pPr>
    <w:rPr>
      <w:rFonts w:ascii="Arial" w:eastAsia="Calibri" w:hAnsi="Arial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8" w:type="dxa"/>
        <w:right w:w="58" w:type="dxa"/>
      </w:tblCellMar>
    </w:tblPr>
    <w:tcPr>
      <w:shd w:val="clear" w:color="auto" w:fill="auto"/>
      <w:tcMar>
        <w:left w:w="58" w:type="dxa"/>
        <w:right w:w="58" w:type="dxa"/>
      </w:tcMar>
    </w:tcPr>
    <w:tblStylePr w:type="firstRow">
      <w:tblPr/>
      <w:tcPr>
        <w:shd w:val="clear" w:color="auto" w:fill="8DB3E2"/>
      </w:tcPr>
    </w:tblStylePr>
  </w:style>
  <w:style w:type="character" w:styleId="Emphasis">
    <w:name w:val="Emphasis"/>
    <w:qFormat/>
    <w:rsid w:val="00A231F1"/>
    <w:rPr>
      <w:rFonts w:ascii="Times New Roman" w:hAnsi="Times New Roman"/>
      <w:b/>
      <w:i/>
      <w:iCs/>
      <w:sz w:val="22"/>
    </w:rPr>
  </w:style>
  <w:style w:type="paragraph" w:styleId="TOC1">
    <w:name w:val="toc 1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iCs/>
      <w:sz w:val="28"/>
      <w:szCs w:val="24"/>
    </w:rPr>
  </w:style>
  <w:style w:type="paragraph" w:styleId="TOC2">
    <w:name w:val="toc 2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sz w:val="28"/>
    </w:rPr>
  </w:style>
  <w:style w:type="paragraph" w:styleId="TOC3">
    <w:name w:val="toc 3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A231F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31F1"/>
    <w:pPr>
      <w:keepLines/>
      <w:widowControl/>
      <w:numPr>
        <w:numId w:val="0"/>
      </w:numPr>
      <w:spacing w:before="0" w:after="0"/>
      <w:jc w:val="center"/>
      <w:outlineLvl w:val="9"/>
    </w:pPr>
    <w:rPr>
      <w:rFonts w:ascii="Arial" w:eastAsiaTheme="majorEastAsia" w:hAnsi="Arial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F1"/>
    <w:rPr>
      <w:rFonts w:ascii="Tahoma" w:eastAsia="Calibri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unhideWhenUsed/>
    <w:rsid w:val="00A231F1"/>
    <w:pPr>
      <w:tabs>
        <w:tab w:val="right" w:leader="dot" w:pos="9360"/>
      </w:tabs>
      <w:ind w:left="720" w:hanging="720"/>
    </w:pPr>
    <w:rPr>
      <w:b/>
    </w:rPr>
  </w:style>
  <w:style w:type="paragraph" w:styleId="Title">
    <w:name w:val="Title"/>
    <w:aliases w:val="AAC Title"/>
    <w:next w:val="Normal"/>
    <w:link w:val="TitleChar"/>
    <w:qFormat/>
    <w:rsid w:val="00A231F1"/>
    <w:pPr>
      <w:spacing w:before="180" w:after="240" w:line="240" w:lineRule="auto"/>
      <w:contextualSpacing/>
      <w:jc w:val="center"/>
    </w:pPr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character" w:customStyle="1" w:styleId="TitleChar">
    <w:name w:val="Title Char"/>
    <w:aliases w:val="AAC Title Char"/>
    <w:basedOn w:val="DefaultParagraphFont"/>
    <w:link w:val="Title"/>
    <w:rsid w:val="00A231F1"/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paragraph" w:customStyle="1" w:styleId="Title2">
    <w:name w:val="Title 2"/>
    <w:rsid w:val="00A231F1"/>
    <w:pPr>
      <w:spacing w:before="120" w:after="120" w:line="240" w:lineRule="auto"/>
      <w:jc w:val="right"/>
    </w:pPr>
    <w:rPr>
      <w:rFonts w:ascii="Arial" w:hAnsi="Arial" w:cs="Arial"/>
      <w:b/>
      <w:bCs/>
      <w:sz w:val="44"/>
      <w:szCs w:val="44"/>
    </w:rPr>
  </w:style>
  <w:style w:type="character" w:styleId="PageNumber">
    <w:name w:val="page number"/>
    <w:basedOn w:val="DefaultParagraphFont"/>
    <w:uiPriority w:val="99"/>
    <w:rsid w:val="00D93055"/>
  </w:style>
  <w:style w:type="paragraph" w:customStyle="1" w:styleId="TitlePage-VALogo">
    <w:name w:val="Title Page - VA Logo"/>
    <w:basedOn w:val="Normal"/>
    <w:link w:val="TitlePage-VALogoChar"/>
    <w:rsid w:val="00D31FD3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TitlePage-VALogoChar">
    <w:name w:val="Title Page - VA Logo Char"/>
    <w:link w:val="TitlePage-VALogo"/>
    <w:rsid w:val="00D31FD3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Title3">
    <w:name w:val="Title 3"/>
    <w:basedOn w:val="Title2"/>
    <w:qFormat/>
    <w:rsid w:val="00A231F1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qFormat/>
    <w:rsid w:val="00A231F1"/>
    <w:rPr>
      <w:b w:val="0"/>
    </w:rPr>
  </w:style>
  <w:style w:type="paragraph" w:customStyle="1" w:styleId="TableHeading0">
    <w:name w:val="Table Heading"/>
    <w:next w:val="Table"/>
    <w:link w:val="TableHeadingChar0"/>
    <w:rsid w:val="005849DF"/>
    <w:pPr>
      <w:keepNext/>
      <w:spacing w:after="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ColumnHeader">
    <w:name w:val="Table Column Header"/>
    <w:basedOn w:val="Normal"/>
    <w:qFormat/>
    <w:rsid w:val="00A231F1"/>
    <w:pPr>
      <w:jc w:val="center"/>
    </w:pPr>
    <w:rPr>
      <w:rFonts w:ascii="Arial Bold" w:eastAsia="Times New Roman" w:hAnsi="Arial Bold"/>
      <w:b/>
      <w:smallCaps/>
      <w:color w:val="000000"/>
      <w:sz w:val="18"/>
      <w:szCs w:val="16"/>
    </w:rPr>
  </w:style>
  <w:style w:type="paragraph" w:customStyle="1" w:styleId="TableContentText">
    <w:name w:val="Table Content Text"/>
    <w:basedOn w:val="Normal"/>
    <w:link w:val="TableContentTextChar"/>
    <w:qFormat/>
    <w:rsid w:val="00A231F1"/>
    <w:rPr>
      <w:rFonts w:eastAsia="Times New Roman"/>
      <w:color w:val="000000"/>
      <w:sz w:val="18"/>
      <w:szCs w:val="18"/>
    </w:rPr>
  </w:style>
  <w:style w:type="character" w:customStyle="1" w:styleId="TableContentTextChar">
    <w:name w:val="Table Content Text Char"/>
    <w:basedOn w:val="DefaultParagraphFont"/>
    <w:link w:val="TableContentText"/>
    <w:rsid w:val="00A231F1"/>
    <w:rPr>
      <w:rFonts w:ascii="Arial" w:eastAsia="Times New Roman" w:hAnsi="Arial" w:cs="Times New Roman"/>
      <w:color w:val="000000"/>
      <w:sz w:val="18"/>
      <w:szCs w:val="18"/>
    </w:rPr>
  </w:style>
  <w:style w:type="character" w:styleId="CommentReference">
    <w:name w:val="annotation reference"/>
    <w:uiPriority w:val="99"/>
    <w:unhideWhenUsed/>
    <w:rsid w:val="00A23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F1"/>
    <w:rPr>
      <w:rFonts w:ascii="Arial" w:eastAsia="Calibri" w:hAnsi="Arial" w:cs="Times New Roman"/>
      <w:b/>
      <w:bCs/>
      <w:sz w:val="20"/>
      <w:szCs w:val="20"/>
    </w:rPr>
  </w:style>
  <w:style w:type="paragraph" w:customStyle="1" w:styleId="Header1">
    <w:name w:val="*Header 1"/>
    <w:qFormat/>
    <w:rsid w:val="00982D5F"/>
    <w:pPr>
      <w:keepNext/>
      <w:tabs>
        <w:tab w:val="num" w:pos="1080"/>
      </w:tabs>
      <w:spacing w:before="240" w:after="120" w:line="240" w:lineRule="auto"/>
      <w:ind w:left="360" w:hanging="360"/>
      <w:outlineLvl w:val="0"/>
    </w:pPr>
    <w:rPr>
      <w:rFonts w:ascii="Times New Roman Bold" w:eastAsia="Times New Roman" w:hAnsi="Times New Roman Bold" w:cs="Times New Roman"/>
      <w:b/>
      <w:sz w:val="28"/>
      <w:szCs w:val="20"/>
    </w:rPr>
  </w:style>
  <w:style w:type="paragraph" w:customStyle="1" w:styleId="Header2">
    <w:name w:val="*Header 2"/>
    <w:qFormat/>
    <w:rsid w:val="00982D5F"/>
    <w:pPr>
      <w:keepNext/>
      <w:keepLines/>
      <w:tabs>
        <w:tab w:val="num" w:pos="1080"/>
      </w:tabs>
      <w:spacing w:before="120" w:after="120" w:line="240" w:lineRule="auto"/>
      <w:ind w:left="792" w:hanging="792"/>
      <w:outlineLvl w:val="1"/>
    </w:pPr>
    <w:rPr>
      <w:rFonts w:ascii="Times New Roman Bold" w:eastAsia="Times New Roman" w:hAnsi="Times New Roman Bold" w:cs="Times New Roman"/>
      <w:b/>
      <w:sz w:val="24"/>
      <w:szCs w:val="20"/>
    </w:rPr>
  </w:style>
  <w:style w:type="paragraph" w:customStyle="1" w:styleId="Header3">
    <w:name w:val="*Header 3"/>
    <w:basedOn w:val="Header2"/>
    <w:qFormat/>
    <w:rsid w:val="00982D5F"/>
    <w:pPr>
      <w:outlineLvl w:val="2"/>
    </w:pPr>
    <w:rPr>
      <w:b w:val="0"/>
    </w:rPr>
  </w:style>
  <w:style w:type="paragraph" w:customStyle="1" w:styleId="Header4">
    <w:name w:val="*Header 4"/>
    <w:qFormat/>
    <w:rsid w:val="00982D5F"/>
    <w:pPr>
      <w:tabs>
        <w:tab w:val="num" w:pos="1080"/>
      </w:tabs>
      <w:spacing w:before="120" w:after="120" w:line="240" w:lineRule="auto"/>
      <w:ind w:left="1728" w:hanging="1728"/>
      <w:outlineLvl w:val="3"/>
    </w:pPr>
    <w:rPr>
      <w:rFonts w:ascii="Times New Roman Bold" w:eastAsia="Times New Roman" w:hAnsi="Times New Roman Bold" w:cs="Times New Roman"/>
      <w:b/>
      <w:sz w:val="24"/>
      <w:szCs w:val="20"/>
    </w:rPr>
  </w:style>
  <w:style w:type="numbering" w:customStyle="1" w:styleId="Headings2">
    <w:name w:val="Headings2"/>
    <w:uiPriority w:val="99"/>
    <w:rsid w:val="00691A53"/>
    <w:pPr>
      <w:numPr>
        <w:numId w:val="2"/>
      </w:numPr>
    </w:pPr>
  </w:style>
  <w:style w:type="paragraph" w:customStyle="1" w:styleId="FigureTitle">
    <w:name w:val="Figure Title"/>
    <w:next w:val="BodyText"/>
    <w:qFormat/>
    <w:rsid w:val="00A231F1"/>
    <w:pPr>
      <w:keepLines/>
      <w:suppressLineNumbers/>
      <w:spacing w:after="0" w:line="240" w:lineRule="auto"/>
      <w:jc w:val="center"/>
    </w:pPr>
    <w:rPr>
      <w:rFonts w:ascii="Arial" w:eastAsia="Calibri" w:hAnsi="Arial" w:cs="Times New Roman"/>
      <w:b/>
      <w:sz w:val="18"/>
      <w:szCs w:val="24"/>
    </w:rPr>
  </w:style>
  <w:style w:type="paragraph" w:customStyle="1" w:styleId="Figure">
    <w:name w:val="Figure"/>
    <w:basedOn w:val="Normal"/>
    <w:next w:val="Normal"/>
    <w:qFormat/>
    <w:rsid w:val="000C71CA"/>
    <w:pPr>
      <w:keepNext/>
      <w:spacing w:after="40"/>
    </w:pPr>
    <w:rPr>
      <w:rFonts w:eastAsia="Times New Roman"/>
      <w:b/>
      <w:sz w:val="20"/>
      <w:szCs w:val="18"/>
    </w:rPr>
  </w:style>
  <w:style w:type="paragraph" w:customStyle="1" w:styleId="TOCHeader">
    <w:name w:val="TOC Header"/>
    <w:basedOn w:val="Normal"/>
    <w:qFormat/>
    <w:rsid w:val="00A231F1"/>
    <w:pPr>
      <w:jc w:val="center"/>
    </w:pPr>
    <w:rPr>
      <w:rFonts w:eastAsia="Times New Roman" w:cs="Arial"/>
      <w:b/>
      <w:sz w:val="28"/>
      <w:szCs w:val="28"/>
    </w:rPr>
  </w:style>
  <w:style w:type="paragraph" w:customStyle="1" w:styleId="TableofFiguresHeading">
    <w:name w:val="Table of Figures Heading"/>
    <w:qFormat/>
    <w:rsid w:val="003568EC"/>
    <w:pPr>
      <w:spacing w:before="120" w:after="0" w:line="240" w:lineRule="auto"/>
      <w:jc w:val="center"/>
    </w:pPr>
    <w:rPr>
      <w:rFonts w:ascii="Arial" w:eastAsia="Calibri" w:hAnsi="Arial" w:cs="Times New Roman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A231F1"/>
    <w:pPr>
      <w:tabs>
        <w:tab w:val="right" w:leader="dot" w:pos="9360"/>
      </w:tabs>
      <w:ind w:left="720" w:hanging="720"/>
    </w:pPr>
    <w:rPr>
      <w:b/>
      <w:sz w:val="28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231F1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231F1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231F1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231F1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231F1"/>
    <w:pPr>
      <w:ind w:left="1920"/>
    </w:pPr>
    <w:rPr>
      <w:sz w:val="20"/>
      <w:szCs w:val="20"/>
    </w:rPr>
  </w:style>
  <w:style w:type="paragraph" w:styleId="Signature">
    <w:name w:val="Signature"/>
    <w:basedOn w:val="SignatureLines"/>
    <w:link w:val="SignatureChar"/>
    <w:uiPriority w:val="99"/>
    <w:unhideWhenUsed/>
    <w:rsid w:val="00A231F1"/>
    <w:rPr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customStyle="1" w:styleId="UncontrolledCopy-Disclaimer">
    <w:name w:val="Uncontrolled Copy - Disclaimer"/>
    <w:basedOn w:val="Normal"/>
    <w:qFormat/>
    <w:rsid w:val="00A231F1"/>
    <w:pPr>
      <w:jc w:val="center"/>
    </w:pPr>
    <w:rPr>
      <w:rFonts w:cs="Arial"/>
      <w:bCs/>
      <w:sz w:val="20"/>
      <w:szCs w:val="20"/>
    </w:rPr>
  </w:style>
  <w:style w:type="paragraph" w:customStyle="1" w:styleId="UncontrolledCopy-Title">
    <w:name w:val="Uncontrolled Copy - Title"/>
    <w:basedOn w:val="Normal"/>
    <w:qFormat/>
    <w:rsid w:val="00A231F1"/>
    <w:pPr>
      <w:jc w:val="center"/>
    </w:pPr>
    <w:rPr>
      <w:rFonts w:cs="Arial"/>
      <w:b/>
      <w:bCs/>
      <w:sz w:val="20"/>
      <w:szCs w:val="20"/>
      <w:u w:val="single"/>
    </w:rPr>
  </w:style>
  <w:style w:type="paragraph" w:customStyle="1" w:styleId="UncontrolledCopy-Hyperlink">
    <w:name w:val="Uncontrolled Copy - Hyperlink"/>
    <w:basedOn w:val="UncontrolledCopy-Disclaimer"/>
    <w:qFormat/>
    <w:rsid w:val="00A231F1"/>
    <w:rPr>
      <w:color w:val="0000FF"/>
      <w:u w:val="single"/>
    </w:rPr>
  </w:style>
  <w:style w:type="paragraph" w:customStyle="1" w:styleId="FrontMaterialHeader">
    <w:name w:val="Front Material Header"/>
    <w:basedOn w:val="BodyText"/>
    <w:qFormat/>
    <w:rsid w:val="00A231F1"/>
    <w:pPr>
      <w:jc w:val="center"/>
    </w:pPr>
    <w:rPr>
      <w:b/>
      <w:sz w:val="28"/>
      <w:szCs w:val="28"/>
    </w:rPr>
  </w:style>
  <w:style w:type="character" w:customStyle="1" w:styleId="ReqBodyTextBold">
    <w:name w:val="Req Body Text Bold"/>
    <w:basedOn w:val="DefaultParagraphFont"/>
    <w:uiPriority w:val="1"/>
    <w:rsid w:val="00A231F1"/>
    <w:rPr>
      <w:b/>
    </w:rPr>
  </w:style>
  <w:style w:type="paragraph" w:customStyle="1" w:styleId="ReqBodyTextLine">
    <w:name w:val="Req Body Text Line"/>
    <w:basedOn w:val="Normal"/>
    <w:qFormat/>
    <w:rsid w:val="00A231F1"/>
    <w:pPr>
      <w:keepNext/>
      <w:tabs>
        <w:tab w:val="left" w:leader="underscore" w:pos="6480"/>
      </w:tabs>
      <w:spacing w:before="480" w:after="120"/>
    </w:pPr>
    <w:rPr>
      <w:rFonts w:ascii="Calibri" w:eastAsia="Times New Roman" w:hAnsi="Calibri"/>
      <w:iCs/>
    </w:rPr>
  </w:style>
  <w:style w:type="paragraph" w:customStyle="1" w:styleId="TitlePage-SIDName">
    <w:name w:val="Title Page - SID Name"/>
    <w:qFormat/>
    <w:rsid w:val="00A231F1"/>
    <w:pPr>
      <w:spacing w:after="0" w:line="240" w:lineRule="auto"/>
      <w:jc w:val="right"/>
    </w:pPr>
    <w:rPr>
      <w:rFonts w:ascii="Arial Bold" w:eastAsia="Times New Roman" w:hAnsi="Arial Bold" w:cs="Times New Roman"/>
      <w:b/>
      <w:bCs/>
      <w:sz w:val="44"/>
      <w:szCs w:val="28"/>
    </w:rPr>
  </w:style>
  <w:style w:type="paragraph" w:customStyle="1" w:styleId="TitlePage-SIDNumber">
    <w:name w:val="Title Page - SID Number"/>
    <w:basedOn w:val="Title"/>
    <w:qFormat/>
    <w:rsid w:val="00A231F1"/>
    <w:pPr>
      <w:spacing w:before="0" w:after="0"/>
      <w:contextualSpacing w:val="0"/>
      <w:jc w:val="right"/>
    </w:pPr>
    <w:rPr>
      <w:color w:val="auto"/>
      <w:sz w:val="36"/>
      <w:szCs w:val="36"/>
    </w:rPr>
  </w:style>
  <w:style w:type="paragraph" w:customStyle="1" w:styleId="TitlePage-Logos">
    <w:name w:val="Title Page - Logos"/>
    <w:basedOn w:val="Title"/>
    <w:qFormat/>
    <w:rsid w:val="00A231F1"/>
    <w:pPr>
      <w:spacing w:before="0" w:after="0"/>
      <w:contextualSpacing w:val="0"/>
      <w:jc w:val="right"/>
    </w:pPr>
    <w:rPr>
      <w:noProof/>
      <w:color w:val="auto"/>
    </w:rPr>
  </w:style>
  <w:style w:type="paragraph" w:customStyle="1" w:styleId="TitlePage-SOAName">
    <w:name w:val="Title Page - SOA Name"/>
    <w:basedOn w:val="Title2"/>
    <w:qFormat/>
    <w:rsid w:val="00A231F1"/>
    <w:pPr>
      <w:spacing w:before="0" w:after="0"/>
    </w:pPr>
  </w:style>
  <w:style w:type="paragraph" w:customStyle="1" w:styleId="TitlePage-ContractInformation">
    <w:name w:val="Title Page - Contract Information"/>
    <w:basedOn w:val="Title3"/>
    <w:qFormat/>
    <w:rsid w:val="00A231F1"/>
  </w:style>
  <w:style w:type="paragraph" w:customStyle="1" w:styleId="TitlePage-DocumentStatus">
    <w:name w:val="Title Page - Document Status"/>
    <w:basedOn w:val="Title4"/>
    <w:qFormat/>
    <w:rsid w:val="00A231F1"/>
  </w:style>
  <w:style w:type="paragraph" w:styleId="NoSpacing">
    <w:name w:val="No Spacing"/>
    <w:uiPriority w:val="1"/>
    <w:qFormat/>
    <w:rsid w:val="00A231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mputerCode">
    <w:name w:val="Computer Code"/>
    <w:basedOn w:val="Normal"/>
    <w:rsid w:val="00A231F1"/>
    <w:rPr>
      <w:rFonts w:eastAsia="Times New Roman"/>
      <w:szCs w:val="20"/>
    </w:rPr>
  </w:style>
  <w:style w:type="paragraph" w:customStyle="1" w:styleId="StyleTOC114ptItalic">
    <w:name w:val="Style TOC 1 + 14 pt Italic"/>
    <w:basedOn w:val="TOC1"/>
    <w:rsid w:val="00A231F1"/>
  </w:style>
  <w:style w:type="paragraph" w:styleId="TableofAuthorities">
    <w:name w:val="table of authorities"/>
    <w:basedOn w:val="Normal"/>
    <w:next w:val="Normal"/>
    <w:uiPriority w:val="99"/>
    <w:unhideWhenUsed/>
    <w:rsid w:val="00A231F1"/>
  </w:style>
  <w:style w:type="character" w:styleId="PlaceholderText">
    <w:name w:val="Placeholder Text"/>
    <w:uiPriority w:val="99"/>
    <w:semiHidden/>
    <w:rsid w:val="00A231F1"/>
    <w:rPr>
      <w:color w:val="808080"/>
    </w:rPr>
  </w:style>
  <w:style w:type="paragraph" w:customStyle="1" w:styleId="TitlePage">
    <w:name w:val="Title Page"/>
    <w:qFormat/>
    <w:rsid w:val="00A231F1"/>
    <w:pPr>
      <w:keepNext/>
      <w:keepLines/>
      <w:spacing w:before="120" w:after="180" w:line="240" w:lineRule="auto"/>
      <w:ind w:left="1901"/>
      <w:contextualSpacing/>
    </w:pPr>
    <w:rPr>
      <w:rFonts w:ascii="Arial Bold" w:eastAsia="Calibri" w:hAnsi="Arial Bold" w:cs="Arial"/>
      <w:b/>
      <w:color w:val="244061"/>
      <w:sz w:val="32"/>
      <w:szCs w:val="32"/>
    </w:rPr>
  </w:style>
  <w:style w:type="character" w:styleId="Strong">
    <w:name w:val="Strong"/>
    <w:uiPriority w:val="22"/>
    <w:qFormat/>
    <w:rsid w:val="00A231F1"/>
    <w:rPr>
      <w:b/>
      <w:bCs/>
    </w:rPr>
  </w:style>
  <w:style w:type="paragraph" w:customStyle="1" w:styleId="TableBullets">
    <w:name w:val="Table Bullets"/>
    <w:qFormat/>
    <w:rsid w:val="00A231F1"/>
    <w:pPr>
      <w:keepLines/>
      <w:widowControl w:val="0"/>
      <w:numPr>
        <w:numId w:val="5"/>
      </w:numPr>
      <w:spacing w:before="40" w:after="0" w:line="260" w:lineRule="exact"/>
      <w:ind w:left="274" w:hanging="274"/>
      <w:contextualSpacing/>
    </w:pPr>
    <w:rPr>
      <w:rFonts w:ascii="Arial" w:eastAsia="Calibri" w:hAnsi="Arial" w:cs="Arial"/>
      <w:szCs w:val="24"/>
    </w:rPr>
  </w:style>
  <w:style w:type="paragraph" w:customStyle="1" w:styleId="SignatureLines">
    <w:name w:val="Signature Lines"/>
    <w:basedOn w:val="BodyText"/>
    <w:qFormat/>
    <w:rsid w:val="00A231F1"/>
    <w:pPr>
      <w:spacing w:before="60" w:after="0"/>
    </w:pPr>
    <w:rPr>
      <w:szCs w:val="20"/>
    </w:rPr>
  </w:style>
  <w:style w:type="paragraph" w:customStyle="1" w:styleId="Default">
    <w:name w:val="Default"/>
    <w:rsid w:val="00A231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BodyTextCenter">
    <w:name w:val="Body Text Center"/>
    <w:basedOn w:val="Normal"/>
    <w:link w:val="BodyTextCenterChar"/>
    <w:autoRedefine/>
    <w:qFormat/>
    <w:rsid w:val="00A231F1"/>
    <w:pPr>
      <w:spacing w:before="80" w:after="180"/>
      <w:jc w:val="center"/>
    </w:pPr>
    <w:rPr>
      <w:rFonts w:cs="Arial"/>
    </w:rPr>
  </w:style>
  <w:style w:type="character" w:customStyle="1" w:styleId="BodyTextCenterChar">
    <w:name w:val="Body Text Center Char"/>
    <w:basedOn w:val="DefaultParagraphFont"/>
    <w:link w:val="BodyTextCenter"/>
    <w:rsid w:val="00A231F1"/>
    <w:rPr>
      <w:rFonts w:ascii="Arial" w:eastAsia="Calibri" w:hAnsi="Arial" w:cs="Arial"/>
      <w:sz w:val="24"/>
      <w:szCs w:val="24"/>
    </w:rPr>
  </w:style>
  <w:style w:type="paragraph" w:styleId="Revision">
    <w:name w:val="Revision"/>
    <w:hidden/>
    <w:uiPriority w:val="99"/>
    <w:semiHidden/>
    <w:rsid w:val="00A231F1"/>
    <w:pPr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customStyle="1" w:styleId="ProposalBodyText">
    <w:name w:val="Proposal Body Text"/>
    <w:basedOn w:val="BodyText"/>
    <w:qFormat/>
    <w:rsid w:val="00A231F1"/>
    <w:pPr>
      <w:spacing w:before="0" w:after="120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31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31F1"/>
    <w:rPr>
      <w:vertAlign w:val="superscript"/>
    </w:rPr>
  </w:style>
  <w:style w:type="paragraph" w:customStyle="1" w:styleId="BodyTextBullet1">
    <w:name w:val="Body Text Bullet 1"/>
    <w:qFormat/>
    <w:rsid w:val="00A231F1"/>
    <w:pPr>
      <w:numPr>
        <w:numId w:val="7"/>
      </w:numPr>
      <w:tabs>
        <w:tab w:val="left" w:pos="360"/>
        <w:tab w:val="left" w:pos="720"/>
      </w:tabs>
      <w:spacing w:before="80" w:after="180" w:line="240" w:lineRule="auto"/>
      <w:ind w:left="720"/>
    </w:pPr>
    <w:rPr>
      <w:rFonts w:ascii="Arial" w:eastAsia="Times New Roman" w:hAnsi="Arial" w:cs="Arial"/>
      <w:sz w:val="24"/>
      <w:szCs w:val="24"/>
    </w:rPr>
  </w:style>
  <w:style w:type="paragraph" w:customStyle="1" w:styleId="InstructionSectionHeader1">
    <w:name w:val="Instruction Section Header 1"/>
    <w:basedOn w:val="BodyText"/>
    <w:next w:val="Normal"/>
    <w:link w:val="InstructionSectionHeader1Char"/>
    <w:qFormat/>
    <w:rsid w:val="00A231F1"/>
    <w:pPr>
      <w:spacing w:before="120" w:after="120"/>
    </w:pPr>
    <w:rPr>
      <w:rFonts w:ascii="Calibri" w:eastAsia="Times New Roman" w:hAnsi="Calibri"/>
      <w:b/>
      <w:i/>
      <w:color w:val="4F6228"/>
      <w:sz w:val="28"/>
    </w:rPr>
  </w:style>
  <w:style w:type="character" w:customStyle="1" w:styleId="InstructionSectionHeader1Char">
    <w:name w:val="Instruction Section Header 1 Char"/>
    <w:basedOn w:val="DefaultParagraphFont"/>
    <w:link w:val="InstructionSectionHeader1"/>
    <w:rsid w:val="00A231F1"/>
    <w:rPr>
      <w:rFonts w:ascii="Calibri" w:eastAsia="Times New Roman" w:hAnsi="Calibri" w:cs="Times New Roman"/>
      <w:b/>
      <w:i/>
      <w:color w:val="4F6228"/>
      <w:sz w:val="28"/>
      <w:szCs w:val="24"/>
    </w:rPr>
  </w:style>
  <w:style w:type="paragraph" w:customStyle="1" w:styleId="Table">
    <w:name w:val="Table"/>
    <w:basedOn w:val="Normal"/>
    <w:rsid w:val="00A231F1"/>
    <w:rPr>
      <w:rFonts w:eastAsia="Times New Roman"/>
      <w:sz w:val="18"/>
    </w:rPr>
  </w:style>
  <w:style w:type="paragraph" w:customStyle="1" w:styleId="BodyTextBullet2">
    <w:name w:val="Body Text Bullet 2"/>
    <w:rsid w:val="00A231F1"/>
    <w:pPr>
      <w:numPr>
        <w:numId w:val="6"/>
      </w:numPr>
      <w:tabs>
        <w:tab w:val="left" w:pos="720"/>
        <w:tab w:val="left" w:pos="1080"/>
      </w:tabs>
      <w:spacing w:before="80" w:after="18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ttachment">
    <w:name w:val="Attachment"/>
    <w:basedOn w:val="Appendix1"/>
    <w:qFormat/>
    <w:rsid w:val="00A231F1"/>
    <w:pPr>
      <w:numPr>
        <w:numId w:val="10"/>
      </w:numPr>
      <w:ind w:hanging="720"/>
    </w:pPr>
    <w:rPr>
      <w:rFonts w:cs="Arial"/>
      <w:szCs w:val="32"/>
    </w:rPr>
  </w:style>
  <w:style w:type="paragraph" w:customStyle="1" w:styleId="InstructionHyperlink">
    <w:name w:val="Instruction Hyperlink"/>
    <w:basedOn w:val="BodyText"/>
    <w:qFormat/>
    <w:rsid w:val="00A231F1"/>
    <w:pPr>
      <w:spacing w:before="120" w:after="120"/>
    </w:pPr>
    <w:rPr>
      <w:rFonts w:eastAsia="Times New Roman"/>
      <w:i/>
      <w:color w:val="0000FF"/>
      <w:szCs w:val="20"/>
      <w:u w:val="single"/>
    </w:rPr>
  </w:style>
  <w:style w:type="paragraph" w:customStyle="1" w:styleId="StyleBodyTextLatinArial">
    <w:name w:val="Style Body Text + (Latin) Arial"/>
    <w:basedOn w:val="BodyText"/>
    <w:rsid w:val="00A231F1"/>
  </w:style>
  <w:style w:type="numbering" w:customStyle="1" w:styleId="Style1">
    <w:name w:val="Style1"/>
    <w:uiPriority w:val="99"/>
    <w:rsid w:val="00A231F1"/>
    <w:pPr>
      <w:numPr>
        <w:numId w:val="29"/>
      </w:numPr>
    </w:pPr>
  </w:style>
  <w:style w:type="paragraph" w:customStyle="1" w:styleId="TableofFiguresHeader">
    <w:name w:val="Table of Figures Header"/>
    <w:basedOn w:val="BodyText"/>
    <w:qFormat/>
    <w:rsid w:val="00A231F1"/>
    <w:pPr>
      <w:spacing w:before="120" w:after="0"/>
      <w:jc w:val="center"/>
    </w:pPr>
    <w:rPr>
      <w:b/>
    </w:rPr>
  </w:style>
  <w:style w:type="paragraph" w:customStyle="1" w:styleId="BodyTextBullet3">
    <w:name w:val="Body Text Bullet 3"/>
    <w:basedOn w:val="Default"/>
    <w:qFormat/>
    <w:rsid w:val="00A231F1"/>
    <w:pPr>
      <w:numPr>
        <w:numId w:val="9"/>
      </w:numPr>
      <w:tabs>
        <w:tab w:val="left" w:pos="1080"/>
        <w:tab w:val="left" w:pos="1440"/>
      </w:tabs>
      <w:spacing w:before="80" w:after="180"/>
      <w:ind w:left="1440"/>
    </w:pPr>
    <w:rPr>
      <w:color w:val="auto"/>
    </w:rPr>
  </w:style>
  <w:style w:type="paragraph" w:customStyle="1" w:styleId="BodyText-Hyperlink">
    <w:name w:val="Body Text - Hyperlink"/>
    <w:basedOn w:val="BodyText"/>
    <w:qFormat/>
    <w:rsid w:val="00A231F1"/>
    <w:rPr>
      <w:color w:val="0000FF"/>
      <w:u w:val="single"/>
    </w:rPr>
  </w:style>
  <w:style w:type="paragraph" w:customStyle="1" w:styleId="BodyTextBullet-Numbered1">
    <w:name w:val="Body Text Bullet - Numbered 1"/>
    <w:basedOn w:val="BodyTextBullet1"/>
    <w:qFormat/>
    <w:rsid w:val="00A231F1"/>
    <w:pPr>
      <w:numPr>
        <w:numId w:val="17"/>
      </w:numPr>
    </w:pPr>
  </w:style>
  <w:style w:type="paragraph" w:customStyle="1" w:styleId="BodyTextBullet-Numbered2">
    <w:name w:val="Body Text Bullet - Numbered 2"/>
    <w:basedOn w:val="BodyTextBullet2"/>
    <w:qFormat/>
    <w:rsid w:val="00A231F1"/>
    <w:pPr>
      <w:numPr>
        <w:numId w:val="11"/>
      </w:numPr>
    </w:pPr>
  </w:style>
  <w:style w:type="paragraph" w:customStyle="1" w:styleId="BodyTextBullet-Numbered3">
    <w:name w:val="Body Text Bullet - Numbered 3"/>
    <w:basedOn w:val="BodyTextBullet3"/>
    <w:qFormat/>
    <w:rsid w:val="00A231F1"/>
    <w:pPr>
      <w:numPr>
        <w:numId w:val="12"/>
      </w:numPr>
      <w:tabs>
        <w:tab w:val="clear" w:pos="1440"/>
        <w:tab w:val="left" w:pos="1530"/>
      </w:tabs>
    </w:pPr>
  </w:style>
  <w:style w:type="paragraph" w:customStyle="1" w:styleId="RevisionHistoryTitle">
    <w:name w:val="Revision History Title"/>
    <w:basedOn w:val="Header"/>
    <w:uiPriority w:val="99"/>
    <w:rsid w:val="00490DE1"/>
    <w:pPr>
      <w:tabs>
        <w:tab w:val="clear" w:pos="4680"/>
        <w:tab w:val="clear" w:pos="9360"/>
        <w:tab w:val="center" w:pos="4320"/>
        <w:tab w:val="right" w:pos="8640"/>
      </w:tabs>
      <w:spacing w:after="60"/>
    </w:pPr>
    <w:rPr>
      <w:rFonts w:ascii="Times New Roman" w:eastAsia="Times New Roman" w:hAnsi="Times New Roman"/>
      <w:b/>
      <w:bCs/>
      <w:i/>
      <w:iCs/>
      <w:szCs w:val="20"/>
    </w:rPr>
  </w:style>
  <w:style w:type="paragraph" w:customStyle="1" w:styleId="InstructionalText-BodyText">
    <w:name w:val="Instructional Text - Body Text"/>
    <w:basedOn w:val="BodyText"/>
    <w:next w:val="BodyText"/>
    <w:link w:val="InstructionalText-BodyTextChar"/>
    <w:rsid w:val="00423128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-BodyTextChar">
    <w:name w:val="Instructional Text - Body Text Char"/>
    <w:link w:val="InstructionalText-BodyText"/>
    <w:rsid w:val="00423128"/>
    <w:rPr>
      <w:rFonts w:ascii="Arial" w:eastAsia="Calibri" w:hAnsi="Arial" w:cs="Times New Roman"/>
      <w:i/>
      <w:iCs/>
      <w:color w:val="0000FF"/>
      <w:sz w:val="24"/>
      <w:szCs w:val="20"/>
    </w:rPr>
  </w:style>
  <w:style w:type="paragraph" w:customStyle="1" w:styleId="t3-title-3">
    <w:name w:val="t3-title-3"/>
    <w:rsid w:val="00423128"/>
    <w:pPr>
      <w:numPr>
        <w:numId w:val="13"/>
      </w:numPr>
      <w:tabs>
        <w:tab w:val="clear" w:pos="360"/>
      </w:tabs>
      <w:spacing w:after="0" w:line="240" w:lineRule="auto"/>
      <w:ind w:left="0" w:firstLine="0"/>
    </w:pPr>
    <w:rPr>
      <w:rFonts w:ascii="Arial" w:eastAsia="Times New Roman" w:hAnsi="Arial" w:cs="Times New Roman"/>
      <w:noProof/>
      <w:sz w:val="12"/>
      <w:szCs w:val="20"/>
    </w:rPr>
  </w:style>
  <w:style w:type="paragraph" w:customStyle="1" w:styleId="ListNumber1">
    <w:name w:val="List Number 1."/>
    <w:basedOn w:val="Normal"/>
    <w:rsid w:val="00A231F1"/>
    <w:pPr>
      <w:keepLines/>
      <w:widowControl w:val="0"/>
      <w:numPr>
        <w:numId w:val="16"/>
      </w:numPr>
      <w:spacing w:before="80" w:after="120"/>
    </w:pPr>
    <w:rPr>
      <w:rFonts w:eastAsia="Times New Roman"/>
      <w:szCs w:val="20"/>
    </w:rPr>
  </w:style>
  <w:style w:type="paragraph" w:customStyle="1" w:styleId="Filename">
    <w:name w:val="Filename"/>
    <w:next w:val="BodyText"/>
    <w:qFormat/>
    <w:rsid w:val="00A231F1"/>
    <w:pPr>
      <w:spacing w:before="80" w:after="180" w:line="240" w:lineRule="auto"/>
    </w:pPr>
    <w:rPr>
      <w:rFonts w:ascii="Courier New" w:eastAsia="Calibri" w:hAnsi="Courier New" w:cs="Courier New"/>
      <w:iCs/>
      <w:sz w:val="24"/>
      <w:szCs w:val="24"/>
    </w:rPr>
  </w:style>
  <w:style w:type="paragraph" w:customStyle="1" w:styleId="SignaturePageTableContent">
    <w:name w:val="Signature Page Table Content"/>
    <w:qFormat/>
    <w:rsid w:val="00A231F1"/>
    <w:pPr>
      <w:spacing w:before="80" w:after="180" w:line="240" w:lineRule="auto"/>
    </w:pPr>
    <w:rPr>
      <w:rFonts w:ascii="Arial" w:eastAsia="Calibri" w:hAnsi="Arial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231F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dyText-IndentedLeft05">
    <w:name w:val="Body Text - Indented Left 0.5&quot;"/>
    <w:basedOn w:val="BodyText"/>
    <w:rsid w:val="00A231F1"/>
    <w:pPr>
      <w:ind w:left="720"/>
    </w:pPr>
    <w:rPr>
      <w:rFonts w:eastAsia="Times New Roman"/>
      <w:szCs w:val="20"/>
    </w:rPr>
  </w:style>
  <w:style w:type="paragraph" w:customStyle="1" w:styleId="StyleBodyText-IndentedLeft05-Bold">
    <w:name w:val="Style Body Text - Indented Left 0.5&quot; - Bold"/>
    <w:basedOn w:val="BodyText-IndentedLeft05"/>
    <w:rsid w:val="00A231F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6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6C7"/>
    <w:rPr>
      <w:rFonts w:ascii="Arial" w:eastAsia="Calibri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56C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449D6"/>
    <w:rPr>
      <w:color w:val="800080" w:themeColor="followedHyperlink"/>
      <w:u w:val="single"/>
    </w:rPr>
  </w:style>
  <w:style w:type="paragraph" w:customStyle="1" w:styleId="BodyTextBullet-Requirement1">
    <w:name w:val="Body Text Bullet - Requirement 1"/>
    <w:basedOn w:val="BodyText"/>
    <w:qFormat/>
    <w:rsid w:val="00E76651"/>
    <w:pPr>
      <w:numPr>
        <w:numId w:val="14"/>
      </w:numPr>
      <w:ind w:left="1440" w:hanging="1080"/>
    </w:pPr>
  </w:style>
  <w:style w:type="paragraph" w:customStyle="1" w:styleId="BodyTextBullet-Requirement2">
    <w:name w:val="Body Text Bullet - Requirement 2"/>
    <w:basedOn w:val="BodyText"/>
    <w:qFormat/>
    <w:rsid w:val="00E76651"/>
    <w:pPr>
      <w:numPr>
        <w:ilvl w:val="1"/>
        <w:numId w:val="14"/>
      </w:numPr>
      <w:ind w:left="1800"/>
    </w:pPr>
  </w:style>
  <w:style w:type="character" w:customStyle="1" w:styleId="TableHeadingChar0">
    <w:name w:val="Table Heading Char"/>
    <w:link w:val="TableHeading0"/>
    <w:locked/>
    <w:rsid w:val="005849DF"/>
    <w:rPr>
      <w:rFonts w:ascii="Arial" w:eastAsia="Times New Roman" w:hAnsi="Arial" w:cs="Arial"/>
      <w:b/>
    </w:rPr>
  </w:style>
  <w:style w:type="table" w:customStyle="1" w:styleId="GridTable4-Accent61">
    <w:name w:val="Grid Table 4 - Accent 6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InstructionalText1">
    <w:name w:val="Instructional Text 1"/>
    <w:basedOn w:val="Normal"/>
    <w:next w:val="BodyText"/>
    <w:link w:val="InstructionalText1Char"/>
    <w:rsid w:val="003E2DEF"/>
    <w:pPr>
      <w:keepLines/>
      <w:autoSpaceDE w:val="0"/>
      <w:autoSpaceDN w:val="0"/>
      <w:adjustRightInd w:val="0"/>
      <w:spacing w:before="80" w:after="180"/>
    </w:pPr>
    <w:rPr>
      <w:rFonts w:ascii="Times New Roman" w:eastAsia="Times New Roman" w:hAnsi="Times New Roman"/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3E2DEF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Bullet1">
    <w:name w:val="Instructional Bullet 1"/>
    <w:rsid w:val="003503AD"/>
    <w:pPr>
      <w:numPr>
        <w:numId w:val="19"/>
      </w:numPr>
      <w:spacing w:before="80" w:after="180" w:line="240" w:lineRule="auto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Table">
    <w:name w:val="Instructional Table"/>
    <w:next w:val="Normal"/>
    <w:rsid w:val="001E029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 w:val="18"/>
      <w:szCs w:val="24"/>
    </w:rPr>
  </w:style>
  <w:style w:type="paragraph" w:customStyle="1" w:styleId="StyleInstructionalBullet1Before3ptAfter3pt">
    <w:name w:val="Style Instructional Bullet 1 + Before:  3 pt After:  3 pt"/>
    <w:basedOn w:val="InstructionalBullet1"/>
    <w:rsid w:val="00432CF9"/>
    <w:rPr>
      <w:iCs/>
      <w:szCs w:val="20"/>
    </w:rPr>
  </w:style>
  <w:style w:type="paragraph" w:customStyle="1" w:styleId="InstructionalBullet-Numbered1">
    <w:name w:val="Instructional Bullet - Numbered 1"/>
    <w:basedOn w:val="InstructionalBullet1"/>
    <w:rsid w:val="00432CF9"/>
    <w:pPr>
      <w:numPr>
        <w:numId w:val="18"/>
      </w:numPr>
    </w:pPr>
    <w:rPr>
      <w:iCs/>
      <w:szCs w:val="20"/>
    </w:rPr>
  </w:style>
  <w:style w:type="paragraph" w:customStyle="1" w:styleId="Instructional-Indent050">
    <w:name w:val="Instructional - Indent 0.50&quot;"/>
    <w:basedOn w:val="InstructionalBullet1"/>
    <w:rsid w:val="00B71073"/>
    <w:pPr>
      <w:numPr>
        <w:numId w:val="0"/>
      </w:numPr>
      <w:ind w:left="720"/>
    </w:pPr>
    <w:rPr>
      <w:iCs/>
      <w:szCs w:val="20"/>
    </w:rPr>
  </w:style>
  <w:style w:type="character" w:customStyle="1" w:styleId="Instructional-TableHeading">
    <w:name w:val="Instructional - Table Heading"/>
    <w:basedOn w:val="DefaultParagraphFont"/>
    <w:uiPriority w:val="1"/>
    <w:rsid w:val="00B71073"/>
    <w:rPr>
      <w:i/>
      <w:color w:val="0000FF"/>
    </w:rPr>
  </w:style>
  <w:style w:type="character" w:customStyle="1" w:styleId="Instructional-Heading2">
    <w:name w:val="Instructional - Heading 2"/>
    <w:basedOn w:val="DefaultParagraphFont"/>
    <w:uiPriority w:val="1"/>
    <w:rsid w:val="00337280"/>
    <w:rPr>
      <w:i/>
      <w:color w:val="0000FF"/>
    </w:rPr>
  </w:style>
  <w:style w:type="character" w:customStyle="1" w:styleId="Instructional-FigureTitle">
    <w:name w:val="Instructional - Figure Title"/>
    <w:basedOn w:val="DefaultParagraphFont"/>
    <w:uiPriority w:val="1"/>
    <w:rsid w:val="00EC190D"/>
    <w:rPr>
      <w:i/>
      <w:color w:val="0000FF"/>
    </w:rPr>
  </w:style>
  <w:style w:type="character" w:customStyle="1" w:styleId="Instructional-Heading1">
    <w:name w:val="Instructional - Heading 1"/>
    <w:basedOn w:val="DefaultParagraphFont"/>
    <w:uiPriority w:val="1"/>
    <w:rsid w:val="00FC7FC8"/>
    <w:rPr>
      <w:i/>
      <w:color w:val="0000FF"/>
    </w:rPr>
  </w:style>
  <w:style w:type="paragraph" w:customStyle="1" w:styleId="InstructionalTextTitle2">
    <w:name w:val="Instructional Text Title 2"/>
    <w:basedOn w:val="Title2"/>
    <w:next w:val="Title2"/>
    <w:qFormat/>
    <w:rsid w:val="00255F9C"/>
    <w:pPr>
      <w:jc w:val="center"/>
    </w:pPr>
    <w:rPr>
      <w:rFonts w:ascii="Times New Roman" w:eastAsia="Times New Roman" w:hAnsi="Times New Roman" w:cs="Times New Roman"/>
      <w:b w:val="0"/>
      <w:i/>
      <w:color w:val="0000FF"/>
      <w:sz w:val="24"/>
      <w:szCs w:val="22"/>
    </w:rPr>
  </w:style>
  <w:style w:type="paragraph" w:customStyle="1" w:styleId="TitlePage-DocumentName">
    <w:name w:val="Title Page - Document Name"/>
    <w:qFormat/>
    <w:rsid w:val="000C71CA"/>
    <w:pPr>
      <w:spacing w:after="360" w:line="240" w:lineRule="auto"/>
      <w:jc w:val="center"/>
    </w:pPr>
    <w:rPr>
      <w:rFonts w:ascii="Arial" w:eastAsia="Times New Roman" w:hAnsi="Arial" w:cs="Times New Roman"/>
      <w:b/>
      <w:bCs/>
      <w:sz w:val="36"/>
      <w:szCs w:val="20"/>
    </w:rPr>
  </w:style>
  <w:style w:type="paragraph" w:customStyle="1" w:styleId="TitlePage-VAName">
    <w:name w:val="Title Page - VA Name"/>
    <w:basedOn w:val="Title"/>
    <w:rsid w:val="00D31FD3"/>
    <w:pPr>
      <w:spacing w:before="0" w:after="360"/>
    </w:pPr>
    <w:rPr>
      <w:bCs/>
      <w:color w:val="auto"/>
      <w:spacing w:val="0"/>
      <w:kern w:val="0"/>
      <w:sz w:val="36"/>
      <w:szCs w:val="20"/>
    </w:rPr>
  </w:style>
  <w:style w:type="paragraph" w:customStyle="1" w:styleId="TitlePage-VersionNumber">
    <w:name w:val="Title Page - Version Number"/>
    <w:basedOn w:val="Title2"/>
    <w:rsid w:val="00D31FD3"/>
    <w:pPr>
      <w:jc w:val="center"/>
    </w:pPr>
    <w:rPr>
      <w:sz w:val="28"/>
    </w:rPr>
  </w:style>
  <w:style w:type="paragraph" w:customStyle="1" w:styleId="StyleInstructionalBullet1Before4ptAfter9pt">
    <w:name w:val="Style Instructional Bullet 1 + Before:  4 pt After:  9 pt"/>
    <w:basedOn w:val="InstructionalBullet1"/>
    <w:rsid w:val="008C1D01"/>
    <w:pPr>
      <w:numPr>
        <w:numId w:val="33"/>
      </w:numPr>
    </w:pPr>
    <w:rPr>
      <w:iCs/>
      <w:szCs w:val="20"/>
    </w:rPr>
  </w:style>
  <w:style w:type="paragraph" w:customStyle="1" w:styleId="GraphicLeft">
    <w:name w:val="Graphic Left"/>
    <w:next w:val="Title2"/>
    <w:qFormat/>
    <w:rsid w:val="000C71CA"/>
    <w:pPr>
      <w:spacing w:before="1200" w:after="1200" w:line="240" w:lineRule="auto"/>
      <w:jc w:val="center"/>
    </w:pPr>
    <w:rPr>
      <w:rFonts w:ascii="Times New Roman" w:eastAsia="Times New Roman" w:hAnsi="Times New Roman" w:cs="Times New Roman"/>
      <w:i/>
      <w:iCs/>
      <w:noProof/>
      <w:sz w:val="28"/>
      <w:szCs w:val="28"/>
    </w:rPr>
  </w:style>
  <w:style w:type="paragraph" w:customStyle="1" w:styleId="TableText0">
    <w:name w:val="Table Text"/>
    <w:rsid w:val="000C71CA"/>
    <w:pPr>
      <w:spacing w:before="60" w:after="60" w:line="240" w:lineRule="auto"/>
    </w:pPr>
    <w:rPr>
      <w:rFonts w:ascii="Arial" w:eastAsia="Times New Roman" w:hAnsi="Arial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0A2"/>
  </w:style>
  <w:style w:type="paragraph" w:styleId="Heading1">
    <w:name w:val="heading 1"/>
    <w:next w:val="BodyText"/>
    <w:link w:val="Heading1Char"/>
    <w:uiPriority w:val="9"/>
    <w:qFormat/>
    <w:rsid w:val="00A231F1"/>
    <w:pPr>
      <w:keepNext/>
      <w:widowControl w:val="0"/>
      <w:numPr>
        <w:numId w:val="8"/>
      </w:numPr>
      <w:spacing w:before="120" w:after="120" w:line="240" w:lineRule="auto"/>
      <w:outlineLvl w:val="0"/>
    </w:pPr>
    <w:rPr>
      <w:rFonts w:ascii="Arial Bold" w:eastAsia="Times New Roman" w:hAnsi="Arial Bold" w:cs="Times New Roman"/>
      <w:b/>
      <w:bCs/>
      <w:sz w:val="28"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5849DF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1"/>
    <w:next w:val="BodyText"/>
    <w:link w:val="Heading3Char"/>
    <w:uiPriority w:val="9"/>
    <w:qFormat/>
    <w:rsid w:val="00A231F1"/>
    <w:pPr>
      <w:keepLines/>
      <w:numPr>
        <w:ilvl w:val="2"/>
      </w:numPr>
      <w:outlineLvl w:val="2"/>
    </w:pPr>
    <w:rPr>
      <w:rFonts w:ascii="Arial" w:hAnsi="Arial"/>
    </w:rPr>
  </w:style>
  <w:style w:type="paragraph" w:styleId="Heading4">
    <w:name w:val="heading 4"/>
    <w:basedOn w:val="Heading1"/>
    <w:next w:val="BodyText"/>
    <w:link w:val="Heading4Char"/>
    <w:uiPriority w:val="9"/>
    <w:qFormat/>
    <w:rsid w:val="00A231F1"/>
    <w:pPr>
      <w:numPr>
        <w:ilvl w:val="3"/>
      </w:numPr>
      <w:outlineLvl w:val="3"/>
    </w:pPr>
    <w:rPr>
      <w:bCs w:val="0"/>
    </w:rPr>
  </w:style>
  <w:style w:type="paragraph" w:styleId="Heading5">
    <w:name w:val="heading 5"/>
    <w:basedOn w:val="Heading1"/>
    <w:next w:val="BodyText"/>
    <w:link w:val="Heading5Char"/>
    <w:uiPriority w:val="9"/>
    <w:qFormat/>
    <w:rsid w:val="00A231F1"/>
    <w:pPr>
      <w:numPr>
        <w:ilvl w:val="4"/>
      </w:numPr>
      <w:spacing w:before="240" w:after="60"/>
      <w:outlineLvl w:val="4"/>
    </w:pPr>
    <w:rPr>
      <w:rFonts w:ascii="Arial" w:hAnsi="Arial"/>
      <w:bCs w:val="0"/>
      <w:iCs/>
      <w:sz w:val="22"/>
      <w:szCs w:val="26"/>
    </w:rPr>
  </w:style>
  <w:style w:type="paragraph" w:styleId="Heading6">
    <w:name w:val="heading 6"/>
    <w:next w:val="BodyText"/>
    <w:link w:val="Heading6Char"/>
    <w:unhideWhenUsed/>
    <w:qFormat/>
    <w:rsid w:val="00A231F1"/>
    <w:pPr>
      <w:pageBreakBefore/>
      <w:numPr>
        <w:numId w:val="3"/>
      </w:numPr>
      <w:tabs>
        <w:tab w:val="left" w:pos="893"/>
      </w:tabs>
      <w:spacing w:before="180" w:after="120" w:line="240" w:lineRule="auto"/>
      <w:outlineLvl w:val="5"/>
    </w:pPr>
    <w:rPr>
      <w:rFonts w:ascii="Arial" w:eastAsia="Times New Roman" w:hAnsi="Arial" w:cs="Times New Roman"/>
      <w:b/>
      <w:bCs/>
      <w:sz w:val="32"/>
      <w:szCs w:val="28"/>
    </w:rPr>
  </w:style>
  <w:style w:type="paragraph" w:styleId="Heading7">
    <w:name w:val="heading 7"/>
    <w:next w:val="Normal"/>
    <w:link w:val="Heading7Char"/>
    <w:unhideWhenUsed/>
    <w:qFormat/>
    <w:rsid w:val="00A231F1"/>
    <w:pPr>
      <w:keepNext/>
      <w:keepLines/>
      <w:numPr>
        <w:numId w:val="4"/>
      </w:numPr>
      <w:spacing w:before="160" w:after="120" w:line="240" w:lineRule="auto"/>
      <w:ind w:left="0" w:firstLine="0"/>
      <w:outlineLvl w:val="6"/>
    </w:pPr>
    <w:rPr>
      <w:rFonts w:ascii="Arial Bold" w:eastAsia="Times New Roman" w:hAnsi="Arial Bold" w:cs="Times New Roman"/>
      <w:b/>
      <w:bCs/>
      <w:iCs/>
      <w:color w:val="244061"/>
      <w:szCs w:val="26"/>
    </w:rPr>
  </w:style>
  <w:style w:type="paragraph" w:styleId="Heading8">
    <w:name w:val="heading 8"/>
    <w:link w:val="Heading8Char"/>
    <w:unhideWhenUsed/>
    <w:qFormat/>
    <w:rsid w:val="00A231F1"/>
    <w:pPr>
      <w:spacing w:before="180" w:after="120" w:line="240" w:lineRule="auto"/>
      <w:jc w:val="center"/>
      <w:outlineLvl w:val="7"/>
    </w:pPr>
    <w:rPr>
      <w:rFonts w:ascii="Arial" w:eastAsia="Calibri" w:hAnsi="Arial" w:cs="Times New Roman"/>
      <w:b/>
      <w:sz w:val="28"/>
      <w:szCs w:val="28"/>
    </w:rPr>
  </w:style>
  <w:style w:type="paragraph" w:styleId="Heading9">
    <w:name w:val="heading 9"/>
    <w:basedOn w:val="Normal"/>
    <w:next w:val="Normal"/>
    <w:link w:val="Heading9Char"/>
    <w:unhideWhenUsed/>
    <w:qFormat/>
    <w:rsid w:val="00A231F1"/>
    <w:pPr>
      <w:spacing w:before="80" w:after="180"/>
      <w:ind w:left="2160"/>
      <w:outlineLvl w:val="8"/>
    </w:pPr>
    <w:rPr>
      <w:rFonts w:ascii="Times New Roman" w:hAnsi="Times New Roman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  <w:rsid w:val="00EA50A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A50A2"/>
  </w:style>
  <w:style w:type="character" w:customStyle="1" w:styleId="Heading1Char">
    <w:name w:val="Heading 1 Char"/>
    <w:basedOn w:val="DefaultParagraphFont"/>
    <w:link w:val="Heading1"/>
    <w:uiPriority w:val="9"/>
    <w:rsid w:val="00A231F1"/>
    <w:rPr>
      <w:rFonts w:ascii="Arial Bold" w:eastAsia="Times New Roman" w:hAnsi="Arial Bold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849DF"/>
    <w:rPr>
      <w:rFonts w:ascii="Arial Bold" w:eastAsia="Times New Roman" w:hAnsi="Arial Bold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31F1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231F1"/>
    <w:rPr>
      <w:rFonts w:ascii="Arial Bold" w:eastAsia="Times New Roman" w:hAnsi="Arial Bold" w:cs="Times New Roman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231F1"/>
    <w:rPr>
      <w:rFonts w:ascii="Arial" w:eastAsia="Times New Roman" w:hAnsi="Arial" w:cs="Times New Roman"/>
      <w:b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A231F1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7Char">
    <w:name w:val="Heading 7 Char"/>
    <w:basedOn w:val="DefaultParagraphFont"/>
    <w:link w:val="Heading7"/>
    <w:rsid w:val="00A231F1"/>
    <w:rPr>
      <w:rFonts w:ascii="Arial Bold" w:eastAsia="Times New Roman" w:hAnsi="Arial Bold" w:cs="Times New Roman"/>
      <w:b/>
      <w:bCs/>
      <w:iCs/>
      <w:color w:val="244061"/>
      <w:szCs w:val="26"/>
    </w:rPr>
  </w:style>
  <w:style w:type="character" w:customStyle="1" w:styleId="Heading8Char">
    <w:name w:val="Heading 8 Char"/>
    <w:basedOn w:val="DefaultParagraphFont"/>
    <w:link w:val="Heading8"/>
    <w:rsid w:val="00A231F1"/>
    <w:rPr>
      <w:rFonts w:ascii="Arial" w:eastAsia="Calibri" w:hAnsi="Arial" w:cs="Times New Roman"/>
      <w:b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A231F1"/>
    <w:rPr>
      <w:rFonts w:ascii="Times New Roman" w:eastAsia="Calibri" w:hAnsi="Times New Roman" w:cs="Times New Roman"/>
      <w:b/>
      <w:sz w:val="32"/>
      <w:szCs w:val="32"/>
    </w:rPr>
  </w:style>
  <w:style w:type="numbering" w:customStyle="1" w:styleId="Headings">
    <w:name w:val="Headings"/>
    <w:uiPriority w:val="99"/>
    <w:rsid w:val="002C630F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231F1"/>
    <w:pPr>
      <w:ind w:left="720"/>
    </w:pPr>
  </w:style>
  <w:style w:type="paragraph" w:customStyle="1" w:styleId="TableHeadingCentered">
    <w:name w:val="Table Heading Centered"/>
    <w:basedOn w:val="Normal"/>
    <w:rsid w:val="00A231F1"/>
    <w:pPr>
      <w:spacing w:before="60" w:after="60"/>
      <w:jc w:val="center"/>
    </w:pPr>
    <w:rPr>
      <w:rFonts w:eastAsia="Times New Roman" w:cs="Arial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00405"/>
    <w:pPr>
      <w:spacing w:before="80" w:after="18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B00405"/>
    <w:rPr>
      <w:rFonts w:ascii="Times New Roman" w:eastAsia="Calibri" w:hAnsi="Times New Roman" w:cs="Times New Roman"/>
      <w:sz w:val="24"/>
      <w:szCs w:val="24"/>
    </w:rPr>
  </w:style>
  <w:style w:type="paragraph" w:customStyle="1" w:styleId="BodyText1">
    <w:name w:val="Body Text1"/>
    <w:basedOn w:val="Normal"/>
    <w:qFormat/>
    <w:rsid w:val="00D72432"/>
    <w:pPr>
      <w:spacing w:after="120"/>
    </w:pPr>
    <w:rPr>
      <w:rFonts w:ascii="Times New Roman" w:eastAsia="Times New Roman" w:hAnsi="Times New Roman"/>
    </w:rPr>
  </w:style>
  <w:style w:type="paragraph" w:customStyle="1" w:styleId="TableHeading">
    <w:name w:val="TableHeading"/>
    <w:next w:val="BodyText"/>
    <w:link w:val="TableHeadingChar"/>
    <w:qFormat/>
    <w:rsid w:val="00161A11"/>
    <w:pPr>
      <w:autoSpaceDE w:val="0"/>
      <w:autoSpaceDN w:val="0"/>
      <w:adjustRightInd w:val="0"/>
      <w:spacing w:after="0" w:line="240" w:lineRule="auto"/>
      <w:jc w:val="center"/>
    </w:pPr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TableText">
    <w:name w:val="TableText"/>
    <w:link w:val="TableTextChar"/>
    <w:qFormat/>
    <w:rsid w:val="00D72432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TableHeadingChar">
    <w:name w:val="TableHeading Char"/>
    <w:basedOn w:val="DefaultParagraphFont"/>
    <w:link w:val="TableHeading"/>
    <w:rsid w:val="00161A11"/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Appendix1">
    <w:name w:val="Appendix 1"/>
    <w:basedOn w:val="Heading1"/>
    <w:link w:val="Appendix1Char"/>
    <w:rsid w:val="00A231F1"/>
    <w:pPr>
      <w:numPr>
        <w:numId w:val="15"/>
      </w:numPr>
    </w:pPr>
  </w:style>
  <w:style w:type="character" w:customStyle="1" w:styleId="TableTextChar">
    <w:name w:val="TableText Char"/>
    <w:basedOn w:val="DefaultParagraphFont"/>
    <w:link w:val="TableText"/>
    <w:rsid w:val="00D72432"/>
    <w:rPr>
      <w:rFonts w:ascii="Arial" w:eastAsia="Times New Roman" w:hAnsi="Arial" w:cs="Arial"/>
      <w:sz w:val="18"/>
      <w:szCs w:val="18"/>
    </w:rPr>
  </w:style>
  <w:style w:type="paragraph" w:customStyle="1" w:styleId="Appendix2">
    <w:name w:val="Appendix 2"/>
    <w:basedOn w:val="Appendix1"/>
    <w:rsid w:val="00A231F1"/>
    <w:pPr>
      <w:keepNext w:val="0"/>
      <w:widowControl/>
      <w:numPr>
        <w:ilvl w:val="1"/>
      </w:numPr>
      <w:tabs>
        <w:tab w:val="clear" w:pos="1152"/>
        <w:tab w:val="num" w:pos="900"/>
      </w:tabs>
      <w:ind w:left="900" w:hanging="900"/>
      <w:outlineLvl w:val="9"/>
    </w:pPr>
    <w:rPr>
      <w:rFonts w:ascii="Arial" w:hAnsi="Arial"/>
      <w:bCs w:val="0"/>
      <w:szCs w:val="24"/>
    </w:rPr>
  </w:style>
  <w:style w:type="character" w:customStyle="1" w:styleId="Appendix1Char">
    <w:name w:val="Appendix 1 Char"/>
    <w:basedOn w:val="DefaultParagraphFont"/>
    <w:link w:val="Appendix1"/>
    <w:rsid w:val="006B3CC0"/>
    <w:rPr>
      <w:rFonts w:ascii="Arial Bold" w:eastAsia="Times New Roman" w:hAnsi="Arial Bold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5849DF"/>
    <w:pPr>
      <w:spacing w:after="40"/>
    </w:pPr>
    <w:rPr>
      <w:b/>
      <w:bCs/>
      <w:sz w:val="20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5849DF"/>
    <w:rPr>
      <w:rFonts w:ascii="Arial" w:eastAsia="Calibri" w:hAnsi="Arial" w:cs="Times New Roman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A23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styleId="Footer">
    <w:name w:val="footer"/>
    <w:link w:val="FooterChar"/>
    <w:uiPriority w:val="99"/>
    <w:unhideWhenUsed/>
    <w:qFormat/>
    <w:rsid w:val="00A231F1"/>
    <w:pPr>
      <w:tabs>
        <w:tab w:val="center" w:pos="4680"/>
        <w:tab w:val="right" w:pos="9360"/>
      </w:tabs>
      <w:spacing w:after="0" w:line="240" w:lineRule="auto"/>
    </w:pPr>
    <w:rPr>
      <w:rFonts w:ascii="Arial" w:eastAsia="Calibri" w:hAnsi="Arial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231F1"/>
    <w:rPr>
      <w:rFonts w:ascii="Arial" w:eastAsia="Calibri" w:hAnsi="Arial" w:cs="Times New Roman"/>
      <w:sz w:val="16"/>
      <w:szCs w:val="24"/>
    </w:rPr>
  </w:style>
  <w:style w:type="table" w:styleId="TableGrid">
    <w:name w:val="Table Grid"/>
    <w:basedOn w:val="TableNormal"/>
    <w:rsid w:val="00A231F1"/>
    <w:pPr>
      <w:spacing w:before="80" w:after="180" w:line="240" w:lineRule="auto"/>
    </w:pPr>
    <w:rPr>
      <w:rFonts w:ascii="Arial" w:eastAsia="Calibri" w:hAnsi="Arial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8" w:type="dxa"/>
        <w:right w:w="58" w:type="dxa"/>
      </w:tblCellMar>
    </w:tblPr>
    <w:tcPr>
      <w:shd w:val="clear" w:color="auto" w:fill="auto"/>
      <w:tcMar>
        <w:left w:w="58" w:type="dxa"/>
        <w:right w:w="58" w:type="dxa"/>
      </w:tcMar>
    </w:tcPr>
    <w:tblStylePr w:type="firstRow">
      <w:tblPr/>
      <w:tcPr>
        <w:shd w:val="clear" w:color="auto" w:fill="8DB3E2"/>
      </w:tcPr>
    </w:tblStylePr>
  </w:style>
  <w:style w:type="character" w:styleId="Emphasis">
    <w:name w:val="Emphasis"/>
    <w:qFormat/>
    <w:rsid w:val="00A231F1"/>
    <w:rPr>
      <w:rFonts w:ascii="Times New Roman" w:hAnsi="Times New Roman"/>
      <w:b/>
      <w:i/>
      <w:iCs/>
      <w:sz w:val="22"/>
    </w:rPr>
  </w:style>
  <w:style w:type="paragraph" w:styleId="TOC1">
    <w:name w:val="toc 1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iCs/>
      <w:sz w:val="28"/>
      <w:szCs w:val="24"/>
    </w:rPr>
  </w:style>
  <w:style w:type="paragraph" w:styleId="TOC2">
    <w:name w:val="toc 2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sz w:val="28"/>
    </w:rPr>
  </w:style>
  <w:style w:type="paragraph" w:styleId="TOC3">
    <w:name w:val="toc 3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A231F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31F1"/>
    <w:pPr>
      <w:keepLines/>
      <w:widowControl/>
      <w:numPr>
        <w:numId w:val="0"/>
      </w:numPr>
      <w:spacing w:before="0" w:after="0"/>
      <w:jc w:val="center"/>
      <w:outlineLvl w:val="9"/>
    </w:pPr>
    <w:rPr>
      <w:rFonts w:ascii="Arial" w:eastAsiaTheme="majorEastAsia" w:hAnsi="Arial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F1"/>
    <w:rPr>
      <w:rFonts w:ascii="Tahoma" w:eastAsia="Calibri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unhideWhenUsed/>
    <w:rsid w:val="00A231F1"/>
    <w:pPr>
      <w:tabs>
        <w:tab w:val="right" w:leader="dot" w:pos="9360"/>
      </w:tabs>
      <w:ind w:left="720" w:hanging="720"/>
    </w:pPr>
    <w:rPr>
      <w:b/>
    </w:rPr>
  </w:style>
  <w:style w:type="paragraph" w:styleId="Title">
    <w:name w:val="Title"/>
    <w:aliases w:val="AAC Title"/>
    <w:next w:val="Normal"/>
    <w:link w:val="TitleChar"/>
    <w:qFormat/>
    <w:rsid w:val="00A231F1"/>
    <w:pPr>
      <w:spacing w:before="180" w:after="240" w:line="240" w:lineRule="auto"/>
      <w:contextualSpacing/>
      <w:jc w:val="center"/>
    </w:pPr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character" w:customStyle="1" w:styleId="TitleChar">
    <w:name w:val="Title Char"/>
    <w:aliases w:val="AAC Title Char"/>
    <w:basedOn w:val="DefaultParagraphFont"/>
    <w:link w:val="Title"/>
    <w:rsid w:val="00A231F1"/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paragraph" w:customStyle="1" w:styleId="Title2">
    <w:name w:val="Title 2"/>
    <w:rsid w:val="00A231F1"/>
    <w:pPr>
      <w:spacing w:before="120" w:after="120" w:line="240" w:lineRule="auto"/>
      <w:jc w:val="right"/>
    </w:pPr>
    <w:rPr>
      <w:rFonts w:ascii="Arial" w:hAnsi="Arial" w:cs="Arial"/>
      <w:b/>
      <w:bCs/>
      <w:sz w:val="44"/>
      <w:szCs w:val="44"/>
    </w:rPr>
  </w:style>
  <w:style w:type="character" w:styleId="PageNumber">
    <w:name w:val="page number"/>
    <w:basedOn w:val="DefaultParagraphFont"/>
    <w:uiPriority w:val="99"/>
    <w:rsid w:val="00D93055"/>
  </w:style>
  <w:style w:type="paragraph" w:customStyle="1" w:styleId="TitlePage-VALogo">
    <w:name w:val="Title Page - VA Logo"/>
    <w:basedOn w:val="Normal"/>
    <w:link w:val="TitlePage-VALogoChar"/>
    <w:rsid w:val="00D31FD3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TitlePage-VALogoChar">
    <w:name w:val="Title Page - VA Logo Char"/>
    <w:link w:val="TitlePage-VALogo"/>
    <w:rsid w:val="00D31FD3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Title3">
    <w:name w:val="Title 3"/>
    <w:basedOn w:val="Title2"/>
    <w:qFormat/>
    <w:rsid w:val="00A231F1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qFormat/>
    <w:rsid w:val="00A231F1"/>
    <w:rPr>
      <w:b w:val="0"/>
    </w:rPr>
  </w:style>
  <w:style w:type="paragraph" w:customStyle="1" w:styleId="TableHeading0">
    <w:name w:val="Table Heading"/>
    <w:next w:val="Table"/>
    <w:link w:val="TableHeadingChar0"/>
    <w:rsid w:val="005849DF"/>
    <w:pPr>
      <w:keepNext/>
      <w:spacing w:after="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ColumnHeader">
    <w:name w:val="Table Column Header"/>
    <w:basedOn w:val="Normal"/>
    <w:qFormat/>
    <w:rsid w:val="00A231F1"/>
    <w:pPr>
      <w:jc w:val="center"/>
    </w:pPr>
    <w:rPr>
      <w:rFonts w:ascii="Arial Bold" w:eastAsia="Times New Roman" w:hAnsi="Arial Bold"/>
      <w:b/>
      <w:smallCaps/>
      <w:color w:val="000000"/>
      <w:sz w:val="18"/>
      <w:szCs w:val="16"/>
    </w:rPr>
  </w:style>
  <w:style w:type="paragraph" w:customStyle="1" w:styleId="TableContentText">
    <w:name w:val="Table Content Text"/>
    <w:basedOn w:val="Normal"/>
    <w:link w:val="TableContentTextChar"/>
    <w:qFormat/>
    <w:rsid w:val="00A231F1"/>
    <w:rPr>
      <w:rFonts w:eastAsia="Times New Roman"/>
      <w:color w:val="000000"/>
      <w:sz w:val="18"/>
      <w:szCs w:val="18"/>
    </w:rPr>
  </w:style>
  <w:style w:type="character" w:customStyle="1" w:styleId="TableContentTextChar">
    <w:name w:val="Table Content Text Char"/>
    <w:basedOn w:val="DefaultParagraphFont"/>
    <w:link w:val="TableContentText"/>
    <w:rsid w:val="00A231F1"/>
    <w:rPr>
      <w:rFonts w:ascii="Arial" w:eastAsia="Times New Roman" w:hAnsi="Arial" w:cs="Times New Roman"/>
      <w:color w:val="000000"/>
      <w:sz w:val="18"/>
      <w:szCs w:val="18"/>
    </w:rPr>
  </w:style>
  <w:style w:type="character" w:styleId="CommentReference">
    <w:name w:val="annotation reference"/>
    <w:uiPriority w:val="99"/>
    <w:unhideWhenUsed/>
    <w:rsid w:val="00A23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F1"/>
    <w:rPr>
      <w:rFonts w:ascii="Arial" w:eastAsia="Calibri" w:hAnsi="Arial" w:cs="Times New Roman"/>
      <w:b/>
      <w:bCs/>
      <w:sz w:val="20"/>
      <w:szCs w:val="20"/>
    </w:rPr>
  </w:style>
  <w:style w:type="paragraph" w:customStyle="1" w:styleId="Header1">
    <w:name w:val="*Header 1"/>
    <w:qFormat/>
    <w:rsid w:val="00982D5F"/>
    <w:pPr>
      <w:keepNext/>
      <w:tabs>
        <w:tab w:val="num" w:pos="1080"/>
      </w:tabs>
      <w:spacing w:before="240" w:after="120" w:line="240" w:lineRule="auto"/>
      <w:ind w:left="360" w:hanging="360"/>
      <w:outlineLvl w:val="0"/>
    </w:pPr>
    <w:rPr>
      <w:rFonts w:ascii="Times New Roman Bold" w:eastAsia="Times New Roman" w:hAnsi="Times New Roman Bold" w:cs="Times New Roman"/>
      <w:b/>
      <w:sz w:val="28"/>
      <w:szCs w:val="20"/>
    </w:rPr>
  </w:style>
  <w:style w:type="paragraph" w:customStyle="1" w:styleId="Header2">
    <w:name w:val="*Header 2"/>
    <w:qFormat/>
    <w:rsid w:val="00982D5F"/>
    <w:pPr>
      <w:keepNext/>
      <w:keepLines/>
      <w:tabs>
        <w:tab w:val="num" w:pos="1080"/>
      </w:tabs>
      <w:spacing w:before="120" w:after="120" w:line="240" w:lineRule="auto"/>
      <w:ind w:left="792" w:hanging="792"/>
      <w:outlineLvl w:val="1"/>
    </w:pPr>
    <w:rPr>
      <w:rFonts w:ascii="Times New Roman Bold" w:eastAsia="Times New Roman" w:hAnsi="Times New Roman Bold" w:cs="Times New Roman"/>
      <w:b/>
      <w:sz w:val="24"/>
      <w:szCs w:val="20"/>
    </w:rPr>
  </w:style>
  <w:style w:type="paragraph" w:customStyle="1" w:styleId="Header3">
    <w:name w:val="*Header 3"/>
    <w:basedOn w:val="Header2"/>
    <w:qFormat/>
    <w:rsid w:val="00982D5F"/>
    <w:pPr>
      <w:outlineLvl w:val="2"/>
    </w:pPr>
    <w:rPr>
      <w:b w:val="0"/>
    </w:rPr>
  </w:style>
  <w:style w:type="paragraph" w:customStyle="1" w:styleId="Header4">
    <w:name w:val="*Header 4"/>
    <w:qFormat/>
    <w:rsid w:val="00982D5F"/>
    <w:pPr>
      <w:tabs>
        <w:tab w:val="num" w:pos="1080"/>
      </w:tabs>
      <w:spacing w:before="120" w:after="120" w:line="240" w:lineRule="auto"/>
      <w:ind w:left="1728" w:hanging="1728"/>
      <w:outlineLvl w:val="3"/>
    </w:pPr>
    <w:rPr>
      <w:rFonts w:ascii="Times New Roman Bold" w:eastAsia="Times New Roman" w:hAnsi="Times New Roman Bold" w:cs="Times New Roman"/>
      <w:b/>
      <w:sz w:val="24"/>
      <w:szCs w:val="20"/>
    </w:rPr>
  </w:style>
  <w:style w:type="numbering" w:customStyle="1" w:styleId="Headings2">
    <w:name w:val="Headings2"/>
    <w:uiPriority w:val="99"/>
    <w:rsid w:val="00691A53"/>
    <w:pPr>
      <w:numPr>
        <w:numId w:val="2"/>
      </w:numPr>
    </w:pPr>
  </w:style>
  <w:style w:type="paragraph" w:customStyle="1" w:styleId="FigureTitle">
    <w:name w:val="Figure Title"/>
    <w:next w:val="BodyText"/>
    <w:qFormat/>
    <w:rsid w:val="00A231F1"/>
    <w:pPr>
      <w:keepLines/>
      <w:suppressLineNumbers/>
      <w:spacing w:after="0" w:line="240" w:lineRule="auto"/>
      <w:jc w:val="center"/>
    </w:pPr>
    <w:rPr>
      <w:rFonts w:ascii="Arial" w:eastAsia="Calibri" w:hAnsi="Arial" w:cs="Times New Roman"/>
      <w:b/>
      <w:sz w:val="18"/>
      <w:szCs w:val="24"/>
    </w:rPr>
  </w:style>
  <w:style w:type="paragraph" w:customStyle="1" w:styleId="Figure">
    <w:name w:val="Figure"/>
    <w:basedOn w:val="Normal"/>
    <w:next w:val="Normal"/>
    <w:qFormat/>
    <w:rsid w:val="000C71CA"/>
    <w:pPr>
      <w:keepNext/>
      <w:spacing w:after="40"/>
    </w:pPr>
    <w:rPr>
      <w:rFonts w:eastAsia="Times New Roman"/>
      <w:b/>
      <w:sz w:val="20"/>
      <w:szCs w:val="18"/>
    </w:rPr>
  </w:style>
  <w:style w:type="paragraph" w:customStyle="1" w:styleId="TOCHeader">
    <w:name w:val="TOC Header"/>
    <w:basedOn w:val="Normal"/>
    <w:qFormat/>
    <w:rsid w:val="00A231F1"/>
    <w:pPr>
      <w:jc w:val="center"/>
    </w:pPr>
    <w:rPr>
      <w:rFonts w:eastAsia="Times New Roman" w:cs="Arial"/>
      <w:b/>
      <w:sz w:val="28"/>
      <w:szCs w:val="28"/>
    </w:rPr>
  </w:style>
  <w:style w:type="paragraph" w:customStyle="1" w:styleId="TableofFiguresHeading">
    <w:name w:val="Table of Figures Heading"/>
    <w:qFormat/>
    <w:rsid w:val="003568EC"/>
    <w:pPr>
      <w:spacing w:before="120" w:after="0" w:line="240" w:lineRule="auto"/>
      <w:jc w:val="center"/>
    </w:pPr>
    <w:rPr>
      <w:rFonts w:ascii="Arial" w:eastAsia="Calibri" w:hAnsi="Arial" w:cs="Times New Roman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A231F1"/>
    <w:pPr>
      <w:tabs>
        <w:tab w:val="right" w:leader="dot" w:pos="9360"/>
      </w:tabs>
      <w:ind w:left="720" w:hanging="720"/>
    </w:pPr>
    <w:rPr>
      <w:b/>
      <w:sz w:val="28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231F1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231F1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231F1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231F1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231F1"/>
    <w:pPr>
      <w:ind w:left="1920"/>
    </w:pPr>
    <w:rPr>
      <w:sz w:val="20"/>
      <w:szCs w:val="20"/>
    </w:rPr>
  </w:style>
  <w:style w:type="paragraph" w:styleId="Signature">
    <w:name w:val="Signature"/>
    <w:basedOn w:val="SignatureLines"/>
    <w:link w:val="SignatureChar"/>
    <w:uiPriority w:val="99"/>
    <w:unhideWhenUsed/>
    <w:rsid w:val="00A231F1"/>
    <w:rPr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customStyle="1" w:styleId="UncontrolledCopy-Disclaimer">
    <w:name w:val="Uncontrolled Copy - Disclaimer"/>
    <w:basedOn w:val="Normal"/>
    <w:qFormat/>
    <w:rsid w:val="00A231F1"/>
    <w:pPr>
      <w:jc w:val="center"/>
    </w:pPr>
    <w:rPr>
      <w:rFonts w:cs="Arial"/>
      <w:bCs/>
      <w:sz w:val="20"/>
      <w:szCs w:val="20"/>
    </w:rPr>
  </w:style>
  <w:style w:type="paragraph" w:customStyle="1" w:styleId="UncontrolledCopy-Title">
    <w:name w:val="Uncontrolled Copy - Title"/>
    <w:basedOn w:val="Normal"/>
    <w:qFormat/>
    <w:rsid w:val="00A231F1"/>
    <w:pPr>
      <w:jc w:val="center"/>
    </w:pPr>
    <w:rPr>
      <w:rFonts w:cs="Arial"/>
      <w:b/>
      <w:bCs/>
      <w:sz w:val="20"/>
      <w:szCs w:val="20"/>
      <w:u w:val="single"/>
    </w:rPr>
  </w:style>
  <w:style w:type="paragraph" w:customStyle="1" w:styleId="UncontrolledCopy-Hyperlink">
    <w:name w:val="Uncontrolled Copy - Hyperlink"/>
    <w:basedOn w:val="UncontrolledCopy-Disclaimer"/>
    <w:qFormat/>
    <w:rsid w:val="00A231F1"/>
    <w:rPr>
      <w:color w:val="0000FF"/>
      <w:u w:val="single"/>
    </w:rPr>
  </w:style>
  <w:style w:type="paragraph" w:customStyle="1" w:styleId="FrontMaterialHeader">
    <w:name w:val="Front Material Header"/>
    <w:basedOn w:val="BodyText"/>
    <w:qFormat/>
    <w:rsid w:val="00A231F1"/>
    <w:pPr>
      <w:jc w:val="center"/>
    </w:pPr>
    <w:rPr>
      <w:b/>
      <w:sz w:val="28"/>
      <w:szCs w:val="28"/>
    </w:rPr>
  </w:style>
  <w:style w:type="character" w:customStyle="1" w:styleId="ReqBodyTextBold">
    <w:name w:val="Req Body Text Bold"/>
    <w:basedOn w:val="DefaultParagraphFont"/>
    <w:uiPriority w:val="1"/>
    <w:rsid w:val="00A231F1"/>
    <w:rPr>
      <w:b/>
    </w:rPr>
  </w:style>
  <w:style w:type="paragraph" w:customStyle="1" w:styleId="ReqBodyTextLine">
    <w:name w:val="Req Body Text Line"/>
    <w:basedOn w:val="Normal"/>
    <w:qFormat/>
    <w:rsid w:val="00A231F1"/>
    <w:pPr>
      <w:keepNext/>
      <w:tabs>
        <w:tab w:val="left" w:leader="underscore" w:pos="6480"/>
      </w:tabs>
      <w:spacing w:before="480" w:after="120"/>
    </w:pPr>
    <w:rPr>
      <w:rFonts w:ascii="Calibri" w:eastAsia="Times New Roman" w:hAnsi="Calibri"/>
      <w:iCs/>
    </w:rPr>
  </w:style>
  <w:style w:type="paragraph" w:customStyle="1" w:styleId="TitlePage-SIDName">
    <w:name w:val="Title Page - SID Name"/>
    <w:qFormat/>
    <w:rsid w:val="00A231F1"/>
    <w:pPr>
      <w:spacing w:after="0" w:line="240" w:lineRule="auto"/>
      <w:jc w:val="right"/>
    </w:pPr>
    <w:rPr>
      <w:rFonts w:ascii="Arial Bold" w:eastAsia="Times New Roman" w:hAnsi="Arial Bold" w:cs="Times New Roman"/>
      <w:b/>
      <w:bCs/>
      <w:sz w:val="44"/>
      <w:szCs w:val="28"/>
    </w:rPr>
  </w:style>
  <w:style w:type="paragraph" w:customStyle="1" w:styleId="TitlePage-SIDNumber">
    <w:name w:val="Title Page - SID Number"/>
    <w:basedOn w:val="Title"/>
    <w:qFormat/>
    <w:rsid w:val="00A231F1"/>
    <w:pPr>
      <w:spacing w:before="0" w:after="0"/>
      <w:contextualSpacing w:val="0"/>
      <w:jc w:val="right"/>
    </w:pPr>
    <w:rPr>
      <w:color w:val="auto"/>
      <w:sz w:val="36"/>
      <w:szCs w:val="36"/>
    </w:rPr>
  </w:style>
  <w:style w:type="paragraph" w:customStyle="1" w:styleId="TitlePage-Logos">
    <w:name w:val="Title Page - Logos"/>
    <w:basedOn w:val="Title"/>
    <w:qFormat/>
    <w:rsid w:val="00A231F1"/>
    <w:pPr>
      <w:spacing w:before="0" w:after="0"/>
      <w:contextualSpacing w:val="0"/>
      <w:jc w:val="right"/>
    </w:pPr>
    <w:rPr>
      <w:noProof/>
      <w:color w:val="auto"/>
    </w:rPr>
  </w:style>
  <w:style w:type="paragraph" w:customStyle="1" w:styleId="TitlePage-SOAName">
    <w:name w:val="Title Page - SOA Name"/>
    <w:basedOn w:val="Title2"/>
    <w:qFormat/>
    <w:rsid w:val="00A231F1"/>
    <w:pPr>
      <w:spacing w:before="0" w:after="0"/>
    </w:pPr>
  </w:style>
  <w:style w:type="paragraph" w:customStyle="1" w:styleId="TitlePage-ContractInformation">
    <w:name w:val="Title Page - Contract Information"/>
    <w:basedOn w:val="Title3"/>
    <w:qFormat/>
    <w:rsid w:val="00A231F1"/>
  </w:style>
  <w:style w:type="paragraph" w:customStyle="1" w:styleId="TitlePage-DocumentStatus">
    <w:name w:val="Title Page - Document Status"/>
    <w:basedOn w:val="Title4"/>
    <w:qFormat/>
    <w:rsid w:val="00A231F1"/>
  </w:style>
  <w:style w:type="paragraph" w:styleId="NoSpacing">
    <w:name w:val="No Spacing"/>
    <w:uiPriority w:val="1"/>
    <w:qFormat/>
    <w:rsid w:val="00A231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mputerCode">
    <w:name w:val="Computer Code"/>
    <w:basedOn w:val="Normal"/>
    <w:rsid w:val="00A231F1"/>
    <w:rPr>
      <w:rFonts w:eastAsia="Times New Roman"/>
      <w:szCs w:val="20"/>
    </w:rPr>
  </w:style>
  <w:style w:type="paragraph" w:customStyle="1" w:styleId="StyleTOC114ptItalic">
    <w:name w:val="Style TOC 1 + 14 pt Italic"/>
    <w:basedOn w:val="TOC1"/>
    <w:rsid w:val="00A231F1"/>
  </w:style>
  <w:style w:type="paragraph" w:styleId="TableofAuthorities">
    <w:name w:val="table of authorities"/>
    <w:basedOn w:val="Normal"/>
    <w:next w:val="Normal"/>
    <w:uiPriority w:val="99"/>
    <w:unhideWhenUsed/>
    <w:rsid w:val="00A231F1"/>
  </w:style>
  <w:style w:type="character" w:styleId="PlaceholderText">
    <w:name w:val="Placeholder Text"/>
    <w:uiPriority w:val="99"/>
    <w:semiHidden/>
    <w:rsid w:val="00A231F1"/>
    <w:rPr>
      <w:color w:val="808080"/>
    </w:rPr>
  </w:style>
  <w:style w:type="paragraph" w:customStyle="1" w:styleId="TitlePage">
    <w:name w:val="Title Page"/>
    <w:qFormat/>
    <w:rsid w:val="00A231F1"/>
    <w:pPr>
      <w:keepNext/>
      <w:keepLines/>
      <w:spacing w:before="120" w:after="180" w:line="240" w:lineRule="auto"/>
      <w:ind w:left="1901"/>
      <w:contextualSpacing/>
    </w:pPr>
    <w:rPr>
      <w:rFonts w:ascii="Arial Bold" w:eastAsia="Calibri" w:hAnsi="Arial Bold" w:cs="Arial"/>
      <w:b/>
      <w:color w:val="244061"/>
      <w:sz w:val="32"/>
      <w:szCs w:val="32"/>
    </w:rPr>
  </w:style>
  <w:style w:type="character" w:styleId="Strong">
    <w:name w:val="Strong"/>
    <w:uiPriority w:val="22"/>
    <w:qFormat/>
    <w:rsid w:val="00A231F1"/>
    <w:rPr>
      <w:b/>
      <w:bCs/>
    </w:rPr>
  </w:style>
  <w:style w:type="paragraph" w:customStyle="1" w:styleId="TableBullets">
    <w:name w:val="Table Bullets"/>
    <w:qFormat/>
    <w:rsid w:val="00A231F1"/>
    <w:pPr>
      <w:keepLines/>
      <w:widowControl w:val="0"/>
      <w:numPr>
        <w:numId w:val="5"/>
      </w:numPr>
      <w:spacing w:before="40" w:after="0" w:line="260" w:lineRule="exact"/>
      <w:ind w:left="274" w:hanging="274"/>
      <w:contextualSpacing/>
    </w:pPr>
    <w:rPr>
      <w:rFonts w:ascii="Arial" w:eastAsia="Calibri" w:hAnsi="Arial" w:cs="Arial"/>
      <w:szCs w:val="24"/>
    </w:rPr>
  </w:style>
  <w:style w:type="paragraph" w:customStyle="1" w:styleId="SignatureLines">
    <w:name w:val="Signature Lines"/>
    <w:basedOn w:val="BodyText"/>
    <w:qFormat/>
    <w:rsid w:val="00A231F1"/>
    <w:pPr>
      <w:spacing w:before="60" w:after="0"/>
    </w:pPr>
    <w:rPr>
      <w:szCs w:val="20"/>
    </w:rPr>
  </w:style>
  <w:style w:type="paragraph" w:customStyle="1" w:styleId="Default">
    <w:name w:val="Default"/>
    <w:rsid w:val="00A231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BodyTextCenter">
    <w:name w:val="Body Text Center"/>
    <w:basedOn w:val="Normal"/>
    <w:link w:val="BodyTextCenterChar"/>
    <w:autoRedefine/>
    <w:qFormat/>
    <w:rsid w:val="00A231F1"/>
    <w:pPr>
      <w:spacing w:before="80" w:after="180"/>
      <w:jc w:val="center"/>
    </w:pPr>
    <w:rPr>
      <w:rFonts w:cs="Arial"/>
    </w:rPr>
  </w:style>
  <w:style w:type="character" w:customStyle="1" w:styleId="BodyTextCenterChar">
    <w:name w:val="Body Text Center Char"/>
    <w:basedOn w:val="DefaultParagraphFont"/>
    <w:link w:val="BodyTextCenter"/>
    <w:rsid w:val="00A231F1"/>
    <w:rPr>
      <w:rFonts w:ascii="Arial" w:eastAsia="Calibri" w:hAnsi="Arial" w:cs="Arial"/>
      <w:sz w:val="24"/>
      <w:szCs w:val="24"/>
    </w:rPr>
  </w:style>
  <w:style w:type="paragraph" w:styleId="Revision">
    <w:name w:val="Revision"/>
    <w:hidden/>
    <w:uiPriority w:val="99"/>
    <w:semiHidden/>
    <w:rsid w:val="00A231F1"/>
    <w:pPr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customStyle="1" w:styleId="ProposalBodyText">
    <w:name w:val="Proposal Body Text"/>
    <w:basedOn w:val="BodyText"/>
    <w:qFormat/>
    <w:rsid w:val="00A231F1"/>
    <w:pPr>
      <w:spacing w:before="0" w:after="120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31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31F1"/>
    <w:rPr>
      <w:vertAlign w:val="superscript"/>
    </w:rPr>
  </w:style>
  <w:style w:type="paragraph" w:customStyle="1" w:styleId="BodyTextBullet1">
    <w:name w:val="Body Text Bullet 1"/>
    <w:qFormat/>
    <w:rsid w:val="00A231F1"/>
    <w:pPr>
      <w:numPr>
        <w:numId w:val="7"/>
      </w:numPr>
      <w:tabs>
        <w:tab w:val="left" w:pos="360"/>
        <w:tab w:val="left" w:pos="720"/>
      </w:tabs>
      <w:spacing w:before="80" w:after="180" w:line="240" w:lineRule="auto"/>
      <w:ind w:left="720"/>
    </w:pPr>
    <w:rPr>
      <w:rFonts w:ascii="Arial" w:eastAsia="Times New Roman" w:hAnsi="Arial" w:cs="Arial"/>
      <w:sz w:val="24"/>
      <w:szCs w:val="24"/>
    </w:rPr>
  </w:style>
  <w:style w:type="paragraph" w:customStyle="1" w:styleId="InstructionSectionHeader1">
    <w:name w:val="Instruction Section Header 1"/>
    <w:basedOn w:val="BodyText"/>
    <w:next w:val="Normal"/>
    <w:link w:val="InstructionSectionHeader1Char"/>
    <w:qFormat/>
    <w:rsid w:val="00A231F1"/>
    <w:pPr>
      <w:spacing w:before="120" w:after="120"/>
    </w:pPr>
    <w:rPr>
      <w:rFonts w:ascii="Calibri" w:eastAsia="Times New Roman" w:hAnsi="Calibri"/>
      <w:b/>
      <w:i/>
      <w:color w:val="4F6228"/>
      <w:sz w:val="28"/>
    </w:rPr>
  </w:style>
  <w:style w:type="character" w:customStyle="1" w:styleId="InstructionSectionHeader1Char">
    <w:name w:val="Instruction Section Header 1 Char"/>
    <w:basedOn w:val="DefaultParagraphFont"/>
    <w:link w:val="InstructionSectionHeader1"/>
    <w:rsid w:val="00A231F1"/>
    <w:rPr>
      <w:rFonts w:ascii="Calibri" w:eastAsia="Times New Roman" w:hAnsi="Calibri" w:cs="Times New Roman"/>
      <w:b/>
      <w:i/>
      <w:color w:val="4F6228"/>
      <w:sz w:val="28"/>
      <w:szCs w:val="24"/>
    </w:rPr>
  </w:style>
  <w:style w:type="paragraph" w:customStyle="1" w:styleId="Table">
    <w:name w:val="Table"/>
    <w:basedOn w:val="Normal"/>
    <w:rsid w:val="00A231F1"/>
    <w:rPr>
      <w:rFonts w:eastAsia="Times New Roman"/>
      <w:sz w:val="18"/>
    </w:rPr>
  </w:style>
  <w:style w:type="paragraph" w:customStyle="1" w:styleId="BodyTextBullet2">
    <w:name w:val="Body Text Bullet 2"/>
    <w:rsid w:val="00A231F1"/>
    <w:pPr>
      <w:numPr>
        <w:numId w:val="6"/>
      </w:numPr>
      <w:tabs>
        <w:tab w:val="left" w:pos="720"/>
        <w:tab w:val="left" w:pos="1080"/>
      </w:tabs>
      <w:spacing w:before="80" w:after="18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ttachment">
    <w:name w:val="Attachment"/>
    <w:basedOn w:val="Appendix1"/>
    <w:qFormat/>
    <w:rsid w:val="00A231F1"/>
    <w:pPr>
      <w:numPr>
        <w:numId w:val="10"/>
      </w:numPr>
      <w:ind w:hanging="720"/>
    </w:pPr>
    <w:rPr>
      <w:rFonts w:cs="Arial"/>
      <w:szCs w:val="32"/>
    </w:rPr>
  </w:style>
  <w:style w:type="paragraph" w:customStyle="1" w:styleId="InstructionHyperlink">
    <w:name w:val="Instruction Hyperlink"/>
    <w:basedOn w:val="BodyText"/>
    <w:qFormat/>
    <w:rsid w:val="00A231F1"/>
    <w:pPr>
      <w:spacing w:before="120" w:after="120"/>
    </w:pPr>
    <w:rPr>
      <w:rFonts w:eastAsia="Times New Roman"/>
      <w:i/>
      <w:color w:val="0000FF"/>
      <w:szCs w:val="20"/>
      <w:u w:val="single"/>
    </w:rPr>
  </w:style>
  <w:style w:type="paragraph" w:customStyle="1" w:styleId="StyleBodyTextLatinArial">
    <w:name w:val="Style Body Text + (Latin) Arial"/>
    <w:basedOn w:val="BodyText"/>
    <w:rsid w:val="00A231F1"/>
  </w:style>
  <w:style w:type="numbering" w:customStyle="1" w:styleId="Style1">
    <w:name w:val="Style1"/>
    <w:uiPriority w:val="99"/>
    <w:rsid w:val="00A231F1"/>
    <w:pPr>
      <w:numPr>
        <w:numId w:val="29"/>
      </w:numPr>
    </w:pPr>
  </w:style>
  <w:style w:type="paragraph" w:customStyle="1" w:styleId="TableofFiguresHeader">
    <w:name w:val="Table of Figures Header"/>
    <w:basedOn w:val="BodyText"/>
    <w:qFormat/>
    <w:rsid w:val="00A231F1"/>
    <w:pPr>
      <w:spacing w:before="120" w:after="0"/>
      <w:jc w:val="center"/>
    </w:pPr>
    <w:rPr>
      <w:b/>
    </w:rPr>
  </w:style>
  <w:style w:type="paragraph" w:customStyle="1" w:styleId="BodyTextBullet3">
    <w:name w:val="Body Text Bullet 3"/>
    <w:basedOn w:val="Default"/>
    <w:qFormat/>
    <w:rsid w:val="00A231F1"/>
    <w:pPr>
      <w:numPr>
        <w:numId w:val="9"/>
      </w:numPr>
      <w:tabs>
        <w:tab w:val="left" w:pos="1080"/>
        <w:tab w:val="left" w:pos="1440"/>
      </w:tabs>
      <w:spacing w:before="80" w:after="180"/>
      <w:ind w:left="1440"/>
    </w:pPr>
    <w:rPr>
      <w:color w:val="auto"/>
    </w:rPr>
  </w:style>
  <w:style w:type="paragraph" w:customStyle="1" w:styleId="BodyText-Hyperlink">
    <w:name w:val="Body Text - Hyperlink"/>
    <w:basedOn w:val="BodyText"/>
    <w:qFormat/>
    <w:rsid w:val="00A231F1"/>
    <w:rPr>
      <w:color w:val="0000FF"/>
      <w:u w:val="single"/>
    </w:rPr>
  </w:style>
  <w:style w:type="paragraph" w:customStyle="1" w:styleId="BodyTextBullet-Numbered1">
    <w:name w:val="Body Text Bullet - Numbered 1"/>
    <w:basedOn w:val="BodyTextBullet1"/>
    <w:qFormat/>
    <w:rsid w:val="00A231F1"/>
    <w:pPr>
      <w:numPr>
        <w:numId w:val="17"/>
      </w:numPr>
    </w:pPr>
  </w:style>
  <w:style w:type="paragraph" w:customStyle="1" w:styleId="BodyTextBullet-Numbered2">
    <w:name w:val="Body Text Bullet - Numbered 2"/>
    <w:basedOn w:val="BodyTextBullet2"/>
    <w:qFormat/>
    <w:rsid w:val="00A231F1"/>
    <w:pPr>
      <w:numPr>
        <w:numId w:val="11"/>
      </w:numPr>
    </w:pPr>
  </w:style>
  <w:style w:type="paragraph" w:customStyle="1" w:styleId="BodyTextBullet-Numbered3">
    <w:name w:val="Body Text Bullet - Numbered 3"/>
    <w:basedOn w:val="BodyTextBullet3"/>
    <w:qFormat/>
    <w:rsid w:val="00A231F1"/>
    <w:pPr>
      <w:numPr>
        <w:numId w:val="12"/>
      </w:numPr>
      <w:tabs>
        <w:tab w:val="clear" w:pos="1440"/>
        <w:tab w:val="left" w:pos="1530"/>
      </w:tabs>
    </w:pPr>
  </w:style>
  <w:style w:type="paragraph" w:customStyle="1" w:styleId="RevisionHistoryTitle">
    <w:name w:val="Revision History Title"/>
    <w:basedOn w:val="Header"/>
    <w:uiPriority w:val="99"/>
    <w:rsid w:val="00490DE1"/>
    <w:pPr>
      <w:tabs>
        <w:tab w:val="clear" w:pos="4680"/>
        <w:tab w:val="clear" w:pos="9360"/>
        <w:tab w:val="center" w:pos="4320"/>
        <w:tab w:val="right" w:pos="8640"/>
      </w:tabs>
      <w:spacing w:after="60"/>
    </w:pPr>
    <w:rPr>
      <w:rFonts w:ascii="Times New Roman" w:eastAsia="Times New Roman" w:hAnsi="Times New Roman"/>
      <w:b/>
      <w:bCs/>
      <w:i/>
      <w:iCs/>
      <w:szCs w:val="20"/>
    </w:rPr>
  </w:style>
  <w:style w:type="paragraph" w:customStyle="1" w:styleId="InstructionalText-BodyText">
    <w:name w:val="Instructional Text - Body Text"/>
    <w:basedOn w:val="BodyText"/>
    <w:next w:val="BodyText"/>
    <w:link w:val="InstructionalText-BodyTextChar"/>
    <w:rsid w:val="00423128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-BodyTextChar">
    <w:name w:val="Instructional Text - Body Text Char"/>
    <w:link w:val="InstructionalText-BodyText"/>
    <w:rsid w:val="00423128"/>
    <w:rPr>
      <w:rFonts w:ascii="Arial" w:eastAsia="Calibri" w:hAnsi="Arial" w:cs="Times New Roman"/>
      <w:i/>
      <w:iCs/>
      <w:color w:val="0000FF"/>
      <w:sz w:val="24"/>
      <w:szCs w:val="20"/>
    </w:rPr>
  </w:style>
  <w:style w:type="paragraph" w:customStyle="1" w:styleId="t3-title-3">
    <w:name w:val="t3-title-3"/>
    <w:rsid w:val="00423128"/>
    <w:pPr>
      <w:numPr>
        <w:numId w:val="13"/>
      </w:numPr>
      <w:tabs>
        <w:tab w:val="clear" w:pos="360"/>
      </w:tabs>
      <w:spacing w:after="0" w:line="240" w:lineRule="auto"/>
      <w:ind w:left="0" w:firstLine="0"/>
    </w:pPr>
    <w:rPr>
      <w:rFonts w:ascii="Arial" w:eastAsia="Times New Roman" w:hAnsi="Arial" w:cs="Times New Roman"/>
      <w:noProof/>
      <w:sz w:val="12"/>
      <w:szCs w:val="20"/>
    </w:rPr>
  </w:style>
  <w:style w:type="paragraph" w:customStyle="1" w:styleId="ListNumber1">
    <w:name w:val="List Number 1."/>
    <w:basedOn w:val="Normal"/>
    <w:rsid w:val="00A231F1"/>
    <w:pPr>
      <w:keepLines/>
      <w:widowControl w:val="0"/>
      <w:numPr>
        <w:numId w:val="16"/>
      </w:numPr>
      <w:spacing w:before="80" w:after="120"/>
    </w:pPr>
    <w:rPr>
      <w:rFonts w:eastAsia="Times New Roman"/>
      <w:szCs w:val="20"/>
    </w:rPr>
  </w:style>
  <w:style w:type="paragraph" w:customStyle="1" w:styleId="Filename">
    <w:name w:val="Filename"/>
    <w:next w:val="BodyText"/>
    <w:qFormat/>
    <w:rsid w:val="00A231F1"/>
    <w:pPr>
      <w:spacing w:before="80" w:after="180" w:line="240" w:lineRule="auto"/>
    </w:pPr>
    <w:rPr>
      <w:rFonts w:ascii="Courier New" w:eastAsia="Calibri" w:hAnsi="Courier New" w:cs="Courier New"/>
      <w:iCs/>
      <w:sz w:val="24"/>
      <w:szCs w:val="24"/>
    </w:rPr>
  </w:style>
  <w:style w:type="paragraph" w:customStyle="1" w:styleId="SignaturePageTableContent">
    <w:name w:val="Signature Page Table Content"/>
    <w:qFormat/>
    <w:rsid w:val="00A231F1"/>
    <w:pPr>
      <w:spacing w:before="80" w:after="180" w:line="240" w:lineRule="auto"/>
    </w:pPr>
    <w:rPr>
      <w:rFonts w:ascii="Arial" w:eastAsia="Calibri" w:hAnsi="Arial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231F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dyText-IndentedLeft05">
    <w:name w:val="Body Text - Indented Left 0.5&quot;"/>
    <w:basedOn w:val="BodyText"/>
    <w:rsid w:val="00A231F1"/>
    <w:pPr>
      <w:ind w:left="720"/>
    </w:pPr>
    <w:rPr>
      <w:rFonts w:eastAsia="Times New Roman"/>
      <w:szCs w:val="20"/>
    </w:rPr>
  </w:style>
  <w:style w:type="paragraph" w:customStyle="1" w:styleId="StyleBodyText-IndentedLeft05-Bold">
    <w:name w:val="Style Body Text - Indented Left 0.5&quot; - Bold"/>
    <w:basedOn w:val="BodyText-IndentedLeft05"/>
    <w:rsid w:val="00A231F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6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6C7"/>
    <w:rPr>
      <w:rFonts w:ascii="Arial" w:eastAsia="Calibri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56C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449D6"/>
    <w:rPr>
      <w:color w:val="800080" w:themeColor="followedHyperlink"/>
      <w:u w:val="single"/>
    </w:rPr>
  </w:style>
  <w:style w:type="paragraph" w:customStyle="1" w:styleId="BodyTextBullet-Requirement1">
    <w:name w:val="Body Text Bullet - Requirement 1"/>
    <w:basedOn w:val="BodyText"/>
    <w:qFormat/>
    <w:rsid w:val="00E76651"/>
    <w:pPr>
      <w:numPr>
        <w:numId w:val="14"/>
      </w:numPr>
      <w:ind w:left="1440" w:hanging="1080"/>
    </w:pPr>
  </w:style>
  <w:style w:type="paragraph" w:customStyle="1" w:styleId="BodyTextBullet-Requirement2">
    <w:name w:val="Body Text Bullet - Requirement 2"/>
    <w:basedOn w:val="BodyText"/>
    <w:qFormat/>
    <w:rsid w:val="00E76651"/>
    <w:pPr>
      <w:numPr>
        <w:ilvl w:val="1"/>
        <w:numId w:val="14"/>
      </w:numPr>
      <w:ind w:left="1800"/>
    </w:pPr>
  </w:style>
  <w:style w:type="character" w:customStyle="1" w:styleId="TableHeadingChar0">
    <w:name w:val="Table Heading Char"/>
    <w:link w:val="TableHeading0"/>
    <w:locked/>
    <w:rsid w:val="005849DF"/>
    <w:rPr>
      <w:rFonts w:ascii="Arial" w:eastAsia="Times New Roman" w:hAnsi="Arial" w:cs="Arial"/>
      <w:b/>
    </w:rPr>
  </w:style>
  <w:style w:type="table" w:customStyle="1" w:styleId="GridTable4-Accent61">
    <w:name w:val="Grid Table 4 - Accent 6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InstructionalText1">
    <w:name w:val="Instructional Text 1"/>
    <w:basedOn w:val="Normal"/>
    <w:next w:val="BodyText"/>
    <w:link w:val="InstructionalText1Char"/>
    <w:rsid w:val="003E2DEF"/>
    <w:pPr>
      <w:keepLines/>
      <w:autoSpaceDE w:val="0"/>
      <w:autoSpaceDN w:val="0"/>
      <w:adjustRightInd w:val="0"/>
      <w:spacing w:before="80" w:after="180"/>
    </w:pPr>
    <w:rPr>
      <w:rFonts w:ascii="Times New Roman" w:eastAsia="Times New Roman" w:hAnsi="Times New Roman"/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3E2DEF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Bullet1">
    <w:name w:val="Instructional Bullet 1"/>
    <w:rsid w:val="003503AD"/>
    <w:pPr>
      <w:numPr>
        <w:numId w:val="19"/>
      </w:numPr>
      <w:spacing w:before="80" w:after="180" w:line="240" w:lineRule="auto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Table">
    <w:name w:val="Instructional Table"/>
    <w:next w:val="Normal"/>
    <w:rsid w:val="001E029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 w:val="18"/>
      <w:szCs w:val="24"/>
    </w:rPr>
  </w:style>
  <w:style w:type="paragraph" w:customStyle="1" w:styleId="StyleInstructionalBullet1Before3ptAfter3pt">
    <w:name w:val="Style Instructional Bullet 1 + Before:  3 pt After:  3 pt"/>
    <w:basedOn w:val="InstructionalBullet1"/>
    <w:rsid w:val="00432CF9"/>
    <w:rPr>
      <w:iCs/>
      <w:szCs w:val="20"/>
    </w:rPr>
  </w:style>
  <w:style w:type="paragraph" w:customStyle="1" w:styleId="InstructionalBullet-Numbered1">
    <w:name w:val="Instructional Bullet - Numbered 1"/>
    <w:basedOn w:val="InstructionalBullet1"/>
    <w:rsid w:val="00432CF9"/>
    <w:pPr>
      <w:numPr>
        <w:numId w:val="18"/>
      </w:numPr>
    </w:pPr>
    <w:rPr>
      <w:iCs/>
      <w:szCs w:val="20"/>
    </w:rPr>
  </w:style>
  <w:style w:type="paragraph" w:customStyle="1" w:styleId="Instructional-Indent050">
    <w:name w:val="Instructional - Indent 0.50&quot;"/>
    <w:basedOn w:val="InstructionalBullet1"/>
    <w:rsid w:val="00B71073"/>
    <w:pPr>
      <w:numPr>
        <w:numId w:val="0"/>
      </w:numPr>
      <w:ind w:left="720"/>
    </w:pPr>
    <w:rPr>
      <w:iCs/>
      <w:szCs w:val="20"/>
    </w:rPr>
  </w:style>
  <w:style w:type="character" w:customStyle="1" w:styleId="Instructional-TableHeading">
    <w:name w:val="Instructional - Table Heading"/>
    <w:basedOn w:val="DefaultParagraphFont"/>
    <w:uiPriority w:val="1"/>
    <w:rsid w:val="00B71073"/>
    <w:rPr>
      <w:i/>
      <w:color w:val="0000FF"/>
    </w:rPr>
  </w:style>
  <w:style w:type="character" w:customStyle="1" w:styleId="Instructional-Heading2">
    <w:name w:val="Instructional - Heading 2"/>
    <w:basedOn w:val="DefaultParagraphFont"/>
    <w:uiPriority w:val="1"/>
    <w:rsid w:val="00337280"/>
    <w:rPr>
      <w:i/>
      <w:color w:val="0000FF"/>
    </w:rPr>
  </w:style>
  <w:style w:type="character" w:customStyle="1" w:styleId="Instructional-FigureTitle">
    <w:name w:val="Instructional - Figure Title"/>
    <w:basedOn w:val="DefaultParagraphFont"/>
    <w:uiPriority w:val="1"/>
    <w:rsid w:val="00EC190D"/>
    <w:rPr>
      <w:i/>
      <w:color w:val="0000FF"/>
    </w:rPr>
  </w:style>
  <w:style w:type="character" w:customStyle="1" w:styleId="Instructional-Heading1">
    <w:name w:val="Instructional - Heading 1"/>
    <w:basedOn w:val="DefaultParagraphFont"/>
    <w:uiPriority w:val="1"/>
    <w:rsid w:val="00FC7FC8"/>
    <w:rPr>
      <w:i/>
      <w:color w:val="0000FF"/>
    </w:rPr>
  </w:style>
  <w:style w:type="paragraph" w:customStyle="1" w:styleId="InstructionalTextTitle2">
    <w:name w:val="Instructional Text Title 2"/>
    <w:basedOn w:val="Title2"/>
    <w:next w:val="Title2"/>
    <w:qFormat/>
    <w:rsid w:val="00255F9C"/>
    <w:pPr>
      <w:jc w:val="center"/>
    </w:pPr>
    <w:rPr>
      <w:rFonts w:ascii="Times New Roman" w:eastAsia="Times New Roman" w:hAnsi="Times New Roman" w:cs="Times New Roman"/>
      <w:b w:val="0"/>
      <w:i/>
      <w:color w:val="0000FF"/>
      <w:sz w:val="24"/>
      <w:szCs w:val="22"/>
    </w:rPr>
  </w:style>
  <w:style w:type="paragraph" w:customStyle="1" w:styleId="TitlePage-DocumentName">
    <w:name w:val="Title Page - Document Name"/>
    <w:qFormat/>
    <w:rsid w:val="000C71CA"/>
    <w:pPr>
      <w:spacing w:after="360" w:line="240" w:lineRule="auto"/>
      <w:jc w:val="center"/>
    </w:pPr>
    <w:rPr>
      <w:rFonts w:ascii="Arial" w:eastAsia="Times New Roman" w:hAnsi="Arial" w:cs="Times New Roman"/>
      <w:b/>
      <w:bCs/>
      <w:sz w:val="36"/>
      <w:szCs w:val="20"/>
    </w:rPr>
  </w:style>
  <w:style w:type="paragraph" w:customStyle="1" w:styleId="TitlePage-VAName">
    <w:name w:val="Title Page - VA Name"/>
    <w:basedOn w:val="Title"/>
    <w:rsid w:val="00D31FD3"/>
    <w:pPr>
      <w:spacing w:before="0" w:after="360"/>
    </w:pPr>
    <w:rPr>
      <w:bCs/>
      <w:color w:val="auto"/>
      <w:spacing w:val="0"/>
      <w:kern w:val="0"/>
      <w:sz w:val="36"/>
      <w:szCs w:val="20"/>
    </w:rPr>
  </w:style>
  <w:style w:type="paragraph" w:customStyle="1" w:styleId="TitlePage-VersionNumber">
    <w:name w:val="Title Page - Version Number"/>
    <w:basedOn w:val="Title2"/>
    <w:rsid w:val="00D31FD3"/>
    <w:pPr>
      <w:jc w:val="center"/>
    </w:pPr>
    <w:rPr>
      <w:sz w:val="28"/>
    </w:rPr>
  </w:style>
  <w:style w:type="paragraph" w:customStyle="1" w:styleId="StyleInstructionalBullet1Before4ptAfter9pt">
    <w:name w:val="Style Instructional Bullet 1 + Before:  4 pt After:  9 pt"/>
    <w:basedOn w:val="InstructionalBullet1"/>
    <w:rsid w:val="008C1D01"/>
    <w:pPr>
      <w:numPr>
        <w:numId w:val="33"/>
      </w:numPr>
    </w:pPr>
    <w:rPr>
      <w:iCs/>
      <w:szCs w:val="20"/>
    </w:rPr>
  </w:style>
  <w:style w:type="paragraph" w:customStyle="1" w:styleId="GraphicLeft">
    <w:name w:val="Graphic Left"/>
    <w:next w:val="Title2"/>
    <w:qFormat/>
    <w:rsid w:val="000C71CA"/>
    <w:pPr>
      <w:spacing w:before="1200" w:after="1200" w:line="240" w:lineRule="auto"/>
      <w:jc w:val="center"/>
    </w:pPr>
    <w:rPr>
      <w:rFonts w:ascii="Times New Roman" w:eastAsia="Times New Roman" w:hAnsi="Times New Roman" w:cs="Times New Roman"/>
      <w:i/>
      <w:iCs/>
      <w:noProof/>
      <w:sz w:val="28"/>
      <w:szCs w:val="28"/>
    </w:rPr>
  </w:style>
  <w:style w:type="paragraph" w:customStyle="1" w:styleId="TableText0">
    <w:name w:val="Table Text"/>
    <w:rsid w:val="000C71CA"/>
    <w:pPr>
      <w:spacing w:before="60" w:after="60" w:line="240" w:lineRule="auto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580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892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571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25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2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378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5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38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2736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197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690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3871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2246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79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package" Target="embeddings/Microsoft_Word_Document1.docx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2759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2016-05-10T21:37:00Z</dcterms:created>
  <dcterms:modified xsi:type="dcterms:W3CDTF">2016-05-12T12:34:00Z</dcterms:modified>
  <cp:contentStatus/>
</cp:coreProperties>
</file>