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BAE2CD" w14:textId="77777777" w:rsidR="003D23E1" w:rsidRPr="00A22479" w:rsidRDefault="003D23E1" w:rsidP="003D23E1">
      <w:pPr>
        <w:pStyle w:val="Title"/>
        <w:spacing w:after="360"/>
        <w:contextualSpacing w:val="0"/>
        <w:rPr>
          <w:color w:val="auto"/>
          <w:sz w:val="36"/>
          <w:szCs w:val="36"/>
        </w:rPr>
      </w:pPr>
      <w:r w:rsidRPr="00A22479">
        <w:rPr>
          <w:color w:val="auto"/>
          <w:sz w:val="36"/>
          <w:szCs w:val="36"/>
        </w:rPr>
        <w:t>Enterprise Messaging Infrastructure</w:t>
      </w:r>
    </w:p>
    <w:p w14:paraId="00BAE2CE" w14:textId="77777777" w:rsidR="003D23E1" w:rsidRPr="00A22479" w:rsidRDefault="003D23E1" w:rsidP="003D23E1">
      <w:pPr>
        <w:pStyle w:val="Title"/>
        <w:spacing w:before="0" w:after="360"/>
        <w:rPr>
          <w:color w:val="auto"/>
          <w:sz w:val="36"/>
          <w:szCs w:val="36"/>
        </w:rPr>
      </w:pPr>
      <w:r w:rsidRPr="00A22479">
        <w:rPr>
          <w:color w:val="auto"/>
          <w:sz w:val="36"/>
          <w:szCs w:val="36"/>
        </w:rPr>
        <w:t>Veteran Interoperability and Integrations</w:t>
      </w:r>
    </w:p>
    <w:p w14:paraId="00BAE2CF" w14:textId="45ED91DF" w:rsidR="00872FB3" w:rsidRDefault="00E93B13" w:rsidP="003D23E1">
      <w:pPr>
        <w:pStyle w:val="TitlePage-VAName"/>
        <w:contextualSpacing w:val="0"/>
      </w:pPr>
      <w:proofErr w:type="spellStart"/>
      <w:r w:rsidRPr="00150461">
        <w:t>VistA</w:t>
      </w:r>
      <w:proofErr w:type="spellEnd"/>
      <w:r w:rsidRPr="00150461">
        <w:t xml:space="preserve"> Immunizations</w:t>
      </w:r>
    </w:p>
    <w:p w14:paraId="00BAE2D0" w14:textId="77777777" w:rsidR="00623C66" w:rsidRPr="00150461" w:rsidRDefault="009E260F" w:rsidP="003D23E1">
      <w:pPr>
        <w:pStyle w:val="TitlePage-VAName"/>
        <w:contextualSpacing w:val="0"/>
      </w:pPr>
      <w:r>
        <w:t>Message Flow</w:t>
      </w:r>
    </w:p>
    <w:p w14:paraId="00BAE2D1" w14:textId="77777777" w:rsidR="00255F9C" w:rsidRPr="00150461" w:rsidRDefault="00255F9C" w:rsidP="00150461">
      <w:pPr>
        <w:pStyle w:val="TitlePage-VAName"/>
      </w:pPr>
      <w:r w:rsidRPr="00150461">
        <w:t>Service Integration Design Document</w:t>
      </w:r>
    </w:p>
    <w:p w14:paraId="00BAE2D2" w14:textId="77777777" w:rsidR="00255F9C" w:rsidRPr="00D31FD3" w:rsidRDefault="00255F9C" w:rsidP="005E2FE8">
      <w:pPr>
        <w:pStyle w:val="BodyText"/>
      </w:pPr>
    </w:p>
    <w:p w14:paraId="00BAE2D3" w14:textId="77777777" w:rsidR="00255F9C" w:rsidRDefault="00255F9C" w:rsidP="00255F9C">
      <w:pPr>
        <w:pStyle w:val="TitlePage-VALogo"/>
      </w:pPr>
      <w:r>
        <w:rPr>
          <w:noProof/>
        </w:rPr>
        <w:drawing>
          <wp:inline distT="0" distB="0" distL="0" distR="0" wp14:anchorId="00BAE53C" wp14:editId="00BAE53D">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0BAE2D4" w14:textId="77777777" w:rsidR="00255F9C" w:rsidRPr="00D31FD3" w:rsidRDefault="00255F9C" w:rsidP="005E2FE8">
      <w:pPr>
        <w:pStyle w:val="BodyText"/>
      </w:pPr>
    </w:p>
    <w:p w14:paraId="00BAE2D5" w14:textId="77777777" w:rsidR="00255F9C" w:rsidRPr="00150461" w:rsidRDefault="00255F9C" w:rsidP="003D23E1">
      <w:pPr>
        <w:pStyle w:val="TitlePage-VAName"/>
        <w:spacing w:after="240"/>
        <w:contextualSpacing w:val="0"/>
        <w:rPr>
          <w:sz w:val="28"/>
          <w:szCs w:val="28"/>
        </w:rPr>
      </w:pPr>
      <w:r w:rsidRPr="00150461">
        <w:rPr>
          <w:sz w:val="28"/>
          <w:szCs w:val="28"/>
        </w:rPr>
        <w:t>Department of Veterans Affairs</w:t>
      </w:r>
    </w:p>
    <w:p w14:paraId="00BAE2D6" w14:textId="0F993599" w:rsidR="00255F9C" w:rsidRPr="00150461" w:rsidRDefault="00B370F6" w:rsidP="00150461">
      <w:pPr>
        <w:pStyle w:val="TitlePage-VAName"/>
        <w:rPr>
          <w:i/>
          <w:sz w:val="28"/>
          <w:szCs w:val="28"/>
        </w:rPr>
      </w:pPr>
      <w:r>
        <w:rPr>
          <w:sz w:val="28"/>
          <w:szCs w:val="28"/>
        </w:rPr>
        <w:t>April</w:t>
      </w:r>
      <w:r w:rsidR="003D23E1">
        <w:rPr>
          <w:sz w:val="28"/>
          <w:szCs w:val="28"/>
        </w:rPr>
        <w:t xml:space="preserve"> 2016</w:t>
      </w:r>
    </w:p>
    <w:p w14:paraId="00BAE2D7" w14:textId="77777777" w:rsidR="00255F9C" w:rsidRPr="00150461" w:rsidRDefault="00255F9C" w:rsidP="00150461">
      <w:pPr>
        <w:pStyle w:val="TitlePage-VAName"/>
        <w:rPr>
          <w:sz w:val="28"/>
          <w:szCs w:val="28"/>
        </w:rPr>
      </w:pPr>
      <w:r w:rsidRPr="00150461">
        <w:rPr>
          <w:sz w:val="28"/>
          <w:szCs w:val="28"/>
        </w:rPr>
        <w:t xml:space="preserve">Version </w:t>
      </w:r>
      <w:r w:rsidR="007E1CFB" w:rsidRPr="00150461">
        <w:rPr>
          <w:sz w:val="28"/>
          <w:szCs w:val="28"/>
        </w:rPr>
        <w:t>1</w:t>
      </w:r>
      <w:r w:rsidRPr="00150461">
        <w:rPr>
          <w:sz w:val="28"/>
          <w:szCs w:val="28"/>
        </w:rPr>
        <w:t>.</w:t>
      </w:r>
      <w:r w:rsidR="007E1CFB" w:rsidRPr="00150461">
        <w:rPr>
          <w:sz w:val="28"/>
          <w:szCs w:val="28"/>
        </w:rPr>
        <w:t>0</w:t>
      </w:r>
    </w:p>
    <w:p w14:paraId="00BAE2D8" w14:textId="77777777" w:rsidR="00B558DA" w:rsidRPr="00CA7847" w:rsidRDefault="00B558DA" w:rsidP="005E2FE8">
      <w:pPr>
        <w:pStyle w:val="BodyText"/>
      </w:pPr>
    </w:p>
    <w:p w14:paraId="0024E157" w14:textId="77777777" w:rsidR="00B370F6" w:rsidRDefault="00B370F6" w:rsidP="001774F1">
      <w:pPr>
        <w:pStyle w:val="FrontMaterialHeader"/>
        <w:rPr>
          <w:rFonts w:ascii="Arial" w:hAnsi="Arial" w:cs="Arial"/>
        </w:rPr>
        <w:sectPr w:rsidR="00B370F6" w:rsidSect="00255F9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fmt="lowerRoman"/>
          <w:cols w:space="720"/>
          <w:titlePg/>
          <w:docGrid w:linePitch="360"/>
        </w:sectPr>
      </w:pPr>
    </w:p>
    <w:p w14:paraId="00BAE2DA" w14:textId="77777777" w:rsidR="00554290" w:rsidRPr="00442147" w:rsidRDefault="00554290" w:rsidP="001774F1">
      <w:pPr>
        <w:pStyle w:val="FrontMaterialHeader"/>
        <w:rPr>
          <w:rFonts w:ascii="Arial" w:hAnsi="Arial" w:cs="Arial"/>
        </w:rPr>
      </w:pPr>
      <w:r w:rsidRPr="00442147">
        <w:rPr>
          <w:rFonts w:ascii="Arial" w:hAnsi="Arial" w:cs="Arial"/>
        </w:rPr>
        <w:lastRenderedPageBreak/>
        <w:t>Revision History</w:t>
      </w:r>
    </w:p>
    <w:p w14:paraId="00BAE2DB" w14:textId="77777777" w:rsidR="00554290" w:rsidRPr="00CA7847" w:rsidRDefault="00554290" w:rsidP="00B00405">
      <w:pPr>
        <w:pStyle w:val="BodyText"/>
      </w:pPr>
      <w:r w:rsidRPr="00CA7847">
        <w:t xml:space="preserve">Note: The revision history cycle begins once changes or enhancements are requested after the </w:t>
      </w:r>
      <w:r>
        <w:t xml:space="preserve">Service Integration Design Document </w:t>
      </w:r>
      <w:r w:rsidRPr="00CA7847">
        <w:t>has been baselined.</w:t>
      </w:r>
    </w:p>
    <w:tbl>
      <w:tblPr>
        <w:tblW w:w="9529"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1159"/>
        <w:gridCol w:w="4313"/>
        <w:gridCol w:w="2329"/>
      </w:tblGrid>
      <w:tr w:rsidR="00554290" w:rsidRPr="00CA7847" w14:paraId="00BAE2E0" w14:textId="77777777" w:rsidTr="003446CD">
        <w:trPr>
          <w:tblHeader/>
        </w:trPr>
        <w:tc>
          <w:tcPr>
            <w:tcW w:w="1728" w:type="dxa"/>
            <w:shd w:val="clear" w:color="auto" w:fill="F2F2F2"/>
          </w:tcPr>
          <w:p w14:paraId="00BAE2DC" w14:textId="77777777" w:rsidR="00554290" w:rsidRPr="00CA7847" w:rsidRDefault="00554290" w:rsidP="005E2FE8">
            <w:pPr>
              <w:pStyle w:val="TableHeading0"/>
            </w:pPr>
            <w:bookmarkStart w:id="0" w:name="ColumnTitle_01"/>
            <w:bookmarkEnd w:id="0"/>
            <w:r w:rsidRPr="00CA7847">
              <w:t>Date</w:t>
            </w:r>
          </w:p>
        </w:tc>
        <w:tc>
          <w:tcPr>
            <w:tcW w:w="1159" w:type="dxa"/>
            <w:shd w:val="clear" w:color="auto" w:fill="F2F2F2"/>
          </w:tcPr>
          <w:p w14:paraId="00BAE2DD" w14:textId="77777777" w:rsidR="00554290" w:rsidRPr="00CA7847" w:rsidRDefault="00554290" w:rsidP="005E2FE8">
            <w:pPr>
              <w:pStyle w:val="TableHeading0"/>
            </w:pPr>
            <w:r w:rsidRPr="00CA7847">
              <w:t>Version</w:t>
            </w:r>
          </w:p>
        </w:tc>
        <w:tc>
          <w:tcPr>
            <w:tcW w:w="4313" w:type="dxa"/>
            <w:shd w:val="clear" w:color="auto" w:fill="F2F2F2"/>
          </w:tcPr>
          <w:p w14:paraId="00BAE2DE" w14:textId="77777777" w:rsidR="00554290" w:rsidRPr="00CA7847" w:rsidRDefault="00554290" w:rsidP="005E2FE8">
            <w:pPr>
              <w:pStyle w:val="TableHeading0"/>
            </w:pPr>
            <w:r w:rsidRPr="00CA7847">
              <w:t>Description</w:t>
            </w:r>
          </w:p>
        </w:tc>
        <w:tc>
          <w:tcPr>
            <w:tcW w:w="2329" w:type="dxa"/>
            <w:shd w:val="clear" w:color="auto" w:fill="F2F2F2"/>
          </w:tcPr>
          <w:p w14:paraId="00BAE2DF" w14:textId="77777777" w:rsidR="00554290" w:rsidRPr="00CA7847" w:rsidRDefault="00554290" w:rsidP="005E2FE8">
            <w:pPr>
              <w:pStyle w:val="TableHeading0"/>
            </w:pPr>
            <w:r w:rsidRPr="00CA7847">
              <w:t>Author</w:t>
            </w:r>
          </w:p>
        </w:tc>
      </w:tr>
      <w:tr w:rsidR="00554290" w:rsidRPr="00CA7847" w14:paraId="00BAE2E5" w14:textId="77777777" w:rsidTr="003446CD">
        <w:trPr>
          <w:cantSplit/>
        </w:trPr>
        <w:tc>
          <w:tcPr>
            <w:tcW w:w="1728" w:type="dxa"/>
          </w:tcPr>
          <w:p w14:paraId="00BAE2E1" w14:textId="77777777" w:rsidR="00554290" w:rsidRPr="00CA7847" w:rsidRDefault="00B62052" w:rsidP="005E2FE8">
            <w:pPr>
              <w:pStyle w:val="TableContentText"/>
            </w:pPr>
            <w:r>
              <w:t>12/17/2015</w:t>
            </w:r>
          </w:p>
        </w:tc>
        <w:tc>
          <w:tcPr>
            <w:tcW w:w="1159" w:type="dxa"/>
          </w:tcPr>
          <w:p w14:paraId="00BAE2E2" w14:textId="77777777" w:rsidR="00554290" w:rsidRPr="00CA7847" w:rsidRDefault="00B62052" w:rsidP="005E2FE8">
            <w:pPr>
              <w:pStyle w:val="TableContentText"/>
            </w:pPr>
            <w:r>
              <w:t>1.0</w:t>
            </w:r>
          </w:p>
        </w:tc>
        <w:tc>
          <w:tcPr>
            <w:tcW w:w="4313" w:type="dxa"/>
          </w:tcPr>
          <w:p w14:paraId="00BAE2E3" w14:textId="77777777" w:rsidR="00554290" w:rsidRPr="00CA7847" w:rsidRDefault="00B62052" w:rsidP="000C75DC">
            <w:pPr>
              <w:pStyle w:val="TableContentText"/>
            </w:pPr>
            <w:r>
              <w:t xml:space="preserve">Draft </w:t>
            </w:r>
          </w:p>
        </w:tc>
        <w:tc>
          <w:tcPr>
            <w:tcW w:w="2329" w:type="dxa"/>
          </w:tcPr>
          <w:p w14:paraId="00BAE2E4" w14:textId="3A375054" w:rsidR="00554290" w:rsidRPr="00CA7847" w:rsidRDefault="00F407FF" w:rsidP="005E2FE8">
            <w:pPr>
              <w:pStyle w:val="TableContentText"/>
            </w:pPr>
            <w:r>
              <w:t xml:space="preserve">     </w:t>
            </w:r>
          </w:p>
        </w:tc>
      </w:tr>
      <w:tr w:rsidR="00554290" w:rsidRPr="00CA7847" w14:paraId="00BAE2EA" w14:textId="77777777" w:rsidTr="003446CD">
        <w:trPr>
          <w:cantSplit/>
        </w:trPr>
        <w:tc>
          <w:tcPr>
            <w:tcW w:w="1728" w:type="dxa"/>
          </w:tcPr>
          <w:p w14:paraId="00BAE2E6" w14:textId="77777777" w:rsidR="00554290" w:rsidRPr="00CA7847" w:rsidRDefault="00150461" w:rsidP="005E2FE8">
            <w:pPr>
              <w:pStyle w:val="TableContentText"/>
            </w:pPr>
            <w:r>
              <w:t>12/30/15</w:t>
            </w:r>
          </w:p>
        </w:tc>
        <w:tc>
          <w:tcPr>
            <w:tcW w:w="1159" w:type="dxa"/>
          </w:tcPr>
          <w:p w14:paraId="00BAE2E7" w14:textId="77777777" w:rsidR="00554290" w:rsidRPr="00CA7847" w:rsidRDefault="00150461" w:rsidP="005E2FE8">
            <w:pPr>
              <w:pStyle w:val="TableContentText"/>
            </w:pPr>
            <w:r>
              <w:t>1.0</w:t>
            </w:r>
          </w:p>
        </w:tc>
        <w:tc>
          <w:tcPr>
            <w:tcW w:w="4313" w:type="dxa"/>
          </w:tcPr>
          <w:p w14:paraId="00BAE2E8" w14:textId="77777777" w:rsidR="00554290" w:rsidRPr="00CA7847" w:rsidRDefault="00150461" w:rsidP="005E2FE8">
            <w:pPr>
              <w:pStyle w:val="TableContentText"/>
            </w:pPr>
            <w:r>
              <w:t>Tech Review and Format</w:t>
            </w:r>
          </w:p>
        </w:tc>
        <w:tc>
          <w:tcPr>
            <w:tcW w:w="2329" w:type="dxa"/>
          </w:tcPr>
          <w:p w14:paraId="00BAE2E9" w14:textId="77116B72" w:rsidR="00554290" w:rsidRPr="00CA7847" w:rsidRDefault="00BF7856" w:rsidP="00BF7856">
            <w:pPr>
              <w:pStyle w:val="TableContentText"/>
            </w:pPr>
            <w:r>
              <w:t xml:space="preserve"> </w:t>
            </w:r>
          </w:p>
        </w:tc>
      </w:tr>
      <w:tr w:rsidR="00BF7856" w:rsidRPr="00CA7847" w14:paraId="00BAE2EF" w14:textId="77777777" w:rsidTr="003446CD">
        <w:trPr>
          <w:cantSplit/>
        </w:trPr>
        <w:tc>
          <w:tcPr>
            <w:tcW w:w="1728" w:type="dxa"/>
          </w:tcPr>
          <w:p w14:paraId="00BAE2EB" w14:textId="77777777" w:rsidR="00BF7856" w:rsidRDefault="00BF7856" w:rsidP="005E2FE8">
            <w:pPr>
              <w:pStyle w:val="TableContentText"/>
            </w:pPr>
            <w:r>
              <w:t>03/01/2016</w:t>
            </w:r>
          </w:p>
        </w:tc>
        <w:tc>
          <w:tcPr>
            <w:tcW w:w="1159" w:type="dxa"/>
          </w:tcPr>
          <w:p w14:paraId="00BAE2EC" w14:textId="77777777" w:rsidR="00BF7856" w:rsidRDefault="00BF7856" w:rsidP="005E2FE8">
            <w:pPr>
              <w:pStyle w:val="TableContentText"/>
            </w:pPr>
            <w:r>
              <w:t>1.0</w:t>
            </w:r>
          </w:p>
        </w:tc>
        <w:tc>
          <w:tcPr>
            <w:tcW w:w="4313" w:type="dxa"/>
          </w:tcPr>
          <w:p w14:paraId="00BAE2ED" w14:textId="77777777" w:rsidR="00BF7856" w:rsidRDefault="00BF7856" w:rsidP="005E2FE8">
            <w:pPr>
              <w:pStyle w:val="TableContentText"/>
            </w:pPr>
            <w:r>
              <w:t>Updated contents and diagrams</w:t>
            </w:r>
          </w:p>
        </w:tc>
        <w:tc>
          <w:tcPr>
            <w:tcW w:w="2329" w:type="dxa"/>
          </w:tcPr>
          <w:p w14:paraId="00BAE2EE" w14:textId="7253F8CF" w:rsidR="00BF7856" w:rsidRDefault="00BF7856" w:rsidP="005E2FE8">
            <w:pPr>
              <w:pStyle w:val="TableContentText"/>
            </w:pPr>
          </w:p>
        </w:tc>
      </w:tr>
      <w:tr w:rsidR="00B370F6" w:rsidRPr="00CA7847" w14:paraId="35C13109" w14:textId="77777777" w:rsidTr="003446CD">
        <w:trPr>
          <w:cantSplit/>
        </w:trPr>
        <w:tc>
          <w:tcPr>
            <w:tcW w:w="1728" w:type="dxa"/>
          </w:tcPr>
          <w:p w14:paraId="63F9345F" w14:textId="4F830594" w:rsidR="00B370F6" w:rsidRDefault="00B370F6" w:rsidP="005E2FE8">
            <w:pPr>
              <w:pStyle w:val="TableContentText"/>
            </w:pPr>
            <w:r>
              <w:t>04/01/2016</w:t>
            </w:r>
          </w:p>
        </w:tc>
        <w:tc>
          <w:tcPr>
            <w:tcW w:w="1159" w:type="dxa"/>
          </w:tcPr>
          <w:p w14:paraId="6A5B0CB5" w14:textId="7079DA66" w:rsidR="00B370F6" w:rsidRDefault="00B370F6" w:rsidP="005E2FE8">
            <w:pPr>
              <w:pStyle w:val="TableContentText"/>
            </w:pPr>
            <w:r>
              <w:t>1.0</w:t>
            </w:r>
          </w:p>
        </w:tc>
        <w:tc>
          <w:tcPr>
            <w:tcW w:w="4313" w:type="dxa"/>
          </w:tcPr>
          <w:p w14:paraId="420360AF" w14:textId="0DBC80E1" w:rsidR="00B370F6" w:rsidRDefault="00B370F6" w:rsidP="005E2FE8">
            <w:pPr>
              <w:pStyle w:val="TableContentText"/>
            </w:pPr>
            <w:r>
              <w:t>Tech Writer Review and Format</w:t>
            </w:r>
          </w:p>
        </w:tc>
        <w:tc>
          <w:tcPr>
            <w:tcW w:w="2329" w:type="dxa"/>
          </w:tcPr>
          <w:p w14:paraId="16A0E6C1" w14:textId="1A7D1BE8" w:rsidR="00B370F6" w:rsidRDefault="00B370F6" w:rsidP="005E2FE8">
            <w:pPr>
              <w:pStyle w:val="TableContentText"/>
            </w:pPr>
            <w:r>
              <w:t xml:space="preserve">  </w:t>
            </w:r>
          </w:p>
        </w:tc>
      </w:tr>
    </w:tbl>
    <w:p w14:paraId="00BAE2F0" w14:textId="77777777" w:rsidR="008C1D01" w:rsidRDefault="008C1D01" w:rsidP="008C1D01">
      <w:pPr>
        <w:pStyle w:val="BodyText"/>
      </w:pPr>
      <w:r>
        <w:br w:type="page"/>
      </w:r>
    </w:p>
    <w:sdt>
      <w:sdtPr>
        <w:rPr>
          <w:rFonts w:eastAsia="Calibri" w:cs="Times New Roman"/>
          <w:iCs/>
          <w:szCs w:val="22"/>
        </w:rPr>
        <w:id w:val="34590000"/>
        <w:docPartObj>
          <w:docPartGallery w:val="Table of Contents"/>
          <w:docPartUnique/>
        </w:docPartObj>
      </w:sdtPr>
      <w:sdtEndPr>
        <w:rPr>
          <w:szCs w:val="24"/>
        </w:rPr>
      </w:sdtEndPr>
      <w:sdtContent>
        <w:p w14:paraId="00BAE2F1" w14:textId="77777777" w:rsidR="00E161AF" w:rsidRPr="00E161AF" w:rsidRDefault="00E161AF" w:rsidP="003568EC">
          <w:pPr>
            <w:pStyle w:val="TOCHeading"/>
          </w:pPr>
          <w:r w:rsidRPr="00E161AF">
            <w:t xml:space="preserve">Table of </w:t>
          </w:r>
          <w:r w:rsidRPr="009E0B49">
            <w:t>Contents</w:t>
          </w:r>
        </w:p>
        <w:p w14:paraId="387C31FA" w14:textId="77777777" w:rsidR="003F6B61" w:rsidRDefault="00C92D79">
          <w:pPr>
            <w:pStyle w:val="TOC1"/>
            <w:rPr>
              <w:rFonts w:asciiTheme="minorHAnsi" w:eastAsiaTheme="minorEastAsia" w:hAnsiTheme="minorHAnsi" w:cstheme="minorBidi"/>
              <w:b w:val="0"/>
              <w:bCs w:val="0"/>
              <w:iCs w:val="0"/>
              <w:noProof/>
              <w:sz w:val="22"/>
              <w:szCs w:val="22"/>
            </w:rPr>
          </w:pPr>
          <w:r w:rsidRPr="0061252B">
            <w:rPr>
              <w:sz w:val="22"/>
              <w:szCs w:val="22"/>
            </w:rPr>
            <w:fldChar w:fldCharType="begin"/>
          </w:r>
          <w:r w:rsidR="00E161AF" w:rsidRPr="0061252B">
            <w:rPr>
              <w:sz w:val="22"/>
              <w:szCs w:val="22"/>
            </w:rPr>
            <w:instrText xml:space="preserve"> TOC \o "1-3" \h \z \u </w:instrText>
          </w:r>
          <w:r w:rsidRPr="0061252B">
            <w:rPr>
              <w:sz w:val="22"/>
              <w:szCs w:val="22"/>
            </w:rPr>
            <w:fldChar w:fldCharType="separate"/>
          </w:r>
          <w:hyperlink w:anchor="_Toc447290815" w:history="1">
            <w:r w:rsidR="003F6B61" w:rsidRPr="00B157FC">
              <w:rPr>
                <w:rStyle w:val="Hyperlink"/>
                <w:noProof/>
              </w:rPr>
              <w:t>1.0</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Introduction</w:t>
            </w:r>
            <w:r w:rsidR="003F6B61">
              <w:rPr>
                <w:noProof/>
                <w:webHidden/>
              </w:rPr>
              <w:tab/>
            </w:r>
            <w:r w:rsidR="003F6B61">
              <w:rPr>
                <w:noProof/>
                <w:webHidden/>
              </w:rPr>
              <w:fldChar w:fldCharType="begin"/>
            </w:r>
            <w:r w:rsidR="003F6B61">
              <w:rPr>
                <w:noProof/>
                <w:webHidden/>
              </w:rPr>
              <w:instrText xml:space="preserve"> PAGEREF _Toc447290815 \h </w:instrText>
            </w:r>
            <w:r w:rsidR="003F6B61">
              <w:rPr>
                <w:noProof/>
                <w:webHidden/>
              </w:rPr>
            </w:r>
            <w:r w:rsidR="003F6B61">
              <w:rPr>
                <w:noProof/>
                <w:webHidden/>
              </w:rPr>
              <w:fldChar w:fldCharType="separate"/>
            </w:r>
            <w:r w:rsidR="003F6B61">
              <w:rPr>
                <w:noProof/>
                <w:webHidden/>
              </w:rPr>
              <w:t>1</w:t>
            </w:r>
            <w:r w:rsidR="003F6B61">
              <w:rPr>
                <w:noProof/>
                <w:webHidden/>
              </w:rPr>
              <w:fldChar w:fldCharType="end"/>
            </w:r>
          </w:hyperlink>
        </w:p>
        <w:p w14:paraId="0F960828" w14:textId="77777777" w:rsidR="003F6B61" w:rsidRDefault="00A60B2A">
          <w:pPr>
            <w:pStyle w:val="TOC2"/>
            <w:rPr>
              <w:rFonts w:asciiTheme="minorHAnsi" w:eastAsiaTheme="minorEastAsia" w:hAnsiTheme="minorHAnsi" w:cstheme="minorBidi"/>
              <w:b w:val="0"/>
              <w:bCs w:val="0"/>
              <w:noProof/>
              <w:sz w:val="22"/>
            </w:rPr>
          </w:pPr>
          <w:hyperlink w:anchor="_Toc447290816" w:history="1">
            <w:r w:rsidR="003F6B61" w:rsidRPr="00B157FC">
              <w:rPr>
                <w:rStyle w:val="Hyperlink"/>
                <w:noProof/>
              </w:rPr>
              <w:t>1.1</w:t>
            </w:r>
            <w:r w:rsidR="003F6B61">
              <w:rPr>
                <w:rFonts w:asciiTheme="minorHAnsi" w:eastAsiaTheme="minorEastAsia" w:hAnsiTheme="minorHAnsi" w:cstheme="minorBidi"/>
                <w:b w:val="0"/>
                <w:bCs w:val="0"/>
                <w:noProof/>
                <w:sz w:val="22"/>
              </w:rPr>
              <w:tab/>
            </w:r>
            <w:r w:rsidR="003F6B61" w:rsidRPr="00B157FC">
              <w:rPr>
                <w:rStyle w:val="Hyperlink"/>
                <w:noProof/>
              </w:rPr>
              <w:t>Purpose</w:t>
            </w:r>
            <w:r w:rsidR="003F6B61">
              <w:rPr>
                <w:noProof/>
                <w:webHidden/>
              </w:rPr>
              <w:tab/>
            </w:r>
            <w:r w:rsidR="003F6B61">
              <w:rPr>
                <w:noProof/>
                <w:webHidden/>
              </w:rPr>
              <w:fldChar w:fldCharType="begin"/>
            </w:r>
            <w:r w:rsidR="003F6B61">
              <w:rPr>
                <w:noProof/>
                <w:webHidden/>
              </w:rPr>
              <w:instrText xml:space="preserve"> PAGEREF _Toc447290816 \h </w:instrText>
            </w:r>
            <w:r w:rsidR="003F6B61">
              <w:rPr>
                <w:noProof/>
                <w:webHidden/>
              </w:rPr>
            </w:r>
            <w:r w:rsidR="003F6B61">
              <w:rPr>
                <w:noProof/>
                <w:webHidden/>
              </w:rPr>
              <w:fldChar w:fldCharType="separate"/>
            </w:r>
            <w:r w:rsidR="003F6B61">
              <w:rPr>
                <w:noProof/>
                <w:webHidden/>
              </w:rPr>
              <w:t>1</w:t>
            </w:r>
            <w:r w:rsidR="003F6B61">
              <w:rPr>
                <w:noProof/>
                <w:webHidden/>
              </w:rPr>
              <w:fldChar w:fldCharType="end"/>
            </w:r>
          </w:hyperlink>
        </w:p>
        <w:p w14:paraId="09C3B330" w14:textId="77777777" w:rsidR="003F6B61" w:rsidRDefault="00A60B2A">
          <w:pPr>
            <w:pStyle w:val="TOC2"/>
            <w:rPr>
              <w:rFonts w:asciiTheme="minorHAnsi" w:eastAsiaTheme="minorEastAsia" w:hAnsiTheme="minorHAnsi" w:cstheme="minorBidi"/>
              <w:b w:val="0"/>
              <w:bCs w:val="0"/>
              <w:noProof/>
              <w:sz w:val="22"/>
            </w:rPr>
          </w:pPr>
          <w:hyperlink w:anchor="_Toc447290817" w:history="1">
            <w:r w:rsidR="003F6B61" w:rsidRPr="00B157FC">
              <w:rPr>
                <w:rStyle w:val="Hyperlink"/>
                <w:noProof/>
              </w:rPr>
              <w:t>1.2</w:t>
            </w:r>
            <w:r w:rsidR="003F6B61">
              <w:rPr>
                <w:rFonts w:asciiTheme="minorHAnsi" w:eastAsiaTheme="minorEastAsia" w:hAnsiTheme="minorHAnsi" w:cstheme="minorBidi"/>
                <w:b w:val="0"/>
                <w:bCs w:val="0"/>
                <w:noProof/>
                <w:sz w:val="22"/>
              </w:rPr>
              <w:tab/>
            </w:r>
            <w:r w:rsidR="003F6B61" w:rsidRPr="00B157FC">
              <w:rPr>
                <w:rStyle w:val="Hyperlink"/>
                <w:noProof/>
              </w:rPr>
              <w:t>Scope</w:t>
            </w:r>
            <w:r w:rsidR="003F6B61">
              <w:rPr>
                <w:noProof/>
                <w:webHidden/>
              </w:rPr>
              <w:tab/>
            </w:r>
            <w:r w:rsidR="003F6B61">
              <w:rPr>
                <w:noProof/>
                <w:webHidden/>
              </w:rPr>
              <w:fldChar w:fldCharType="begin"/>
            </w:r>
            <w:r w:rsidR="003F6B61">
              <w:rPr>
                <w:noProof/>
                <w:webHidden/>
              </w:rPr>
              <w:instrText xml:space="preserve"> PAGEREF _Toc447290817 \h </w:instrText>
            </w:r>
            <w:r w:rsidR="003F6B61">
              <w:rPr>
                <w:noProof/>
                <w:webHidden/>
              </w:rPr>
            </w:r>
            <w:r w:rsidR="003F6B61">
              <w:rPr>
                <w:noProof/>
                <w:webHidden/>
              </w:rPr>
              <w:fldChar w:fldCharType="separate"/>
            </w:r>
            <w:r w:rsidR="003F6B61">
              <w:rPr>
                <w:noProof/>
                <w:webHidden/>
              </w:rPr>
              <w:t>1</w:t>
            </w:r>
            <w:r w:rsidR="003F6B61">
              <w:rPr>
                <w:noProof/>
                <w:webHidden/>
              </w:rPr>
              <w:fldChar w:fldCharType="end"/>
            </w:r>
          </w:hyperlink>
        </w:p>
        <w:p w14:paraId="33BDE4F2" w14:textId="77777777" w:rsidR="003F6B61" w:rsidRDefault="00A60B2A">
          <w:pPr>
            <w:pStyle w:val="TOC2"/>
            <w:rPr>
              <w:rFonts w:asciiTheme="minorHAnsi" w:eastAsiaTheme="minorEastAsia" w:hAnsiTheme="minorHAnsi" w:cstheme="minorBidi"/>
              <w:b w:val="0"/>
              <w:bCs w:val="0"/>
              <w:noProof/>
              <w:sz w:val="22"/>
            </w:rPr>
          </w:pPr>
          <w:hyperlink w:anchor="_Toc447290818" w:history="1">
            <w:r w:rsidR="003F6B61" w:rsidRPr="00B157FC">
              <w:rPr>
                <w:rStyle w:val="Hyperlink"/>
                <w:noProof/>
              </w:rPr>
              <w:t>1.3</w:t>
            </w:r>
            <w:r w:rsidR="003F6B61">
              <w:rPr>
                <w:rFonts w:asciiTheme="minorHAnsi" w:eastAsiaTheme="minorEastAsia" w:hAnsiTheme="minorHAnsi" w:cstheme="minorBidi"/>
                <w:b w:val="0"/>
                <w:bCs w:val="0"/>
                <w:noProof/>
                <w:sz w:val="22"/>
              </w:rPr>
              <w:tab/>
            </w:r>
            <w:r w:rsidR="003F6B61" w:rsidRPr="00B157FC">
              <w:rPr>
                <w:rStyle w:val="Hyperlink"/>
                <w:noProof/>
              </w:rPr>
              <w:t>Audience</w:t>
            </w:r>
            <w:r w:rsidR="003F6B61">
              <w:rPr>
                <w:noProof/>
                <w:webHidden/>
              </w:rPr>
              <w:tab/>
            </w:r>
            <w:r w:rsidR="003F6B61">
              <w:rPr>
                <w:noProof/>
                <w:webHidden/>
              </w:rPr>
              <w:fldChar w:fldCharType="begin"/>
            </w:r>
            <w:r w:rsidR="003F6B61">
              <w:rPr>
                <w:noProof/>
                <w:webHidden/>
              </w:rPr>
              <w:instrText xml:space="preserve"> PAGEREF _Toc447290818 \h </w:instrText>
            </w:r>
            <w:r w:rsidR="003F6B61">
              <w:rPr>
                <w:noProof/>
                <w:webHidden/>
              </w:rPr>
            </w:r>
            <w:r w:rsidR="003F6B61">
              <w:rPr>
                <w:noProof/>
                <w:webHidden/>
              </w:rPr>
              <w:fldChar w:fldCharType="separate"/>
            </w:r>
            <w:r w:rsidR="003F6B61">
              <w:rPr>
                <w:noProof/>
                <w:webHidden/>
              </w:rPr>
              <w:t>1</w:t>
            </w:r>
            <w:r w:rsidR="003F6B61">
              <w:rPr>
                <w:noProof/>
                <w:webHidden/>
              </w:rPr>
              <w:fldChar w:fldCharType="end"/>
            </w:r>
          </w:hyperlink>
        </w:p>
        <w:p w14:paraId="1704EDB6" w14:textId="77777777" w:rsidR="003F6B61" w:rsidRDefault="00A60B2A">
          <w:pPr>
            <w:pStyle w:val="TOC2"/>
            <w:rPr>
              <w:rFonts w:asciiTheme="minorHAnsi" w:eastAsiaTheme="minorEastAsia" w:hAnsiTheme="minorHAnsi" w:cstheme="minorBidi"/>
              <w:b w:val="0"/>
              <w:bCs w:val="0"/>
              <w:noProof/>
              <w:sz w:val="22"/>
            </w:rPr>
          </w:pPr>
          <w:hyperlink w:anchor="_Toc447290819" w:history="1">
            <w:r w:rsidR="003F6B61" w:rsidRPr="00B157FC">
              <w:rPr>
                <w:rStyle w:val="Hyperlink"/>
                <w:noProof/>
              </w:rPr>
              <w:t>1.4</w:t>
            </w:r>
            <w:r w:rsidR="003F6B61">
              <w:rPr>
                <w:rFonts w:asciiTheme="minorHAnsi" w:eastAsiaTheme="minorEastAsia" w:hAnsiTheme="minorHAnsi" w:cstheme="minorBidi"/>
                <w:b w:val="0"/>
                <w:bCs w:val="0"/>
                <w:noProof/>
                <w:sz w:val="22"/>
              </w:rPr>
              <w:tab/>
            </w:r>
            <w:r w:rsidR="003F6B61" w:rsidRPr="00B157FC">
              <w:rPr>
                <w:rStyle w:val="Hyperlink"/>
                <w:noProof/>
              </w:rPr>
              <w:t>References</w:t>
            </w:r>
            <w:r w:rsidR="003F6B61">
              <w:rPr>
                <w:noProof/>
                <w:webHidden/>
              </w:rPr>
              <w:tab/>
            </w:r>
            <w:r w:rsidR="003F6B61">
              <w:rPr>
                <w:noProof/>
                <w:webHidden/>
              </w:rPr>
              <w:fldChar w:fldCharType="begin"/>
            </w:r>
            <w:r w:rsidR="003F6B61">
              <w:rPr>
                <w:noProof/>
                <w:webHidden/>
              </w:rPr>
              <w:instrText xml:space="preserve"> PAGEREF _Toc447290819 \h </w:instrText>
            </w:r>
            <w:r w:rsidR="003F6B61">
              <w:rPr>
                <w:noProof/>
                <w:webHidden/>
              </w:rPr>
            </w:r>
            <w:r w:rsidR="003F6B61">
              <w:rPr>
                <w:noProof/>
                <w:webHidden/>
              </w:rPr>
              <w:fldChar w:fldCharType="separate"/>
            </w:r>
            <w:r w:rsidR="003F6B61">
              <w:rPr>
                <w:noProof/>
                <w:webHidden/>
              </w:rPr>
              <w:t>2</w:t>
            </w:r>
            <w:r w:rsidR="003F6B61">
              <w:rPr>
                <w:noProof/>
                <w:webHidden/>
              </w:rPr>
              <w:fldChar w:fldCharType="end"/>
            </w:r>
          </w:hyperlink>
        </w:p>
        <w:p w14:paraId="332011C5" w14:textId="77777777" w:rsidR="003F6B61" w:rsidRDefault="00A60B2A">
          <w:pPr>
            <w:pStyle w:val="TOC1"/>
            <w:rPr>
              <w:rFonts w:asciiTheme="minorHAnsi" w:eastAsiaTheme="minorEastAsia" w:hAnsiTheme="minorHAnsi" w:cstheme="minorBidi"/>
              <w:b w:val="0"/>
              <w:bCs w:val="0"/>
              <w:iCs w:val="0"/>
              <w:noProof/>
              <w:sz w:val="22"/>
              <w:szCs w:val="22"/>
            </w:rPr>
          </w:pPr>
          <w:hyperlink w:anchor="_Toc447290820" w:history="1">
            <w:r w:rsidR="003F6B61" w:rsidRPr="00B157FC">
              <w:rPr>
                <w:rStyle w:val="Hyperlink"/>
                <w:noProof/>
              </w:rPr>
              <w:t>2.0</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Interface Requirements</w:t>
            </w:r>
            <w:r w:rsidR="003F6B61">
              <w:rPr>
                <w:noProof/>
                <w:webHidden/>
              </w:rPr>
              <w:tab/>
            </w:r>
            <w:r w:rsidR="003F6B61">
              <w:rPr>
                <w:noProof/>
                <w:webHidden/>
              </w:rPr>
              <w:fldChar w:fldCharType="begin"/>
            </w:r>
            <w:r w:rsidR="003F6B61">
              <w:rPr>
                <w:noProof/>
                <w:webHidden/>
              </w:rPr>
              <w:instrText xml:space="preserve"> PAGEREF _Toc447290820 \h </w:instrText>
            </w:r>
            <w:r w:rsidR="003F6B61">
              <w:rPr>
                <w:noProof/>
                <w:webHidden/>
              </w:rPr>
            </w:r>
            <w:r w:rsidR="003F6B61">
              <w:rPr>
                <w:noProof/>
                <w:webHidden/>
              </w:rPr>
              <w:fldChar w:fldCharType="separate"/>
            </w:r>
            <w:r w:rsidR="003F6B61">
              <w:rPr>
                <w:noProof/>
                <w:webHidden/>
              </w:rPr>
              <w:t>2</w:t>
            </w:r>
            <w:r w:rsidR="003F6B61">
              <w:rPr>
                <w:noProof/>
                <w:webHidden/>
              </w:rPr>
              <w:fldChar w:fldCharType="end"/>
            </w:r>
          </w:hyperlink>
        </w:p>
        <w:p w14:paraId="70568450" w14:textId="77777777" w:rsidR="003F6B61" w:rsidRDefault="00A60B2A">
          <w:pPr>
            <w:pStyle w:val="TOC2"/>
            <w:rPr>
              <w:rFonts w:asciiTheme="minorHAnsi" w:eastAsiaTheme="minorEastAsia" w:hAnsiTheme="minorHAnsi" w:cstheme="minorBidi"/>
              <w:b w:val="0"/>
              <w:bCs w:val="0"/>
              <w:noProof/>
              <w:sz w:val="22"/>
            </w:rPr>
          </w:pPr>
          <w:hyperlink w:anchor="_Toc447290821" w:history="1">
            <w:r w:rsidR="003F6B61" w:rsidRPr="00B157FC">
              <w:rPr>
                <w:rStyle w:val="Hyperlink"/>
                <w:noProof/>
              </w:rPr>
              <w:t>2.1</w:t>
            </w:r>
            <w:r w:rsidR="003F6B61">
              <w:rPr>
                <w:rFonts w:asciiTheme="minorHAnsi" w:eastAsiaTheme="minorEastAsia" w:hAnsiTheme="minorHAnsi" w:cstheme="minorBidi"/>
                <w:b w:val="0"/>
                <w:bCs w:val="0"/>
                <w:noProof/>
                <w:sz w:val="22"/>
              </w:rPr>
              <w:tab/>
            </w:r>
            <w:r w:rsidR="003F6B61" w:rsidRPr="00B157FC">
              <w:rPr>
                <w:rStyle w:val="Hyperlink"/>
                <w:noProof/>
              </w:rPr>
              <w:t>Business Unit</w:t>
            </w:r>
            <w:r w:rsidR="003F6B61">
              <w:rPr>
                <w:noProof/>
                <w:webHidden/>
              </w:rPr>
              <w:tab/>
            </w:r>
            <w:r w:rsidR="003F6B61">
              <w:rPr>
                <w:noProof/>
                <w:webHidden/>
              </w:rPr>
              <w:fldChar w:fldCharType="begin"/>
            </w:r>
            <w:r w:rsidR="003F6B61">
              <w:rPr>
                <w:noProof/>
                <w:webHidden/>
              </w:rPr>
              <w:instrText xml:space="preserve"> PAGEREF _Toc447290821 \h </w:instrText>
            </w:r>
            <w:r w:rsidR="003F6B61">
              <w:rPr>
                <w:noProof/>
                <w:webHidden/>
              </w:rPr>
            </w:r>
            <w:r w:rsidR="003F6B61">
              <w:rPr>
                <w:noProof/>
                <w:webHidden/>
              </w:rPr>
              <w:fldChar w:fldCharType="separate"/>
            </w:r>
            <w:r w:rsidR="003F6B61">
              <w:rPr>
                <w:noProof/>
                <w:webHidden/>
              </w:rPr>
              <w:t>3</w:t>
            </w:r>
            <w:r w:rsidR="003F6B61">
              <w:rPr>
                <w:noProof/>
                <w:webHidden/>
              </w:rPr>
              <w:fldChar w:fldCharType="end"/>
            </w:r>
          </w:hyperlink>
        </w:p>
        <w:p w14:paraId="421ED16C" w14:textId="77777777" w:rsidR="003F6B61" w:rsidRDefault="00A60B2A">
          <w:pPr>
            <w:pStyle w:val="TOC2"/>
            <w:rPr>
              <w:rFonts w:asciiTheme="minorHAnsi" w:eastAsiaTheme="minorEastAsia" w:hAnsiTheme="minorHAnsi" w:cstheme="minorBidi"/>
              <w:b w:val="0"/>
              <w:bCs w:val="0"/>
              <w:noProof/>
              <w:sz w:val="22"/>
            </w:rPr>
          </w:pPr>
          <w:hyperlink w:anchor="_Toc447290822" w:history="1">
            <w:r w:rsidR="003F6B61" w:rsidRPr="00B157FC">
              <w:rPr>
                <w:rStyle w:val="Hyperlink"/>
                <w:noProof/>
              </w:rPr>
              <w:t>2.2</w:t>
            </w:r>
            <w:r w:rsidR="003F6B61">
              <w:rPr>
                <w:rFonts w:asciiTheme="minorHAnsi" w:eastAsiaTheme="minorEastAsia" w:hAnsiTheme="minorHAnsi" w:cstheme="minorBidi"/>
                <w:b w:val="0"/>
                <w:bCs w:val="0"/>
                <w:noProof/>
                <w:sz w:val="22"/>
              </w:rPr>
              <w:tab/>
            </w:r>
            <w:r w:rsidR="003F6B61" w:rsidRPr="00B157FC">
              <w:rPr>
                <w:rStyle w:val="Hyperlink"/>
                <w:noProof/>
              </w:rPr>
              <w:t>Service Level Agreement Metrics</w:t>
            </w:r>
            <w:r w:rsidR="003F6B61">
              <w:rPr>
                <w:noProof/>
                <w:webHidden/>
              </w:rPr>
              <w:tab/>
            </w:r>
            <w:r w:rsidR="003F6B61">
              <w:rPr>
                <w:noProof/>
                <w:webHidden/>
              </w:rPr>
              <w:fldChar w:fldCharType="begin"/>
            </w:r>
            <w:r w:rsidR="003F6B61">
              <w:rPr>
                <w:noProof/>
                <w:webHidden/>
              </w:rPr>
              <w:instrText xml:space="preserve"> PAGEREF _Toc447290822 \h </w:instrText>
            </w:r>
            <w:r w:rsidR="003F6B61">
              <w:rPr>
                <w:noProof/>
                <w:webHidden/>
              </w:rPr>
            </w:r>
            <w:r w:rsidR="003F6B61">
              <w:rPr>
                <w:noProof/>
                <w:webHidden/>
              </w:rPr>
              <w:fldChar w:fldCharType="separate"/>
            </w:r>
            <w:r w:rsidR="003F6B61">
              <w:rPr>
                <w:noProof/>
                <w:webHidden/>
              </w:rPr>
              <w:t>4</w:t>
            </w:r>
            <w:r w:rsidR="003F6B61">
              <w:rPr>
                <w:noProof/>
                <w:webHidden/>
              </w:rPr>
              <w:fldChar w:fldCharType="end"/>
            </w:r>
          </w:hyperlink>
        </w:p>
        <w:p w14:paraId="3354E657" w14:textId="77777777" w:rsidR="003F6B61" w:rsidRDefault="00A60B2A">
          <w:pPr>
            <w:pStyle w:val="TOC2"/>
            <w:rPr>
              <w:rFonts w:asciiTheme="minorHAnsi" w:eastAsiaTheme="minorEastAsia" w:hAnsiTheme="minorHAnsi" w:cstheme="minorBidi"/>
              <w:b w:val="0"/>
              <w:bCs w:val="0"/>
              <w:noProof/>
              <w:sz w:val="22"/>
            </w:rPr>
          </w:pPr>
          <w:hyperlink w:anchor="_Toc447290823" w:history="1">
            <w:r w:rsidR="003F6B61" w:rsidRPr="00B157FC">
              <w:rPr>
                <w:rStyle w:val="Hyperlink"/>
                <w:noProof/>
              </w:rPr>
              <w:t>2.3</w:t>
            </w:r>
            <w:r w:rsidR="003F6B61">
              <w:rPr>
                <w:rFonts w:asciiTheme="minorHAnsi" w:eastAsiaTheme="minorEastAsia" w:hAnsiTheme="minorHAnsi" w:cstheme="minorBidi"/>
                <w:b w:val="0"/>
                <w:bCs w:val="0"/>
                <w:noProof/>
                <w:sz w:val="22"/>
              </w:rPr>
              <w:tab/>
            </w:r>
            <w:r w:rsidR="003F6B61" w:rsidRPr="00B157FC">
              <w:rPr>
                <w:rStyle w:val="Hyperlink"/>
                <w:noProof/>
              </w:rPr>
              <w:t>Message Type Metrics</w:t>
            </w:r>
            <w:r w:rsidR="003F6B61">
              <w:rPr>
                <w:noProof/>
                <w:webHidden/>
              </w:rPr>
              <w:tab/>
            </w:r>
            <w:r w:rsidR="003F6B61">
              <w:rPr>
                <w:noProof/>
                <w:webHidden/>
              </w:rPr>
              <w:fldChar w:fldCharType="begin"/>
            </w:r>
            <w:r w:rsidR="003F6B61">
              <w:rPr>
                <w:noProof/>
                <w:webHidden/>
              </w:rPr>
              <w:instrText xml:space="preserve"> PAGEREF _Toc447290823 \h </w:instrText>
            </w:r>
            <w:r w:rsidR="003F6B61">
              <w:rPr>
                <w:noProof/>
                <w:webHidden/>
              </w:rPr>
            </w:r>
            <w:r w:rsidR="003F6B61">
              <w:rPr>
                <w:noProof/>
                <w:webHidden/>
              </w:rPr>
              <w:fldChar w:fldCharType="separate"/>
            </w:r>
            <w:r w:rsidR="003F6B61">
              <w:rPr>
                <w:noProof/>
                <w:webHidden/>
              </w:rPr>
              <w:t>4</w:t>
            </w:r>
            <w:r w:rsidR="003F6B61">
              <w:rPr>
                <w:noProof/>
                <w:webHidden/>
              </w:rPr>
              <w:fldChar w:fldCharType="end"/>
            </w:r>
          </w:hyperlink>
        </w:p>
        <w:p w14:paraId="5B1563BB" w14:textId="77777777" w:rsidR="003F6B61" w:rsidRDefault="00A60B2A">
          <w:pPr>
            <w:pStyle w:val="TOC2"/>
            <w:rPr>
              <w:rFonts w:asciiTheme="minorHAnsi" w:eastAsiaTheme="minorEastAsia" w:hAnsiTheme="minorHAnsi" w:cstheme="minorBidi"/>
              <w:b w:val="0"/>
              <w:bCs w:val="0"/>
              <w:noProof/>
              <w:sz w:val="22"/>
            </w:rPr>
          </w:pPr>
          <w:hyperlink w:anchor="_Toc447290824" w:history="1">
            <w:r w:rsidR="003F6B61" w:rsidRPr="00B157FC">
              <w:rPr>
                <w:rStyle w:val="Hyperlink"/>
                <w:noProof/>
              </w:rPr>
              <w:t>2.4</w:t>
            </w:r>
            <w:r w:rsidR="003F6B61">
              <w:rPr>
                <w:rFonts w:asciiTheme="minorHAnsi" w:eastAsiaTheme="minorEastAsia" w:hAnsiTheme="minorHAnsi" w:cstheme="minorBidi"/>
                <w:b w:val="0"/>
                <w:bCs w:val="0"/>
                <w:noProof/>
                <w:sz w:val="22"/>
              </w:rPr>
              <w:tab/>
            </w:r>
            <w:r w:rsidR="003F6B61" w:rsidRPr="00B157FC">
              <w:rPr>
                <w:rStyle w:val="Hyperlink"/>
                <w:noProof/>
              </w:rPr>
              <w:t>Logical System Overview</w:t>
            </w:r>
            <w:r w:rsidR="003F6B61">
              <w:rPr>
                <w:noProof/>
                <w:webHidden/>
              </w:rPr>
              <w:tab/>
            </w:r>
            <w:r w:rsidR="003F6B61">
              <w:rPr>
                <w:noProof/>
                <w:webHidden/>
              </w:rPr>
              <w:fldChar w:fldCharType="begin"/>
            </w:r>
            <w:r w:rsidR="003F6B61">
              <w:rPr>
                <w:noProof/>
                <w:webHidden/>
              </w:rPr>
              <w:instrText xml:space="preserve"> PAGEREF _Toc447290824 \h </w:instrText>
            </w:r>
            <w:r w:rsidR="003F6B61">
              <w:rPr>
                <w:noProof/>
                <w:webHidden/>
              </w:rPr>
            </w:r>
            <w:r w:rsidR="003F6B61">
              <w:rPr>
                <w:noProof/>
                <w:webHidden/>
              </w:rPr>
              <w:fldChar w:fldCharType="separate"/>
            </w:r>
            <w:r w:rsidR="003F6B61">
              <w:rPr>
                <w:noProof/>
                <w:webHidden/>
              </w:rPr>
              <w:t>4</w:t>
            </w:r>
            <w:r w:rsidR="003F6B61">
              <w:rPr>
                <w:noProof/>
                <w:webHidden/>
              </w:rPr>
              <w:fldChar w:fldCharType="end"/>
            </w:r>
          </w:hyperlink>
        </w:p>
        <w:p w14:paraId="5E9FEBC0" w14:textId="77777777" w:rsidR="003F6B61" w:rsidRDefault="00A60B2A">
          <w:pPr>
            <w:pStyle w:val="TOC2"/>
            <w:rPr>
              <w:rFonts w:asciiTheme="minorHAnsi" w:eastAsiaTheme="minorEastAsia" w:hAnsiTheme="minorHAnsi" w:cstheme="minorBidi"/>
              <w:b w:val="0"/>
              <w:bCs w:val="0"/>
              <w:noProof/>
              <w:sz w:val="22"/>
            </w:rPr>
          </w:pPr>
          <w:hyperlink w:anchor="_Toc447290825" w:history="1">
            <w:r w:rsidR="003F6B61" w:rsidRPr="00B157FC">
              <w:rPr>
                <w:rStyle w:val="Hyperlink"/>
                <w:noProof/>
              </w:rPr>
              <w:t>2.5</w:t>
            </w:r>
            <w:r w:rsidR="003F6B61">
              <w:rPr>
                <w:rFonts w:asciiTheme="minorHAnsi" w:eastAsiaTheme="minorEastAsia" w:hAnsiTheme="minorHAnsi" w:cstheme="minorBidi"/>
                <w:b w:val="0"/>
                <w:bCs w:val="0"/>
                <w:noProof/>
                <w:sz w:val="22"/>
              </w:rPr>
              <w:tab/>
            </w:r>
            <w:r w:rsidR="003F6B61" w:rsidRPr="00B157FC">
              <w:rPr>
                <w:rStyle w:val="Hyperlink"/>
                <w:noProof/>
              </w:rPr>
              <w:t>Logical Deployment Overview</w:t>
            </w:r>
            <w:r w:rsidR="003F6B61">
              <w:rPr>
                <w:noProof/>
                <w:webHidden/>
              </w:rPr>
              <w:tab/>
            </w:r>
            <w:r w:rsidR="003F6B61">
              <w:rPr>
                <w:noProof/>
                <w:webHidden/>
              </w:rPr>
              <w:fldChar w:fldCharType="begin"/>
            </w:r>
            <w:r w:rsidR="003F6B61">
              <w:rPr>
                <w:noProof/>
                <w:webHidden/>
              </w:rPr>
              <w:instrText xml:space="preserve"> PAGEREF _Toc447290825 \h </w:instrText>
            </w:r>
            <w:r w:rsidR="003F6B61">
              <w:rPr>
                <w:noProof/>
                <w:webHidden/>
              </w:rPr>
            </w:r>
            <w:r w:rsidR="003F6B61">
              <w:rPr>
                <w:noProof/>
                <w:webHidden/>
              </w:rPr>
              <w:fldChar w:fldCharType="separate"/>
            </w:r>
            <w:r w:rsidR="003F6B61">
              <w:rPr>
                <w:noProof/>
                <w:webHidden/>
              </w:rPr>
              <w:t>7</w:t>
            </w:r>
            <w:r w:rsidR="003F6B61">
              <w:rPr>
                <w:noProof/>
                <w:webHidden/>
              </w:rPr>
              <w:fldChar w:fldCharType="end"/>
            </w:r>
          </w:hyperlink>
        </w:p>
        <w:p w14:paraId="38241764" w14:textId="77777777" w:rsidR="003F6B61" w:rsidRDefault="00A60B2A">
          <w:pPr>
            <w:pStyle w:val="TOC2"/>
            <w:rPr>
              <w:rFonts w:asciiTheme="minorHAnsi" w:eastAsiaTheme="minorEastAsia" w:hAnsiTheme="minorHAnsi" w:cstheme="minorBidi"/>
              <w:b w:val="0"/>
              <w:bCs w:val="0"/>
              <w:noProof/>
              <w:sz w:val="22"/>
            </w:rPr>
          </w:pPr>
          <w:hyperlink w:anchor="_Toc447290826" w:history="1">
            <w:r w:rsidR="003F6B61" w:rsidRPr="00B157FC">
              <w:rPr>
                <w:rStyle w:val="Hyperlink"/>
                <w:noProof/>
              </w:rPr>
              <w:t>2.6</w:t>
            </w:r>
            <w:r w:rsidR="003F6B61">
              <w:rPr>
                <w:rFonts w:asciiTheme="minorHAnsi" w:eastAsiaTheme="minorEastAsia" w:hAnsiTheme="minorHAnsi" w:cstheme="minorBidi"/>
                <w:b w:val="0"/>
                <w:bCs w:val="0"/>
                <w:noProof/>
                <w:sz w:val="22"/>
              </w:rPr>
              <w:tab/>
            </w:r>
            <w:r w:rsidR="003F6B61" w:rsidRPr="00B157FC">
              <w:rPr>
                <w:rStyle w:val="Hyperlink"/>
                <w:noProof/>
              </w:rPr>
              <w:t>eMI VIMM Interface Requirements</w:t>
            </w:r>
            <w:r w:rsidR="003F6B61">
              <w:rPr>
                <w:noProof/>
                <w:webHidden/>
              </w:rPr>
              <w:tab/>
            </w:r>
            <w:r w:rsidR="003F6B61">
              <w:rPr>
                <w:noProof/>
                <w:webHidden/>
              </w:rPr>
              <w:fldChar w:fldCharType="begin"/>
            </w:r>
            <w:r w:rsidR="003F6B61">
              <w:rPr>
                <w:noProof/>
                <w:webHidden/>
              </w:rPr>
              <w:instrText xml:space="preserve"> PAGEREF _Toc447290826 \h </w:instrText>
            </w:r>
            <w:r w:rsidR="003F6B61">
              <w:rPr>
                <w:noProof/>
                <w:webHidden/>
              </w:rPr>
            </w:r>
            <w:r w:rsidR="003F6B61">
              <w:rPr>
                <w:noProof/>
                <w:webHidden/>
              </w:rPr>
              <w:fldChar w:fldCharType="separate"/>
            </w:r>
            <w:r w:rsidR="003F6B61">
              <w:rPr>
                <w:noProof/>
                <w:webHidden/>
              </w:rPr>
              <w:t>8</w:t>
            </w:r>
            <w:r w:rsidR="003F6B61">
              <w:rPr>
                <w:noProof/>
                <w:webHidden/>
              </w:rPr>
              <w:fldChar w:fldCharType="end"/>
            </w:r>
          </w:hyperlink>
        </w:p>
        <w:p w14:paraId="5BA22DB8" w14:textId="77777777" w:rsidR="003F6B61" w:rsidRDefault="00A60B2A">
          <w:pPr>
            <w:pStyle w:val="TOC1"/>
            <w:rPr>
              <w:rFonts w:asciiTheme="minorHAnsi" w:eastAsiaTheme="minorEastAsia" w:hAnsiTheme="minorHAnsi" w:cstheme="minorBidi"/>
              <w:b w:val="0"/>
              <w:bCs w:val="0"/>
              <w:iCs w:val="0"/>
              <w:noProof/>
              <w:sz w:val="22"/>
              <w:szCs w:val="22"/>
            </w:rPr>
          </w:pPr>
          <w:hyperlink w:anchor="_Toc447290827" w:history="1">
            <w:r w:rsidR="003F6B61" w:rsidRPr="00B157FC">
              <w:rPr>
                <w:rStyle w:val="Hyperlink"/>
                <w:noProof/>
              </w:rPr>
              <w:t>3.0</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Nominal VIMM Message Flow</w:t>
            </w:r>
            <w:r w:rsidR="003F6B61">
              <w:rPr>
                <w:noProof/>
                <w:webHidden/>
              </w:rPr>
              <w:tab/>
            </w:r>
            <w:r w:rsidR="003F6B61">
              <w:rPr>
                <w:noProof/>
                <w:webHidden/>
              </w:rPr>
              <w:fldChar w:fldCharType="begin"/>
            </w:r>
            <w:r w:rsidR="003F6B61">
              <w:rPr>
                <w:noProof/>
                <w:webHidden/>
              </w:rPr>
              <w:instrText xml:space="preserve"> PAGEREF _Toc447290827 \h </w:instrText>
            </w:r>
            <w:r w:rsidR="003F6B61">
              <w:rPr>
                <w:noProof/>
                <w:webHidden/>
              </w:rPr>
            </w:r>
            <w:r w:rsidR="003F6B61">
              <w:rPr>
                <w:noProof/>
                <w:webHidden/>
              </w:rPr>
              <w:fldChar w:fldCharType="separate"/>
            </w:r>
            <w:r w:rsidR="003F6B61">
              <w:rPr>
                <w:noProof/>
                <w:webHidden/>
              </w:rPr>
              <w:t>9</w:t>
            </w:r>
            <w:r w:rsidR="003F6B61">
              <w:rPr>
                <w:noProof/>
                <w:webHidden/>
              </w:rPr>
              <w:fldChar w:fldCharType="end"/>
            </w:r>
          </w:hyperlink>
        </w:p>
        <w:p w14:paraId="77C0D63D" w14:textId="77777777" w:rsidR="003F6B61" w:rsidRDefault="00A60B2A">
          <w:pPr>
            <w:pStyle w:val="TOC1"/>
            <w:rPr>
              <w:rFonts w:asciiTheme="minorHAnsi" w:eastAsiaTheme="minorEastAsia" w:hAnsiTheme="minorHAnsi" w:cstheme="minorBidi"/>
              <w:b w:val="0"/>
              <w:bCs w:val="0"/>
              <w:iCs w:val="0"/>
              <w:noProof/>
              <w:sz w:val="22"/>
              <w:szCs w:val="22"/>
            </w:rPr>
          </w:pPr>
          <w:hyperlink w:anchor="_Toc447290828" w:history="1">
            <w:r w:rsidR="003F6B61" w:rsidRPr="00B157FC">
              <w:rPr>
                <w:rStyle w:val="Hyperlink"/>
                <w:noProof/>
              </w:rPr>
              <w:t>4.0</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VIMM Message Flow Design</w:t>
            </w:r>
            <w:r w:rsidR="003F6B61">
              <w:rPr>
                <w:noProof/>
                <w:webHidden/>
              </w:rPr>
              <w:tab/>
            </w:r>
            <w:r w:rsidR="003F6B61">
              <w:rPr>
                <w:noProof/>
                <w:webHidden/>
              </w:rPr>
              <w:fldChar w:fldCharType="begin"/>
            </w:r>
            <w:r w:rsidR="003F6B61">
              <w:rPr>
                <w:noProof/>
                <w:webHidden/>
              </w:rPr>
              <w:instrText xml:space="preserve"> PAGEREF _Toc447290828 \h </w:instrText>
            </w:r>
            <w:r w:rsidR="003F6B61">
              <w:rPr>
                <w:noProof/>
                <w:webHidden/>
              </w:rPr>
            </w:r>
            <w:r w:rsidR="003F6B61">
              <w:rPr>
                <w:noProof/>
                <w:webHidden/>
              </w:rPr>
              <w:fldChar w:fldCharType="separate"/>
            </w:r>
            <w:r w:rsidR="003F6B61">
              <w:rPr>
                <w:noProof/>
                <w:webHidden/>
              </w:rPr>
              <w:t>9</w:t>
            </w:r>
            <w:r w:rsidR="003F6B61">
              <w:rPr>
                <w:noProof/>
                <w:webHidden/>
              </w:rPr>
              <w:fldChar w:fldCharType="end"/>
            </w:r>
          </w:hyperlink>
        </w:p>
        <w:p w14:paraId="3BE7DFAA" w14:textId="77777777" w:rsidR="003F6B61" w:rsidRDefault="00A60B2A">
          <w:pPr>
            <w:pStyle w:val="TOC2"/>
            <w:rPr>
              <w:rFonts w:asciiTheme="minorHAnsi" w:eastAsiaTheme="minorEastAsia" w:hAnsiTheme="minorHAnsi" w:cstheme="minorBidi"/>
              <w:b w:val="0"/>
              <w:bCs w:val="0"/>
              <w:noProof/>
              <w:sz w:val="22"/>
            </w:rPr>
          </w:pPr>
          <w:hyperlink w:anchor="_Toc447290829" w:history="1">
            <w:r w:rsidR="003F6B61" w:rsidRPr="00B157FC">
              <w:rPr>
                <w:rStyle w:val="Hyperlink"/>
                <w:noProof/>
              </w:rPr>
              <w:t>4.1</w:t>
            </w:r>
            <w:r w:rsidR="003F6B61">
              <w:rPr>
                <w:rFonts w:asciiTheme="minorHAnsi" w:eastAsiaTheme="minorEastAsia" w:hAnsiTheme="minorHAnsi" w:cstheme="minorBidi"/>
                <w:b w:val="0"/>
                <w:bCs w:val="0"/>
                <w:noProof/>
                <w:sz w:val="22"/>
              </w:rPr>
              <w:tab/>
            </w:r>
            <w:r w:rsidR="003F6B61" w:rsidRPr="00B157FC">
              <w:rPr>
                <w:rStyle w:val="Hyperlink"/>
                <w:noProof/>
              </w:rPr>
              <w:t>Architecture Deviations</w:t>
            </w:r>
            <w:r w:rsidR="003F6B61">
              <w:rPr>
                <w:noProof/>
                <w:webHidden/>
              </w:rPr>
              <w:tab/>
            </w:r>
            <w:r w:rsidR="003F6B61">
              <w:rPr>
                <w:noProof/>
                <w:webHidden/>
              </w:rPr>
              <w:fldChar w:fldCharType="begin"/>
            </w:r>
            <w:r w:rsidR="003F6B61">
              <w:rPr>
                <w:noProof/>
                <w:webHidden/>
              </w:rPr>
              <w:instrText xml:space="preserve"> PAGEREF _Toc447290829 \h </w:instrText>
            </w:r>
            <w:r w:rsidR="003F6B61">
              <w:rPr>
                <w:noProof/>
                <w:webHidden/>
              </w:rPr>
            </w:r>
            <w:r w:rsidR="003F6B61">
              <w:rPr>
                <w:noProof/>
                <w:webHidden/>
              </w:rPr>
              <w:fldChar w:fldCharType="separate"/>
            </w:r>
            <w:r w:rsidR="003F6B61">
              <w:rPr>
                <w:noProof/>
                <w:webHidden/>
              </w:rPr>
              <w:t>10</w:t>
            </w:r>
            <w:r w:rsidR="003F6B61">
              <w:rPr>
                <w:noProof/>
                <w:webHidden/>
              </w:rPr>
              <w:fldChar w:fldCharType="end"/>
            </w:r>
          </w:hyperlink>
        </w:p>
        <w:p w14:paraId="497C6030" w14:textId="77777777" w:rsidR="003F6B61" w:rsidRDefault="00A60B2A">
          <w:pPr>
            <w:pStyle w:val="TOC2"/>
            <w:rPr>
              <w:rFonts w:asciiTheme="minorHAnsi" w:eastAsiaTheme="minorEastAsia" w:hAnsiTheme="minorHAnsi" w:cstheme="minorBidi"/>
              <w:b w:val="0"/>
              <w:bCs w:val="0"/>
              <w:noProof/>
              <w:sz w:val="22"/>
            </w:rPr>
          </w:pPr>
          <w:hyperlink w:anchor="_Toc447290830" w:history="1">
            <w:r w:rsidR="003F6B61" w:rsidRPr="00B157FC">
              <w:rPr>
                <w:rStyle w:val="Hyperlink"/>
                <w:noProof/>
              </w:rPr>
              <w:t>4.2</w:t>
            </w:r>
            <w:r w:rsidR="003F6B61">
              <w:rPr>
                <w:rFonts w:asciiTheme="minorHAnsi" w:eastAsiaTheme="minorEastAsia" w:hAnsiTheme="minorHAnsi" w:cstheme="minorBidi"/>
                <w:b w:val="0"/>
                <w:bCs w:val="0"/>
                <w:noProof/>
                <w:sz w:val="22"/>
              </w:rPr>
              <w:tab/>
            </w:r>
            <w:r w:rsidR="003F6B61" w:rsidRPr="00B157FC">
              <w:rPr>
                <w:rStyle w:val="Hyperlink"/>
                <w:noProof/>
              </w:rPr>
              <w:t>Pattern</w:t>
            </w:r>
            <w:r w:rsidR="003F6B61">
              <w:rPr>
                <w:noProof/>
                <w:webHidden/>
              </w:rPr>
              <w:tab/>
            </w:r>
            <w:r w:rsidR="003F6B61">
              <w:rPr>
                <w:noProof/>
                <w:webHidden/>
              </w:rPr>
              <w:fldChar w:fldCharType="begin"/>
            </w:r>
            <w:r w:rsidR="003F6B61">
              <w:rPr>
                <w:noProof/>
                <w:webHidden/>
              </w:rPr>
              <w:instrText xml:space="preserve"> PAGEREF _Toc447290830 \h </w:instrText>
            </w:r>
            <w:r w:rsidR="003F6B61">
              <w:rPr>
                <w:noProof/>
                <w:webHidden/>
              </w:rPr>
            </w:r>
            <w:r w:rsidR="003F6B61">
              <w:rPr>
                <w:noProof/>
                <w:webHidden/>
              </w:rPr>
              <w:fldChar w:fldCharType="separate"/>
            </w:r>
            <w:r w:rsidR="003F6B61">
              <w:rPr>
                <w:noProof/>
                <w:webHidden/>
              </w:rPr>
              <w:t>10</w:t>
            </w:r>
            <w:r w:rsidR="003F6B61">
              <w:rPr>
                <w:noProof/>
                <w:webHidden/>
              </w:rPr>
              <w:fldChar w:fldCharType="end"/>
            </w:r>
          </w:hyperlink>
        </w:p>
        <w:p w14:paraId="4382ECB3" w14:textId="77777777" w:rsidR="003F6B61" w:rsidRDefault="00A60B2A">
          <w:pPr>
            <w:pStyle w:val="TOC2"/>
            <w:rPr>
              <w:rFonts w:asciiTheme="minorHAnsi" w:eastAsiaTheme="minorEastAsia" w:hAnsiTheme="minorHAnsi" w:cstheme="minorBidi"/>
              <w:b w:val="0"/>
              <w:bCs w:val="0"/>
              <w:noProof/>
              <w:sz w:val="22"/>
            </w:rPr>
          </w:pPr>
          <w:hyperlink w:anchor="_Toc447290831" w:history="1">
            <w:r w:rsidR="003F6B61" w:rsidRPr="00B157FC">
              <w:rPr>
                <w:rStyle w:val="Hyperlink"/>
                <w:noProof/>
              </w:rPr>
              <w:t>4.3</w:t>
            </w:r>
            <w:r w:rsidR="003F6B61">
              <w:rPr>
                <w:rFonts w:asciiTheme="minorHAnsi" w:eastAsiaTheme="minorEastAsia" w:hAnsiTheme="minorHAnsi" w:cstheme="minorBidi"/>
                <w:b w:val="0"/>
                <w:bCs w:val="0"/>
                <w:noProof/>
                <w:sz w:val="22"/>
              </w:rPr>
              <w:tab/>
            </w:r>
            <w:r w:rsidR="003F6B61" w:rsidRPr="00B157FC">
              <w:rPr>
                <w:rStyle w:val="Hyperlink"/>
                <w:noProof/>
              </w:rPr>
              <w:t>Protocol</w:t>
            </w:r>
            <w:r w:rsidR="003F6B61">
              <w:rPr>
                <w:noProof/>
                <w:webHidden/>
              </w:rPr>
              <w:tab/>
            </w:r>
            <w:r w:rsidR="003F6B61">
              <w:rPr>
                <w:noProof/>
                <w:webHidden/>
              </w:rPr>
              <w:fldChar w:fldCharType="begin"/>
            </w:r>
            <w:r w:rsidR="003F6B61">
              <w:rPr>
                <w:noProof/>
                <w:webHidden/>
              </w:rPr>
              <w:instrText xml:space="preserve"> PAGEREF _Toc447290831 \h </w:instrText>
            </w:r>
            <w:r w:rsidR="003F6B61">
              <w:rPr>
                <w:noProof/>
                <w:webHidden/>
              </w:rPr>
            </w:r>
            <w:r w:rsidR="003F6B61">
              <w:rPr>
                <w:noProof/>
                <w:webHidden/>
              </w:rPr>
              <w:fldChar w:fldCharType="separate"/>
            </w:r>
            <w:r w:rsidR="003F6B61">
              <w:rPr>
                <w:noProof/>
                <w:webHidden/>
              </w:rPr>
              <w:t>10</w:t>
            </w:r>
            <w:r w:rsidR="003F6B61">
              <w:rPr>
                <w:noProof/>
                <w:webHidden/>
              </w:rPr>
              <w:fldChar w:fldCharType="end"/>
            </w:r>
          </w:hyperlink>
        </w:p>
        <w:p w14:paraId="10BF7203" w14:textId="77777777" w:rsidR="003F6B61" w:rsidRDefault="00A60B2A">
          <w:pPr>
            <w:pStyle w:val="TOC2"/>
            <w:rPr>
              <w:rFonts w:asciiTheme="minorHAnsi" w:eastAsiaTheme="minorEastAsia" w:hAnsiTheme="minorHAnsi" w:cstheme="minorBidi"/>
              <w:b w:val="0"/>
              <w:bCs w:val="0"/>
              <w:noProof/>
              <w:sz w:val="22"/>
            </w:rPr>
          </w:pPr>
          <w:hyperlink w:anchor="_Toc447290832" w:history="1">
            <w:r w:rsidR="003F6B61" w:rsidRPr="00B157FC">
              <w:rPr>
                <w:rStyle w:val="Hyperlink"/>
                <w:noProof/>
              </w:rPr>
              <w:t>4.4</w:t>
            </w:r>
            <w:r w:rsidR="003F6B61">
              <w:rPr>
                <w:rFonts w:asciiTheme="minorHAnsi" w:eastAsiaTheme="minorEastAsia" w:hAnsiTheme="minorHAnsi" w:cstheme="minorBidi"/>
                <w:b w:val="0"/>
                <w:bCs w:val="0"/>
                <w:noProof/>
                <w:sz w:val="22"/>
              </w:rPr>
              <w:tab/>
            </w:r>
            <w:r w:rsidR="003F6B61" w:rsidRPr="00B157FC">
              <w:rPr>
                <w:rStyle w:val="Hyperlink"/>
                <w:noProof/>
              </w:rPr>
              <w:t>Message Routing</w:t>
            </w:r>
            <w:r w:rsidR="003F6B61">
              <w:rPr>
                <w:noProof/>
                <w:webHidden/>
              </w:rPr>
              <w:tab/>
            </w:r>
            <w:r w:rsidR="003F6B61">
              <w:rPr>
                <w:noProof/>
                <w:webHidden/>
              </w:rPr>
              <w:fldChar w:fldCharType="begin"/>
            </w:r>
            <w:r w:rsidR="003F6B61">
              <w:rPr>
                <w:noProof/>
                <w:webHidden/>
              </w:rPr>
              <w:instrText xml:space="preserve"> PAGEREF _Toc447290832 \h </w:instrText>
            </w:r>
            <w:r w:rsidR="003F6B61">
              <w:rPr>
                <w:noProof/>
                <w:webHidden/>
              </w:rPr>
            </w:r>
            <w:r w:rsidR="003F6B61">
              <w:rPr>
                <w:noProof/>
                <w:webHidden/>
              </w:rPr>
              <w:fldChar w:fldCharType="separate"/>
            </w:r>
            <w:r w:rsidR="003F6B61">
              <w:rPr>
                <w:noProof/>
                <w:webHidden/>
              </w:rPr>
              <w:t>11</w:t>
            </w:r>
            <w:r w:rsidR="003F6B61">
              <w:rPr>
                <w:noProof/>
                <w:webHidden/>
              </w:rPr>
              <w:fldChar w:fldCharType="end"/>
            </w:r>
          </w:hyperlink>
        </w:p>
        <w:p w14:paraId="1B858E8C" w14:textId="77777777" w:rsidR="003F6B61" w:rsidRDefault="00A60B2A">
          <w:pPr>
            <w:pStyle w:val="TOC2"/>
            <w:rPr>
              <w:rFonts w:asciiTheme="minorHAnsi" w:eastAsiaTheme="minorEastAsia" w:hAnsiTheme="minorHAnsi" w:cstheme="minorBidi"/>
              <w:b w:val="0"/>
              <w:bCs w:val="0"/>
              <w:noProof/>
              <w:sz w:val="22"/>
            </w:rPr>
          </w:pPr>
          <w:hyperlink w:anchor="_Toc447290833" w:history="1">
            <w:r w:rsidR="003F6B61" w:rsidRPr="00B157FC">
              <w:rPr>
                <w:rStyle w:val="Hyperlink"/>
                <w:noProof/>
              </w:rPr>
              <w:t>4.5</w:t>
            </w:r>
            <w:r w:rsidR="003F6B61">
              <w:rPr>
                <w:rFonts w:asciiTheme="minorHAnsi" w:eastAsiaTheme="minorEastAsia" w:hAnsiTheme="minorHAnsi" w:cstheme="minorBidi"/>
                <w:b w:val="0"/>
                <w:bCs w:val="0"/>
                <w:noProof/>
                <w:sz w:val="22"/>
              </w:rPr>
              <w:tab/>
            </w:r>
            <w:r w:rsidR="003F6B61" w:rsidRPr="00B157FC">
              <w:rPr>
                <w:rStyle w:val="Hyperlink"/>
                <w:noProof/>
              </w:rPr>
              <w:t>Transformation</w:t>
            </w:r>
            <w:r w:rsidR="003F6B61">
              <w:rPr>
                <w:noProof/>
                <w:webHidden/>
              </w:rPr>
              <w:tab/>
            </w:r>
            <w:r w:rsidR="003F6B61">
              <w:rPr>
                <w:noProof/>
                <w:webHidden/>
              </w:rPr>
              <w:fldChar w:fldCharType="begin"/>
            </w:r>
            <w:r w:rsidR="003F6B61">
              <w:rPr>
                <w:noProof/>
                <w:webHidden/>
              </w:rPr>
              <w:instrText xml:space="preserve"> PAGEREF _Toc447290833 \h </w:instrText>
            </w:r>
            <w:r w:rsidR="003F6B61">
              <w:rPr>
                <w:noProof/>
                <w:webHidden/>
              </w:rPr>
            </w:r>
            <w:r w:rsidR="003F6B61">
              <w:rPr>
                <w:noProof/>
                <w:webHidden/>
              </w:rPr>
              <w:fldChar w:fldCharType="separate"/>
            </w:r>
            <w:r w:rsidR="003F6B61">
              <w:rPr>
                <w:noProof/>
                <w:webHidden/>
              </w:rPr>
              <w:t>11</w:t>
            </w:r>
            <w:r w:rsidR="003F6B61">
              <w:rPr>
                <w:noProof/>
                <w:webHidden/>
              </w:rPr>
              <w:fldChar w:fldCharType="end"/>
            </w:r>
          </w:hyperlink>
        </w:p>
        <w:p w14:paraId="6DBA3FD6" w14:textId="77777777" w:rsidR="003F6B61" w:rsidRDefault="00A60B2A">
          <w:pPr>
            <w:pStyle w:val="TOC3"/>
            <w:rPr>
              <w:rFonts w:asciiTheme="minorHAnsi" w:eastAsiaTheme="minorEastAsia" w:hAnsiTheme="minorHAnsi" w:cstheme="minorBidi"/>
              <w:b w:val="0"/>
              <w:noProof/>
              <w:sz w:val="22"/>
              <w:szCs w:val="22"/>
            </w:rPr>
          </w:pPr>
          <w:hyperlink w:anchor="_Toc447290834" w:history="1">
            <w:r w:rsidR="003F6B61" w:rsidRPr="00B157FC">
              <w:rPr>
                <w:rStyle w:val="Hyperlink"/>
                <w:rFonts w:ascii="Arial Bold" w:hAnsi="Arial Bold"/>
                <w:noProof/>
              </w:rPr>
              <w:t>4.5.1</w:t>
            </w:r>
            <w:r w:rsidR="003F6B61">
              <w:rPr>
                <w:rFonts w:asciiTheme="minorHAnsi" w:eastAsiaTheme="minorEastAsia" w:hAnsiTheme="minorHAnsi" w:cstheme="minorBidi"/>
                <w:b w:val="0"/>
                <w:noProof/>
                <w:sz w:val="22"/>
                <w:szCs w:val="22"/>
              </w:rPr>
              <w:tab/>
            </w:r>
            <w:r w:rsidR="003F6B61" w:rsidRPr="00B157FC">
              <w:rPr>
                <w:rStyle w:val="Hyperlink"/>
                <w:noProof/>
              </w:rPr>
              <w:t>Protocol Transformation</w:t>
            </w:r>
            <w:r w:rsidR="003F6B61">
              <w:rPr>
                <w:noProof/>
                <w:webHidden/>
              </w:rPr>
              <w:tab/>
            </w:r>
            <w:r w:rsidR="003F6B61">
              <w:rPr>
                <w:noProof/>
                <w:webHidden/>
              </w:rPr>
              <w:fldChar w:fldCharType="begin"/>
            </w:r>
            <w:r w:rsidR="003F6B61">
              <w:rPr>
                <w:noProof/>
                <w:webHidden/>
              </w:rPr>
              <w:instrText xml:space="preserve"> PAGEREF _Toc447290834 \h </w:instrText>
            </w:r>
            <w:r w:rsidR="003F6B61">
              <w:rPr>
                <w:noProof/>
                <w:webHidden/>
              </w:rPr>
            </w:r>
            <w:r w:rsidR="003F6B61">
              <w:rPr>
                <w:noProof/>
                <w:webHidden/>
              </w:rPr>
              <w:fldChar w:fldCharType="separate"/>
            </w:r>
            <w:r w:rsidR="003F6B61">
              <w:rPr>
                <w:noProof/>
                <w:webHidden/>
              </w:rPr>
              <w:t>11</w:t>
            </w:r>
            <w:r w:rsidR="003F6B61">
              <w:rPr>
                <w:noProof/>
                <w:webHidden/>
              </w:rPr>
              <w:fldChar w:fldCharType="end"/>
            </w:r>
          </w:hyperlink>
        </w:p>
        <w:p w14:paraId="1D2FF0AD" w14:textId="77777777" w:rsidR="003F6B61" w:rsidRDefault="00A60B2A">
          <w:pPr>
            <w:pStyle w:val="TOC3"/>
            <w:rPr>
              <w:rFonts w:asciiTheme="minorHAnsi" w:eastAsiaTheme="minorEastAsia" w:hAnsiTheme="minorHAnsi" w:cstheme="minorBidi"/>
              <w:b w:val="0"/>
              <w:noProof/>
              <w:sz w:val="22"/>
              <w:szCs w:val="22"/>
            </w:rPr>
          </w:pPr>
          <w:hyperlink w:anchor="_Toc447290835" w:history="1">
            <w:r w:rsidR="003F6B61" w:rsidRPr="00B157FC">
              <w:rPr>
                <w:rStyle w:val="Hyperlink"/>
                <w:rFonts w:ascii="Arial Bold" w:hAnsi="Arial Bold"/>
                <w:noProof/>
              </w:rPr>
              <w:t>4.5.2</w:t>
            </w:r>
            <w:r w:rsidR="003F6B61">
              <w:rPr>
                <w:rFonts w:asciiTheme="minorHAnsi" w:eastAsiaTheme="minorEastAsia" w:hAnsiTheme="minorHAnsi" w:cstheme="minorBidi"/>
                <w:b w:val="0"/>
                <w:noProof/>
                <w:sz w:val="22"/>
                <w:szCs w:val="22"/>
              </w:rPr>
              <w:tab/>
            </w:r>
            <w:r w:rsidR="003F6B61" w:rsidRPr="00B157FC">
              <w:rPr>
                <w:rStyle w:val="Hyperlink"/>
                <w:noProof/>
              </w:rPr>
              <w:t>Data Transformation</w:t>
            </w:r>
            <w:r w:rsidR="003F6B61">
              <w:rPr>
                <w:noProof/>
                <w:webHidden/>
              </w:rPr>
              <w:tab/>
            </w:r>
            <w:r w:rsidR="003F6B61">
              <w:rPr>
                <w:noProof/>
                <w:webHidden/>
              </w:rPr>
              <w:fldChar w:fldCharType="begin"/>
            </w:r>
            <w:r w:rsidR="003F6B61">
              <w:rPr>
                <w:noProof/>
                <w:webHidden/>
              </w:rPr>
              <w:instrText xml:space="preserve"> PAGEREF _Toc447290835 \h </w:instrText>
            </w:r>
            <w:r w:rsidR="003F6B61">
              <w:rPr>
                <w:noProof/>
                <w:webHidden/>
              </w:rPr>
            </w:r>
            <w:r w:rsidR="003F6B61">
              <w:rPr>
                <w:noProof/>
                <w:webHidden/>
              </w:rPr>
              <w:fldChar w:fldCharType="separate"/>
            </w:r>
            <w:r w:rsidR="003F6B61">
              <w:rPr>
                <w:noProof/>
                <w:webHidden/>
              </w:rPr>
              <w:t>11</w:t>
            </w:r>
            <w:r w:rsidR="003F6B61">
              <w:rPr>
                <w:noProof/>
                <w:webHidden/>
              </w:rPr>
              <w:fldChar w:fldCharType="end"/>
            </w:r>
          </w:hyperlink>
        </w:p>
        <w:p w14:paraId="5330E0F5" w14:textId="77777777" w:rsidR="003F6B61" w:rsidRDefault="00A60B2A">
          <w:pPr>
            <w:pStyle w:val="TOC1"/>
            <w:rPr>
              <w:rFonts w:asciiTheme="minorHAnsi" w:eastAsiaTheme="minorEastAsia" w:hAnsiTheme="minorHAnsi" w:cstheme="minorBidi"/>
              <w:b w:val="0"/>
              <w:bCs w:val="0"/>
              <w:iCs w:val="0"/>
              <w:noProof/>
              <w:sz w:val="22"/>
              <w:szCs w:val="22"/>
            </w:rPr>
          </w:pPr>
          <w:hyperlink w:anchor="_Toc447290836" w:history="1">
            <w:r w:rsidR="003F6B61" w:rsidRPr="00B157FC">
              <w:rPr>
                <w:rStyle w:val="Hyperlink"/>
                <w:noProof/>
              </w:rPr>
              <w:t>5.0</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Implementation Details</w:t>
            </w:r>
            <w:r w:rsidR="003F6B61">
              <w:rPr>
                <w:noProof/>
                <w:webHidden/>
              </w:rPr>
              <w:tab/>
            </w:r>
            <w:r w:rsidR="003F6B61">
              <w:rPr>
                <w:noProof/>
                <w:webHidden/>
              </w:rPr>
              <w:fldChar w:fldCharType="begin"/>
            </w:r>
            <w:r w:rsidR="003F6B61">
              <w:rPr>
                <w:noProof/>
                <w:webHidden/>
              </w:rPr>
              <w:instrText xml:space="preserve"> PAGEREF _Toc447290836 \h </w:instrText>
            </w:r>
            <w:r w:rsidR="003F6B61">
              <w:rPr>
                <w:noProof/>
                <w:webHidden/>
              </w:rPr>
            </w:r>
            <w:r w:rsidR="003F6B61">
              <w:rPr>
                <w:noProof/>
                <w:webHidden/>
              </w:rPr>
              <w:fldChar w:fldCharType="separate"/>
            </w:r>
            <w:r w:rsidR="003F6B61">
              <w:rPr>
                <w:noProof/>
                <w:webHidden/>
              </w:rPr>
              <w:t>11</w:t>
            </w:r>
            <w:r w:rsidR="003F6B61">
              <w:rPr>
                <w:noProof/>
                <w:webHidden/>
              </w:rPr>
              <w:fldChar w:fldCharType="end"/>
            </w:r>
          </w:hyperlink>
        </w:p>
        <w:p w14:paraId="1532F51E" w14:textId="77777777" w:rsidR="003F6B61" w:rsidRDefault="00A60B2A">
          <w:pPr>
            <w:pStyle w:val="TOC2"/>
            <w:rPr>
              <w:rFonts w:asciiTheme="minorHAnsi" w:eastAsiaTheme="minorEastAsia" w:hAnsiTheme="minorHAnsi" w:cstheme="minorBidi"/>
              <w:b w:val="0"/>
              <w:bCs w:val="0"/>
              <w:noProof/>
              <w:sz w:val="22"/>
            </w:rPr>
          </w:pPr>
          <w:hyperlink w:anchor="_Toc447290837" w:history="1">
            <w:r w:rsidR="003F6B61" w:rsidRPr="00B157FC">
              <w:rPr>
                <w:rStyle w:val="Hyperlink"/>
                <w:rFonts w:cs="Arial"/>
                <w:noProof/>
              </w:rPr>
              <w:t>5.1</w:t>
            </w:r>
            <w:r w:rsidR="003F6B61">
              <w:rPr>
                <w:rFonts w:asciiTheme="minorHAnsi" w:eastAsiaTheme="minorEastAsia" w:hAnsiTheme="minorHAnsi" w:cstheme="minorBidi"/>
                <w:b w:val="0"/>
                <w:bCs w:val="0"/>
                <w:noProof/>
                <w:sz w:val="22"/>
              </w:rPr>
              <w:tab/>
            </w:r>
            <w:r w:rsidR="003F6B61" w:rsidRPr="00B157FC">
              <w:rPr>
                <w:rStyle w:val="Hyperlink"/>
                <w:rFonts w:cs="Arial"/>
                <w:noProof/>
              </w:rPr>
              <w:t>VIMM Message Flow</w:t>
            </w:r>
            <w:r w:rsidR="003F6B61">
              <w:rPr>
                <w:noProof/>
                <w:webHidden/>
              </w:rPr>
              <w:tab/>
            </w:r>
            <w:r w:rsidR="003F6B61">
              <w:rPr>
                <w:noProof/>
                <w:webHidden/>
              </w:rPr>
              <w:fldChar w:fldCharType="begin"/>
            </w:r>
            <w:r w:rsidR="003F6B61">
              <w:rPr>
                <w:noProof/>
                <w:webHidden/>
              </w:rPr>
              <w:instrText xml:space="preserve"> PAGEREF _Toc447290837 \h </w:instrText>
            </w:r>
            <w:r w:rsidR="003F6B61">
              <w:rPr>
                <w:noProof/>
                <w:webHidden/>
              </w:rPr>
            </w:r>
            <w:r w:rsidR="003F6B61">
              <w:rPr>
                <w:noProof/>
                <w:webHidden/>
              </w:rPr>
              <w:fldChar w:fldCharType="separate"/>
            </w:r>
            <w:r w:rsidR="003F6B61">
              <w:rPr>
                <w:noProof/>
                <w:webHidden/>
              </w:rPr>
              <w:t>11</w:t>
            </w:r>
            <w:r w:rsidR="003F6B61">
              <w:rPr>
                <w:noProof/>
                <w:webHidden/>
              </w:rPr>
              <w:fldChar w:fldCharType="end"/>
            </w:r>
          </w:hyperlink>
        </w:p>
        <w:p w14:paraId="5EF238C4" w14:textId="77777777" w:rsidR="003F6B61" w:rsidRDefault="00A60B2A">
          <w:pPr>
            <w:pStyle w:val="TOC2"/>
            <w:rPr>
              <w:rFonts w:asciiTheme="minorHAnsi" w:eastAsiaTheme="minorEastAsia" w:hAnsiTheme="minorHAnsi" w:cstheme="minorBidi"/>
              <w:b w:val="0"/>
              <w:bCs w:val="0"/>
              <w:noProof/>
              <w:sz w:val="22"/>
            </w:rPr>
          </w:pPr>
          <w:hyperlink w:anchor="_Toc447290838" w:history="1">
            <w:r w:rsidR="003F6B61" w:rsidRPr="00B157FC">
              <w:rPr>
                <w:rStyle w:val="Hyperlink"/>
                <w:noProof/>
              </w:rPr>
              <w:t>5.2</w:t>
            </w:r>
            <w:r w:rsidR="003F6B61">
              <w:rPr>
                <w:rFonts w:asciiTheme="minorHAnsi" w:eastAsiaTheme="minorEastAsia" w:hAnsiTheme="minorHAnsi" w:cstheme="minorBidi"/>
                <w:b w:val="0"/>
                <w:bCs w:val="0"/>
                <w:noProof/>
                <w:sz w:val="22"/>
              </w:rPr>
              <w:tab/>
            </w:r>
            <w:r w:rsidR="003F6B61" w:rsidRPr="00B157FC">
              <w:rPr>
                <w:rStyle w:val="Hyperlink"/>
                <w:noProof/>
              </w:rPr>
              <w:t>Receiver Flows</w:t>
            </w:r>
            <w:r w:rsidR="003F6B61">
              <w:rPr>
                <w:noProof/>
                <w:webHidden/>
              </w:rPr>
              <w:tab/>
            </w:r>
            <w:r w:rsidR="003F6B61">
              <w:rPr>
                <w:noProof/>
                <w:webHidden/>
              </w:rPr>
              <w:fldChar w:fldCharType="begin"/>
            </w:r>
            <w:r w:rsidR="003F6B61">
              <w:rPr>
                <w:noProof/>
                <w:webHidden/>
              </w:rPr>
              <w:instrText xml:space="preserve"> PAGEREF _Toc447290838 \h </w:instrText>
            </w:r>
            <w:r w:rsidR="003F6B61">
              <w:rPr>
                <w:noProof/>
                <w:webHidden/>
              </w:rPr>
            </w:r>
            <w:r w:rsidR="003F6B61">
              <w:rPr>
                <w:noProof/>
                <w:webHidden/>
              </w:rPr>
              <w:fldChar w:fldCharType="separate"/>
            </w:r>
            <w:r w:rsidR="003F6B61">
              <w:rPr>
                <w:noProof/>
                <w:webHidden/>
              </w:rPr>
              <w:t>12</w:t>
            </w:r>
            <w:r w:rsidR="003F6B61">
              <w:rPr>
                <w:noProof/>
                <w:webHidden/>
              </w:rPr>
              <w:fldChar w:fldCharType="end"/>
            </w:r>
          </w:hyperlink>
        </w:p>
        <w:p w14:paraId="0D78B23D" w14:textId="77777777" w:rsidR="003F6B61" w:rsidRDefault="00A60B2A">
          <w:pPr>
            <w:pStyle w:val="TOC2"/>
            <w:rPr>
              <w:rFonts w:asciiTheme="minorHAnsi" w:eastAsiaTheme="minorEastAsia" w:hAnsiTheme="minorHAnsi" w:cstheme="minorBidi"/>
              <w:b w:val="0"/>
              <w:bCs w:val="0"/>
              <w:noProof/>
              <w:sz w:val="22"/>
            </w:rPr>
          </w:pPr>
          <w:hyperlink w:anchor="_Toc447290839" w:history="1">
            <w:r w:rsidR="003F6B61" w:rsidRPr="00B157FC">
              <w:rPr>
                <w:rStyle w:val="Hyperlink"/>
                <w:noProof/>
              </w:rPr>
              <w:t>5.3</w:t>
            </w:r>
            <w:r w:rsidR="003F6B61">
              <w:rPr>
                <w:rFonts w:asciiTheme="minorHAnsi" w:eastAsiaTheme="minorEastAsia" w:hAnsiTheme="minorHAnsi" w:cstheme="minorBidi"/>
                <w:b w:val="0"/>
                <w:bCs w:val="0"/>
                <w:noProof/>
                <w:sz w:val="22"/>
              </w:rPr>
              <w:tab/>
            </w:r>
            <w:r w:rsidR="003F6B61" w:rsidRPr="00B157FC">
              <w:rPr>
                <w:rStyle w:val="Hyperlink"/>
                <w:noProof/>
              </w:rPr>
              <w:t>Receiver Flows</w:t>
            </w:r>
            <w:r w:rsidR="003F6B61">
              <w:rPr>
                <w:noProof/>
                <w:webHidden/>
              </w:rPr>
              <w:tab/>
            </w:r>
            <w:r w:rsidR="003F6B61">
              <w:rPr>
                <w:noProof/>
                <w:webHidden/>
              </w:rPr>
              <w:fldChar w:fldCharType="begin"/>
            </w:r>
            <w:r w:rsidR="003F6B61">
              <w:rPr>
                <w:noProof/>
                <w:webHidden/>
              </w:rPr>
              <w:instrText xml:space="preserve"> PAGEREF _Toc447290839 \h </w:instrText>
            </w:r>
            <w:r w:rsidR="003F6B61">
              <w:rPr>
                <w:noProof/>
                <w:webHidden/>
              </w:rPr>
            </w:r>
            <w:r w:rsidR="003F6B61">
              <w:rPr>
                <w:noProof/>
                <w:webHidden/>
              </w:rPr>
              <w:fldChar w:fldCharType="separate"/>
            </w:r>
            <w:r w:rsidR="003F6B61">
              <w:rPr>
                <w:noProof/>
                <w:webHidden/>
              </w:rPr>
              <w:t>13</w:t>
            </w:r>
            <w:r w:rsidR="003F6B61">
              <w:rPr>
                <w:noProof/>
                <w:webHidden/>
              </w:rPr>
              <w:fldChar w:fldCharType="end"/>
            </w:r>
          </w:hyperlink>
        </w:p>
        <w:p w14:paraId="6A5A8B60" w14:textId="77777777" w:rsidR="003F6B61" w:rsidRDefault="00A60B2A">
          <w:pPr>
            <w:pStyle w:val="TOC2"/>
            <w:rPr>
              <w:rFonts w:asciiTheme="minorHAnsi" w:eastAsiaTheme="minorEastAsia" w:hAnsiTheme="minorHAnsi" w:cstheme="minorBidi"/>
              <w:b w:val="0"/>
              <w:bCs w:val="0"/>
              <w:noProof/>
              <w:sz w:val="22"/>
            </w:rPr>
          </w:pPr>
          <w:hyperlink w:anchor="_Toc447290840" w:history="1">
            <w:r w:rsidR="003F6B61" w:rsidRPr="00B157FC">
              <w:rPr>
                <w:rStyle w:val="Hyperlink"/>
                <w:noProof/>
              </w:rPr>
              <w:t>5.4</w:t>
            </w:r>
            <w:r w:rsidR="003F6B61">
              <w:rPr>
                <w:rFonts w:asciiTheme="minorHAnsi" w:eastAsiaTheme="minorEastAsia" w:hAnsiTheme="minorHAnsi" w:cstheme="minorBidi"/>
                <w:b w:val="0"/>
                <w:bCs w:val="0"/>
                <w:noProof/>
                <w:sz w:val="22"/>
              </w:rPr>
              <w:tab/>
            </w:r>
            <w:r w:rsidR="003F6B61" w:rsidRPr="00B157FC">
              <w:rPr>
                <w:rStyle w:val="Hyperlink"/>
                <w:noProof/>
              </w:rPr>
              <w:t>Error Handling Flows</w:t>
            </w:r>
            <w:r w:rsidR="003F6B61">
              <w:rPr>
                <w:noProof/>
                <w:webHidden/>
              </w:rPr>
              <w:tab/>
            </w:r>
            <w:r w:rsidR="003F6B61">
              <w:rPr>
                <w:noProof/>
                <w:webHidden/>
              </w:rPr>
              <w:fldChar w:fldCharType="begin"/>
            </w:r>
            <w:r w:rsidR="003F6B61">
              <w:rPr>
                <w:noProof/>
                <w:webHidden/>
              </w:rPr>
              <w:instrText xml:space="preserve"> PAGEREF _Toc447290840 \h </w:instrText>
            </w:r>
            <w:r w:rsidR="003F6B61">
              <w:rPr>
                <w:noProof/>
                <w:webHidden/>
              </w:rPr>
            </w:r>
            <w:r w:rsidR="003F6B61">
              <w:rPr>
                <w:noProof/>
                <w:webHidden/>
              </w:rPr>
              <w:fldChar w:fldCharType="separate"/>
            </w:r>
            <w:r w:rsidR="003F6B61">
              <w:rPr>
                <w:noProof/>
                <w:webHidden/>
              </w:rPr>
              <w:t>13</w:t>
            </w:r>
            <w:r w:rsidR="003F6B61">
              <w:rPr>
                <w:noProof/>
                <w:webHidden/>
              </w:rPr>
              <w:fldChar w:fldCharType="end"/>
            </w:r>
          </w:hyperlink>
        </w:p>
        <w:p w14:paraId="2EA1CB13" w14:textId="77777777" w:rsidR="003F6B61" w:rsidRDefault="00A60B2A">
          <w:pPr>
            <w:pStyle w:val="TOC2"/>
            <w:rPr>
              <w:rFonts w:asciiTheme="minorHAnsi" w:eastAsiaTheme="minorEastAsia" w:hAnsiTheme="minorHAnsi" w:cstheme="minorBidi"/>
              <w:b w:val="0"/>
              <w:bCs w:val="0"/>
              <w:noProof/>
              <w:sz w:val="22"/>
            </w:rPr>
          </w:pPr>
          <w:hyperlink w:anchor="_Toc447290841" w:history="1">
            <w:r w:rsidR="003F6B61" w:rsidRPr="00B157FC">
              <w:rPr>
                <w:rStyle w:val="Hyperlink"/>
                <w:noProof/>
              </w:rPr>
              <w:t>5.5</w:t>
            </w:r>
            <w:r w:rsidR="003F6B61">
              <w:rPr>
                <w:rFonts w:asciiTheme="minorHAnsi" w:eastAsiaTheme="minorEastAsia" w:hAnsiTheme="minorHAnsi" w:cstheme="minorBidi"/>
                <w:b w:val="0"/>
                <w:bCs w:val="0"/>
                <w:noProof/>
                <w:sz w:val="22"/>
              </w:rPr>
              <w:tab/>
            </w:r>
            <w:r w:rsidR="003F6B61" w:rsidRPr="00B157FC">
              <w:rPr>
                <w:rStyle w:val="Hyperlink"/>
                <w:noProof/>
              </w:rPr>
              <w:t>Project Configuration File</w:t>
            </w:r>
            <w:r w:rsidR="003F6B61">
              <w:rPr>
                <w:noProof/>
                <w:webHidden/>
              </w:rPr>
              <w:tab/>
            </w:r>
            <w:r w:rsidR="003F6B61">
              <w:rPr>
                <w:noProof/>
                <w:webHidden/>
              </w:rPr>
              <w:fldChar w:fldCharType="begin"/>
            </w:r>
            <w:r w:rsidR="003F6B61">
              <w:rPr>
                <w:noProof/>
                <w:webHidden/>
              </w:rPr>
              <w:instrText xml:space="preserve"> PAGEREF _Toc447290841 \h </w:instrText>
            </w:r>
            <w:r w:rsidR="003F6B61">
              <w:rPr>
                <w:noProof/>
                <w:webHidden/>
              </w:rPr>
            </w:r>
            <w:r w:rsidR="003F6B61">
              <w:rPr>
                <w:noProof/>
                <w:webHidden/>
              </w:rPr>
              <w:fldChar w:fldCharType="separate"/>
            </w:r>
            <w:r w:rsidR="003F6B61">
              <w:rPr>
                <w:noProof/>
                <w:webHidden/>
              </w:rPr>
              <w:t>14</w:t>
            </w:r>
            <w:r w:rsidR="003F6B61">
              <w:rPr>
                <w:noProof/>
                <w:webHidden/>
              </w:rPr>
              <w:fldChar w:fldCharType="end"/>
            </w:r>
          </w:hyperlink>
        </w:p>
        <w:p w14:paraId="0FF872A5" w14:textId="77777777" w:rsidR="003F6B61" w:rsidRDefault="00A60B2A">
          <w:pPr>
            <w:pStyle w:val="TOC2"/>
            <w:rPr>
              <w:rFonts w:asciiTheme="minorHAnsi" w:eastAsiaTheme="minorEastAsia" w:hAnsiTheme="minorHAnsi" w:cstheme="minorBidi"/>
              <w:b w:val="0"/>
              <w:bCs w:val="0"/>
              <w:noProof/>
              <w:sz w:val="22"/>
            </w:rPr>
          </w:pPr>
          <w:hyperlink w:anchor="_Toc447290842" w:history="1">
            <w:r w:rsidR="003F6B61" w:rsidRPr="00B157FC">
              <w:rPr>
                <w:rStyle w:val="Hyperlink"/>
                <w:noProof/>
              </w:rPr>
              <w:t>5.6</w:t>
            </w:r>
            <w:r w:rsidR="003F6B61">
              <w:rPr>
                <w:rFonts w:asciiTheme="minorHAnsi" w:eastAsiaTheme="minorEastAsia" w:hAnsiTheme="minorHAnsi" w:cstheme="minorBidi"/>
                <w:b w:val="0"/>
                <w:bCs w:val="0"/>
                <w:noProof/>
                <w:sz w:val="22"/>
              </w:rPr>
              <w:tab/>
            </w:r>
            <w:r w:rsidR="003F6B61" w:rsidRPr="00B157FC">
              <w:rPr>
                <w:rStyle w:val="Hyperlink"/>
                <w:noProof/>
              </w:rPr>
              <w:t>Queue Details</w:t>
            </w:r>
            <w:r w:rsidR="003F6B61">
              <w:rPr>
                <w:noProof/>
                <w:webHidden/>
              </w:rPr>
              <w:tab/>
            </w:r>
            <w:r w:rsidR="003F6B61">
              <w:rPr>
                <w:noProof/>
                <w:webHidden/>
              </w:rPr>
              <w:fldChar w:fldCharType="begin"/>
            </w:r>
            <w:r w:rsidR="003F6B61">
              <w:rPr>
                <w:noProof/>
                <w:webHidden/>
              </w:rPr>
              <w:instrText xml:space="preserve"> PAGEREF _Toc447290842 \h </w:instrText>
            </w:r>
            <w:r w:rsidR="003F6B61">
              <w:rPr>
                <w:noProof/>
                <w:webHidden/>
              </w:rPr>
            </w:r>
            <w:r w:rsidR="003F6B61">
              <w:rPr>
                <w:noProof/>
                <w:webHidden/>
              </w:rPr>
              <w:fldChar w:fldCharType="separate"/>
            </w:r>
            <w:r w:rsidR="003F6B61">
              <w:rPr>
                <w:noProof/>
                <w:webHidden/>
              </w:rPr>
              <w:t>15</w:t>
            </w:r>
            <w:r w:rsidR="003F6B61">
              <w:rPr>
                <w:noProof/>
                <w:webHidden/>
              </w:rPr>
              <w:fldChar w:fldCharType="end"/>
            </w:r>
          </w:hyperlink>
        </w:p>
        <w:p w14:paraId="4952D625" w14:textId="77777777" w:rsidR="003F6B61" w:rsidRDefault="00A60B2A">
          <w:pPr>
            <w:pStyle w:val="TOC1"/>
            <w:rPr>
              <w:rFonts w:asciiTheme="minorHAnsi" w:eastAsiaTheme="minorEastAsia" w:hAnsiTheme="minorHAnsi" w:cstheme="minorBidi"/>
              <w:b w:val="0"/>
              <w:bCs w:val="0"/>
              <w:iCs w:val="0"/>
              <w:noProof/>
              <w:sz w:val="22"/>
              <w:szCs w:val="22"/>
            </w:rPr>
          </w:pPr>
          <w:hyperlink w:anchor="_Toc447290843" w:history="1">
            <w:r w:rsidR="003F6B61" w:rsidRPr="00B157FC">
              <w:rPr>
                <w:rStyle w:val="Hyperlink"/>
                <w:noProof/>
              </w:rPr>
              <w:t>6.0</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Timeline</w:t>
            </w:r>
            <w:r w:rsidR="003F6B61">
              <w:rPr>
                <w:noProof/>
                <w:webHidden/>
              </w:rPr>
              <w:tab/>
            </w:r>
            <w:r w:rsidR="003F6B61">
              <w:rPr>
                <w:noProof/>
                <w:webHidden/>
              </w:rPr>
              <w:fldChar w:fldCharType="begin"/>
            </w:r>
            <w:r w:rsidR="003F6B61">
              <w:rPr>
                <w:noProof/>
                <w:webHidden/>
              </w:rPr>
              <w:instrText xml:space="preserve"> PAGEREF _Toc447290843 \h </w:instrText>
            </w:r>
            <w:r w:rsidR="003F6B61">
              <w:rPr>
                <w:noProof/>
                <w:webHidden/>
              </w:rPr>
            </w:r>
            <w:r w:rsidR="003F6B61">
              <w:rPr>
                <w:noProof/>
                <w:webHidden/>
              </w:rPr>
              <w:fldChar w:fldCharType="separate"/>
            </w:r>
            <w:r w:rsidR="003F6B61">
              <w:rPr>
                <w:noProof/>
                <w:webHidden/>
              </w:rPr>
              <w:t>16</w:t>
            </w:r>
            <w:r w:rsidR="003F6B61">
              <w:rPr>
                <w:noProof/>
                <w:webHidden/>
              </w:rPr>
              <w:fldChar w:fldCharType="end"/>
            </w:r>
          </w:hyperlink>
        </w:p>
        <w:p w14:paraId="09EE17BF" w14:textId="77777777" w:rsidR="003F6B61" w:rsidRDefault="00A60B2A">
          <w:pPr>
            <w:pStyle w:val="TOC1"/>
            <w:rPr>
              <w:rFonts w:asciiTheme="minorHAnsi" w:eastAsiaTheme="minorEastAsia" w:hAnsiTheme="minorHAnsi" w:cstheme="minorBidi"/>
              <w:b w:val="0"/>
              <w:bCs w:val="0"/>
              <w:iCs w:val="0"/>
              <w:noProof/>
              <w:sz w:val="22"/>
              <w:szCs w:val="22"/>
            </w:rPr>
          </w:pPr>
          <w:hyperlink w:anchor="_Toc447290844" w:history="1">
            <w:r w:rsidR="003F6B61" w:rsidRPr="00B157FC">
              <w:rPr>
                <w:rStyle w:val="Hyperlink"/>
                <w:noProof/>
              </w:rPr>
              <w:t>7.0</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Acronyms</w:t>
            </w:r>
            <w:r w:rsidR="003F6B61">
              <w:rPr>
                <w:noProof/>
                <w:webHidden/>
              </w:rPr>
              <w:tab/>
            </w:r>
            <w:r w:rsidR="003F6B61">
              <w:rPr>
                <w:noProof/>
                <w:webHidden/>
              </w:rPr>
              <w:fldChar w:fldCharType="begin"/>
            </w:r>
            <w:r w:rsidR="003F6B61">
              <w:rPr>
                <w:noProof/>
                <w:webHidden/>
              </w:rPr>
              <w:instrText xml:space="preserve"> PAGEREF _Toc447290844 \h </w:instrText>
            </w:r>
            <w:r w:rsidR="003F6B61">
              <w:rPr>
                <w:noProof/>
                <w:webHidden/>
              </w:rPr>
            </w:r>
            <w:r w:rsidR="003F6B61">
              <w:rPr>
                <w:noProof/>
                <w:webHidden/>
              </w:rPr>
              <w:fldChar w:fldCharType="separate"/>
            </w:r>
            <w:r w:rsidR="003F6B61">
              <w:rPr>
                <w:noProof/>
                <w:webHidden/>
              </w:rPr>
              <w:t>16</w:t>
            </w:r>
            <w:r w:rsidR="003F6B61">
              <w:rPr>
                <w:noProof/>
                <w:webHidden/>
              </w:rPr>
              <w:fldChar w:fldCharType="end"/>
            </w:r>
          </w:hyperlink>
        </w:p>
        <w:p w14:paraId="0E11A6BF" w14:textId="77777777" w:rsidR="003F6B61" w:rsidRDefault="00A60B2A">
          <w:pPr>
            <w:pStyle w:val="TOC1"/>
            <w:tabs>
              <w:tab w:val="left" w:pos="1920"/>
            </w:tabs>
            <w:rPr>
              <w:rFonts w:asciiTheme="minorHAnsi" w:eastAsiaTheme="minorEastAsia" w:hAnsiTheme="minorHAnsi" w:cstheme="minorBidi"/>
              <w:b w:val="0"/>
              <w:bCs w:val="0"/>
              <w:iCs w:val="0"/>
              <w:noProof/>
              <w:sz w:val="22"/>
              <w:szCs w:val="22"/>
            </w:rPr>
          </w:pPr>
          <w:hyperlink w:anchor="_Toc447290845" w:history="1">
            <w:r w:rsidR="003F6B61" w:rsidRPr="00B157FC">
              <w:rPr>
                <w:rStyle w:val="Hyperlink"/>
                <w:noProof/>
              </w:rPr>
              <w:t>Appendix A.</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Architecture Design Decisions</w:t>
            </w:r>
            <w:r w:rsidR="003F6B61">
              <w:rPr>
                <w:noProof/>
                <w:webHidden/>
              </w:rPr>
              <w:tab/>
            </w:r>
            <w:r w:rsidR="003F6B61">
              <w:rPr>
                <w:noProof/>
                <w:webHidden/>
              </w:rPr>
              <w:fldChar w:fldCharType="begin"/>
            </w:r>
            <w:r w:rsidR="003F6B61">
              <w:rPr>
                <w:noProof/>
                <w:webHidden/>
              </w:rPr>
              <w:instrText xml:space="preserve"> PAGEREF _Toc447290845 \h </w:instrText>
            </w:r>
            <w:r w:rsidR="003F6B61">
              <w:rPr>
                <w:noProof/>
                <w:webHidden/>
              </w:rPr>
            </w:r>
            <w:r w:rsidR="003F6B61">
              <w:rPr>
                <w:noProof/>
                <w:webHidden/>
              </w:rPr>
              <w:fldChar w:fldCharType="separate"/>
            </w:r>
            <w:r w:rsidR="003F6B61">
              <w:rPr>
                <w:noProof/>
                <w:webHidden/>
              </w:rPr>
              <w:t>18</w:t>
            </w:r>
            <w:r w:rsidR="003F6B61">
              <w:rPr>
                <w:noProof/>
                <w:webHidden/>
              </w:rPr>
              <w:fldChar w:fldCharType="end"/>
            </w:r>
          </w:hyperlink>
        </w:p>
        <w:p w14:paraId="5636B53E" w14:textId="77777777" w:rsidR="003F6B61" w:rsidRDefault="00A60B2A">
          <w:pPr>
            <w:pStyle w:val="TOC1"/>
            <w:tabs>
              <w:tab w:val="left" w:pos="1920"/>
            </w:tabs>
            <w:rPr>
              <w:rFonts w:asciiTheme="minorHAnsi" w:eastAsiaTheme="minorEastAsia" w:hAnsiTheme="minorHAnsi" w:cstheme="minorBidi"/>
              <w:b w:val="0"/>
              <w:bCs w:val="0"/>
              <w:iCs w:val="0"/>
              <w:noProof/>
              <w:sz w:val="22"/>
              <w:szCs w:val="22"/>
            </w:rPr>
          </w:pPr>
          <w:hyperlink w:anchor="_Toc447290846" w:history="1">
            <w:r w:rsidR="003F6B61" w:rsidRPr="00B157FC">
              <w:rPr>
                <w:rStyle w:val="Hyperlink"/>
                <w:noProof/>
              </w:rPr>
              <w:t>Appendix B.</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Message Flow Documentation</w:t>
            </w:r>
            <w:r w:rsidR="003F6B61">
              <w:rPr>
                <w:noProof/>
                <w:webHidden/>
              </w:rPr>
              <w:tab/>
            </w:r>
            <w:r w:rsidR="003F6B61">
              <w:rPr>
                <w:noProof/>
                <w:webHidden/>
              </w:rPr>
              <w:fldChar w:fldCharType="begin"/>
            </w:r>
            <w:r w:rsidR="003F6B61">
              <w:rPr>
                <w:noProof/>
                <w:webHidden/>
              </w:rPr>
              <w:instrText xml:space="preserve"> PAGEREF _Toc447290846 \h </w:instrText>
            </w:r>
            <w:r w:rsidR="003F6B61">
              <w:rPr>
                <w:noProof/>
                <w:webHidden/>
              </w:rPr>
            </w:r>
            <w:r w:rsidR="003F6B61">
              <w:rPr>
                <w:noProof/>
                <w:webHidden/>
              </w:rPr>
              <w:fldChar w:fldCharType="separate"/>
            </w:r>
            <w:r w:rsidR="003F6B61">
              <w:rPr>
                <w:noProof/>
                <w:webHidden/>
              </w:rPr>
              <w:t>19</w:t>
            </w:r>
            <w:r w:rsidR="003F6B61">
              <w:rPr>
                <w:noProof/>
                <w:webHidden/>
              </w:rPr>
              <w:fldChar w:fldCharType="end"/>
            </w:r>
          </w:hyperlink>
        </w:p>
        <w:p w14:paraId="0BD3ECC9" w14:textId="77777777" w:rsidR="003F6B61" w:rsidRDefault="00A60B2A">
          <w:pPr>
            <w:pStyle w:val="TOC1"/>
            <w:tabs>
              <w:tab w:val="left" w:pos="1920"/>
            </w:tabs>
            <w:rPr>
              <w:rFonts w:asciiTheme="minorHAnsi" w:eastAsiaTheme="minorEastAsia" w:hAnsiTheme="minorHAnsi" w:cstheme="minorBidi"/>
              <w:b w:val="0"/>
              <w:bCs w:val="0"/>
              <w:iCs w:val="0"/>
              <w:noProof/>
              <w:sz w:val="22"/>
              <w:szCs w:val="22"/>
            </w:rPr>
          </w:pPr>
          <w:hyperlink w:anchor="_Toc447290847" w:history="1">
            <w:r w:rsidR="003F6B61" w:rsidRPr="00B157FC">
              <w:rPr>
                <w:rStyle w:val="Hyperlink"/>
                <w:noProof/>
              </w:rPr>
              <w:t>Appendix C.</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Message Mapping</w:t>
            </w:r>
            <w:r w:rsidR="003F6B61">
              <w:rPr>
                <w:noProof/>
                <w:webHidden/>
              </w:rPr>
              <w:tab/>
            </w:r>
            <w:r w:rsidR="003F6B61">
              <w:rPr>
                <w:noProof/>
                <w:webHidden/>
              </w:rPr>
              <w:fldChar w:fldCharType="begin"/>
            </w:r>
            <w:r w:rsidR="003F6B61">
              <w:rPr>
                <w:noProof/>
                <w:webHidden/>
              </w:rPr>
              <w:instrText xml:space="preserve"> PAGEREF _Toc447290847 \h </w:instrText>
            </w:r>
            <w:r w:rsidR="003F6B61">
              <w:rPr>
                <w:noProof/>
                <w:webHidden/>
              </w:rPr>
            </w:r>
            <w:r w:rsidR="003F6B61">
              <w:rPr>
                <w:noProof/>
                <w:webHidden/>
              </w:rPr>
              <w:fldChar w:fldCharType="separate"/>
            </w:r>
            <w:r w:rsidR="003F6B61">
              <w:rPr>
                <w:noProof/>
                <w:webHidden/>
              </w:rPr>
              <w:t>20</w:t>
            </w:r>
            <w:r w:rsidR="003F6B61">
              <w:rPr>
                <w:noProof/>
                <w:webHidden/>
              </w:rPr>
              <w:fldChar w:fldCharType="end"/>
            </w:r>
          </w:hyperlink>
        </w:p>
        <w:p w14:paraId="5C2F85A7" w14:textId="77777777" w:rsidR="003F6B61" w:rsidRDefault="00A60B2A">
          <w:pPr>
            <w:pStyle w:val="TOC1"/>
            <w:tabs>
              <w:tab w:val="left" w:pos="1920"/>
            </w:tabs>
            <w:rPr>
              <w:rFonts w:asciiTheme="minorHAnsi" w:eastAsiaTheme="minorEastAsia" w:hAnsiTheme="minorHAnsi" w:cstheme="minorBidi"/>
              <w:b w:val="0"/>
              <w:bCs w:val="0"/>
              <w:iCs w:val="0"/>
              <w:noProof/>
              <w:sz w:val="22"/>
              <w:szCs w:val="22"/>
            </w:rPr>
          </w:pPr>
          <w:hyperlink w:anchor="_Toc447290848" w:history="1">
            <w:r w:rsidR="003F6B61" w:rsidRPr="00B157FC">
              <w:rPr>
                <w:rStyle w:val="Hyperlink"/>
                <w:noProof/>
              </w:rPr>
              <w:t>Appendix D.</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Outstanding Issues</w:t>
            </w:r>
            <w:r w:rsidR="003F6B61">
              <w:rPr>
                <w:noProof/>
                <w:webHidden/>
              </w:rPr>
              <w:tab/>
            </w:r>
            <w:r w:rsidR="003F6B61">
              <w:rPr>
                <w:noProof/>
                <w:webHidden/>
              </w:rPr>
              <w:fldChar w:fldCharType="begin"/>
            </w:r>
            <w:r w:rsidR="003F6B61">
              <w:rPr>
                <w:noProof/>
                <w:webHidden/>
              </w:rPr>
              <w:instrText xml:space="preserve"> PAGEREF _Toc447290848 \h </w:instrText>
            </w:r>
            <w:r w:rsidR="003F6B61">
              <w:rPr>
                <w:noProof/>
                <w:webHidden/>
              </w:rPr>
            </w:r>
            <w:r w:rsidR="003F6B61">
              <w:rPr>
                <w:noProof/>
                <w:webHidden/>
              </w:rPr>
              <w:fldChar w:fldCharType="separate"/>
            </w:r>
            <w:r w:rsidR="003F6B61">
              <w:rPr>
                <w:noProof/>
                <w:webHidden/>
              </w:rPr>
              <w:t>21</w:t>
            </w:r>
            <w:r w:rsidR="003F6B61">
              <w:rPr>
                <w:noProof/>
                <w:webHidden/>
              </w:rPr>
              <w:fldChar w:fldCharType="end"/>
            </w:r>
          </w:hyperlink>
        </w:p>
        <w:p w14:paraId="26273F12" w14:textId="77777777" w:rsidR="003F6B61" w:rsidRDefault="00A60B2A">
          <w:pPr>
            <w:pStyle w:val="TOC1"/>
            <w:tabs>
              <w:tab w:val="left" w:pos="1920"/>
            </w:tabs>
            <w:rPr>
              <w:rFonts w:asciiTheme="minorHAnsi" w:eastAsiaTheme="minorEastAsia" w:hAnsiTheme="minorHAnsi" w:cstheme="minorBidi"/>
              <w:b w:val="0"/>
              <w:bCs w:val="0"/>
              <w:iCs w:val="0"/>
              <w:noProof/>
              <w:sz w:val="22"/>
              <w:szCs w:val="22"/>
            </w:rPr>
          </w:pPr>
          <w:hyperlink w:anchor="_Toc447290849" w:history="1">
            <w:r w:rsidR="003F6B61" w:rsidRPr="00B157FC">
              <w:rPr>
                <w:rStyle w:val="Hyperlink"/>
                <w:noProof/>
              </w:rPr>
              <w:t>Appendix E.</w:t>
            </w:r>
            <w:r w:rsidR="003F6B61">
              <w:rPr>
                <w:rFonts w:asciiTheme="minorHAnsi" w:eastAsiaTheme="minorEastAsia" w:hAnsiTheme="minorHAnsi" w:cstheme="minorBidi"/>
                <w:b w:val="0"/>
                <w:bCs w:val="0"/>
                <w:iCs w:val="0"/>
                <w:noProof/>
                <w:sz w:val="22"/>
                <w:szCs w:val="22"/>
              </w:rPr>
              <w:tab/>
            </w:r>
            <w:r w:rsidR="003F6B61" w:rsidRPr="00B157FC">
              <w:rPr>
                <w:rStyle w:val="Hyperlink"/>
                <w:noProof/>
              </w:rPr>
              <w:t>Approval Signature</w:t>
            </w:r>
            <w:r w:rsidR="003F6B61">
              <w:rPr>
                <w:noProof/>
                <w:webHidden/>
              </w:rPr>
              <w:tab/>
            </w:r>
            <w:r w:rsidR="003F6B61">
              <w:rPr>
                <w:noProof/>
                <w:webHidden/>
              </w:rPr>
              <w:fldChar w:fldCharType="begin"/>
            </w:r>
            <w:r w:rsidR="003F6B61">
              <w:rPr>
                <w:noProof/>
                <w:webHidden/>
              </w:rPr>
              <w:instrText xml:space="preserve"> PAGEREF _Toc447290849 \h </w:instrText>
            </w:r>
            <w:r w:rsidR="003F6B61">
              <w:rPr>
                <w:noProof/>
                <w:webHidden/>
              </w:rPr>
            </w:r>
            <w:r w:rsidR="003F6B61">
              <w:rPr>
                <w:noProof/>
                <w:webHidden/>
              </w:rPr>
              <w:fldChar w:fldCharType="separate"/>
            </w:r>
            <w:r w:rsidR="003F6B61">
              <w:rPr>
                <w:noProof/>
                <w:webHidden/>
              </w:rPr>
              <w:t>22</w:t>
            </w:r>
            <w:r w:rsidR="003F6B61">
              <w:rPr>
                <w:noProof/>
                <w:webHidden/>
              </w:rPr>
              <w:fldChar w:fldCharType="end"/>
            </w:r>
          </w:hyperlink>
        </w:p>
        <w:p w14:paraId="00BAE315" w14:textId="77777777" w:rsidR="00E161AF" w:rsidRPr="00BB2016" w:rsidRDefault="00C92D79" w:rsidP="006C74D3">
          <w:pPr>
            <w:pStyle w:val="TOC1"/>
            <w:tabs>
              <w:tab w:val="left" w:pos="1920"/>
            </w:tabs>
          </w:pPr>
          <w:r w:rsidRPr="0061252B">
            <w:rPr>
              <w:sz w:val="22"/>
              <w:szCs w:val="22"/>
            </w:rPr>
            <w:fldChar w:fldCharType="end"/>
          </w:r>
        </w:p>
      </w:sdtContent>
    </w:sdt>
    <w:p w14:paraId="3426358B" w14:textId="77777777" w:rsidR="006535F6" w:rsidRDefault="006535F6" w:rsidP="003568EC">
      <w:pPr>
        <w:pStyle w:val="TableofFiguresHeading"/>
      </w:pPr>
    </w:p>
    <w:p w14:paraId="38E0DDBA" w14:textId="77777777" w:rsidR="006535F6" w:rsidRDefault="006535F6" w:rsidP="003568EC">
      <w:pPr>
        <w:pStyle w:val="TableofFiguresHeading"/>
      </w:pPr>
    </w:p>
    <w:p w14:paraId="00BAE316" w14:textId="77777777" w:rsidR="00BB2016" w:rsidRPr="00F74FBE" w:rsidRDefault="00BB2016" w:rsidP="003568EC">
      <w:pPr>
        <w:pStyle w:val="TableofFiguresHeading"/>
        <w:rPr>
          <w:bCs/>
        </w:rPr>
      </w:pPr>
      <w:r w:rsidRPr="00F74FBE">
        <w:lastRenderedPageBreak/>
        <w:t>List of Tables</w:t>
      </w:r>
    </w:p>
    <w:p w14:paraId="2970C40E" w14:textId="77777777" w:rsidR="003F6B61" w:rsidRDefault="00C92D79">
      <w:pPr>
        <w:pStyle w:val="TableofFigures"/>
        <w:rPr>
          <w:rFonts w:eastAsiaTheme="minorEastAsia"/>
          <w:b w:val="0"/>
          <w:noProof/>
        </w:rPr>
      </w:pPr>
      <w:r w:rsidRPr="00F74FBE">
        <w:rPr>
          <w:sz w:val="20"/>
        </w:rPr>
        <w:fldChar w:fldCharType="begin"/>
      </w:r>
      <w:r w:rsidR="00BB2016" w:rsidRPr="00F74FBE">
        <w:instrText xml:space="preserve"> TOC \h \z \c "Table" </w:instrText>
      </w:r>
      <w:r w:rsidRPr="00F74FBE">
        <w:rPr>
          <w:sz w:val="20"/>
        </w:rPr>
        <w:fldChar w:fldCharType="separate"/>
      </w:r>
      <w:hyperlink w:anchor="_Toc447290850" w:history="1">
        <w:r w:rsidR="003F6B61" w:rsidRPr="00B85C36">
          <w:rPr>
            <w:rStyle w:val="Hyperlink"/>
            <w:noProof/>
          </w:rPr>
          <w:t>Table 1 - Logical High-Level Message Transmission Flows</w:t>
        </w:r>
        <w:r w:rsidR="003F6B61">
          <w:rPr>
            <w:noProof/>
            <w:webHidden/>
          </w:rPr>
          <w:tab/>
        </w:r>
        <w:r w:rsidR="003F6B61">
          <w:rPr>
            <w:noProof/>
            <w:webHidden/>
          </w:rPr>
          <w:fldChar w:fldCharType="begin"/>
        </w:r>
        <w:r w:rsidR="003F6B61">
          <w:rPr>
            <w:noProof/>
            <w:webHidden/>
          </w:rPr>
          <w:instrText xml:space="preserve"> PAGEREF _Toc447290850 \h </w:instrText>
        </w:r>
        <w:r w:rsidR="003F6B61">
          <w:rPr>
            <w:noProof/>
            <w:webHidden/>
          </w:rPr>
        </w:r>
        <w:r w:rsidR="003F6B61">
          <w:rPr>
            <w:noProof/>
            <w:webHidden/>
          </w:rPr>
          <w:fldChar w:fldCharType="separate"/>
        </w:r>
        <w:r w:rsidR="003F6B61">
          <w:rPr>
            <w:noProof/>
            <w:webHidden/>
          </w:rPr>
          <w:t>2</w:t>
        </w:r>
        <w:r w:rsidR="003F6B61">
          <w:rPr>
            <w:noProof/>
            <w:webHidden/>
          </w:rPr>
          <w:fldChar w:fldCharType="end"/>
        </w:r>
      </w:hyperlink>
    </w:p>
    <w:p w14:paraId="661E1996" w14:textId="77777777" w:rsidR="003F6B61" w:rsidRDefault="00A60B2A">
      <w:pPr>
        <w:pStyle w:val="TableofFigures"/>
        <w:rPr>
          <w:rFonts w:eastAsiaTheme="minorEastAsia"/>
          <w:b w:val="0"/>
          <w:noProof/>
        </w:rPr>
      </w:pPr>
      <w:hyperlink w:anchor="_Toc447290851" w:history="1">
        <w:r w:rsidR="003F6B61" w:rsidRPr="00B85C36">
          <w:rPr>
            <w:rStyle w:val="Hyperlink"/>
            <w:noProof/>
          </w:rPr>
          <w:t>Table 2 - VA Business Unit</w:t>
        </w:r>
        <w:r w:rsidR="003F6B61">
          <w:rPr>
            <w:noProof/>
            <w:webHidden/>
          </w:rPr>
          <w:tab/>
        </w:r>
        <w:r w:rsidR="003F6B61">
          <w:rPr>
            <w:noProof/>
            <w:webHidden/>
          </w:rPr>
          <w:fldChar w:fldCharType="begin"/>
        </w:r>
        <w:r w:rsidR="003F6B61">
          <w:rPr>
            <w:noProof/>
            <w:webHidden/>
          </w:rPr>
          <w:instrText xml:space="preserve"> PAGEREF _Toc447290851 \h </w:instrText>
        </w:r>
        <w:r w:rsidR="003F6B61">
          <w:rPr>
            <w:noProof/>
            <w:webHidden/>
          </w:rPr>
        </w:r>
        <w:r w:rsidR="003F6B61">
          <w:rPr>
            <w:noProof/>
            <w:webHidden/>
          </w:rPr>
          <w:fldChar w:fldCharType="separate"/>
        </w:r>
        <w:r w:rsidR="003F6B61">
          <w:rPr>
            <w:noProof/>
            <w:webHidden/>
          </w:rPr>
          <w:t>3</w:t>
        </w:r>
        <w:r w:rsidR="003F6B61">
          <w:rPr>
            <w:noProof/>
            <w:webHidden/>
          </w:rPr>
          <w:fldChar w:fldCharType="end"/>
        </w:r>
      </w:hyperlink>
    </w:p>
    <w:p w14:paraId="2BC87ACB" w14:textId="77777777" w:rsidR="003F6B61" w:rsidRDefault="00A60B2A">
      <w:pPr>
        <w:pStyle w:val="TableofFigures"/>
        <w:rPr>
          <w:rFonts w:eastAsiaTheme="minorEastAsia"/>
          <w:b w:val="0"/>
          <w:noProof/>
        </w:rPr>
      </w:pPr>
      <w:hyperlink w:anchor="_Toc447290852" w:history="1">
        <w:r w:rsidR="003F6B61" w:rsidRPr="00B85C36">
          <w:rPr>
            <w:rStyle w:val="Hyperlink"/>
            <w:noProof/>
          </w:rPr>
          <w:t>Table 3 – External Partner Business Unit</w:t>
        </w:r>
        <w:r w:rsidR="003F6B61">
          <w:rPr>
            <w:noProof/>
            <w:webHidden/>
          </w:rPr>
          <w:tab/>
        </w:r>
        <w:r w:rsidR="003F6B61">
          <w:rPr>
            <w:noProof/>
            <w:webHidden/>
          </w:rPr>
          <w:fldChar w:fldCharType="begin"/>
        </w:r>
        <w:r w:rsidR="003F6B61">
          <w:rPr>
            <w:noProof/>
            <w:webHidden/>
          </w:rPr>
          <w:instrText xml:space="preserve"> PAGEREF _Toc447290852 \h </w:instrText>
        </w:r>
        <w:r w:rsidR="003F6B61">
          <w:rPr>
            <w:noProof/>
            <w:webHidden/>
          </w:rPr>
        </w:r>
        <w:r w:rsidR="003F6B61">
          <w:rPr>
            <w:noProof/>
            <w:webHidden/>
          </w:rPr>
          <w:fldChar w:fldCharType="separate"/>
        </w:r>
        <w:r w:rsidR="003F6B61">
          <w:rPr>
            <w:noProof/>
            <w:webHidden/>
          </w:rPr>
          <w:t>4</w:t>
        </w:r>
        <w:r w:rsidR="003F6B61">
          <w:rPr>
            <w:noProof/>
            <w:webHidden/>
          </w:rPr>
          <w:fldChar w:fldCharType="end"/>
        </w:r>
      </w:hyperlink>
    </w:p>
    <w:p w14:paraId="451B756B" w14:textId="77777777" w:rsidR="003F6B61" w:rsidRDefault="00A60B2A">
      <w:pPr>
        <w:pStyle w:val="TableofFigures"/>
        <w:rPr>
          <w:rFonts w:eastAsiaTheme="minorEastAsia"/>
          <w:b w:val="0"/>
          <w:noProof/>
        </w:rPr>
      </w:pPr>
      <w:hyperlink w:anchor="_Toc447290853" w:history="1">
        <w:r w:rsidR="003F6B61" w:rsidRPr="00B85C36">
          <w:rPr>
            <w:rStyle w:val="Hyperlink"/>
            <w:noProof/>
          </w:rPr>
          <w:t>Table 4 – SLA Metrics</w:t>
        </w:r>
        <w:r w:rsidR="003F6B61">
          <w:rPr>
            <w:noProof/>
            <w:webHidden/>
          </w:rPr>
          <w:tab/>
        </w:r>
        <w:r w:rsidR="003F6B61">
          <w:rPr>
            <w:noProof/>
            <w:webHidden/>
          </w:rPr>
          <w:fldChar w:fldCharType="begin"/>
        </w:r>
        <w:r w:rsidR="003F6B61">
          <w:rPr>
            <w:noProof/>
            <w:webHidden/>
          </w:rPr>
          <w:instrText xml:space="preserve"> PAGEREF _Toc447290853 \h </w:instrText>
        </w:r>
        <w:r w:rsidR="003F6B61">
          <w:rPr>
            <w:noProof/>
            <w:webHidden/>
          </w:rPr>
        </w:r>
        <w:r w:rsidR="003F6B61">
          <w:rPr>
            <w:noProof/>
            <w:webHidden/>
          </w:rPr>
          <w:fldChar w:fldCharType="separate"/>
        </w:r>
        <w:r w:rsidR="003F6B61">
          <w:rPr>
            <w:noProof/>
            <w:webHidden/>
          </w:rPr>
          <w:t>4</w:t>
        </w:r>
        <w:r w:rsidR="003F6B61">
          <w:rPr>
            <w:noProof/>
            <w:webHidden/>
          </w:rPr>
          <w:fldChar w:fldCharType="end"/>
        </w:r>
      </w:hyperlink>
    </w:p>
    <w:p w14:paraId="49746223" w14:textId="77777777" w:rsidR="003F6B61" w:rsidRDefault="00A60B2A">
      <w:pPr>
        <w:pStyle w:val="TableofFigures"/>
        <w:rPr>
          <w:rFonts w:eastAsiaTheme="minorEastAsia"/>
          <w:b w:val="0"/>
          <w:noProof/>
        </w:rPr>
      </w:pPr>
      <w:hyperlink w:anchor="_Toc447290854" w:history="1">
        <w:r w:rsidR="003F6B61" w:rsidRPr="00B85C36">
          <w:rPr>
            <w:rStyle w:val="Hyperlink"/>
            <w:noProof/>
          </w:rPr>
          <w:t>Table 5 – Message Type Metrics</w:t>
        </w:r>
        <w:r w:rsidR="003F6B61">
          <w:rPr>
            <w:noProof/>
            <w:webHidden/>
          </w:rPr>
          <w:tab/>
        </w:r>
        <w:r w:rsidR="003F6B61">
          <w:rPr>
            <w:noProof/>
            <w:webHidden/>
          </w:rPr>
          <w:fldChar w:fldCharType="begin"/>
        </w:r>
        <w:r w:rsidR="003F6B61">
          <w:rPr>
            <w:noProof/>
            <w:webHidden/>
          </w:rPr>
          <w:instrText xml:space="preserve"> PAGEREF _Toc447290854 \h </w:instrText>
        </w:r>
        <w:r w:rsidR="003F6B61">
          <w:rPr>
            <w:noProof/>
            <w:webHidden/>
          </w:rPr>
        </w:r>
        <w:r w:rsidR="003F6B61">
          <w:rPr>
            <w:noProof/>
            <w:webHidden/>
          </w:rPr>
          <w:fldChar w:fldCharType="separate"/>
        </w:r>
        <w:r w:rsidR="003F6B61">
          <w:rPr>
            <w:noProof/>
            <w:webHidden/>
          </w:rPr>
          <w:t>4</w:t>
        </w:r>
        <w:r w:rsidR="003F6B61">
          <w:rPr>
            <w:noProof/>
            <w:webHidden/>
          </w:rPr>
          <w:fldChar w:fldCharType="end"/>
        </w:r>
      </w:hyperlink>
    </w:p>
    <w:p w14:paraId="10E5B182" w14:textId="77777777" w:rsidR="003F6B61" w:rsidRDefault="00A60B2A">
      <w:pPr>
        <w:pStyle w:val="TableofFigures"/>
        <w:rPr>
          <w:rFonts w:eastAsiaTheme="minorEastAsia"/>
          <w:b w:val="0"/>
          <w:noProof/>
        </w:rPr>
      </w:pPr>
      <w:hyperlink w:anchor="_Toc447290855" w:history="1">
        <w:r w:rsidR="003F6B61" w:rsidRPr="00B85C36">
          <w:rPr>
            <w:rStyle w:val="Hyperlink"/>
            <w:noProof/>
          </w:rPr>
          <w:t>Table 6 - VA Internal Partner to eMI Interface</w:t>
        </w:r>
        <w:r w:rsidR="003F6B61">
          <w:rPr>
            <w:noProof/>
            <w:webHidden/>
          </w:rPr>
          <w:tab/>
        </w:r>
        <w:r w:rsidR="003F6B61">
          <w:rPr>
            <w:noProof/>
            <w:webHidden/>
          </w:rPr>
          <w:fldChar w:fldCharType="begin"/>
        </w:r>
        <w:r w:rsidR="003F6B61">
          <w:rPr>
            <w:noProof/>
            <w:webHidden/>
          </w:rPr>
          <w:instrText xml:space="preserve"> PAGEREF _Toc447290855 \h </w:instrText>
        </w:r>
        <w:r w:rsidR="003F6B61">
          <w:rPr>
            <w:noProof/>
            <w:webHidden/>
          </w:rPr>
        </w:r>
        <w:r w:rsidR="003F6B61">
          <w:rPr>
            <w:noProof/>
            <w:webHidden/>
          </w:rPr>
          <w:fldChar w:fldCharType="separate"/>
        </w:r>
        <w:r w:rsidR="003F6B61">
          <w:rPr>
            <w:noProof/>
            <w:webHidden/>
          </w:rPr>
          <w:t>10</w:t>
        </w:r>
        <w:r w:rsidR="003F6B61">
          <w:rPr>
            <w:noProof/>
            <w:webHidden/>
          </w:rPr>
          <w:fldChar w:fldCharType="end"/>
        </w:r>
      </w:hyperlink>
    </w:p>
    <w:p w14:paraId="56D78511" w14:textId="77777777" w:rsidR="003F6B61" w:rsidRDefault="00A60B2A">
      <w:pPr>
        <w:pStyle w:val="TableofFigures"/>
        <w:rPr>
          <w:rFonts w:eastAsiaTheme="minorEastAsia"/>
          <w:b w:val="0"/>
          <w:noProof/>
        </w:rPr>
      </w:pPr>
      <w:hyperlink w:anchor="_Toc447290856" w:history="1">
        <w:r w:rsidR="003F6B61" w:rsidRPr="00B85C36">
          <w:rPr>
            <w:rStyle w:val="Hyperlink"/>
            <w:noProof/>
          </w:rPr>
          <w:t>Table 7 - eMI Interface to External Partner</w:t>
        </w:r>
        <w:r w:rsidR="003F6B61">
          <w:rPr>
            <w:noProof/>
            <w:webHidden/>
          </w:rPr>
          <w:tab/>
        </w:r>
        <w:r w:rsidR="003F6B61">
          <w:rPr>
            <w:noProof/>
            <w:webHidden/>
          </w:rPr>
          <w:fldChar w:fldCharType="begin"/>
        </w:r>
        <w:r w:rsidR="003F6B61">
          <w:rPr>
            <w:noProof/>
            <w:webHidden/>
          </w:rPr>
          <w:instrText xml:space="preserve"> PAGEREF _Toc447290856 \h </w:instrText>
        </w:r>
        <w:r w:rsidR="003F6B61">
          <w:rPr>
            <w:noProof/>
            <w:webHidden/>
          </w:rPr>
        </w:r>
        <w:r w:rsidR="003F6B61">
          <w:rPr>
            <w:noProof/>
            <w:webHidden/>
          </w:rPr>
          <w:fldChar w:fldCharType="separate"/>
        </w:r>
        <w:r w:rsidR="003F6B61">
          <w:rPr>
            <w:noProof/>
            <w:webHidden/>
          </w:rPr>
          <w:t>10</w:t>
        </w:r>
        <w:r w:rsidR="003F6B61">
          <w:rPr>
            <w:noProof/>
            <w:webHidden/>
          </w:rPr>
          <w:fldChar w:fldCharType="end"/>
        </w:r>
      </w:hyperlink>
    </w:p>
    <w:p w14:paraId="2518C9E6" w14:textId="77777777" w:rsidR="003F6B61" w:rsidRDefault="00A60B2A">
      <w:pPr>
        <w:pStyle w:val="TableofFigures"/>
        <w:rPr>
          <w:rFonts w:eastAsiaTheme="minorEastAsia"/>
          <w:b w:val="0"/>
          <w:noProof/>
        </w:rPr>
      </w:pPr>
      <w:hyperlink w:anchor="_Toc447290857" w:history="1">
        <w:r w:rsidR="003F6B61" w:rsidRPr="00B85C36">
          <w:rPr>
            <w:rStyle w:val="Hyperlink"/>
            <w:noProof/>
          </w:rPr>
          <w:t>Table 8 - External Partner to eMI Interface</w:t>
        </w:r>
        <w:r w:rsidR="003F6B61">
          <w:rPr>
            <w:noProof/>
            <w:webHidden/>
          </w:rPr>
          <w:tab/>
        </w:r>
        <w:r w:rsidR="003F6B61">
          <w:rPr>
            <w:noProof/>
            <w:webHidden/>
          </w:rPr>
          <w:fldChar w:fldCharType="begin"/>
        </w:r>
        <w:r w:rsidR="003F6B61">
          <w:rPr>
            <w:noProof/>
            <w:webHidden/>
          </w:rPr>
          <w:instrText xml:space="preserve"> PAGEREF _Toc447290857 \h </w:instrText>
        </w:r>
        <w:r w:rsidR="003F6B61">
          <w:rPr>
            <w:noProof/>
            <w:webHidden/>
          </w:rPr>
        </w:r>
        <w:r w:rsidR="003F6B61">
          <w:rPr>
            <w:noProof/>
            <w:webHidden/>
          </w:rPr>
          <w:fldChar w:fldCharType="separate"/>
        </w:r>
        <w:r w:rsidR="003F6B61">
          <w:rPr>
            <w:noProof/>
            <w:webHidden/>
          </w:rPr>
          <w:t>10</w:t>
        </w:r>
        <w:r w:rsidR="003F6B61">
          <w:rPr>
            <w:noProof/>
            <w:webHidden/>
          </w:rPr>
          <w:fldChar w:fldCharType="end"/>
        </w:r>
      </w:hyperlink>
    </w:p>
    <w:p w14:paraId="43064589" w14:textId="77777777" w:rsidR="003F6B61" w:rsidRDefault="00A60B2A">
      <w:pPr>
        <w:pStyle w:val="TableofFigures"/>
        <w:rPr>
          <w:rFonts w:eastAsiaTheme="minorEastAsia"/>
          <w:b w:val="0"/>
          <w:noProof/>
        </w:rPr>
      </w:pPr>
      <w:hyperlink w:anchor="_Toc447290858" w:history="1">
        <w:r w:rsidR="003F6B61" w:rsidRPr="00B85C36">
          <w:rPr>
            <w:rStyle w:val="Hyperlink"/>
            <w:noProof/>
          </w:rPr>
          <w:t>Table 9 - eMI to VA Internal Partner Interface</w:t>
        </w:r>
        <w:r w:rsidR="003F6B61">
          <w:rPr>
            <w:noProof/>
            <w:webHidden/>
          </w:rPr>
          <w:tab/>
        </w:r>
        <w:r w:rsidR="003F6B61">
          <w:rPr>
            <w:noProof/>
            <w:webHidden/>
          </w:rPr>
          <w:fldChar w:fldCharType="begin"/>
        </w:r>
        <w:r w:rsidR="003F6B61">
          <w:rPr>
            <w:noProof/>
            <w:webHidden/>
          </w:rPr>
          <w:instrText xml:space="preserve"> PAGEREF _Toc447290858 \h </w:instrText>
        </w:r>
        <w:r w:rsidR="003F6B61">
          <w:rPr>
            <w:noProof/>
            <w:webHidden/>
          </w:rPr>
        </w:r>
        <w:r w:rsidR="003F6B61">
          <w:rPr>
            <w:noProof/>
            <w:webHidden/>
          </w:rPr>
          <w:fldChar w:fldCharType="separate"/>
        </w:r>
        <w:r w:rsidR="003F6B61">
          <w:rPr>
            <w:noProof/>
            <w:webHidden/>
          </w:rPr>
          <w:t>11</w:t>
        </w:r>
        <w:r w:rsidR="003F6B61">
          <w:rPr>
            <w:noProof/>
            <w:webHidden/>
          </w:rPr>
          <w:fldChar w:fldCharType="end"/>
        </w:r>
      </w:hyperlink>
    </w:p>
    <w:p w14:paraId="62A66F76" w14:textId="77777777" w:rsidR="003F6B61" w:rsidRDefault="00A60B2A">
      <w:pPr>
        <w:pStyle w:val="TableofFigures"/>
        <w:rPr>
          <w:rFonts w:eastAsiaTheme="minorEastAsia"/>
          <w:b w:val="0"/>
          <w:noProof/>
        </w:rPr>
      </w:pPr>
      <w:hyperlink w:anchor="_Toc447290859" w:history="1">
        <w:r w:rsidR="003F6B61" w:rsidRPr="00B85C36">
          <w:rPr>
            <w:rStyle w:val="Hyperlink"/>
            <w:noProof/>
          </w:rPr>
          <w:t>Table 10 - Acronyms</w:t>
        </w:r>
        <w:r w:rsidR="003F6B61">
          <w:rPr>
            <w:noProof/>
            <w:webHidden/>
          </w:rPr>
          <w:tab/>
        </w:r>
        <w:r w:rsidR="003F6B61">
          <w:rPr>
            <w:noProof/>
            <w:webHidden/>
          </w:rPr>
          <w:fldChar w:fldCharType="begin"/>
        </w:r>
        <w:r w:rsidR="003F6B61">
          <w:rPr>
            <w:noProof/>
            <w:webHidden/>
          </w:rPr>
          <w:instrText xml:space="preserve"> PAGEREF _Toc447290859 \h </w:instrText>
        </w:r>
        <w:r w:rsidR="003F6B61">
          <w:rPr>
            <w:noProof/>
            <w:webHidden/>
          </w:rPr>
        </w:r>
        <w:r w:rsidR="003F6B61">
          <w:rPr>
            <w:noProof/>
            <w:webHidden/>
          </w:rPr>
          <w:fldChar w:fldCharType="separate"/>
        </w:r>
        <w:r w:rsidR="003F6B61">
          <w:rPr>
            <w:noProof/>
            <w:webHidden/>
          </w:rPr>
          <w:t>16</w:t>
        </w:r>
        <w:r w:rsidR="003F6B61">
          <w:rPr>
            <w:noProof/>
            <w:webHidden/>
          </w:rPr>
          <w:fldChar w:fldCharType="end"/>
        </w:r>
      </w:hyperlink>
    </w:p>
    <w:p w14:paraId="00BAE31D" w14:textId="77777777" w:rsidR="00BB2016" w:rsidRPr="009E0B49" w:rsidRDefault="00C92D79" w:rsidP="003568EC">
      <w:pPr>
        <w:pStyle w:val="TableofFiguresHeading"/>
      </w:pPr>
      <w:r w:rsidRPr="00F74FBE">
        <w:rPr>
          <w:bCs/>
        </w:rPr>
        <w:fldChar w:fldCharType="end"/>
      </w:r>
      <w:r w:rsidR="00BB2016" w:rsidRPr="009E0B49">
        <w:t>List of Figures</w:t>
      </w:r>
    </w:p>
    <w:p w14:paraId="731DA75D" w14:textId="77777777" w:rsidR="00B8511E" w:rsidRDefault="00C92D79">
      <w:pPr>
        <w:pStyle w:val="TableofFigures"/>
        <w:rPr>
          <w:rFonts w:eastAsiaTheme="minorEastAsia"/>
          <w:b w:val="0"/>
          <w:noProof/>
        </w:rPr>
      </w:pPr>
      <w:r w:rsidRPr="00F74FBE">
        <w:rPr>
          <w:rFonts w:ascii="Arial" w:hAnsi="Arial"/>
          <w:sz w:val="20"/>
        </w:rPr>
        <w:fldChar w:fldCharType="begin"/>
      </w:r>
      <w:r w:rsidR="00BB2016" w:rsidRPr="00F74FBE">
        <w:instrText xml:space="preserve"> TOC \h \z \c "Figure" </w:instrText>
      </w:r>
      <w:r w:rsidRPr="00F74FBE">
        <w:rPr>
          <w:rFonts w:ascii="Arial" w:hAnsi="Arial"/>
          <w:sz w:val="20"/>
        </w:rPr>
        <w:fldChar w:fldCharType="separate"/>
      </w:r>
      <w:hyperlink w:anchor="_Toc447291312" w:history="1">
        <w:r w:rsidR="00B8511E" w:rsidRPr="00BA6AC6">
          <w:rPr>
            <w:rStyle w:val="Hyperlink"/>
            <w:noProof/>
          </w:rPr>
          <w:t>Figure 1 - eMI and External Partner IIS Logical Overview</w:t>
        </w:r>
        <w:r w:rsidR="00B8511E">
          <w:rPr>
            <w:noProof/>
            <w:webHidden/>
          </w:rPr>
          <w:tab/>
        </w:r>
        <w:r w:rsidR="00B8511E">
          <w:rPr>
            <w:noProof/>
            <w:webHidden/>
          </w:rPr>
          <w:fldChar w:fldCharType="begin"/>
        </w:r>
        <w:r w:rsidR="00B8511E">
          <w:rPr>
            <w:noProof/>
            <w:webHidden/>
          </w:rPr>
          <w:instrText xml:space="preserve"> PAGEREF _Toc447291312 \h </w:instrText>
        </w:r>
        <w:r w:rsidR="00B8511E">
          <w:rPr>
            <w:noProof/>
            <w:webHidden/>
          </w:rPr>
        </w:r>
        <w:r w:rsidR="00B8511E">
          <w:rPr>
            <w:noProof/>
            <w:webHidden/>
          </w:rPr>
          <w:fldChar w:fldCharType="separate"/>
        </w:r>
        <w:r w:rsidR="00B8511E">
          <w:rPr>
            <w:noProof/>
            <w:webHidden/>
          </w:rPr>
          <w:t>4</w:t>
        </w:r>
        <w:r w:rsidR="00B8511E">
          <w:rPr>
            <w:noProof/>
            <w:webHidden/>
          </w:rPr>
          <w:fldChar w:fldCharType="end"/>
        </w:r>
      </w:hyperlink>
    </w:p>
    <w:p w14:paraId="53AA8376" w14:textId="77777777" w:rsidR="00B8511E" w:rsidRDefault="00A60B2A">
      <w:pPr>
        <w:pStyle w:val="TableofFigures"/>
        <w:rPr>
          <w:rFonts w:eastAsiaTheme="minorEastAsia"/>
          <w:b w:val="0"/>
          <w:noProof/>
        </w:rPr>
      </w:pPr>
      <w:hyperlink w:anchor="_Toc447291313" w:history="1">
        <w:r w:rsidR="00B8511E" w:rsidRPr="00BA6AC6">
          <w:rPr>
            <w:rStyle w:val="Hyperlink"/>
            <w:noProof/>
          </w:rPr>
          <w:t>Figure 2 - eMI - Internal and External Partner System</w:t>
        </w:r>
        <w:r w:rsidR="00B8511E">
          <w:rPr>
            <w:noProof/>
            <w:webHidden/>
          </w:rPr>
          <w:tab/>
        </w:r>
        <w:r w:rsidR="00B8511E">
          <w:rPr>
            <w:noProof/>
            <w:webHidden/>
          </w:rPr>
          <w:fldChar w:fldCharType="begin"/>
        </w:r>
        <w:r w:rsidR="00B8511E">
          <w:rPr>
            <w:noProof/>
            <w:webHidden/>
          </w:rPr>
          <w:instrText xml:space="preserve"> PAGEREF _Toc447291313 \h </w:instrText>
        </w:r>
        <w:r w:rsidR="00B8511E">
          <w:rPr>
            <w:noProof/>
            <w:webHidden/>
          </w:rPr>
        </w:r>
        <w:r w:rsidR="00B8511E">
          <w:rPr>
            <w:noProof/>
            <w:webHidden/>
          </w:rPr>
          <w:fldChar w:fldCharType="separate"/>
        </w:r>
        <w:r w:rsidR="00B8511E">
          <w:rPr>
            <w:noProof/>
            <w:webHidden/>
          </w:rPr>
          <w:t>7</w:t>
        </w:r>
        <w:r w:rsidR="00B8511E">
          <w:rPr>
            <w:noProof/>
            <w:webHidden/>
          </w:rPr>
          <w:fldChar w:fldCharType="end"/>
        </w:r>
      </w:hyperlink>
    </w:p>
    <w:p w14:paraId="4F821644" w14:textId="77777777" w:rsidR="00B8511E" w:rsidRDefault="00A60B2A">
      <w:pPr>
        <w:pStyle w:val="TableofFigures"/>
        <w:rPr>
          <w:rFonts w:eastAsiaTheme="minorEastAsia"/>
          <w:b w:val="0"/>
          <w:noProof/>
        </w:rPr>
      </w:pPr>
      <w:hyperlink w:anchor="_Toc447291314" w:history="1">
        <w:r w:rsidR="00B8511E" w:rsidRPr="00BA6AC6">
          <w:rPr>
            <w:rStyle w:val="Hyperlink"/>
            <w:noProof/>
          </w:rPr>
          <w:t>Figure 3 - eMI VIMM Message Flow Deployment Overview</w:t>
        </w:r>
        <w:r w:rsidR="00B8511E">
          <w:rPr>
            <w:noProof/>
            <w:webHidden/>
          </w:rPr>
          <w:tab/>
        </w:r>
        <w:r w:rsidR="00B8511E">
          <w:rPr>
            <w:noProof/>
            <w:webHidden/>
          </w:rPr>
          <w:fldChar w:fldCharType="begin"/>
        </w:r>
        <w:r w:rsidR="00B8511E">
          <w:rPr>
            <w:noProof/>
            <w:webHidden/>
          </w:rPr>
          <w:instrText xml:space="preserve"> PAGEREF _Toc447291314 \h </w:instrText>
        </w:r>
        <w:r w:rsidR="00B8511E">
          <w:rPr>
            <w:noProof/>
            <w:webHidden/>
          </w:rPr>
        </w:r>
        <w:r w:rsidR="00B8511E">
          <w:rPr>
            <w:noProof/>
            <w:webHidden/>
          </w:rPr>
          <w:fldChar w:fldCharType="separate"/>
        </w:r>
        <w:r w:rsidR="00B8511E">
          <w:rPr>
            <w:noProof/>
            <w:webHidden/>
          </w:rPr>
          <w:t>8</w:t>
        </w:r>
        <w:r w:rsidR="00B8511E">
          <w:rPr>
            <w:noProof/>
            <w:webHidden/>
          </w:rPr>
          <w:fldChar w:fldCharType="end"/>
        </w:r>
      </w:hyperlink>
    </w:p>
    <w:p w14:paraId="4C9D04B8" w14:textId="77777777" w:rsidR="00B8511E" w:rsidRDefault="00A60B2A">
      <w:pPr>
        <w:pStyle w:val="TableofFigures"/>
        <w:rPr>
          <w:rFonts w:eastAsiaTheme="minorEastAsia"/>
          <w:b w:val="0"/>
          <w:noProof/>
        </w:rPr>
      </w:pPr>
      <w:hyperlink w:anchor="_Toc447291315" w:history="1">
        <w:r w:rsidR="00B8511E" w:rsidRPr="00BA6AC6">
          <w:rPr>
            <w:rStyle w:val="Hyperlink"/>
            <w:noProof/>
          </w:rPr>
          <w:t>Figure 4 - Nominal VIMM Message Flow</w:t>
        </w:r>
        <w:r w:rsidR="00B8511E">
          <w:rPr>
            <w:noProof/>
            <w:webHidden/>
          </w:rPr>
          <w:tab/>
        </w:r>
        <w:r w:rsidR="00B8511E">
          <w:rPr>
            <w:noProof/>
            <w:webHidden/>
          </w:rPr>
          <w:fldChar w:fldCharType="begin"/>
        </w:r>
        <w:r w:rsidR="00B8511E">
          <w:rPr>
            <w:noProof/>
            <w:webHidden/>
          </w:rPr>
          <w:instrText xml:space="preserve"> PAGEREF _Toc447291315 \h </w:instrText>
        </w:r>
        <w:r w:rsidR="00B8511E">
          <w:rPr>
            <w:noProof/>
            <w:webHidden/>
          </w:rPr>
        </w:r>
        <w:r w:rsidR="00B8511E">
          <w:rPr>
            <w:noProof/>
            <w:webHidden/>
          </w:rPr>
          <w:fldChar w:fldCharType="separate"/>
        </w:r>
        <w:r w:rsidR="00B8511E">
          <w:rPr>
            <w:noProof/>
            <w:webHidden/>
          </w:rPr>
          <w:t>9</w:t>
        </w:r>
        <w:r w:rsidR="00B8511E">
          <w:rPr>
            <w:noProof/>
            <w:webHidden/>
          </w:rPr>
          <w:fldChar w:fldCharType="end"/>
        </w:r>
      </w:hyperlink>
    </w:p>
    <w:p w14:paraId="3ECAF4C4" w14:textId="77777777" w:rsidR="00B8511E" w:rsidRDefault="00A60B2A">
      <w:pPr>
        <w:pStyle w:val="TableofFigures"/>
        <w:rPr>
          <w:rFonts w:eastAsiaTheme="minorEastAsia"/>
          <w:b w:val="0"/>
          <w:noProof/>
        </w:rPr>
      </w:pPr>
      <w:hyperlink w:anchor="_Toc447291316" w:history="1">
        <w:r w:rsidR="00B8511E" w:rsidRPr="00BA6AC6">
          <w:rPr>
            <w:rStyle w:val="Hyperlink"/>
            <w:noProof/>
          </w:rPr>
          <w:t>Figure 5 - VIMM Message Flow</w:t>
        </w:r>
        <w:r w:rsidR="00B8511E">
          <w:rPr>
            <w:noProof/>
            <w:webHidden/>
          </w:rPr>
          <w:tab/>
        </w:r>
        <w:r w:rsidR="00B8511E">
          <w:rPr>
            <w:noProof/>
            <w:webHidden/>
          </w:rPr>
          <w:fldChar w:fldCharType="begin"/>
        </w:r>
        <w:r w:rsidR="00B8511E">
          <w:rPr>
            <w:noProof/>
            <w:webHidden/>
          </w:rPr>
          <w:instrText xml:space="preserve"> PAGEREF _Toc447291316 \h </w:instrText>
        </w:r>
        <w:r w:rsidR="00B8511E">
          <w:rPr>
            <w:noProof/>
            <w:webHidden/>
          </w:rPr>
        </w:r>
        <w:r w:rsidR="00B8511E">
          <w:rPr>
            <w:noProof/>
            <w:webHidden/>
          </w:rPr>
          <w:fldChar w:fldCharType="separate"/>
        </w:r>
        <w:r w:rsidR="00B8511E">
          <w:rPr>
            <w:noProof/>
            <w:webHidden/>
          </w:rPr>
          <w:t>11</w:t>
        </w:r>
        <w:r w:rsidR="00B8511E">
          <w:rPr>
            <w:noProof/>
            <w:webHidden/>
          </w:rPr>
          <w:fldChar w:fldCharType="end"/>
        </w:r>
      </w:hyperlink>
    </w:p>
    <w:p w14:paraId="0B1CC897" w14:textId="77777777" w:rsidR="00B8511E" w:rsidRDefault="00A60B2A">
      <w:pPr>
        <w:pStyle w:val="TableofFigures"/>
        <w:rPr>
          <w:rFonts w:eastAsiaTheme="minorEastAsia"/>
          <w:b w:val="0"/>
          <w:noProof/>
        </w:rPr>
      </w:pPr>
      <w:hyperlink w:anchor="_Toc447291317" w:history="1">
        <w:r w:rsidR="00B8511E" w:rsidRPr="00BA6AC6">
          <w:rPr>
            <w:rStyle w:val="Hyperlink"/>
            <w:noProof/>
          </w:rPr>
          <w:t>Figure 6 -- VIMM DispatchHTTPReply Sub Flow</w:t>
        </w:r>
        <w:r w:rsidR="00B8511E">
          <w:rPr>
            <w:noProof/>
            <w:webHidden/>
          </w:rPr>
          <w:tab/>
        </w:r>
        <w:r w:rsidR="00B8511E">
          <w:rPr>
            <w:noProof/>
            <w:webHidden/>
          </w:rPr>
          <w:fldChar w:fldCharType="begin"/>
        </w:r>
        <w:r w:rsidR="00B8511E">
          <w:rPr>
            <w:noProof/>
            <w:webHidden/>
          </w:rPr>
          <w:instrText xml:space="preserve"> PAGEREF _Toc447291317 \h </w:instrText>
        </w:r>
        <w:r w:rsidR="00B8511E">
          <w:rPr>
            <w:noProof/>
            <w:webHidden/>
          </w:rPr>
        </w:r>
        <w:r w:rsidR="00B8511E">
          <w:rPr>
            <w:noProof/>
            <w:webHidden/>
          </w:rPr>
          <w:fldChar w:fldCharType="separate"/>
        </w:r>
        <w:r w:rsidR="00B8511E">
          <w:rPr>
            <w:noProof/>
            <w:webHidden/>
          </w:rPr>
          <w:t>12</w:t>
        </w:r>
        <w:r w:rsidR="00B8511E">
          <w:rPr>
            <w:noProof/>
            <w:webHidden/>
          </w:rPr>
          <w:fldChar w:fldCharType="end"/>
        </w:r>
      </w:hyperlink>
    </w:p>
    <w:p w14:paraId="6A4803F9" w14:textId="77777777" w:rsidR="00B8511E" w:rsidRDefault="00A60B2A">
      <w:pPr>
        <w:pStyle w:val="TableofFigures"/>
        <w:rPr>
          <w:rFonts w:eastAsiaTheme="minorEastAsia"/>
          <w:b w:val="0"/>
          <w:noProof/>
        </w:rPr>
      </w:pPr>
      <w:hyperlink w:anchor="_Toc447291318" w:history="1">
        <w:r w:rsidR="00B8511E" w:rsidRPr="00BA6AC6">
          <w:rPr>
            <w:rStyle w:val="Hyperlink"/>
            <w:noProof/>
          </w:rPr>
          <w:t>Figure 7 - Implementation Timeline</w:t>
        </w:r>
        <w:r w:rsidR="00B8511E">
          <w:rPr>
            <w:noProof/>
            <w:webHidden/>
          </w:rPr>
          <w:tab/>
        </w:r>
        <w:r w:rsidR="00B8511E">
          <w:rPr>
            <w:noProof/>
            <w:webHidden/>
          </w:rPr>
          <w:fldChar w:fldCharType="begin"/>
        </w:r>
        <w:r w:rsidR="00B8511E">
          <w:rPr>
            <w:noProof/>
            <w:webHidden/>
          </w:rPr>
          <w:instrText xml:space="preserve"> PAGEREF _Toc447291318 \h </w:instrText>
        </w:r>
        <w:r w:rsidR="00B8511E">
          <w:rPr>
            <w:noProof/>
            <w:webHidden/>
          </w:rPr>
        </w:r>
        <w:r w:rsidR="00B8511E">
          <w:rPr>
            <w:noProof/>
            <w:webHidden/>
          </w:rPr>
          <w:fldChar w:fldCharType="separate"/>
        </w:r>
        <w:r w:rsidR="00B8511E">
          <w:rPr>
            <w:noProof/>
            <w:webHidden/>
          </w:rPr>
          <w:t>16</w:t>
        </w:r>
        <w:r w:rsidR="00B8511E">
          <w:rPr>
            <w:noProof/>
            <w:webHidden/>
          </w:rPr>
          <w:fldChar w:fldCharType="end"/>
        </w:r>
      </w:hyperlink>
    </w:p>
    <w:p w14:paraId="00BAE329" w14:textId="77777777" w:rsidR="00700D5B" w:rsidRPr="008B4405" w:rsidRDefault="00C92D79" w:rsidP="008B4405">
      <w:pPr>
        <w:pStyle w:val="BodyText"/>
        <w:sectPr w:rsidR="00700D5B" w:rsidRPr="008B4405" w:rsidSect="00255F9C">
          <w:footerReference w:type="first" r:id="rId15"/>
          <w:pgSz w:w="12240" w:h="15840"/>
          <w:pgMar w:top="1440" w:right="1440" w:bottom="1440" w:left="1440" w:header="720" w:footer="720" w:gutter="0"/>
          <w:pgNumType w:fmt="lowerRoman"/>
          <w:cols w:space="720"/>
          <w:titlePg/>
          <w:docGrid w:linePitch="360"/>
        </w:sectPr>
      </w:pPr>
      <w:r w:rsidRPr="00F74FBE">
        <w:fldChar w:fldCharType="end"/>
      </w:r>
      <w:bookmarkStart w:id="1" w:name="_Toc340137103"/>
      <w:bookmarkStart w:id="2" w:name="_Toc340142666"/>
      <w:bookmarkStart w:id="3" w:name="_Toc340477875"/>
    </w:p>
    <w:p w14:paraId="00BAE32A" w14:textId="77777777" w:rsidR="002C630F" w:rsidRPr="00130F31" w:rsidRDefault="003D196C" w:rsidP="00B370F6">
      <w:pPr>
        <w:pStyle w:val="StyleHeading118pt"/>
      </w:pPr>
      <w:bookmarkStart w:id="4" w:name="_Toc447290815"/>
      <w:bookmarkEnd w:id="1"/>
      <w:bookmarkEnd w:id="2"/>
      <w:bookmarkEnd w:id="3"/>
      <w:r w:rsidRPr="00130F31">
        <w:lastRenderedPageBreak/>
        <w:t>Introduction</w:t>
      </w:r>
      <w:bookmarkEnd w:id="4"/>
    </w:p>
    <w:p w14:paraId="00BAE32B" w14:textId="77777777" w:rsidR="00781245" w:rsidRPr="00646F78" w:rsidRDefault="0037487E" w:rsidP="00991609">
      <w:pPr>
        <w:pStyle w:val="InstructionalText1"/>
        <w:spacing w:before="120" w:after="120"/>
        <w:rPr>
          <w:i w:val="0"/>
          <w:color w:val="auto"/>
        </w:rPr>
      </w:pPr>
      <w:r w:rsidRPr="003A7C42">
        <w:rPr>
          <w:i w:val="0"/>
          <w:color w:val="auto"/>
        </w:rPr>
        <w:t xml:space="preserve">The </w:t>
      </w:r>
      <w:r w:rsidR="001C3E0B" w:rsidRPr="001C3E0B">
        <w:rPr>
          <w:i w:val="0"/>
          <w:color w:val="auto"/>
        </w:rPr>
        <w:t>Enterprise Messaging Infrastructure (</w:t>
      </w:r>
      <w:proofErr w:type="spellStart"/>
      <w:r w:rsidRPr="001C3E0B">
        <w:rPr>
          <w:i w:val="0"/>
          <w:color w:val="auto"/>
        </w:rPr>
        <w:t>eMI</w:t>
      </w:r>
      <w:proofErr w:type="spellEnd"/>
      <w:r w:rsidR="001C3E0B">
        <w:rPr>
          <w:i w:val="0"/>
          <w:color w:val="auto"/>
        </w:rPr>
        <w:t>)</w:t>
      </w:r>
      <w:r w:rsidRPr="003A7C42">
        <w:rPr>
          <w:i w:val="0"/>
          <w:color w:val="auto"/>
        </w:rPr>
        <w:t xml:space="preserve"> </w:t>
      </w:r>
      <w:proofErr w:type="spellStart"/>
      <w:r w:rsidR="00054C5C" w:rsidRPr="00054C5C">
        <w:rPr>
          <w:i w:val="0"/>
          <w:color w:val="auto"/>
        </w:rPr>
        <w:t>VistA</w:t>
      </w:r>
      <w:proofErr w:type="spellEnd"/>
      <w:r w:rsidR="00054C5C" w:rsidRPr="00054C5C">
        <w:rPr>
          <w:i w:val="0"/>
          <w:color w:val="auto"/>
        </w:rPr>
        <w:t xml:space="preserve"> Immunizations </w:t>
      </w:r>
      <w:r w:rsidR="00054C5C">
        <w:rPr>
          <w:i w:val="0"/>
          <w:color w:val="auto"/>
        </w:rPr>
        <w:t>(</w:t>
      </w:r>
      <w:r w:rsidRPr="003A7C42">
        <w:rPr>
          <w:i w:val="0"/>
          <w:color w:val="auto"/>
        </w:rPr>
        <w:t>VIMM</w:t>
      </w:r>
      <w:r w:rsidR="00054C5C">
        <w:rPr>
          <w:i w:val="0"/>
          <w:color w:val="auto"/>
        </w:rPr>
        <w:t>)</w:t>
      </w:r>
      <w:r w:rsidRPr="003A7C42">
        <w:rPr>
          <w:i w:val="0"/>
          <w:color w:val="auto"/>
        </w:rPr>
        <w:t xml:space="preserve"> Messaging Integration will enable </w:t>
      </w:r>
      <w:r w:rsidR="0023384A">
        <w:rPr>
          <w:i w:val="0"/>
          <w:color w:val="auto"/>
        </w:rPr>
        <w:t xml:space="preserve">bi-directional, </w:t>
      </w:r>
      <w:r w:rsidR="005E0117">
        <w:rPr>
          <w:i w:val="0"/>
          <w:color w:val="auto"/>
        </w:rPr>
        <w:t xml:space="preserve">SOAP </w:t>
      </w:r>
      <w:r w:rsidRPr="003A7C42">
        <w:rPr>
          <w:i w:val="0"/>
          <w:color w:val="auto"/>
        </w:rPr>
        <w:t xml:space="preserve">Request-Response Messaging exchanges of </w:t>
      </w:r>
      <w:r w:rsidR="0023384A">
        <w:rPr>
          <w:i w:val="0"/>
          <w:color w:val="auto"/>
        </w:rPr>
        <w:t xml:space="preserve">Immunization </w:t>
      </w:r>
      <w:r w:rsidRPr="003A7C42">
        <w:rPr>
          <w:i w:val="0"/>
          <w:color w:val="auto"/>
        </w:rPr>
        <w:t>Electronic Health Records (EHRs) formatted as</w:t>
      </w:r>
      <w:r w:rsidR="00FE0825">
        <w:rPr>
          <w:i w:val="0"/>
          <w:color w:val="auto"/>
        </w:rPr>
        <w:t xml:space="preserve"> Health Level</w:t>
      </w:r>
      <w:r w:rsidRPr="003A7C42">
        <w:rPr>
          <w:i w:val="0"/>
          <w:color w:val="auto"/>
        </w:rPr>
        <w:t xml:space="preserve"> </w:t>
      </w:r>
      <w:r w:rsidR="00FE0825">
        <w:rPr>
          <w:i w:val="0"/>
          <w:color w:val="auto"/>
        </w:rPr>
        <w:t>(</w:t>
      </w:r>
      <w:r w:rsidRPr="003A7C42">
        <w:rPr>
          <w:i w:val="0"/>
          <w:color w:val="auto"/>
        </w:rPr>
        <w:t>HL</w:t>
      </w:r>
      <w:r w:rsidR="00FE0825">
        <w:rPr>
          <w:i w:val="0"/>
          <w:color w:val="auto"/>
        </w:rPr>
        <w:t xml:space="preserve">) </w:t>
      </w:r>
      <w:r w:rsidRPr="003A7C42">
        <w:rPr>
          <w:i w:val="0"/>
          <w:color w:val="auto"/>
        </w:rPr>
        <w:t xml:space="preserve">7 </w:t>
      </w:r>
      <w:r w:rsidR="00B62052">
        <w:rPr>
          <w:i w:val="0"/>
          <w:color w:val="auto"/>
        </w:rPr>
        <w:t xml:space="preserve">2.5.1 </w:t>
      </w:r>
      <w:r w:rsidRPr="003A7C42">
        <w:rPr>
          <w:i w:val="0"/>
          <w:color w:val="auto"/>
        </w:rPr>
        <w:t xml:space="preserve">Standard </w:t>
      </w:r>
      <w:r w:rsidR="00B62052">
        <w:rPr>
          <w:i w:val="0"/>
          <w:color w:val="auto"/>
        </w:rPr>
        <w:t xml:space="preserve">Immunization </w:t>
      </w:r>
      <w:r w:rsidRPr="003A7C42">
        <w:rPr>
          <w:i w:val="0"/>
          <w:color w:val="auto"/>
        </w:rPr>
        <w:t xml:space="preserve">Message payloads, between the </w:t>
      </w:r>
      <w:r w:rsidR="00FE0825">
        <w:rPr>
          <w:i w:val="0"/>
          <w:color w:val="auto"/>
        </w:rPr>
        <w:t>Veterans Affairs (</w:t>
      </w:r>
      <w:r w:rsidRPr="003A7C42">
        <w:rPr>
          <w:i w:val="0"/>
          <w:color w:val="auto"/>
        </w:rPr>
        <w:t>VA</w:t>
      </w:r>
      <w:r w:rsidR="00FE0825">
        <w:rPr>
          <w:i w:val="0"/>
          <w:color w:val="auto"/>
        </w:rPr>
        <w:t>)</w:t>
      </w:r>
      <w:r w:rsidRPr="003A7C42">
        <w:rPr>
          <w:i w:val="0"/>
          <w:color w:val="auto"/>
        </w:rPr>
        <w:t xml:space="preserve"> </w:t>
      </w:r>
      <w:r w:rsidR="0023384A">
        <w:rPr>
          <w:i w:val="0"/>
          <w:color w:val="auto"/>
        </w:rPr>
        <w:t xml:space="preserve">Internal, </w:t>
      </w:r>
      <w:r w:rsidRPr="003A7C42">
        <w:rPr>
          <w:i w:val="0"/>
          <w:color w:val="auto"/>
        </w:rPr>
        <w:t xml:space="preserve">and external partners through </w:t>
      </w:r>
      <w:r w:rsidR="005E0117">
        <w:rPr>
          <w:i w:val="0"/>
          <w:color w:val="auto"/>
        </w:rPr>
        <w:t xml:space="preserve">secure, </w:t>
      </w:r>
      <w:r w:rsidRPr="003A7C42">
        <w:rPr>
          <w:i w:val="0"/>
          <w:color w:val="auto"/>
        </w:rPr>
        <w:t>standards-based, web transmission protocols,</w:t>
      </w:r>
      <w:r w:rsidR="0023384A">
        <w:rPr>
          <w:i w:val="0"/>
          <w:color w:val="auto"/>
        </w:rPr>
        <w:t xml:space="preserve"> in conformance with the </w:t>
      </w:r>
      <w:r w:rsidR="00FE0825">
        <w:rPr>
          <w:i w:val="0"/>
          <w:color w:val="auto"/>
        </w:rPr>
        <w:t>Center for Disease Control (</w:t>
      </w:r>
      <w:r w:rsidR="0023384A">
        <w:rPr>
          <w:i w:val="0"/>
          <w:color w:val="auto"/>
        </w:rPr>
        <w:t>CDC</w:t>
      </w:r>
      <w:r w:rsidR="00FE0825">
        <w:rPr>
          <w:i w:val="0"/>
          <w:color w:val="auto"/>
        </w:rPr>
        <w:t>)</w:t>
      </w:r>
      <w:r w:rsidR="0023384A">
        <w:rPr>
          <w:i w:val="0"/>
          <w:color w:val="auto"/>
        </w:rPr>
        <w:t xml:space="preserve"> Immunization SOAP Messaging Schema</w:t>
      </w:r>
      <w:r w:rsidR="00FE0825">
        <w:rPr>
          <w:i w:val="0"/>
          <w:color w:val="auto"/>
        </w:rPr>
        <w:t xml:space="preserve">. </w:t>
      </w:r>
      <w:r w:rsidR="005E0117" w:rsidRPr="00646F78">
        <w:rPr>
          <w:i w:val="0"/>
          <w:color w:val="auto"/>
        </w:rPr>
        <w:t>The SOAP Web Service endpoints will implement the CDC Web Service Definition Language</w:t>
      </w:r>
      <w:r w:rsidR="001C3E0B">
        <w:rPr>
          <w:i w:val="0"/>
          <w:color w:val="auto"/>
        </w:rPr>
        <w:t xml:space="preserve"> (</w:t>
      </w:r>
      <w:r w:rsidR="001C3E0B" w:rsidRPr="00646F78">
        <w:rPr>
          <w:i w:val="0"/>
          <w:color w:val="auto"/>
        </w:rPr>
        <w:t>WSDL</w:t>
      </w:r>
      <w:r w:rsidR="001C3E0B">
        <w:rPr>
          <w:i w:val="0"/>
          <w:color w:val="auto"/>
        </w:rPr>
        <w:t>)</w:t>
      </w:r>
      <w:r w:rsidR="005E0117" w:rsidRPr="00646F78">
        <w:rPr>
          <w:i w:val="0"/>
          <w:color w:val="auto"/>
        </w:rPr>
        <w:t xml:space="preserve"> for </w:t>
      </w:r>
      <w:r w:rsidR="0023384A">
        <w:rPr>
          <w:i w:val="0"/>
          <w:color w:val="auto"/>
        </w:rPr>
        <w:t xml:space="preserve">Immunization </w:t>
      </w:r>
      <w:r w:rsidR="005E0117" w:rsidRPr="00646F78">
        <w:rPr>
          <w:i w:val="0"/>
          <w:color w:val="auto"/>
        </w:rPr>
        <w:t>SOAP Messaging exchanges.</w:t>
      </w:r>
    </w:p>
    <w:p w14:paraId="00BAE32C" w14:textId="77777777" w:rsidR="00E25B8A" w:rsidRPr="00130F31" w:rsidRDefault="0007021A" w:rsidP="00991609">
      <w:pPr>
        <w:pStyle w:val="StyleHeading216pt"/>
      </w:pPr>
      <w:bookmarkStart w:id="5" w:name="_Toc447290816"/>
      <w:r w:rsidRPr="00130F31">
        <w:t>Purpose</w:t>
      </w:r>
      <w:bookmarkEnd w:id="5"/>
    </w:p>
    <w:p w14:paraId="00BAE32D" w14:textId="77777777" w:rsidR="003A7C42" w:rsidRDefault="003A7C42" w:rsidP="003A7C42">
      <w:pPr>
        <w:pStyle w:val="BodyText"/>
      </w:pPr>
      <w:r>
        <w:t>D</w:t>
      </w:r>
      <w:r w:rsidRPr="00AE1EC2">
        <w:t>escri</w:t>
      </w:r>
      <w:r w:rsidR="001D30A3">
        <w:t>be the</w:t>
      </w:r>
      <w:r>
        <w:t xml:space="preserve"> </w:t>
      </w:r>
      <w:r w:rsidRPr="00AE1EC2">
        <w:t xml:space="preserve">specifications </w:t>
      </w:r>
      <w:r>
        <w:t xml:space="preserve">for the </w:t>
      </w:r>
      <w:proofErr w:type="spellStart"/>
      <w:r w:rsidRPr="00AE1EC2">
        <w:t>eMI</w:t>
      </w:r>
      <w:proofErr w:type="spellEnd"/>
      <w:r w:rsidRPr="00AE1EC2">
        <w:t xml:space="preserve"> </w:t>
      </w:r>
      <w:r>
        <w:t xml:space="preserve">VIMM </w:t>
      </w:r>
      <w:r w:rsidR="00866153">
        <w:t xml:space="preserve">interoperable messaging </w:t>
      </w:r>
      <w:r w:rsidRPr="00AE1EC2">
        <w:t xml:space="preserve">interface to the </w:t>
      </w:r>
      <w:r w:rsidR="00866153">
        <w:t>VA Internal Partner</w:t>
      </w:r>
      <w:r>
        <w:t xml:space="preserve"> s</w:t>
      </w:r>
      <w:r w:rsidRPr="00AE1EC2">
        <w:t>ystem</w:t>
      </w:r>
      <w:r>
        <w:t xml:space="preserve">, and the </w:t>
      </w:r>
      <w:r w:rsidR="00866153">
        <w:t>E</w:t>
      </w:r>
      <w:r>
        <w:t xml:space="preserve">xternal </w:t>
      </w:r>
      <w:r w:rsidR="00866153">
        <w:t xml:space="preserve">Partner </w:t>
      </w:r>
      <w:r>
        <w:t>System</w:t>
      </w:r>
      <w:r w:rsidR="00054C5C">
        <w:t xml:space="preserve">. </w:t>
      </w:r>
      <w:r>
        <w:t>D</w:t>
      </w:r>
      <w:r w:rsidRPr="00AE1EC2">
        <w:t xml:space="preserve">etailed </w:t>
      </w:r>
      <w:r>
        <w:t xml:space="preserve">integration requirements including </w:t>
      </w:r>
      <w:proofErr w:type="spellStart"/>
      <w:r>
        <w:t>eMI</w:t>
      </w:r>
      <w:proofErr w:type="spellEnd"/>
      <w:r>
        <w:t xml:space="preserve"> </w:t>
      </w:r>
      <w:r w:rsidR="00866153">
        <w:t xml:space="preserve">VIMM </w:t>
      </w:r>
      <w:r w:rsidRPr="00AE1EC2">
        <w:t>message flow</w:t>
      </w:r>
      <w:r>
        <w:t>s,</w:t>
      </w:r>
      <w:r w:rsidRPr="00AE1EC2">
        <w:t xml:space="preserve"> </w:t>
      </w:r>
      <w:r>
        <w:t xml:space="preserve">transport </w:t>
      </w:r>
      <w:r w:rsidRPr="00AE1EC2">
        <w:t>protocol</w:t>
      </w:r>
      <w:r>
        <w:t>s</w:t>
      </w:r>
      <w:r w:rsidRPr="00AE1EC2">
        <w:t xml:space="preserve">, </w:t>
      </w:r>
      <w:r>
        <w:t xml:space="preserve">SOA </w:t>
      </w:r>
      <w:r w:rsidR="00866153">
        <w:t xml:space="preserve">CDC Web </w:t>
      </w:r>
      <w:r>
        <w:t>Service endpoints, required service registry artifacts, and governance policies will be delineated in this document.</w:t>
      </w:r>
    </w:p>
    <w:p w14:paraId="00BAE32E" w14:textId="77777777" w:rsidR="008765BB" w:rsidRDefault="008765BB" w:rsidP="008765BB">
      <w:pPr>
        <w:pStyle w:val="Heading2"/>
        <w:spacing w:before="240"/>
      </w:pPr>
      <w:bookmarkStart w:id="6" w:name="_Toc447246696"/>
      <w:bookmarkStart w:id="7" w:name="_Toc447290817"/>
      <w:r>
        <w:t>Scope</w:t>
      </w:r>
      <w:bookmarkEnd w:id="6"/>
      <w:bookmarkEnd w:id="7"/>
    </w:p>
    <w:p w14:paraId="00BAE32F" w14:textId="77777777" w:rsidR="008765BB" w:rsidRDefault="008765BB" w:rsidP="008765BB">
      <w:pPr>
        <w:pStyle w:val="BodyText"/>
      </w:pPr>
      <w:r>
        <w:t>The scope of t</w:t>
      </w:r>
      <w:r w:rsidRPr="00CA7847">
        <w:t xml:space="preserve">his </w:t>
      </w:r>
      <w:r>
        <w:t xml:space="preserve">Service Integration Design Document (SIDD) is to address interoperability between </w:t>
      </w:r>
      <w:proofErr w:type="spellStart"/>
      <w:r>
        <w:t>eMI</w:t>
      </w:r>
      <w:proofErr w:type="spellEnd"/>
      <w:r>
        <w:t>, VA Internal Partner s</w:t>
      </w:r>
      <w:r w:rsidRPr="00AE1EC2">
        <w:t>ystem</w:t>
      </w:r>
      <w:r>
        <w:t>, and the External Partner System that provides CDC-compliant Web Services.</w:t>
      </w:r>
    </w:p>
    <w:p w14:paraId="00BAE330" w14:textId="77777777" w:rsidR="008765BB" w:rsidRPr="00C86DB1" w:rsidRDefault="008765BB" w:rsidP="008765BB">
      <w:pPr>
        <w:pStyle w:val="BodyText"/>
        <w:spacing w:before="120" w:after="120"/>
      </w:pPr>
      <w:r w:rsidRPr="00C86DB1">
        <w:t xml:space="preserve">The scope items include, but are not limited to: </w:t>
      </w:r>
    </w:p>
    <w:p w14:paraId="00BAE331" w14:textId="77777777" w:rsidR="008765BB" w:rsidRPr="00C86DB1" w:rsidRDefault="008765BB" w:rsidP="00292EAA">
      <w:pPr>
        <w:pStyle w:val="BodyTextBullet-Numbered1"/>
        <w:numPr>
          <w:ilvl w:val="0"/>
          <w:numId w:val="22"/>
        </w:numPr>
        <w:spacing w:before="60" w:after="60"/>
        <w:rPr>
          <w:rFonts w:ascii="Times New Roman" w:hAnsi="Times New Roman" w:cs="Times New Roman"/>
        </w:rPr>
      </w:pPr>
      <w:r w:rsidRPr="00C86DB1">
        <w:rPr>
          <w:rFonts w:ascii="Times New Roman" w:hAnsi="Times New Roman" w:cs="Times New Roman"/>
        </w:rPr>
        <w:t>Message Types</w:t>
      </w:r>
    </w:p>
    <w:p w14:paraId="00BAE332" w14:textId="77777777" w:rsidR="008765BB" w:rsidRPr="00C86DB1" w:rsidRDefault="008765BB" w:rsidP="00292EAA">
      <w:pPr>
        <w:pStyle w:val="BodyTextBullet-Numbered1"/>
        <w:numPr>
          <w:ilvl w:val="0"/>
          <w:numId w:val="22"/>
        </w:numPr>
        <w:spacing w:before="60" w:after="60"/>
        <w:rPr>
          <w:rFonts w:ascii="Times New Roman" w:hAnsi="Times New Roman" w:cs="Times New Roman"/>
        </w:rPr>
      </w:pPr>
      <w:r w:rsidRPr="00C86DB1">
        <w:rPr>
          <w:rFonts w:ascii="Times New Roman" w:hAnsi="Times New Roman" w:cs="Times New Roman"/>
        </w:rPr>
        <w:t>Validation</w:t>
      </w:r>
    </w:p>
    <w:p w14:paraId="00BAE333" w14:textId="77777777" w:rsidR="008765BB" w:rsidRPr="00C86DB1" w:rsidRDefault="008765BB" w:rsidP="00292EAA">
      <w:pPr>
        <w:pStyle w:val="BodyTextBullet-Numbered1"/>
        <w:numPr>
          <w:ilvl w:val="0"/>
          <w:numId w:val="22"/>
        </w:numPr>
        <w:spacing w:before="60" w:after="60"/>
        <w:rPr>
          <w:rFonts w:ascii="Times New Roman" w:hAnsi="Times New Roman" w:cs="Times New Roman"/>
        </w:rPr>
      </w:pPr>
      <w:r w:rsidRPr="00C86DB1">
        <w:rPr>
          <w:rFonts w:ascii="Times New Roman" w:hAnsi="Times New Roman" w:cs="Times New Roman"/>
        </w:rPr>
        <w:t>Ports and Protocol</w:t>
      </w:r>
    </w:p>
    <w:p w14:paraId="00BAE334" w14:textId="77777777" w:rsidR="008765BB" w:rsidRPr="00C86DB1" w:rsidRDefault="008765BB" w:rsidP="00292EAA">
      <w:pPr>
        <w:pStyle w:val="BodyTextBullet-Numbered1"/>
        <w:numPr>
          <w:ilvl w:val="0"/>
          <w:numId w:val="22"/>
        </w:numPr>
        <w:spacing w:before="60" w:after="60"/>
        <w:rPr>
          <w:rFonts w:ascii="Times New Roman" w:hAnsi="Times New Roman" w:cs="Times New Roman"/>
        </w:rPr>
      </w:pPr>
      <w:r w:rsidRPr="00C86DB1">
        <w:rPr>
          <w:rFonts w:ascii="Times New Roman" w:hAnsi="Times New Roman" w:cs="Times New Roman"/>
        </w:rPr>
        <w:t>Transformation</w:t>
      </w:r>
    </w:p>
    <w:p w14:paraId="00BAE335" w14:textId="77777777" w:rsidR="008765BB" w:rsidRPr="00C86DB1" w:rsidRDefault="008765BB" w:rsidP="00292EAA">
      <w:pPr>
        <w:pStyle w:val="BodyTextBullet-Numbered1"/>
        <w:numPr>
          <w:ilvl w:val="0"/>
          <w:numId w:val="22"/>
        </w:numPr>
        <w:spacing w:before="60" w:after="60"/>
        <w:rPr>
          <w:rFonts w:ascii="Times New Roman" w:hAnsi="Times New Roman" w:cs="Times New Roman"/>
        </w:rPr>
      </w:pPr>
      <w:r w:rsidRPr="00C86DB1">
        <w:rPr>
          <w:rFonts w:ascii="Times New Roman" w:hAnsi="Times New Roman" w:cs="Times New Roman"/>
        </w:rPr>
        <w:t>Error Handling</w:t>
      </w:r>
    </w:p>
    <w:p w14:paraId="00BAE336" w14:textId="77777777" w:rsidR="008765BB" w:rsidRPr="00C86DB1" w:rsidRDefault="008765BB" w:rsidP="00292EAA">
      <w:pPr>
        <w:pStyle w:val="BodyTextBullet-Numbered1"/>
        <w:numPr>
          <w:ilvl w:val="0"/>
          <w:numId w:val="22"/>
        </w:numPr>
        <w:spacing w:before="60" w:after="60"/>
        <w:rPr>
          <w:rFonts w:ascii="Times New Roman" w:hAnsi="Times New Roman" w:cs="Times New Roman"/>
        </w:rPr>
      </w:pPr>
      <w:r w:rsidRPr="00C86DB1">
        <w:rPr>
          <w:rFonts w:ascii="Times New Roman" w:hAnsi="Times New Roman" w:cs="Times New Roman"/>
        </w:rPr>
        <w:t>Routing</w:t>
      </w:r>
    </w:p>
    <w:p w14:paraId="00BAE337" w14:textId="77777777" w:rsidR="008765BB" w:rsidRPr="00C86DB1" w:rsidRDefault="008765BB" w:rsidP="00292EAA">
      <w:pPr>
        <w:pStyle w:val="BodyTextBullet-Numbered1"/>
        <w:numPr>
          <w:ilvl w:val="0"/>
          <w:numId w:val="22"/>
        </w:numPr>
        <w:spacing w:before="60" w:after="60"/>
        <w:rPr>
          <w:rFonts w:ascii="Times New Roman" w:hAnsi="Times New Roman" w:cs="Times New Roman"/>
        </w:rPr>
      </w:pPr>
      <w:r w:rsidRPr="00C86DB1">
        <w:rPr>
          <w:rFonts w:ascii="Times New Roman" w:hAnsi="Times New Roman" w:cs="Times New Roman"/>
        </w:rPr>
        <w:t>Security</w:t>
      </w:r>
    </w:p>
    <w:p w14:paraId="00BAE338" w14:textId="0B1A9FE0" w:rsidR="008765BB" w:rsidRPr="00AE1EC2" w:rsidRDefault="008765BB" w:rsidP="008765BB">
      <w:pPr>
        <w:pStyle w:val="BodyText"/>
      </w:pPr>
      <w:r w:rsidRPr="00C86DB1">
        <w:t xml:space="preserve">The details of the above are described in the following sections. </w:t>
      </w:r>
      <w:r>
        <w:t>T</w:t>
      </w:r>
      <w:r w:rsidRPr="00C86DB1">
        <w:t xml:space="preserve">he common architectural specifications, such as security, logging, exception handling, </w:t>
      </w:r>
      <w:r>
        <w:t xml:space="preserve">and </w:t>
      </w:r>
      <w:r w:rsidRPr="00C86DB1">
        <w:t xml:space="preserve">etc. are defined in </w:t>
      </w:r>
      <w:r>
        <w:t xml:space="preserve">the </w:t>
      </w:r>
      <w:proofErr w:type="spellStart"/>
      <w:r>
        <w:t>eMI</w:t>
      </w:r>
      <w:proofErr w:type="spellEnd"/>
      <w:r>
        <w:t xml:space="preserve"> Software Design Document; </w:t>
      </w:r>
      <w:r w:rsidR="00292EAA">
        <w:t>h</w:t>
      </w:r>
      <w:r>
        <w:t xml:space="preserve">owever, the definitions of the CDC Web </w:t>
      </w:r>
      <w:r w:rsidR="00035C00">
        <w:t>Service,</w:t>
      </w:r>
      <w:r>
        <w:t xml:space="preserve"> and d</w:t>
      </w:r>
      <w:r w:rsidRPr="00C86DB1">
        <w:t xml:space="preserve">etails of </w:t>
      </w:r>
      <w:proofErr w:type="spellStart"/>
      <w:r w:rsidRPr="00C86DB1">
        <w:t>eMI</w:t>
      </w:r>
      <w:proofErr w:type="spellEnd"/>
      <w:r>
        <w:t xml:space="preserve"> architecture</w:t>
      </w:r>
      <w:r w:rsidRPr="00C86DB1">
        <w:t>, physical addresses, and system specification are not in the scope of this documen</w:t>
      </w:r>
      <w:r>
        <w:t>t</w:t>
      </w:r>
      <w:r w:rsidR="00292EAA">
        <w:t>.</w:t>
      </w:r>
    </w:p>
    <w:p w14:paraId="00BAE339" w14:textId="77777777" w:rsidR="00647450" w:rsidRPr="00130F31" w:rsidRDefault="003A2484" w:rsidP="00991609">
      <w:pPr>
        <w:pStyle w:val="StyleHeading216ptBefore12pt"/>
      </w:pPr>
      <w:bookmarkStart w:id="8" w:name="_Toc447290818"/>
      <w:r w:rsidRPr="00130F31">
        <w:t>Audience</w:t>
      </w:r>
      <w:bookmarkEnd w:id="8"/>
    </w:p>
    <w:p w14:paraId="00BAE33A" w14:textId="77777777" w:rsidR="003A2484" w:rsidRDefault="00A95AB3" w:rsidP="00F45241">
      <w:pPr>
        <w:pStyle w:val="BodyText"/>
      </w:pPr>
      <w:r>
        <w:t>T</w:t>
      </w:r>
      <w:r w:rsidR="003A2484" w:rsidRPr="00BD130F">
        <w:t>his document provides implementation details for project owners</w:t>
      </w:r>
      <w:r>
        <w:t xml:space="preserve"> and </w:t>
      </w:r>
      <w:r w:rsidR="003A2484" w:rsidRPr="00BD130F">
        <w:t xml:space="preserve">serves as a blueprint for </w:t>
      </w:r>
      <w:r w:rsidR="003A2484" w:rsidRPr="00BD130F">
        <w:rPr>
          <w:rFonts w:cs="Arial"/>
        </w:rPr>
        <w:t xml:space="preserve">managers, </w:t>
      </w:r>
      <w:r w:rsidR="003A2484" w:rsidRPr="00BD130F">
        <w:t>architects, developers</w:t>
      </w:r>
      <w:r w:rsidR="003A2484">
        <w:t>,</w:t>
      </w:r>
      <w:r w:rsidR="003A2484" w:rsidRPr="00BD130F">
        <w:t xml:space="preserve"> and testers </w:t>
      </w:r>
      <w:r w:rsidR="003A2484" w:rsidRPr="003A2484">
        <w:t xml:space="preserve">building the system. </w:t>
      </w:r>
      <w:r>
        <w:t>It is</w:t>
      </w:r>
      <w:r w:rsidR="003A2484" w:rsidRPr="003A2484">
        <w:t xml:space="preserve"> assume</w:t>
      </w:r>
      <w:r>
        <w:t>d</w:t>
      </w:r>
      <w:r w:rsidR="003A2484" w:rsidRPr="003A2484">
        <w:t xml:space="preserve"> that the readers have a moderate knowledge of </w:t>
      </w:r>
      <w:r w:rsidR="003A2484">
        <w:t>Message Broker</w:t>
      </w:r>
      <w:r w:rsidR="003A2484" w:rsidRPr="003A2484">
        <w:t xml:space="preserve"> </w:t>
      </w:r>
      <w:r w:rsidR="003A2484">
        <w:t xml:space="preserve">and </w:t>
      </w:r>
      <w:r w:rsidR="00717DD5">
        <w:t xml:space="preserve">Health Level </w:t>
      </w:r>
      <w:r w:rsidR="00437183">
        <w:t>7</w:t>
      </w:r>
      <w:r w:rsidR="00717DD5">
        <w:t xml:space="preserve"> (</w:t>
      </w:r>
      <w:r w:rsidR="003A2484" w:rsidRPr="003A2484">
        <w:t>HL7</w:t>
      </w:r>
      <w:r w:rsidR="00717DD5">
        <w:t>)</w:t>
      </w:r>
      <w:r w:rsidR="00A4401B">
        <w:t xml:space="preserve"> 2.5.1 Immunization Messaging</w:t>
      </w:r>
      <w:r w:rsidR="003A2484" w:rsidRPr="003A2484">
        <w:t>.</w:t>
      </w:r>
    </w:p>
    <w:p w14:paraId="00BAE33C" w14:textId="77777777" w:rsidR="00BB714D" w:rsidRPr="00130F31" w:rsidRDefault="00BB714D" w:rsidP="00991609">
      <w:pPr>
        <w:pStyle w:val="StyleHeading216ptBefore12pt"/>
      </w:pPr>
      <w:bookmarkStart w:id="9" w:name="_Toc410399767"/>
      <w:bookmarkStart w:id="10" w:name="_Toc411421444"/>
      <w:bookmarkStart w:id="11" w:name="_Toc410399768"/>
      <w:bookmarkStart w:id="12" w:name="_Toc411421445"/>
      <w:bookmarkStart w:id="13" w:name="_Toc410399769"/>
      <w:bookmarkStart w:id="14" w:name="_Toc411421446"/>
      <w:bookmarkStart w:id="15" w:name="_Toc447290819"/>
      <w:bookmarkEnd w:id="9"/>
      <w:bookmarkEnd w:id="10"/>
      <w:bookmarkEnd w:id="11"/>
      <w:bookmarkEnd w:id="12"/>
      <w:bookmarkEnd w:id="13"/>
      <w:bookmarkEnd w:id="14"/>
      <w:r w:rsidRPr="00130F31">
        <w:lastRenderedPageBreak/>
        <w:t>References</w:t>
      </w:r>
      <w:bookmarkEnd w:id="15"/>
    </w:p>
    <w:p w14:paraId="00BAE33D" w14:textId="77777777" w:rsidR="00B634C2" w:rsidRPr="000C75DC" w:rsidRDefault="00B634C2" w:rsidP="00480AA7">
      <w:pPr>
        <w:pStyle w:val="InstructionalBullet1"/>
        <w:numPr>
          <w:ilvl w:val="0"/>
          <w:numId w:val="24"/>
        </w:numPr>
        <w:spacing w:before="60" w:after="60"/>
        <w:ind w:left="720"/>
        <w:rPr>
          <w:i w:val="0"/>
          <w:color w:val="auto"/>
        </w:rPr>
      </w:pPr>
      <w:r w:rsidRPr="000C75DC">
        <w:rPr>
          <w:i w:val="0"/>
          <w:color w:val="auto"/>
        </w:rPr>
        <w:t xml:space="preserve">CDC </w:t>
      </w:r>
      <w:hyperlink r:id="rId16" w:tgtFrame="_blank" w:history="1">
        <w:r w:rsidRPr="000C75DC">
          <w:rPr>
            <w:rStyle w:val="Hyperlink"/>
            <w:rFonts w:ascii="Century Gothic" w:hAnsi="Century Gothic"/>
            <w:b/>
            <w:bCs/>
            <w:i w:val="0"/>
            <w:color w:val="auto"/>
            <w:sz w:val="20"/>
            <w:szCs w:val="20"/>
          </w:rPr>
          <w:t>HL7 Version 2.5.1 Implementation Guide for Immunization Messaging, Release 1.5</w:t>
        </w:r>
      </w:hyperlink>
      <w:r w:rsidRPr="000C75DC">
        <w:rPr>
          <w:i w:val="0"/>
          <w:color w:val="auto"/>
        </w:rPr>
        <w:br/>
        <w:t>10/1/2014</w:t>
      </w:r>
      <w:r w:rsidRPr="000C75DC">
        <w:rPr>
          <w:i w:val="0"/>
          <w:color w:val="auto"/>
        </w:rPr>
        <w:br/>
        <w:t>Implementation Guide</w:t>
      </w:r>
    </w:p>
    <w:p w14:paraId="00BAE33E" w14:textId="77777777" w:rsidR="00B634C2" w:rsidRPr="000C75DC" w:rsidRDefault="00B634C2" w:rsidP="00480AA7">
      <w:pPr>
        <w:pStyle w:val="InstructionalBullet1"/>
        <w:numPr>
          <w:ilvl w:val="0"/>
          <w:numId w:val="24"/>
        </w:numPr>
        <w:spacing w:before="60" w:after="60"/>
        <w:ind w:left="720"/>
        <w:rPr>
          <w:i w:val="0"/>
          <w:color w:val="auto"/>
        </w:rPr>
      </w:pPr>
      <w:r w:rsidRPr="000C75DC">
        <w:rPr>
          <w:i w:val="0"/>
          <w:color w:val="auto"/>
        </w:rPr>
        <w:t xml:space="preserve">CDC </w:t>
      </w:r>
      <w:hyperlink r:id="rId17" w:tgtFrame="_blank" w:history="1">
        <w:r w:rsidRPr="000C75DC">
          <w:rPr>
            <w:rStyle w:val="Hyperlink"/>
            <w:rFonts w:ascii="Century Gothic" w:hAnsi="Century Gothic"/>
            <w:b/>
            <w:bCs/>
            <w:i w:val="0"/>
            <w:color w:val="auto"/>
            <w:sz w:val="20"/>
            <w:szCs w:val="20"/>
          </w:rPr>
          <w:t>HL7 Version 2.5.1 Implementation Guide for Immunization Messaging, Release 1.5 - Addendum</w:t>
        </w:r>
      </w:hyperlink>
      <w:r w:rsidRPr="000C75DC">
        <w:rPr>
          <w:i w:val="0"/>
          <w:color w:val="auto"/>
        </w:rPr>
        <w:br/>
        <w:t>7/1/2015</w:t>
      </w:r>
      <w:r w:rsidRPr="000C75DC">
        <w:rPr>
          <w:i w:val="0"/>
          <w:color w:val="auto"/>
        </w:rPr>
        <w:br/>
        <w:t>Implementation Guide - Addendum</w:t>
      </w:r>
    </w:p>
    <w:p w14:paraId="00BAE33F" w14:textId="77777777" w:rsidR="00B634C2" w:rsidRPr="000C75DC" w:rsidRDefault="00B634C2" w:rsidP="00991609">
      <w:pPr>
        <w:pStyle w:val="InstructionalBullet1"/>
        <w:numPr>
          <w:ilvl w:val="0"/>
          <w:numId w:val="19"/>
        </w:numPr>
        <w:spacing w:before="60" w:after="60"/>
        <w:rPr>
          <w:i w:val="0"/>
          <w:color w:val="auto"/>
        </w:rPr>
      </w:pPr>
      <w:r w:rsidRPr="000C75DC">
        <w:rPr>
          <w:i w:val="0"/>
          <w:color w:val="auto"/>
        </w:rPr>
        <w:t xml:space="preserve">CDC </w:t>
      </w:r>
      <w:hyperlink r:id="rId18" w:tgtFrame="_blank" w:history="1">
        <w:r w:rsidRPr="000C75DC">
          <w:rPr>
            <w:rStyle w:val="Hyperlink"/>
            <w:rFonts w:ascii="Century Gothic" w:hAnsi="Century Gothic"/>
            <w:b/>
            <w:bCs/>
            <w:i w:val="0"/>
            <w:color w:val="auto"/>
            <w:sz w:val="20"/>
            <w:szCs w:val="20"/>
          </w:rPr>
          <w:t>Transport Layer Protocol Recommendation, EHR-IIS Interoperability Enhancement Project</w:t>
        </w:r>
      </w:hyperlink>
      <w:r w:rsidRPr="000C75DC">
        <w:rPr>
          <w:i w:val="0"/>
          <w:color w:val="auto"/>
        </w:rPr>
        <w:t xml:space="preserve">, </w:t>
      </w:r>
      <w:r w:rsidR="007A1AF7" w:rsidRPr="000C75DC">
        <w:rPr>
          <w:i w:val="0"/>
          <w:color w:val="auto"/>
        </w:rPr>
        <w:t>v</w:t>
      </w:r>
      <w:r w:rsidRPr="000C75DC">
        <w:rPr>
          <w:i w:val="0"/>
          <w:color w:val="auto"/>
        </w:rPr>
        <w:t>ersion 1.2</w:t>
      </w:r>
      <w:r w:rsidRPr="000C75DC">
        <w:rPr>
          <w:i w:val="0"/>
          <w:color w:val="auto"/>
        </w:rPr>
        <w:br/>
        <w:t>9/4/2015</w:t>
      </w:r>
      <w:r w:rsidRPr="000C75DC">
        <w:rPr>
          <w:i w:val="0"/>
          <w:color w:val="auto"/>
        </w:rPr>
        <w:br/>
      </w:r>
      <w:r w:rsidR="007A1AF7" w:rsidRPr="000C75DC">
        <w:rPr>
          <w:i w:val="0"/>
          <w:color w:val="auto"/>
        </w:rPr>
        <w:t xml:space="preserve">Formal </w:t>
      </w:r>
      <w:r w:rsidRPr="000C75DC">
        <w:rPr>
          <w:i w:val="0"/>
          <w:color w:val="auto"/>
        </w:rPr>
        <w:t>Specification</w:t>
      </w:r>
    </w:p>
    <w:p w14:paraId="00BAE340" w14:textId="0702BF32" w:rsidR="00F26A3E" w:rsidRDefault="00F26A3E" w:rsidP="00F26A3E">
      <w:pPr>
        <w:pStyle w:val="BodyText"/>
        <w:numPr>
          <w:ilvl w:val="0"/>
          <w:numId w:val="19"/>
        </w:numPr>
        <w:spacing w:before="120" w:after="120"/>
      </w:pPr>
      <w:proofErr w:type="spellStart"/>
      <w:proofErr w:type="gramStart"/>
      <w:r>
        <w:t>eMI</w:t>
      </w:r>
      <w:proofErr w:type="spellEnd"/>
      <w:proofErr w:type="gramEnd"/>
      <w:r>
        <w:t xml:space="preserve"> Software Design Document is accessible </w:t>
      </w:r>
      <w:r w:rsidRPr="00C86DB1">
        <w:t xml:space="preserve">on the VA </w:t>
      </w:r>
      <w:proofErr w:type="spellStart"/>
      <w:r w:rsidRPr="00C86DB1">
        <w:t>eMI</w:t>
      </w:r>
      <w:proofErr w:type="spellEnd"/>
      <w:r w:rsidRPr="00C86DB1">
        <w:t xml:space="preserve"> SharePoint</w:t>
      </w:r>
      <w:bookmarkStart w:id="16" w:name="_Toc444070057"/>
      <w:bookmarkStart w:id="17" w:name="_Toc444070161"/>
      <w:bookmarkStart w:id="18" w:name="_Toc439844375"/>
      <w:bookmarkStart w:id="19" w:name="_Toc439844376"/>
      <w:bookmarkStart w:id="20" w:name="_Toc439844377"/>
      <w:bookmarkStart w:id="21" w:name="_Toc439844378"/>
      <w:bookmarkStart w:id="22" w:name="_Toc439844379"/>
      <w:bookmarkStart w:id="23" w:name="_Toc439844380"/>
      <w:bookmarkStart w:id="24" w:name="_Toc439844381"/>
      <w:bookmarkStart w:id="25" w:name="_Toc444070058"/>
      <w:bookmarkStart w:id="26" w:name="_Toc444070162"/>
      <w:bookmarkStart w:id="27" w:name="_Toc444070059"/>
      <w:bookmarkStart w:id="28" w:name="_Toc444070163"/>
      <w:bookmarkEnd w:id="16"/>
      <w:bookmarkEnd w:id="17"/>
      <w:bookmarkEnd w:id="18"/>
      <w:bookmarkEnd w:id="19"/>
      <w:bookmarkEnd w:id="20"/>
      <w:bookmarkEnd w:id="21"/>
      <w:bookmarkEnd w:id="22"/>
      <w:bookmarkEnd w:id="23"/>
      <w:bookmarkEnd w:id="24"/>
      <w:bookmarkEnd w:id="25"/>
      <w:bookmarkEnd w:id="26"/>
      <w:bookmarkEnd w:id="27"/>
      <w:bookmarkEnd w:id="28"/>
      <w:r w:rsidR="008A08E8">
        <w:t>.</w:t>
      </w:r>
    </w:p>
    <w:p w14:paraId="00BAE341" w14:textId="77777777" w:rsidR="007A1AF7" w:rsidRPr="000C75DC" w:rsidRDefault="007A1AF7" w:rsidP="00991609">
      <w:pPr>
        <w:pStyle w:val="InstructionalBullet1"/>
        <w:numPr>
          <w:ilvl w:val="0"/>
          <w:numId w:val="19"/>
        </w:numPr>
        <w:spacing w:before="60" w:after="60"/>
        <w:rPr>
          <w:i w:val="0"/>
          <w:color w:val="auto"/>
        </w:rPr>
      </w:pPr>
      <w:r w:rsidRPr="000C75DC">
        <w:rPr>
          <w:i w:val="0"/>
          <w:color w:val="auto"/>
        </w:rPr>
        <w:t>CDC WSDL</w:t>
      </w:r>
      <w:r w:rsidRPr="000C75DC">
        <w:rPr>
          <w:i w:val="0"/>
          <w:color w:val="auto"/>
        </w:rPr>
        <w:br/>
      </w:r>
      <w:r w:rsidR="000C2E43" w:rsidRPr="000C75DC">
        <w:rPr>
          <w:i w:val="0"/>
          <w:color w:val="auto"/>
        </w:rPr>
        <w:t>urn:cdc:iisb:2011</w:t>
      </w:r>
    </w:p>
    <w:p w14:paraId="00BAE342" w14:textId="77777777" w:rsidR="000C75DC" w:rsidRPr="000C75DC" w:rsidRDefault="000C75DC" w:rsidP="000C75DC">
      <w:pPr>
        <w:pStyle w:val="InstructionalBullet1"/>
        <w:numPr>
          <w:ilvl w:val="0"/>
          <w:numId w:val="0"/>
        </w:numPr>
        <w:ind w:left="720"/>
        <w:rPr>
          <w:b/>
          <w:i w:val="0"/>
          <w:color w:val="auto"/>
        </w:rPr>
      </w:pPr>
      <w:r w:rsidRPr="000C75DC">
        <w:rPr>
          <w:b/>
          <w:i w:val="0"/>
          <w:color w:val="auto"/>
        </w:rPr>
        <w:t xml:space="preserve">Immunization Information Systems Support Branch, Immunization Services Division, National Center for Immunization and Respiratory Diseases, Centers for Disease Control and Prevention </w:t>
      </w:r>
      <w:r>
        <w:rPr>
          <w:b/>
          <w:i w:val="0"/>
          <w:color w:val="auto"/>
        </w:rPr>
        <w:br/>
      </w:r>
      <w:r w:rsidRPr="000C75DC">
        <w:rPr>
          <w:b/>
          <w:i w:val="0"/>
          <w:color w:val="auto"/>
        </w:rPr>
        <w:t xml:space="preserve">Phone: (404) 639-8245 </w:t>
      </w:r>
      <w:r>
        <w:rPr>
          <w:b/>
          <w:i w:val="0"/>
          <w:color w:val="auto"/>
        </w:rPr>
        <w:br/>
      </w:r>
      <w:r w:rsidRPr="000C75DC">
        <w:rPr>
          <w:b/>
          <w:i w:val="0"/>
          <w:color w:val="auto"/>
        </w:rPr>
        <w:t xml:space="preserve">Fax: (404) 639-8171 </w:t>
      </w:r>
      <w:r>
        <w:rPr>
          <w:b/>
          <w:i w:val="0"/>
          <w:color w:val="auto"/>
        </w:rPr>
        <w:br/>
      </w:r>
      <w:r w:rsidRPr="000C75DC">
        <w:rPr>
          <w:b/>
          <w:i w:val="0"/>
          <w:color w:val="auto"/>
        </w:rPr>
        <w:t>Website: http://www.cdc.gov/vaccines/programs/iis/index.html</w:t>
      </w:r>
    </w:p>
    <w:p w14:paraId="00BAE343" w14:textId="77777777" w:rsidR="00423128" w:rsidRPr="00130F31" w:rsidRDefault="00423128" w:rsidP="00991609">
      <w:pPr>
        <w:pStyle w:val="StyleHeading118ptBefore18pt"/>
      </w:pPr>
      <w:bookmarkStart w:id="29" w:name="_Toc216071609"/>
      <w:bookmarkStart w:id="30" w:name="_Toc403114374"/>
      <w:bookmarkStart w:id="31" w:name="_Toc447290820"/>
      <w:r w:rsidRPr="00130F31">
        <w:t xml:space="preserve">Interface </w:t>
      </w:r>
      <w:bookmarkEnd w:id="29"/>
      <w:bookmarkEnd w:id="30"/>
      <w:r w:rsidRPr="00130F31">
        <w:t>Requirement</w:t>
      </w:r>
      <w:r w:rsidR="00826C49" w:rsidRPr="00130F31">
        <w:t>s</w:t>
      </w:r>
      <w:bookmarkEnd w:id="31"/>
    </w:p>
    <w:p w14:paraId="00BAE344" w14:textId="77777777" w:rsidR="00AA0891" w:rsidRPr="00102FA2" w:rsidRDefault="00AA0891" w:rsidP="00AA0891">
      <w:pPr>
        <w:pStyle w:val="BodyText"/>
      </w:pPr>
      <w:r>
        <w:t>Table 1 lists the software interfaces that are implemented.</w:t>
      </w:r>
    </w:p>
    <w:p w14:paraId="00BAE345" w14:textId="77777777" w:rsidR="003721F0" w:rsidRPr="00292EAA" w:rsidRDefault="003721F0" w:rsidP="003721F0">
      <w:pPr>
        <w:pStyle w:val="Caption"/>
        <w:keepNext/>
        <w:rPr>
          <w:sz w:val="20"/>
          <w:szCs w:val="20"/>
        </w:rPr>
      </w:pPr>
      <w:bookmarkStart w:id="32" w:name="_Toc447290850"/>
      <w:r w:rsidRPr="00292EAA">
        <w:rPr>
          <w:sz w:val="20"/>
          <w:szCs w:val="20"/>
        </w:rPr>
        <w:t xml:space="preserve">Table </w:t>
      </w:r>
      <w:r w:rsidR="00B370F6" w:rsidRPr="00292EAA">
        <w:rPr>
          <w:sz w:val="20"/>
          <w:szCs w:val="20"/>
        </w:rPr>
        <w:fldChar w:fldCharType="begin"/>
      </w:r>
      <w:r w:rsidR="00B370F6" w:rsidRPr="00292EAA">
        <w:rPr>
          <w:sz w:val="20"/>
          <w:szCs w:val="20"/>
        </w:rPr>
        <w:instrText xml:space="preserve"> SEQ Table \* ARABIC </w:instrText>
      </w:r>
      <w:r w:rsidR="00B370F6" w:rsidRPr="00292EAA">
        <w:rPr>
          <w:sz w:val="20"/>
          <w:szCs w:val="20"/>
        </w:rPr>
        <w:fldChar w:fldCharType="separate"/>
      </w:r>
      <w:r w:rsidR="003F6B61">
        <w:rPr>
          <w:noProof/>
          <w:sz w:val="20"/>
          <w:szCs w:val="20"/>
        </w:rPr>
        <w:t>1</w:t>
      </w:r>
      <w:r w:rsidR="00B370F6" w:rsidRPr="00292EAA">
        <w:rPr>
          <w:noProof/>
          <w:sz w:val="20"/>
          <w:szCs w:val="20"/>
        </w:rPr>
        <w:fldChar w:fldCharType="end"/>
      </w:r>
      <w:r w:rsidRPr="00292EAA">
        <w:rPr>
          <w:sz w:val="20"/>
          <w:szCs w:val="20"/>
        </w:rPr>
        <w:t xml:space="preserve"> - Logical High-Level Message Transmission Flows</w:t>
      </w:r>
      <w:bookmarkEnd w:id="32"/>
    </w:p>
    <w:tbl>
      <w:tblPr>
        <w:tblW w:w="9720" w:type="dxa"/>
        <w:tblInd w:w="-8"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2577"/>
        <w:gridCol w:w="7143"/>
      </w:tblGrid>
      <w:tr w:rsidR="003721F0" w:rsidRPr="00AE1EC2" w14:paraId="00BAE348" w14:textId="77777777" w:rsidTr="003721F0">
        <w:trPr>
          <w:cantSplit/>
          <w:tblHeader/>
        </w:trPr>
        <w:tc>
          <w:tcPr>
            <w:tcW w:w="2577" w:type="dxa"/>
            <w:shd w:val="clear" w:color="auto" w:fill="DBE5F1"/>
            <w:vAlign w:val="center"/>
          </w:tcPr>
          <w:p w14:paraId="00BAE346" w14:textId="77777777" w:rsidR="003721F0" w:rsidRPr="007C6B2B" w:rsidRDefault="003721F0" w:rsidP="00292EAA">
            <w:pPr>
              <w:pStyle w:val="TableHeading0"/>
              <w:jc w:val="left"/>
            </w:pPr>
            <w:r w:rsidRPr="007C6B2B">
              <w:t>Application</w:t>
            </w:r>
          </w:p>
        </w:tc>
        <w:tc>
          <w:tcPr>
            <w:tcW w:w="7143" w:type="dxa"/>
            <w:shd w:val="clear" w:color="auto" w:fill="DBE5F1"/>
            <w:vAlign w:val="center"/>
          </w:tcPr>
          <w:p w14:paraId="00BAE347" w14:textId="77777777" w:rsidR="003721F0" w:rsidRPr="007C6B2B" w:rsidRDefault="003721F0" w:rsidP="00292EAA">
            <w:pPr>
              <w:pStyle w:val="TableHeading0"/>
              <w:jc w:val="left"/>
            </w:pPr>
            <w:r w:rsidRPr="007C6B2B">
              <w:t>Interface</w:t>
            </w:r>
          </w:p>
        </w:tc>
      </w:tr>
      <w:tr w:rsidR="003721F0" w:rsidRPr="00AE1EC2" w14:paraId="00BAE34B" w14:textId="77777777" w:rsidTr="003721F0">
        <w:trPr>
          <w:cantSplit/>
        </w:trPr>
        <w:tc>
          <w:tcPr>
            <w:tcW w:w="2577" w:type="dxa"/>
          </w:tcPr>
          <w:p w14:paraId="00BAE349" w14:textId="77777777" w:rsidR="003721F0" w:rsidRPr="00991609" w:rsidRDefault="003721F0" w:rsidP="003721F0">
            <w:pPr>
              <w:pStyle w:val="TableContentText"/>
              <w:rPr>
                <w:rFonts w:ascii="Times New Roman" w:hAnsi="Times New Roman"/>
                <w:sz w:val="22"/>
                <w:szCs w:val="22"/>
              </w:rPr>
            </w:pPr>
            <w:r w:rsidRPr="00991609">
              <w:rPr>
                <w:rFonts w:ascii="Times New Roman" w:hAnsi="Times New Roman"/>
                <w:sz w:val="22"/>
                <w:szCs w:val="22"/>
              </w:rPr>
              <w:t xml:space="preserve">VA </w:t>
            </w:r>
            <w:r>
              <w:rPr>
                <w:rFonts w:ascii="Times New Roman" w:hAnsi="Times New Roman"/>
                <w:sz w:val="22"/>
                <w:szCs w:val="22"/>
              </w:rPr>
              <w:t>Internal</w:t>
            </w:r>
            <w:r w:rsidRPr="00991609">
              <w:rPr>
                <w:rFonts w:ascii="Times New Roman" w:hAnsi="Times New Roman"/>
                <w:sz w:val="22"/>
                <w:szCs w:val="22"/>
              </w:rPr>
              <w:t xml:space="preserve"> </w:t>
            </w:r>
            <w:r>
              <w:rPr>
                <w:rFonts w:ascii="Times New Roman" w:hAnsi="Times New Roman"/>
                <w:sz w:val="22"/>
                <w:szCs w:val="22"/>
              </w:rPr>
              <w:t xml:space="preserve">Partner </w:t>
            </w:r>
            <w:r w:rsidRPr="00991609">
              <w:rPr>
                <w:rFonts w:ascii="Times New Roman" w:hAnsi="Times New Roman"/>
                <w:sz w:val="22"/>
                <w:szCs w:val="22"/>
              </w:rPr>
              <w:sym w:font="Wingdings" w:char="F0E0"/>
            </w:r>
            <w:r w:rsidRPr="00991609">
              <w:rPr>
                <w:rFonts w:ascii="Times New Roman" w:hAnsi="Times New Roman"/>
                <w:sz w:val="22"/>
                <w:szCs w:val="22"/>
              </w:rPr>
              <w:t xml:space="preserve"> </w:t>
            </w:r>
            <w:proofErr w:type="spellStart"/>
            <w:r w:rsidRPr="00991609">
              <w:rPr>
                <w:rFonts w:ascii="Times New Roman" w:hAnsi="Times New Roman"/>
                <w:sz w:val="22"/>
                <w:szCs w:val="22"/>
              </w:rPr>
              <w:t>eMI</w:t>
            </w:r>
            <w:proofErr w:type="spellEnd"/>
            <w:r w:rsidRPr="00991609">
              <w:rPr>
                <w:rFonts w:ascii="Times New Roman" w:hAnsi="Times New Roman"/>
                <w:sz w:val="22"/>
                <w:szCs w:val="22"/>
              </w:rPr>
              <w:t xml:space="preserve"> </w:t>
            </w:r>
          </w:p>
        </w:tc>
        <w:tc>
          <w:tcPr>
            <w:tcW w:w="7143" w:type="dxa"/>
          </w:tcPr>
          <w:p w14:paraId="00BAE34A" w14:textId="77777777" w:rsidR="003721F0" w:rsidRPr="00991609" w:rsidRDefault="003721F0" w:rsidP="003721F0">
            <w:pPr>
              <w:pStyle w:val="TableContentText"/>
              <w:rPr>
                <w:rFonts w:ascii="Times New Roman" w:hAnsi="Times New Roman"/>
                <w:sz w:val="22"/>
                <w:szCs w:val="22"/>
              </w:rPr>
            </w:pPr>
            <w:r w:rsidRPr="00991609">
              <w:rPr>
                <w:rFonts w:ascii="Times New Roman" w:hAnsi="Times New Roman"/>
                <w:sz w:val="22"/>
                <w:szCs w:val="22"/>
              </w:rPr>
              <w:t xml:space="preserve">Utilizes </w:t>
            </w:r>
            <w:r>
              <w:rPr>
                <w:rFonts w:ascii="Times New Roman" w:hAnsi="Times New Roman"/>
                <w:sz w:val="22"/>
                <w:szCs w:val="22"/>
              </w:rPr>
              <w:t xml:space="preserve">VA Internal CDC </w:t>
            </w:r>
            <w:r w:rsidRPr="00991609">
              <w:rPr>
                <w:rFonts w:ascii="Times New Roman" w:hAnsi="Times New Roman"/>
                <w:sz w:val="22"/>
                <w:szCs w:val="22"/>
              </w:rPr>
              <w:t xml:space="preserve">SOAP web service messaging endpoint to transmit a SOAP message with an HL7 2.5.1 Immunization Request payload over HTTPS/TLS transport protocols to an </w:t>
            </w:r>
            <w:proofErr w:type="spellStart"/>
            <w:r w:rsidRPr="00991609">
              <w:rPr>
                <w:rFonts w:ascii="Times New Roman" w:hAnsi="Times New Roman"/>
                <w:sz w:val="22"/>
                <w:szCs w:val="22"/>
              </w:rPr>
              <w:t>eMI</w:t>
            </w:r>
            <w:proofErr w:type="spellEnd"/>
            <w:r w:rsidRPr="00991609">
              <w:rPr>
                <w:rFonts w:ascii="Times New Roman" w:hAnsi="Times New Roman"/>
                <w:sz w:val="22"/>
                <w:szCs w:val="22"/>
              </w:rPr>
              <w:t xml:space="preserve"> </w:t>
            </w:r>
            <w:r>
              <w:rPr>
                <w:rFonts w:ascii="Times New Roman" w:hAnsi="Times New Roman"/>
                <w:sz w:val="22"/>
                <w:szCs w:val="22"/>
              </w:rPr>
              <w:t xml:space="preserve">VIMM CDC </w:t>
            </w:r>
            <w:r w:rsidRPr="00991609">
              <w:rPr>
                <w:rFonts w:ascii="Times New Roman" w:hAnsi="Times New Roman"/>
                <w:sz w:val="22"/>
                <w:szCs w:val="22"/>
              </w:rPr>
              <w:t xml:space="preserve">SOAP web service messaging endpoint. </w:t>
            </w:r>
          </w:p>
        </w:tc>
      </w:tr>
      <w:tr w:rsidR="003721F0" w:rsidRPr="00AE1EC2" w14:paraId="00BAE34E" w14:textId="77777777" w:rsidTr="003721F0">
        <w:trPr>
          <w:cantSplit/>
        </w:trPr>
        <w:tc>
          <w:tcPr>
            <w:tcW w:w="2577" w:type="dxa"/>
          </w:tcPr>
          <w:p w14:paraId="00BAE34C" w14:textId="77777777" w:rsidR="003721F0" w:rsidRPr="00991609" w:rsidRDefault="003721F0" w:rsidP="003721F0">
            <w:pPr>
              <w:pStyle w:val="TableContentText"/>
              <w:rPr>
                <w:rFonts w:ascii="Times New Roman" w:hAnsi="Times New Roman"/>
                <w:sz w:val="22"/>
                <w:szCs w:val="22"/>
              </w:rPr>
            </w:pPr>
            <w:proofErr w:type="spellStart"/>
            <w:r w:rsidRPr="00991609">
              <w:rPr>
                <w:rFonts w:ascii="Times New Roman" w:hAnsi="Times New Roman"/>
                <w:sz w:val="22"/>
                <w:szCs w:val="22"/>
              </w:rPr>
              <w:t>eMI</w:t>
            </w:r>
            <w:proofErr w:type="spellEnd"/>
            <w:r w:rsidRPr="00991609">
              <w:rPr>
                <w:rFonts w:ascii="Times New Roman" w:hAnsi="Times New Roman"/>
                <w:sz w:val="22"/>
                <w:szCs w:val="22"/>
              </w:rPr>
              <w:t xml:space="preserve"> </w:t>
            </w:r>
            <w:r w:rsidRPr="00991609">
              <w:rPr>
                <w:rFonts w:ascii="Times New Roman" w:hAnsi="Times New Roman"/>
                <w:sz w:val="22"/>
                <w:szCs w:val="22"/>
              </w:rPr>
              <w:sym w:font="Wingdings" w:char="F0E0"/>
            </w:r>
            <w:r w:rsidRPr="00991609">
              <w:rPr>
                <w:rFonts w:ascii="Times New Roman" w:hAnsi="Times New Roman"/>
                <w:sz w:val="22"/>
                <w:szCs w:val="22"/>
              </w:rPr>
              <w:t xml:space="preserve"> </w:t>
            </w:r>
            <w:r>
              <w:rPr>
                <w:rFonts w:ascii="Times New Roman" w:hAnsi="Times New Roman"/>
                <w:sz w:val="22"/>
                <w:szCs w:val="22"/>
              </w:rPr>
              <w:t>External Partner</w:t>
            </w:r>
          </w:p>
        </w:tc>
        <w:tc>
          <w:tcPr>
            <w:tcW w:w="7143" w:type="dxa"/>
          </w:tcPr>
          <w:p w14:paraId="00BAE34D" w14:textId="77777777" w:rsidR="003721F0" w:rsidRPr="00991609" w:rsidRDefault="003721F0" w:rsidP="003721F0">
            <w:pPr>
              <w:pStyle w:val="TableContentText"/>
              <w:rPr>
                <w:rFonts w:ascii="Times New Roman" w:hAnsi="Times New Roman"/>
                <w:sz w:val="22"/>
                <w:szCs w:val="22"/>
              </w:rPr>
            </w:pPr>
            <w:r w:rsidRPr="00991609">
              <w:rPr>
                <w:rFonts w:ascii="Times New Roman" w:hAnsi="Times New Roman"/>
                <w:sz w:val="22"/>
                <w:szCs w:val="22"/>
              </w:rPr>
              <w:t xml:space="preserve">Utilizes </w:t>
            </w:r>
            <w:proofErr w:type="spellStart"/>
            <w:r>
              <w:rPr>
                <w:rFonts w:ascii="Times New Roman" w:hAnsi="Times New Roman"/>
                <w:sz w:val="22"/>
                <w:szCs w:val="22"/>
              </w:rPr>
              <w:t>eMI</w:t>
            </w:r>
            <w:proofErr w:type="spellEnd"/>
            <w:r>
              <w:rPr>
                <w:rFonts w:ascii="Times New Roman" w:hAnsi="Times New Roman"/>
                <w:sz w:val="22"/>
                <w:szCs w:val="22"/>
              </w:rPr>
              <w:t xml:space="preserve"> VIMM CDC </w:t>
            </w:r>
            <w:r w:rsidRPr="00991609">
              <w:rPr>
                <w:rFonts w:ascii="Times New Roman" w:hAnsi="Times New Roman"/>
                <w:sz w:val="22"/>
                <w:szCs w:val="22"/>
              </w:rPr>
              <w:t xml:space="preserve">SOAP web service messaging endpoint to transmit a SOAP message with an HL7 2.5.1 Immunization Request payload over HTTPS/TLS transport protocols to an </w:t>
            </w:r>
            <w:r>
              <w:rPr>
                <w:rFonts w:ascii="Times New Roman" w:hAnsi="Times New Roman"/>
                <w:sz w:val="22"/>
                <w:szCs w:val="22"/>
              </w:rPr>
              <w:t>External Partner CDC</w:t>
            </w:r>
            <w:r w:rsidRPr="00991609">
              <w:rPr>
                <w:rFonts w:ascii="Times New Roman" w:hAnsi="Times New Roman"/>
                <w:sz w:val="22"/>
                <w:szCs w:val="22"/>
              </w:rPr>
              <w:t xml:space="preserve"> SOAP web service messaging endpoint.</w:t>
            </w:r>
          </w:p>
        </w:tc>
      </w:tr>
      <w:tr w:rsidR="003721F0" w:rsidRPr="00AE1EC2" w14:paraId="00BAE351" w14:textId="77777777" w:rsidTr="003721F0">
        <w:trPr>
          <w:cantSplit/>
        </w:trPr>
        <w:tc>
          <w:tcPr>
            <w:tcW w:w="2577" w:type="dxa"/>
          </w:tcPr>
          <w:p w14:paraId="00BAE34F" w14:textId="77777777" w:rsidR="003721F0" w:rsidRPr="00991609" w:rsidRDefault="003721F0" w:rsidP="003721F0">
            <w:pPr>
              <w:pStyle w:val="TableContentText"/>
              <w:rPr>
                <w:rFonts w:ascii="Times New Roman" w:hAnsi="Times New Roman"/>
                <w:sz w:val="22"/>
                <w:szCs w:val="22"/>
              </w:rPr>
            </w:pPr>
            <w:r w:rsidRPr="00991609">
              <w:rPr>
                <w:rFonts w:ascii="Times New Roman" w:hAnsi="Times New Roman"/>
                <w:sz w:val="22"/>
                <w:szCs w:val="22"/>
              </w:rPr>
              <w:lastRenderedPageBreak/>
              <w:t xml:space="preserve">External Partner </w:t>
            </w:r>
            <w:r w:rsidRPr="00991609">
              <w:rPr>
                <w:rFonts w:ascii="Times New Roman" w:hAnsi="Times New Roman"/>
                <w:sz w:val="22"/>
                <w:szCs w:val="22"/>
              </w:rPr>
              <w:sym w:font="Wingdings" w:char="F0E0"/>
            </w:r>
            <w:r w:rsidRPr="00991609">
              <w:rPr>
                <w:rFonts w:ascii="Times New Roman" w:hAnsi="Times New Roman"/>
                <w:sz w:val="22"/>
                <w:szCs w:val="22"/>
              </w:rPr>
              <w:t xml:space="preserve"> </w:t>
            </w:r>
            <w:proofErr w:type="spellStart"/>
            <w:r w:rsidRPr="00991609">
              <w:rPr>
                <w:rFonts w:ascii="Times New Roman" w:hAnsi="Times New Roman"/>
                <w:sz w:val="22"/>
                <w:szCs w:val="22"/>
              </w:rPr>
              <w:t>eMI</w:t>
            </w:r>
            <w:proofErr w:type="spellEnd"/>
          </w:p>
        </w:tc>
        <w:tc>
          <w:tcPr>
            <w:tcW w:w="7143" w:type="dxa"/>
          </w:tcPr>
          <w:p w14:paraId="00BAE350" w14:textId="77777777" w:rsidR="003721F0" w:rsidRPr="00991609" w:rsidRDefault="003721F0" w:rsidP="003721F0">
            <w:pPr>
              <w:pStyle w:val="TableContentText"/>
              <w:rPr>
                <w:rFonts w:ascii="Times New Roman" w:hAnsi="Times New Roman"/>
                <w:sz w:val="22"/>
                <w:szCs w:val="22"/>
              </w:rPr>
            </w:pPr>
            <w:r w:rsidRPr="00991609">
              <w:rPr>
                <w:rFonts w:ascii="Times New Roman" w:hAnsi="Times New Roman"/>
                <w:sz w:val="22"/>
                <w:szCs w:val="22"/>
              </w:rPr>
              <w:t xml:space="preserve">Utilizes </w:t>
            </w:r>
            <w:r>
              <w:rPr>
                <w:rFonts w:ascii="Times New Roman" w:hAnsi="Times New Roman"/>
                <w:sz w:val="22"/>
                <w:szCs w:val="22"/>
              </w:rPr>
              <w:t xml:space="preserve">CDC </w:t>
            </w:r>
            <w:r w:rsidRPr="00991609">
              <w:rPr>
                <w:rFonts w:ascii="Times New Roman" w:hAnsi="Times New Roman"/>
                <w:sz w:val="22"/>
                <w:szCs w:val="22"/>
              </w:rPr>
              <w:t xml:space="preserve">SOAP web service messaging endpoint to transmit a SOAP message with an HL7 2.5.1 Immunization Response Message response payload over HTTPS/TLS transport protocols to an </w:t>
            </w:r>
            <w:proofErr w:type="spellStart"/>
            <w:r w:rsidRPr="00991609">
              <w:rPr>
                <w:rFonts w:ascii="Times New Roman" w:hAnsi="Times New Roman"/>
                <w:sz w:val="22"/>
                <w:szCs w:val="22"/>
              </w:rPr>
              <w:t>eMI</w:t>
            </w:r>
            <w:proofErr w:type="spellEnd"/>
            <w:r w:rsidRPr="00991609">
              <w:rPr>
                <w:rFonts w:ascii="Times New Roman" w:hAnsi="Times New Roman"/>
                <w:sz w:val="22"/>
                <w:szCs w:val="22"/>
              </w:rPr>
              <w:t xml:space="preserve"> </w:t>
            </w:r>
            <w:r>
              <w:rPr>
                <w:rFonts w:ascii="Times New Roman" w:hAnsi="Times New Roman"/>
                <w:sz w:val="22"/>
                <w:szCs w:val="22"/>
              </w:rPr>
              <w:t xml:space="preserve">VIMM CDC </w:t>
            </w:r>
            <w:r w:rsidRPr="00991609">
              <w:rPr>
                <w:rFonts w:ascii="Times New Roman" w:hAnsi="Times New Roman"/>
                <w:sz w:val="22"/>
                <w:szCs w:val="22"/>
              </w:rPr>
              <w:t>SOAP web service messaging endpoint.</w:t>
            </w:r>
          </w:p>
        </w:tc>
      </w:tr>
      <w:tr w:rsidR="003721F0" w:rsidRPr="00AE1EC2" w14:paraId="00BAE354" w14:textId="77777777" w:rsidTr="003721F0">
        <w:trPr>
          <w:cantSplit/>
        </w:trPr>
        <w:tc>
          <w:tcPr>
            <w:tcW w:w="2577" w:type="dxa"/>
          </w:tcPr>
          <w:p w14:paraId="00BAE352" w14:textId="77777777" w:rsidR="003721F0" w:rsidRPr="00991609" w:rsidRDefault="003721F0" w:rsidP="003721F0">
            <w:pPr>
              <w:pStyle w:val="TableContentText"/>
              <w:rPr>
                <w:rFonts w:ascii="Times New Roman" w:hAnsi="Times New Roman"/>
                <w:sz w:val="22"/>
                <w:szCs w:val="22"/>
              </w:rPr>
            </w:pPr>
            <w:proofErr w:type="spellStart"/>
            <w:r w:rsidRPr="00991609">
              <w:rPr>
                <w:rFonts w:ascii="Times New Roman" w:hAnsi="Times New Roman"/>
                <w:sz w:val="22"/>
                <w:szCs w:val="22"/>
              </w:rPr>
              <w:t>eMI</w:t>
            </w:r>
            <w:proofErr w:type="spellEnd"/>
            <w:r w:rsidRPr="00991609">
              <w:rPr>
                <w:rFonts w:ascii="Times New Roman" w:hAnsi="Times New Roman"/>
                <w:sz w:val="22"/>
                <w:szCs w:val="22"/>
              </w:rPr>
              <w:t xml:space="preserve"> </w:t>
            </w:r>
            <w:r w:rsidRPr="00991609">
              <w:rPr>
                <w:rFonts w:ascii="Times New Roman" w:hAnsi="Times New Roman"/>
                <w:sz w:val="22"/>
                <w:szCs w:val="22"/>
              </w:rPr>
              <w:sym w:font="Wingdings" w:char="F0E0"/>
            </w:r>
            <w:r w:rsidRPr="00991609">
              <w:rPr>
                <w:rFonts w:ascii="Times New Roman" w:hAnsi="Times New Roman"/>
                <w:sz w:val="22"/>
                <w:szCs w:val="22"/>
              </w:rPr>
              <w:t xml:space="preserve"> VA </w:t>
            </w:r>
            <w:r>
              <w:rPr>
                <w:rFonts w:ascii="Times New Roman" w:hAnsi="Times New Roman"/>
                <w:sz w:val="22"/>
                <w:szCs w:val="22"/>
              </w:rPr>
              <w:t>Internal Partner</w:t>
            </w:r>
          </w:p>
        </w:tc>
        <w:tc>
          <w:tcPr>
            <w:tcW w:w="7143" w:type="dxa"/>
          </w:tcPr>
          <w:p w14:paraId="00BAE353" w14:textId="77777777" w:rsidR="003721F0" w:rsidRPr="00991609" w:rsidRDefault="003721F0" w:rsidP="003721F0">
            <w:pPr>
              <w:pStyle w:val="TableContentText"/>
              <w:rPr>
                <w:rFonts w:ascii="Times New Roman" w:hAnsi="Times New Roman"/>
                <w:sz w:val="22"/>
                <w:szCs w:val="22"/>
              </w:rPr>
            </w:pPr>
            <w:r w:rsidRPr="00991609">
              <w:rPr>
                <w:rFonts w:ascii="Times New Roman" w:hAnsi="Times New Roman"/>
                <w:sz w:val="22"/>
                <w:szCs w:val="22"/>
              </w:rPr>
              <w:t xml:space="preserve">Utilizes </w:t>
            </w:r>
            <w:proofErr w:type="spellStart"/>
            <w:r>
              <w:rPr>
                <w:rFonts w:ascii="Times New Roman" w:hAnsi="Times New Roman"/>
                <w:sz w:val="22"/>
                <w:szCs w:val="22"/>
              </w:rPr>
              <w:t>eMI</w:t>
            </w:r>
            <w:proofErr w:type="spellEnd"/>
            <w:r>
              <w:rPr>
                <w:rFonts w:ascii="Times New Roman" w:hAnsi="Times New Roman"/>
                <w:sz w:val="22"/>
                <w:szCs w:val="22"/>
              </w:rPr>
              <w:t xml:space="preserve"> VIMM CDC </w:t>
            </w:r>
            <w:r w:rsidRPr="00991609">
              <w:rPr>
                <w:rFonts w:ascii="Times New Roman" w:hAnsi="Times New Roman"/>
                <w:sz w:val="22"/>
                <w:szCs w:val="22"/>
              </w:rPr>
              <w:t xml:space="preserve">SOAP web service messaging endpoint to transmit a SOAP message with an HL7 2.5.1 Immunization Response Message response payload over HTTPS/TLS transport protocols to the VA </w:t>
            </w:r>
            <w:r>
              <w:rPr>
                <w:rFonts w:ascii="Times New Roman" w:hAnsi="Times New Roman"/>
                <w:sz w:val="22"/>
                <w:szCs w:val="22"/>
              </w:rPr>
              <w:t xml:space="preserve">Internal Partner CDC </w:t>
            </w:r>
            <w:r w:rsidRPr="00991609">
              <w:rPr>
                <w:rFonts w:ascii="Times New Roman" w:hAnsi="Times New Roman"/>
                <w:sz w:val="22"/>
                <w:szCs w:val="22"/>
              </w:rPr>
              <w:t>SOAP web service endpoint.</w:t>
            </w:r>
          </w:p>
        </w:tc>
      </w:tr>
    </w:tbl>
    <w:p w14:paraId="00BAE355" w14:textId="77777777" w:rsidR="0084683D" w:rsidRDefault="0084683D" w:rsidP="0084683D">
      <w:pPr>
        <w:pStyle w:val="BodyText"/>
        <w:spacing w:before="120" w:after="120"/>
      </w:pPr>
      <w:r>
        <w:t xml:space="preserve">The </w:t>
      </w:r>
      <w:proofErr w:type="spellStart"/>
      <w:r>
        <w:t>eMI</w:t>
      </w:r>
      <w:proofErr w:type="spellEnd"/>
      <w:r>
        <w:t xml:space="preserve"> VIMM Message Integration will proxy SOAP Request/Response Messages between the VA Internal and External Partners according to the CDC Immunization SOAP Messaging Schema. </w:t>
      </w:r>
    </w:p>
    <w:p w14:paraId="00BAE356" w14:textId="77777777" w:rsidR="0084683D" w:rsidRDefault="0084683D" w:rsidP="0084683D">
      <w:pPr>
        <w:pStyle w:val="BodyText"/>
        <w:spacing w:before="120" w:after="120"/>
      </w:pPr>
      <w:r>
        <w:t xml:space="preserve">A veteran’s immunization EHR will be bi-directionally exchanged as an HL7 2.5.1 Immunization Message payload between the VA Internal and External Partners through the </w:t>
      </w:r>
      <w:proofErr w:type="spellStart"/>
      <w:r>
        <w:t>eMI</w:t>
      </w:r>
      <w:proofErr w:type="spellEnd"/>
      <w:r>
        <w:t xml:space="preserve"> VIMM Messaging Integration Interface.</w:t>
      </w:r>
    </w:p>
    <w:p w14:paraId="00BAE357" w14:textId="77777777" w:rsidR="003D23E1" w:rsidRDefault="0084683D" w:rsidP="004A01FD">
      <w:pPr>
        <w:pStyle w:val="BodyText"/>
      </w:pPr>
      <w:r>
        <w:t xml:space="preserve">The veteran’s immunization EHR data will be encoded in conformance with the HL7 2.5.1 Immunization Message standard specification, and transported as one of the five SOAP message body parameters. The remaining four SOAP Message body parameters, collectively specifying External Partner authentication credentials obtained from the External Partner, will be transmitted as SOAP Message Body parameters. The SOAP Request/Response Message will be transmitted using secure HTTPS/TLS standard protocols to/from SOAP Web Service message endpoints. The SOAP Web Service SHALL </w:t>
      </w:r>
      <w:proofErr w:type="gramStart"/>
      <w:r>
        <w:t>support</w:t>
      </w:r>
      <w:proofErr w:type="gramEnd"/>
      <w:r>
        <w:t xml:space="preserve"> the CDC WSDL.</w:t>
      </w:r>
    </w:p>
    <w:p w14:paraId="00BAE358" w14:textId="77777777" w:rsidR="00833B47" w:rsidRPr="00BF1302" w:rsidRDefault="00833B47" w:rsidP="00833B47">
      <w:pPr>
        <w:pStyle w:val="Heading2"/>
        <w:spacing w:before="240"/>
      </w:pPr>
      <w:bookmarkStart w:id="33" w:name="_Toc444608383"/>
      <w:bookmarkStart w:id="34" w:name="_Toc447246700"/>
      <w:bookmarkStart w:id="35" w:name="_Toc447290821"/>
      <w:r w:rsidRPr="00BF1302">
        <w:t>Business Unit</w:t>
      </w:r>
      <w:bookmarkEnd w:id="33"/>
      <w:bookmarkEnd w:id="34"/>
      <w:bookmarkEnd w:id="35"/>
    </w:p>
    <w:p w14:paraId="00BAE359" w14:textId="1550B7F5" w:rsidR="00FE0825" w:rsidRDefault="00833B47" w:rsidP="00833B47">
      <w:pPr>
        <w:pStyle w:val="BodyText"/>
      </w:pPr>
      <w:r>
        <w:t xml:space="preserve">Data moves between </w:t>
      </w:r>
      <w:proofErr w:type="spellStart"/>
      <w:r>
        <w:t>eMI</w:t>
      </w:r>
      <w:proofErr w:type="spellEnd"/>
      <w:r>
        <w:t>, VA Internal Partner s</w:t>
      </w:r>
      <w:r w:rsidRPr="00AE1EC2">
        <w:t>ystem</w:t>
      </w:r>
      <w:r>
        <w:t xml:space="preserve">, and the External Partner System.  </w:t>
      </w:r>
      <w:r w:rsidR="00B370F6">
        <w:fldChar w:fldCharType="begin"/>
      </w:r>
      <w:r w:rsidR="00B370F6">
        <w:instrText xml:space="preserve"> REF _Ref420958563 \h  \* MERGEFORMAT </w:instrText>
      </w:r>
      <w:r w:rsidR="00B370F6">
        <w:fldChar w:fldCharType="separate"/>
      </w:r>
      <w:r w:rsidRPr="00C86DB1">
        <w:t>Table 2</w:t>
      </w:r>
      <w:r w:rsidR="00B370F6">
        <w:fldChar w:fldCharType="end"/>
      </w:r>
      <w:r w:rsidRPr="00C86DB1">
        <w:t xml:space="preserve"> and </w:t>
      </w:r>
      <w:r w:rsidR="00B370F6">
        <w:fldChar w:fldCharType="begin"/>
      </w:r>
      <w:r w:rsidR="00B370F6">
        <w:instrText xml:space="preserve"> REF _Ref420958568 \h  \* MERGEFORMAT </w:instrText>
      </w:r>
      <w:r w:rsidR="00B370F6">
        <w:fldChar w:fldCharType="separate"/>
      </w:r>
      <w:r w:rsidRPr="00C86DB1">
        <w:t>Table 3</w:t>
      </w:r>
      <w:r w:rsidR="00B370F6">
        <w:fldChar w:fldCharType="end"/>
      </w:r>
      <w:r w:rsidRPr="00C86DB1">
        <w:t xml:space="preserve"> list the point of contact (POC) information for those systems</w:t>
      </w:r>
      <w:r w:rsidR="00292EAA">
        <w:t>.</w:t>
      </w:r>
    </w:p>
    <w:p w14:paraId="00BAE35A" w14:textId="77777777" w:rsidR="00833B47" w:rsidRPr="00062C5E" w:rsidRDefault="00833B47" w:rsidP="00833B47">
      <w:pPr>
        <w:pStyle w:val="Caption"/>
        <w:rPr>
          <w:sz w:val="20"/>
          <w:szCs w:val="20"/>
        </w:rPr>
      </w:pPr>
      <w:bookmarkStart w:id="36" w:name="_Toc447290851"/>
      <w:r w:rsidRPr="00062C5E">
        <w:rPr>
          <w:sz w:val="20"/>
          <w:szCs w:val="20"/>
        </w:rPr>
        <w:t xml:space="preserve">Table </w:t>
      </w:r>
      <w:r w:rsidRPr="00062C5E">
        <w:rPr>
          <w:sz w:val="20"/>
          <w:szCs w:val="20"/>
        </w:rPr>
        <w:fldChar w:fldCharType="begin"/>
      </w:r>
      <w:r w:rsidRPr="00062C5E">
        <w:rPr>
          <w:sz w:val="20"/>
          <w:szCs w:val="20"/>
        </w:rPr>
        <w:instrText xml:space="preserve"> SEQ Table \* ARABIC </w:instrText>
      </w:r>
      <w:r w:rsidRPr="00062C5E">
        <w:rPr>
          <w:sz w:val="20"/>
          <w:szCs w:val="20"/>
        </w:rPr>
        <w:fldChar w:fldCharType="separate"/>
      </w:r>
      <w:r w:rsidR="003F6B61">
        <w:rPr>
          <w:noProof/>
          <w:sz w:val="20"/>
          <w:szCs w:val="20"/>
        </w:rPr>
        <w:t>2</w:t>
      </w:r>
      <w:r w:rsidRPr="00062C5E">
        <w:rPr>
          <w:noProof/>
          <w:sz w:val="20"/>
          <w:szCs w:val="20"/>
        </w:rPr>
        <w:fldChar w:fldCharType="end"/>
      </w:r>
      <w:r w:rsidRPr="00062C5E">
        <w:rPr>
          <w:sz w:val="20"/>
          <w:szCs w:val="20"/>
        </w:rPr>
        <w:t xml:space="preserve"> - VA Business Unit</w:t>
      </w:r>
      <w:bookmarkEnd w:id="36"/>
    </w:p>
    <w:tbl>
      <w:tblPr>
        <w:tblStyle w:val="TableGrid"/>
        <w:tblW w:w="9540" w:type="dxa"/>
        <w:tblInd w:w="148" w:type="dxa"/>
        <w:tblLayout w:type="fixed"/>
        <w:tblCellMar>
          <w:top w:w="29" w:type="dxa"/>
          <w:left w:w="29" w:type="dxa"/>
          <w:bottom w:w="29" w:type="dxa"/>
          <w:right w:w="29" w:type="dxa"/>
        </w:tblCellMar>
        <w:tblLook w:val="04A0" w:firstRow="1" w:lastRow="0" w:firstColumn="1" w:lastColumn="0" w:noHBand="0" w:noVBand="1"/>
      </w:tblPr>
      <w:tblGrid>
        <w:gridCol w:w="2624"/>
        <w:gridCol w:w="6916"/>
      </w:tblGrid>
      <w:tr w:rsidR="00833B47" w14:paraId="00BAE35C" w14:textId="77777777" w:rsidTr="00292EAA">
        <w:trPr>
          <w:cnfStyle w:val="100000000000" w:firstRow="1" w:lastRow="0" w:firstColumn="0" w:lastColumn="0" w:oddVBand="0" w:evenVBand="0" w:oddHBand="0" w:evenHBand="0" w:firstRowFirstColumn="0" w:firstRowLastColumn="0" w:lastRowFirstColumn="0" w:lastRowLastColumn="0"/>
          <w:cantSplit/>
          <w:tblHeader/>
        </w:trPr>
        <w:tc>
          <w:tcPr>
            <w:tcW w:w="9540" w:type="dxa"/>
            <w:gridSpan w:val="2"/>
            <w:shd w:val="clear" w:color="auto" w:fill="DBE5F1"/>
            <w:vAlign w:val="center"/>
          </w:tcPr>
          <w:p w14:paraId="00BAE35B" w14:textId="77777777" w:rsidR="00833B47" w:rsidRPr="00E76651" w:rsidRDefault="00833B47" w:rsidP="00292EAA">
            <w:pPr>
              <w:pStyle w:val="TableHeading0"/>
              <w:jc w:val="left"/>
            </w:pPr>
            <w:r>
              <w:t>VA</w:t>
            </w:r>
            <w:r w:rsidRPr="00E76651">
              <w:t xml:space="preserve"> Business Unit</w:t>
            </w:r>
          </w:p>
        </w:tc>
      </w:tr>
      <w:tr w:rsidR="00833B47" w14:paraId="00BAE35F" w14:textId="77777777" w:rsidTr="00292EAA">
        <w:trPr>
          <w:cantSplit/>
        </w:trPr>
        <w:tc>
          <w:tcPr>
            <w:tcW w:w="2624" w:type="dxa"/>
          </w:tcPr>
          <w:p w14:paraId="00BAE35D" w14:textId="77777777" w:rsidR="00833B47" w:rsidRPr="00FB35AC" w:rsidRDefault="00833B47" w:rsidP="00B370F6">
            <w:pPr>
              <w:pStyle w:val="TableContentText"/>
              <w:keepNext/>
              <w:keepLines/>
              <w:rPr>
                <w:rFonts w:ascii="Times New Roman" w:hAnsi="Times New Roman"/>
                <w:sz w:val="22"/>
                <w:szCs w:val="22"/>
              </w:rPr>
            </w:pPr>
            <w:r w:rsidRPr="00FB35AC">
              <w:rPr>
                <w:rFonts w:ascii="Times New Roman" w:hAnsi="Times New Roman"/>
                <w:sz w:val="22"/>
                <w:szCs w:val="22"/>
              </w:rPr>
              <w:t>Agency</w:t>
            </w:r>
          </w:p>
        </w:tc>
        <w:tc>
          <w:tcPr>
            <w:tcW w:w="6916" w:type="dxa"/>
          </w:tcPr>
          <w:p w14:paraId="00BAE35E" w14:textId="77777777" w:rsidR="00833B47" w:rsidRPr="00FB35AC" w:rsidRDefault="00833B47" w:rsidP="00B370F6">
            <w:pPr>
              <w:pStyle w:val="InstructionalTable"/>
              <w:spacing w:before="0"/>
              <w:rPr>
                <w:i w:val="0"/>
                <w:color w:val="auto"/>
                <w:sz w:val="22"/>
                <w:szCs w:val="22"/>
              </w:rPr>
            </w:pPr>
            <w:r w:rsidRPr="00FB35AC">
              <w:rPr>
                <w:i w:val="0"/>
                <w:color w:val="auto"/>
                <w:sz w:val="22"/>
                <w:szCs w:val="22"/>
              </w:rPr>
              <w:t>Veterans Administration</w:t>
            </w:r>
          </w:p>
        </w:tc>
      </w:tr>
      <w:tr w:rsidR="00833B47" w14:paraId="00BAE362" w14:textId="77777777" w:rsidTr="00292EAA">
        <w:trPr>
          <w:cantSplit/>
        </w:trPr>
        <w:tc>
          <w:tcPr>
            <w:tcW w:w="2624" w:type="dxa"/>
          </w:tcPr>
          <w:p w14:paraId="00BAE360" w14:textId="77777777" w:rsidR="00833B47" w:rsidRPr="00FB35AC" w:rsidRDefault="00833B47" w:rsidP="00B370F6">
            <w:pPr>
              <w:pStyle w:val="TableContentText"/>
              <w:keepNext/>
              <w:keepLines/>
              <w:rPr>
                <w:rFonts w:ascii="Times New Roman" w:hAnsi="Times New Roman"/>
                <w:sz w:val="22"/>
                <w:szCs w:val="22"/>
              </w:rPr>
            </w:pPr>
            <w:r w:rsidRPr="00FB35AC">
              <w:rPr>
                <w:rFonts w:ascii="Times New Roman" w:hAnsi="Times New Roman"/>
                <w:sz w:val="22"/>
                <w:szCs w:val="22"/>
              </w:rPr>
              <w:t>Sending Application</w:t>
            </w:r>
          </w:p>
        </w:tc>
        <w:tc>
          <w:tcPr>
            <w:tcW w:w="6916" w:type="dxa"/>
          </w:tcPr>
          <w:p w14:paraId="00BAE361" w14:textId="77777777" w:rsidR="00833B47" w:rsidRPr="00FB35AC" w:rsidRDefault="00833B47" w:rsidP="00B370F6">
            <w:pPr>
              <w:pStyle w:val="InstructionalTable"/>
              <w:spacing w:before="0"/>
              <w:rPr>
                <w:i w:val="0"/>
                <w:color w:val="auto"/>
                <w:sz w:val="22"/>
                <w:szCs w:val="22"/>
              </w:rPr>
            </w:pPr>
            <w:r>
              <w:rPr>
                <w:i w:val="0"/>
                <w:color w:val="auto"/>
                <w:sz w:val="22"/>
                <w:szCs w:val="22"/>
              </w:rPr>
              <w:t>VA Internal Partner</w:t>
            </w:r>
          </w:p>
        </w:tc>
      </w:tr>
      <w:tr w:rsidR="00833B47" w14:paraId="00BAE365" w14:textId="77777777" w:rsidTr="00292EAA">
        <w:trPr>
          <w:cantSplit/>
        </w:trPr>
        <w:tc>
          <w:tcPr>
            <w:tcW w:w="2624" w:type="dxa"/>
          </w:tcPr>
          <w:p w14:paraId="00BAE363" w14:textId="77777777" w:rsidR="00833B47" w:rsidRPr="00FB35AC" w:rsidRDefault="00833B47" w:rsidP="00B370F6">
            <w:pPr>
              <w:pStyle w:val="TableContentText"/>
              <w:keepNext/>
              <w:keepLines/>
              <w:rPr>
                <w:rFonts w:ascii="Times New Roman" w:hAnsi="Times New Roman"/>
                <w:sz w:val="22"/>
                <w:szCs w:val="22"/>
              </w:rPr>
            </w:pPr>
            <w:r w:rsidRPr="00FB35AC">
              <w:rPr>
                <w:rFonts w:ascii="Times New Roman" w:hAnsi="Times New Roman"/>
                <w:sz w:val="22"/>
                <w:szCs w:val="22"/>
              </w:rPr>
              <w:t>POC Name</w:t>
            </w:r>
          </w:p>
        </w:tc>
        <w:tc>
          <w:tcPr>
            <w:tcW w:w="6916" w:type="dxa"/>
          </w:tcPr>
          <w:p w14:paraId="00BAE364" w14:textId="4CA44CC0" w:rsidR="00833B47" w:rsidRPr="00FB35AC" w:rsidRDefault="00833B47" w:rsidP="00B370F6">
            <w:pPr>
              <w:pStyle w:val="InstructionalTable"/>
              <w:spacing w:before="0"/>
              <w:rPr>
                <w:i w:val="0"/>
                <w:color w:val="auto"/>
                <w:sz w:val="22"/>
                <w:szCs w:val="22"/>
              </w:rPr>
            </w:pPr>
          </w:p>
        </w:tc>
      </w:tr>
      <w:tr w:rsidR="00833B47" w14:paraId="00BAE368" w14:textId="77777777" w:rsidTr="00292EAA">
        <w:trPr>
          <w:cantSplit/>
        </w:trPr>
        <w:tc>
          <w:tcPr>
            <w:tcW w:w="2624" w:type="dxa"/>
          </w:tcPr>
          <w:p w14:paraId="00BAE366" w14:textId="77777777" w:rsidR="00833B47" w:rsidRPr="00FB35AC" w:rsidRDefault="00833B47" w:rsidP="00B370F6">
            <w:pPr>
              <w:pStyle w:val="TableContentText"/>
              <w:keepNext/>
              <w:keepLines/>
              <w:rPr>
                <w:rFonts w:ascii="Times New Roman" w:hAnsi="Times New Roman"/>
                <w:sz w:val="22"/>
                <w:szCs w:val="22"/>
              </w:rPr>
            </w:pPr>
            <w:r w:rsidRPr="00FB35AC">
              <w:rPr>
                <w:rFonts w:ascii="Times New Roman" w:hAnsi="Times New Roman"/>
                <w:sz w:val="22"/>
                <w:szCs w:val="22"/>
              </w:rPr>
              <w:t>Title</w:t>
            </w:r>
          </w:p>
        </w:tc>
        <w:tc>
          <w:tcPr>
            <w:tcW w:w="6916" w:type="dxa"/>
          </w:tcPr>
          <w:p w14:paraId="00BAE367" w14:textId="77777777" w:rsidR="00833B47" w:rsidRPr="00FB35AC" w:rsidRDefault="00833B47" w:rsidP="00B370F6">
            <w:pPr>
              <w:pStyle w:val="InstructionalTable"/>
              <w:spacing w:before="0"/>
              <w:rPr>
                <w:i w:val="0"/>
                <w:color w:val="auto"/>
                <w:sz w:val="22"/>
                <w:szCs w:val="22"/>
              </w:rPr>
            </w:pPr>
            <w:r>
              <w:rPr>
                <w:i w:val="0"/>
                <w:color w:val="auto"/>
                <w:sz w:val="22"/>
                <w:szCs w:val="22"/>
              </w:rPr>
              <w:t xml:space="preserve">Sr. IT Project Manager, </w:t>
            </w:r>
            <w:proofErr w:type="spellStart"/>
            <w:r>
              <w:rPr>
                <w:i w:val="0"/>
                <w:color w:val="auto"/>
                <w:sz w:val="22"/>
                <w:szCs w:val="22"/>
              </w:rPr>
              <w:t>eMI</w:t>
            </w:r>
            <w:proofErr w:type="spellEnd"/>
          </w:p>
        </w:tc>
      </w:tr>
      <w:tr w:rsidR="00833B47" w14:paraId="00BAE36B" w14:textId="77777777" w:rsidTr="00292EAA">
        <w:trPr>
          <w:cantSplit/>
        </w:trPr>
        <w:tc>
          <w:tcPr>
            <w:tcW w:w="2624" w:type="dxa"/>
          </w:tcPr>
          <w:p w14:paraId="00BAE369" w14:textId="77777777" w:rsidR="00833B47" w:rsidRPr="00FB35AC" w:rsidRDefault="00833B47" w:rsidP="00B370F6">
            <w:pPr>
              <w:pStyle w:val="TableContentText"/>
              <w:keepNext/>
              <w:keepLines/>
              <w:rPr>
                <w:rFonts w:ascii="Times New Roman" w:hAnsi="Times New Roman"/>
                <w:sz w:val="22"/>
                <w:szCs w:val="22"/>
              </w:rPr>
            </w:pPr>
            <w:r w:rsidRPr="00FB35AC">
              <w:rPr>
                <w:rFonts w:ascii="Times New Roman" w:hAnsi="Times New Roman"/>
                <w:sz w:val="22"/>
                <w:szCs w:val="22"/>
              </w:rPr>
              <w:t>Address</w:t>
            </w:r>
          </w:p>
        </w:tc>
        <w:tc>
          <w:tcPr>
            <w:tcW w:w="6916" w:type="dxa"/>
          </w:tcPr>
          <w:p w14:paraId="00BAE36A" w14:textId="77777777" w:rsidR="00833B47" w:rsidRPr="00FB35AC" w:rsidRDefault="00833B47" w:rsidP="00B370F6">
            <w:pPr>
              <w:pStyle w:val="InstructionalTable"/>
              <w:spacing w:before="0"/>
              <w:rPr>
                <w:i w:val="0"/>
                <w:color w:val="auto"/>
                <w:sz w:val="22"/>
                <w:szCs w:val="22"/>
              </w:rPr>
            </w:pPr>
            <w:r w:rsidRPr="00FB35AC">
              <w:rPr>
                <w:i w:val="0"/>
                <w:color w:val="auto"/>
                <w:sz w:val="22"/>
                <w:szCs w:val="22"/>
              </w:rPr>
              <w:t>&lt;Enter the point of contact’s office mailing address &gt;</w:t>
            </w:r>
          </w:p>
        </w:tc>
      </w:tr>
    </w:tbl>
    <w:p w14:paraId="31F846F0" w14:textId="77777777" w:rsidR="00292EAA" w:rsidRDefault="00292EAA" w:rsidP="00833B47">
      <w:pPr>
        <w:pStyle w:val="Caption"/>
        <w:spacing w:before="120"/>
        <w:rPr>
          <w:sz w:val="20"/>
          <w:szCs w:val="20"/>
        </w:rPr>
      </w:pPr>
    </w:p>
    <w:p w14:paraId="7B029182" w14:textId="679EA2BB" w:rsidR="00292EAA" w:rsidRDefault="00292EAA" w:rsidP="00292EAA">
      <w:pPr>
        <w:pStyle w:val="BodyText"/>
      </w:pPr>
      <w:r>
        <w:br w:type="page"/>
      </w:r>
      <w:r w:rsidR="009D1615">
        <w:lastRenderedPageBreak/>
        <w:t>.</w:t>
      </w:r>
    </w:p>
    <w:p w14:paraId="00BAE36C" w14:textId="1CC63597" w:rsidR="00833B47" w:rsidRPr="00062C5E" w:rsidRDefault="00833B47" w:rsidP="00833B47">
      <w:pPr>
        <w:pStyle w:val="Caption"/>
        <w:spacing w:before="120"/>
        <w:rPr>
          <w:sz w:val="20"/>
          <w:szCs w:val="20"/>
        </w:rPr>
      </w:pPr>
      <w:bookmarkStart w:id="37" w:name="_Toc447290852"/>
      <w:r w:rsidRPr="00062C5E">
        <w:rPr>
          <w:sz w:val="20"/>
          <w:szCs w:val="20"/>
        </w:rPr>
        <w:t xml:space="preserve">Table </w:t>
      </w:r>
      <w:r w:rsidRPr="00062C5E">
        <w:rPr>
          <w:sz w:val="20"/>
          <w:szCs w:val="20"/>
        </w:rPr>
        <w:fldChar w:fldCharType="begin"/>
      </w:r>
      <w:r w:rsidRPr="00062C5E">
        <w:rPr>
          <w:sz w:val="20"/>
          <w:szCs w:val="20"/>
        </w:rPr>
        <w:instrText xml:space="preserve"> SEQ Table \* ARABIC </w:instrText>
      </w:r>
      <w:r w:rsidRPr="00062C5E">
        <w:rPr>
          <w:sz w:val="20"/>
          <w:szCs w:val="20"/>
        </w:rPr>
        <w:fldChar w:fldCharType="separate"/>
      </w:r>
      <w:r w:rsidR="003F6B61">
        <w:rPr>
          <w:noProof/>
          <w:sz w:val="20"/>
          <w:szCs w:val="20"/>
        </w:rPr>
        <w:t>3</w:t>
      </w:r>
      <w:r w:rsidRPr="00062C5E">
        <w:rPr>
          <w:noProof/>
          <w:sz w:val="20"/>
          <w:szCs w:val="20"/>
        </w:rPr>
        <w:fldChar w:fldCharType="end"/>
      </w:r>
      <w:r w:rsidRPr="00062C5E">
        <w:rPr>
          <w:sz w:val="20"/>
          <w:szCs w:val="20"/>
        </w:rPr>
        <w:t xml:space="preserve"> – External Partner Business Unit</w:t>
      </w:r>
      <w:bookmarkEnd w:id="37"/>
    </w:p>
    <w:tbl>
      <w:tblPr>
        <w:tblStyle w:val="TableGrid"/>
        <w:tblW w:w="9540" w:type="dxa"/>
        <w:tblInd w:w="148" w:type="dxa"/>
        <w:tblLayout w:type="fixed"/>
        <w:tblCellMar>
          <w:top w:w="29" w:type="dxa"/>
          <w:left w:w="29" w:type="dxa"/>
          <w:bottom w:w="29" w:type="dxa"/>
          <w:right w:w="29" w:type="dxa"/>
        </w:tblCellMar>
        <w:tblLook w:val="04A0" w:firstRow="1" w:lastRow="0" w:firstColumn="1" w:lastColumn="0" w:noHBand="0" w:noVBand="1"/>
      </w:tblPr>
      <w:tblGrid>
        <w:gridCol w:w="2626"/>
        <w:gridCol w:w="6914"/>
      </w:tblGrid>
      <w:tr w:rsidR="00833B47" w14:paraId="00BAE36E" w14:textId="77777777" w:rsidTr="00292EAA">
        <w:trPr>
          <w:cnfStyle w:val="100000000000" w:firstRow="1" w:lastRow="0" w:firstColumn="0" w:lastColumn="0" w:oddVBand="0" w:evenVBand="0" w:oddHBand="0" w:evenHBand="0" w:firstRowFirstColumn="0" w:firstRowLastColumn="0" w:lastRowFirstColumn="0" w:lastRowLastColumn="0"/>
          <w:cantSplit/>
          <w:tblHeader/>
        </w:trPr>
        <w:tc>
          <w:tcPr>
            <w:tcW w:w="9540" w:type="dxa"/>
            <w:gridSpan w:val="2"/>
            <w:shd w:val="clear" w:color="auto" w:fill="DBE5F1"/>
            <w:vAlign w:val="center"/>
          </w:tcPr>
          <w:p w14:paraId="00BAE36D" w14:textId="77777777" w:rsidR="00833B47" w:rsidRPr="00E76651" w:rsidRDefault="00833B47" w:rsidP="00292EAA">
            <w:pPr>
              <w:pStyle w:val="TableHeading0"/>
              <w:jc w:val="left"/>
            </w:pPr>
            <w:r>
              <w:t>External Partner</w:t>
            </w:r>
            <w:r w:rsidRPr="00E76651">
              <w:t xml:space="preserve"> Business Unit</w:t>
            </w:r>
          </w:p>
        </w:tc>
      </w:tr>
      <w:tr w:rsidR="00833B47" w14:paraId="00BAE371" w14:textId="77777777" w:rsidTr="00292EAA">
        <w:trPr>
          <w:cantSplit/>
        </w:trPr>
        <w:tc>
          <w:tcPr>
            <w:tcW w:w="2626" w:type="dxa"/>
          </w:tcPr>
          <w:p w14:paraId="00BAE36F" w14:textId="77777777" w:rsidR="00833B47" w:rsidRPr="00FB35AC" w:rsidRDefault="00833B47" w:rsidP="00B370F6">
            <w:pPr>
              <w:pStyle w:val="TableContentText"/>
              <w:keepNext/>
              <w:keepLines/>
              <w:rPr>
                <w:rFonts w:ascii="Times New Roman" w:hAnsi="Times New Roman"/>
                <w:sz w:val="22"/>
                <w:szCs w:val="22"/>
              </w:rPr>
            </w:pPr>
            <w:r w:rsidRPr="00FB35AC">
              <w:rPr>
                <w:rFonts w:ascii="Times New Roman" w:hAnsi="Times New Roman"/>
                <w:sz w:val="22"/>
                <w:szCs w:val="22"/>
              </w:rPr>
              <w:t>Agency</w:t>
            </w:r>
          </w:p>
        </w:tc>
        <w:tc>
          <w:tcPr>
            <w:tcW w:w="6914" w:type="dxa"/>
          </w:tcPr>
          <w:p w14:paraId="00BAE370" w14:textId="77777777" w:rsidR="00833B47" w:rsidRPr="00FB35AC" w:rsidRDefault="00833B47" w:rsidP="00B370F6">
            <w:pPr>
              <w:pStyle w:val="InstructionalTable"/>
              <w:spacing w:before="0"/>
              <w:rPr>
                <w:i w:val="0"/>
                <w:color w:val="auto"/>
                <w:sz w:val="22"/>
                <w:szCs w:val="22"/>
              </w:rPr>
            </w:pPr>
            <w:r>
              <w:rPr>
                <w:i w:val="0"/>
                <w:color w:val="auto"/>
                <w:sz w:val="22"/>
                <w:szCs w:val="22"/>
              </w:rPr>
              <w:t>Any External Entity supporting the CDC Immunization SOAP Messaging Schema for interoperable immunization Messaging Exchange.</w:t>
            </w:r>
          </w:p>
        </w:tc>
      </w:tr>
      <w:tr w:rsidR="00833B47" w14:paraId="00BAE374" w14:textId="77777777" w:rsidTr="00292EAA">
        <w:trPr>
          <w:cantSplit/>
        </w:trPr>
        <w:tc>
          <w:tcPr>
            <w:tcW w:w="2626" w:type="dxa"/>
          </w:tcPr>
          <w:p w14:paraId="00BAE372" w14:textId="77777777" w:rsidR="00833B47" w:rsidRPr="00FB35AC" w:rsidRDefault="00833B47" w:rsidP="00B370F6">
            <w:pPr>
              <w:pStyle w:val="TableContentText"/>
              <w:keepNext/>
              <w:keepLines/>
              <w:rPr>
                <w:rFonts w:ascii="Times New Roman" w:hAnsi="Times New Roman"/>
                <w:sz w:val="22"/>
                <w:szCs w:val="22"/>
              </w:rPr>
            </w:pPr>
            <w:r w:rsidRPr="00FB35AC">
              <w:rPr>
                <w:rFonts w:ascii="Times New Roman" w:hAnsi="Times New Roman"/>
                <w:sz w:val="22"/>
                <w:szCs w:val="22"/>
              </w:rPr>
              <w:t>Sending Application</w:t>
            </w:r>
          </w:p>
        </w:tc>
        <w:tc>
          <w:tcPr>
            <w:tcW w:w="6914" w:type="dxa"/>
          </w:tcPr>
          <w:p w14:paraId="00BAE373" w14:textId="77777777" w:rsidR="00833B47" w:rsidRPr="00FB35AC" w:rsidRDefault="00833B47" w:rsidP="00B370F6">
            <w:pPr>
              <w:pStyle w:val="InstructionalTable"/>
              <w:spacing w:before="0"/>
              <w:rPr>
                <w:i w:val="0"/>
                <w:color w:val="auto"/>
                <w:sz w:val="22"/>
                <w:szCs w:val="22"/>
              </w:rPr>
            </w:pPr>
            <w:r>
              <w:rPr>
                <w:i w:val="0"/>
                <w:color w:val="auto"/>
                <w:sz w:val="22"/>
                <w:szCs w:val="22"/>
              </w:rPr>
              <w:t>State IIS’, DoD, others</w:t>
            </w:r>
          </w:p>
        </w:tc>
      </w:tr>
      <w:tr w:rsidR="00833B47" w14:paraId="00BAE377" w14:textId="77777777" w:rsidTr="00292EAA">
        <w:trPr>
          <w:cantSplit/>
        </w:trPr>
        <w:tc>
          <w:tcPr>
            <w:tcW w:w="2626" w:type="dxa"/>
          </w:tcPr>
          <w:p w14:paraId="00BAE375" w14:textId="77777777" w:rsidR="00833B47" w:rsidRPr="00FB35AC" w:rsidRDefault="00833B47" w:rsidP="00B370F6">
            <w:pPr>
              <w:pStyle w:val="TableContentText"/>
              <w:keepNext/>
              <w:keepLines/>
              <w:rPr>
                <w:rFonts w:ascii="Times New Roman" w:hAnsi="Times New Roman"/>
                <w:sz w:val="22"/>
                <w:szCs w:val="22"/>
              </w:rPr>
            </w:pPr>
            <w:r w:rsidRPr="00FB35AC">
              <w:rPr>
                <w:rFonts w:ascii="Times New Roman" w:hAnsi="Times New Roman"/>
                <w:sz w:val="22"/>
                <w:szCs w:val="22"/>
              </w:rPr>
              <w:t>POC Name</w:t>
            </w:r>
          </w:p>
        </w:tc>
        <w:tc>
          <w:tcPr>
            <w:tcW w:w="6914" w:type="dxa"/>
          </w:tcPr>
          <w:p w14:paraId="00BAE376" w14:textId="77777777" w:rsidR="00833B47" w:rsidRPr="00FB35AC" w:rsidRDefault="00833B47" w:rsidP="00B370F6">
            <w:pPr>
              <w:pStyle w:val="InstructionalTable"/>
              <w:spacing w:before="0"/>
              <w:rPr>
                <w:i w:val="0"/>
                <w:color w:val="auto"/>
                <w:sz w:val="22"/>
                <w:szCs w:val="22"/>
              </w:rPr>
            </w:pPr>
          </w:p>
        </w:tc>
      </w:tr>
      <w:tr w:rsidR="00833B47" w14:paraId="00BAE37A" w14:textId="77777777" w:rsidTr="00292EAA">
        <w:trPr>
          <w:cantSplit/>
        </w:trPr>
        <w:tc>
          <w:tcPr>
            <w:tcW w:w="2626" w:type="dxa"/>
          </w:tcPr>
          <w:p w14:paraId="00BAE378" w14:textId="77777777" w:rsidR="00833B47" w:rsidRPr="00FB35AC" w:rsidRDefault="00833B47" w:rsidP="00B370F6">
            <w:pPr>
              <w:pStyle w:val="TableContentText"/>
              <w:keepNext/>
              <w:keepLines/>
              <w:rPr>
                <w:rFonts w:ascii="Times New Roman" w:hAnsi="Times New Roman"/>
                <w:sz w:val="22"/>
                <w:szCs w:val="22"/>
              </w:rPr>
            </w:pPr>
            <w:r w:rsidRPr="00FB35AC">
              <w:rPr>
                <w:rFonts w:ascii="Times New Roman" w:hAnsi="Times New Roman"/>
                <w:sz w:val="22"/>
                <w:szCs w:val="22"/>
              </w:rPr>
              <w:t>Title</w:t>
            </w:r>
          </w:p>
        </w:tc>
        <w:tc>
          <w:tcPr>
            <w:tcW w:w="6914" w:type="dxa"/>
          </w:tcPr>
          <w:p w14:paraId="00BAE379" w14:textId="77777777" w:rsidR="00833B47" w:rsidRPr="00FB35AC" w:rsidRDefault="00833B47" w:rsidP="00B370F6">
            <w:pPr>
              <w:pStyle w:val="InstructionalTable"/>
              <w:spacing w:before="0"/>
              <w:rPr>
                <w:i w:val="0"/>
                <w:color w:val="auto"/>
                <w:sz w:val="22"/>
                <w:szCs w:val="22"/>
              </w:rPr>
            </w:pPr>
          </w:p>
        </w:tc>
      </w:tr>
      <w:tr w:rsidR="00833B47" w14:paraId="00BAE37D" w14:textId="77777777" w:rsidTr="00292EAA">
        <w:trPr>
          <w:cantSplit/>
        </w:trPr>
        <w:tc>
          <w:tcPr>
            <w:tcW w:w="2626" w:type="dxa"/>
          </w:tcPr>
          <w:p w14:paraId="00BAE37B" w14:textId="77777777" w:rsidR="00833B47" w:rsidRPr="00FB35AC" w:rsidRDefault="00833B47" w:rsidP="00B370F6">
            <w:pPr>
              <w:pStyle w:val="TableContentText"/>
              <w:keepNext/>
              <w:keepLines/>
              <w:rPr>
                <w:rFonts w:ascii="Times New Roman" w:hAnsi="Times New Roman"/>
                <w:sz w:val="22"/>
                <w:szCs w:val="22"/>
              </w:rPr>
            </w:pPr>
            <w:r w:rsidRPr="00FB35AC">
              <w:rPr>
                <w:rFonts w:ascii="Times New Roman" w:hAnsi="Times New Roman"/>
                <w:sz w:val="22"/>
                <w:szCs w:val="22"/>
              </w:rPr>
              <w:t>Address</w:t>
            </w:r>
          </w:p>
        </w:tc>
        <w:tc>
          <w:tcPr>
            <w:tcW w:w="6914" w:type="dxa"/>
          </w:tcPr>
          <w:p w14:paraId="00BAE37C" w14:textId="77777777" w:rsidR="00833B47" w:rsidRPr="00FB35AC" w:rsidRDefault="00833B47" w:rsidP="00B370F6">
            <w:pPr>
              <w:pStyle w:val="InstructionalTable"/>
              <w:spacing w:before="0"/>
              <w:rPr>
                <w:i w:val="0"/>
                <w:color w:val="auto"/>
                <w:sz w:val="22"/>
                <w:szCs w:val="22"/>
              </w:rPr>
            </w:pPr>
          </w:p>
        </w:tc>
      </w:tr>
    </w:tbl>
    <w:p w14:paraId="00BAE37E" w14:textId="77777777" w:rsidR="00B52060" w:rsidRPr="00BF1302" w:rsidRDefault="00B52060" w:rsidP="00B52060">
      <w:pPr>
        <w:pStyle w:val="Heading2"/>
        <w:spacing w:before="240"/>
      </w:pPr>
      <w:bookmarkStart w:id="38" w:name="_Toc444608384"/>
      <w:bookmarkStart w:id="39" w:name="_Toc447246701"/>
      <w:bookmarkStart w:id="40" w:name="_Toc447290822"/>
      <w:r w:rsidRPr="00BF1302">
        <w:t>Service Level Agreement Metrics</w:t>
      </w:r>
      <w:bookmarkEnd w:id="38"/>
      <w:bookmarkEnd w:id="39"/>
      <w:bookmarkEnd w:id="40"/>
    </w:p>
    <w:p w14:paraId="00BAE37F" w14:textId="77777777" w:rsidR="00B52060" w:rsidRPr="00C86DB1" w:rsidRDefault="00B370F6" w:rsidP="00B52060">
      <w:pPr>
        <w:pStyle w:val="BodyText"/>
      </w:pPr>
      <w:r>
        <w:fldChar w:fldCharType="begin"/>
      </w:r>
      <w:r>
        <w:instrText xml:space="preserve"> REF _Ref420958627 \h  \* MERGEFORMAT </w:instrText>
      </w:r>
      <w:r>
        <w:fldChar w:fldCharType="separate"/>
      </w:r>
      <w:r w:rsidR="00B52060" w:rsidRPr="00C86DB1">
        <w:t>Table 4</w:t>
      </w:r>
      <w:r>
        <w:fldChar w:fldCharType="end"/>
      </w:r>
      <w:r w:rsidR="00B52060" w:rsidRPr="00C86DB1">
        <w:t xml:space="preserve"> lists the Service Level Agreement (SLA) metrics for the </w:t>
      </w:r>
      <w:r w:rsidR="00B52060">
        <w:t>VIMM</w:t>
      </w:r>
      <w:r w:rsidR="00B52060" w:rsidRPr="00C86DB1">
        <w:t xml:space="preserve"> message flow that are expected to be met.</w:t>
      </w:r>
    </w:p>
    <w:p w14:paraId="00BAE380" w14:textId="77777777" w:rsidR="00B52060" w:rsidRPr="00C86DB1" w:rsidRDefault="00B52060" w:rsidP="00292EAA">
      <w:pPr>
        <w:pStyle w:val="TableHeading0"/>
        <w:spacing w:before="120"/>
        <w:jc w:val="left"/>
        <w:rPr>
          <w:sz w:val="20"/>
          <w:szCs w:val="20"/>
        </w:rPr>
      </w:pPr>
      <w:bookmarkStart w:id="41" w:name="_Ref420958627"/>
      <w:bookmarkStart w:id="42" w:name="_Toc444082493"/>
      <w:bookmarkStart w:id="43" w:name="_Toc447244873"/>
      <w:bookmarkStart w:id="44" w:name="_Toc447290853"/>
      <w:r w:rsidRPr="00C86DB1">
        <w:rPr>
          <w:sz w:val="20"/>
          <w:szCs w:val="20"/>
        </w:rPr>
        <w:t xml:space="preserve">Table </w:t>
      </w:r>
      <w:r w:rsidRPr="00C86DB1">
        <w:rPr>
          <w:sz w:val="20"/>
          <w:szCs w:val="20"/>
        </w:rPr>
        <w:fldChar w:fldCharType="begin"/>
      </w:r>
      <w:r w:rsidRPr="00C86DB1">
        <w:rPr>
          <w:sz w:val="20"/>
          <w:szCs w:val="20"/>
        </w:rPr>
        <w:instrText xml:space="preserve"> SEQ Table \* ARABIC </w:instrText>
      </w:r>
      <w:r w:rsidRPr="00C86DB1">
        <w:rPr>
          <w:sz w:val="20"/>
          <w:szCs w:val="20"/>
        </w:rPr>
        <w:fldChar w:fldCharType="separate"/>
      </w:r>
      <w:r w:rsidR="003F6B61">
        <w:rPr>
          <w:noProof/>
          <w:sz w:val="20"/>
          <w:szCs w:val="20"/>
        </w:rPr>
        <w:t>4</w:t>
      </w:r>
      <w:r w:rsidRPr="00C86DB1">
        <w:rPr>
          <w:sz w:val="20"/>
          <w:szCs w:val="20"/>
        </w:rPr>
        <w:fldChar w:fldCharType="end"/>
      </w:r>
      <w:bookmarkEnd w:id="41"/>
      <w:r w:rsidRPr="00C86DB1">
        <w:rPr>
          <w:sz w:val="20"/>
          <w:szCs w:val="20"/>
        </w:rPr>
        <w:t xml:space="preserve"> – SLA Metrics</w:t>
      </w:r>
      <w:bookmarkEnd w:id="42"/>
      <w:bookmarkEnd w:id="43"/>
      <w:bookmarkEnd w:id="44"/>
    </w:p>
    <w:tbl>
      <w:tblPr>
        <w:tblW w:w="9540" w:type="dxa"/>
        <w:tblInd w:w="12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2790"/>
        <w:gridCol w:w="6750"/>
      </w:tblGrid>
      <w:tr w:rsidR="00B52060" w:rsidRPr="009A397F" w14:paraId="00BAE383" w14:textId="77777777" w:rsidTr="00292EAA">
        <w:trPr>
          <w:cantSplit/>
          <w:tblHeader/>
        </w:trPr>
        <w:tc>
          <w:tcPr>
            <w:tcW w:w="2790" w:type="dxa"/>
            <w:shd w:val="clear" w:color="auto" w:fill="DBE5F1"/>
            <w:vAlign w:val="center"/>
          </w:tcPr>
          <w:p w14:paraId="00BAE381" w14:textId="77777777" w:rsidR="00B52060" w:rsidRPr="00C86DB1" w:rsidRDefault="00B52060" w:rsidP="00B370F6">
            <w:pPr>
              <w:pStyle w:val="TableColumnHeader"/>
              <w:spacing w:before="60" w:after="60"/>
              <w:jc w:val="left"/>
              <w:rPr>
                <w:rFonts w:ascii="Arial" w:hAnsi="Arial" w:cs="Arial"/>
                <w:sz w:val="22"/>
                <w:szCs w:val="22"/>
              </w:rPr>
            </w:pPr>
            <w:r w:rsidRPr="00C86DB1">
              <w:rPr>
                <w:rFonts w:ascii="Arial" w:hAnsi="Arial" w:cs="Arial"/>
                <w:sz w:val="22"/>
                <w:szCs w:val="22"/>
              </w:rPr>
              <w:t>SLA Type</w:t>
            </w:r>
          </w:p>
        </w:tc>
        <w:tc>
          <w:tcPr>
            <w:tcW w:w="6750" w:type="dxa"/>
            <w:shd w:val="clear" w:color="auto" w:fill="DBE5F1"/>
            <w:vAlign w:val="center"/>
          </w:tcPr>
          <w:p w14:paraId="00BAE382" w14:textId="77777777" w:rsidR="00B52060" w:rsidRPr="00C86DB1" w:rsidRDefault="00B52060" w:rsidP="00B370F6">
            <w:pPr>
              <w:pStyle w:val="TableColumnHeader"/>
              <w:spacing w:before="60" w:after="60"/>
              <w:jc w:val="left"/>
              <w:rPr>
                <w:rFonts w:ascii="Arial" w:hAnsi="Arial" w:cs="Arial"/>
                <w:sz w:val="22"/>
                <w:szCs w:val="22"/>
              </w:rPr>
            </w:pPr>
            <w:r w:rsidRPr="00C86DB1">
              <w:rPr>
                <w:rFonts w:ascii="Arial" w:hAnsi="Arial" w:cs="Arial"/>
                <w:sz w:val="22"/>
                <w:szCs w:val="22"/>
              </w:rPr>
              <w:t>SLA Data</w:t>
            </w:r>
          </w:p>
        </w:tc>
      </w:tr>
      <w:tr w:rsidR="00B52060" w:rsidRPr="009A397F" w14:paraId="00BAE386" w14:textId="77777777" w:rsidTr="00292EAA">
        <w:trPr>
          <w:cantSplit/>
        </w:trPr>
        <w:tc>
          <w:tcPr>
            <w:tcW w:w="2790" w:type="dxa"/>
          </w:tcPr>
          <w:p w14:paraId="00BAE384" w14:textId="77777777" w:rsidR="00B52060" w:rsidRPr="00292EAA" w:rsidRDefault="00B52060" w:rsidP="00B370F6">
            <w:pPr>
              <w:pStyle w:val="TableContentText"/>
              <w:spacing w:before="60" w:after="60"/>
              <w:rPr>
                <w:rFonts w:ascii="Times New Roman" w:hAnsi="Times New Roman"/>
                <w:sz w:val="22"/>
                <w:szCs w:val="22"/>
              </w:rPr>
            </w:pPr>
            <w:r w:rsidRPr="00292EAA">
              <w:rPr>
                <w:rFonts w:ascii="Times New Roman" w:hAnsi="Times New Roman"/>
                <w:sz w:val="22"/>
                <w:szCs w:val="22"/>
              </w:rPr>
              <w:t>Number of messages/day</w:t>
            </w:r>
          </w:p>
        </w:tc>
        <w:tc>
          <w:tcPr>
            <w:tcW w:w="6750" w:type="dxa"/>
          </w:tcPr>
          <w:p w14:paraId="00BAE385" w14:textId="77777777" w:rsidR="00B52060" w:rsidRPr="00292EAA" w:rsidRDefault="00B52060" w:rsidP="00B370F6">
            <w:pPr>
              <w:pStyle w:val="TableContentText"/>
              <w:spacing w:before="60" w:after="60"/>
              <w:rPr>
                <w:rFonts w:ascii="Times New Roman" w:hAnsi="Times New Roman"/>
                <w:sz w:val="22"/>
                <w:szCs w:val="22"/>
              </w:rPr>
            </w:pPr>
            <w:r w:rsidRPr="00292EAA">
              <w:rPr>
                <w:rFonts w:ascii="Times New Roman" w:hAnsi="Times New Roman"/>
                <w:sz w:val="22"/>
                <w:szCs w:val="22"/>
              </w:rPr>
              <w:t>850 messages</w:t>
            </w:r>
          </w:p>
        </w:tc>
      </w:tr>
      <w:tr w:rsidR="00B52060" w:rsidRPr="009A397F" w14:paraId="00BAE389" w14:textId="77777777" w:rsidTr="00292EAA">
        <w:trPr>
          <w:cantSplit/>
        </w:trPr>
        <w:tc>
          <w:tcPr>
            <w:tcW w:w="2790" w:type="dxa"/>
          </w:tcPr>
          <w:p w14:paraId="00BAE387" w14:textId="77777777" w:rsidR="00B52060" w:rsidRPr="00292EAA" w:rsidRDefault="00B52060" w:rsidP="00B370F6">
            <w:pPr>
              <w:pStyle w:val="TableContentText"/>
              <w:spacing w:before="60" w:after="60"/>
              <w:rPr>
                <w:rFonts w:ascii="Times New Roman" w:hAnsi="Times New Roman"/>
                <w:sz w:val="22"/>
                <w:szCs w:val="22"/>
              </w:rPr>
            </w:pPr>
            <w:r w:rsidRPr="00292EAA">
              <w:rPr>
                <w:rFonts w:ascii="Times New Roman" w:hAnsi="Times New Roman"/>
                <w:sz w:val="22"/>
                <w:szCs w:val="22"/>
              </w:rPr>
              <w:t>Average Message size</w:t>
            </w:r>
          </w:p>
        </w:tc>
        <w:tc>
          <w:tcPr>
            <w:tcW w:w="6750" w:type="dxa"/>
          </w:tcPr>
          <w:p w14:paraId="00BAE388" w14:textId="77777777" w:rsidR="00B52060" w:rsidRPr="00292EAA" w:rsidRDefault="00B52060" w:rsidP="00B370F6">
            <w:pPr>
              <w:pStyle w:val="TableContentText"/>
              <w:spacing w:before="60" w:after="60"/>
              <w:rPr>
                <w:rFonts w:ascii="Times New Roman" w:hAnsi="Times New Roman"/>
                <w:sz w:val="22"/>
                <w:szCs w:val="22"/>
              </w:rPr>
            </w:pPr>
            <w:r w:rsidRPr="00292EAA">
              <w:rPr>
                <w:rFonts w:ascii="Times New Roman" w:hAnsi="Times New Roman"/>
                <w:sz w:val="22"/>
                <w:szCs w:val="22"/>
              </w:rPr>
              <w:t>50 kilobytes (kb) to 10 megabytes (MB)</w:t>
            </w:r>
          </w:p>
        </w:tc>
      </w:tr>
      <w:tr w:rsidR="00B52060" w:rsidRPr="009A397F" w14:paraId="00BAE38C" w14:textId="77777777" w:rsidTr="00292EAA">
        <w:trPr>
          <w:cantSplit/>
        </w:trPr>
        <w:tc>
          <w:tcPr>
            <w:tcW w:w="2790" w:type="dxa"/>
          </w:tcPr>
          <w:p w14:paraId="00BAE38A" w14:textId="77777777" w:rsidR="00B52060" w:rsidRPr="00292EAA" w:rsidRDefault="00B52060" w:rsidP="00B370F6">
            <w:pPr>
              <w:pStyle w:val="TableContentText"/>
              <w:spacing w:before="60" w:after="60"/>
              <w:rPr>
                <w:rFonts w:ascii="Times New Roman" w:hAnsi="Times New Roman"/>
                <w:sz w:val="22"/>
                <w:szCs w:val="22"/>
              </w:rPr>
            </w:pPr>
            <w:r w:rsidRPr="00292EAA">
              <w:rPr>
                <w:rFonts w:ascii="Times New Roman" w:hAnsi="Times New Roman"/>
                <w:sz w:val="22"/>
                <w:szCs w:val="22"/>
              </w:rPr>
              <w:t>Data Type</w:t>
            </w:r>
          </w:p>
        </w:tc>
        <w:tc>
          <w:tcPr>
            <w:tcW w:w="6750" w:type="dxa"/>
          </w:tcPr>
          <w:p w14:paraId="00BAE38B" w14:textId="7FF15DA3" w:rsidR="00B52060" w:rsidRPr="00292EAA" w:rsidRDefault="00035C00" w:rsidP="00B370F6">
            <w:pPr>
              <w:pStyle w:val="TableContentText"/>
              <w:spacing w:before="60" w:after="60"/>
              <w:rPr>
                <w:rFonts w:ascii="Times New Roman" w:hAnsi="Times New Roman"/>
                <w:sz w:val="22"/>
                <w:szCs w:val="22"/>
              </w:rPr>
            </w:pPr>
            <w:r>
              <w:rPr>
                <w:rFonts w:ascii="Times New Roman" w:hAnsi="Times New Roman"/>
                <w:sz w:val="22"/>
                <w:szCs w:val="22"/>
              </w:rPr>
              <w:t>SOAP</w:t>
            </w:r>
            <w:r w:rsidR="00B52060" w:rsidRPr="00292EAA">
              <w:rPr>
                <w:rFonts w:ascii="Times New Roman" w:hAnsi="Times New Roman"/>
                <w:sz w:val="22"/>
                <w:szCs w:val="22"/>
              </w:rPr>
              <w:t xml:space="preserve"> Web Service</w:t>
            </w:r>
          </w:p>
        </w:tc>
      </w:tr>
      <w:tr w:rsidR="00B52060" w:rsidRPr="009A397F" w14:paraId="00BAE38F" w14:textId="77777777" w:rsidTr="00292EAA">
        <w:trPr>
          <w:cantSplit/>
        </w:trPr>
        <w:tc>
          <w:tcPr>
            <w:tcW w:w="2790" w:type="dxa"/>
          </w:tcPr>
          <w:p w14:paraId="00BAE38D" w14:textId="77777777" w:rsidR="00B52060" w:rsidRPr="00292EAA" w:rsidRDefault="00B52060" w:rsidP="00B370F6">
            <w:pPr>
              <w:pStyle w:val="TableContentText"/>
              <w:spacing w:before="60" w:after="60"/>
              <w:rPr>
                <w:rFonts w:ascii="Times New Roman" w:hAnsi="Times New Roman"/>
                <w:sz w:val="22"/>
                <w:szCs w:val="22"/>
              </w:rPr>
            </w:pPr>
            <w:r w:rsidRPr="00292EAA">
              <w:rPr>
                <w:rFonts w:ascii="Times New Roman" w:hAnsi="Times New Roman"/>
                <w:sz w:val="22"/>
                <w:szCs w:val="22"/>
              </w:rPr>
              <w:t>Throughput</w:t>
            </w:r>
          </w:p>
        </w:tc>
        <w:tc>
          <w:tcPr>
            <w:tcW w:w="6750" w:type="dxa"/>
          </w:tcPr>
          <w:p w14:paraId="00BAE38E" w14:textId="77777777" w:rsidR="00B52060" w:rsidRPr="00292EAA" w:rsidRDefault="00B52060" w:rsidP="00B370F6">
            <w:pPr>
              <w:pStyle w:val="TableContentText"/>
              <w:spacing w:before="60" w:after="60"/>
              <w:rPr>
                <w:rFonts w:ascii="Times New Roman" w:hAnsi="Times New Roman"/>
                <w:sz w:val="22"/>
                <w:szCs w:val="22"/>
              </w:rPr>
            </w:pPr>
            <w:r w:rsidRPr="00292EAA">
              <w:rPr>
                <w:rFonts w:ascii="Times New Roman" w:hAnsi="Times New Roman"/>
                <w:sz w:val="22"/>
                <w:szCs w:val="22"/>
              </w:rPr>
              <w:t>.01 messages per second</w:t>
            </w:r>
          </w:p>
        </w:tc>
      </w:tr>
    </w:tbl>
    <w:p w14:paraId="00BAE390" w14:textId="77777777" w:rsidR="00B52060" w:rsidRPr="00BF1302" w:rsidRDefault="00B52060" w:rsidP="00B52060">
      <w:pPr>
        <w:pStyle w:val="Heading2"/>
        <w:spacing w:before="240"/>
      </w:pPr>
      <w:bookmarkStart w:id="45" w:name="_Toc420994490"/>
      <w:bookmarkStart w:id="46" w:name="_Toc444608385"/>
      <w:bookmarkStart w:id="47" w:name="_Toc447246702"/>
      <w:bookmarkStart w:id="48" w:name="_Toc447290823"/>
      <w:r w:rsidRPr="00BF1302">
        <w:t>Message Type Metrics</w:t>
      </w:r>
      <w:bookmarkEnd w:id="45"/>
      <w:bookmarkEnd w:id="46"/>
      <w:bookmarkEnd w:id="47"/>
      <w:bookmarkEnd w:id="48"/>
    </w:p>
    <w:p w14:paraId="00BAE391" w14:textId="77777777" w:rsidR="00B52060" w:rsidRPr="00C86DB1" w:rsidRDefault="00B370F6" w:rsidP="00B52060">
      <w:pPr>
        <w:pStyle w:val="BodyText"/>
        <w:spacing w:before="120" w:after="120"/>
      </w:pPr>
      <w:r>
        <w:fldChar w:fldCharType="begin"/>
      </w:r>
      <w:r>
        <w:instrText xml:space="preserve"> REF _Ref421279783 \h  \* MERGEFORMAT </w:instrText>
      </w:r>
      <w:r>
        <w:fldChar w:fldCharType="separate"/>
      </w:r>
      <w:r w:rsidR="00B52060" w:rsidRPr="00C86DB1">
        <w:t>Table 5</w:t>
      </w:r>
      <w:r>
        <w:fldChar w:fldCharType="end"/>
      </w:r>
      <w:r w:rsidR="00B52060" w:rsidRPr="00C86DB1">
        <w:t xml:space="preserve"> lists the message metrics based on message types.</w:t>
      </w:r>
    </w:p>
    <w:p w14:paraId="00BAE392" w14:textId="77777777" w:rsidR="00B52060" w:rsidRPr="00C86DB1" w:rsidRDefault="00B52060" w:rsidP="00292EAA">
      <w:pPr>
        <w:pStyle w:val="TableHeading0"/>
        <w:jc w:val="left"/>
        <w:rPr>
          <w:sz w:val="20"/>
          <w:szCs w:val="20"/>
        </w:rPr>
      </w:pPr>
      <w:bookmarkStart w:id="49" w:name="_Ref421279783"/>
      <w:bookmarkStart w:id="50" w:name="_Toc444082494"/>
      <w:bookmarkStart w:id="51" w:name="_Toc447244874"/>
      <w:bookmarkStart w:id="52" w:name="_Toc447290854"/>
      <w:r w:rsidRPr="00C86DB1">
        <w:rPr>
          <w:sz w:val="20"/>
          <w:szCs w:val="20"/>
        </w:rPr>
        <w:t xml:space="preserve">Table </w:t>
      </w:r>
      <w:r w:rsidRPr="00C86DB1">
        <w:rPr>
          <w:sz w:val="20"/>
          <w:szCs w:val="20"/>
        </w:rPr>
        <w:fldChar w:fldCharType="begin"/>
      </w:r>
      <w:r w:rsidRPr="00C86DB1">
        <w:rPr>
          <w:sz w:val="20"/>
          <w:szCs w:val="20"/>
        </w:rPr>
        <w:instrText xml:space="preserve"> SEQ Table \* ARABIC </w:instrText>
      </w:r>
      <w:r w:rsidRPr="00C86DB1">
        <w:rPr>
          <w:sz w:val="20"/>
          <w:szCs w:val="20"/>
        </w:rPr>
        <w:fldChar w:fldCharType="separate"/>
      </w:r>
      <w:r w:rsidR="003F6B61">
        <w:rPr>
          <w:noProof/>
          <w:sz w:val="20"/>
          <w:szCs w:val="20"/>
        </w:rPr>
        <w:t>5</w:t>
      </w:r>
      <w:r w:rsidRPr="00C86DB1">
        <w:rPr>
          <w:sz w:val="20"/>
          <w:szCs w:val="20"/>
        </w:rPr>
        <w:fldChar w:fldCharType="end"/>
      </w:r>
      <w:bookmarkEnd w:id="49"/>
      <w:r w:rsidRPr="00C86DB1">
        <w:rPr>
          <w:sz w:val="20"/>
          <w:szCs w:val="20"/>
        </w:rPr>
        <w:t xml:space="preserve"> – Message Type Metrics</w:t>
      </w:r>
      <w:bookmarkEnd w:id="50"/>
      <w:bookmarkEnd w:id="51"/>
      <w:bookmarkEnd w:id="52"/>
    </w:p>
    <w:tbl>
      <w:tblPr>
        <w:tblW w:w="9540" w:type="dxa"/>
        <w:tblInd w:w="12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4410"/>
        <w:gridCol w:w="5130"/>
      </w:tblGrid>
      <w:tr w:rsidR="00B52060" w:rsidRPr="009A397F" w14:paraId="00BAE395" w14:textId="77777777" w:rsidTr="00292EAA">
        <w:trPr>
          <w:cantSplit/>
          <w:tblHeader/>
        </w:trPr>
        <w:tc>
          <w:tcPr>
            <w:tcW w:w="4410" w:type="dxa"/>
            <w:shd w:val="clear" w:color="auto" w:fill="DBE5F1"/>
            <w:vAlign w:val="center"/>
          </w:tcPr>
          <w:p w14:paraId="00BAE393" w14:textId="12E0977E" w:rsidR="00B52060" w:rsidRPr="00292EAA" w:rsidRDefault="00B52060" w:rsidP="00B370F6">
            <w:pPr>
              <w:pStyle w:val="TableColumnHeader"/>
              <w:spacing w:before="60" w:after="60"/>
              <w:jc w:val="left"/>
              <w:rPr>
                <w:rFonts w:ascii="Arial" w:hAnsi="Arial" w:cs="Arial"/>
                <w:sz w:val="22"/>
                <w:szCs w:val="22"/>
              </w:rPr>
            </w:pPr>
            <w:r w:rsidRPr="00292EAA">
              <w:rPr>
                <w:rFonts w:ascii="Arial" w:hAnsi="Arial" w:cs="Arial"/>
                <w:sz w:val="22"/>
                <w:szCs w:val="22"/>
              </w:rPr>
              <w:t>Message Type</w:t>
            </w:r>
          </w:p>
        </w:tc>
        <w:tc>
          <w:tcPr>
            <w:tcW w:w="5130" w:type="dxa"/>
            <w:shd w:val="clear" w:color="auto" w:fill="DBE5F1"/>
            <w:vAlign w:val="center"/>
          </w:tcPr>
          <w:p w14:paraId="00BAE394" w14:textId="77777777" w:rsidR="00B52060" w:rsidRPr="00292EAA" w:rsidRDefault="00B52060" w:rsidP="00B370F6">
            <w:pPr>
              <w:pStyle w:val="TableColumnHeader"/>
              <w:spacing w:before="60" w:after="60"/>
              <w:jc w:val="left"/>
              <w:rPr>
                <w:rFonts w:ascii="Arial" w:hAnsi="Arial" w:cs="Arial"/>
                <w:sz w:val="22"/>
                <w:szCs w:val="22"/>
              </w:rPr>
            </w:pPr>
            <w:r w:rsidRPr="00292EAA">
              <w:rPr>
                <w:rFonts w:ascii="Arial" w:hAnsi="Arial" w:cs="Arial"/>
                <w:sz w:val="22"/>
                <w:szCs w:val="22"/>
              </w:rPr>
              <w:t>Estimated Message Size in kb</w:t>
            </w:r>
          </w:p>
        </w:tc>
      </w:tr>
      <w:tr w:rsidR="00B52060" w:rsidRPr="009A397F" w14:paraId="00BAE398" w14:textId="77777777" w:rsidTr="00292EAA">
        <w:trPr>
          <w:cantSplit/>
        </w:trPr>
        <w:tc>
          <w:tcPr>
            <w:tcW w:w="4410" w:type="dxa"/>
            <w:vAlign w:val="center"/>
          </w:tcPr>
          <w:p w14:paraId="00BAE396" w14:textId="492F2D35" w:rsidR="00B52060" w:rsidRPr="00292EAA" w:rsidRDefault="00035C00" w:rsidP="00B370F6">
            <w:pPr>
              <w:pStyle w:val="TableContentText"/>
              <w:spacing w:before="60" w:after="60"/>
              <w:rPr>
                <w:rFonts w:ascii="Times New Roman" w:hAnsi="Times New Roman"/>
                <w:sz w:val="22"/>
                <w:szCs w:val="22"/>
              </w:rPr>
            </w:pPr>
            <w:r>
              <w:rPr>
                <w:rFonts w:ascii="Times New Roman" w:hAnsi="Times New Roman"/>
                <w:sz w:val="22"/>
                <w:szCs w:val="22"/>
              </w:rPr>
              <w:t>SOAP</w:t>
            </w:r>
            <w:r w:rsidR="00B52060" w:rsidRPr="00292EAA">
              <w:rPr>
                <w:rFonts w:ascii="Times New Roman" w:hAnsi="Times New Roman"/>
                <w:sz w:val="22"/>
                <w:szCs w:val="22"/>
              </w:rPr>
              <w:t xml:space="preserve"> Web Service</w:t>
            </w:r>
          </w:p>
        </w:tc>
        <w:tc>
          <w:tcPr>
            <w:tcW w:w="5130" w:type="dxa"/>
            <w:vAlign w:val="center"/>
          </w:tcPr>
          <w:p w14:paraId="00BAE397" w14:textId="77777777" w:rsidR="00B52060" w:rsidRPr="00292EAA" w:rsidRDefault="00B52060" w:rsidP="00B370F6">
            <w:pPr>
              <w:pStyle w:val="TableContentText"/>
              <w:spacing w:before="60" w:after="60"/>
              <w:rPr>
                <w:rFonts w:ascii="Times New Roman" w:hAnsi="Times New Roman"/>
                <w:sz w:val="22"/>
                <w:szCs w:val="22"/>
              </w:rPr>
            </w:pPr>
            <w:r w:rsidRPr="00292EAA">
              <w:rPr>
                <w:rFonts w:ascii="Times New Roman" w:hAnsi="Times New Roman"/>
                <w:sz w:val="22"/>
                <w:szCs w:val="22"/>
              </w:rPr>
              <w:t>50 kb to 10 MB</w:t>
            </w:r>
          </w:p>
        </w:tc>
      </w:tr>
    </w:tbl>
    <w:p w14:paraId="00BAE39A" w14:textId="77777777" w:rsidR="00A755EC" w:rsidRPr="00130F31" w:rsidRDefault="00B52060" w:rsidP="00991609">
      <w:pPr>
        <w:pStyle w:val="StyleHeading216pt"/>
      </w:pPr>
      <w:bookmarkStart w:id="53" w:name="_Toc447290824"/>
      <w:r>
        <w:lastRenderedPageBreak/>
        <w:t xml:space="preserve">Logical </w:t>
      </w:r>
      <w:r w:rsidR="00FF6016" w:rsidRPr="00130F31">
        <w:t>System Overview</w:t>
      </w:r>
      <w:bookmarkEnd w:id="53"/>
    </w:p>
    <w:p w14:paraId="00BAE39B" w14:textId="77777777" w:rsidR="00270D54" w:rsidRPr="00292EAA" w:rsidRDefault="00270D54" w:rsidP="00270D54">
      <w:pPr>
        <w:pStyle w:val="Caption"/>
        <w:keepNext/>
        <w:rPr>
          <w:sz w:val="20"/>
          <w:szCs w:val="20"/>
        </w:rPr>
      </w:pPr>
      <w:bookmarkStart w:id="54" w:name="_Toc447291312"/>
      <w:r w:rsidRPr="00292EAA">
        <w:rPr>
          <w:sz w:val="20"/>
          <w:szCs w:val="20"/>
        </w:rPr>
        <w:t xml:space="preserve">Figure </w:t>
      </w:r>
      <w:r w:rsidR="00B370F6" w:rsidRPr="00292EAA">
        <w:rPr>
          <w:sz w:val="20"/>
          <w:szCs w:val="20"/>
        </w:rPr>
        <w:fldChar w:fldCharType="begin"/>
      </w:r>
      <w:r w:rsidR="00B370F6" w:rsidRPr="00292EAA">
        <w:rPr>
          <w:sz w:val="20"/>
          <w:szCs w:val="20"/>
        </w:rPr>
        <w:instrText xml:space="preserve"> SEQ Figure \* ARABIC </w:instrText>
      </w:r>
      <w:r w:rsidR="00B370F6" w:rsidRPr="00292EAA">
        <w:rPr>
          <w:sz w:val="20"/>
          <w:szCs w:val="20"/>
        </w:rPr>
        <w:fldChar w:fldCharType="separate"/>
      </w:r>
      <w:r w:rsidR="003F6B61">
        <w:rPr>
          <w:noProof/>
          <w:sz w:val="20"/>
          <w:szCs w:val="20"/>
        </w:rPr>
        <w:t>1</w:t>
      </w:r>
      <w:r w:rsidR="00B370F6" w:rsidRPr="00292EAA">
        <w:rPr>
          <w:noProof/>
          <w:sz w:val="20"/>
          <w:szCs w:val="20"/>
        </w:rPr>
        <w:fldChar w:fldCharType="end"/>
      </w:r>
      <w:r w:rsidRPr="00292EAA">
        <w:rPr>
          <w:sz w:val="20"/>
          <w:szCs w:val="20"/>
        </w:rPr>
        <w:t xml:space="preserve"> - </w:t>
      </w:r>
      <w:proofErr w:type="spellStart"/>
      <w:r w:rsidRPr="00292EAA">
        <w:rPr>
          <w:sz w:val="20"/>
          <w:szCs w:val="20"/>
        </w:rPr>
        <w:t>eMI</w:t>
      </w:r>
      <w:proofErr w:type="spellEnd"/>
      <w:r w:rsidRPr="00292EAA">
        <w:rPr>
          <w:sz w:val="20"/>
          <w:szCs w:val="20"/>
        </w:rPr>
        <w:t xml:space="preserve"> and External Partner IIS Logical Overview</w:t>
      </w:r>
      <w:bookmarkEnd w:id="54"/>
    </w:p>
    <w:p w14:paraId="00BAE39C" w14:textId="4545BB90" w:rsidR="000D6B6C" w:rsidRDefault="00B56692" w:rsidP="000D6B6C">
      <w:pPr>
        <w:pStyle w:val="BodyText"/>
      </w:pPr>
      <w:r>
        <w:rPr>
          <w:noProof/>
        </w:rPr>
        <w:drawing>
          <wp:inline distT="0" distB="0" distL="0" distR="0" wp14:anchorId="1F394ACC" wp14:editId="3B15EF36">
            <wp:extent cx="5943600" cy="172466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operable eMI VIMM Messaging flows - February 2016.jpg"/>
                    <pic:cNvPicPr/>
                  </pic:nvPicPr>
                  <pic:blipFill>
                    <a:blip r:embed="rId19">
                      <a:extLst>
                        <a:ext uri="{28A0092B-C50C-407E-A947-70E740481C1C}">
                          <a14:useLocalDpi xmlns:a14="http://schemas.microsoft.com/office/drawing/2010/main" val="0"/>
                        </a:ext>
                      </a:extLst>
                    </a:blip>
                    <a:stretch>
                      <a:fillRect/>
                    </a:stretch>
                  </pic:blipFill>
                  <pic:spPr>
                    <a:xfrm>
                      <a:off x="0" y="0"/>
                      <a:ext cx="5943600" cy="1724660"/>
                    </a:xfrm>
                    <a:prstGeom prst="rect">
                      <a:avLst/>
                    </a:prstGeom>
                  </pic:spPr>
                </pic:pic>
              </a:graphicData>
            </a:graphic>
          </wp:inline>
        </w:drawing>
      </w:r>
    </w:p>
    <w:p w14:paraId="00BAE39D" w14:textId="77777777" w:rsidR="00D01DDF" w:rsidRPr="00062C5E" w:rsidRDefault="004375A6" w:rsidP="00FE0825">
      <w:pPr>
        <w:pStyle w:val="BodyText"/>
        <w:spacing w:before="120" w:after="120"/>
        <w:rPr>
          <w:b/>
        </w:rPr>
      </w:pPr>
      <w:r w:rsidRPr="00062C5E">
        <w:rPr>
          <w:b/>
        </w:rPr>
        <w:t>HL7 2.5.1 Immunization Unsolicited Vaccination Update Message</w:t>
      </w:r>
      <w:r w:rsidR="00FE0825">
        <w:rPr>
          <w:b/>
        </w:rPr>
        <w:t>:</w:t>
      </w:r>
    </w:p>
    <w:p w14:paraId="00BAE39E" w14:textId="77777777" w:rsidR="00627573" w:rsidRPr="00062C5E" w:rsidRDefault="00627573" w:rsidP="00FE0825">
      <w:pPr>
        <w:pStyle w:val="BodyText"/>
        <w:spacing w:before="120" w:after="120"/>
      </w:pPr>
      <w:r w:rsidRPr="00062C5E">
        <w:rPr>
          <w:b/>
        </w:rPr>
        <w:t>Step 1</w:t>
      </w:r>
      <w:r w:rsidR="00054C5C" w:rsidRPr="00062C5E">
        <w:rPr>
          <w:b/>
        </w:rPr>
        <w:t xml:space="preserve">: </w:t>
      </w:r>
      <w:r w:rsidRPr="00062C5E">
        <w:rPr>
          <w:b/>
        </w:rPr>
        <w:t>VA</w:t>
      </w:r>
      <w:r w:rsidR="00D01DDF" w:rsidRPr="00062C5E">
        <w:rPr>
          <w:b/>
        </w:rPr>
        <w:t xml:space="preserve"> Internal Partner</w:t>
      </w:r>
      <w:r w:rsidRPr="00062C5E">
        <w:t xml:space="preserve"> receives initiating request </w:t>
      </w:r>
      <w:r w:rsidR="00D01DDF" w:rsidRPr="00062C5E">
        <w:t xml:space="preserve">from VA EMR system </w:t>
      </w:r>
      <w:r w:rsidR="00FE0825">
        <w:t>f</w:t>
      </w:r>
      <w:r w:rsidRPr="00062C5E">
        <w:t xml:space="preserve">or </w:t>
      </w:r>
      <w:r w:rsidR="00D01DDF" w:rsidRPr="00062C5E">
        <w:t xml:space="preserve">sending Veteran </w:t>
      </w:r>
      <w:r w:rsidRPr="00062C5E">
        <w:t xml:space="preserve">Immunization Data </w:t>
      </w:r>
      <w:r w:rsidR="00D01DDF" w:rsidRPr="00062C5E">
        <w:t>to an External Partner.</w:t>
      </w:r>
    </w:p>
    <w:p w14:paraId="00BAE39F" w14:textId="77777777" w:rsidR="00627573" w:rsidRPr="00062C5E" w:rsidRDefault="00627573" w:rsidP="00FE0825">
      <w:pPr>
        <w:pStyle w:val="BodyText"/>
        <w:spacing w:before="120" w:after="120"/>
      </w:pPr>
      <w:r w:rsidRPr="00062C5E">
        <w:rPr>
          <w:b/>
        </w:rPr>
        <w:t>Step 2</w:t>
      </w:r>
      <w:r w:rsidR="00054C5C" w:rsidRPr="00062C5E">
        <w:rPr>
          <w:b/>
        </w:rPr>
        <w:t xml:space="preserve">: </w:t>
      </w:r>
      <w:r w:rsidR="00D01DDF" w:rsidRPr="00062C5E">
        <w:rPr>
          <w:b/>
        </w:rPr>
        <w:t>VA</w:t>
      </w:r>
      <w:r w:rsidRPr="00062C5E">
        <w:rPr>
          <w:b/>
        </w:rPr>
        <w:t xml:space="preserve"> </w:t>
      </w:r>
      <w:r w:rsidR="00D01DDF" w:rsidRPr="00062C5E">
        <w:rPr>
          <w:b/>
        </w:rPr>
        <w:t>Internal Partner</w:t>
      </w:r>
      <w:r w:rsidR="00D01DDF" w:rsidRPr="00062C5E">
        <w:t xml:space="preserve"> </w:t>
      </w:r>
      <w:r w:rsidRPr="00062C5E">
        <w:t>performs the following actions</w:t>
      </w:r>
      <w:r w:rsidR="00054C5C" w:rsidRPr="00062C5E">
        <w:t xml:space="preserve">: </w:t>
      </w:r>
    </w:p>
    <w:p w14:paraId="00BAE3A0" w14:textId="0AF02782" w:rsidR="00D01DDF" w:rsidRPr="00062C5E" w:rsidRDefault="00D01DDF" w:rsidP="00480AA7">
      <w:pPr>
        <w:pStyle w:val="InstructionalBullet1"/>
        <w:numPr>
          <w:ilvl w:val="0"/>
          <w:numId w:val="25"/>
        </w:numPr>
        <w:spacing w:before="60" w:after="60"/>
        <w:rPr>
          <w:i w:val="0"/>
          <w:color w:val="auto"/>
        </w:rPr>
      </w:pPr>
      <w:r w:rsidRPr="00062C5E">
        <w:rPr>
          <w:i w:val="0"/>
          <w:color w:val="auto"/>
        </w:rPr>
        <w:t>Encodes the Veteran Immunization Information according to the HL7 2.5.1 Immunization Messaging Specification</w:t>
      </w:r>
      <w:r w:rsidR="00292EAA">
        <w:rPr>
          <w:i w:val="0"/>
          <w:color w:val="auto"/>
        </w:rPr>
        <w:t>.</w:t>
      </w:r>
    </w:p>
    <w:p w14:paraId="00BAE3A1" w14:textId="77777777" w:rsidR="00627573" w:rsidRPr="00062C5E" w:rsidRDefault="009D67CB" w:rsidP="00480AA7">
      <w:pPr>
        <w:pStyle w:val="InstructionalBullet1"/>
        <w:numPr>
          <w:ilvl w:val="0"/>
          <w:numId w:val="25"/>
        </w:numPr>
        <w:spacing w:before="60" w:after="60"/>
        <w:rPr>
          <w:i w:val="0"/>
          <w:color w:val="auto"/>
        </w:rPr>
      </w:pPr>
      <w:r w:rsidRPr="00062C5E">
        <w:rPr>
          <w:i w:val="0"/>
          <w:color w:val="auto"/>
        </w:rPr>
        <w:t>Generates</w:t>
      </w:r>
      <w:r w:rsidR="007360F5" w:rsidRPr="00062C5E">
        <w:rPr>
          <w:i w:val="0"/>
          <w:color w:val="auto"/>
        </w:rPr>
        <w:t xml:space="preserve"> a SOAP </w:t>
      </w:r>
      <w:r w:rsidR="00870E04" w:rsidRPr="00062C5E">
        <w:rPr>
          <w:i w:val="0"/>
          <w:color w:val="auto"/>
        </w:rPr>
        <w:t xml:space="preserve">Request </w:t>
      </w:r>
      <w:r w:rsidR="007360F5" w:rsidRPr="00062C5E">
        <w:rPr>
          <w:i w:val="0"/>
          <w:color w:val="auto"/>
        </w:rPr>
        <w:t>Message</w:t>
      </w:r>
      <w:r w:rsidRPr="00062C5E">
        <w:rPr>
          <w:i w:val="0"/>
          <w:color w:val="auto"/>
        </w:rPr>
        <w:t xml:space="preserve">, </w:t>
      </w:r>
      <w:r w:rsidR="00533ECC" w:rsidRPr="00062C5E">
        <w:rPr>
          <w:i w:val="0"/>
          <w:color w:val="auto"/>
        </w:rPr>
        <w:t>with an HL7 2.</w:t>
      </w:r>
      <w:r w:rsidRPr="00062C5E">
        <w:rPr>
          <w:i w:val="0"/>
          <w:color w:val="auto"/>
        </w:rPr>
        <w:t>5.1 Immunization</w:t>
      </w:r>
      <w:r w:rsidR="00870E04" w:rsidRPr="00062C5E">
        <w:rPr>
          <w:i w:val="0"/>
          <w:color w:val="auto"/>
        </w:rPr>
        <w:t xml:space="preserve"> request</w:t>
      </w:r>
      <w:r w:rsidRPr="00062C5E">
        <w:rPr>
          <w:i w:val="0"/>
          <w:color w:val="auto"/>
        </w:rPr>
        <w:t xml:space="preserve"> payload</w:t>
      </w:r>
      <w:r w:rsidR="00D01DDF" w:rsidRPr="00062C5E">
        <w:rPr>
          <w:i w:val="0"/>
          <w:color w:val="auto"/>
        </w:rPr>
        <w:t>, and External Partner Facility ID as parameters</w:t>
      </w:r>
      <w:r w:rsidRPr="00062C5E">
        <w:rPr>
          <w:i w:val="0"/>
          <w:color w:val="auto"/>
        </w:rPr>
        <w:t>.</w:t>
      </w:r>
    </w:p>
    <w:p w14:paraId="00BAE3A2" w14:textId="77777777" w:rsidR="009F00E9" w:rsidRPr="00062C5E" w:rsidRDefault="00D01DDF" w:rsidP="00480AA7">
      <w:pPr>
        <w:pStyle w:val="InstructionalBullet1"/>
        <w:numPr>
          <w:ilvl w:val="0"/>
          <w:numId w:val="25"/>
        </w:numPr>
        <w:spacing w:before="60" w:after="60"/>
        <w:rPr>
          <w:i w:val="0"/>
          <w:color w:val="auto"/>
        </w:rPr>
      </w:pPr>
      <w:r w:rsidRPr="00062C5E">
        <w:rPr>
          <w:i w:val="0"/>
          <w:color w:val="auto"/>
        </w:rPr>
        <w:t xml:space="preserve">Transmits the </w:t>
      </w:r>
      <w:r w:rsidR="009F00E9" w:rsidRPr="00062C5E">
        <w:rPr>
          <w:i w:val="0"/>
          <w:color w:val="auto"/>
        </w:rPr>
        <w:t xml:space="preserve">SOAP </w:t>
      </w:r>
      <w:r w:rsidR="00870E04" w:rsidRPr="00062C5E">
        <w:rPr>
          <w:i w:val="0"/>
          <w:color w:val="auto"/>
        </w:rPr>
        <w:t xml:space="preserve">Request </w:t>
      </w:r>
      <w:r w:rsidR="009F00E9" w:rsidRPr="00062C5E">
        <w:rPr>
          <w:i w:val="0"/>
          <w:color w:val="auto"/>
        </w:rPr>
        <w:t>Message</w:t>
      </w:r>
      <w:r w:rsidR="00870E04" w:rsidRPr="00062C5E">
        <w:rPr>
          <w:i w:val="0"/>
          <w:color w:val="auto"/>
        </w:rPr>
        <w:t xml:space="preserve"> to </w:t>
      </w:r>
      <w:r w:rsidRPr="00062C5E">
        <w:rPr>
          <w:i w:val="0"/>
          <w:color w:val="auto"/>
        </w:rPr>
        <w:t xml:space="preserve">the </w:t>
      </w:r>
      <w:proofErr w:type="spellStart"/>
      <w:r w:rsidR="00870E04" w:rsidRPr="00062C5E">
        <w:rPr>
          <w:i w:val="0"/>
          <w:color w:val="auto"/>
        </w:rPr>
        <w:t>eMI</w:t>
      </w:r>
      <w:proofErr w:type="spellEnd"/>
      <w:r w:rsidR="00870E04" w:rsidRPr="00062C5E">
        <w:rPr>
          <w:i w:val="0"/>
          <w:color w:val="auto"/>
        </w:rPr>
        <w:t xml:space="preserve"> </w:t>
      </w:r>
      <w:r w:rsidRPr="00062C5E">
        <w:rPr>
          <w:i w:val="0"/>
          <w:color w:val="auto"/>
        </w:rPr>
        <w:t xml:space="preserve">VIMM CDC </w:t>
      </w:r>
      <w:r w:rsidR="00870E04" w:rsidRPr="00062C5E">
        <w:rPr>
          <w:i w:val="0"/>
          <w:color w:val="auto"/>
        </w:rPr>
        <w:t xml:space="preserve">SOAP Web Service endpoint </w:t>
      </w:r>
      <w:r w:rsidR="00347EBF" w:rsidRPr="00062C5E">
        <w:rPr>
          <w:i w:val="0"/>
          <w:color w:val="auto"/>
        </w:rPr>
        <w:t xml:space="preserve">using </w:t>
      </w:r>
      <w:r w:rsidR="009F00E9" w:rsidRPr="00062C5E">
        <w:rPr>
          <w:i w:val="0"/>
          <w:color w:val="auto"/>
        </w:rPr>
        <w:t>secure</w:t>
      </w:r>
      <w:r w:rsidR="00870E04" w:rsidRPr="00062C5E">
        <w:rPr>
          <w:i w:val="0"/>
          <w:color w:val="auto"/>
        </w:rPr>
        <w:t>,</w:t>
      </w:r>
      <w:r w:rsidR="009F00E9" w:rsidRPr="00062C5E">
        <w:rPr>
          <w:i w:val="0"/>
          <w:color w:val="auto"/>
        </w:rPr>
        <w:t xml:space="preserve"> HTTPS/TLS transport</w:t>
      </w:r>
      <w:r w:rsidR="00347EBF" w:rsidRPr="00062C5E">
        <w:rPr>
          <w:i w:val="0"/>
          <w:color w:val="auto"/>
        </w:rPr>
        <w:t xml:space="preserve"> protocols</w:t>
      </w:r>
      <w:r w:rsidR="009F00E9" w:rsidRPr="00062C5E">
        <w:rPr>
          <w:i w:val="0"/>
          <w:color w:val="auto"/>
        </w:rPr>
        <w:t>.</w:t>
      </w:r>
    </w:p>
    <w:p w14:paraId="00BAE3A3" w14:textId="77777777" w:rsidR="009F00E9" w:rsidRPr="00062C5E" w:rsidRDefault="009F00E9" w:rsidP="00FE0825">
      <w:pPr>
        <w:pStyle w:val="InstructionalBullet1"/>
        <w:numPr>
          <w:ilvl w:val="0"/>
          <w:numId w:val="0"/>
        </w:numPr>
        <w:spacing w:before="120" w:after="120"/>
        <w:rPr>
          <w:i w:val="0"/>
          <w:color w:val="auto"/>
        </w:rPr>
      </w:pPr>
      <w:r w:rsidRPr="00062C5E">
        <w:rPr>
          <w:b/>
          <w:i w:val="0"/>
          <w:color w:val="auto"/>
        </w:rPr>
        <w:t xml:space="preserve">Step 3: </w:t>
      </w:r>
      <w:proofErr w:type="spellStart"/>
      <w:r w:rsidRPr="00062C5E">
        <w:rPr>
          <w:b/>
          <w:i w:val="0"/>
          <w:color w:val="auto"/>
        </w:rPr>
        <w:t>eMI</w:t>
      </w:r>
      <w:proofErr w:type="spellEnd"/>
      <w:r w:rsidRPr="00062C5E">
        <w:rPr>
          <w:i w:val="0"/>
          <w:color w:val="auto"/>
        </w:rPr>
        <w:t xml:space="preserve"> </w:t>
      </w:r>
      <w:r w:rsidR="00D01DDF" w:rsidRPr="00062C5E">
        <w:rPr>
          <w:i w:val="0"/>
          <w:color w:val="auto"/>
        </w:rPr>
        <w:t xml:space="preserve">VIMM CDC </w:t>
      </w:r>
      <w:r w:rsidRPr="00062C5E">
        <w:rPr>
          <w:i w:val="0"/>
          <w:color w:val="auto"/>
        </w:rPr>
        <w:t xml:space="preserve">SOAP Web Service endpoint accepts the SOAP </w:t>
      </w:r>
      <w:r w:rsidR="00870E04" w:rsidRPr="00062C5E">
        <w:rPr>
          <w:i w:val="0"/>
          <w:color w:val="auto"/>
        </w:rPr>
        <w:t>R</w:t>
      </w:r>
      <w:r w:rsidRPr="00062C5E">
        <w:rPr>
          <w:i w:val="0"/>
          <w:color w:val="auto"/>
        </w:rPr>
        <w:t>equest</w:t>
      </w:r>
      <w:r w:rsidR="00870E04" w:rsidRPr="00062C5E">
        <w:rPr>
          <w:i w:val="0"/>
          <w:color w:val="auto"/>
        </w:rPr>
        <w:t xml:space="preserve"> Message</w:t>
      </w:r>
      <w:r w:rsidR="009306E8" w:rsidRPr="00062C5E">
        <w:rPr>
          <w:i w:val="0"/>
          <w:color w:val="auto"/>
        </w:rPr>
        <w:t xml:space="preserve"> from </w:t>
      </w:r>
      <w:r w:rsidR="00D01DDF" w:rsidRPr="00062C5E">
        <w:rPr>
          <w:i w:val="0"/>
          <w:color w:val="auto"/>
        </w:rPr>
        <w:t>the VA Internal Partner</w:t>
      </w:r>
      <w:r w:rsidR="009306E8" w:rsidRPr="00062C5E">
        <w:rPr>
          <w:i w:val="0"/>
          <w:color w:val="auto"/>
        </w:rPr>
        <w:t>.</w:t>
      </w:r>
    </w:p>
    <w:p w14:paraId="00BAE3A4" w14:textId="77777777" w:rsidR="009F00E9" w:rsidRPr="00062C5E" w:rsidRDefault="009F00E9" w:rsidP="00FE0825">
      <w:pPr>
        <w:pStyle w:val="InstructionalBullet1"/>
        <w:numPr>
          <w:ilvl w:val="0"/>
          <w:numId w:val="0"/>
        </w:numPr>
        <w:spacing w:before="120" w:after="120"/>
        <w:rPr>
          <w:i w:val="0"/>
          <w:color w:val="auto"/>
        </w:rPr>
      </w:pPr>
      <w:r w:rsidRPr="00062C5E">
        <w:rPr>
          <w:b/>
          <w:i w:val="0"/>
          <w:color w:val="auto"/>
        </w:rPr>
        <w:t xml:space="preserve">Step 4: </w:t>
      </w:r>
      <w:proofErr w:type="spellStart"/>
      <w:r w:rsidRPr="00062C5E">
        <w:rPr>
          <w:b/>
          <w:i w:val="0"/>
          <w:color w:val="auto"/>
        </w:rPr>
        <w:t>eMI</w:t>
      </w:r>
      <w:proofErr w:type="spellEnd"/>
      <w:r w:rsidRPr="00062C5E">
        <w:rPr>
          <w:i w:val="0"/>
          <w:color w:val="auto"/>
        </w:rPr>
        <w:t xml:space="preserve"> </w:t>
      </w:r>
      <w:r w:rsidR="00D01DDF" w:rsidRPr="00062C5E">
        <w:rPr>
          <w:i w:val="0"/>
          <w:color w:val="auto"/>
        </w:rPr>
        <w:t xml:space="preserve">VIMM </w:t>
      </w:r>
      <w:r w:rsidRPr="00062C5E">
        <w:rPr>
          <w:i w:val="0"/>
          <w:color w:val="auto"/>
        </w:rPr>
        <w:t>performs the following actions:</w:t>
      </w:r>
    </w:p>
    <w:p w14:paraId="00BAE3A5" w14:textId="77777777" w:rsidR="0000206B" w:rsidRPr="00062C5E" w:rsidRDefault="00D01DDF" w:rsidP="00480AA7">
      <w:pPr>
        <w:pStyle w:val="InstructionalBullet1"/>
        <w:numPr>
          <w:ilvl w:val="0"/>
          <w:numId w:val="26"/>
        </w:numPr>
        <w:spacing w:before="60" w:after="60"/>
        <w:rPr>
          <w:i w:val="0"/>
          <w:color w:val="auto"/>
        </w:rPr>
      </w:pPr>
      <w:proofErr w:type="spellStart"/>
      <w:proofErr w:type="gramStart"/>
      <w:r w:rsidRPr="00062C5E">
        <w:rPr>
          <w:i w:val="0"/>
          <w:color w:val="auto"/>
        </w:rPr>
        <w:t>eMI</w:t>
      </w:r>
      <w:proofErr w:type="spellEnd"/>
      <w:proofErr w:type="gramEnd"/>
      <w:r w:rsidRPr="00062C5E">
        <w:rPr>
          <w:i w:val="0"/>
          <w:color w:val="auto"/>
        </w:rPr>
        <w:t xml:space="preserve"> </w:t>
      </w:r>
      <w:r w:rsidR="0000206B" w:rsidRPr="00062C5E">
        <w:rPr>
          <w:i w:val="0"/>
          <w:color w:val="auto"/>
        </w:rPr>
        <w:t xml:space="preserve">VIMM Integration Message Flow </w:t>
      </w:r>
      <w:r w:rsidR="00870E04" w:rsidRPr="00062C5E">
        <w:rPr>
          <w:i w:val="0"/>
          <w:color w:val="auto"/>
        </w:rPr>
        <w:t>initiated</w:t>
      </w:r>
      <w:r w:rsidR="00580FB6" w:rsidRPr="00062C5E">
        <w:rPr>
          <w:i w:val="0"/>
          <w:color w:val="auto"/>
        </w:rPr>
        <w:t xml:space="preserve"> upon receipt of SOAP Request Message.</w:t>
      </w:r>
    </w:p>
    <w:p w14:paraId="00BAE3A6" w14:textId="77777777" w:rsidR="0000206B" w:rsidRPr="00062C5E" w:rsidRDefault="00C92B2E" w:rsidP="00480AA7">
      <w:pPr>
        <w:pStyle w:val="InstructionalBullet1"/>
        <w:numPr>
          <w:ilvl w:val="0"/>
          <w:numId w:val="26"/>
        </w:numPr>
        <w:spacing w:before="60" w:after="60"/>
        <w:rPr>
          <w:i w:val="0"/>
          <w:color w:val="auto"/>
        </w:rPr>
      </w:pPr>
      <w:r w:rsidRPr="00062C5E">
        <w:rPr>
          <w:i w:val="0"/>
          <w:color w:val="auto"/>
        </w:rPr>
        <w:t xml:space="preserve">External Partner </w:t>
      </w:r>
      <w:r w:rsidR="0000206B" w:rsidRPr="00062C5E">
        <w:rPr>
          <w:i w:val="0"/>
          <w:color w:val="auto"/>
        </w:rPr>
        <w:t xml:space="preserve">endpoint artifacts obtained from </w:t>
      </w:r>
      <w:r w:rsidR="00870E04" w:rsidRPr="00062C5E">
        <w:rPr>
          <w:i w:val="0"/>
          <w:color w:val="auto"/>
        </w:rPr>
        <w:t>WSRR</w:t>
      </w:r>
      <w:r w:rsidR="00991609" w:rsidRPr="00062C5E">
        <w:rPr>
          <w:i w:val="0"/>
          <w:color w:val="auto"/>
        </w:rPr>
        <w:t>.</w:t>
      </w:r>
    </w:p>
    <w:p w14:paraId="00BAE3A7" w14:textId="77777777" w:rsidR="0000206B" w:rsidRPr="00062C5E" w:rsidRDefault="00870E04" w:rsidP="00480AA7">
      <w:pPr>
        <w:pStyle w:val="InstructionalBullet1"/>
        <w:numPr>
          <w:ilvl w:val="0"/>
          <w:numId w:val="26"/>
        </w:numPr>
        <w:spacing w:before="60" w:after="60"/>
        <w:rPr>
          <w:i w:val="0"/>
          <w:color w:val="auto"/>
        </w:rPr>
      </w:pPr>
      <w:r w:rsidRPr="00062C5E">
        <w:rPr>
          <w:i w:val="0"/>
          <w:color w:val="auto"/>
        </w:rPr>
        <w:t xml:space="preserve">Generates a </w:t>
      </w:r>
      <w:r w:rsidR="0000206B" w:rsidRPr="00062C5E">
        <w:rPr>
          <w:i w:val="0"/>
          <w:color w:val="auto"/>
        </w:rPr>
        <w:t xml:space="preserve">SOAP </w:t>
      </w:r>
      <w:r w:rsidRPr="00062C5E">
        <w:rPr>
          <w:i w:val="0"/>
          <w:color w:val="auto"/>
        </w:rPr>
        <w:t xml:space="preserve">Request </w:t>
      </w:r>
      <w:r w:rsidR="0000206B" w:rsidRPr="00062C5E">
        <w:rPr>
          <w:i w:val="0"/>
          <w:color w:val="auto"/>
        </w:rPr>
        <w:t>Message</w:t>
      </w:r>
      <w:r w:rsidRPr="00062C5E">
        <w:rPr>
          <w:i w:val="0"/>
          <w:color w:val="auto"/>
        </w:rPr>
        <w:t xml:space="preserve">, </w:t>
      </w:r>
      <w:r w:rsidR="00E863F2" w:rsidRPr="00062C5E">
        <w:rPr>
          <w:i w:val="0"/>
          <w:color w:val="auto"/>
        </w:rPr>
        <w:t xml:space="preserve">porting </w:t>
      </w:r>
      <w:r w:rsidRPr="00062C5E">
        <w:rPr>
          <w:i w:val="0"/>
          <w:color w:val="auto"/>
        </w:rPr>
        <w:t>request payload</w:t>
      </w:r>
      <w:r w:rsidR="00E863F2" w:rsidRPr="00062C5E">
        <w:rPr>
          <w:i w:val="0"/>
          <w:color w:val="auto"/>
        </w:rPr>
        <w:t xml:space="preserve"> from </w:t>
      </w:r>
      <w:r w:rsidR="00597301" w:rsidRPr="00062C5E">
        <w:rPr>
          <w:i w:val="0"/>
          <w:color w:val="auto"/>
        </w:rPr>
        <w:t xml:space="preserve">VA Internal Partner </w:t>
      </w:r>
      <w:r w:rsidR="00E863F2" w:rsidRPr="00062C5E">
        <w:rPr>
          <w:i w:val="0"/>
          <w:color w:val="auto"/>
        </w:rPr>
        <w:t>SOAP Request Message</w:t>
      </w:r>
      <w:r w:rsidR="009306E8" w:rsidRPr="00062C5E">
        <w:rPr>
          <w:i w:val="0"/>
          <w:color w:val="auto"/>
        </w:rPr>
        <w:t>.</w:t>
      </w:r>
    </w:p>
    <w:p w14:paraId="00BAE3A8" w14:textId="77777777" w:rsidR="0000206B" w:rsidRPr="00062C5E" w:rsidRDefault="0000206B" w:rsidP="00480AA7">
      <w:pPr>
        <w:pStyle w:val="InstructionalBullet1"/>
        <w:numPr>
          <w:ilvl w:val="0"/>
          <w:numId w:val="26"/>
        </w:numPr>
        <w:spacing w:before="60" w:after="60"/>
        <w:rPr>
          <w:i w:val="0"/>
          <w:color w:val="auto"/>
        </w:rPr>
      </w:pPr>
      <w:r w:rsidRPr="00062C5E">
        <w:rPr>
          <w:i w:val="0"/>
          <w:color w:val="auto"/>
        </w:rPr>
        <w:t xml:space="preserve">SOAP </w:t>
      </w:r>
      <w:r w:rsidR="00870E04" w:rsidRPr="00062C5E">
        <w:rPr>
          <w:i w:val="0"/>
          <w:color w:val="auto"/>
        </w:rPr>
        <w:t xml:space="preserve">Request </w:t>
      </w:r>
      <w:r w:rsidRPr="00062C5E">
        <w:rPr>
          <w:i w:val="0"/>
          <w:color w:val="auto"/>
        </w:rPr>
        <w:t xml:space="preserve">Message transmitted from </w:t>
      </w:r>
      <w:proofErr w:type="spellStart"/>
      <w:r w:rsidRPr="00062C5E">
        <w:rPr>
          <w:i w:val="0"/>
          <w:color w:val="auto"/>
        </w:rPr>
        <w:t>eMI</w:t>
      </w:r>
      <w:proofErr w:type="spellEnd"/>
      <w:r w:rsidRPr="00062C5E">
        <w:rPr>
          <w:i w:val="0"/>
          <w:color w:val="auto"/>
        </w:rPr>
        <w:t xml:space="preserve"> </w:t>
      </w:r>
      <w:r w:rsidR="00597301" w:rsidRPr="00062C5E">
        <w:rPr>
          <w:i w:val="0"/>
          <w:color w:val="auto"/>
        </w:rPr>
        <w:t xml:space="preserve">CDC </w:t>
      </w:r>
      <w:r w:rsidRPr="00062C5E">
        <w:rPr>
          <w:i w:val="0"/>
          <w:color w:val="auto"/>
        </w:rPr>
        <w:t xml:space="preserve">SOAP Web Service endpoint to </w:t>
      </w:r>
      <w:r w:rsidR="00C92B2E" w:rsidRPr="00062C5E">
        <w:rPr>
          <w:i w:val="0"/>
          <w:color w:val="auto"/>
        </w:rPr>
        <w:t xml:space="preserve">External Partner </w:t>
      </w:r>
      <w:r w:rsidR="00597301" w:rsidRPr="00062C5E">
        <w:rPr>
          <w:i w:val="0"/>
          <w:color w:val="auto"/>
        </w:rPr>
        <w:t xml:space="preserve">CDC </w:t>
      </w:r>
      <w:r w:rsidR="00DF6068" w:rsidRPr="00062C5E">
        <w:rPr>
          <w:i w:val="0"/>
          <w:color w:val="auto"/>
        </w:rPr>
        <w:t xml:space="preserve">SOAP Web Service endpoint </w:t>
      </w:r>
      <w:r w:rsidR="00347EBF" w:rsidRPr="00062C5E">
        <w:rPr>
          <w:i w:val="0"/>
          <w:color w:val="auto"/>
        </w:rPr>
        <w:t>using</w:t>
      </w:r>
      <w:r w:rsidR="00DF6068" w:rsidRPr="00062C5E">
        <w:rPr>
          <w:i w:val="0"/>
          <w:color w:val="auto"/>
        </w:rPr>
        <w:t xml:space="preserve"> </w:t>
      </w:r>
      <w:r w:rsidR="009D67CB" w:rsidRPr="00062C5E">
        <w:rPr>
          <w:i w:val="0"/>
          <w:color w:val="auto"/>
        </w:rPr>
        <w:t xml:space="preserve">secure, </w:t>
      </w:r>
      <w:r w:rsidR="00347EBF" w:rsidRPr="00062C5E">
        <w:rPr>
          <w:i w:val="0"/>
          <w:color w:val="auto"/>
        </w:rPr>
        <w:t>HTTPS/TLS transport protocols.</w:t>
      </w:r>
    </w:p>
    <w:p w14:paraId="00BAE3A9" w14:textId="77777777" w:rsidR="00E62FEF" w:rsidRPr="00062C5E" w:rsidRDefault="00E62FEF" w:rsidP="00FE0825">
      <w:pPr>
        <w:pStyle w:val="InstructionalBullet1"/>
        <w:numPr>
          <w:ilvl w:val="0"/>
          <w:numId w:val="0"/>
        </w:numPr>
        <w:spacing w:before="120" w:after="120"/>
        <w:rPr>
          <w:i w:val="0"/>
          <w:color w:val="auto"/>
        </w:rPr>
      </w:pPr>
      <w:r w:rsidRPr="00062C5E">
        <w:rPr>
          <w:b/>
          <w:i w:val="0"/>
          <w:color w:val="auto"/>
        </w:rPr>
        <w:t>Step 5</w:t>
      </w:r>
      <w:r w:rsidR="00054C5C" w:rsidRPr="00062C5E">
        <w:rPr>
          <w:b/>
          <w:i w:val="0"/>
          <w:color w:val="auto"/>
        </w:rPr>
        <w:t xml:space="preserve">: </w:t>
      </w:r>
      <w:r w:rsidRPr="00062C5E">
        <w:rPr>
          <w:b/>
          <w:i w:val="0"/>
          <w:color w:val="auto"/>
        </w:rPr>
        <w:t xml:space="preserve">External Partner </w:t>
      </w:r>
      <w:r w:rsidR="00597301" w:rsidRPr="00062C5E">
        <w:rPr>
          <w:i w:val="0"/>
          <w:color w:val="auto"/>
        </w:rPr>
        <w:t xml:space="preserve">CDC </w:t>
      </w:r>
      <w:r w:rsidRPr="00062C5E">
        <w:rPr>
          <w:i w:val="0"/>
          <w:color w:val="auto"/>
        </w:rPr>
        <w:t>SOAP Web Service endpoint accepts the SOAP Request Message from</w:t>
      </w:r>
      <w:r w:rsidR="003D23E1" w:rsidRPr="00062C5E">
        <w:rPr>
          <w:i w:val="0"/>
          <w:color w:val="auto"/>
        </w:rPr>
        <w:t xml:space="preserve"> </w:t>
      </w:r>
      <w:r w:rsidR="00597301" w:rsidRPr="00062C5E">
        <w:rPr>
          <w:i w:val="0"/>
          <w:color w:val="auto"/>
        </w:rPr>
        <w:t xml:space="preserve">the </w:t>
      </w:r>
      <w:proofErr w:type="spellStart"/>
      <w:r w:rsidRPr="00062C5E">
        <w:rPr>
          <w:i w:val="0"/>
          <w:color w:val="auto"/>
        </w:rPr>
        <w:t>eMI</w:t>
      </w:r>
      <w:proofErr w:type="spellEnd"/>
      <w:r w:rsidR="00597301" w:rsidRPr="00062C5E">
        <w:rPr>
          <w:i w:val="0"/>
          <w:color w:val="auto"/>
        </w:rPr>
        <w:t xml:space="preserve"> VIMM CDC SOAP Web Service endpoint</w:t>
      </w:r>
      <w:r w:rsidRPr="00062C5E">
        <w:rPr>
          <w:i w:val="0"/>
          <w:color w:val="auto"/>
        </w:rPr>
        <w:t>.</w:t>
      </w:r>
    </w:p>
    <w:p w14:paraId="00BAE3AA" w14:textId="77777777" w:rsidR="00E62FEF" w:rsidRPr="00062C5E" w:rsidRDefault="00A5140A" w:rsidP="00480AA7">
      <w:pPr>
        <w:pStyle w:val="InstructionalBullet1"/>
        <w:numPr>
          <w:ilvl w:val="0"/>
          <w:numId w:val="27"/>
        </w:numPr>
        <w:spacing w:before="60" w:after="60"/>
        <w:rPr>
          <w:i w:val="0"/>
          <w:color w:val="auto"/>
        </w:rPr>
      </w:pPr>
      <w:r w:rsidRPr="00062C5E">
        <w:rPr>
          <w:i w:val="0"/>
          <w:color w:val="auto"/>
        </w:rPr>
        <w:t xml:space="preserve">External Partner immunization </w:t>
      </w:r>
      <w:r w:rsidR="00E62FEF" w:rsidRPr="00062C5E">
        <w:rPr>
          <w:i w:val="0"/>
          <w:color w:val="auto"/>
        </w:rPr>
        <w:t xml:space="preserve">processing </w:t>
      </w:r>
      <w:r w:rsidR="00347EBF" w:rsidRPr="00062C5E">
        <w:rPr>
          <w:i w:val="0"/>
          <w:color w:val="auto"/>
        </w:rPr>
        <w:t xml:space="preserve">initiated </w:t>
      </w:r>
      <w:r w:rsidR="00E62FEF" w:rsidRPr="00062C5E">
        <w:rPr>
          <w:i w:val="0"/>
          <w:color w:val="auto"/>
        </w:rPr>
        <w:t>upon receipt of SOAP Request Message</w:t>
      </w:r>
      <w:r w:rsidRPr="00062C5E">
        <w:rPr>
          <w:i w:val="0"/>
          <w:color w:val="auto"/>
        </w:rPr>
        <w:t>.</w:t>
      </w:r>
    </w:p>
    <w:p w14:paraId="00BAE3AB" w14:textId="77777777" w:rsidR="00E62FEF" w:rsidRDefault="00E62FEF" w:rsidP="00480AA7">
      <w:pPr>
        <w:pStyle w:val="InstructionalBullet1"/>
        <w:numPr>
          <w:ilvl w:val="0"/>
          <w:numId w:val="27"/>
        </w:numPr>
        <w:spacing w:before="60" w:after="60"/>
        <w:rPr>
          <w:i w:val="0"/>
          <w:color w:val="auto"/>
        </w:rPr>
      </w:pPr>
      <w:r w:rsidRPr="00062C5E">
        <w:rPr>
          <w:i w:val="0"/>
          <w:color w:val="auto"/>
        </w:rPr>
        <w:t xml:space="preserve">Generates a </w:t>
      </w:r>
      <w:r w:rsidR="00A5140A" w:rsidRPr="00062C5E">
        <w:rPr>
          <w:i w:val="0"/>
          <w:color w:val="auto"/>
        </w:rPr>
        <w:t xml:space="preserve">CDC </w:t>
      </w:r>
      <w:r w:rsidRPr="00062C5E">
        <w:rPr>
          <w:i w:val="0"/>
          <w:color w:val="auto"/>
        </w:rPr>
        <w:t xml:space="preserve">SOAP Response Message, with an HL7 2.5.1 Immunization </w:t>
      </w:r>
      <w:r w:rsidR="000E5048" w:rsidRPr="00062C5E">
        <w:rPr>
          <w:i w:val="0"/>
          <w:color w:val="auto"/>
        </w:rPr>
        <w:t>R</w:t>
      </w:r>
      <w:r w:rsidRPr="00062C5E">
        <w:rPr>
          <w:i w:val="0"/>
          <w:color w:val="auto"/>
        </w:rPr>
        <w:t xml:space="preserve">esponse </w:t>
      </w:r>
      <w:r w:rsidR="000E5048" w:rsidRPr="00062C5E">
        <w:rPr>
          <w:i w:val="0"/>
          <w:color w:val="auto"/>
        </w:rPr>
        <w:t>Message</w:t>
      </w:r>
      <w:r w:rsidR="004375A6" w:rsidRPr="00062C5E">
        <w:rPr>
          <w:i w:val="0"/>
          <w:color w:val="auto"/>
        </w:rPr>
        <w:t>, (</w:t>
      </w:r>
      <w:r w:rsidR="004375A6" w:rsidRPr="00062C5E">
        <w:rPr>
          <w:b/>
          <w:i w:val="0"/>
          <w:color w:val="auto"/>
        </w:rPr>
        <w:t>ACK</w:t>
      </w:r>
      <w:r w:rsidR="004375A6" w:rsidRPr="00062C5E">
        <w:rPr>
          <w:i w:val="0"/>
          <w:color w:val="auto"/>
        </w:rPr>
        <w:t>)</w:t>
      </w:r>
      <w:r w:rsidR="000E5048" w:rsidRPr="00062C5E">
        <w:rPr>
          <w:i w:val="0"/>
          <w:color w:val="auto"/>
        </w:rPr>
        <w:t xml:space="preserve"> response </w:t>
      </w:r>
      <w:r w:rsidRPr="00062C5E">
        <w:rPr>
          <w:i w:val="0"/>
          <w:color w:val="auto"/>
        </w:rPr>
        <w:t>payload.</w:t>
      </w:r>
    </w:p>
    <w:p w14:paraId="00BAE3AC" w14:textId="77777777" w:rsidR="00E62FEF" w:rsidRPr="00062C5E" w:rsidRDefault="00A5140A" w:rsidP="00480AA7">
      <w:pPr>
        <w:pStyle w:val="InstructionalBullet1"/>
        <w:numPr>
          <w:ilvl w:val="0"/>
          <w:numId w:val="27"/>
        </w:numPr>
        <w:spacing w:before="60" w:after="60"/>
        <w:rPr>
          <w:i w:val="0"/>
          <w:color w:val="auto"/>
        </w:rPr>
      </w:pPr>
      <w:r w:rsidRPr="00062C5E">
        <w:rPr>
          <w:i w:val="0"/>
          <w:color w:val="auto"/>
        </w:rPr>
        <w:lastRenderedPageBreak/>
        <w:t xml:space="preserve">CDC </w:t>
      </w:r>
      <w:r w:rsidR="00E62FEF" w:rsidRPr="00062C5E">
        <w:rPr>
          <w:i w:val="0"/>
          <w:color w:val="auto"/>
        </w:rPr>
        <w:t>SOA</w:t>
      </w:r>
      <w:r w:rsidR="00552AF4" w:rsidRPr="00062C5E">
        <w:rPr>
          <w:i w:val="0"/>
          <w:color w:val="auto"/>
        </w:rPr>
        <w:t>P Response Message transmitted</w:t>
      </w:r>
      <w:r w:rsidR="00E62FEF" w:rsidRPr="00062C5E">
        <w:rPr>
          <w:i w:val="0"/>
          <w:color w:val="auto"/>
        </w:rPr>
        <w:t xml:space="preserve"> from </w:t>
      </w:r>
      <w:r w:rsidRPr="00062C5E">
        <w:rPr>
          <w:i w:val="0"/>
          <w:color w:val="auto"/>
        </w:rPr>
        <w:t>External Partner S</w:t>
      </w:r>
      <w:r w:rsidR="00E62FEF" w:rsidRPr="00062C5E">
        <w:rPr>
          <w:i w:val="0"/>
          <w:color w:val="auto"/>
        </w:rPr>
        <w:t xml:space="preserve">OAP Web Service endpoint, to </w:t>
      </w:r>
      <w:proofErr w:type="spellStart"/>
      <w:r w:rsidR="00E62FEF" w:rsidRPr="00062C5E">
        <w:rPr>
          <w:i w:val="0"/>
          <w:color w:val="auto"/>
        </w:rPr>
        <w:t>eMI</w:t>
      </w:r>
      <w:proofErr w:type="spellEnd"/>
      <w:r w:rsidR="00E62FEF" w:rsidRPr="00062C5E">
        <w:rPr>
          <w:i w:val="0"/>
          <w:color w:val="auto"/>
        </w:rPr>
        <w:t xml:space="preserve"> </w:t>
      </w:r>
      <w:r w:rsidRPr="00062C5E">
        <w:rPr>
          <w:i w:val="0"/>
          <w:color w:val="auto"/>
        </w:rPr>
        <w:t xml:space="preserve">VIMM CDC </w:t>
      </w:r>
      <w:r w:rsidR="00E62FEF" w:rsidRPr="00062C5E">
        <w:rPr>
          <w:i w:val="0"/>
          <w:color w:val="auto"/>
        </w:rPr>
        <w:t xml:space="preserve">SOAP Web Service endpoint </w:t>
      </w:r>
      <w:r w:rsidR="00347EBF" w:rsidRPr="00062C5E">
        <w:rPr>
          <w:i w:val="0"/>
          <w:color w:val="auto"/>
        </w:rPr>
        <w:t>using secure, HTTPS/TLS transport protocols.</w:t>
      </w:r>
    </w:p>
    <w:p w14:paraId="00BAE3AD" w14:textId="77777777" w:rsidR="00870E04" w:rsidRPr="00062C5E" w:rsidRDefault="00870E04" w:rsidP="00FE0825">
      <w:pPr>
        <w:pStyle w:val="InstructionalBullet1"/>
        <w:numPr>
          <w:ilvl w:val="0"/>
          <w:numId w:val="0"/>
        </w:numPr>
        <w:spacing w:before="120" w:after="120"/>
        <w:rPr>
          <w:i w:val="0"/>
          <w:color w:val="auto"/>
        </w:rPr>
      </w:pPr>
      <w:r w:rsidRPr="00062C5E">
        <w:rPr>
          <w:b/>
          <w:i w:val="0"/>
          <w:color w:val="auto"/>
        </w:rPr>
        <w:t xml:space="preserve">Step </w:t>
      </w:r>
      <w:r w:rsidR="00E62FEF" w:rsidRPr="00062C5E">
        <w:rPr>
          <w:b/>
          <w:i w:val="0"/>
          <w:color w:val="auto"/>
        </w:rPr>
        <w:t>7</w:t>
      </w:r>
      <w:r w:rsidRPr="00062C5E">
        <w:rPr>
          <w:b/>
          <w:i w:val="0"/>
          <w:color w:val="auto"/>
        </w:rPr>
        <w:t xml:space="preserve">: </w:t>
      </w:r>
      <w:proofErr w:type="spellStart"/>
      <w:r w:rsidRPr="00062C5E">
        <w:rPr>
          <w:b/>
          <w:i w:val="0"/>
          <w:color w:val="auto"/>
        </w:rPr>
        <w:t>eMI</w:t>
      </w:r>
      <w:proofErr w:type="spellEnd"/>
      <w:r w:rsidRPr="00062C5E">
        <w:rPr>
          <w:b/>
          <w:i w:val="0"/>
          <w:color w:val="auto"/>
        </w:rPr>
        <w:t xml:space="preserve"> </w:t>
      </w:r>
      <w:r w:rsidR="00A5140A" w:rsidRPr="00062C5E">
        <w:rPr>
          <w:b/>
          <w:i w:val="0"/>
          <w:color w:val="auto"/>
        </w:rPr>
        <w:t xml:space="preserve">VIMM </w:t>
      </w:r>
      <w:r w:rsidRPr="00062C5E">
        <w:rPr>
          <w:i w:val="0"/>
          <w:color w:val="auto"/>
        </w:rPr>
        <w:t xml:space="preserve">SOAP Web Service endpoint accepts the SOAP Response Message </w:t>
      </w:r>
      <w:r w:rsidR="00E62FEF" w:rsidRPr="00062C5E">
        <w:rPr>
          <w:i w:val="0"/>
          <w:color w:val="auto"/>
        </w:rPr>
        <w:t>from External Partner</w:t>
      </w:r>
      <w:r w:rsidR="009306E8" w:rsidRPr="00062C5E">
        <w:rPr>
          <w:i w:val="0"/>
          <w:color w:val="auto"/>
        </w:rPr>
        <w:t>.</w:t>
      </w:r>
    </w:p>
    <w:p w14:paraId="00BAE3AE" w14:textId="77777777" w:rsidR="00DF6068" w:rsidRPr="00062C5E" w:rsidRDefault="00A5140A" w:rsidP="00480AA7">
      <w:pPr>
        <w:pStyle w:val="InstructionalBullet1"/>
        <w:numPr>
          <w:ilvl w:val="0"/>
          <w:numId w:val="28"/>
        </w:numPr>
        <w:spacing w:before="60" w:after="60"/>
        <w:rPr>
          <w:i w:val="0"/>
          <w:color w:val="auto"/>
        </w:rPr>
      </w:pPr>
      <w:proofErr w:type="spellStart"/>
      <w:proofErr w:type="gramStart"/>
      <w:r w:rsidRPr="00062C5E">
        <w:rPr>
          <w:i w:val="0"/>
          <w:color w:val="auto"/>
        </w:rPr>
        <w:t>eMI</w:t>
      </w:r>
      <w:proofErr w:type="spellEnd"/>
      <w:proofErr w:type="gramEnd"/>
      <w:r w:rsidRPr="00062C5E">
        <w:rPr>
          <w:i w:val="0"/>
          <w:color w:val="auto"/>
        </w:rPr>
        <w:t xml:space="preserve"> </w:t>
      </w:r>
      <w:r w:rsidR="009B7BE1" w:rsidRPr="00062C5E">
        <w:rPr>
          <w:i w:val="0"/>
          <w:color w:val="auto"/>
        </w:rPr>
        <w:t xml:space="preserve">VIMM Integration Message Flow routes SOAP Response Message </w:t>
      </w:r>
      <w:r w:rsidRPr="00062C5E">
        <w:rPr>
          <w:i w:val="0"/>
          <w:color w:val="auto"/>
        </w:rPr>
        <w:t xml:space="preserve">and transmits </w:t>
      </w:r>
      <w:r w:rsidR="009B7BE1" w:rsidRPr="00062C5E">
        <w:rPr>
          <w:i w:val="0"/>
          <w:color w:val="auto"/>
        </w:rPr>
        <w:t xml:space="preserve">the SOAP Response Message to </w:t>
      </w:r>
      <w:r w:rsidRPr="00062C5E">
        <w:rPr>
          <w:i w:val="0"/>
          <w:color w:val="auto"/>
        </w:rPr>
        <w:t>VA Internal Partner CDC S</w:t>
      </w:r>
      <w:r w:rsidR="009B7BE1" w:rsidRPr="00062C5E">
        <w:rPr>
          <w:i w:val="0"/>
          <w:color w:val="auto"/>
        </w:rPr>
        <w:t>OAP Web Service endpoint</w:t>
      </w:r>
      <w:r w:rsidRPr="00062C5E">
        <w:rPr>
          <w:i w:val="0"/>
          <w:color w:val="auto"/>
        </w:rPr>
        <w:t xml:space="preserve"> that initiated the request</w:t>
      </w:r>
      <w:r w:rsidR="009B7BE1" w:rsidRPr="00062C5E">
        <w:rPr>
          <w:i w:val="0"/>
          <w:color w:val="auto"/>
        </w:rPr>
        <w:t xml:space="preserve"> </w:t>
      </w:r>
      <w:r w:rsidR="00347EBF" w:rsidRPr="00062C5E">
        <w:rPr>
          <w:i w:val="0"/>
          <w:color w:val="auto"/>
        </w:rPr>
        <w:t>using secure, HTTPS/TLS transport protocols.</w:t>
      </w:r>
    </w:p>
    <w:p w14:paraId="00BAE3AF" w14:textId="77777777" w:rsidR="004375A6" w:rsidRPr="00062C5E" w:rsidRDefault="004375A6" w:rsidP="00FE0825">
      <w:pPr>
        <w:pStyle w:val="BodyText"/>
        <w:spacing w:before="120" w:after="120"/>
        <w:rPr>
          <w:b/>
        </w:rPr>
      </w:pPr>
      <w:r w:rsidRPr="00062C5E">
        <w:rPr>
          <w:b/>
        </w:rPr>
        <w:t>HL7 2.5.1 Query for Immunization Information Message</w:t>
      </w:r>
      <w:r w:rsidR="00FE0825">
        <w:rPr>
          <w:b/>
        </w:rPr>
        <w:t>:</w:t>
      </w:r>
    </w:p>
    <w:p w14:paraId="00BAE3B0" w14:textId="77777777" w:rsidR="004375A6" w:rsidRPr="00062C5E" w:rsidRDefault="004375A6" w:rsidP="004375A6">
      <w:pPr>
        <w:pStyle w:val="BodyText"/>
        <w:spacing w:before="60" w:after="60"/>
      </w:pPr>
      <w:r w:rsidRPr="00062C5E">
        <w:rPr>
          <w:b/>
        </w:rPr>
        <w:t>Step 1: VA Internal Partner</w:t>
      </w:r>
      <w:r w:rsidRPr="00062C5E">
        <w:t xml:space="preserve"> receives initiating request from VA EMR system for querying Veteran Immunization Data to an External Partner.</w:t>
      </w:r>
    </w:p>
    <w:p w14:paraId="00BAE3B1" w14:textId="77777777" w:rsidR="004375A6" w:rsidRPr="00062C5E" w:rsidRDefault="004375A6" w:rsidP="00FE0825">
      <w:pPr>
        <w:pStyle w:val="BodyText"/>
        <w:spacing w:before="120" w:after="120"/>
      </w:pPr>
      <w:r w:rsidRPr="00062C5E">
        <w:rPr>
          <w:b/>
        </w:rPr>
        <w:t>Step 2: VA Internal Partner</w:t>
      </w:r>
      <w:r w:rsidRPr="00062C5E">
        <w:t xml:space="preserve"> performs the following actions: </w:t>
      </w:r>
    </w:p>
    <w:p w14:paraId="00BAE3B2" w14:textId="77777777" w:rsidR="004375A6" w:rsidRPr="00062C5E" w:rsidRDefault="004375A6" w:rsidP="00480AA7">
      <w:pPr>
        <w:pStyle w:val="InstructionalBullet1"/>
        <w:numPr>
          <w:ilvl w:val="0"/>
          <w:numId w:val="25"/>
        </w:numPr>
        <w:spacing w:before="60" w:after="60"/>
        <w:rPr>
          <w:i w:val="0"/>
          <w:color w:val="auto"/>
        </w:rPr>
      </w:pPr>
      <w:r w:rsidRPr="00062C5E">
        <w:rPr>
          <w:i w:val="0"/>
          <w:color w:val="auto"/>
        </w:rPr>
        <w:t>Encodes the Veteran Query information according to the HL7 2.5.1 Immunization Messaging Specification</w:t>
      </w:r>
      <w:r w:rsidR="00FE0825">
        <w:rPr>
          <w:i w:val="0"/>
          <w:color w:val="auto"/>
        </w:rPr>
        <w:t>.</w:t>
      </w:r>
    </w:p>
    <w:p w14:paraId="00BAE3B3" w14:textId="77777777" w:rsidR="004375A6" w:rsidRPr="00062C5E" w:rsidRDefault="004375A6" w:rsidP="00480AA7">
      <w:pPr>
        <w:pStyle w:val="InstructionalBullet1"/>
        <w:numPr>
          <w:ilvl w:val="0"/>
          <w:numId w:val="25"/>
        </w:numPr>
        <w:spacing w:before="60" w:after="60"/>
        <w:rPr>
          <w:i w:val="0"/>
          <w:color w:val="auto"/>
        </w:rPr>
      </w:pPr>
      <w:r w:rsidRPr="00062C5E">
        <w:rPr>
          <w:i w:val="0"/>
          <w:color w:val="auto"/>
        </w:rPr>
        <w:t>Generates a SOAP Request Message, with an HL7 2.5.1 Immunization request payload, and External Partner Facility ID as parameters.</w:t>
      </w:r>
    </w:p>
    <w:p w14:paraId="00BAE3B4" w14:textId="77777777" w:rsidR="004375A6" w:rsidRPr="00062C5E" w:rsidRDefault="004375A6" w:rsidP="00480AA7">
      <w:pPr>
        <w:pStyle w:val="InstructionalBullet1"/>
        <w:numPr>
          <w:ilvl w:val="0"/>
          <w:numId w:val="25"/>
        </w:numPr>
        <w:spacing w:before="60" w:after="60"/>
        <w:rPr>
          <w:i w:val="0"/>
          <w:color w:val="auto"/>
        </w:rPr>
      </w:pPr>
      <w:r w:rsidRPr="00062C5E">
        <w:rPr>
          <w:i w:val="0"/>
          <w:color w:val="auto"/>
        </w:rPr>
        <w:t xml:space="preserve">Transmits the SOAP Request Message to the </w:t>
      </w:r>
      <w:proofErr w:type="spellStart"/>
      <w:r w:rsidRPr="00062C5E">
        <w:rPr>
          <w:i w:val="0"/>
          <w:color w:val="auto"/>
        </w:rPr>
        <w:t>eMI</w:t>
      </w:r>
      <w:proofErr w:type="spellEnd"/>
      <w:r w:rsidRPr="00062C5E">
        <w:rPr>
          <w:i w:val="0"/>
          <w:color w:val="auto"/>
        </w:rPr>
        <w:t xml:space="preserve"> VIMM CDC SOAP Web Service endpoint using secure, HTTPS/TLS transport protocols.</w:t>
      </w:r>
    </w:p>
    <w:p w14:paraId="00BAE3B5" w14:textId="77777777" w:rsidR="004375A6" w:rsidRPr="00062C5E" w:rsidRDefault="004375A6" w:rsidP="00FE0825">
      <w:pPr>
        <w:pStyle w:val="InstructionalBullet1"/>
        <w:numPr>
          <w:ilvl w:val="0"/>
          <w:numId w:val="0"/>
        </w:numPr>
        <w:spacing w:before="120" w:after="120"/>
        <w:rPr>
          <w:i w:val="0"/>
          <w:color w:val="auto"/>
        </w:rPr>
      </w:pPr>
      <w:r w:rsidRPr="00062C5E">
        <w:rPr>
          <w:b/>
          <w:i w:val="0"/>
          <w:color w:val="auto"/>
        </w:rPr>
        <w:t xml:space="preserve">Step 3: </w:t>
      </w:r>
      <w:proofErr w:type="spellStart"/>
      <w:r w:rsidRPr="00062C5E">
        <w:rPr>
          <w:b/>
          <w:i w:val="0"/>
          <w:color w:val="auto"/>
        </w:rPr>
        <w:t>eMI</w:t>
      </w:r>
      <w:proofErr w:type="spellEnd"/>
      <w:r w:rsidRPr="00062C5E">
        <w:rPr>
          <w:i w:val="0"/>
          <w:color w:val="auto"/>
        </w:rPr>
        <w:t xml:space="preserve"> VIMM CDC SOAP Web Service endpoint accepts the SOAP Request Message </w:t>
      </w:r>
      <w:r w:rsidR="00FE0825">
        <w:rPr>
          <w:i w:val="0"/>
          <w:color w:val="auto"/>
        </w:rPr>
        <w:t>f</w:t>
      </w:r>
      <w:r w:rsidRPr="00062C5E">
        <w:rPr>
          <w:i w:val="0"/>
          <w:color w:val="auto"/>
        </w:rPr>
        <w:t>rom the VA Internal Partner.</w:t>
      </w:r>
    </w:p>
    <w:p w14:paraId="00BAE3B6" w14:textId="77777777" w:rsidR="004375A6" w:rsidRPr="00062C5E" w:rsidRDefault="004375A6" w:rsidP="00FE0825">
      <w:pPr>
        <w:pStyle w:val="InstructionalBullet1"/>
        <w:numPr>
          <w:ilvl w:val="0"/>
          <w:numId w:val="0"/>
        </w:numPr>
        <w:spacing w:before="120" w:after="120"/>
        <w:rPr>
          <w:i w:val="0"/>
          <w:color w:val="auto"/>
        </w:rPr>
      </w:pPr>
      <w:r w:rsidRPr="00062C5E">
        <w:rPr>
          <w:b/>
          <w:i w:val="0"/>
          <w:color w:val="auto"/>
        </w:rPr>
        <w:t xml:space="preserve">Step 4: </w:t>
      </w:r>
      <w:proofErr w:type="spellStart"/>
      <w:r w:rsidRPr="00062C5E">
        <w:rPr>
          <w:b/>
          <w:i w:val="0"/>
          <w:color w:val="auto"/>
        </w:rPr>
        <w:t>eMI</w:t>
      </w:r>
      <w:proofErr w:type="spellEnd"/>
      <w:r w:rsidRPr="00062C5E">
        <w:rPr>
          <w:i w:val="0"/>
          <w:color w:val="auto"/>
        </w:rPr>
        <w:t xml:space="preserve"> VIMM performs the following actions:</w:t>
      </w:r>
    </w:p>
    <w:p w14:paraId="00BAE3B7" w14:textId="77777777" w:rsidR="004375A6" w:rsidRPr="00062C5E" w:rsidRDefault="004375A6" w:rsidP="00480AA7">
      <w:pPr>
        <w:pStyle w:val="InstructionalBullet1"/>
        <w:numPr>
          <w:ilvl w:val="0"/>
          <w:numId w:val="26"/>
        </w:numPr>
        <w:spacing w:before="60" w:after="60"/>
        <w:rPr>
          <w:i w:val="0"/>
          <w:color w:val="auto"/>
        </w:rPr>
      </w:pPr>
      <w:proofErr w:type="spellStart"/>
      <w:proofErr w:type="gramStart"/>
      <w:r w:rsidRPr="00062C5E">
        <w:rPr>
          <w:i w:val="0"/>
          <w:color w:val="auto"/>
        </w:rPr>
        <w:t>eMI</w:t>
      </w:r>
      <w:proofErr w:type="spellEnd"/>
      <w:proofErr w:type="gramEnd"/>
      <w:r w:rsidRPr="00062C5E">
        <w:rPr>
          <w:i w:val="0"/>
          <w:color w:val="auto"/>
        </w:rPr>
        <w:t xml:space="preserve"> VIMM Integration Message Flow initiated upon receipt of SOAP Request Message.</w:t>
      </w:r>
    </w:p>
    <w:p w14:paraId="00BAE3B8" w14:textId="77777777" w:rsidR="004375A6" w:rsidRPr="00062C5E" w:rsidRDefault="004375A6" w:rsidP="00480AA7">
      <w:pPr>
        <w:pStyle w:val="InstructionalBullet1"/>
        <w:numPr>
          <w:ilvl w:val="0"/>
          <w:numId w:val="26"/>
        </w:numPr>
        <w:spacing w:before="60" w:after="60"/>
        <w:rPr>
          <w:i w:val="0"/>
          <w:color w:val="auto"/>
        </w:rPr>
      </w:pPr>
      <w:r w:rsidRPr="00062C5E">
        <w:rPr>
          <w:i w:val="0"/>
          <w:color w:val="auto"/>
        </w:rPr>
        <w:t>External Partner endpoint artifacts obtained from WSRR.</w:t>
      </w:r>
    </w:p>
    <w:p w14:paraId="00BAE3B9" w14:textId="77777777" w:rsidR="004375A6" w:rsidRPr="00062C5E" w:rsidRDefault="004375A6" w:rsidP="00480AA7">
      <w:pPr>
        <w:pStyle w:val="InstructionalBullet1"/>
        <w:numPr>
          <w:ilvl w:val="0"/>
          <w:numId w:val="26"/>
        </w:numPr>
        <w:spacing w:before="60" w:after="60"/>
        <w:rPr>
          <w:i w:val="0"/>
          <w:color w:val="auto"/>
        </w:rPr>
      </w:pPr>
      <w:r w:rsidRPr="00062C5E">
        <w:rPr>
          <w:i w:val="0"/>
          <w:color w:val="auto"/>
        </w:rPr>
        <w:t>Generates a SOAP Request Message, porting request payload from VA Internal Partner SOAP Request Message.</w:t>
      </w:r>
    </w:p>
    <w:p w14:paraId="00BAE3BA" w14:textId="77777777" w:rsidR="004375A6" w:rsidRPr="00062C5E" w:rsidRDefault="004375A6" w:rsidP="00480AA7">
      <w:pPr>
        <w:pStyle w:val="InstructionalBullet1"/>
        <w:numPr>
          <w:ilvl w:val="0"/>
          <w:numId w:val="26"/>
        </w:numPr>
        <w:spacing w:before="60" w:after="60"/>
        <w:rPr>
          <w:i w:val="0"/>
          <w:color w:val="auto"/>
        </w:rPr>
      </w:pPr>
      <w:r w:rsidRPr="00062C5E">
        <w:rPr>
          <w:i w:val="0"/>
          <w:color w:val="auto"/>
        </w:rPr>
        <w:t xml:space="preserve">SOAP Request Message transmitted from </w:t>
      </w:r>
      <w:proofErr w:type="spellStart"/>
      <w:r w:rsidRPr="00062C5E">
        <w:rPr>
          <w:i w:val="0"/>
          <w:color w:val="auto"/>
        </w:rPr>
        <w:t>eMI</w:t>
      </w:r>
      <w:proofErr w:type="spellEnd"/>
      <w:r w:rsidRPr="00062C5E">
        <w:rPr>
          <w:i w:val="0"/>
          <w:color w:val="auto"/>
        </w:rPr>
        <w:t xml:space="preserve"> CDC SOAP Web Service endpoint to External Partner CDC SOAP Web Service endpoint using secure, HTTPS/TLS transport protocols.</w:t>
      </w:r>
    </w:p>
    <w:p w14:paraId="00BAE3BB" w14:textId="77777777" w:rsidR="004375A6" w:rsidRPr="00062C5E" w:rsidRDefault="004375A6" w:rsidP="00FE0825">
      <w:pPr>
        <w:pStyle w:val="InstructionalBullet1"/>
        <w:numPr>
          <w:ilvl w:val="0"/>
          <w:numId w:val="0"/>
        </w:numPr>
        <w:spacing w:before="120" w:after="120"/>
        <w:rPr>
          <w:i w:val="0"/>
          <w:color w:val="auto"/>
        </w:rPr>
      </w:pPr>
      <w:r w:rsidRPr="00062C5E">
        <w:rPr>
          <w:b/>
          <w:i w:val="0"/>
          <w:color w:val="auto"/>
        </w:rPr>
        <w:t xml:space="preserve">Step 5: External Partner </w:t>
      </w:r>
      <w:r w:rsidRPr="00062C5E">
        <w:rPr>
          <w:i w:val="0"/>
          <w:color w:val="auto"/>
        </w:rPr>
        <w:t>CDC SOAP Web Service endpoint accepts the SOAP Request Message from</w:t>
      </w:r>
      <w:r w:rsidR="00FE0825">
        <w:rPr>
          <w:i w:val="0"/>
          <w:color w:val="auto"/>
        </w:rPr>
        <w:t xml:space="preserve"> </w:t>
      </w:r>
      <w:r w:rsidRPr="00062C5E">
        <w:rPr>
          <w:i w:val="0"/>
          <w:color w:val="auto"/>
        </w:rPr>
        <w:t xml:space="preserve">the </w:t>
      </w:r>
      <w:proofErr w:type="spellStart"/>
      <w:r w:rsidRPr="00062C5E">
        <w:rPr>
          <w:i w:val="0"/>
          <w:color w:val="auto"/>
        </w:rPr>
        <w:t>eMI</w:t>
      </w:r>
      <w:proofErr w:type="spellEnd"/>
      <w:r w:rsidRPr="00062C5E">
        <w:rPr>
          <w:i w:val="0"/>
          <w:color w:val="auto"/>
        </w:rPr>
        <w:t xml:space="preserve"> VIMM CDC SOAP Web Service endpoint.</w:t>
      </w:r>
    </w:p>
    <w:p w14:paraId="00BAE3BC" w14:textId="77777777" w:rsidR="004375A6" w:rsidRPr="00062C5E" w:rsidRDefault="004375A6" w:rsidP="00480AA7">
      <w:pPr>
        <w:pStyle w:val="InstructionalBullet1"/>
        <w:numPr>
          <w:ilvl w:val="0"/>
          <w:numId w:val="27"/>
        </w:numPr>
        <w:spacing w:before="60" w:after="60"/>
        <w:rPr>
          <w:i w:val="0"/>
          <w:color w:val="auto"/>
        </w:rPr>
      </w:pPr>
      <w:r w:rsidRPr="00062C5E">
        <w:rPr>
          <w:i w:val="0"/>
          <w:color w:val="auto"/>
        </w:rPr>
        <w:t>External Partner immunization processing initiated upon receipt of SOAP Request Message.</w:t>
      </w:r>
    </w:p>
    <w:p w14:paraId="00BAE3BD" w14:textId="77777777" w:rsidR="004375A6" w:rsidRPr="00062C5E" w:rsidRDefault="004375A6" w:rsidP="00480AA7">
      <w:pPr>
        <w:pStyle w:val="InstructionalBullet1"/>
        <w:numPr>
          <w:ilvl w:val="0"/>
          <w:numId w:val="27"/>
        </w:numPr>
        <w:spacing w:before="60" w:after="60"/>
        <w:rPr>
          <w:i w:val="0"/>
          <w:color w:val="auto"/>
        </w:rPr>
      </w:pPr>
      <w:r w:rsidRPr="00062C5E">
        <w:rPr>
          <w:i w:val="0"/>
          <w:color w:val="auto"/>
        </w:rPr>
        <w:t>Generates a CDC SOAP Response Message, with an HL7 2.5.1 Immunization Response Message, (</w:t>
      </w:r>
      <w:r w:rsidRPr="00062C5E">
        <w:rPr>
          <w:b/>
          <w:i w:val="0"/>
          <w:color w:val="auto"/>
        </w:rPr>
        <w:t>RSP</w:t>
      </w:r>
      <w:r w:rsidRPr="00062C5E">
        <w:rPr>
          <w:i w:val="0"/>
          <w:color w:val="auto"/>
        </w:rPr>
        <w:t>) response payload.</w:t>
      </w:r>
    </w:p>
    <w:p w14:paraId="00BAE3BE" w14:textId="77777777" w:rsidR="004375A6" w:rsidRDefault="004375A6" w:rsidP="00480AA7">
      <w:pPr>
        <w:pStyle w:val="InstructionalBullet1"/>
        <w:numPr>
          <w:ilvl w:val="0"/>
          <w:numId w:val="27"/>
        </w:numPr>
        <w:spacing w:before="60" w:after="60"/>
        <w:rPr>
          <w:i w:val="0"/>
          <w:color w:val="auto"/>
        </w:rPr>
      </w:pPr>
      <w:r w:rsidRPr="00062C5E">
        <w:rPr>
          <w:i w:val="0"/>
          <w:color w:val="auto"/>
        </w:rPr>
        <w:t xml:space="preserve">CDC SOAP Response Message transmitted from External Partner SOAP Web Service endpoint, to </w:t>
      </w:r>
      <w:proofErr w:type="spellStart"/>
      <w:r w:rsidRPr="00062C5E">
        <w:rPr>
          <w:i w:val="0"/>
          <w:color w:val="auto"/>
        </w:rPr>
        <w:t>eMI</w:t>
      </w:r>
      <w:proofErr w:type="spellEnd"/>
      <w:r w:rsidRPr="00062C5E">
        <w:rPr>
          <w:i w:val="0"/>
          <w:color w:val="auto"/>
        </w:rPr>
        <w:t xml:space="preserve"> VIMM CDC SOAP Web Service endpoint using secure, HTTPS/TLS transport protocols.</w:t>
      </w:r>
    </w:p>
    <w:p w14:paraId="00BAE3BF" w14:textId="77777777" w:rsidR="004375A6" w:rsidRPr="00062C5E" w:rsidRDefault="004375A6" w:rsidP="00FE0825">
      <w:pPr>
        <w:pStyle w:val="InstructionalBullet1"/>
        <w:numPr>
          <w:ilvl w:val="0"/>
          <w:numId w:val="0"/>
        </w:numPr>
        <w:spacing w:before="120" w:after="120"/>
        <w:rPr>
          <w:i w:val="0"/>
          <w:color w:val="auto"/>
        </w:rPr>
      </w:pPr>
      <w:r w:rsidRPr="00062C5E">
        <w:rPr>
          <w:b/>
          <w:i w:val="0"/>
          <w:color w:val="auto"/>
        </w:rPr>
        <w:lastRenderedPageBreak/>
        <w:t xml:space="preserve">Step 7: </w:t>
      </w:r>
      <w:proofErr w:type="spellStart"/>
      <w:r w:rsidRPr="00062C5E">
        <w:rPr>
          <w:b/>
          <w:i w:val="0"/>
          <w:color w:val="auto"/>
        </w:rPr>
        <w:t>eMI</w:t>
      </w:r>
      <w:proofErr w:type="spellEnd"/>
      <w:r w:rsidRPr="00062C5E">
        <w:rPr>
          <w:b/>
          <w:i w:val="0"/>
          <w:color w:val="auto"/>
        </w:rPr>
        <w:t xml:space="preserve"> VIMM </w:t>
      </w:r>
      <w:r w:rsidRPr="00062C5E">
        <w:rPr>
          <w:i w:val="0"/>
          <w:color w:val="auto"/>
        </w:rPr>
        <w:t>SOAP Web Service endpoint accepts the SOAP Response Message from External Partner.</w:t>
      </w:r>
    </w:p>
    <w:p w14:paraId="00BAE3C0" w14:textId="77777777" w:rsidR="00C24375" w:rsidRDefault="004375A6" w:rsidP="00480AA7">
      <w:pPr>
        <w:pStyle w:val="InstructionalBullet1"/>
        <w:numPr>
          <w:ilvl w:val="0"/>
          <w:numId w:val="28"/>
        </w:numPr>
        <w:spacing w:before="60" w:after="60"/>
        <w:rPr>
          <w:i w:val="0"/>
          <w:color w:val="auto"/>
        </w:rPr>
      </w:pPr>
      <w:proofErr w:type="spellStart"/>
      <w:proofErr w:type="gramStart"/>
      <w:r w:rsidRPr="00C24375">
        <w:rPr>
          <w:i w:val="0"/>
          <w:color w:val="auto"/>
        </w:rPr>
        <w:t>eMI</w:t>
      </w:r>
      <w:proofErr w:type="spellEnd"/>
      <w:proofErr w:type="gramEnd"/>
      <w:r w:rsidRPr="00C24375">
        <w:rPr>
          <w:i w:val="0"/>
          <w:color w:val="auto"/>
        </w:rPr>
        <w:t xml:space="preserve"> VIMM Integration Message Flow routes SOAP Response Message and transmits the SOAP Response Message to VA Internal Partner CDC SOAP Web Service endpoint that initiated the request using secure, HTTPS/TLS transport protocols.</w:t>
      </w:r>
    </w:p>
    <w:p w14:paraId="00BAE3C2" w14:textId="77777777" w:rsidR="00C24375" w:rsidRDefault="00C24375" w:rsidP="00292EAA">
      <w:pPr>
        <w:pStyle w:val="InstructionalBullet1"/>
        <w:numPr>
          <w:ilvl w:val="0"/>
          <w:numId w:val="0"/>
        </w:numPr>
        <w:spacing w:before="120" w:after="120"/>
        <w:rPr>
          <w:i w:val="0"/>
          <w:color w:val="auto"/>
        </w:rPr>
      </w:pPr>
      <w:r>
        <w:rPr>
          <w:i w:val="0"/>
          <w:color w:val="auto"/>
        </w:rPr>
        <w:t>Figure 2 shows the</w:t>
      </w:r>
      <w:r w:rsidRPr="00C24375">
        <w:rPr>
          <w:i w:val="0"/>
          <w:color w:val="auto"/>
        </w:rPr>
        <w:t xml:space="preserve"> logical system overview</w:t>
      </w:r>
      <w:r>
        <w:rPr>
          <w:i w:val="0"/>
          <w:color w:val="auto"/>
        </w:rPr>
        <w:t xml:space="preserve"> of </w:t>
      </w:r>
      <w:proofErr w:type="spellStart"/>
      <w:r>
        <w:rPr>
          <w:i w:val="0"/>
          <w:color w:val="auto"/>
        </w:rPr>
        <w:t>eMI</w:t>
      </w:r>
      <w:proofErr w:type="spellEnd"/>
      <w:r>
        <w:rPr>
          <w:i w:val="0"/>
          <w:color w:val="auto"/>
        </w:rPr>
        <w:t>, VA Systems, and external partners</w:t>
      </w:r>
      <w:r w:rsidRPr="00C24375">
        <w:rPr>
          <w:i w:val="0"/>
          <w:color w:val="auto"/>
        </w:rPr>
        <w:t xml:space="preserve">. The high-level flow is described </w:t>
      </w:r>
      <w:r>
        <w:rPr>
          <w:i w:val="0"/>
          <w:color w:val="auto"/>
        </w:rPr>
        <w:t>fo</w:t>
      </w:r>
      <w:r w:rsidRPr="00C24375">
        <w:rPr>
          <w:i w:val="0"/>
          <w:color w:val="auto"/>
        </w:rPr>
        <w:t>llowing the figure</w:t>
      </w:r>
    </w:p>
    <w:p w14:paraId="00BAE3C3" w14:textId="77777777" w:rsidR="00C24375" w:rsidRPr="00292EAA" w:rsidRDefault="00C24375" w:rsidP="00C24375">
      <w:pPr>
        <w:pStyle w:val="Caption"/>
        <w:keepNext/>
        <w:rPr>
          <w:sz w:val="22"/>
          <w:szCs w:val="22"/>
        </w:rPr>
      </w:pPr>
      <w:bookmarkStart w:id="55" w:name="_Toc447291313"/>
      <w:r w:rsidRPr="00292EAA">
        <w:rPr>
          <w:sz w:val="22"/>
          <w:szCs w:val="22"/>
        </w:rPr>
        <w:t xml:space="preserve">Figure </w:t>
      </w:r>
      <w:r w:rsidR="00B370F6" w:rsidRPr="00292EAA">
        <w:rPr>
          <w:sz w:val="22"/>
          <w:szCs w:val="22"/>
        </w:rPr>
        <w:fldChar w:fldCharType="begin"/>
      </w:r>
      <w:r w:rsidR="00B370F6" w:rsidRPr="00292EAA">
        <w:rPr>
          <w:sz w:val="22"/>
          <w:szCs w:val="22"/>
        </w:rPr>
        <w:instrText xml:space="preserve"> SEQ Figure \* ARABIC </w:instrText>
      </w:r>
      <w:r w:rsidR="00B370F6" w:rsidRPr="00292EAA">
        <w:rPr>
          <w:sz w:val="22"/>
          <w:szCs w:val="22"/>
        </w:rPr>
        <w:fldChar w:fldCharType="separate"/>
      </w:r>
      <w:r w:rsidR="003F6B61">
        <w:rPr>
          <w:noProof/>
          <w:sz w:val="22"/>
          <w:szCs w:val="22"/>
        </w:rPr>
        <w:t>2</w:t>
      </w:r>
      <w:r w:rsidR="00B370F6" w:rsidRPr="00292EAA">
        <w:rPr>
          <w:noProof/>
          <w:sz w:val="22"/>
          <w:szCs w:val="22"/>
        </w:rPr>
        <w:fldChar w:fldCharType="end"/>
      </w:r>
      <w:r w:rsidRPr="00292EAA">
        <w:rPr>
          <w:sz w:val="22"/>
          <w:szCs w:val="22"/>
        </w:rPr>
        <w:t xml:space="preserve"> - </w:t>
      </w:r>
      <w:proofErr w:type="spellStart"/>
      <w:r w:rsidRPr="00292EAA">
        <w:rPr>
          <w:sz w:val="22"/>
          <w:szCs w:val="22"/>
        </w:rPr>
        <w:t>eMI</w:t>
      </w:r>
      <w:proofErr w:type="spellEnd"/>
      <w:r w:rsidRPr="00292EAA">
        <w:rPr>
          <w:sz w:val="22"/>
          <w:szCs w:val="22"/>
        </w:rPr>
        <w:t xml:space="preserve"> - Internal and External Partner System</w:t>
      </w:r>
      <w:bookmarkEnd w:id="55"/>
    </w:p>
    <w:p w14:paraId="00BAE3C4" w14:textId="003AF6D5" w:rsidR="00C24375" w:rsidRDefault="008A08E8" w:rsidP="00C24375">
      <w:pPr>
        <w:pStyle w:val="InstructionalBullet1"/>
        <w:numPr>
          <w:ilvl w:val="0"/>
          <w:numId w:val="0"/>
        </w:numPr>
        <w:spacing w:before="60" w:after="60"/>
        <w:ind w:left="360" w:hanging="360"/>
        <w:rPr>
          <w:i w:val="0"/>
          <w:color w:val="auto"/>
        </w:rPr>
      </w:pPr>
      <w:r>
        <w:rPr>
          <w:noProof/>
        </w:rPr>
        <mc:AlternateContent>
          <mc:Choice Requires="wps">
            <w:drawing>
              <wp:anchor distT="0" distB="0" distL="114300" distR="114300" simplePos="0" relativeHeight="251662336" behindDoc="0" locked="0" layoutInCell="1" allowOverlap="1" wp14:anchorId="52089AD6" wp14:editId="0620AE35">
                <wp:simplePos x="0" y="0"/>
                <wp:positionH relativeFrom="column">
                  <wp:posOffset>4343400</wp:posOffset>
                </wp:positionH>
                <wp:positionV relativeFrom="paragraph">
                  <wp:posOffset>826770</wp:posOffset>
                </wp:positionV>
                <wp:extent cx="133350" cy="571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133350" cy="571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1C4BCA5" id="Rectangle 5" o:spid="_x0000_s1026" style="position:absolute;margin-left:342pt;margin-top:65.1pt;width:10.5pt;height:4.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" fillcolor="white [3212]" strokecolor="white [3212]" strokeweight="2pt"/>
            </w:pict>
          </mc:Fallback>
        </mc:AlternateContent>
      </w:r>
      <w:r>
        <w:rPr>
          <w:noProof/>
        </w:rPr>
        <mc:AlternateContent>
          <mc:Choice Requires="wps">
            <w:drawing>
              <wp:anchor distT="0" distB="0" distL="114300" distR="114300" simplePos="0" relativeHeight="251659264" behindDoc="0" locked="0" layoutInCell="1" allowOverlap="1" wp14:anchorId="3E8C5919" wp14:editId="6FAC1A8C">
                <wp:simplePos x="0" y="0"/>
                <wp:positionH relativeFrom="column">
                  <wp:posOffset>1371600</wp:posOffset>
                </wp:positionH>
                <wp:positionV relativeFrom="paragraph">
                  <wp:posOffset>874395</wp:posOffset>
                </wp:positionV>
                <wp:extent cx="133350" cy="857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33350" cy="857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A58DBFB" id="Rectangle 2" o:spid="_x0000_s1026" style="position:absolute;margin-left:108pt;margin-top:68.85pt;width:10.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" fillcolor="white [3212]" strokecolor="white [3212]" strokeweight="2pt"/>
            </w:pict>
          </mc:Fallback>
        </mc:AlternateContent>
      </w:r>
      <w:r>
        <w:rPr>
          <w:noProof/>
        </w:rPr>
        <mc:AlternateContent>
          <mc:Choice Requires="wps">
            <w:drawing>
              <wp:anchor distT="0" distB="0" distL="114300" distR="114300" simplePos="0" relativeHeight="251661312" behindDoc="0" locked="0" layoutInCell="1" allowOverlap="1" wp14:anchorId="4973CAAD" wp14:editId="4CCC7A2E">
                <wp:simplePos x="0" y="0"/>
                <wp:positionH relativeFrom="column">
                  <wp:posOffset>0</wp:posOffset>
                </wp:positionH>
                <wp:positionV relativeFrom="paragraph">
                  <wp:posOffset>-1905</wp:posOffset>
                </wp:positionV>
                <wp:extent cx="133350" cy="857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33350" cy="857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A93783E" id="Rectangle 3" o:spid="_x0000_s1026" style="position:absolute;margin-left:0;margin-top:-.15pt;width:10.5pt;height: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" fillcolor="white [3212]" strokecolor="white [3212]" strokeweight="2pt"/>
            </w:pict>
          </mc:Fallback>
        </mc:AlternateContent>
      </w:r>
      <w:r>
        <w:rPr>
          <w:noProof/>
        </w:rPr>
        <w:drawing>
          <wp:inline distT="0" distB="0" distL="0" distR="0" wp14:anchorId="711BE7F2" wp14:editId="569E3350">
            <wp:extent cx="5334000" cy="2247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34000" cy="2247900"/>
                    </a:xfrm>
                    <a:prstGeom prst="rect">
                      <a:avLst/>
                    </a:prstGeom>
                  </pic:spPr>
                </pic:pic>
              </a:graphicData>
            </a:graphic>
          </wp:inline>
        </w:drawing>
      </w:r>
    </w:p>
    <w:p w14:paraId="00BAE3C5" w14:textId="77777777" w:rsidR="00C24375" w:rsidRPr="00AA52C7" w:rsidRDefault="00C24375" w:rsidP="00C24375">
      <w:pPr>
        <w:pStyle w:val="BodyTextBullet-Numbered1"/>
        <w:spacing w:before="120" w:after="120"/>
        <w:rPr>
          <w:rFonts w:ascii="Times New Roman" w:hAnsi="Times New Roman" w:cs="Times New Roman"/>
        </w:rPr>
      </w:pPr>
      <w:r>
        <w:rPr>
          <w:rFonts w:ascii="Times New Roman" w:hAnsi="Times New Roman" w:cs="Times New Roman"/>
        </w:rPr>
        <w:t xml:space="preserve">The VA internal system initiates a SOAP Web Service call to VIMM message flow hosted on </w:t>
      </w:r>
      <w:proofErr w:type="spellStart"/>
      <w:r w:rsidRPr="00AA52C7">
        <w:rPr>
          <w:rFonts w:ascii="Times New Roman" w:hAnsi="Times New Roman" w:cs="Times New Roman"/>
        </w:rPr>
        <w:t>eMI</w:t>
      </w:r>
      <w:proofErr w:type="spellEnd"/>
      <w:r w:rsidRPr="00AA52C7">
        <w:rPr>
          <w:rFonts w:ascii="Times New Roman" w:hAnsi="Times New Roman" w:cs="Times New Roman"/>
        </w:rPr>
        <w:t xml:space="preserve"> </w:t>
      </w:r>
      <w:r>
        <w:rPr>
          <w:rFonts w:ascii="Times New Roman" w:hAnsi="Times New Roman" w:cs="Times New Roman"/>
        </w:rPr>
        <w:t xml:space="preserve">instance at </w:t>
      </w:r>
      <w:r w:rsidRPr="00AA52C7">
        <w:rPr>
          <w:rFonts w:ascii="Times New Roman" w:hAnsi="Times New Roman" w:cs="Times New Roman"/>
        </w:rPr>
        <w:t>AITC.</w:t>
      </w:r>
    </w:p>
    <w:p w14:paraId="00BAE3C6" w14:textId="77777777" w:rsidR="00C24375" w:rsidRDefault="00C24375" w:rsidP="00480AA7">
      <w:pPr>
        <w:pStyle w:val="BodyTextBullet-Numbered1"/>
        <w:numPr>
          <w:ilvl w:val="0"/>
          <w:numId w:val="22"/>
        </w:numPr>
        <w:spacing w:before="120" w:after="120"/>
        <w:rPr>
          <w:rFonts w:ascii="Times New Roman" w:hAnsi="Times New Roman" w:cs="Times New Roman"/>
        </w:rPr>
      </w:pPr>
      <w:r w:rsidRPr="00C86DB1">
        <w:rPr>
          <w:rFonts w:ascii="Times New Roman" w:hAnsi="Times New Roman" w:cs="Times New Roman"/>
        </w:rPr>
        <w:t xml:space="preserve">The </w:t>
      </w:r>
      <w:proofErr w:type="spellStart"/>
      <w:r w:rsidRPr="00C86DB1">
        <w:rPr>
          <w:rFonts w:ascii="Times New Roman" w:hAnsi="Times New Roman" w:cs="Times New Roman"/>
        </w:rPr>
        <w:t>eMI</w:t>
      </w:r>
      <w:proofErr w:type="spellEnd"/>
      <w:r w:rsidRPr="00C86DB1">
        <w:rPr>
          <w:rFonts w:ascii="Times New Roman" w:hAnsi="Times New Roman" w:cs="Times New Roman"/>
        </w:rPr>
        <w:t xml:space="preserve"> </w:t>
      </w:r>
      <w:r>
        <w:rPr>
          <w:rFonts w:ascii="Times New Roman" w:hAnsi="Times New Roman" w:cs="Times New Roman"/>
        </w:rPr>
        <w:t>VIMM message flow</w:t>
      </w:r>
      <w:r w:rsidRPr="00C86DB1">
        <w:rPr>
          <w:rFonts w:ascii="Times New Roman" w:hAnsi="Times New Roman" w:cs="Times New Roman"/>
        </w:rPr>
        <w:t xml:space="preserve"> </w:t>
      </w:r>
      <w:r>
        <w:rPr>
          <w:rFonts w:ascii="Times New Roman" w:hAnsi="Times New Roman" w:cs="Times New Roman"/>
        </w:rPr>
        <w:t xml:space="preserve">validates input data for data compliance </w:t>
      </w:r>
    </w:p>
    <w:p w14:paraId="00BAE3C7" w14:textId="77777777" w:rsidR="00C24375" w:rsidRDefault="00C24375" w:rsidP="00480AA7">
      <w:pPr>
        <w:pStyle w:val="BodyTextBullet-Numbered1"/>
        <w:numPr>
          <w:ilvl w:val="0"/>
          <w:numId w:val="22"/>
        </w:numPr>
        <w:spacing w:before="120" w:after="1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eMI</w:t>
      </w:r>
      <w:proofErr w:type="spellEnd"/>
      <w:r>
        <w:rPr>
          <w:rFonts w:ascii="Times New Roman" w:hAnsi="Times New Roman" w:cs="Times New Roman"/>
        </w:rPr>
        <w:t xml:space="preserve"> </w:t>
      </w:r>
      <w:r w:rsidR="00C14CDD">
        <w:rPr>
          <w:rFonts w:ascii="Times New Roman" w:hAnsi="Times New Roman" w:cs="Times New Roman"/>
        </w:rPr>
        <w:t>V</w:t>
      </w:r>
      <w:r w:rsidR="00C07285">
        <w:rPr>
          <w:rFonts w:ascii="Times New Roman" w:hAnsi="Times New Roman" w:cs="Times New Roman"/>
        </w:rPr>
        <w:t>IMM</w:t>
      </w:r>
      <w:r w:rsidR="00C14CDD">
        <w:rPr>
          <w:rFonts w:ascii="Times New Roman" w:hAnsi="Times New Roman" w:cs="Times New Roman"/>
        </w:rPr>
        <w:t xml:space="preserve"> </w:t>
      </w:r>
      <w:r>
        <w:rPr>
          <w:rFonts w:ascii="Times New Roman" w:hAnsi="Times New Roman" w:cs="Times New Roman"/>
        </w:rPr>
        <w:t xml:space="preserve">message flow mediates input data if necessary to conform to </w:t>
      </w:r>
      <w:r w:rsidR="00DB267E">
        <w:rPr>
          <w:rFonts w:ascii="Times New Roman" w:hAnsi="Times New Roman" w:cs="Times New Roman"/>
        </w:rPr>
        <w:t>CDC Web Service.</w:t>
      </w:r>
    </w:p>
    <w:p w14:paraId="00BAE3C8" w14:textId="192D1334" w:rsidR="00C24375" w:rsidRDefault="00C14CDD" w:rsidP="00480AA7">
      <w:pPr>
        <w:pStyle w:val="BodyTextBullet-Numbered1"/>
        <w:numPr>
          <w:ilvl w:val="0"/>
          <w:numId w:val="22"/>
        </w:numPr>
        <w:spacing w:before="120" w:after="1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eMI</w:t>
      </w:r>
      <w:proofErr w:type="spellEnd"/>
      <w:r>
        <w:rPr>
          <w:rFonts w:ascii="Times New Roman" w:hAnsi="Times New Roman" w:cs="Times New Roman"/>
        </w:rPr>
        <w:t xml:space="preserve"> VIMM</w:t>
      </w:r>
      <w:r w:rsidR="00C24375">
        <w:rPr>
          <w:rFonts w:ascii="Times New Roman" w:hAnsi="Times New Roman" w:cs="Times New Roman"/>
        </w:rPr>
        <w:t xml:space="preserve"> message flow invok</w:t>
      </w:r>
      <w:r>
        <w:rPr>
          <w:rFonts w:ascii="Times New Roman" w:hAnsi="Times New Roman" w:cs="Times New Roman"/>
        </w:rPr>
        <w:t>es routing rules to route to external partner system</w:t>
      </w:r>
      <w:r w:rsidR="00292EAA">
        <w:rPr>
          <w:rFonts w:ascii="Times New Roman" w:hAnsi="Times New Roman" w:cs="Times New Roman"/>
        </w:rPr>
        <w:t>.</w:t>
      </w:r>
    </w:p>
    <w:p w14:paraId="00BAE3C9" w14:textId="77777777" w:rsidR="00C24375" w:rsidRPr="00C86DB1" w:rsidRDefault="00C14CDD" w:rsidP="00480AA7">
      <w:pPr>
        <w:pStyle w:val="BodyTextBullet-Numbered1"/>
        <w:numPr>
          <w:ilvl w:val="0"/>
          <w:numId w:val="22"/>
        </w:numPr>
        <w:spacing w:before="120" w:after="1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eMI</w:t>
      </w:r>
      <w:proofErr w:type="spellEnd"/>
      <w:r>
        <w:rPr>
          <w:rFonts w:ascii="Times New Roman" w:hAnsi="Times New Roman" w:cs="Times New Roman"/>
        </w:rPr>
        <w:t xml:space="preserve"> VIMM</w:t>
      </w:r>
      <w:r w:rsidR="00C24375">
        <w:rPr>
          <w:rFonts w:ascii="Times New Roman" w:hAnsi="Times New Roman" w:cs="Times New Roman"/>
        </w:rPr>
        <w:t xml:space="preserve"> message flow queries WebSphere Service Registry and Repository (WSRR) for </w:t>
      </w:r>
      <w:r>
        <w:rPr>
          <w:rFonts w:ascii="Times New Roman" w:hAnsi="Times New Roman" w:cs="Times New Roman"/>
        </w:rPr>
        <w:t>external partner system</w:t>
      </w:r>
      <w:r w:rsidR="00C24375">
        <w:rPr>
          <w:rFonts w:ascii="Times New Roman" w:hAnsi="Times New Roman" w:cs="Times New Roman"/>
        </w:rPr>
        <w:t xml:space="preserve"> endpoint which includes server name and port.</w:t>
      </w:r>
    </w:p>
    <w:p w14:paraId="00BAE3CA" w14:textId="77777777" w:rsidR="00C24375" w:rsidRDefault="00396B46" w:rsidP="00480AA7">
      <w:pPr>
        <w:pStyle w:val="BodyTextBullet-Numbered1"/>
        <w:numPr>
          <w:ilvl w:val="0"/>
          <w:numId w:val="22"/>
        </w:numPr>
        <w:spacing w:before="120" w:after="1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eMI</w:t>
      </w:r>
      <w:proofErr w:type="spellEnd"/>
      <w:r>
        <w:rPr>
          <w:rFonts w:ascii="Times New Roman" w:hAnsi="Times New Roman" w:cs="Times New Roman"/>
        </w:rPr>
        <w:t xml:space="preserve"> VIMM</w:t>
      </w:r>
      <w:r w:rsidR="00C24375">
        <w:rPr>
          <w:rFonts w:ascii="Times New Roman" w:hAnsi="Times New Roman" w:cs="Times New Roman"/>
        </w:rPr>
        <w:t xml:space="preserve"> message flow forward</w:t>
      </w:r>
      <w:r>
        <w:rPr>
          <w:rFonts w:ascii="Times New Roman" w:hAnsi="Times New Roman" w:cs="Times New Roman"/>
        </w:rPr>
        <w:t>s a SOAP</w:t>
      </w:r>
      <w:r w:rsidR="00C24375">
        <w:rPr>
          <w:rFonts w:ascii="Times New Roman" w:hAnsi="Times New Roman" w:cs="Times New Roman"/>
        </w:rPr>
        <w:t xml:space="preserve"> Web Service call to </w:t>
      </w:r>
      <w:r>
        <w:rPr>
          <w:rFonts w:ascii="Times New Roman" w:hAnsi="Times New Roman" w:cs="Times New Roman"/>
        </w:rPr>
        <w:t>external partner system.</w:t>
      </w:r>
    </w:p>
    <w:p w14:paraId="00BAE3CC" w14:textId="77777777" w:rsidR="00EA24B6" w:rsidRPr="00130F31" w:rsidRDefault="00F74EC0" w:rsidP="00991609">
      <w:pPr>
        <w:pStyle w:val="StyleHeading216pt"/>
      </w:pPr>
      <w:bookmarkStart w:id="56" w:name="_Toc447290825"/>
      <w:r>
        <w:t xml:space="preserve">Logical </w:t>
      </w:r>
      <w:r w:rsidR="00EA24B6" w:rsidRPr="00130F31">
        <w:t>Deployment Overview</w:t>
      </w:r>
      <w:bookmarkEnd w:id="56"/>
    </w:p>
    <w:p w14:paraId="00BAE3CD" w14:textId="71466DC1" w:rsidR="00F46A2C" w:rsidRDefault="00F46A2C" w:rsidP="00F46A2C">
      <w:pPr>
        <w:pStyle w:val="BodyText"/>
      </w:pPr>
      <w:r>
        <w:t xml:space="preserve">The </w:t>
      </w:r>
      <w:proofErr w:type="spellStart"/>
      <w:r>
        <w:t>eMI</w:t>
      </w:r>
      <w:proofErr w:type="spellEnd"/>
      <w:r>
        <w:t xml:space="preserve"> Enterprise Node </w:t>
      </w:r>
      <w:r w:rsidRPr="00C86DB1">
        <w:t xml:space="preserve">hosts the message flow that listens on </w:t>
      </w:r>
      <w:r>
        <w:t>a configurable p</w:t>
      </w:r>
      <w:r w:rsidRPr="00C86DB1">
        <w:t xml:space="preserve">ort for </w:t>
      </w:r>
      <w:r>
        <w:t xml:space="preserve">SOAP Web Service call from Internal partner system </w:t>
      </w:r>
      <w:r w:rsidRPr="00C86DB1">
        <w:t xml:space="preserve">over </w:t>
      </w:r>
      <w:r>
        <w:t>Hyper Text Transmission Protocol (HTTP)</w:t>
      </w:r>
      <w:r w:rsidRPr="00C86DB1">
        <w:t xml:space="preserve"> and routes the</w:t>
      </w:r>
      <w:r>
        <w:t xml:space="preserve"> call </w:t>
      </w:r>
      <w:r w:rsidRPr="00C86DB1">
        <w:t xml:space="preserve">to </w:t>
      </w:r>
      <w:r>
        <w:t>external partner system over HTTPS</w:t>
      </w:r>
      <w:r w:rsidRPr="00C86DB1">
        <w:t xml:space="preserve">. </w:t>
      </w:r>
      <w:r w:rsidR="00B370F6">
        <w:fldChar w:fldCharType="begin"/>
      </w:r>
      <w:r w:rsidR="00B370F6">
        <w:instrText xml:space="preserve"> REF _Ref412449077 \h  \* MERGEFORMAT </w:instrText>
      </w:r>
      <w:r w:rsidR="00B370F6">
        <w:fldChar w:fldCharType="separate"/>
      </w:r>
      <w:r w:rsidRPr="00C86DB1">
        <w:t xml:space="preserve">Figure </w:t>
      </w:r>
      <w:r>
        <w:t>3</w:t>
      </w:r>
      <w:r w:rsidR="00B370F6">
        <w:fldChar w:fldCharType="end"/>
      </w:r>
      <w:r w:rsidRPr="00C86DB1">
        <w:t xml:space="preserve"> shows the boundaries, gateway, and locations of sending and receiving systems</w:t>
      </w:r>
      <w:r w:rsidR="00292EAA">
        <w:t>.</w:t>
      </w:r>
    </w:p>
    <w:p w14:paraId="00BAE3CE" w14:textId="77777777" w:rsidR="00363E7D" w:rsidRPr="00292EAA" w:rsidRDefault="00363E7D" w:rsidP="00363E7D">
      <w:pPr>
        <w:pStyle w:val="Caption"/>
        <w:keepNext/>
        <w:rPr>
          <w:sz w:val="20"/>
          <w:szCs w:val="20"/>
        </w:rPr>
      </w:pPr>
      <w:bookmarkStart w:id="57" w:name="_Toc447291314"/>
      <w:r w:rsidRPr="00292EAA">
        <w:rPr>
          <w:sz w:val="20"/>
          <w:szCs w:val="20"/>
        </w:rPr>
        <w:lastRenderedPageBreak/>
        <w:t xml:space="preserve">Figure </w:t>
      </w:r>
      <w:r w:rsidR="00B370F6" w:rsidRPr="00292EAA">
        <w:rPr>
          <w:sz w:val="20"/>
          <w:szCs w:val="20"/>
        </w:rPr>
        <w:fldChar w:fldCharType="begin"/>
      </w:r>
      <w:r w:rsidR="00B370F6" w:rsidRPr="00292EAA">
        <w:rPr>
          <w:sz w:val="20"/>
          <w:szCs w:val="20"/>
        </w:rPr>
        <w:instrText xml:space="preserve"> SEQ Figure \* ARABIC </w:instrText>
      </w:r>
      <w:r w:rsidR="00B370F6" w:rsidRPr="00292EAA">
        <w:rPr>
          <w:sz w:val="20"/>
          <w:szCs w:val="20"/>
        </w:rPr>
        <w:fldChar w:fldCharType="separate"/>
      </w:r>
      <w:r w:rsidR="003F6B61">
        <w:rPr>
          <w:noProof/>
          <w:sz w:val="20"/>
          <w:szCs w:val="20"/>
        </w:rPr>
        <w:t>3</w:t>
      </w:r>
      <w:r w:rsidR="00B370F6" w:rsidRPr="00292EAA">
        <w:rPr>
          <w:noProof/>
          <w:sz w:val="20"/>
          <w:szCs w:val="20"/>
        </w:rPr>
        <w:fldChar w:fldCharType="end"/>
      </w:r>
      <w:r w:rsidRPr="00292EAA">
        <w:rPr>
          <w:sz w:val="20"/>
          <w:szCs w:val="20"/>
        </w:rPr>
        <w:t xml:space="preserve"> - </w:t>
      </w:r>
      <w:proofErr w:type="spellStart"/>
      <w:r w:rsidRPr="00292EAA">
        <w:rPr>
          <w:sz w:val="20"/>
          <w:szCs w:val="20"/>
        </w:rPr>
        <w:t>eMI</w:t>
      </w:r>
      <w:proofErr w:type="spellEnd"/>
      <w:r w:rsidRPr="00292EAA">
        <w:rPr>
          <w:sz w:val="20"/>
          <w:szCs w:val="20"/>
        </w:rPr>
        <w:t xml:space="preserve"> VIMM Message Flow Deployment Overview</w:t>
      </w:r>
      <w:bookmarkEnd w:id="57"/>
    </w:p>
    <w:p w14:paraId="00BAE3CF" w14:textId="77777777" w:rsidR="00363E7D" w:rsidRDefault="00363E7D" w:rsidP="00F46A2C">
      <w:pPr>
        <w:pStyle w:val="BodyText"/>
      </w:pPr>
      <w:r w:rsidRPr="00363E7D">
        <w:rPr>
          <w:noProof/>
        </w:rPr>
        <w:drawing>
          <wp:inline distT="0" distB="0" distL="0" distR="0" wp14:anchorId="00BAE541" wp14:editId="5E9A1A9F">
            <wp:extent cx="5943600" cy="2413635"/>
            <wp:effectExtent l="0" t="0" r="0" b="0"/>
            <wp:docPr id="8" name="Picture 5" title="Figure 3 - eMI VIMM Message Flow Deployment Overview"/>
            <wp:cNvGraphicFramePr/>
            <a:graphic xmlns:a="http://schemas.openxmlformats.org/drawingml/2006/main">
              <a:graphicData uri="http://schemas.openxmlformats.org/drawingml/2006/picture">
                <pic:pic xmlns:pic="http://schemas.openxmlformats.org/drawingml/2006/picture">
                  <pic:nvPicPr>
                    <pic:cNvPr id="1031" name="Picture 7"/>
                    <pic:cNvPicPr>
                      <a:picLocks noChangeAspect="1" noChangeArrowheads="1"/>
                    </pic:cNvPicPr>
                  </pic:nvPicPr>
                  <pic:blipFill>
                    <a:blip r:embed="rId21" cstate="print"/>
                    <a:srcRect/>
                    <a:stretch>
                      <a:fillRect/>
                    </a:stretch>
                  </pic:blipFill>
                  <pic:spPr bwMode="auto">
                    <a:xfrm>
                      <a:off x="0" y="0"/>
                      <a:ext cx="5943600" cy="2413635"/>
                    </a:xfrm>
                    <a:prstGeom prst="rect">
                      <a:avLst/>
                    </a:prstGeom>
                    <a:noFill/>
                    <a:ln w="9525">
                      <a:noFill/>
                      <a:miter lim="800000"/>
                      <a:headEnd/>
                      <a:tailEnd/>
                    </a:ln>
                  </pic:spPr>
                </pic:pic>
              </a:graphicData>
            </a:graphic>
          </wp:inline>
        </w:drawing>
      </w:r>
    </w:p>
    <w:p w14:paraId="00BAE3D0" w14:textId="77777777" w:rsidR="00BA1F7E" w:rsidRPr="0065436D" w:rsidRDefault="00BA1F7E" w:rsidP="00BA1F7E">
      <w:pPr>
        <w:pStyle w:val="Heading2"/>
        <w:spacing w:before="240"/>
        <w:rPr>
          <w:szCs w:val="32"/>
        </w:rPr>
      </w:pPr>
      <w:bookmarkStart w:id="58" w:name="_Toc447246705"/>
      <w:bookmarkStart w:id="59" w:name="_Toc447290826"/>
      <w:proofErr w:type="spellStart"/>
      <w:proofErr w:type="gramStart"/>
      <w:r w:rsidRPr="0065436D">
        <w:rPr>
          <w:szCs w:val="32"/>
        </w:rPr>
        <w:t>eMI</w:t>
      </w:r>
      <w:proofErr w:type="spellEnd"/>
      <w:proofErr w:type="gramEnd"/>
      <w:r w:rsidRPr="0065436D">
        <w:rPr>
          <w:szCs w:val="32"/>
        </w:rPr>
        <w:t xml:space="preserve"> </w:t>
      </w:r>
      <w:r>
        <w:rPr>
          <w:szCs w:val="32"/>
        </w:rPr>
        <w:t xml:space="preserve">VIMM </w:t>
      </w:r>
      <w:r w:rsidRPr="0065436D">
        <w:rPr>
          <w:szCs w:val="32"/>
        </w:rPr>
        <w:t>Interface Requirements</w:t>
      </w:r>
      <w:bookmarkEnd w:id="58"/>
      <w:bookmarkEnd w:id="59"/>
    </w:p>
    <w:p w14:paraId="00BAE3D1" w14:textId="77777777" w:rsidR="00BA1F7E" w:rsidRDefault="00BA1F7E" w:rsidP="00BA1F7E">
      <w:pPr>
        <w:pStyle w:val="BodyTextBullet-Requirement1"/>
        <w:spacing w:before="120" w:after="120"/>
      </w:pPr>
      <w:r>
        <w:t xml:space="preserve">The </w:t>
      </w:r>
      <w:proofErr w:type="spellStart"/>
      <w:r w:rsidR="001C56F4">
        <w:t>eMI</w:t>
      </w:r>
      <w:proofErr w:type="spellEnd"/>
      <w:r w:rsidR="001C56F4">
        <w:t xml:space="preserve"> system shall interface with Internal and External systems that comply with CDC Web Service Definition Language (WSDL)</w:t>
      </w:r>
    </w:p>
    <w:p w14:paraId="00BAE3D2" w14:textId="77777777" w:rsidR="00BA1F7E" w:rsidRPr="00C86DB1" w:rsidRDefault="00BA1F7E" w:rsidP="00BA1F7E">
      <w:pPr>
        <w:pStyle w:val="BodyTextBullet-Requirement1"/>
        <w:spacing w:before="120" w:after="120"/>
      </w:pPr>
      <w:r>
        <w:t xml:space="preserve">The </w:t>
      </w:r>
      <w:proofErr w:type="spellStart"/>
      <w:r w:rsidRPr="00C86DB1">
        <w:t>e</w:t>
      </w:r>
      <w:r>
        <w:t>MI</w:t>
      </w:r>
      <w:proofErr w:type="spellEnd"/>
      <w:r>
        <w:t xml:space="preserve"> system shall receive </w:t>
      </w:r>
      <w:r w:rsidR="001C56F4">
        <w:t xml:space="preserve">data request and response from </w:t>
      </w:r>
      <w:proofErr w:type="gramStart"/>
      <w:r w:rsidR="001C56F4">
        <w:t>Internal</w:t>
      </w:r>
      <w:proofErr w:type="gramEnd"/>
      <w:r w:rsidR="001C56F4">
        <w:t xml:space="preserve"> partner system </w:t>
      </w:r>
      <w:r w:rsidRPr="00C86DB1">
        <w:t xml:space="preserve">via </w:t>
      </w:r>
      <w:r>
        <w:t>H</w:t>
      </w:r>
      <w:r w:rsidR="001C56F4">
        <w:t>TTP</w:t>
      </w:r>
      <w:r w:rsidRPr="00C86DB1">
        <w:t>.</w:t>
      </w:r>
    </w:p>
    <w:p w14:paraId="00BAE3D3" w14:textId="77777777" w:rsidR="00BA1F7E" w:rsidRPr="00C86DB1" w:rsidRDefault="001C56F4" w:rsidP="00BA1F7E">
      <w:pPr>
        <w:pStyle w:val="BodyTextBullet-Requirement1"/>
        <w:spacing w:before="120" w:after="120"/>
      </w:pPr>
      <w:proofErr w:type="gramStart"/>
      <w:r>
        <w:t>receive</w:t>
      </w:r>
      <w:proofErr w:type="gramEnd"/>
      <w:r>
        <w:t xml:space="preserve"> data request and response from External partner system </w:t>
      </w:r>
      <w:r w:rsidRPr="00C86DB1">
        <w:t xml:space="preserve">via </w:t>
      </w:r>
      <w:r>
        <w:t>HTTPS</w:t>
      </w:r>
      <w:r w:rsidRPr="00C86DB1">
        <w:t>.</w:t>
      </w:r>
    </w:p>
    <w:p w14:paraId="00BAE3D4" w14:textId="4DED3611" w:rsidR="00BA1F7E" w:rsidRDefault="00BA1F7E" w:rsidP="00BA1F7E">
      <w:pPr>
        <w:pStyle w:val="BodyTextBullet-Requirement1"/>
        <w:spacing w:before="120" w:after="120"/>
      </w:pPr>
      <w:r w:rsidRPr="00C86DB1">
        <w:t xml:space="preserve">The </w:t>
      </w:r>
      <w:proofErr w:type="spellStart"/>
      <w:r w:rsidRPr="00C86DB1">
        <w:t>eMI</w:t>
      </w:r>
      <w:proofErr w:type="spellEnd"/>
      <w:r w:rsidRPr="00C86DB1">
        <w:t xml:space="preserve"> system shall </w:t>
      </w:r>
      <w:r>
        <w:t xml:space="preserve">interface with </w:t>
      </w:r>
      <w:r w:rsidR="001C56F4">
        <w:t>CD</w:t>
      </w:r>
      <w:r w:rsidR="00035C00">
        <w:t>C</w:t>
      </w:r>
      <w:r w:rsidR="001C56F4">
        <w:t xml:space="preserve"> Web Service </w:t>
      </w:r>
      <w:r>
        <w:t xml:space="preserve">through </w:t>
      </w:r>
      <w:r w:rsidR="001C56F4">
        <w:t xml:space="preserve">VIMM </w:t>
      </w:r>
      <w:r>
        <w:t xml:space="preserve">Message Flow using </w:t>
      </w:r>
      <w:r w:rsidR="001C56F4">
        <w:t>CD</w:t>
      </w:r>
      <w:r w:rsidR="00035C00">
        <w:t>C</w:t>
      </w:r>
      <w:r w:rsidR="001C56F4">
        <w:t xml:space="preserve"> Web Service WSDL service registration</w:t>
      </w:r>
    </w:p>
    <w:p w14:paraId="00BAE3D5" w14:textId="77777777" w:rsidR="00BA1F7E" w:rsidRDefault="00BA1F7E" w:rsidP="00BA1F7E">
      <w:pPr>
        <w:pStyle w:val="BodyTextBullet-Requirement1"/>
        <w:spacing w:before="120" w:after="120"/>
      </w:pPr>
      <w:r>
        <w:t xml:space="preserve">The </w:t>
      </w:r>
      <w:proofErr w:type="spellStart"/>
      <w:r>
        <w:t>eMI</w:t>
      </w:r>
      <w:proofErr w:type="spellEnd"/>
      <w:r>
        <w:t xml:space="preserve"> system shall ensure a secured connection with </w:t>
      </w:r>
      <w:r w:rsidR="001C56F4">
        <w:t>External Partner</w:t>
      </w:r>
      <w:r>
        <w:t xml:space="preserve"> system </w:t>
      </w:r>
      <w:r w:rsidRPr="00896E23">
        <w:t>by means of two-way Secure Sockets Layer (SSL) encryption.</w:t>
      </w:r>
    </w:p>
    <w:p w14:paraId="00BAE3D6" w14:textId="77777777" w:rsidR="002479F8" w:rsidRDefault="002141D9" w:rsidP="00991609">
      <w:pPr>
        <w:pStyle w:val="StyleHeading118pt"/>
      </w:pPr>
      <w:bookmarkStart w:id="60" w:name="_Toc447290827"/>
      <w:r>
        <w:lastRenderedPageBreak/>
        <w:t>Nominal VIMM Message Flow</w:t>
      </w:r>
      <w:bookmarkEnd w:id="60"/>
    </w:p>
    <w:p w14:paraId="00BAE3D7" w14:textId="77777777" w:rsidR="00325D02" w:rsidRPr="00292EAA" w:rsidRDefault="00325D02" w:rsidP="00325D02">
      <w:pPr>
        <w:pStyle w:val="Caption"/>
        <w:keepNext/>
        <w:rPr>
          <w:sz w:val="20"/>
          <w:szCs w:val="20"/>
        </w:rPr>
      </w:pPr>
      <w:bookmarkStart w:id="61" w:name="_Toc447291315"/>
      <w:r w:rsidRPr="00292EAA">
        <w:rPr>
          <w:sz w:val="20"/>
          <w:szCs w:val="20"/>
        </w:rPr>
        <w:t xml:space="preserve">Figure </w:t>
      </w:r>
      <w:r w:rsidR="00B370F6" w:rsidRPr="00292EAA">
        <w:rPr>
          <w:sz w:val="20"/>
          <w:szCs w:val="20"/>
        </w:rPr>
        <w:fldChar w:fldCharType="begin"/>
      </w:r>
      <w:r w:rsidR="00B370F6" w:rsidRPr="00292EAA">
        <w:rPr>
          <w:sz w:val="20"/>
          <w:szCs w:val="20"/>
        </w:rPr>
        <w:instrText xml:space="preserve"> SEQ Figure \* ARABIC </w:instrText>
      </w:r>
      <w:r w:rsidR="00B370F6" w:rsidRPr="00292EAA">
        <w:rPr>
          <w:sz w:val="20"/>
          <w:szCs w:val="20"/>
        </w:rPr>
        <w:fldChar w:fldCharType="separate"/>
      </w:r>
      <w:r w:rsidR="003F6B61">
        <w:rPr>
          <w:noProof/>
          <w:sz w:val="20"/>
          <w:szCs w:val="20"/>
        </w:rPr>
        <w:t>4</w:t>
      </w:r>
      <w:r w:rsidR="00B370F6" w:rsidRPr="00292EAA">
        <w:rPr>
          <w:noProof/>
          <w:sz w:val="20"/>
          <w:szCs w:val="20"/>
        </w:rPr>
        <w:fldChar w:fldCharType="end"/>
      </w:r>
      <w:r w:rsidRPr="00292EAA">
        <w:rPr>
          <w:sz w:val="20"/>
          <w:szCs w:val="20"/>
        </w:rPr>
        <w:t xml:space="preserve"> - Nominal VIMM Message Flow</w:t>
      </w:r>
      <w:bookmarkEnd w:id="61"/>
    </w:p>
    <w:p w14:paraId="00BAE3D8" w14:textId="77777777" w:rsidR="00020036" w:rsidRDefault="00325D02" w:rsidP="003F6B61">
      <w:pPr>
        <w:pStyle w:val="BodyText"/>
      </w:pPr>
      <w:r w:rsidRPr="00325D02">
        <w:rPr>
          <w:noProof/>
        </w:rPr>
        <w:drawing>
          <wp:inline distT="0" distB="0" distL="0" distR="0" wp14:anchorId="00BAE543" wp14:editId="1FD28065">
            <wp:extent cx="5943600" cy="2704465"/>
            <wp:effectExtent l="0" t="0" r="0" b="0"/>
            <wp:docPr id="21" name="Picture 15" title="Figure 4 - Nominal VIMM Message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ixDiagram.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2704465"/>
                    </a:xfrm>
                    <a:prstGeom prst="rect">
                      <a:avLst/>
                    </a:prstGeom>
                  </pic:spPr>
                </pic:pic>
              </a:graphicData>
            </a:graphic>
          </wp:inline>
        </w:drawing>
      </w:r>
    </w:p>
    <w:p w14:paraId="00BAE3D9" w14:textId="66622E9C" w:rsidR="006615E7" w:rsidRPr="00540795" w:rsidRDefault="006615E7" w:rsidP="00480AA7">
      <w:pPr>
        <w:pStyle w:val="BodyText"/>
        <w:keepNext/>
        <w:numPr>
          <w:ilvl w:val="0"/>
          <w:numId w:val="33"/>
        </w:numPr>
      </w:pPr>
      <w:r w:rsidRPr="00540795">
        <w:t>The VA servic</w:t>
      </w:r>
      <w:r w:rsidR="004F7250">
        <w:t xml:space="preserve">e consumer issues a </w:t>
      </w:r>
      <w:r w:rsidR="00035C00">
        <w:t>SOAP</w:t>
      </w:r>
      <w:r w:rsidR="004F7250">
        <w:t xml:space="preserve"> service call</w:t>
      </w:r>
      <w:r w:rsidRPr="00540795">
        <w:t xml:space="preserve"> </w:t>
      </w:r>
      <w:r w:rsidR="004F7250">
        <w:t xml:space="preserve">to </w:t>
      </w:r>
      <w:proofErr w:type="spellStart"/>
      <w:r w:rsidR="004F7250">
        <w:t>eMI</w:t>
      </w:r>
      <w:proofErr w:type="spellEnd"/>
      <w:r w:rsidR="004F7250">
        <w:t xml:space="preserve"> VIMM message flow </w:t>
      </w:r>
      <w:r w:rsidRPr="00540795">
        <w:t>via the CA Layer 7 gateway.</w:t>
      </w:r>
    </w:p>
    <w:p w14:paraId="00BAE3DA" w14:textId="77777777" w:rsidR="006615E7" w:rsidRPr="00540795" w:rsidRDefault="006615E7" w:rsidP="00480AA7">
      <w:pPr>
        <w:pStyle w:val="BodyText"/>
        <w:keepNext/>
        <w:numPr>
          <w:ilvl w:val="0"/>
          <w:numId w:val="33"/>
        </w:numPr>
      </w:pPr>
      <w:r>
        <w:t xml:space="preserve">CA Layer 7 assigns </w:t>
      </w:r>
      <w:r w:rsidRPr="00540795">
        <w:t xml:space="preserve">an internal </w:t>
      </w:r>
      <w:proofErr w:type="spellStart"/>
      <w:r w:rsidRPr="00540795">
        <w:t>eMI</w:t>
      </w:r>
      <w:proofErr w:type="spellEnd"/>
      <w:r w:rsidRPr="00540795">
        <w:t xml:space="preserve"> identifier </w:t>
      </w:r>
      <w:r>
        <w:t xml:space="preserve">to the request </w:t>
      </w:r>
      <w:r w:rsidRPr="00540795">
        <w:t>and forward</w:t>
      </w:r>
      <w:r>
        <w:t>s</w:t>
      </w:r>
      <w:r w:rsidRPr="00540795">
        <w:t xml:space="preserve"> to IIB for message routing.</w:t>
      </w:r>
    </w:p>
    <w:p w14:paraId="00BAE3DB" w14:textId="32F8E1CF" w:rsidR="004F7250" w:rsidRDefault="004F7250" w:rsidP="00480AA7">
      <w:pPr>
        <w:pStyle w:val="BodyText"/>
        <w:keepNext/>
        <w:numPr>
          <w:ilvl w:val="0"/>
          <w:numId w:val="33"/>
        </w:numPr>
      </w:pPr>
      <w:r>
        <w:t xml:space="preserve">IIB obtains the CDC Web Service </w:t>
      </w:r>
      <w:r w:rsidR="006615E7" w:rsidRPr="00540795">
        <w:t xml:space="preserve">provider </w:t>
      </w:r>
      <w:r w:rsidR="00035C00">
        <w:t>SOAP</w:t>
      </w:r>
      <w:r w:rsidR="006615E7" w:rsidRPr="00540795">
        <w:t xml:space="preserve"> endpoint from WSRR. WSRR </w:t>
      </w:r>
      <w:r w:rsidR="00035C00">
        <w:t>SOAP</w:t>
      </w:r>
      <w:r w:rsidR="006615E7" w:rsidRPr="00540795">
        <w:t xml:space="preserve"> service endpoint values may be cached in the IIB runtime to ensure performance requirements are met.</w:t>
      </w:r>
    </w:p>
    <w:p w14:paraId="00BAE3DC" w14:textId="206CF3FF" w:rsidR="004F7250" w:rsidRDefault="006615E7" w:rsidP="00480AA7">
      <w:pPr>
        <w:pStyle w:val="BodyText"/>
        <w:keepNext/>
        <w:numPr>
          <w:ilvl w:val="0"/>
          <w:numId w:val="33"/>
        </w:numPr>
      </w:pPr>
      <w:r w:rsidRPr="00540795">
        <w:t xml:space="preserve">IIB relays the request to the </w:t>
      </w:r>
      <w:r w:rsidR="004F7250">
        <w:t xml:space="preserve">CDC Web Service </w:t>
      </w:r>
      <w:r w:rsidRPr="00540795">
        <w:t xml:space="preserve">provider </w:t>
      </w:r>
      <w:r w:rsidR="00035C00">
        <w:t>SOAP</w:t>
      </w:r>
      <w:r w:rsidRPr="00540795">
        <w:t xml:space="preserve"> endpoint. IIB does not modify the request payload</w:t>
      </w:r>
    </w:p>
    <w:p w14:paraId="00BAE3DD" w14:textId="77777777" w:rsidR="004F7250" w:rsidRPr="00991609" w:rsidRDefault="004F7250" w:rsidP="00480AA7">
      <w:pPr>
        <w:pStyle w:val="BodyText"/>
        <w:keepNext/>
        <w:numPr>
          <w:ilvl w:val="0"/>
          <w:numId w:val="33"/>
        </w:numPr>
      </w:pPr>
      <w:r w:rsidRPr="00540795">
        <w:t>Errors</w:t>
      </w:r>
      <w:r>
        <w:t xml:space="preserve"> originating within the CDC Web Service </w:t>
      </w:r>
      <w:r w:rsidRPr="00540795">
        <w:t xml:space="preserve">provider system are relayed unchanged to the VA service consumer. Errors originating within the </w:t>
      </w:r>
      <w:proofErr w:type="spellStart"/>
      <w:r w:rsidRPr="00540795">
        <w:t>eMI</w:t>
      </w:r>
      <w:proofErr w:type="spellEnd"/>
      <w:r w:rsidRPr="00540795">
        <w:t xml:space="preserve"> system are sent to the VA service consumer, either appended to or in place of the response payload, as appropriate</w:t>
      </w:r>
    </w:p>
    <w:p w14:paraId="00BAE3DE" w14:textId="77777777" w:rsidR="004551A2" w:rsidRPr="00130F31" w:rsidRDefault="00EA642F" w:rsidP="00991609">
      <w:pPr>
        <w:pStyle w:val="StyleHeading118pt"/>
      </w:pPr>
      <w:bookmarkStart w:id="62" w:name="_Toc447290828"/>
      <w:r w:rsidRPr="00130F31">
        <w:rPr>
          <w:rStyle w:val="Instructional-Heading1"/>
          <w:i w:val="0"/>
          <w:color w:val="auto"/>
          <w:szCs w:val="36"/>
        </w:rPr>
        <w:t>VIMM</w:t>
      </w:r>
      <w:r w:rsidR="004551A2" w:rsidRPr="00130F31">
        <w:t xml:space="preserve"> </w:t>
      </w:r>
      <w:r w:rsidR="00325D02">
        <w:t xml:space="preserve">Message Flow </w:t>
      </w:r>
      <w:r w:rsidR="004551A2" w:rsidRPr="00130F31">
        <w:t>Design</w:t>
      </w:r>
      <w:bookmarkEnd w:id="62"/>
    </w:p>
    <w:p w14:paraId="00BAE3DF" w14:textId="77777777" w:rsidR="004551A2" w:rsidRDefault="001C3AB2" w:rsidP="004551A2">
      <w:pPr>
        <w:pStyle w:val="BodyText"/>
      </w:pPr>
      <w:r>
        <w:t xml:space="preserve">The following section refers to the design of the </w:t>
      </w:r>
      <w:proofErr w:type="spellStart"/>
      <w:r>
        <w:t>eMI</w:t>
      </w:r>
      <w:proofErr w:type="spellEnd"/>
      <w:r>
        <w:t xml:space="preserve"> VIMM message flows which proxy requests to the CDC Web Service provider</w:t>
      </w:r>
      <w:r w:rsidRPr="008C1493">
        <w:t>.</w:t>
      </w:r>
      <w:r>
        <w:t xml:space="preserve"> Further information about request and response formats can be found in the service provider’s ICD.</w:t>
      </w:r>
    </w:p>
    <w:p w14:paraId="00BAE3E0" w14:textId="77777777" w:rsidR="00832D09" w:rsidRPr="00130F31" w:rsidRDefault="00832D09" w:rsidP="00991609">
      <w:pPr>
        <w:pStyle w:val="StyleHeading216pt"/>
      </w:pPr>
      <w:bookmarkStart w:id="63" w:name="_Toc447290829"/>
      <w:r w:rsidRPr="00130F31">
        <w:lastRenderedPageBreak/>
        <w:t xml:space="preserve">Architecture </w:t>
      </w:r>
      <w:r w:rsidR="001A364C" w:rsidRPr="00130F31">
        <w:t>Deviations</w:t>
      </w:r>
      <w:bookmarkEnd w:id="63"/>
    </w:p>
    <w:p w14:paraId="00BAE3E1" w14:textId="77777777" w:rsidR="004E5ECD" w:rsidRPr="00936CFB" w:rsidRDefault="00574F57" w:rsidP="004E5ECD">
      <w:pPr>
        <w:pStyle w:val="InstructionalText1"/>
        <w:keepNext/>
        <w:keepLines w:val="0"/>
        <w:rPr>
          <w:i w:val="0"/>
          <w:color w:val="auto"/>
        </w:rPr>
      </w:pPr>
      <w:r w:rsidRPr="00574F57">
        <w:rPr>
          <w:i w:val="0"/>
          <w:color w:val="auto"/>
        </w:rPr>
        <w:t xml:space="preserve">The </w:t>
      </w:r>
      <w:r>
        <w:rPr>
          <w:i w:val="0"/>
          <w:color w:val="auto"/>
        </w:rPr>
        <w:t xml:space="preserve">VIMM </w:t>
      </w:r>
      <w:r w:rsidRPr="00574F57">
        <w:rPr>
          <w:i w:val="0"/>
          <w:color w:val="auto"/>
        </w:rPr>
        <w:t>message flows do not contain any architectural deviations.</w:t>
      </w:r>
    </w:p>
    <w:p w14:paraId="00BAE3E2" w14:textId="77777777" w:rsidR="004551A2" w:rsidRPr="00130F31" w:rsidRDefault="004551A2" w:rsidP="00991609">
      <w:pPr>
        <w:pStyle w:val="StyleHeading216pt"/>
      </w:pPr>
      <w:bookmarkStart w:id="64" w:name="_Toc447290830"/>
      <w:r w:rsidRPr="00130F31">
        <w:t>Pattern</w:t>
      </w:r>
      <w:bookmarkEnd w:id="64"/>
    </w:p>
    <w:p w14:paraId="00BAE3E3" w14:textId="77777777" w:rsidR="00EA2AEB" w:rsidRDefault="00EA2AEB" w:rsidP="00FB35AC">
      <w:pPr>
        <w:pStyle w:val="BodyText"/>
        <w:spacing w:before="120" w:after="120"/>
      </w:pPr>
      <w:r>
        <w:t xml:space="preserve">The VIMM Message Flow </w:t>
      </w:r>
      <w:proofErr w:type="gramStart"/>
      <w:r>
        <w:t>are</w:t>
      </w:r>
      <w:proofErr w:type="gramEnd"/>
      <w:r>
        <w:t xml:space="preserve"> loosely based on the IBM Service Proxy pattern. See section 5 for a detailed explanation of the flow</w:t>
      </w:r>
    </w:p>
    <w:p w14:paraId="00BAE3E4" w14:textId="77777777" w:rsidR="00307068" w:rsidRPr="00130F31" w:rsidRDefault="00FC30A4" w:rsidP="00991609">
      <w:pPr>
        <w:pStyle w:val="StyleHeading216pt"/>
      </w:pPr>
      <w:bookmarkStart w:id="65" w:name="_Toc447290831"/>
      <w:r w:rsidRPr="00130F31">
        <w:t>Protocol</w:t>
      </w:r>
      <w:bookmarkEnd w:id="65"/>
    </w:p>
    <w:p w14:paraId="00BAE3E5" w14:textId="186B83B8" w:rsidR="00CA3303" w:rsidRPr="009223DF" w:rsidRDefault="00AF56AF" w:rsidP="00E76228">
      <w:pPr>
        <w:pStyle w:val="InstructionalText1"/>
        <w:keepNext/>
        <w:keepLines w:val="0"/>
      </w:pPr>
      <w:r w:rsidRPr="00AF56AF">
        <w:rPr>
          <w:i w:val="0"/>
          <w:color w:val="auto"/>
        </w:rPr>
        <w:t>T</w:t>
      </w:r>
      <w:r w:rsidR="0083561A" w:rsidRPr="00AF56AF">
        <w:rPr>
          <w:i w:val="0"/>
          <w:color w:val="auto"/>
        </w:rPr>
        <w:t xml:space="preserve">he </w:t>
      </w:r>
      <w:proofErr w:type="spellStart"/>
      <w:r w:rsidR="003777D8">
        <w:rPr>
          <w:i w:val="0"/>
          <w:color w:val="auto"/>
        </w:rPr>
        <w:t>eMI</w:t>
      </w:r>
      <w:proofErr w:type="spellEnd"/>
      <w:r w:rsidR="003777D8">
        <w:rPr>
          <w:i w:val="0"/>
          <w:color w:val="auto"/>
        </w:rPr>
        <w:t xml:space="preserve"> </w:t>
      </w:r>
      <w:r w:rsidRPr="00AF56AF">
        <w:rPr>
          <w:i w:val="0"/>
          <w:color w:val="auto"/>
        </w:rPr>
        <w:t>VIMM</w:t>
      </w:r>
      <w:r w:rsidR="00CA3303" w:rsidRPr="00AF56AF">
        <w:rPr>
          <w:i w:val="0"/>
          <w:color w:val="auto"/>
        </w:rPr>
        <w:t xml:space="preserve"> </w:t>
      </w:r>
      <w:r w:rsidR="000D5503" w:rsidRPr="00AF56AF">
        <w:rPr>
          <w:i w:val="0"/>
          <w:color w:val="auto"/>
        </w:rPr>
        <w:t>integration service uses the protocol</w:t>
      </w:r>
      <w:r w:rsidR="00965718" w:rsidRPr="00AF56AF">
        <w:rPr>
          <w:i w:val="0"/>
          <w:color w:val="auto"/>
        </w:rPr>
        <w:t>s</w:t>
      </w:r>
      <w:r w:rsidR="000D5503" w:rsidRPr="00AF56AF">
        <w:rPr>
          <w:i w:val="0"/>
          <w:color w:val="auto"/>
        </w:rPr>
        <w:t xml:space="preserve"> </w:t>
      </w:r>
      <w:r w:rsidR="00965718" w:rsidRPr="00AF56AF">
        <w:rPr>
          <w:i w:val="0"/>
          <w:color w:val="auto"/>
        </w:rPr>
        <w:t xml:space="preserve">described in </w:t>
      </w:r>
      <w:r w:rsidR="00292EAA" w:rsidRPr="00292EAA">
        <w:rPr>
          <w:i w:val="0"/>
          <w:color w:val="auto"/>
        </w:rPr>
        <w:t>Table 6, 7, 8 and 9</w:t>
      </w:r>
      <w:r w:rsidR="009223DF" w:rsidRPr="00AF56AF">
        <w:rPr>
          <w:i w:val="0"/>
          <w:color w:val="auto"/>
        </w:rPr>
        <w:t xml:space="preserve"> </w:t>
      </w:r>
      <w:r w:rsidR="000D5503" w:rsidRPr="00AF56AF">
        <w:rPr>
          <w:i w:val="0"/>
          <w:color w:val="auto"/>
        </w:rPr>
        <w:t>to interface with the sending and receiving systems</w:t>
      </w:r>
      <w:r w:rsidR="000D5503" w:rsidRPr="009223DF">
        <w:t>.</w:t>
      </w:r>
    </w:p>
    <w:p w14:paraId="00BAE3E6" w14:textId="1F80B86F" w:rsidR="00FD65C3" w:rsidRPr="003F6B61" w:rsidRDefault="003F6B61" w:rsidP="003F6B61">
      <w:pPr>
        <w:pStyle w:val="Caption"/>
        <w:spacing w:before="240" w:after="120"/>
        <w:rPr>
          <w:sz w:val="20"/>
          <w:szCs w:val="20"/>
        </w:rPr>
      </w:pPr>
      <w:bookmarkStart w:id="66" w:name="_Toc447290855"/>
      <w:bookmarkStart w:id="67" w:name="_Ref411418851"/>
      <w:r w:rsidRPr="003F6B61">
        <w:rPr>
          <w:sz w:val="20"/>
          <w:szCs w:val="20"/>
        </w:rPr>
        <w:t xml:space="preserve">Table </w:t>
      </w:r>
      <w:r w:rsidRPr="003F6B61">
        <w:rPr>
          <w:sz w:val="20"/>
          <w:szCs w:val="20"/>
        </w:rPr>
        <w:fldChar w:fldCharType="begin"/>
      </w:r>
      <w:r w:rsidRPr="003F6B61">
        <w:rPr>
          <w:sz w:val="20"/>
          <w:szCs w:val="20"/>
        </w:rPr>
        <w:instrText xml:space="preserve"> SEQ Table \* ARABIC </w:instrText>
      </w:r>
      <w:r w:rsidRPr="003F6B61">
        <w:rPr>
          <w:sz w:val="20"/>
          <w:szCs w:val="20"/>
        </w:rPr>
        <w:fldChar w:fldCharType="separate"/>
      </w:r>
      <w:r>
        <w:rPr>
          <w:noProof/>
          <w:sz w:val="20"/>
          <w:szCs w:val="20"/>
        </w:rPr>
        <w:t>6</w:t>
      </w:r>
      <w:r w:rsidRPr="003F6B61">
        <w:rPr>
          <w:sz w:val="20"/>
          <w:szCs w:val="20"/>
        </w:rPr>
        <w:fldChar w:fldCharType="end"/>
      </w:r>
      <w:r w:rsidRPr="003F6B61">
        <w:rPr>
          <w:sz w:val="20"/>
          <w:szCs w:val="20"/>
        </w:rPr>
        <w:t xml:space="preserve"> - VA Internal Partner to </w:t>
      </w:r>
      <w:proofErr w:type="spellStart"/>
      <w:r w:rsidRPr="003F6B61">
        <w:rPr>
          <w:sz w:val="20"/>
          <w:szCs w:val="20"/>
        </w:rPr>
        <w:t>eMI</w:t>
      </w:r>
      <w:proofErr w:type="spellEnd"/>
      <w:r w:rsidRPr="003F6B61">
        <w:rPr>
          <w:sz w:val="20"/>
          <w:szCs w:val="20"/>
        </w:rPr>
        <w:t xml:space="preserve"> Interface</w:t>
      </w:r>
      <w:bookmarkEnd w:id="66"/>
    </w:p>
    <w:tbl>
      <w:tblPr>
        <w:tblStyle w:val="TableGrid"/>
        <w:tblW w:w="9540" w:type="dxa"/>
        <w:tblInd w:w="58" w:type="dxa"/>
        <w:tblLayout w:type="fixed"/>
        <w:tblCellMar>
          <w:top w:w="29" w:type="dxa"/>
          <w:left w:w="29" w:type="dxa"/>
          <w:bottom w:w="29" w:type="dxa"/>
          <w:right w:w="29" w:type="dxa"/>
        </w:tblCellMar>
        <w:tblLook w:val="04A0" w:firstRow="1" w:lastRow="0" w:firstColumn="1" w:lastColumn="0" w:noHBand="0" w:noVBand="1"/>
      </w:tblPr>
      <w:tblGrid>
        <w:gridCol w:w="2718"/>
        <w:gridCol w:w="6822"/>
      </w:tblGrid>
      <w:tr w:rsidR="00CA3303" w:rsidRPr="009223DF" w14:paraId="00BAE3E8" w14:textId="77777777" w:rsidTr="003F6B61">
        <w:trPr>
          <w:cnfStyle w:val="100000000000" w:firstRow="1" w:lastRow="0" w:firstColumn="0" w:lastColumn="0" w:oddVBand="0" w:evenVBand="0" w:oddHBand="0" w:evenHBand="0" w:firstRowFirstColumn="0" w:firstRowLastColumn="0" w:lastRowFirstColumn="0" w:lastRowLastColumn="0"/>
          <w:cantSplit/>
          <w:tblHeader/>
        </w:trPr>
        <w:tc>
          <w:tcPr>
            <w:tcW w:w="9540" w:type="dxa"/>
            <w:gridSpan w:val="2"/>
            <w:shd w:val="clear" w:color="auto" w:fill="DBE5F1"/>
            <w:vAlign w:val="center"/>
          </w:tcPr>
          <w:bookmarkEnd w:id="67"/>
          <w:p w14:paraId="00BAE3E7" w14:textId="77777777" w:rsidR="00CA3303" w:rsidRPr="009223DF" w:rsidRDefault="00A05A5C" w:rsidP="003F6B61">
            <w:pPr>
              <w:pStyle w:val="TableHeading0"/>
              <w:jc w:val="left"/>
            </w:pPr>
            <w:r>
              <w:t>VA Internal Partner</w:t>
            </w:r>
            <w:r w:rsidR="00CA3303" w:rsidRPr="009223DF">
              <w:t xml:space="preserve"> to </w:t>
            </w:r>
            <w:proofErr w:type="spellStart"/>
            <w:r w:rsidR="005E2915" w:rsidRPr="009223DF">
              <w:t>eMI</w:t>
            </w:r>
            <w:proofErr w:type="spellEnd"/>
          </w:p>
        </w:tc>
      </w:tr>
      <w:tr w:rsidR="00CA3303" w:rsidRPr="009223DF" w14:paraId="00BAE3EB" w14:textId="77777777" w:rsidTr="003F6B61">
        <w:trPr>
          <w:cantSplit/>
        </w:trPr>
        <w:tc>
          <w:tcPr>
            <w:tcW w:w="2718" w:type="dxa"/>
            <w:vAlign w:val="center"/>
          </w:tcPr>
          <w:p w14:paraId="00BAE3E9" w14:textId="77777777" w:rsidR="00CA3303" w:rsidRPr="009306E8" w:rsidRDefault="00CA3303" w:rsidP="00F45241">
            <w:pPr>
              <w:pStyle w:val="TableContentText"/>
              <w:rPr>
                <w:rFonts w:ascii="Times New Roman" w:hAnsi="Times New Roman"/>
                <w:sz w:val="22"/>
                <w:szCs w:val="22"/>
              </w:rPr>
            </w:pPr>
            <w:r w:rsidRPr="009306E8">
              <w:rPr>
                <w:rFonts w:ascii="Times New Roman" w:hAnsi="Times New Roman"/>
                <w:sz w:val="22"/>
                <w:szCs w:val="22"/>
              </w:rPr>
              <w:t>Protocol:</w:t>
            </w:r>
          </w:p>
        </w:tc>
        <w:tc>
          <w:tcPr>
            <w:tcW w:w="6822" w:type="dxa"/>
            <w:vAlign w:val="center"/>
          </w:tcPr>
          <w:p w14:paraId="00BAE3EA" w14:textId="77777777" w:rsidR="00CA3303" w:rsidRPr="009306E8" w:rsidRDefault="001042C4" w:rsidP="00E76228">
            <w:pPr>
              <w:pStyle w:val="InstructionalTable"/>
              <w:spacing w:before="0"/>
              <w:rPr>
                <w:i w:val="0"/>
                <w:color w:val="auto"/>
                <w:sz w:val="22"/>
                <w:szCs w:val="22"/>
              </w:rPr>
            </w:pPr>
            <w:r w:rsidRPr="009306E8">
              <w:rPr>
                <w:i w:val="0"/>
                <w:color w:val="auto"/>
                <w:sz w:val="22"/>
                <w:szCs w:val="22"/>
              </w:rPr>
              <w:t>HTTPS over TLS</w:t>
            </w:r>
          </w:p>
        </w:tc>
      </w:tr>
      <w:tr w:rsidR="00CA3303" w:rsidRPr="009223DF" w14:paraId="00BAE3EE" w14:textId="77777777" w:rsidTr="003F6B61">
        <w:trPr>
          <w:cantSplit/>
        </w:trPr>
        <w:tc>
          <w:tcPr>
            <w:tcW w:w="2718" w:type="dxa"/>
            <w:vAlign w:val="center"/>
          </w:tcPr>
          <w:p w14:paraId="00BAE3EC" w14:textId="77777777" w:rsidR="00CA3303" w:rsidRPr="009306E8" w:rsidRDefault="00CA3303" w:rsidP="00F45241">
            <w:pPr>
              <w:pStyle w:val="TableContentText"/>
              <w:rPr>
                <w:rFonts w:ascii="Times New Roman" w:hAnsi="Times New Roman"/>
                <w:sz w:val="22"/>
                <w:szCs w:val="22"/>
              </w:rPr>
            </w:pPr>
            <w:r w:rsidRPr="009306E8">
              <w:rPr>
                <w:rFonts w:ascii="Times New Roman" w:hAnsi="Times New Roman"/>
                <w:sz w:val="22"/>
                <w:szCs w:val="22"/>
              </w:rPr>
              <w:t>Message Type:</w:t>
            </w:r>
          </w:p>
        </w:tc>
        <w:tc>
          <w:tcPr>
            <w:tcW w:w="6822" w:type="dxa"/>
            <w:vAlign w:val="center"/>
          </w:tcPr>
          <w:p w14:paraId="00BAE3ED" w14:textId="77777777" w:rsidR="00CA3303" w:rsidRPr="009306E8" w:rsidRDefault="001042C4" w:rsidP="00A05A5C">
            <w:pPr>
              <w:pStyle w:val="InstructionalTable"/>
              <w:spacing w:before="0"/>
              <w:rPr>
                <w:i w:val="0"/>
                <w:color w:val="auto"/>
                <w:sz w:val="22"/>
                <w:szCs w:val="22"/>
              </w:rPr>
            </w:pPr>
            <w:r w:rsidRPr="009306E8">
              <w:rPr>
                <w:i w:val="0"/>
                <w:color w:val="auto"/>
                <w:sz w:val="22"/>
                <w:szCs w:val="22"/>
              </w:rPr>
              <w:t xml:space="preserve">SOAP </w:t>
            </w:r>
            <w:r w:rsidR="008F0411" w:rsidRPr="009306E8">
              <w:rPr>
                <w:i w:val="0"/>
                <w:color w:val="auto"/>
                <w:sz w:val="22"/>
                <w:szCs w:val="22"/>
              </w:rPr>
              <w:t xml:space="preserve">Message (CDC WSDL) </w:t>
            </w:r>
            <w:r w:rsidRPr="009306E8">
              <w:rPr>
                <w:i w:val="0"/>
                <w:color w:val="auto"/>
                <w:sz w:val="22"/>
                <w:szCs w:val="22"/>
              </w:rPr>
              <w:t xml:space="preserve">with </w:t>
            </w:r>
            <w:r w:rsidR="00CA3303" w:rsidRPr="009306E8">
              <w:rPr>
                <w:i w:val="0"/>
                <w:color w:val="auto"/>
                <w:sz w:val="22"/>
                <w:szCs w:val="22"/>
              </w:rPr>
              <w:t>HL7 v.2.</w:t>
            </w:r>
            <w:r w:rsidR="008F0411" w:rsidRPr="009306E8">
              <w:rPr>
                <w:i w:val="0"/>
                <w:color w:val="auto"/>
                <w:sz w:val="22"/>
                <w:szCs w:val="22"/>
              </w:rPr>
              <w:t>5.1</w:t>
            </w:r>
            <w:r w:rsidR="00CA3303" w:rsidRPr="009306E8">
              <w:rPr>
                <w:i w:val="0"/>
                <w:color w:val="auto"/>
                <w:sz w:val="22"/>
                <w:szCs w:val="22"/>
              </w:rPr>
              <w:t xml:space="preserve"> </w:t>
            </w:r>
            <w:r w:rsidR="008F0411" w:rsidRPr="009306E8">
              <w:rPr>
                <w:i w:val="0"/>
                <w:color w:val="auto"/>
                <w:sz w:val="22"/>
                <w:szCs w:val="22"/>
              </w:rPr>
              <w:t>Immunization Message, (VXU^V04^VXU_V04 or QBP^Q11^QBP_Q11</w:t>
            </w:r>
            <w:r w:rsidR="00A05A5C">
              <w:rPr>
                <w:i w:val="0"/>
                <w:color w:val="auto"/>
                <w:sz w:val="22"/>
                <w:szCs w:val="22"/>
              </w:rPr>
              <w:t xml:space="preserve"> </w:t>
            </w:r>
            <w:r w:rsidR="008F0411" w:rsidRPr="009306E8">
              <w:rPr>
                <w:i w:val="0"/>
                <w:color w:val="auto"/>
                <w:sz w:val="22"/>
                <w:szCs w:val="22"/>
              </w:rPr>
              <w:t xml:space="preserve">Message Type Message payloads) and </w:t>
            </w:r>
            <w:r w:rsidR="00A05A5C">
              <w:rPr>
                <w:i w:val="0"/>
                <w:color w:val="auto"/>
                <w:sz w:val="22"/>
                <w:szCs w:val="22"/>
              </w:rPr>
              <w:t>External Partner</w:t>
            </w:r>
            <w:r w:rsidR="008F0411" w:rsidRPr="009306E8">
              <w:rPr>
                <w:i w:val="0"/>
                <w:color w:val="auto"/>
                <w:sz w:val="22"/>
                <w:szCs w:val="22"/>
              </w:rPr>
              <w:t xml:space="preserve"> authentication credential parameters.</w:t>
            </w:r>
          </w:p>
        </w:tc>
      </w:tr>
      <w:tr w:rsidR="00CA3303" w:rsidRPr="009223DF" w14:paraId="00BAE3F1" w14:textId="77777777" w:rsidTr="003F6B61">
        <w:trPr>
          <w:cantSplit/>
        </w:trPr>
        <w:tc>
          <w:tcPr>
            <w:tcW w:w="2718" w:type="dxa"/>
            <w:vAlign w:val="center"/>
          </w:tcPr>
          <w:p w14:paraId="00BAE3EF" w14:textId="77777777" w:rsidR="00CA3303" w:rsidRPr="009306E8" w:rsidRDefault="008F0411" w:rsidP="00F45241">
            <w:pPr>
              <w:pStyle w:val="TableContentText"/>
              <w:rPr>
                <w:rFonts w:ascii="Times New Roman" w:hAnsi="Times New Roman"/>
                <w:sz w:val="22"/>
                <w:szCs w:val="22"/>
              </w:rPr>
            </w:pPr>
            <w:r w:rsidRPr="009306E8">
              <w:rPr>
                <w:rFonts w:ascii="Times New Roman" w:hAnsi="Times New Roman"/>
                <w:sz w:val="22"/>
                <w:szCs w:val="22"/>
              </w:rPr>
              <w:t>VA hostname</w:t>
            </w:r>
            <w:r w:rsidR="00CA3303" w:rsidRPr="009306E8">
              <w:rPr>
                <w:rFonts w:ascii="Times New Roman" w:hAnsi="Times New Roman"/>
                <w:sz w:val="22"/>
                <w:szCs w:val="22"/>
              </w:rPr>
              <w:t>:</w:t>
            </w:r>
          </w:p>
        </w:tc>
        <w:tc>
          <w:tcPr>
            <w:tcW w:w="6822" w:type="dxa"/>
            <w:vAlign w:val="center"/>
          </w:tcPr>
          <w:p w14:paraId="00BAE3F0" w14:textId="77777777" w:rsidR="00CA3303" w:rsidRPr="009306E8" w:rsidRDefault="008F0411" w:rsidP="00A05A5C">
            <w:pPr>
              <w:pStyle w:val="InstructionalTable"/>
              <w:spacing w:before="0"/>
              <w:rPr>
                <w:i w:val="0"/>
                <w:color w:val="auto"/>
                <w:sz w:val="22"/>
                <w:szCs w:val="22"/>
              </w:rPr>
            </w:pPr>
            <w:r w:rsidRPr="009306E8">
              <w:rPr>
                <w:i w:val="0"/>
                <w:color w:val="auto"/>
                <w:sz w:val="22"/>
                <w:szCs w:val="22"/>
              </w:rPr>
              <w:t xml:space="preserve">VA </w:t>
            </w:r>
            <w:r w:rsidR="00A05A5C">
              <w:rPr>
                <w:i w:val="0"/>
                <w:color w:val="auto"/>
                <w:sz w:val="22"/>
                <w:szCs w:val="22"/>
              </w:rPr>
              <w:t>Internal Partner</w:t>
            </w:r>
            <w:r w:rsidR="00FE0825">
              <w:rPr>
                <w:i w:val="0"/>
                <w:color w:val="auto"/>
                <w:sz w:val="22"/>
                <w:szCs w:val="22"/>
              </w:rPr>
              <w:t>.</w:t>
            </w:r>
          </w:p>
        </w:tc>
      </w:tr>
      <w:tr w:rsidR="00CA3303" w:rsidRPr="009223DF" w14:paraId="00BAE3F4" w14:textId="77777777" w:rsidTr="003F6B61">
        <w:trPr>
          <w:cantSplit/>
        </w:trPr>
        <w:tc>
          <w:tcPr>
            <w:tcW w:w="2718" w:type="dxa"/>
            <w:vAlign w:val="center"/>
          </w:tcPr>
          <w:p w14:paraId="00BAE3F2" w14:textId="77777777" w:rsidR="00CA3303" w:rsidRPr="009306E8" w:rsidRDefault="00CA3303" w:rsidP="00F45241">
            <w:pPr>
              <w:pStyle w:val="TableContentText"/>
              <w:rPr>
                <w:rFonts w:ascii="Times New Roman" w:hAnsi="Times New Roman"/>
                <w:sz w:val="22"/>
                <w:szCs w:val="22"/>
              </w:rPr>
            </w:pPr>
            <w:proofErr w:type="spellStart"/>
            <w:r w:rsidRPr="009306E8">
              <w:rPr>
                <w:rFonts w:ascii="Times New Roman" w:hAnsi="Times New Roman"/>
                <w:sz w:val="22"/>
                <w:szCs w:val="22"/>
              </w:rPr>
              <w:t>eMI</w:t>
            </w:r>
            <w:proofErr w:type="spellEnd"/>
            <w:r w:rsidRPr="009306E8">
              <w:rPr>
                <w:rFonts w:ascii="Times New Roman" w:hAnsi="Times New Roman"/>
                <w:sz w:val="22"/>
                <w:szCs w:val="22"/>
              </w:rPr>
              <w:t xml:space="preserve"> hostname:</w:t>
            </w:r>
          </w:p>
        </w:tc>
        <w:tc>
          <w:tcPr>
            <w:tcW w:w="6822" w:type="dxa"/>
            <w:vAlign w:val="center"/>
          </w:tcPr>
          <w:p w14:paraId="00BAE3F3" w14:textId="77777777" w:rsidR="00CA3303" w:rsidRPr="009306E8" w:rsidRDefault="008D0E6A" w:rsidP="008F0411">
            <w:pPr>
              <w:pStyle w:val="InstructionalTable"/>
              <w:spacing w:before="0"/>
              <w:rPr>
                <w:i w:val="0"/>
                <w:color w:val="auto"/>
                <w:sz w:val="22"/>
                <w:szCs w:val="22"/>
              </w:rPr>
            </w:pPr>
            <w:r w:rsidRPr="009306E8">
              <w:rPr>
                <w:i w:val="0"/>
                <w:color w:val="auto"/>
                <w:sz w:val="22"/>
                <w:szCs w:val="22"/>
              </w:rPr>
              <w:t>Austin Information Technology Center (</w:t>
            </w:r>
            <w:r w:rsidR="00E8422A" w:rsidRPr="009306E8">
              <w:rPr>
                <w:i w:val="0"/>
                <w:color w:val="auto"/>
                <w:sz w:val="22"/>
                <w:szCs w:val="22"/>
              </w:rPr>
              <w:t>AITC</w:t>
            </w:r>
            <w:r w:rsidRPr="009306E8">
              <w:rPr>
                <w:i w:val="0"/>
                <w:color w:val="auto"/>
                <w:sz w:val="22"/>
                <w:szCs w:val="22"/>
              </w:rPr>
              <w:t>)</w:t>
            </w:r>
            <w:r w:rsidR="00E8422A" w:rsidRPr="009306E8">
              <w:rPr>
                <w:i w:val="0"/>
                <w:color w:val="auto"/>
                <w:sz w:val="22"/>
                <w:szCs w:val="22"/>
              </w:rPr>
              <w:t xml:space="preserve"> Load balancer</w:t>
            </w:r>
            <w:r w:rsidR="009306E8">
              <w:rPr>
                <w:i w:val="0"/>
                <w:color w:val="auto"/>
                <w:sz w:val="22"/>
                <w:szCs w:val="22"/>
              </w:rPr>
              <w:t>.</w:t>
            </w:r>
          </w:p>
        </w:tc>
      </w:tr>
    </w:tbl>
    <w:p w14:paraId="00BAE3F6" w14:textId="5E2F385D" w:rsidR="009D559A" w:rsidRPr="003F6B61" w:rsidRDefault="003F6B61" w:rsidP="003F6B61">
      <w:pPr>
        <w:pStyle w:val="Caption"/>
        <w:spacing w:before="240" w:after="120"/>
        <w:rPr>
          <w:sz w:val="20"/>
          <w:szCs w:val="20"/>
        </w:rPr>
      </w:pPr>
      <w:bookmarkStart w:id="68" w:name="_Toc447290856"/>
      <w:bookmarkStart w:id="69" w:name="_Ref411499188"/>
      <w:r w:rsidRPr="003F6B61">
        <w:rPr>
          <w:sz w:val="20"/>
          <w:szCs w:val="20"/>
        </w:rPr>
        <w:t xml:space="preserve">Table </w:t>
      </w:r>
      <w:r w:rsidRPr="003F6B61">
        <w:rPr>
          <w:sz w:val="20"/>
          <w:szCs w:val="20"/>
        </w:rPr>
        <w:fldChar w:fldCharType="begin"/>
      </w:r>
      <w:r w:rsidRPr="003F6B61">
        <w:rPr>
          <w:sz w:val="20"/>
          <w:szCs w:val="20"/>
        </w:rPr>
        <w:instrText xml:space="preserve"> SEQ Table \* ARABIC </w:instrText>
      </w:r>
      <w:r w:rsidRPr="003F6B61">
        <w:rPr>
          <w:sz w:val="20"/>
          <w:szCs w:val="20"/>
        </w:rPr>
        <w:fldChar w:fldCharType="separate"/>
      </w:r>
      <w:r w:rsidRPr="003F6B61">
        <w:rPr>
          <w:noProof/>
          <w:sz w:val="20"/>
          <w:szCs w:val="20"/>
        </w:rPr>
        <w:t>7</w:t>
      </w:r>
      <w:r w:rsidRPr="003F6B61">
        <w:rPr>
          <w:sz w:val="20"/>
          <w:szCs w:val="20"/>
        </w:rPr>
        <w:fldChar w:fldCharType="end"/>
      </w:r>
      <w:r w:rsidRPr="003F6B61">
        <w:rPr>
          <w:sz w:val="20"/>
          <w:szCs w:val="20"/>
        </w:rPr>
        <w:t xml:space="preserve"> - </w:t>
      </w:r>
      <w:proofErr w:type="spellStart"/>
      <w:r w:rsidRPr="003F6B61">
        <w:rPr>
          <w:sz w:val="20"/>
          <w:szCs w:val="20"/>
        </w:rPr>
        <w:t>eMI</w:t>
      </w:r>
      <w:proofErr w:type="spellEnd"/>
      <w:r w:rsidRPr="003F6B61">
        <w:rPr>
          <w:sz w:val="20"/>
          <w:szCs w:val="20"/>
        </w:rPr>
        <w:t xml:space="preserve"> Interface to External Partner</w:t>
      </w:r>
      <w:bookmarkEnd w:id="68"/>
    </w:p>
    <w:tbl>
      <w:tblPr>
        <w:tblStyle w:val="TableGrid"/>
        <w:tblW w:w="9540" w:type="dxa"/>
        <w:tblInd w:w="58" w:type="dxa"/>
        <w:tblLayout w:type="fixed"/>
        <w:tblCellMar>
          <w:top w:w="29" w:type="dxa"/>
          <w:left w:w="29" w:type="dxa"/>
          <w:bottom w:w="29" w:type="dxa"/>
          <w:right w:w="29" w:type="dxa"/>
        </w:tblCellMar>
        <w:tblLook w:val="04A0" w:firstRow="1" w:lastRow="0" w:firstColumn="1" w:lastColumn="0" w:noHBand="0" w:noVBand="1"/>
      </w:tblPr>
      <w:tblGrid>
        <w:gridCol w:w="2718"/>
        <w:gridCol w:w="6822"/>
      </w:tblGrid>
      <w:tr w:rsidR="00CA3303" w:rsidRPr="009223DF" w14:paraId="00BAE3F8" w14:textId="77777777" w:rsidTr="003F6B61">
        <w:trPr>
          <w:cnfStyle w:val="100000000000" w:firstRow="1" w:lastRow="0" w:firstColumn="0" w:lastColumn="0" w:oddVBand="0" w:evenVBand="0" w:oddHBand="0" w:evenHBand="0" w:firstRowFirstColumn="0" w:firstRowLastColumn="0" w:lastRowFirstColumn="0" w:lastRowLastColumn="0"/>
          <w:cantSplit/>
          <w:tblHeader/>
        </w:trPr>
        <w:tc>
          <w:tcPr>
            <w:tcW w:w="9540" w:type="dxa"/>
            <w:gridSpan w:val="2"/>
            <w:shd w:val="clear" w:color="auto" w:fill="DBE5F1"/>
            <w:vAlign w:val="center"/>
          </w:tcPr>
          <w:bookmarkEnd w:id="69"/>
          <w:p w14:paraId="00BAE3F7" w14:textId="77777777" w:rsidR="00CA3303" w:rsidRPr="009223DF" w:rsidRDefault="00CA3303" w:rsidP="003F6B61">
            <w:pPr>
              <w:pStyle w:val="TableHeading0"/>
              <w:jc w:val="left"/>
            </w:pPr>
            <w:proofErr w:type="spellStart"/>
            <w:r w:rsidRPr="009223DF">
              <w:t>eMI</w:t>
            </w:r>
            <w:proofErr w:type="spellEnd"/>
            <w:r w:rsidR="00B07CBE" w:rsidRPr="009223DF">
              <w:t xml:space="preserve"> To </w:t>
            </w:r>
            <w:r w:rsidR="00A05A5C">
              <w:t>External Partner</w:t>
            </w:r>
          </w:p>
        </w:tc>
      </w:tr>
      <w:tr w:rsidR="00CA3303" w:rsidRPr="009223DF" w14:paraId="00BAE3FB" w14:textId="77777777" w:rsidTr="003F6B61">
        <w:trPr>
          <w:cantSplit/>
        </w:trPr>
        <w:tc>
          <w:tcPr>
            <w:tcW w:w="2718" w:type="dxa"/>
            <w:vAlign w:val="center"/>
          </w:tcPr>
          <w:p w14:paraId="00BAE3F9" w14:textId="77777777" w:rsidR="00CA3303" w:rsidRPr="009306E8" w:rsidRDefault="00CA3303" w:rsidP="00F45241">
            <w:pPr>
              <w:pStyle w:val="TableContentText"/>
              <w:rPr>
                <w:rFonts w:ascii="Times New Roman" w:hAnsi="Times New Roman"/>
                <w:sz w:val="22"/>
                <w:szCs w:val="22"/>
              </w:rPr>
            </w:pPr>
            <w:r w:rsidRPr="009306E8">
              <w:rPr>
                <w:rFonts w:ascii="Times New Roman" w:hAnsi="Times New Roman"/>
                <w:sz w:val="22"/>
                <w:szCs w:val="22"/>
              </w:rPr>
              <w:t>Protocol:</w:t>
            </w:r>
          </w:p>
        </w:tc>
        <w:tc>
          <w:tcPr>
            <w:tcW w:w="6822" w:type="dxa"/>
            <w:vAlign w:val="center"/>
          </w:tcPr>
          <w:p w14:paraId="00BAE3FA" w14:textId="77777777" w:rsidR="00CA3303" w:rsidRPr="009306E8" w:rsidRDefault="00936CFB" w:rsidP="00E76228">
            <w:pPr>
              <w:pStyle w:val="InstructionalTable"/>
              <w:spacing w:before="0"/>
              <w:rPr>
                <w:i w:val="0"/>
                <w:color w:val="auto"/>
                <w:sz w:val="22"/>
                <w:szCs w:val="22"/>
              </w:rPr>
            </w:pPr>
            <w:r w:rsidRPr="009306E8">
              <w:rPr>
                <w:i w:val="0"/>
                <w:color w:val="auto"/>
                <w:sz w:val="22"/>
                <w:szCs w:val="22"/>
              </w:rPr>
              <w:t>HTTPS over TLS</w:t>
            </w:r>
          </w:p>
        </w:tc>
      </w:tr>
      <w:tr w:rsidR="00936CFB" w:rsidRPr="009223DF" w14:paraId="00BAE3FE" w14:textId="77777777" w:rsidTr="003F6B61">
        <w:trPr>
          <w:cantSplit/>
        </w:trPr>
        <w:tc>
          <w:tcPr>
            <w:tcW w:w="2718" w:type="dxa"/>
            <w:vAlign w:val="center"/>
          </w:tcPr>
          <w:p w14:paraId="00BAE3FC" w14:textId="77777777" w:rsidR="00936CFB" w:rsidRPr="009306E8" w:rsidRDefault="00936CFB" w:rsidP="00936CFB">
            <w:pPr>
              <w:pStyle w:val="TableContentText"/>
              <w:rPr>
                <w:rFonts w:ascii="Times New Roman" w:hAnsi="Times New Roman"/>
                <w:sz w:val="22"/>
                <w:szCs w:val="22"/>
              </w:rPr>
            </w:pPr>
            <w:r w:rsidRPr="009306E8">
              <w:rPr>
                <w:rFonts w:ascii="Times New Roman" w:hAnsi="Times New Roman"/>
                <w:sz w:val="22"/>
                <w:szCs w:val="22"/>
              </w:rPr>
              <w:t>Message Type:</w:t>
            </w:r>
          </w:p>
        </w:tc>
        <w:tc>
          <w:tcPr>
            <w:tcW w:w="6822" w:type="dxa"/>
            <w:vAlign w:val="center"/>
          </w:tcPr>
          <w:p w14:paraId="00BAE3FD" w14:textId="77777777" w:rsidR="00936CFB" w:rsidRPr="009306E8" w:rsidRDefault="00936CFB" w:rsidP="00984A1D">
            <w:pPr>
              <w:pStyle w:val="InstructionalTable"/>
              <w:spacing w:before="0"/>
              <w:rPr>
                <w:i w:val="0"/>
                <w:color w:val="auto"/>
                <w:sz w:val="22"/>
                <w:szCs w:val="22"/>
              </w:rPr>
            </w:pPr>
            <w:r w:rsidRPr="009306E8">
              <w:rPr>
                <w:i w:val="0"/>
                <w:color w:val="auto"/>
                <w:sz w:val="22"/>
                <w:szCs w:val="22"/>
              </w:rPr>
              <w:t>SOAP Message (CDC WSDL) with HL7 v.2.5.1 Immunization Message, (VXU^V04^VXU_V04 or QBP^Q11^QBP_Q11</w:t>
            </w:r>
            <w:r w:rsidR="00A05A5C">
              <w:rPr>
                <w:i w:val="0"/>
                <w:color w:val="auto"/>
                <w:sz w:val="22"/>
                <w:szCs w:val="22"/>
              </w:rPr>
              <w:t xml:space="preserve"> </w:t>
            </w:r>
            <w:r w:rsidRPr="009306E8">
              <w:rPr>
                <w:i w:val="0"/>
                <w:color w:val="auto"/>
                <w:sz w:val="22"/>
                <w:szCs w:val="22"/>
              </w:rPr>
              <w:t xml:space="preserve">Message Type Message payloads) and </w:t>
            </w:r>
            <w:r w:rsidR="00984A1D">
              <w:rPr>
                <w:i w:val="0"/>
                <w:color w:val="auto"/>
                <w:sz w:val="22"/>
                <w:szCs w:val="22"/>
              </w:rPr>
              <w:t xml:space="preserve">External Partner </w:t>
            </w:r>
            <w:r w:rsidRPr="009306E8">
              <w:rPr>
                <w:i w:val="0"/>
                <w:color w:val="auto"/>
                <w:sz w:val="22"/>
                <w:szCs w:val="22"/>
              </w:rPr>
              <w:t>authentication credential parameters.</w:t>
            </w:r>
          </w:p>
        </w:tc>
      </w:tr>
      <w:tr w:rsidR="00CA3303" w:rsidRPr="009223DF" w14:paraId="00BAE401" w14:textId="77777777" w:rsidTr="003F6B61">
        <w:trPr>
          <w:cantSplit/>
        </w:trPr>
        <w:tc>
          <w:tcPr>
            <w:tcW w:w="2718" w:type="dxa"/>
            <w:vAlign w:val="center"/>
          </w:tcPr>
          <w:p w14:paraId="00BAE3FF" w14:textId="77777777" w:rsidR="00CA3303" w:rsidRPr="009306E8" w:rsidRDefault="00B568A0" w:rsidP="00F45241">
            <w:pPr>
              <w:pStyle w:val="TableContentText"/>
              <w:rPr>
                <w:rFonts w:ascii="Times New Roman" w:hAnsi="Times New Roman"/>
                <w:sz w:val="22"/>
                <w:szCs w:val="22"/>
              </w:rPr>
            </w:pPr>
            <w:proofErr w:type="spellStart"/>
            <w:r w:rsidRPr="009306E8">
              <w:rPr>
                <w:rFonts w:ascii="Times New Roman" w:hAnsi="Times New Roman"/>
                <w:sz w:val="22"/>
                <w:szCs w:val="22"/>
              </w:rPr>
              <w:t>eMI</w:t>
            </w:r>
            <w:proofErr w:type="spellEnd"/>
            <w:r w:rsidRPr="009306E8">
              <w:rPr>
                <w:rFonts w:ascii="Times New Roman" w:hAnsi="Times New Roman"/>
                <w:sz w:val="22"/>
                <w:szCs w:val="22"/>
              </w:rPr>
              <w:t xml:space="preserve"> hostname:</w:t>
            </w:r>
          </w:p>
        </w:tc>
        <w:tc>
          <w:tcPr>
            <w:tcW w:w="6822" w:type="dxa"/>
            <w:vAlign w:val="center"/>
          </w:tcPr>
          <w:p w14:paraId="00BAE400" w14:textId="77777777" w:rsidR="00CA3303" w:rsidRPr="009306E8" w:rsidRDefault="00B568A0" w:rsidP="00E76228">
            <w:pPr>
              <w:pStyle w:val="InstructionalTable"/>
              <w:spacing w:before="0"/>
              <w:rPr>
                <w:i w:val="0"/>
                <w:color w:val="auto"/>
                <w:sz w:val="22"/>
                <w:szCs w:val="22"/>
              </w:rPr>
            </w:pPr>
            <w:r w:rsidRPr="009306E8">
              <w:rPr>
                <w:i w:val="0"/>
                <w:color w:val="auto"/>
                <w:sz w:val="22"/>
                <w:szCs w:val="22"/>
              </w:rPr>
              <w:t>AITC Message brokers</w:t>
            </w:r>
            <w:r w:rsidR="00FE0825">
              <w:rPr>
                <w:i w:val="0"/>
                <w:color w:val="auto"/>
                <w:sz w:val="22"/>
                <w:szCs w:val="22"/>
              </w:rPr>
              <w:t>.</w:t>
            </w:r>
          </w:p>
        </w:tc>
      </w:tr>
      <w:tr w:rsidR="00CA3303" w:rsidRPr="009223DF" w14:paraId="00BAE404" w14:textId="77777777" w:rsidTr="003F6B61">
        <w:trPr>
          <w:cantSplit/>
        </w:trPr>
        <w:tc>
          <w:tcPr>
            <w:tcW w:w="2718" w:type="dxa"/>
            <w:vAlign w:val="center"/>
          </w:tcPr>
          <w:p w14:paraId="00BAE402" w14:textId="77777777" w:rsidR="00CA3303" w:rsidRPr="009306E8" w:rsidRDefault="00984A1D" w:rsidP="00F45241">
            <w:pPr>
              <w:pStyle w:val="TableContentText"/>
              <w:rPr>
                <w:rFonts w:ascii="Times New Roman" w:hAnsi="Times New Roman"/>
                <w:sz w:val="22"/>
                <w:szCs w:val="22"/>
              </w:rPr>
            </w:pPr>
            <w:r>
              <w:rPr>
                <w:rFonts w:ascii="Times New Roman" w:hAnsi="Times New Roman"/>
                <w:sz w:val="22"/>
                <w:szCs w:val="22"/>
              </w:rPr>
              <w:t xml:space="preserve">External Partner </w:t>
            </w:r>
            <w:r w:rsidR="00CA3303" w:rsidRPr="009306E8">
              <w:rPr>
                <w:rFonts w:ascii="Times New Roman" w:hAnsi="Times New Roman"/>
                <w:sz w:val="22"/>
                <w:szCs w:val="22"/>
              </w:rPr>
              <w:t>hostname:</w:t>
            </w:r>
          </w:p>
        </w:tc>
        <w:tc>
          <w:tcPr>
            <w:tcW w:w="6822" w:type="dxa"/>
            <w:vAlign w:val="center"/>
          </w:tcPr>
          <w:p w14:paraId="00BAE403" w14:textId="77777777" w:rsidR="00CA3303" w:rsidRPr="009306E8" w:rsidRDefault="00984A1D" w:rsidP="00984A1D">
            <w:pPr>
              <w:pStyle w:val="InstructionalTable"/>
              <w:spacing w:before="0"/>
              <w:rPr>
                <w:i w:val="0"/>
                <w:color w:val="auto"/>
                <w:sz w:val="22"/>
                <w:szCs w:val="22"/>
              </w:rPr>
            </w:pPr>
            <w:r>
              <w:rPr>
                <w:i w:val="0"/>
                <w:color w:val="auto"/>
                <w:sz w:val="22"/>
                <w:szCs w:val="22"/>
              </w:rPr>
              <w:t xml:space="preserve">External Partner CDC SOAP </w:t>
            </w:r>
            <w:r w:rsidR="00936CFB" w:rsidRPr="009306E8">
              <w:rPr>
                <w:i w:val="0"/>
                <w:color w:val="auto"/>
                <w:sz w:val="22"/>
                <w:szCs w:val="22"/>
              </w:rPr>
              <w:t>Messaging Web Server</w:t>
            </w:r>
            <w:r w:rsidR="009306E8">
              <w:rPr>
                <w:i w:val="0"/>
                <w:color w:val="auto"/>
                <w:sz w:val="22"/>
                <w:szCs w:val="22"/>
              </w:rPr>
              <w:t>.</w:t>
            </w:r>
          </w:p>
        </w:tc>
      </w:tr>
    </w:tbl>
    <w:p w14:paraId="00BAE406" w14:textId="0A28740C" w:rsidR="00BA0B8E" w:rsidRPr="003F6B61" w:rsidRDefault="003F6B61" w:rsidP="003F6B61">
      <w:pPr>
        <w:pStyle w:val="Caption"/>
        <w:spacing w:before="240" w:after="120"/>
        <w:rPr>
          <w:sz w:val="20"/>
          <w:szCs w:val="20"/>
        </w:rPr>
      </w:pPr>
      <w:bookmarkStart w:id="70" w:name="_Toc447290857"/>
      <w:r w:rsidRPr="003F6B61">
        <w:rPr>
          <w:sz w:val="20"/>
          <w:szCs w:val="20"/>
        </w:rPr>
        <w:t xml:space="preserve">Table </w:t>
      </w:r>
      <w:r w:rsidRPr="003F6B61">
        <w:rPr>
          <w:sz w:val="20"/>
          <w:szCs w:val="20"/>
        </w:rPr>
        <w:fldChar w:fldCharType="begin"/>
      </w:r>
      <w:r w:rsidRPr="003F6B61">
        <w:rPr>
          <w:sz w:val="20"/>
          <w:szCs w:val="20"/>
        </w:rPr>
        <w:instrText xml:space="preserve"> SEQ Table \* ARABIC </w:instrText>
      </w:r>
      <w:r w:rsidRPr="003F6B61">
        <w:rPr>
          <w:sz w:val="20"/>
          <w:szCs w:val="20"/>
        </w:rPr>
        <w:fldChar w:fldCharType="separate"/>
      </w:r>
      <w:r w:rsidRPr="003F6B61">
        <w:rPr>
          <w:noProof/>
          <w:sz w:val="20"/>
          <w:szCs w:val="20"/>
        </w:rPr>
        <w:t>8</w:t>
      </w:r>
      <w:r w:rsidRPr="003F6B61">
        <w:rPr>
          <w:sz w:val="20"/>
          <w:szCs w:val="20"/>
        </w:rPr>
        <w:fldChar w:fldCharType="end"/>
      </w:r>
      <w:r w:rsidRPr="003F6B61">
        <w:rPr>
          <w:sz w:val="20"/>
          <w:szCs w:val="20"/>
        </w:rPr>
        <w:t xml:space="preserve"> - External Partner to </w:t>
      </w:r>
      <w:proofErr w:type="spellStart"/>
      <w:r w:rsidRPr="003F6B61">
        <w:rPr>
          <w:sz w:val="20"/>
          <w:szCs w:val="20"/>
        </w:rPr>
        <w:t>eMI</w:t>
      </w:r>
      <w:proofErr w:type="spellEnd"/>
      <w:r w:rsidRPr="003F6B61">
        <w:rPr>
          <w:sz w:val="20"/>
          <w:szCs w:val="20"/>
        </w:rPr>
        <w:t xml:space="preserve"> Interface</w:t>
      </w:r>
      <w:bookmarkEnd w:id="70"/>
    </w:p>
    <w:tbl>
      <w:tblPr>
        <w:tblStyle w:val="TableGrid"/>
        <w:tblW w:w="9540" w:type="dxa"/>
        <w:tblInd w:w="58" w:type="dxa"/>
        <w:tblLayout w:type="fixed"/>
        <w:tblCellMar>
          <w:top w:w="29" w:type="dxa"/>
          <w:left w:w="29" w:type="dxa"/>
          <w:bottom w:w="29" w:type="dxa"/>
          <w:right w:w="29" w:type="dxa"/>
        </w:tblCellMar>
        <w:tblLook w:val="04A0" w:firstRow="1" w:lastRow="0" w:firstColumn="1" w:lastColumn="0" w:noHBand="0" w:noVBand="1"/>
      </w:tblPr>
      <w:tblGrid>
        <w:gridCol w:w="2720"/>
        <w:gridCol w:w="6820"/>
      </w:tblGrid>
      <w:tr w:rsidR="00B07CBE" w:rsidRPr="009223DF" w14:paraId="00BAE408" w14:textId="77777777" w:rsidTr="003F6B61">
        <w:trPr>
          <w:cnfStyle w:val="100000000000" w:firstRow="1" w:lastRow="0" w:firstColumn="0" w:lastColumn="0" w:oddVBand="0" w:evenVBand="0" w:oddHBand="0" w:evenHBand="0" w:firstRowFirstColumn="0" w:firstRowLastColumn="0" w:lastRowFirstColumn="0" w:lastRowLastColumn="0"/>
          <w:tblHeader/>
        </w:trPr>
        <w:tc>
          <w:tcPr>
            <w:tcW w:w="9540" w:type="dxa"/>
            <w:gridSpan w:val="2"/>
            <w:shd w:val="clear" w:color="auto" w:fill="DBE5F1"/>
            <w:vAlign w:val="center"/>
          </w:tcPr>
          <w:p w14:paraId="00BAE407" w14:textId="77777777" w:rsidR="00B07CBE" w:rsidRPr="009223DF" w:rsidRDefault="00A05A5C" w:rsidP="003F6B61">
            <w:pPr>
              <w:pStyle w:val="TableHeading0"/>
              <w:jc w:val="left"/>
            </w:pPr>
            <w:r>
              <w:t>External Partner</w:t>
            </w:r>
            <w:r w:rsidR="00B07CBE" w:rsidRPr="009223DF">
              <w:t xml:space="preserve"> to </w:t>
            </w:r>
            <w:proofErr w:type="spellStart"/>
            <w:r w:rsidR="00B07CBE" w:rsidRPr="009223DF">
              <w:t>eMI</w:t>
            </w:r>
            <w:proofErr w:type="spellEnd"/>
          </w:p>
        </w:tc>
      </w:tr>
      <w:tr w:rsidR="00936CFB" w:rsidRPr="009223DF" w14:paraId="00BAE40B" w14:textId="77777777" w:rsidTr="003F6B61">
        <w:tc>
          <w:tcPr>
            <w:tcW w:w="2720" w:type="dxa"/>
            <w:vAlign w:val="center"/>
          </w:tcPr>
          <w:p w14:paraId="00BAE409" w14:textId="77777777" w:rsidR="00936CFB" w:rsidRPr="009306E8" w:rsidRDefault="00936CFB" w:rsidP="00936CFB">
            <w:pPr>
              <w:pStyle w:val="TableContentText"/>
              <w:rPr>
                <w:rFonts w:ascii="Times New Roman" w:hAnsi="Times New Roman"/>
                <w:sz w:val="22"/>
                <w:szCs w:val="22"/>
              </w:rPr>
            </w:pPr>
            <w:r w:rsidRPr="009306E8">
              <w:rPr>
                <w:rFonts w:ascii="Times New Roman" w:hAnsi="Times New Roman"/>
                <w:sz w:val="22"/>
                <w:szCs w:val="22"/>
              </w:rPr>
              <w:t>Protocol:</w:t>
            </w:r>
          </w:p>
        </w:tc>
        <w:tc>
          <w:tcPr>
            <w:tcW w:w="6820" w:type="dxa"/>
            <w:vAlign w:val="center"/>
          </w:tcPr>
          <w:p w14:paraId="00BAE40A" w14:textId="77777777" w:rsidR="00936CFB" w:rsidRPr="009306E8" w:rsidRDefault="00936CFB" w:rsidP="00936CFB">
            <w:pPr>
              <w:pStyle w:val="InstructionalTable"/>
              <w:spacing w:before="0"/>
              <w:rPr>
                <w:i w:val="0"/>
                <w:color w:val="auto"/>
                <w:sz w:val="22"/>
                <w:szCs w:val="22"/>
              </w:rPr>
            </w:pPr>
            <w:r w:rsidRPr="009306E8">
              <w:rPr>
                <w:i w:val="0"/>
                <w:color w:val="auto"/>
                <w:sz w:val="22"/>
                <w:szCs w:val="22"/>
              </w:rPr>
              <w:t>HTTPS over TLS</w:t>
            </w:r>
          </w:p>
        </w:tc>
      </w:tr>
      <w:tr w:rsidR="00B07CBE" w:rsidRPr="009223DF" w14:paraId="00BAE40E" w14:textId="77777777" w:rsidTr="003F6B61">
        <w:tc>
          <w:tcPr>
            <w:tcW w:w="2720" w:type="dxa"/>
            <w:vAlign w:val="center"/>
          </w:tcPr>
          <w:p w14:paraId="00BAE40C" w14:textId="77777777" w:rsidR="00B07CBE" w:rsidRPr="009306E8" w:rsidRDefault="00B07CBE" w:rsidP="00B07CBE">
            <w:pPr>
              <w:pStyle w:val="TableContentText"/>
              <w:rPr>
                <w:rFonts w:ascii="Times New Roman" w:hAnsi="Times New Roman"/>
                <w:sz w:val="22"/>
                <w:szCs w:val="22"/>
              </w:rPr>
            </w:pPr>
            <w:r w:rsidRPr="009306E8">
              <w:rPr>
                <w:rFonts w:ascii="Times New Roman" w:hAnsi="Times New Roman"/>
                <w:sz w:val="22"/>
                <w:szCs w:val="22"/>
              </w:rPr>
              <w:lastRenderedPageBreak/>
              <w:t>Message Type:</w:t>
            </w:r>
          </w:p>
        </w:tc>
        <w:tc>
          <w:tcPr>
            <w:tcW w:w="6820" w:type="dxa"/>
            <w:vAlign w:val="center"/>
          </w:tcPr>
          <w:p w14:paraId="00BAE40D" w14:textId="77777777" w:rsidR="00B07CBE" w:rsidRPr="009306E8" w:rsidRDefault="00B568A0" w:rsidP="00936CFB">
            <w:pPr>
              <w:pStyle w:val="InstructionalTable"/>
              <w:spacing w:before="0"/>
              <w:rPr>
                <w:i w:val="0"/>
                <w:color w:val="auto"/>
                <w:sz w:val="22"/>
                <w:szCs w:val="22"/>
              </w:rPr>
            </w:pPr>
            <w:r w:rsidRPr="009306E8">
              <w:rPr>
                <w:i w:val="0"/>
                <w:color w:val="auto"/>
                <w:sz w:val="22"/>
                <w:szCs w:val="22"/>
              </w:rPr>
              <w:t>HL7 v.2.</w:t>
            </w:r>
            <w:r w:rsidR="00936CFB" w:rsidRPr="009306E8">
              <w:rPr>
                <w:i w:val="0"/>
                <w:color w:val="auto"/>
                <w:sz w:val="22"/>
                <w:szCs w:val="22"/>
              </w:rPr>
              <w:t>5.1</w:t>
            </w:r>
            <w:r w:rsidRPr="009306E8">
              <w:rPr>
                <w:i w:val="0"/>
                <w:color w:val="auto"/>
                <w:sz w:val="22"/>
                <w:szCs w:val="22"/>
              </w:rPr>
              <w:t xml:space="preserve"> </w:t>
            </w:r>
            <w:r w:rsidR="00936CFB" w:rsidRPr="009306E8">
              <w:rPr>
                <w:i w:val="0"/>
                <w:color w:val="auto"/>
                <w:sz w:val="22"/>
                <w:szCs w:val="22"/>
              </w:rPr>
              <w:t>ACK</w:t>
            </w:r>
            <w:r w:rsidRPr="009306E8">
              <w:rPr>
                <w:i w:val="0"/>
                <w:color w:val="auto"/>
                <w:sz w:val="22"/>
                <w:szCs w:val="22"/>
              </w:rPr>
              <w:t xml:space="preserve">, </w:t>
            </w:r>
            <w:r w:rsidR="00936CFB" w:rsidRPr="009306E8">
              <w:rPr>
                <w:i w:val="0"/>
                <w:color w:val="auto"/>
                <w:sz w:val="22"/>
                <w:szCs w:val="22"/>
              </w:rPr>
              <w:t>or RSP^K11^RSP_K11 Response Message</w:t>
            </w:r>
          </w:p>
        </w:tc>
      </w:tr>
      <w:tr w:rsidR="009223DF" w:rsidRPr="009223DF" w14:paraId="00BAE411" w14:textId="77777777" w:rsidTr="003F6B61">
        <w:tc>
          <w:tcPr>
            <w:tcW w:w="2720" w:type="dxa"/>
            <w:vAlign w:val="center"/>
          </w:tcPr>
          <w:p w14:paraId="00BAE40F" w14:textId="77777777" w:rsidR="009223DF" w:rsidRPr="009306E8" w:rsidRDefault="00984A1D" w:rsidP="00936CFB">
            <w:pPr>
              <w:pStyle w:val="TableContentText"/>
              <w:rPr>
                <w:rFonts w:ascii="Times New Roman" w:hAnsi="Times New Roman"/>
                <w:sz w:val="22"/>
                <w:szCs w:val="22"/>
              </w:rPr>
            </w:pPr>
            <w:r>
              <w:rPr>
                <w:rFonts w:ascii="Times New Roman" w:hAnsi="Times New Roman"/>
                <w:sz w:val="22"/>
                <w:szCs w:val="22"/>
              </w:rPr>
              <w:t>External Partner</w:t>
            </w:r>
            <w:r w:rsidR="00936CFB" w:rsidRPr="009306E8">
              <w:rPr>
                <w:rFonts w:ascii="Times New Roman" w:hAnsi="Times New Roman"/>
                <w:sz w:val="22"/>
                <w:szCs w:val="22"/>
              </w:rPr>
              <w:t xml:space="preserve"> h</w:t>
            </w:r>
            <w:r w:rsidR="009223DF" w:rsidRPr="009306E8">
              <w:rPr>
                <w:rFonts w:ascii="Times New Roman" w:hAnsi="Times New Roman"/>
                <w:sz w:val="22"/>
                <w:szCs w:val="22"/>
              </w:rPr>
              <w:t>ostname:</w:t>
            </w:r>
          </w:p>
        </w:tc>
        <w:tc>
          <w:tcPr>
            <w:tcW w:w="6820" w:type="dxa"/>
            <w:vAlign w:val="center"/>
          </w:tcPr>
          <w:p w14:paraId="00BAE410" w14:textId="77777777" w:rsidR="009223DF" w:rsidRPr="009306E8" w:rsidRDefault="00984A1D" w:rsidP="00E76228">
            <w:pPr>
              <w:pStyle w:val="InstructionalTable"/>
              <w:spacing w:before="0"/>
              <w:rPr>
                <w:i w:val="0"/>
                <w:color w:val="auto"/>
                <w:sz w:val="22"/>
                <w:szCs w:val="22"/>
              </w:rPr>
            </w:pPr>
            <w:r>
              <w:rPr>
                <w:i w:val="0"/>
                <w:color w:val="auto"/>
                <w:sz w:val="22"/>
                <w:szCs w:val="22"/>
              </w:rPr>
              <w:t xml:space="preserve">External Partner CDC SOAP </w:t>
            </w:r>
            <w:r w:rsidR="00936CFB" w:rsidRPr="009306E8">
              <w:rPr>
                <w:i w:val="0"/>
                <w:color w:val="auto"/>
                <w:sz w:val="22"/>
                <w:szCs w:val="22"/>
              </w:rPr>
              <w:t>Messaging Web Server</w:t>
            </w:r>
          </w:p>
        </w:tc>
      </w:tr>
      <w:tr w:rsidR="009223DF" w:rsidRPr="009223DF" w14:paraId="00BAE414" w14:textId="77777777" w:rsidTr="003F6B61">
        <w:tc>
          <w:tcPr>
            <w:tcW w:w="2720" w:type="dxa"/>
            <w:vAlign w:val="center"/>
          </w:tcPr>
          <w:p w14:paraId="00BAE412" w14:textId="77777777" w:rsidR="009223DF" w:rsidRPr="009306E8" w:rsidRDefault="009223DF" w:rsidP="009223DF">
            <w:pPr>
              <w:pStyle w:val="TableContentText"/>
              <w:rPr>
                <w:rFonts w:ascii="Times New Roman" w:hAnsi="Times New Roman"/>
                <w:sz w:val="22"/>
                <w:szCs w:val="22"/>
              </w:rPr>
            </w:pPr>
            <w:proofErr w:type="spellStart"/>
            <w:r w:rsidRPr="009306E8">
              <w:rPr>
                <w:rFonts w:ascii="Times New Roman" w:hAnsi="Times New Roman"/>
                <w:sz w:val="22"/>
                <w:szCs w:val="22"/>
              </w:rPr>
              <w:t>eMI</w:t>
            </w:r>
            <w:proofErr w:type="spellEnd"/>
            <w:r w:rsidRPr="009306E8">
              <w:rPr>
                <w:rFonts w:ascii="Times New Roman" w:hAnsi="Times New Roman"/>
                <w:sz w:val="22"/>
                <w:szCs w:val="22"/>
              </w:rPr>
              <w:t xml:space="preserve"> hostname:</w:t>
            </w:r>
          </w:p>
        </w:tc>
        <w:tc>
          <w:tcPr>
            <w:tcW w:w="6820" w:type="dxa"/>
            <w:vAlign w:val="center"/>
          </w:tcPr>
          <w:p w14:paraId="00BAE413" w14:textId="77777777" w:rsidR="009223DF" w:rsidRPr="009306E8" w:rsidRDefault="00936CFB" w:rsidP="00E76228">
            <w:pPr>
              <w:pStyle w:val="InstructionalTable"/>
              <w:spacing w:before="0"/>
              <w:rPr>
                <w:i w:val="0"/>
                <w:color w:val="auto"/>
                <w:sz w:val="22"/>
                <w:szCs w:val="22"/>
              </w:rPr>
            </w:pPr>
            <w:r w:rsidRPr="009306E8">
              <w:rPr>
                <w:i w:val="0"/>
                <w:color w:val="auto"/>
                <w:sz w:val="22"/>
                <w:szCs w:val="22"/>
              </w:rPr>
              <w:t>AITC Load balancer</w:t>
            </w:r>
          </w:p>
        </w:tc>
      </w:tr>
    </w:tbl>
    <w:p w14:paraId="00BAE415" w14:textId="77777777" w:rsidR="00F45241" w:rsidRPr="009223DF" w:rsidRDefault="00F45241" w:rsidP="00F45241">
      <w:pPr>
        <w:pStyle w:val="TableHeading0"/>
      </w:pPr>
    </w:p>
    <w:p w14:paraId="00BAE416" w14:textId="77777777" w:rsidR="00FE0825" w:rsidRDefault="00FE0825" w:rsidP="007867AC">
      <w:pPr>
        <w:rPr>
          <w:sz w:val="20"/>
          <w:szCs w:val="20"/>
        </w:rPr>
      </w:pPr>
      <w:r>
        <w:rPr>
          <w:sz w:val="20"/>
          <w:szCs w:val="20"/>
        </w:rPr>
        <w:br w:type="page"/>
      </w:r>
    </w:p>
    <w:p w14:paraId="00BAE417" w14:textId="764239BF" w:rsidR="007867AC" w:rsidRPr="003F6B61" w:rsidRDefault="003F6B61" w:rsidP="003F6B61">
      <w:pPr>
        <w:pStyle w:val="Caption"/>
        <w:spacing w:before="240" w:after="120"/>
        <w:rPr>
          <w:sz w:val="20"/>
          <w:szCs w:val="20"/>
        </w:rPr>
      </w:pPr>
      <w:bookmarkStart w:id="71" w:name="_Toc447290858"/>
      <w:r w:rsidRPr="003F6B61">
        <w:rPr>
          <w:sz w:val="20"/>
          <w:szCs w:val="20"/>
        </w:rPr>
        <w:lastRenderedPageBreak/>
        <w:t xml:space="preserve">Table </w:t>
      </w:r>
      <w:r w:rsidRPr="003F6B61">
        <w:rPr>
          <w:sz w:val="20"/>
          <w:szCs w:val="20"/>
        </w:rPr>
        <w:fldChar w:fldCharType="begin"/>
      </w:r>
      <w:r w:rsidRPr="003F6B61">
        <w:rPr>
          <w:sz w:val="20"/>
          <w:szCs w:val="20"/>
        </w:rPr>
        <w:instrText xml:space="preserve"> SEQ Table \* ARABIC </w:instrText>
      </w:r>
      <w:r w:rsidRPr="003F6B61">
        <w:rPr>
          <w:sz w:val="20"/>
          <w:szCs w:val="20"/>
        </w:rPr>
        <w:fldChar w:fldCharType="separate"/>
      </w:r>
      <w:r w:rsidRPr="003F6B61">
        <w:rPr>
          <w:noProof/>
          <w:sz w:val="20"/>
          <w:szCs w:val="20"/>
        </w:rPr>
        <w:t>9</w:t>
      </w:r>
      <w:r w:rsidRPr="003F6B61">
        <w:rPr>
          <w:sz w:val="20"/>
          <w:szCs w:val="20"/>
        </w:rPr>
        <w:fldChar w:fldCharType="end"/>
      </w:r>
      <w:r w:rsidRPr="003F6B61">
        <w:rPr>
          <w:sz w:val="20"/>
          <w:szCs w:val="20"/>
        </w:rPr>
        <w:t xml:space="preserve"> - </w:t>
      </w:r>
      <w:proofErr w:type="spellStart"/>
      <w:r w:rsidRPr="003F6B61">
        <w:rPr>
          <w:sz w:val="20"/>
          <w:szCs w:val="20"/>
        </w:rPr>
        <w:t>eMI</w:t>
      </w:r>
      <w:proofErr w:type="spellEnd"/>
      <w:r w:rsidRPr="003F6B61">
        <w:rPr>
          <w:sz w:val="20"/>
          <w:szCs w:val="20"/>
        </w:rPr>
        <w:t xml:space="preserve"> to VA Internal Partner Interface</w:t>
      </w:r>
      <w:bookmarkEnd w:id="71"/>
    </w:p>
    <w:tbl>
      <w:tblPr>
        <w:tblStyle w:val="TableGrid"/>
        <w:tblW w:w="9540" w:type="dxa"/>
        <w:tblInd w:w="58" w:type="dxa"/>
        <w:tblLayout w:type="fixed"/>
        <w:tblCellMar>
          <w:top w:w="29" w:type="dxa"/>
          <w:left w:w="29" w:type="dxa"/>
          <w:bottom w:w="29" w:type="dxa"/>
          <w:right w:w="29" w:type="dxa"/>
        </w:tblCellMar>
        <w:tblLook w:val="04A0" w:firstRow="1" w:lastRow="0" w:firstColumn="1" w:lastColumn="0" w:noHBand="0" w:noVBand="1"/>
      </w:tblPr>
      <w:tblGrid>
        <w:gridCol w:w="2720"/>
        <w:gridCol w:w="6820"/>
      </w:tblGrid>
      <w:tr w:rsidR="00CA3303" w:rsidRPr="009223DF" w14:paraId="00BAE419" w14:textId="77777777" w:rsidTr="003F6B61">
        <w:trPr>
          <w:cnfStyle w:val="100000000000" w:firstRow="1" w:lastRow="0" w:firstColumn="0" w:lastColumn="0" w:oddVBand="0" w:evenVBand="0" w:oddHBand="0" w:evenHBand="0" w:firstRowFirstColumn="0" w:firstRowLastColumn="0" w:lastRowFirstColumn="0" w:lastRowLastColumn="0"/>
          <w:tblHeader/>
        </w:trPr>
        <w:tc>
          <w:tcPr>
            <w:tcW w:w="9540" w:type="dxa"/>
            <w:gridSpan w:val="2"/>
            <w:shd w:val="clear" w:color="auto" w:fill="DBE5F1"/>
            <w:vAlign w:val="center"/>
          </w:tcPr>
          <w:p w14:paraId="00BAE418" w14:textId="77777777" w:rsidR="00CA3303" w:rsidRPr="009223DF" w:rsidRDefault="00CA3303" w:rsidP="003F6B61">
            <w:pPr>
              <w:pStyle w:val="TableHeading0"/>
              <w:jc w:val="left"/>
            </w:pPr>
            <w:proofErr w:type="spellStart"/>
            <w:r w:rsidRPr="009223DF">
              <w:t>eMI</w:t>
            </w:r>
            <w:proofErr w:type="spellEnd"/>
            <w:r w:rsidRPr="009223DF">
              <w:t xml:space="preserve"> to </w:t>
            </w:r>
            <w:r w:rsidR="00A05A5C">
              <w:t>VA Internal Partner</w:t>
            </w:r>
          </w:p>
        </w:tc>
      </w:tr>
      <w:tr w:rsidR="00936CFB" w:rsidRPr="009223DF" w14:paraId="00BAE41C" w14:textId="77777777" w:rsidTr="003F6B61">
        <w:tc>
          <w:tcPr>
            <w:tcW w:w="2720" w:type="dxa"/>
            <w:vAlign w:val="center"/>
          </w:tcPr>
          <w:p w14:paraId="00BAE41A" w14:textId="77777777" w:rsidR="00936CFB" w:rsidRPr="009306E8" w:rsidRDefault="00936CFB" w:rsidP="00936CFB">
            <w:pPr>
              <w:pStyle w:val="TableContentText"/>
              <w:rPr>
                <w:rFonts w:ascii="Times New Roman" w:hAnsi="Times New Roman"/>
                <w:sz w:val="22"/>
                <w:szCs w:val="22"/>
              </w:rPr>
            </w:pPr>
            <w:r w:rsidRPr="009306E8">
              <w:rPr>
                <w:rFonts w:ascii="Times New Roman" w:hAnsi="Times New Roman"/>
                <w:sz w:val="22"/>
                <w:szCs w:val="22"/>
              </w:rPr>
              <w:t>Protocol:</w:t>
            </w:r>
          </w:p>
        </w:tc>
        <w:tc>
          <w:tcPr>
            <w:tcW w:w="6820" w:type="dxa"/>
            <w:vAlign w:val="center"/>
          </w:tcPr>
          <w:p w14:paraId="00BAE41B" w14:textId="77777777" w:rsidR="00936CFB" w:rsidRPr="009306E8" w:rsidRDefault="00936CFB" w:rsidP="00936CFB">
            <w:pPr>
              <w:pStyle w:val="InstructionalTable"/>
              <w:spacing w:before="0"/>
              <w:rPr>
                <w:i w:val="0"/>
                <w:color w:val="auto"/>
                <w:sz w:val="22"/>
                <w:szCs w:val="22"/>
              </w:rPr>
            </w:pPr>
            <w:r w:rsidRPr="009306E8">
              <w:rPr>
                <w:i w:val="0"/>
                <w:color w:val="auto"/>
                <w:sz w:val="22"/>
                <w:szCs w:val="22"/>
              </w:rPr>
              <w:t>HTTPS over TLS</w:t>
            </w:r>
          </w:p>
        </w:tc>
      </w:tr>
      <w:tr w:rsidR="00936CFB" w:rsidRPr="009223DF" w14:paraId="00BAE41F" w14:textId="77777777" w:rsidTr="003F6B61">
        <w:tc>
          <w:tcPr>
            <w:tcW w:w="2720" w:type="dxa"/>
            <w:vAlign w:val="center"/>
          </w:tcPr>
          <w:p w14:paraId="00BAE41D" w14:textId="77777777" w:rsidR="00936CFB" w:rsidRPr="009306E8" w:rsidRDefault="00936CFB" w:rsidP="00936CFB">
            <w:pPr>
              <w:pStyle w:val="TableContentText"/>
              <w:rPr>
                <w:rFonts w:ascii="Times New Roman" w:hAnsi="Times New Roman"/>
                <w:sz w:val="22"/>
                <w:szCs w:val="22"/>
              </w:rPr>
            </w:pPr>
            <w:r w:rsidRPr="009306E8">
              <w:rPr>
                <w:rFonts w:ascii="Times New Roman" w:hAnsi="Times New Roman"/>
                <w:sz w:val="22"/>
                <w:szCs w:val="22"/>
              </w:rPr>
              <w:t>Message Type:</w:t>
            </w:r>
          </w:p>
        </w:tc>
        <w:tc>
          <w:tcPr>
            <w:tcW w:w="6820" w:type="dxa"/>
            <w:vAlign w:val="center"/>
          </w:tcPr>
          <w:p w14:paraId="00BAE41E" w14:textId="77777777" w:rsidR="00936CFB" w:rsidRPr="009306E8" w:rsidRDefault="00936CFB" w:rsidP="00936CFB">
            <w:pPr>
              <w:pStyle w:val="InstructionalTable"/>
              <w:spacing w:before="0"/>
              <w:rPr>
                <w:i w:val="0"/>
                <w:color w:val="auto"/>
                <w:sz w:val="22"/>
                <w:szCs w:val="22"/>
              </w:rPr>
            </w:pPr>
            <w:r w:rsidRPr="009306E8">
              <w:rPr>
                <w:i w:val="0"/>
                <w:color w:val="auto"/>
                <w:sz w:val="22"/>
                <w:szCs w:val="22"/>
              </w:rPr>
              <w:t>HL7 v.2.5.1 ACK, or RSP^K11^RSP_K11 Response Message</w:t>
            </w:r>
          </w:p>
        </w:tc>
      </w:tr>
      <w:tr w:rsidR="009223DF" w:rsidRPr="009223DF" w14:paraId="00BAE422" w14:textId="77777777" w:rsidTr="003F6B61">
        <w:tc>
          <w:tcPr>
            <w:tcW w:w="2720" w:type="dxa"/>
            <w:vAlign w:val="center"/>
          </w:tcPr>
          <w:p w14:paraId="00BAE420" w14:textId="77777777" w:rsidR="009223DF" w:rsidRPr="009306E8" w:rsidRDefault="009223DF" w:rsidP="009223DF">
            <w:pPr>
              <w:pStyle w:val="TableContentText"/>
              <w:rPr>
                <w:rFonts w:ascii="Times New Roman" w:hAnsi="Times New Roman"/>
                <w:sz w:val="22"/>
                <w:szCs w:val="22"/>
              </w:rPr>
            </w:pPr>
            <w:proofErr w:type="spellStart"/>
            <w:r w:rsidRPr="009306E8">
              <w:rPr>
                <w:rFonts w:ascii="Times New Roman" w:hAnsi="Times New Roman"/>
                <w:sz w:val="22"/>
                <w:szCs w:val="22"/>
              </w:rPr>
              <w:t>eMI</w:t>
            </w:r>
            <w:proofErr w:type="spellEnd"/>
            <w:r w:rsidRPr="009306E8">
              <w:rPr>
                <w:rFonts w:ascii="Times New Roman" w:hAnsi="Times New Roman"/>
                <w:sz w:val="22"/>
                <w:szCs w:val="22"/>
              </w:rPr>
              <w:t xml:space="preserve"> hostname:</w:t>
            </w:r>
          </w:p>
        </w:tc>
        <w:tc>
          <w:tcPr>
            <w:tcW w:w="6820" w:type="dxa"/>
            <w:vAlign w:val="center"/>
          </w:tcPr>
          <w:p w14:paraId="00BAE421" w14:textId="77777777" w:rsidR="009223DF" w:rsidRPr="009306E8" w:rsidRDefault="009223DF" w:rsidP="00E76228">
            <w:pPr>
              <w:pStyle w:val="InstructionalTable"/>
              <w:spacing w:before="0"/>
              <w:rPr>
                <w:i w:val="0"/>
                <w:color w:val="auto"/>
                <w:sz w:val="22"/>
                <w:szCs w:val="22"/>
              </w:rPr>
            </w:pPr>
            <w:r w:rsidRPr="009306E8">
              <w:rPr>
                <w:i w:val="0"/>
                <w:color w:val="auto"/>
                <w:sz w:val="22"/>
                <w:szCs w:val="22"/>
              </w:rPr>
              <w:t>AITC Message brokers</w:t>
            </w:r>
          </w:p>
        </w:tc>
      </w:tr>
      <w:tr w:rsidR="009223DF" w14:paraId="00BAE425" w14:textId="77777777" w:rsidTr="003F6B61">
        <w:tc>
          <w:tcPr>
            <w:tcW w:w="2720" w:type="dxa"/>
            <w:vAlign w:val="center"/>
          </w:tcPr>
          <w:p w14:paraId="00BAE423" w14:textId="77777777" w:rsidR="009223DF" w:rsidRPr="009306E8" w:rsidRDefault="00936CFB" w:rsidP="009223DF">
            <w:pPr>
              <w:pStyle w:val="TableContentText"/>
              <w:rPr>
                <w:rFonts w:ascii="Times New Roman" w:hAnsi="Times New Roman"/>
                <w:sz w:val="22"/>
                <w:szCs w:val="22"/>
              </w:rPr>
            </w:pPr>
            <w:r w:rsidRPr="009306E8">
              <w:rPr>
                <w:rFonts w:ascii="Times New Roman" w:hAnsi="Times New Roman"/>
                <w:sz w:val="22"/>
                <w:szCs w:val="22"/>
              </w:rPr>
              <w:t>VA hostname</w:t>
            </w:r>
          </w:p>
        </w:tc>
        <w:tc>
          <w:tcPr>
            <w:tcW w:w="6820" w:type="dxa"/>
            <w:vAlign w:val="center"/>
          </w:tcPr>
          <w:p w14:paraId="00BAE424" w14:textId="77777777" w:rsidR="009223DF" w:rsidRPr="009306E8" w:rsidRDefault="00936CFB" w:rsidP="00A05A5C">
            <w:pPr>
              <w:pStyle w:val="InstructionalTable"/>
              <w:spacing w:before="0"/>
              <w:rPr>
                <w:i w:val="0"/>
                <w:color w:val="auto"/>
                <w:sz w:val="22"/>
                <w:szCs w:val="22"/>
              </w:rPr>
            </w:pPr>
            <w:r w:rsidRPr="009306E8">
              <w:rPr>
                <w:i w:val="0"/>
                <w:color w:val="auto"/>
                <w:sz w:val="22"/>
                <w:szCs w:val="22"/>
              </w:rPr>
              <w:t xml:space="preserve">VA </w:t>
            </w:r>
            <w:r w:rsidR="00A05A5C">
              <w:rPr>
                <w:i w:val="0"/>
                <w:color w:val="auto"/>
                <w:sz w:val="22"/>
                <w:szCs w:val="22"/>
              </w:rPr>
              <w:t>Internal Partner</w:t>
            </w:r>
          </w:p>
        </w:tc>
      </w:tr>
    </w:tbl>
    <w:p w14:paraId="00BAE426" w14:textId="77777777" w:rsidR="00BF1C04" w:rsidRDefault="00BF1C04" w:rsidP="003F6B61">
      <w:pPr>
        <w:pStyle w:val="Heading2"/>
        <w:widowControl/>
        <w:spacing w:before="240"/>
      </w:pPr>
      <w:bookmarkStart w:id="72" w:name="_Toc447246711"/>
      <w:bookmarkStart w:id="73" w:name="_Toc447290832"/>
      <w:r>
        <w:t>Message Routing</w:t>
      </w:r>
      <w:bookmarkEnd w:id="72"/>
      <w:bookmarkEnd w:id="73"/>
    </w:p>
    <w:p w14:paraId="00BAE427" w14:textId="52719386" w:rsidR="00BF1C04" w:rsidRDefault="00BF1C04" w:rsidP="00BF1C04">
      <w:pPr>
        <w:pStyle w:val="BodyText"/>
        <w:spacing w:before="120" w:after="120"/>
      </w:pPr>
      <w:r>
        <w:t xml:space="preserve">Requests to the </w:t>
      </w:r>
      <w:proofErr w:type="spellStart"/>
      <w:r>
        <w:t>eMI</w:t>
      </w:r>
      <w:proofErr w:type="spellEnd"/>
      <w:r>
        <w:t xml:space="preserve"> VIMM Message Flow are routed by means of dynamic WSRR </w:t>
      </w:r>
      <w:r w:rsidR="00035C00">
        <w:t>SOAP</w:t>
      </w:r>
      <w:r>
        <w:t xml:space="preserve"> Service endpoint lookup. The destination URL for the CDC Web Service provider is obtained from the WSRR governance repository. Subsequently, the message flow uses the destination URL to route the inbound request to the proper </w:t>
      </w:r>
      <w:r w:rsidR="00035C00">
        <w:t>SOAP</w:t>
      </w:r>
      <w:r>
        <w:t xml:space="preserve"> endpoint.</w:t>
      </w:r>
    </w:p>
    <w:p w14:paraId="00BAE428" w14:textId="77777777" w:rsidR="00BF1C04" w:rsidRDefault="00BF1C04" w:rsidP="003F6B61">
      <w:pPr>
        <w:pStyle w:val="Heading2"/>
        <w:widowControl/>
        <w:spacing w:before="240"/>
        <w:rPr>
          <w:szCs w:val="32"/>
        </w:rPr>
      </w:pPr>
      <w:bookmarkStart w:id="74" w:name="_Toc444070129"/>
      <w:bookmarkStart w:id="75" w:name="_Toc444070233"/>
      <w:bookmarkStart w:id="76" w:name="_Toc439844396"/>
      <w:bookmarkStart w:id="77" w:name="_Toc447246712"/>
      <w:bookmarkStart w:id="78" w:name="_Toc447290833"/>
      <w:bookmarkEnd w:id="74"/>
      <w:bookmarkEnd w:id="75"/>
      <w:bookmarkEnd w:id="76"/>
      <w:r w:rsidRPr="0065436D">
        <w:rPr>
          <w:szCs w:val="32"/>
        </w:rPr>
        <w:t>Transformation</w:t>
      </w:r>
      <w:bookmarkEnd w:id="77"/>
      <w:bookmarkEnd w:id="78"/>
    </w:p>
    <w:p w14:paraId="00BAE429" w14:textId="77777777" w:rsidR="00BF1C04" w:rsidRPr="0065436D" w:rsidRDefault="00BF1C04" w:rsidP="00BF1C04">
      <w:pPr>
        <w:pStyle w:val="BodyText"/>
      </w:pPr>
      <w:r w:rsidRPr="0065436D">
        <w:t>The following sections document the var</w:t>
      </w:r>
      <w:r>
        <w:t>iou</w:t>
      </w:r>
      <w:r w:rsidR="00C5614C">
        <w:t xml:space="preserve">s transformations for the </w:t>
      </w:r>
      <w:proofErr w:type="spellStart"/>
      <w:r w:rsidR="00C5614C">
        <w:t>eMI</w:t>
      </w:r>
      <w:proofErr w:type="spellEnd"/>
      <w:r w:rsidR="00C5614C">
        <w:t xml:space="preserve"> VIMM</w:t>
      </w:r>
      <w:r w:rsidRPr="0065436D">
        <w:t xml:space="preserve"> message flow</w:t>
      </w:r>
      <w:r>
        <w:t>.</w:t>
      </w:r>
    </w:p>
    <w:p w14:paraId="00BAE42A" w14:textId="77777777" w:rsidR="00BF1C04" w:rsidRDefault="00BF1C04" w:rsidP="003F6B61">
      <w:pPr>
        <w:pStyle w:val="Heading3"/>
        <w:spacing w:before="240"/>
      </w:pPr>
      <w:bookmarkStart w:id="79" w:name="_Toc447246713"/>
      <w:bookmarkStart w:id="80" w:name="_Toc447290834"/>
      <w:r w:rsidRPr="0065436D">
        <w:t>Protocol</w:t>
      </w:r>
      <w:r>
        <w:t xml:space="preserve"> </w:t>
      </w:r>
      <w:r w:rsidRPr="0065436D">
        <w:t>Transformation</w:t>
      </w:r>
      <w:bookmarkEnd w:id="79"/>
      <w:bookmarkEnd w:id="80"/>
    </w:p>
    <w:p w14:paraId="00BAE42B" w14:textId="77777777" w:rsidR="00BF1C04" w:rsidRDefault="00BF1C04" w:rsidP="00BF1C04">
      <w:pPr>
        <w:pStyle w:val="BodyText"/>
      </w:pPr>
      <w:r>
        <w:t xml:space="preserve">Protocol </w:t>
      </w:r>
      <w:r w:rsidRPr="00C86DB1">
        <w:t xml:space="preserve">transformation is not applicable to the </w:t>
      </w:r>
      <w:proofErr w:type="spellStart"/>
      <w:r w:rsidR="00C5614C">
        <w:t>eMI</w:t>
      </w:r>
      <w:proofErr w:type="spellEnd"/>
      <w:r w:rsidR="00C5614C">
        <w:t xml:space="preserve"> VIMM</w:t>
      </w:r>
      <w:r w:rsidRPr="00C86DB1">
        <w:t xml:space="preserve"> message flow</w:t>
      </w:r>
      <w:r>
        <w:t>.</w:t>
      </w:r>
    </w:p>
    <w:p w14:paraId="00BAE42C" w14:textId="77777777" w:rsidR="00BF1C04" w:rsidRDefault="00EA110C" w:rsidP="003F6B61">
      <w:pPr>
        <w:pStyle w:val="Heading3"/>
        <w:spacing w:before="240"/>
      </w:pPr>
      <w:bookmarkStart w:id="81" w:name="_Toc447246714"/>
      <w:bookmarkStart w:id="82" w:name="_Toc447290835"/>
      <w:r>
        <w:t>Data</w:t>
      </w:r>
      <w:r w:rsidR="00BF1C04">
        <w:t xml:space="preserve"> </w:t>
      </w:r>
      <w:r w:rsidR="00BF1C04" w:rsidRPr="0065436D">
        <w:t>Transformation</w:t>
      </w:r>
      <w:bookmarkEnd w:id="81"/>
      <w:bookmarkEnd w:id="82"/>
    </w:p>
    <w:p w14:paraId="00BAE42D" w14:textId="77777777" w:rsidR="00BF1C04" w:rsidRPr="00C5614C" w:rsidRDefault="00EA110C" w:rsidP="00EA110C">
      <w:pPr>
        <w:pStyle w:val="BodyText"/>
        <w:rPr>
          <w:b/>
          <w:bCs/>
        </w:rPr>
      </w:pPr>
      <w:r>
        <w:t xml:space="preserve">Data </w:t>
      </w:r>
      <w:r w:rsidRPr="00EA110C">
        <w:t xml:space="preserve">transformation is not applicable to the </w:t>
      </w:r>
      <w:proofErr w:type="spellStart"/>
      <w:r w:rsidRPr="00EA110C">
        <w:t>eMI</w:t>
      </w:r>
      <w:proofErr w:type="spellEnd"/>
      <w:r w:rsidRPr="00EA110C">
        <w:t xml:space="preserve"> VIMM message flow</w:t>
      </w:r>
      <w:r>
        <w:t>.</w:t>
      </w:r>
    </w:p>
    <w:p w14:paraId="00BAE42E" w14:textId="77777777" w:rsidR="00A73EA9" w:rsidRPr="00130F31" w:rsidRDefault="00A73EA9" w:rsidP="00991609">
      <w:pPr>
        <w:pStyle w:val="StyleHeading118pt"/>
      </w:pPr>
      <w:bookmarkStart w:id="83" w:name="_Toc405205148"/>
      <w:bookmarkStart w:id="84" w:name="_Toc447290836"/>
      <w:r w:rsidRPr="00130F31">
        <w:t>Implementation Details</w:t>
      </w:r>
      <w:bookmarkEnd w:id="83"/>
      <w:bookmarkEnd w:id="84"/>
    </w:p>
    <w:p w14:paraId="00BAE42F" w14:textId="77777777" w:rsidR="00306FD1" w:rsidRDefault="00306FD1" w:rsidP="00AF56AF">
      <w:pPr>
        <w:pStyle w:val="InstructionalBullet1"/>
        <w:numPr>
          <w:ilvl w:val="0"/>
          <w:numId w:val="0"/>
        </w:numPr>
        <w:rPr>
          <w:b/>
          <w:i w:val="0"/>
          <w:color w:val="auto"/>
        </w:rPr>
      </w:pPr>
      <w:r>
        <w:rPr>
          <w:rFonts w:eastAsia="Calibri"/>
          <w:i w:val="0"/>
          <w:color w:val="auto"/>
        </w:rPr>
        <w:t xml:space="preserve">For the </w:t>
      </w:r>
      <w:proofErr w:type="spellStart"/>
      <w:r>
        <w:rPr>
          <w:rFonts w:eastAsia="Calibri"/>
          <w:i w:val="0"/>
          <w:color w:val="auto"/>
        </w:rPr>
        <w:t>eMI</w:t>
      </w:r>
      <w:proofErr w:type="spellEnd"/>
      <w:r>
        <w:rPr>
          <w:rFonts w:eastAsia="Calibri"/>
          <w:i w:val="0"/>
          <w:color w:val="auto"/>
        </w:rPr>
        <w:t xml:space="preserve"> VIMM</w:t>
      </w:r>
      <w:r w:rsidRPr="00306FD1">
        <w:rPr>
          <w:rFonts w:eastAsia="Calibri"/>
          <w:i w:val="0"/>
          <w:color w:val="auto"/>
        </w:rPr>
        <w:t xml:space="preserve"> message flow, there is only one component that runs on the </w:t>
      </w:r>
      <w:proofErr w:type="spellStart"/>
      <w:r w:rsidRPr="00306FD1">
        <w:rPr>
          <w:rFonts w:eastAsia="Calibri"/>
          <w:i w:val="0"/>
          <w:color w:val="auto"/>
        </w:rPr>
        <w:t>eMI</w:t>
      </w:r>
      <w:proofErr w:type="spellEnd"/>
      <w:r w:rsidRPr="00306FD1">
        <w:rPr>
          <w:rFonts w:eastAsia="Calibri"/>
          <w:i w:val="0"/>
          <w:color w:val="auto"/>
        </w:rPr>
        <w:t xml:space="preserve"> Enterprise Node at AITC which receives outbound data requests from VA systems inside the VA network, sends data requests to </w:t>
      </w:r>
      <w:r>
        <w:rPr>
          <w:rFonts w:eastAsia="Calibri"/>
          <w:i w:val="0"/>
          <w:color w:val="auto"/>
        </w:rPr>
        <w:t xml:space="preserve">CDC Web Service of the External Partner system </w:t>
      </w:r>
      <w:r w:rsidRPr="00306FD1">
        <w:rPr>
          <w:rFonts w:eastAsia="Calibri"/>
          <w:i w:val="0"/>
          <w:color w:val="auto"/>
        </w:rPr>
        <w:t xml:space="preserve">outside the VA network, </w:t>
      </w:r>
      <w:r>
        <w:rPr>
          <w:rFonts w:eastAsia="Calibri"/>
          <w:i w:val="0"/>
          <w:color w:val="auto"/>
        </w:rPr>
        <w:t>or that of the Internal Partner system inside the VA network.</w:t>
      </w:r>
    </w:p>
    <w:p w14:paraId="00BAE430" w14:textId="77777777" w:rsidR="001D7E08" w:rsidRPr="00C86DB1" w:rsidRDefault="001D7E08" w:rsidP="001D7E08">
      <w:pPr>
        <w:pStyle w:val="Heading2"/>
        <w:spacing w:before="240"/>
        <w:rPr>
          <w:rFonts w:ascii="Arial" w:hAnsi="Arial" w:cs="Arial"/>
        </w:rPr>
      </w:pPr>
      <w:bookmarkStart w:id="85" w:name="_Toc447246716"/>
      <w:bookmarkStart w:id="86" w:name="_Toc447290837"/>
      <w:r>
        <w:rPr>
          <w:rFonts w:ascii="Arial" w:hAnsi="Arial" w:cs="Arial"/>
        </w:rPr>
        <w:t>VIMM Message Flow</w:t>
      </w:r>
      <w:bookmarkEnd w:id="85"/>
      <w:bookmarkEnd w:id="86"/>
    </w:p>
    <w:p w14:paraId="00BAE431" w14:textId="77777777" w:rsidR="00AF56AF" w:rsidRDefault="00AF56AF" w:rsidP="00AF56AF">
      <w:pPr>
        <w:pStyle w:val="InstructionalBullet1"/>
        <w:numPr>
          <w:ilvl w:val="0"/>
          <w:numId w:val="0"/>
        </w:numPr>
        <w:rPr>
          <w:i w:val="0"/>
          <w:color w:val="auto"/>
        </w:rPr>
      </w:pPr>
      <w:proofErr w:type="spellStart"/>
      <w:proofErr w:type="gramStart"/>
      <w:r w:rsidRPr="003F6B61">
        <w:rPr>
          <w:i w:val="0"/>
          <w:color w:val="auto"/>
        </w:rPr>
        <w:t>eMI</w:t>
      </w:r>
      <w:proofErr w:type="spellEnd"/>
      <w:proofErr w:type="gramEnd"/>
      <w:r>
        <w:rPr>
          <w:i w:val="0"/>
          <w:color w:val="auto"/>
        </w:rPr>
        <w:t xml:space="preserve"> </w:t>
      </w:r>
      <w:r w:rsidR="00A05A5C">
        <w:rPr>
          <w:i w:val="0"/>
          <w:color w:val="auto"/>
        </w:rPr>
        <w:t xml:space="preserve">VIMM CDC </w:t>
      </w:r>
      <w:r>
        <w:rPr>
          <w:i w:val="0"/>
          <w:color w:val="auto"/>
        </w:rPr>
        <w:t>SOAP Web Service endpoint a</w:t>
      </w:r>
      <w:r w:rsidR="009306E8">
        <w:rPr>
          <w:i w:val="0"/>
          <w:color w:val="auto"/>
        </w:rPr>
        <w:t>ccepts the SOAP Request Message</w:t>
      </w:r>
      <w:r w:rsidR="00A05A5C">
        <w:rPr>
          <w:i w:val="0"/>
          <w:color w:val="auto"/>
        </w:rPr>
        <w:t xml:space="preserve"> from the VA Internal Partner</w:t>
      </w:r>
      <w:r w:rsidR="009306E8">
        <w:rPr>
          <w:i w:val="0"/>
          <w:color w:val="auto"/>
        </w:rPr>
        <w:t>.</w:t>
      </w:r>
    </w:p>
    <w:p w14:paraId="00BAE432" w14:textId="33537AA3" w:rsidR="001D7E08" w:rsidRPr="003F6B61" w:rsidRDefault="003F6B61" w:rsidP="003F6B61">
      <w:pPr>
        <w:pStyle w:val="Caption"/>
        <w:rPr>
          <w:sz w:val="20"/>
          <w:szCs w:val="20"/>
        </w:rPr>
      </w:pPr>
      <w:bookmarkStart w:id="87" w:name="_Toc447291316"/>
      <w:r w:rsidRPr="003F6B61">
        <w:rPr>
          <w:sz w:val="20"/>
          <w:szCs w:val="20"/>
        </w:rPr>
        <w:t xml:space="preserve">Figure </w:t>
      </w:r>
      <w:r w:rsidRPr="003F6B61">
        <w:rPr>
          <w:sz w:val="20"/>
          <w:szCs w:val="20"/>
        </w:rPr>
        <w:fldChar w:fldCharType="begin"/>
      </w:r>
      <w:r w:rsidRPr="003F6B61">
        <w:rPr>
          <w:sz w:val="20"/>
          <w:szCs w:val="20"/>
        </w:rPr>
        <w:instrText xml:space="preserve"> SEQ Figure \* ARABIC </w:instrText>
      </w:r>
      <w:r w:rsidRPr="003F6B61">
        <w:rPr>
          <w:sz w:val="20"/>
          <w:szCs w:val="20"/>
        </w:rPr>
        <w:fldChar w:fldCharType="separate"/>
      </w:r>
      <w:r w:rsidRPr="003F6B61">
        <w:rPr>
          <w:noProof/>
          <w:sz w:val="20"/>
          <w:szCs w:val="20"/>
        </w:rPr>
        <w:t>5</w:t>
      </w:r>
      <w:r w:rsidRPr="003F6B61">
        <w:rPr>
          <w:sz w:val="20"/>
          <w:szCs w:val="20"/>
        </w:rPr>
        <w:fldChar w:fldCharType="end"/>
      </w:r>
      <w:r w:rsidRPr="003F6B61">
        <w:rPr>
          <w:sz w:val="20"/>
          <w:szCs w:val="20"/>
        </w:rPr>
        <w:t xml:space="preserve"> - VIMM Message Flow</w:t>
      </w:r>
      <w:bookmarkEnd w:id="87"/>
    </w:p>
    <w:p w14:paraId="00BAE433" w14:textId="77777777" w:rsidR="001D7E08" w:rsidRDefault="001D7E08" w:rsidP="001D7E08">
      <w:pPr>
        <w:pStyle w:val="InstructionalBullet1"/>
        <w:numPr>
          <w:ilvl w:val="0"/>
          <w:numId w:val="0"/>
        </w:numPr>
        <w:jc w:val="center"/>
        <w:rPr>
          <w:i w:val="0"/>
          <w:color w:val="auto"/>
        </w:rPr>
      </w:pPr>
      <w:r w:rsidRPr="001D7E08">
        <w:rPr>
          <w:i w:val="0"/>
          <w:noProof/>
          <w:color w:val="auto"/>
        </w:rPr>
        <w:lastRenderedPageBreak/>
        <w:drawing>
          <wp:inline distT="0" distB="0" distL="0" distR="0" wp14:anchorId="00BAE545" wp14:editId="5BDA5B06">
            <wp:extent cx="4405953" cy="1343025"/>
            <wp:effectExtent l="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srcRect/>
                    <a:stretch>
                      <a:fillRect/>
                    </a:stretch>
                  </pic:blipFill>
                  <pic:spPr bwMode="auto">
                    <a:xfrm>
                      <a:off x="0" y="0"/>
                      <a:ext cx="4408170" cy="1343701"/>
                    </a:xfrm>
                    <a:prstGeom prst="rect">
                      <a:avLst/>
                    </a:prstGeom>
                    <a:noFill/>
                    <a:ln w="9525">
                      <a:noFill/>
                      <a:miter lim="800000"/>
                      <a:headEnd/>
                      <a:tailEnd/>
                    </a:ln>
                  </pic:spPr>
                </pic:pic>
              </a:graphicData>
            </a:graphic>
          </wp:inline>
        </w:drawing>
      </w:r>
    </w:p>
    <w:p w14:paraId="00BAE434" w14:textId="77777777" w:rsidR="00AF56AF" w:rsidRPr="00FE0825" w:rsidRDefault="00AF56AF" w:rsidP="00AF56AF">
      <w:pPr>
        <w:pStyle w:val="InstructionalBullet1"/>
        <w:numPr>
          <w:ilvl w:val="0"/>
          <w:numId w:val="0"/>
        </w:numPr>
        <w:rPr>
          <w:i w:val="0"/>
          <w:color w:val="auto"/>
        </w:rPr>
      </w:pPr>
      <w:proofErr w:type="spellStart"/>
      <w:proofErr w:type="gramStart"/>
      <w:r w:rsidRPr="003F6B61">
        <w:rPr>
          <w:i w:val="0"/>
          <w:color w:val="auto"/>
        </w:rPr>
        <w:t>eMI</w:t>
      </w:r>
      <w:proofErr w:type="spellEnd"/>
      <w:proofErr w:type="gramEnd"/>
      <w:r w:rsidRPr="00FE0825">
        <w:rPr>
          <w:i w:val="0"/>
          <w:color w:val="auto"/>
        </w:rPr>
        <w:t xml:space="preserve"> </w:t>
      </w:r>
      <w:r w:rsidR="00A05A5C" w:rsidRPr="00FE0825">
        <w:rPr>
          <w:i w:val="0"/>
          <w:color w:val="auto"/>
        </w:rPr>
        <w:t xml:space="preserve">VIMM Messaging Integration </w:t>
      </w:r>
      <w:r w:rsidRPr="00FE0825">
        <w:rPr>
          <w:i w:val="0"/>
          <w:color w:val="auto"/>
        </w:rPr>
        <w:t>performs the following actions:</w:t>
      </w:r>
    </w:p>
    <w:p w14:paraId="00BAE435" w14:textId="77777777" w:rsidR="00AF56AF" w:rsidRPr="00FE0825" w:rsidRDefault="00A05A5C" w:rsidP="00480AA7">
      <w:pPr>
        <w:pStyle w:val="InstructionalBullet1"/>
        <w:numPr>
          <w:ilvl w:val="0"/>
          <w:numId w:val="29"/>
        </w:numPr>
        <w:spacing w:before="60" w:after="60"/>
        <w:ind w:left="720"/>
        <w:rPr>
          <w:i w:val="0"/>
          <w:color w:val="auto"/>
        </w:rPr>
      </w:pPr>
      <w:proofErr w:type="spellStart"/>
      <w:proofErr w:type="gramStart"/>
      <w:r w:rsidRPr="00FE0825">
        <w:rPr>
          <w:i w:val="0"/>
          <w:color w:val="auto"/>
        </w:rPr>
        <w:t>eMI</w:t>
      </w:r>
      <w:proofErr w:type="spellEnd"/>
      <w:proofErr w:type="gramEnd"/>
      <w:r w:rsidRPr="00FE0825">
        <w:rPr>
          <w:i w:val="0"/>
          <w:color w:val="auto"/>
        </w:rPr>
        <w:t xml:space="preserve"> </w:t>
      </w:r>
      <w:r w:rsidR="00AF56AF" w:rsidRPr="00FE0825">
        <w:rPr>
          <w:i w:val="0"/>
          <w:color w:val="auto"/>
        </w:rPr>
        <w:t>VIMM Integration Message Flow initiated upon receipt of SOAP Request Message.</w:t>
      </w:r>
    </w:p>
    <w:p w14:paraId="00BAE436" w14:textId="77777777" w:rsidR="00AF56AF" w:rsidRPr="00FE0825" w:rsidRDefault="00AF56AF" w:rsidP="00480AA7">
      <w:pPr>
        <w:pStyle w:val="InstructionalBullet1"/>
        <w:numPr>
          <w:ilvl w:val="0"/>
          <w:numId w:val="29"/>
        </w:numPr>
        <w:spacing w:before="60" w:after="60"/>
        <w:ind w:left="720"/>
        <w:rPr>
          <w:i w:val="0"/>
          <w:color w:val="auto"/>
        </w:rPr>
      </w:pPr>
      <w:r w:rsidRPr="00FE0825">
        <w:rPr>
          <w:i w:val="0"/>
          <w:color w:val="auto"/>
        </w:rPr>
        <w:t>Request</w:t>
      </w:r>
      <w:r w:rsidR="009306E8" w:rsidRPr="00FE0825">
        <w:rPr>
          <w:i w:val="0"/>
          <w:color w:val="auto"/>
        </w:rPr>
        <w:t>s</w:t>
      </w:r>
      <w:r w:rsidRPr="00FE0825">
        <w:rPr>
          <w:i w:val="0"/>
          <w:color w:val="auto"/>
        </w:rPr>
        <w:t xml:space="preserve"> payload ported to </w:t>
      </w:r>
      <w:proofErr w:type="spellStart"/>
      <w:r w:rsidRPr="00FE0825">
        <w:rPr>
          <w:i w:val="0"/>
          <w:color w:val="auto"/>
        </w:rPr>
        <w:t>eMI</w:t>
      </w:r>
      <w:proofErr w:type="spellEnd"/>
      <w:r w:rsidRPr="00FE0825">
        <w:rPr>
          <w:i w:val="0"/>
          <w:color w:val="auto"/>
        </w:rPr>
        <w:t xml:space="preserve"> </w:t>
      </w:r>
      <w:r w:rsidR="00A05A5C" w:rsidRPr="00FE0825">
        <w:rPr>
          <w:i w:val="0"/>
          <w:color w:val="auto"/>
        </w:rPr>
        <w:t xml:space="preserve">CDC </w:t>
      </w:r>
      <w:r w:rsidRPr="00FE0825">
        <w:rPr>
          <w:i w:val="0"/>
          <w:color w:val="auto"/>
        </w:rPr>
        <w:t>SOAP Request Message</w:t>
      </w:r>
      <w:r w:rsidR="009306E8" w:rsidRPr="00FE0825">
        <w:rPr>
          <w:i w:val="0"/>
          <w:color w:val="auto"/>
        </w:rPr>
        <w:t>.</w:t>
      </w:r>
    </w:p>
    <w:p w14:paraId="00BAE437" w14:textId="77777777" w:rsidR="00AF56AF" w:rsidRPr="00FE0825" w:rsidRDefault="00AF56AF" w:rsidP="00480AA7">
      <w:pPr>
        <w:pStyle w:val="InstructionalBullet1"/>
        <w:numPr>
          <w:ilvl w:val="0"/>
          <w:numId w:val="29"/>
        </w:numPr>
        <w:spacing w:before="60" w:after="60"/>
        <w:ind w:left="720"/>
        <w:rPr>
          <w:i w:val="0"/>
          <w:color w:val="auto"/>
        </w:rPr>
      </w:pPr>
      <w:r w:rsidRPr="00FE0825">
        <w:rPr>
          <w:i w:val="0"/>
          <w:color w:val="auto"/>
        </w:rPr>
        <w:t xml:space="preserve">External Partner </w:t>
      </w:r>
      <w:r w:rsidR="00A05A5C" w:rsidRPr="00FE0825">
        <w:rPr>
          <w:i w:val="0"/>
          <w:color w:val="auto"/>
        </w:rPr>
        <w:t xml:space="preserve">CDC SOAP Web Service </w:t>
      </w:r>
      <w:r w:rsidRPr="00FE0825">
        <w:rPr>
          <w:i w:val="0"/>
          <w:color w:val="auto"/>
        </w:rPr>
        <w:t>endpoint artifacts obtained from WSRR</w:t>
      </w:r>
      <w:r w:rsidR="009306E8" w:rsidRPr="00FE0825">
        <w:rPr>
          <w:i w:val="0"/>
          <w:color w:val="auto"/>
        </w:rPr>
        <w:t>.</w:t>
      </w:r>
    </w:p>
    <w:p w14:paraId="00BAE438" w14:textId="77777777" w:rsidR="00AF56AF" w:rsidRPr="00FE0825" w:rsidRDefault="00AF56AF" w:rsidP="00480AA7">
      <w:pPr>
        <w:pStyle w:val="InstructionalBullet1"/>
        <w:numPr>
          <w:ilvl w:val="0"/>
          <w:numId w:val="29"/>
        </w:numPr>
        <w:spacing w:before="60" w:after="60"/>
        <w:ind w:left="720"/>
        <w:rPr>
          <w:i w:val="0"/>
          <w:color w:val="auto"/>
        </w:rPr>
      </w:pPr>
      <w:r w:rsidRPr="00FE0825">
        <w:rPr>
          <w:i w:val="0"/>
          <w:color w:val="auto"/>
        </w:rPr>
        <w:t xml:space="preserve">Generates a </w:t>
      </w:r>
      <w:r w:rsidR="00A05A5C" w:rsidRPr="00FE0825">
        <w:rPr>
          <w:i w:val="0"/>
          <w:color w:val="auto"/>
        </w:rPr>
        <w:t xml:space="preserve">CDC </w:t>
      </w:r>
      <w:r w:rsidRPr="00FE0825">
        <w:rPr>
          <w:i w:val="0"/>
          <w:color w:val="auto"/>
        </w:rPr>
        <w:t xml:space="preserve">SOAP Request Message, porting request payload from </w:t>
      </w:r>
      <w:r w:rsidR="00A05A5C" w:rsidRPr="00FE0825">
        <w:rPr>
          <w:i w:val="0"/>
          <w:color w:val="auto"/>
        </w:rPr>
        <w:t xml:space="preserve">VA Internal Partner </w:t>
      </w:r>
      <w:r w:rsidRPr="00FE0825">
        <w:rPr>
          <w:i w:val="0"/>
          <w:color w:val="auto"/>
        </w:rPr>
        <w:t>SOAP Request Message</w:t>
      </w:r>
      <w:r w:rsidR="009306E8" w:rsidRPr="00FE0825">
        <w:rPr>
          <w:i w:val="0"/>
          <w:color w:val="auto"/>
        </w:rPr>
        <w:t>.</w:t>
      </w:r>
    </w:p>
    <w:p w14:paraId="00BAE439" w14:textId="77777777" w:rsidR="00AF56AF" w:rsidRDefault="00AF56AF" w:rsidP="00480AA7">
      <w:pPr>
        <w:pStyle w:val="InstructionalBullet1"/>
        <w:numPr>
          <w:ilvl w:val="0"/>
          <w:numId w:val="29"/>
        </w:numPr>
        <w:spacing w:before="60" w:after="60"/>
        <w:ind w:left="720"/>
        <w:rPr>
          <w:i w:val="0"/>
          <w:color w:val="auto"/>
        </w:rPr>
      </w:pPr>
      <w:r w:rsidRPr="00FE0825">
        <w:rPr>
          <w:i w:val="0"/>
          <w:color w:val="auto"/>
        </w:rPr>
        <w:t xml:space="preserve">SOAP Request Message transmitted from </w:t>
      </w:r>
      <w:proofErr w:type="spellStart"/>
      <w:r w:rsidRPr="00FE0825">
        <w:rPr>
          <w:i w:val="0"/>
          <w:color w:val="auto"/>
        </w:rPr>
        <w:t>eMI</w:t>
      </w:r>
      <w:proofErr w:type="spellEnd"/>
      <w:r w:rsidRPr="00FE0825">
        <w:rPr>
          <w:i w:val="0"/>
          <w:color w:val="auto"/>
        </w:rPr>
        <w:t xml:space="preserve"> </w:t>
      </w:r>
      <w:r w:rsidR="00A05A5C" w:rsidRPr="00FE0825">
        <w:rPr>
          <w:i w:val="0"/>
          <w:color w:val="auto"/>
        </w:rPr>
        <w:t xml:space="preserve">CDC </w:t>
      </w:r>
      <w:r w:rsidRPr="00FE0825">
        <w:rPr>
          <w:i w:val="0"/>
          <w:color w:val="auto"/>
        </w:rPr>
        <w:t xml:space="preserve">SOAP Web Service endpoint to External Partner </w:t>
      </w:r>
      <w:r w:rsidR="00A05A5C" w:rsidRPr="00FE0825">
        <w:rPr>
          <w:i w:val="0"/>
          <w:color w:val="auto"/>
        </w:rPr>
        <w:t>CDC</w:t>
      </w:r>
      <w:r w:rsidRPr="00FE0825">
        <w:rPr>
          <w:i w:val="0"/>
          <w:color w:val="auto"/>
        </w:rPr>
        <w:t xml:space="preserve"> SOAP Web Service endpoint using secure, HTTPS/TLS transport protocols.</w:t>
      </w:r>
    </w:p>
    <w:p w14:paraId="00BAE43A" w14:textId="77777777" w:rsidR="001D7E08" w:rsidRDefault="001D7E08" w:rsidP="001D7E08">
      <w:pPr>
        <w:pStyle w:val="InstructionalBullet1"/>
        <w:numPr>
          <w:ilvl w:val="0"/>
          <w:numId w:val="0"/>
        </w:numPr>
        <w:spacing w:before="60" w:after="60"/>
        <w:ind w:left="360" w:hanging="360"/>
        <w:jc w:val="center"/>
        <w:rPr>
          <w:i w:val="0"/>
          <w:color w:val="auto"/>
        </w:rPr>
      </w:pPr>
    </w:p>
    <w:p w14:paraId="00BAE43B" w14:textId="1B12310D" w:rsidR="001D7E08" w:rsidRPr="003F6B61" w:rsidRDefault="001D7E08" w:rsidP="001D7E08">
      <w:pPr>
        <w:pStyle w:val="Caption"/>
        <w:keepNext/>
        <w:rPr>
          <w:sz w:val="20"/>
          <w:szCs w:val="20"/>
        </w:rPr>
      </w:pPr>
      <w:bookmarkStart w:id="88" w:name="_Toc447291317"/>
      <w:r w:rsidRPr="003F6B61">
        <w:rPr>
          <w:sz w:val="20"/>
          <w:szCs w:val="20"/>
        </w:rPr>
        <w:t xml:space="preserve">Figure </w:t>
      </w:r>
      <w:r w:rsidR="00B370F6" w:rsidRPr="003F6B61">
        <w:rPr>
          <w:sz w:val="20"/>
          <w:szCs w:val="20"/>
        </w:rPr>
        <w:fldChar w:fldCharType="begin"/>
      </w:r>
      <w:r w:rsidR="00B370F6" w:rsidRPr="003F6B61">
        <w:rPr>
          <w:sz w:val="20"/>
          <w:szCs w:val="20"/>
        </w:rPr>
        <w:instrText xml:space="preserve"> SEQ Figure \* ARABIC </w:instrText>
      </w:r>
      <w:r w:rsidR="00B370F6" w:rsidRPr="003F6B61">
        <w:rPr>
          <w:sz w:val="20"/>
          <w:szCs w:val="20"/>
        </w:rPr>
        <w:fldChar w:fldCharType="separate"/>
      </w:r>
      <w:r w:rsidR="003F6B61" w:rsidRPr="003F6B61">
        <w:rPr>
          <w:noProof/>
          <w:sz w:val="20"/>
          <w:szCs w:val="20"/>
        </w:rPr>
        <w:t>6</w:t>
      </w:r>
      <w:r w:rsidR="00B370F6" w:rsidRPr="003F6B61">
        <w:rPr>
          <w:noProof/>
          <w:sz w:val="20"/>
          <w:szCs w:val="20"/>
        </w:rPr>
        <w:fldChar w:fldCharType="end"/>
      </w:r>
      <w:r w:rsidRPr="003F6B61">
        <w:rPr>
          <w:sz w:val="20"/>
          <w:szCs w:val="20"/>
        </w:rPr>
        <w:t xml:space="preserve"> </w:t>
      </w:r>
      <w:r w:rsidR="005C5F19">
        <w:rPr>
          <w:sz w:val="20"/>
          <w:szCs w:val="20"/>
        </w:rPr>
        <w:t xml:space="preserve">-- </w:t>
      </w:r>
      <w:r w:rsidRPr="003F6B61">
        <w:rPr>
          <w:sz w:val="20"/>
          <w:szCs w:val="20"/>
        </w:rPr>
        <w:t xml:space="preserve">VIMM </w:t>
      </w:r>
      <w:proofErr w:type="spellStart"/>
      <w:r w:rsidRPr="003F6B61">
        <w:rPr>
          <w:sz w:val="20"/>
          <w:szCs w:val="20"/>
        </w:rPr>
        <w:t>DispatchHTTPReply</w:t>
      </w:r>
      <w:proofErr w:type="spellEnd"/>
      <w:r w:rsidRPr="003F6B61">
        <w:rPr>
          <w:sz w:val="20"/>
          <w:szCs w:val="20"/>
        </w:rPr>
        <w:t xml:space="preserve"> Sub Flow</w:t>
      </w:r>
      <w:bookmarkEnd w:id="88"/>
    </w:p>
    <w:p w14:paraId="00BAE43C" w14:textId="77777777" w:rsidR="001D7E08" w:rsidRPr="00FE0825" w:rsidRDefault="001D7E08" w:rsidP="001D7E08">
      <w:pPr>
        <w:pStyle w:val="InstructionalBullet1"/>
        <w:numPr>
          <w:ilvl w:val="0"/>
          <w:numId w:val="0"/>
        </w:numPr>
        <w:spacing w:before="60" w:after="60"/>
        <w:ind w:left="360" w:hanging="360"/>
        <w:jc w:val="center"/>
        <w:rPr>
          <w:i w:val="0"/>
          <w:color w:val="auto"/>
        </w:rPr>
      </w:pPr>
      <w:r>
        <w:rPr>
          <w:i w:val="0"/>
          <w:noProof/>
          <w:color w:val="auto"/>
        </w:rPr>
        <w:drawing>
          <wp:inline distT="0" distB="0" distL="0" distR="0" wp14:anchorId="00BAE547" wp14:editId="00BAE548">
            <wp:extent cx="4872990" cy="2015646"/>
            <wp:effectExtent l="19050" t="0" r="3810"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srcRect/>
                    <a:stretch>
                      <a:fillRect/>
                    </a:stretch>
                  </pic:blipFill>
                  <pic:spPr bwMode="auto">
                    <a:xfrm>
                      <a:off x="0" y="0"/>
                      <a:ext cx="4872990" cy="2015646"/>
                    </a:xfrm>
                    <a:prstGeom prst="rect">
                      <a:avLst/>
                    </a:prstGeom>
                    <a:noFill/>
                    <a:ln w="9525">
                      <a:noFill/>
                      <a:miter lim="800000"/>
                      <a:headEnd/>
                      <a:tailEnd/>
                    </a:ln>
                  </pic:spPr>
                </pic:pic>
              </a:graphicData>
            </a:graphic>
          </wp:inline>
        </w:drawing>
      </w:r>
    </w:p>
    <w:p w14:paraId="00BAE43D" w14:textId="77777777" w:rsidR="00E5661E" w:rsidRPr="00FE0825" w:rsidRDefault="00E5661E" w:rsidP="00E5661E">
      <w:pPr>
        <w:pStyle w:val="InstructionalBullet1"/>
        <w:numPr>
          <w:ilvl w:val="0"/>
          <w:numId w:val="0"/>
        </w:numPr>
        <w:rPr>
          <w:i w:val="0"/>
          <w:color w:val="auto"/>
        </w:rPr>
      </w:pPr>
      <w:proofErr w:type="spellStart"/>
      <w:proofErr w:type="gramStart"/>
      <w:r w:rsidRPr="003F6B61">
        <w:rPr>
          <w:i w:val="0"/>
          <w:color w:val="auto"/>
        </w:rPr>
        <w:t>eMI</w:t>
      </w:r>
      <w:proofErr w:type="spellEnd"/>
      <w:proofErr w:type="gramEnd"/>
      <w:r w:rsidRPr="003F6B61">
        <w:rPr>
          <w:i w:val="0"/>
          <w:color w:val="auto"/>
        </w:rPr>
        <w:t xml:space="preserve"> </w:t>
      </w:r>
      <w:r w:rsidR="00A05A5C" w:rsidRPr="003F6B61">
        <w:rPr>
          <w:i w:val="0"/>
          <w:color w:val="auto"/>
        </w:rPr>
        <w:t>CDC</w:t>
      </w:r>
      <w:r w:rsidR="00A05A5C" w:rsidRPr="00FE0825">
        <w:rPr>
          <w:b/>
          <w:i w:val="0"/>
          <w:color w:val="auto"/>
        </w:rPr>
        <w:t xml:space="preserve"> </w:t>
      </w:r>
      <w:r w:rsidRPr="00FE0825">
        <w:rPr>
          <w:i w:val="0"/>
          <w:color w:val="auto"/>
        </w:rPr>
        <w:t xml:space="preserve">SOAP Web Service endpoint accepts the </w:t>
      </w:r>
      <w:r w:rsidR="00A05A5C" w:rsidRPr="00FE0825">
        <w:rPr>
          <w:i w:val="0"/>
          <w:color w:val="auto"/>
        </w:rPr>
        <w:t xml:space="preserve">CDC </w:t>
      </w:r>
      <w:r w:rsidRPr="00FE0825">
        <w:rPr>
          <w:i w:val="0"/>
          <w:color w:val="auto"/>
        </w:rPr>
        <w:t>SOAP Response Message from External Partner</w:t>
      </w:r>
      <w:r w:rsidR="009306E8" w:rsidRPr="00FE0825">
        <w:rPr>
          <w:i w:val="0"/>
          <w:color w:val="auto"/>
        </w:rPr>
        <w:t>.</w:t>
      </w:r>
    </w:p>
    <w:p w14:paraId="00BAE43E" w14:textId="77777777" w:rsidR="00E5661E" w:rsidRPr="00FE0825" w:rsidRDefault="00A05A5C" w:rsidP="00480AA7">
      <w:pPr>
        <w:pStyle w:val="InstructionalBullet1"/>
        <w:numPr>
          <w:ilvl w:val="0"/>
          <w:numId w:val="30"/>
        </w:numPr>
        <w:spacing w:before="60" w:after="60"/>
        <w:rPr>
          <w:i w:val="0"/>
          <w:color w:val="auto"/>
        </w:rPr>
      </w:pPr>
      <w:proofErr w:type="spellStart"/>
      <w:proofErr w:type="gramStart"/>
      <w:r w:rsidRPr="00FE0825">
        <w:rPr>
          <w:i w:val="0"/>
          <w:color w:val="auto"/>
        </w:rPr>
        <w:t>eMI</w:t>
      </w:r>
      <w:proofErr w:type="spellEnd"/>
      <w:proofErr w:type="gramEnd"/>
      <w:r w:rsidRPr="00FE0825">
        <w:rPr>
          <w:i w:val="0"/>
          <w:color w:val="auto"/>
        </w:rPr>
        <w:t xml:space="preserve"> </w:t>
      </w:r>
      <w:r w:rsidR="00E5661E" w:rsidRPr="00FE0825">
        <w:rPr>
          <w:i w:val="0"/>
          <w:color w:val="auto"/>
        </w:rPr>
        <w:t xml:space="preserve">VIMM Integration Message Flow routes SOAP Response Message to the </w:t>
      </w:r>
      <w:proofErr w:type="spellStart"/>
      <w:r w:rsidR="00E5661E" w:rsidRPr="00FE0825">
        <w:rPr>
          <w:i w:val="0"/>
          <w:color w:val="auto"/>
        </w:rPr>
        <w:t>eMI</w:t>
      </w:r>
      <w:proofErr w:type="spellEnd"/>
      <w:r w:rsidRPr="00FE0825">
        <w:rPr>
          <w:i w:val="0"/>
          <w:color w:val="auto"/>
        </w:rPr>
        <w:t xml:space="preserve"> CDC </w:t>
      </w:r>
      <w:r w:rsidR="00E5661E" w:rsidRPr="00FE0825">
        <w:rPr>
          <w:i w:val="0"/>
          <w:color w:val="auto"/>
        </w:rPr>
        <w:t>SOAP Web Service endpoint.</w:t>
      </w:r>
    </w:p>
    <w:p w14:paraId="00BAE43F" w14:textId="77777777" w:rsidR="00E5661E" w:rsidRPr="00FE0825" w:rsidRDefault="00E5661E" w:rsidP="00480AA7">
      <w:pPr>
        <w:pStyle w:val="InstructionalBullet1"/>
        <w:numPr>
          <w:ilvl w:val="0"/>
          <w:numId w:val="30"/>
        </w:numPr>
        <w:spacing w:before="60" w:after="60"/>
        <w:rPr>
          <w:i w:val="0"/>
          <w:color w:val="auto"/>
        </w:rPr>
      </w:pPr>
      <w:r w:rsidRPr="00FE0825">
        <w:rPr>
          <w:i w:val="0"/>
          <w:color w:val="auto"/>
        </w:rPr>
        <w:t xml:space="preserve">SOAP Response Message transmitted from </w:t>
      </w:r>
      <w:proofErr w:type="spellStart"/>
      <w:r w:rsidRPr="00FE0825">
        <w:rPr>
          <w:i w:val="0"/>
          <w:color w:val="auto"/>
        </w:rPr>
        <w:t>eMI</w:t>
      </w:r>
      <w:proofErr w:type="spellEnd"/>
      <w:r w:rsidRPr="00FE0825">
        <w:rPr>
          <w:i w:val="0"/>
          <w:color w:val="auto"/>
        </w:rPr>
        <w:t xml:space="preserve"> </w:t>
      </w:r>
      <w:r w:rsidR="00A05A5C" w:rsidRPr="00FE0825">
        <w:rPr>
          <w:i w:val="0"/>
          <w:color w:val="auto"/>
        </w:rPr>
        <w:t xml:space="preserve">CDC </w:t>
      </w:r>
      <w:r w:rsidRPr="00FE0825">
        <w:rPr>
          <w:i w:val="0"/>
          <w:color w:val="auto"/>
        </w:rPr>
        <w:t xml:space="preserve">SOAP Web Service endpoint, to </w:t>
      </w:r>
      <w:r w:rsidR="00A05A5C" w:rsidRPr="00FE0825">
        <w:rPr>
          <w:i w:val="0"/>
          <w:color w:val="auto"/>
        </w:rPr>
        <w:t>VA Internal Partner CDC</w:t>
      </w:r>
      <w:r w:rsidRPr="00FE0825">
        <w:rPr>
          <w:i w:val="0"/>
          <w:color w:val="auto"/>
        </w:rPr>
        <w:t xml:space="preserve"> SOAP Web Service endpoint using secure, HTTPS/TLS transport protocols.</w:t>
      </w:r>
    </w:p>
    <w:p w14:paraId="00BAE440" w14:textId="77777777" w:rsidR="00A1061A" w:rsidRPr="00130F31" w:rsidRDefault="00251A78" w:rsidP="00991609">
      <w:pPr>
        <w:pStyle w:val="StyleHeading216pt"/>
      </w:pPr>
      <w:bookmarkStart w:id="89" w:name="_Toc447290838"/>
      <w:r w:rsidRPr="00130F31">
        <w:t>Receiver Flows</w:t>
      </w:r>
      <w:bookmarkEnd w:id="89"/>
    </w:p>
    <w:p w14:paraId="00BAE441" w14:textId="77777777" w:rsidR="00AF56AF" w:rsidRPr="00FE0825" w:rsidRDefault="00AF56AF" w:rsidP="00AF56AF">
      <w:pPr>
        <w:pStyle w:val="InstructionalBullet1"/>
        <w:numPr>
          <w:ilvl w:val="0"/>
          <w:numId w:val="0"/>
        </w:numPr>
        <w:rPr>
          <w:i w:val="0"/>
          <w:color w:val="auto"/>
        </w:rPr>
      </w:pPr>
      <w:r w:rsidRPr="003F6B61">
        <w:rPr>
          <w:i w:val="0"/>
          <w:color w:val="auto"/>
        </w:rPr>
        <w:t xml:space="preserve">External </w:t>
      </w:r>
      <w:r w:rsidR="00A05A5C" w:rsidRPr="003F6B61">
        <w:rPr>
          <w:i w:val="0"/>
          <w:color w:val="auto"/>
        </w:rPr>
        <w:t>Partner CDC</w:t>
      </w:r>
      <w:r w:rsidR="00A05A5C" w:rsidRPr="00FE0825">
        <w:rPr>
          <w:b/>
          <w:i w:val="0"/>
          <w:color w:val="auto"/>
        </w:rPr>
        <w:t xml:space="preserve"> </w:t>
      </w:r>
      <w:r w:rsidRPr="00FE0825">
        <w:rPr>
          <w:i w:val="0"/>
          <w:color w:val="auto"/>
        </w:rPr>
        <w:t xml:space="preserve">SOAP Web Service endpoint accepts the </w:t>
      </w:r>
      <w:r w:rsidR="00A05A5C" w:rsidRPr="00FE0825">
        <w:rPr>
          <w:i w:val="0"/>
          <w:color w:val="auto"/>
        </w:rPr>
        <w:t xml:space="preserve">CDC </w:t>
      </w:r>
      <w:r w:rsidRPr="00FE0825">
        <w:rPr>
          <w:i w:val="0"/>
          <w:color w:val="auto"/>
        </w:rPr>
        <w:t xml:space="preserve">SOAP Request Message from </w:t>
      </w:r>
      <w:proofErr w:type="spellStart"/>
      <w:r w:rsidRPr="00FE0825">
        <w:rPr>
          <w:i w:val="0"/>
          <w:color w:val="auto"/>
        </w:rPr>
        <w:t>eMI</w:t>
      </w:r>
      <w:proofErr w:type="spellEnd"/>
      <w:r w:rsidRPr="00FE0825">
        <w:rPr>
          <w:i w:val="0"/>
          <w:color w:val="auto"/>
        </w:rPr>
        <w:t>.</w:t>
      </w:r>
    </w:p>
    <w:p w14:paraId="00BAE442" w14:textId="77777777" w:rsidR="00AF56AF" w:rsidRPr="00347EBF" w:rsidRDefault="00AF56AF" w:rsidP="00480AA7">
      <w:pPr>
        <w:pStyle w:val="InstructionalBullet1"/>
        <w:numPr>
          <w:ilvl w:val="0"/>
          <w:numId w:val="31"/>
        </w:numPr>
        <w:spacing w:before="60" w:after="60"/>
        <w:rPr>
          <w:i w:val="0"/>
          <w:color w:val="auto"/>
        </w:rPr>
      </w:pPr>
      <w:r>
        <w:rPr>
          <w:i w:val="0"/>
          <w:color w:val="auto"/>
        </w:rPr>
        <w:lastRenderedPageBreak/>
        <w:t>I</w:t>
      </w:r>
      <w:r w:rsidRPr="00347EBF">
        <w:rPr>
          <w:i w:val="0"/>
          <w:color w:val="auto"/>
        </w:rPr>
        <w:t xml:space="preserve">nternal processing </w:t>
      </w:r>
      <w:r>
        <w:rPr>
          <w:i w:val="0"/>
          <w:color w:val="auto"/>
        </w:rPr>
        <w:t xml:space="preserve">initiated </w:t>
      </w:r>
      <w:r w:rsidRPr="00347EBF">
        <w:rPr>
          <w:i w:val="0"/>
          <w:color w:val="auto"/>
        </w:rPr>
        <w:t>upon receipt of SOAP Request Message</w:t>
      </w:r>
      <w:r w:rsidR="009306E8">
        <w:rPr>
          <w:i w:val="0"/>
          <w:color w:val="auto"/>
        </w:rPr>
        <w:t>.</w:t>
      </w:r>
    </w:p>
    <w:p w14:paraId="00BAE443" w14:textId="77777777" w:rsidR="00AF56AF" w:rsidRDefault="00AF56AF" w:rsidP="00480AA7">
      <w:pPr>
        <w:pStyle w:val="InstructionalBullet1"/>
        <w:numPr>
          <w:ilvl w:val="0"/>
          <w:numId w:val="31"/>
        </w:numPr>
        <w:spacing w:before="60" w:after="60"/>
        <w:rPr>
          <w:i w:val="0"/>
          <w:color w:val="auto"/>
        </w:rPr>
      </w:pPr>
      <w:r w:rsidRPr="00E62FEF">
        <w:rPr>
          <w:i w:val="0"/>
          <w:color w:val="auto"/>
        </w:rPr>
        <w:t xml:space="preserve">Generates a </w:t>
      </w:r>
      <w:r w:rsidR="00A05A5C">
        <w:rPr>
          <w:i w:val="0"/>
          <w:color w:val="auto"/>
        </w:rPr>
        <w:t xml:space="preserve">CDC </w:t>
      </w:r>
      <w:r w:rsidRPr="00E62FEF">
        <w:rPr>
          <w:i w:val="0"/>
          <w:color w:val="auto"/>
        </w:rPr>
        <w:t xml:space="preserve">SOAP Response Message, with an HL7 2.5.1 Immunization </w:t>
      </w:r>
      <w:r w:rsidR="000E5048">
        <w:rPr>
          <w:i w:val="0"/>
          <w:color w:val="auto"/>
        </w:rPr>
        <w:t xml:space="preserve">Response Message </w:t>
      </w:r>
      <w:r w:rsidRPr="00E62FEF">
        <w:rPr>
          <w:i w:val="0"/>
          <w:color w:val="auto"/>
        </w:rPr>
        <w:t>response payload.</w:t>
      </w:r>
    </w:p>
    <w:p w14:paraId="00BAE444" w14:textId="77777777" w:rsidR="00FE0825" w:rsidRPr="00E62FEF" w:rsidRDefault="00FE0825" w:rsidP="00FE0825">
      <w:pPr>
        <w:pStyle w:val="InstructionalBullet1"/>
        <w:numPr>
          <w:ilvl w:val="0"/>
          <w:numId w:val="0"/>
        </w:numPr>
        <w:spacing w:before="60" w:after="60"/>
        <w:ind w:left="1080"/>
        <w:rPr>
          <w:i w:val="0"/>
          <w:color w:val="auto"/>
        </w:rPr>
      </w:pPr>
    </w:p>
    <w:p w14:paraId="00BAE445" w14:textId="77777777" w:rsidR="00AF56AF" w:rsidRPr="00E62FEF" w:rsidRDefault="00A05A5C" w:rsidP="00480AA7">
      <w:pPr>
        <w:pStyle w:val="InstructionalBullet1"/>
        <w:numPr>
          <w:ilvl w:val="0"/>
          <w:numId w:val="31"/>
        </w:numPr>
        <w:spacing w:before="60" w:after="60"/>
        <w:rPr>
          <w:i w:val="0"/>
          <w:color w:val="auto"/>
        </w:rPr>
      </w:pPr>
      <w:r>
        <w:rPr>
          <w:i w:val="0"/>
          <w:color w:val="auto"/>
        </w:rPr>
        <w:t xml:space="preserve">CDC </w:t>
      </w:r>
      <w:r w:rsidR="00AF56AF" w:rsidRPr="00E62FEF">
        <w:rPr>
          <w:i w:val="0"/>
          <w:color w:val="auto"/>
        </w:rPr>
        <w:t>SOA</w:t>
      </w:r>
      <w:r w:rsidR="00AF56AF">
        <w:rPr>
          <w:i w:val="0"/>
          <w:color w:val="auto"/>
        </w:rPr>
        <w:t>P Response Message transmitted</w:t>
      </w:r>
      <w:r w:rsidR="00AF56AF" w:rsidRPr="00E62FEF">
        <w:rPr>
          <w:i w:val="0"/>
          <w:color w:val="auto"/>
        </w:rPr>
        <w:t xml:space="preserve"> from</w:t>
      </w:r>
      <w:r>
        <w:rPr>
          <w:i w:val="0"/>
          <w:color w:val="auto"/>
        </w:rPr>
        <w:t xml:space="preserve"> External Partner CDC</w:t>
      </w:r>
      <w:r w:rsidR="00AF56AF" w:rsidRPr="00E62FEF">
        <w:rPr>
          <w:i w:val="0"/>
          <w:color w:val="auto"/>
        </w:rPr>
        <w:t xml:space="preserve"> SOAP Web Service endpoint, to </w:t>
      </w:r>
      <w:proofErr w:type="spellStart"/>
      <w:r w:rsidR="00AF56AF" w:rsidRPr="00E62FEF">
        <w:rPr>
          <w:i w:val="0"/>
          <w:color w:val="auto"/>
        </w:rPr>
        <w:t>eMI</w:t>
      </w:r>
      <w:proofErr w:type="spellEnd"/>
      <w:r w:rsidR="00AF56AF" w:rsidRPr="00E62FEF">
        <w:rPr>
          <w:i w:val="0"/>
          <w:color w:val="auto"/>
        </w:rPr>
        <w:t xml:space="preserve"> </w:t>
      </w:r>
      <w:r>
        <w:rPr>
          <w:i w:val="0"/>
          <w:color w:val="auto"/>
        </w:rPr>
        <w:t xml:space="preserve">VIMM CDC </w:t>
      </w:r>
      <w:r w:rsidR="00AF56AF" w:rsidRPr="00E62FEF">
        <w:rPr>
          <w:i w:val="0"/>
          <w:color w:val="auto"/>
        </w:rPr>
        <w:t xml:space="preserve">SOAP Web Service endpoint </w:t>
      </w:r>
      <w:r w:rsidR="00AF56AF">
        <w:rPr>
          <w:i w:val="0"/>
          <w:color w:val="auto"/>
        </w:rPr>
        <w:t>using secure, HTTPS/TLS transport protocols.</w:t>
      </w:r>
    </w:p>
    <w:p w14:paraId="00BAE446" w14:textId="77777777" w:rsidR="00AD0C99" w:rsidRPr="00130F31" w:rsidRDefault="006A1418" w:rsidP="00991609">
      <w:pPr>
        <w:pStyle w:val="StyleHeading216pt"/>
      </w:pPr>
      <w:bookmarkStart w:id="90" w:name="_Toc447290839"/>
      <w:r>
        <w:t>Receiver Flows</w:t>
      </w:r>
      <w:bookmarkEnd w:id="90"/>
    </w:p>
    <w:p w14:paraId="00BAE447" w14:textId="77777777" w:rsidR="00AF56AF" w:rsidRDefault="00A05A5C" w:rsidP="00AF56AF">
      <w:pPr>
        <w:pStyle w:val="BodyText"/>
      </w:pPr>
      <w:proofErr w:type="spellStart"/>
      <w:proofErr w:type="gramStart"/>
      <w:r>
        <w:t>eMI</w:t>
      </w:r>
      <w:proofErr w:type="spellEnd"/>
      <w:proofErr w:type="gramEnd"/>
      <w:r>
        <w:t xml:space="preserve"> </w:t>
      </w:r>
      <w:r w:rsidR="00AF56AF">
        <w:t>VIMM Integration Message flow accepts incoming</w:t>
      </w:r>
      <w:r>
        <w:t>/outgoing CDC</w:t>
      </w:r>
      <w:r w:rsidR="00AF56AF">
        <w:t xml:space="preserve"> SOAP Message</w:t>
      </w:r>
      <w:r>
        <w:t>s</w:t>
      </w:r>
      <w:r w:rsidR="00AF56AF">
        <w:t xml:space="preserve"> with HL7 2.5.1 Immunization Message</w:t>
      </w:r>
      <w:r>
        <w:t xml:space="preserve"> payloads</w:t>
      </w:r>
      <w:r w:rsidR="00AF56AF">
        <w:t>, and endpoint authentication cre</w:t>
      </w:r>
      <w:r w:rsidR="004E2482">
        <w:t xml:space="preserve">dentials as </w:t>
      </w:r>
      <w:r>
        <w:t>parameters in the SOAP Message Body.</w:t>
      </w:r>
    </w:p>
    <w:p w14:paraId="00BAE448" w14:textId="77777777" w:rsidR="00AF56AF" w:rsidRDefault="004E2482" w:rsidP="00FE0825">
      <w:pPr>
        <w:pStyle w:val="BodyText"/>
        <w:spacing w:before="120" w:after="120"/>
      </w:pPr>
      <w:r>
        <w:t xml:space="preserve">HTTPS Header and </w:t>
      </w:r>
      <w:r w:rsidR="004867FF">
        <w:t>request</w:t>
      </w:r>
      <w:r w:rsidR="00A05A5C">
        <w:t>/response</w:t>
      </w:r>
      <w:r>
        <w:t xml:space="preserve"> payload is obtained from the SOAP Message.</w:t>
      </w:r>
    </w:p>
    <w:p w14:paraId="00BAE449" w14:textId="77777777" w:rsidR="004E2482" w:rsidRDefault="004E2482" w:rsidP="00FE0825">
      <w:pPr>
        <w:pStyle w:val="BodyText"/>
        <w:spacing w:before="120" w:after="120"/>
      </w:pPr>
      <w:r>
        <w:t>An exception/error handling sub flow is connected to the input node catch terminal.</w:t>
      </w:r>
    </w:p>
    <w:p w14:paraId="00BAE44A" w14:textId="77777777" w:rsidR="004E2482" w:rsidRDefault="004867FF" w:rsidP="00FE0825">
      <w:pPr>
        <w:pStyle w:val="BodyText"/>
        <w:spacing w:before="120" w:after="120"/>
      </w:pPr>
      <w:r>
        <w:t>Request</w:t>
      </w:r>
      <w:r w:rsidR="009306E8">
        <w:t>ed</w:t>
      </w:r>
      <w:r>
        <w:t xml:space="preserve"> p</w:t>
      </w:r>
      <w:r w:rsidR="004E2482">
        <w:t>ayload credentials are used to query WSRR for the target endpoint artifacts.</w:t>
      </w:r>
    </w:p>
    <w:p w14:paraId="00BAE44B" w14:textId="77777777" w:rsidR="004E2482" w:rsidRDefault="004E2482" w:rsidP="00FE0825">
      <w:pPr>
        <w:pStyle w:val="BodyText"/>
        <w:spacing w:before="120" w:after="120"/>
      </w:pPr>
      <w:r>
        <w:t>Request</w:t>
      </w:r>
      <w:r w:rsidR="009306E8">
        <w:t>ed</w:t>
      </w:r>
      <w:r>
        <w:t xml:space="preserve"> payload is </w:t>
      </w:r>
      <w:r w:rsidR="004867FF">
        <w:t xml:space="preserve">transmitted </w:t>
      </w:r>
      <w:r>
        <w:t xml:space="preserve">to the </w:t>
      </w:r>
      <w:r w:rsidR="004867FF">
        <w:t>External</w:t>
      </w:r>
      <w:r w:rsidR="00A05A5C">
        <w:t>/Internal</w:t>
      </w:r>
      <w:r w:rsidR="004867FF">
        <w:t xml:space="preserve"> Partner </w:t>
      </w:r>
      <w:r w:rsidR="00A05A5C">
        <w:t xml:space="preserve">CDC </w:t>
      </w:r>
      <w:r>
        <w:t>SOAP Web Service endpoint.</w:t>
      </w:r>
    </w:p>
    <w:p w14:paraId="00BAE44C" w14:textId="77777777" w:rsidR="004E2482" w:rsidRDefault="00A05A5C" w:rsidP="00FE0825">
      <w:pPr>
        <w:pStyle w:val="BodyText"/>
        <w:spacing w:before="120" w:after="120"/>
      </w:pPr>
      <w:r>
        <w:t>Internal/</w:t>
      </w:r>
      <w:r w:rsidR="004E2482">
        <w:t xml:space="preserve">External Partner generates a </w:t>
      </w:r>
      <w:r w:rsidR="008B09B0">
        <w:t xml:space="preserve">CDC </w:t>
      </w:r>
      <w:r w:rsidR="004E2482">
        <w:t xml:space="preserve">SOAP </w:t>
      </w:r>
      <w:r w:rsidR="008B09B0">
        <w:t>Request/</w:t>
      </w:r>
      <w:r w:rsidR="004E2482">
        <w:t xml:space="preserve">Response Message with the HL7 2.5.1 Immunization </w:t>
      </w:r>
      <w:r w:rsidR="008B09B0">
        <w:t>Request/</w:t>
      </w:r>
      <w:r w:rsidR="004E2482">
        <w:t>Response Message as the payload</w:t>
      </w:r>
      <w:r w:rsidR="00054C5C">
        <w:t xml:space="preserve">. </w:t>
      </w:r>
    </w:p>
    <w:p w14:paraId="00BAE44D" w14:textId="77777777" w:rsidR="004E2482" w:rsidRDefault="008B09B0" w:rsidP="00FE0825">
      <w:pPr>
        <w:pStyle w:val="BodyText"/>
        <w:spacing w:before="120" w:after="120"/>
      </w:pPr>
      <w:r>
        <w:t>Internal/</w:t>
      </w:r>
      <w:r w:rsidR="004E2482">
        <w:t xml:space="preserve">External Partner transmits the </w:t>
      </w:r>
      <w:r>
        <w:t xml:space="preserve">CDC </w:t>
      </w:r>
      <w:r w:rsidR="004E2482">
        <w:t xml:space="preserve">SOAP </w:t>
      </w:r>
      <w:r>
        <w:t>Request/</w:t>
      </w:r>
      <w:r w:rsidR="004E2482">
        <w:t xml:space="preserve">Response Message back to the </w:t>
      </w:r>
      <w:proofErr w:type="spellStart"/>
      <w:r w:rsidR="004E2482">
        <w:t>eMI</w:t>
      </w:r>
      <w:proofErr w:type="spellEnd"/>
      <w:r w:rsidR="004E2482">
        <w:t xml:space="preserve"> </w:t>
      </w:r>
      <w:r>
        <w:t xml:space="preserve">VIMM </w:t>
      </w:r>
      <w:r w:rsidR="004E2482">
        <w:t>SOAP Web Service endpoint.</w:t>
      </w:r>
    </w:p>
    <w:p w14:paraId="00BAE44E" w14:textId="77777777" w:rsidR="004E2482" w:rsidRDefault="008B09B0" w:rsidP="00FE0825">
      <w:pPr>
        <w:pStyle w:val="BodyText"/>
        <w:spacing w:before="120" w:after="120"/>
      </w:pPr>
      <w:r>
        <w:t xml:space="preserve">Emi </w:t>
      </w:r>
      <w:r w:rsidR="004867FF">
        <w:t>VIMM Integration Message flow transmits</w:t>
      </w:r>
      <w:r w:rsidR="004E2482">
        <w:t xml:space="preserve"> the </w:t>
      </w:r>
      <w:r>
        <w:t xml:space="preserve">CDC </w:t>
      </w:r>
      <w:r w:rsidR="004E2482">
        <w:t xml:space="preserve">SOAP </w:t>
      </w:r>
      <w:r>
        <w:t>Request/</w:t>
      </w:r>
      <w:r w:rsidR="004E2482">
        <w:t>Response Message payload to the initiating requester.</w:t>
      </w:r>
    </w:p>
    <w:p w14:paraId="00BAE44F" w14:textId="77777777" w:rsidR="00CA5ECC" w:rsidRPr="00130F31" w:rsidRDefault="00CA5ECC" w:rsidP="00991609">
      <w:pPr>
        <w:pStyle w:val="StyleHeading216pt"/>
      </w:pPr>
      <w:bookmarkStart w:id="91" w:name="_Toc447290840"/>
      <w:r w:rsidRPr="00130F31">
        <w:t>Error Handling Flows</w:t>
      </w:r>
      <w:bookmarkEnd w:id="91"/>
    </w:p>
    <w:p w14:paraId="00BAE450" w14:textId="77777777" w:rsidR="004867FF" w:rsidRDefault="008B09B0" w:rsidP="004867FF">
      <w:pPr>
        <w:pStyle w:val="BodyText"/>
      </w:pPr>
      <w:proofErr w:type="spellStart"/>
      <w:proofErr w:type="gramStart"/>
      <w:r>
        <w:t>eMI</w:t>
      </w:r>
      <w:proofErr w:type="spellEnd"/>
      <w:proofErr w:type="gramEnd"/>
      <w:r>
        <w:t xml:space="preserve"> </w:t>
      </w:r>
      <w:r w:rsidR="004867FF">
        <w:t xml:space="preserve">VIMM Integration Message flow will leverage the </w:t>
      </w:r>
      <w:proofErr w:type="spellStart"/>
      <w:r w:rsidR="004867FF">
        <w:t>eMI</w:t>
      </w:r>
      <w:proofErr w:type="spellEnd"/>
      <w:r w:rsidR="004867FF">
        <w:t xml:space="preserve"> Common Library Error Handling sub flows.</w:t>
      </w:r>
    </w:p>
    <w:p w14:paraId="00BAE451" w14:textId="77777777" w:rsidR="00AD28CE" w:rsidRDefault="00AD28CE" w:rsidP="00FE0825">
      <w:pPr>
        <w:pStyle w:val="BodyText"/>
        <w:spacing w:before="120" w:after="120"/>
      </w:pPr>
      <w:proofErr w:type="spellStart"/>
      <w:proofErr w:type="gramStart"/>
      <w:r>
        <w:t>eMI</w:t>
      </w:r>
      <w:proofErr w:type="spellEnd"/>
      <w:proofErr w:type="gramEnd"/>
      <w:r>
        <w:t xml:space="preserve"> VIMM Integration Message flow Errors will be returned via the CDC SOAP WSDL Fault Messages defined for each CDC SOAP Messaging Operation</w:t>
      </w:r>
      <w:r w:rsidR="00FE0825">
        <w:t xml:space="preserve">. </w:t>
      </w:r>
      <w:r>
        <w:t>There are four SOAP Fault Messages defined in the CDC WSDL:</w:t>
      </w:r>
    </w:p>
    <w:p w14:paraId="00BAE452" w14:textId="77777777" w:rsidR="003D3B5D" w:rsidRPr="003D3B5D" w:rsidRDefault="003D3B5D" w:rsidP="00480AA7">
      <w:pPr>
        <w:pStyle w:val="BodyText"/>
        <w:numPr>
          <w:ilvl w:val="0"/>
          <w:numId w:val="32"/>
        </w:numPr>
        <w:rPr>
          <w:b/>
        </w:rPr>
      </w:pPr>
      <w:proofErr w:type="spellStart"/>
      <w:r w:rsidRPr="003D3B5D">
        <w:rPr>
          <w:b/>
        </w:rPr>
        <w:t>UnknownFault_Message</w:t>
      </w:r>
      <w:proofErr w:type="spellEnd"/>
    </w:p>
    <w:p w14:paraId="00BAE453" w14:textId="77777777" w:rsidR="003D3B5D" w:rsidRDefault="003D3B5D" w:rsidP="00FE0825">
      <w:pPr>
        <w:pStyle w:val="BodyText"/>
        <w:spacing w:before="60" w:after="60"/>
      </w:pPr>
      <w:r>
        <w:tab/>
      </w:r>
      <w:r>
        <w:tab/>
        <w:t>&lt;</w:t>
      </w:r>
      <w:proofErr w:type="spellStart"/>
      <w:r>
        <w:t>xsd</w:t>
      </w:r>
      <w:proofErr w:type="gramStart"/>
      <w:r>
        <w:t>:complexType</w:t>
      </w:r>
      <w:proofErr w:type="spellEnd"/>
      <w:proofErr w:type="gramEnd"/>
      <w:r>
        <w:t xml:space="preserve"> name="</w:t>
      </w:r>
      <w:proofErr w:type="spellStart"/>
      <w:r w:rsidRPr="00AD28CE">
        <w:rPr>
          <w:b/>
        </w:rPr>
        <w:t>soapFaultType</w:t>
      </w:r>
      <w:proofErr w:type="spellEnd"/>
      <w:r>
        <w:t>"&gt;</w:t>
      </w:r>
    </w:p>
    <w:p w14:paraId="00BAE454" w14:textId="77777777" w:rsidR="003D3B5D" w:rsidRDefault="003D3B5D" w:rsidP="00FE0825">
      <w:pPr>
        <w:pStyle w:val="BodyText"/>
        <w:spacing w:before="60" w:after="60"/>
      </w:pPr>
      <w:r>
        <w:tab/>
      </w:r>
      <w:r>
        <w:tab/>
        <w:t xml:space="preserve">   &lt;</w:t>
      </w:r>
      <w:proofErr w:type="spellStart"/>
      <w:proofErr w:type="gramStart"/>
      <w:r>
        <w:t>xsd:</w:t>
      </w:r>
      <w:proofErr w:type="gramEnd"/>
      <w:r>
        <w:t>sequence</w:t>
      </w:r>
      <w:proofErr w:type="spellEnd"/>
      <w:r>
        <w:t>&gt;</w:t>
      </w:r>
    </w:p>
    <w:p w14:paraId="00BAE455"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Code</w:t>
      </w:r>
      <w:r>
        <w:t>" type="</w:t>
      </w:r>
      <w:proofErr w:type="spellStart"/>
      <w:r>
        <w:t>xsd:integer</w:t>
      </w:r>
      <w:proofErr w:type="spellEnd"/>
      <w:r>
        <w:t>" minOccurs="1"/&gt;</w:t>
      </w:r>
    </w:p>
    <w:p w14:paraId="00BAE456"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Reason</w:t>
      </w:r>
      <w:r>
        <w:t>" type="</w:t>
      </w:r>
      <w:proofErr w:type="spellStart"/>
      <w:r>
        <w:t>xsd:string</w:t>
      </w:r>
      <w:proofErr w:type="spellEnd"/>
      <w:r>
        <w:t>" minOccurs="1"/&gt;</w:t>
      </w:r>
    </w:p>
    <w:p w14:paraId="00BAE457"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Detail</w:t>
      </w:r>
      <w:r>
        <w:t>" type="</w:t>
      </w:r>
      <w:proofErr w:type="spellStart"/>
      <w:r>
        <w:t>xsd:string</w:t>
      </w:r>
      <w:proofErr w:type="spellEnd"/>
      <w:r>
        <w:t>" minOccurs="1"/&gt;</w:t>
      </w:r>
    </w:p>
    <w:p w14:paraId="00BAE458" w14:textId="77777777" w:rsidR="003D3B5D" w:rsidRDefault="003D3B5D" w:rsidP="00FE0825">
      <w:pPr>
        <w:pStyle w:val="BodyText"/>
        <w:spacing w:before="60" w:after="60"/>
      </w:pPr>
      <w:r>
        <w:tab/>
      </w:r>
      <w:r>
        <w:tab/>
        <w:t xml:space="preserve">   &lt;/</w:t>
      </w:r>
      <w:proofErr w:type="spellStart"/>
      <w:r>
        <w:t>xsd</w:t>
      </w:r>
      <w:proofErr w:type="gramStart"/>
      <w:r>
        <w:t>:sequence</w:t>
      </w:r>
      <w:proofErr w:type="spellEnd"/>
      <w:proofErr w:type="gramEnd"/>
      <w:r>
        <w:t>&gt;</w:t>
      </w:r>
    </w:p>
    <w:p w14:paraId="00BAE459" w14:textId="77777777" w:rsidR="003D3B5D" w:rsidRDefault="003D3B5D" w:rsidP="00FE0825">
      <w:pPr>
        <w:pStyle w:val="BodyText"/>
        <w:spacing w:before="60" w:after="60"/>
      </w:pPr>
      <w:r>
        <w:tab/>
      </w:r>
      <w:r>
        <w:tab/>
        <w:t>&lt;/</w:t>
      </w:r>
      <w:proofErr w:type="spellStart"/>
      <w:r>
        <w:t>xsd</w:t>
      </w:r>
      <w:proofErr w:type="gramStart"/>
      <w:r>
        <w:t>:complexType</w:t>
      </w:r>
      <w:proofErr w:type="spellEnd"/>
      <w:proofErr w:type="gramEnd"/>
      <w:r>
        <w:t xml:space="preserve">&gt; </w:t>
      </w:r>
    </w:p>
    <w:p w14:paraId="00BAE45A" w14:textId="77777777" w:rsidR="003D3B5D" w:rsidRPr="003D3B5D" w:rsidRDefault="003D3B5D" w:rsidP="00480AA7">
      <w:pPr>
        <w:pStyle w:val="BodyText"/>
        <w:numPr>
          <w:ilvl w:val="0"/>
          <w:numId w:val="32"/>
        </w:numPr>
        <w:spacing w:before="120" w:after="120"/>
        <w:rPr>
          <w:b/>
        </w:rPr>
      </w:pPr>
      <w:proofErr w:type="spellStart"/>
      <w:r w:rsidRPr="003D3B5D">
        <w:rPr>
          <w:b/>
        </w:rPr>
        <w:lastRenderedPageBreak/>
        <w:t>UnsupportedOperationFault_Message</w:t>
      </w:r>
      <w:proofErr w:type="spellEnd"/>
    </w:p>
    <w:p w14:paraId="00BAE45B" w14:textId="77777777" w:rsidR="003D3B5D" w:rsidRDefault="003D3B5D" w:rsidP="003D3B5D">
      <w:pPr>
        <w:pStyle w:val="BodyText"/>
        <w:spacing w:before="0" w:after="0"/>
      </w:pPr>
      <w:r>
        <w:t>&lt;</w:t>
      </w:r>
      <w:proofErr w:type="spellStart"/>
      <w:r>
        <w:t>xsd</w:t>
      </w:r>
      <w:proofErr w:type="gramStart"/>
      <w:r>
        <w:t>:complexType</w:t>
      </w:r>
      <w:proofErr w:type="spellEnd"/>
      <w:proofErr w:type="gramEnd"/>
      <w:r>
        <w:t xml:space="preserve"> name="</w:t>
      </w:r>
      <w:proofErr w:type="spellStart"/>
      <w:r w:rsidRPr="00AD28CE">
        <w:rPr>
          <w:b/>
        </w:rPr>
        <w:t>UnsupportedOperationFaultType</w:t>
      </w:r>
      <w:proofErr w:type="spellEnd"/>
      <w:r>
        <w:t>"&gt;</w:t>
      </w:r>
    </w:p>
    <w:p w14:paraId="00BAE45C" w14:textId="77777777" w:rsidR="003D3B5D" w:rsidRDefault="003D3B5D" w:rsidP="00FE0825">
      <w:pPr>
        <w:pStyle w:val="BodyText"/>
        <w:spacing w:before="60" w:after="60"/>
      </w:pPr>
      <w:r>
        <w:tab/>
      </w:r>
      <w:r>
        <w:tab/>
        <w:t xml:space="preserve">   &lt;</w:t>
      </w:r>
      <w:proofErr w:type="spellStart"/>
      <w:proofErr w:type="gramStart"/>
      <w:r>
        <w:t>xsd:</w:t>
      </w:r>
      <w:proofErr w:type="gramEnd"/>
      <w:r>
        <w:t>sequence</w:t>
      </w:r>
      <w:proofErr w:type="spellEnd"/>
      <w:r>
        <w:t>&gt;</w:t>
      </w:r>
    </w:p>
    <w:p w14:paraId="00BAE45D"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Code</w:t>
      </w:r>
      <w:r>
        <w:t>" type="</w:t>
      </w:r>
      <w:proofErr w:type="spellStart"/>
      <w:r>
        <w:t>xsd:integer</w:t>
      </w:r>
      <w:proofErr w:type="spellEnd"/>
      <w:r>
        <w:t>" minOccurs="1"/&gt;</w:t>
      </w:r>
    </w:p>
    <w:p w14:paraId="00BAE45E"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Reason</w:t>
      </w:r>
      <w:r>
        <w:t>" fixed="</w:t>
      </w:r>
      <w:proofErr w:type="spellStart"/>
      <w:r>
        <w:t>UnsupportedOperation</w:t>
      </w:r>
      <w:proofErr w:type="spellEnd"/>
      <w:r>
        <w:t>"/&gt;</w:t>
      </w:r>
    </w:p>
    <w:p w14:paraId="00BAE45F"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Detail</w:t>
      </w:r>
      <w:r>
        <w:t>" type="</w:t>
      </w:r>
      <w:proofErr w:type="spellStart"/>
      <w:r>
        <w:t>xsd:string</w:t>
      </w:r>
      <w:proofErr w:type="spellEnd"/>
      <w:r>
        <w:t>" minOccurs="1"/&gt;</w:t>
      </w:r>
    </w:p>
    <w:p w14:paraId="00BAE460" w14:textId="77777777" w:rsidR="003D3B5D" w:rsidRDefault="003D3B5D" w:rsidP="00FE0825">
      <w:pPr>
        <w:pStyle w:val="BodyText"/>
        <w:spacing w:before="60" w:after="60"/>
      </w:pPr>
      <w:r>
        <w:tab/>
      </w:r>
      <w:r>
        <w:tab/>
        <w:t xml:space="preserve">   &lt;/</w:t>
      </w:r>
      <w:proofErr w:type="spellStart"/>
      <w:r>
        <w:t>xsd</w:t>
      </w:r>
      <w:proofErr w:type="gramStart"/>
      <w:r>
        <w:t>:sequence</w:t>
      </w:r>
      <w:proofErr w:type="spellEnd"/>
      <w:proofErr w:type="gramEnd"/>
      <w:r>
        <w:t>&gt;</w:t>
      </w:r>
      <w:r>
        <w:tab/>
      </w:r>
      <w:r>
        <w:tab/>
      </w:r>
    </w:p>
    <w:p w14:paraId="00BAE461" w14:textId="77777777" w:rsidR="003D3B5D" w:rsidRDefault="003D3B5D" w:rsidP="00FE0825">
      <w:pPr>
        <w:pStyle w:val="BodyText"/>
        <w:spacing w:before="60" w:after="60"/>
      </w:pPr>
      <w:r>
        <w:tab/>
      </w:r>
      <w:r>
        <w:tab/>
        <w:t>&lt;/</w:t>
      </w:r>
      <w:proofErr w:type="spellStart"/>
      <w:r>
        <w:t>xsd</w:t>
      </w:r>
      <w:proofErr w:type="gramStart"/>
      <w:r>
        <w:t>:complexType</w:t>
      </w:r>
      <w:proofErr w:type="spellEnd"/>
      <w:proofErr w:type="gramEnd"/>
      <w:r>
        <w:t>&gt;</w:t>
      </w:r>
    </w:p>
    <w:p w14:paraId="00BAE462" w14:textId="77777777" w:rsidR="003D3B5D" w:rsidRPr="003D3B5D" w:rsidRDefault="003D3B5D" w:rsidP="00480AA7">
      <w:pPr>
        <w:pStyle w:val="BodyText"/>
        <w:numPr>
          <w:ilvl w:val="0"/>
          <w:numId w:val="32"/>
        </w:numPr>
        <w:spacing w:before="120" w:after="120"/>
        <w:rPr>
          <w:b/>
        </w:rPr>
      </w:pPr>
      <w:proofErr w:type="spellStart"/>
      <w:r w:rsidRPr="003D3B5D">
        <w:rPr>
          <w:b/>
        </w:rPr>
        <w:t>SecurityFault_Message</w:t>
      </w:r>
      <w:proofErr w:type="spellEnd"/>
    </w:p>
    <w:p w14:paraId="00BAE463" w14:textId="77777777" w:rsidR="003D3B5D" w:rsidRDefault="003D3B5D" w:rsidP="00FE0825">
      <w:pPr>
        <w:pStyle w:val="BodyText"/>
        <w:spacing w:before="60" w:after="60"/>
      </w:pPr>
      <w:r>
        <w:t>&lt;</w:t>
      </w:r>
      <w:proofErr w:type="spellStart"/>
      <w:r>
        <w:t>xsd</w:t>
      </w:r>
      <w:proofErr w:type="gramStart"/>
      <w:r>
        <w:t>:complexType</w:t>
      </w:r>
      <w:proofErr w:type="spellEnd"/>
      <w:proofErr w:type="gramEnd"/>
      <w:r>
        <w:t xml:space="preserve"> name="</w:t>
      </w:r>
      <w:proofErr w:type="spellStart"/>
      <w:r w:rsidRPr="00AD28CE">
        <w:rPr>
          <w:b/>
        </w:rPr>
        <w:t>SecurityFaultType</w:t>
      </w:r>
      <w:proofErr w:type="spellEnd"/>
      <w:r>
        <w:t>"&gt;</w:t>
      </w:r>
    </w:p>
    <w:p w14:paraId="00BAE464" w14:textId="77777777" w:rsidR="003D3B5D" w:rsidRDefault="003D3B5D" w:rsidP="00FE0825">
      <w:pPr>
        <w:pStyle w:val="BodyText"/>
        <w:spacing w:before="60" w:after="60"/>
      </w:pPr>
      <w:r>
        <w:tab/>
      </w:r>
      <w:r>
        <w:tab/>
        <w:t xml:space="preserve">   &lt;</w:t>
      </w:r>
      <w:proofErr w:type="spellStart"/>
      <w:proofErr w:type="gramStart"/>
      <w:r>
        <w:t>xsd:</w:t>
      </w:r>
      <w:proofErr w:type="gramEnd"/>
      <w:r>
        <w:t>sequence</w:t>
      </w:r>
      <w:proofErr w:type="spellEnd"/>
      <w:r>
        <w:t>&gt;</w:t>
      </w:r>
    </w:p>
    <w:p w14:paraId="00BAE465"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Code</w:t>
      </w:r>
      <w:r>
        <w:t>" type="</w:t>
      </w:r>
      <w:proofErr w:type="spellStart"/>
      <w:r>
        <w:t>xsd:integer</w:t>
      </w:r>
      <w:proofErr w:type="spellEnd"/>
      <w:r>
        <w:t>" minOccurs="1"/&gt;</w:t>
      </w:r>
    </w:p>
    <w:p w14:paraId="00BAE466"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Reason</w:t>
      </w:r>
      <w:r>
        <w:t>" fixed="Security"/&gt;</w:t>
      </w:r>
    </w:p>
    <w:p w14:paraId="00BAE467"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Detail</w:t>
      </w:r>
      <w:r>
        <w:t>" type="</w:t>
      </w:r>
      <w:proofErr w:type="spellStart"/>
      <w:r>
        <w:t>xsd:string</w:t>
      </w:r>
      <w:proofErr w:type="spellEnd"/>
      <w:r>
        <w:t>" minOccurs="1"/&gt;</w:t>
      </w:r>
    </w:p>
    <w:p w14:paraId="00BAE468" w14:textId="77777777" w:rsidR="003D3B5D" w:rsidRDefault="003D3B5D" w:rsidP="00FE0825">
      <w:pPr>
        <w:pStyle w:val="BodyText"/>
        <w:spacing w:before="60" w:after="60"/>
      </w:pPr>
      <w:r>
        <w:tab/>
      </w:r>
      <w:r>
        <w:tab/>
        <w:t xml:space="preserve">   &lt;/</w:t>
      </w:r>
      <w:proofErr w:type="spellStart"/>
      <w:r>
        <w:t>xsd</w:t>
      </w:r>
      <w:proofErr w:type="gramStart"/>
      <w:r>
        <w:t>:sequence</w:t>
      </w:r>
      <w:proofErr w:type="spellEnd"/>
      <w:proofErr w:type="gramEnd"/>
      <w:r>
        <w:t>&gt;</w:t>
      </w:r>
      <w:r>
        <w:tab/>
      </w:r>
      <w:r>
        <w:tab/>
      </w:r>
    </w:p>
    <w:p w14:paraId="00BAE469" w14:textId="77777777" w:rsidR="003D3B5D" w:rsidRDefault="003D3B5D" w:rsidP="00FE0825">
      <w:pPr>
        <w:pStyle w:val="BodyText"/>
        <w:spacing w:before="60" w:after="60"/>
      </w:pPr>
      <w:r>
        <w:tab/>
      </w:r>
      <w:r>
        <w:tab/>
        <w:t>&lt;/</w:t>
      </w:r>
      <w:proofErr w:type="spellStart"/>
      <w:r>
        <w:t>xsd</w:t>
      </w:r>
      <w:proofErr w:type="gramStart"/>
      <w:r>
        <w:t>:complexType</w:t>
      </w:r>
      <w:proofErr w:type="spellEnd"/>
      <w:proofErr w:type="gramEnd"/>
      <w:r>
        <w:t>&gt;</w:t>
      </w:r>
    </w:p>
    <w:p w14:paraId="00BAE46A" w14:textId="77777777" w:rsidR="003D3B5D" w:rsidRPr="003D3B5D" w:rsidRDefault="003D3B5D" w:rsidP="00480AA7">
      <w:pPr>
        <w:pStyle w:val="BodyText"/>
        <w:numPr>
          <w:ilvl w:val="0"/>
          <w:numId w:val="32"/>
        </w:numPr>
        <w:spacing w:before="120" w:after="120"/>
        <w:rPr>
          <w:b/>
        </w:rPr>
      </w:pPr>
      <w:proofErr w:type="spellStart"/>
      <w:r w:rsidRPr="003D3B5D">
        <w:rPr>
          <w:b/>
        </w:rPr>
        <w:t>MessageTooLargeFault_Message</w:t>
      </w:r>
      <w:proofErr w:type="spellEnd"/>
    </w:p>
    <w:p w14:paraId="00BAE46B" w14:textId="77777777" w:rsidR="003D3B5D" w:rsidRDefault="003D3B5D" w:rsidP="00FE0825">
      <w:pPr>
        <w:pStyle w:val="BodyText"/>
        <w:spacing w:before="60" w:after="60"/>
      </w:pPr>
      <w:r>
        <w:t>&lt;</w:t>
      </w:r>
      <w:proofErr w:type="spellStart"/>
      <w:r>
        <w:t>xsd</w:t>
      </w:r>
      <w:proofErr w:type="gramStart"/>
      <w:r>
        <w:t>:complexType</w:t>
      </w:r>
      <w:proofErr w:type="spellEnd"/>
      <w:proofErr w:type="gramEnd"/>
      <w:r>
        <w:t xml:space="preserve"> name="</w:t>
      </w:r>
      <w:proofErr w:type="spellStart"/>
      <w:r w:rsidRPr="003D3B5D">
        <w:rPr>
          <w:b/>
        </w:rPr>
        <w:t>MessageTooLargeFaultType</w:t>
      </w:r>
      <w:proofErr w:type="spellEnd"/>
      <w:r>
        <w:t>"&gt;</w:t>
      </w:r>
    </w:p>
    <w:p w14:paraId="00BAE46C" w14:textId="77777777" w:rsidR="003D3B5D" w:rsidRDefault="003D3B5D" w:rsidP="00FE0825">
      <w:pPr>
        <w:pStyle w:val="BodyText"/>
        <w:spacing w:before="60" w:after="60"/>
      </w:pPr>
      <w:r>
        <w:tab/>
      </w:r>
      <w:r>
        <w:tab/>
        <w:t xml:space="preserve">   &lt;</w:t>
      </w:r>
      <w:proofErr w:type="spellStart"/>
      <w:proofErr w:type="gramStart"/>
      <w:r>
        <w:t>xsd:</w:t>
      </w:r>
      <w:proofErr w:type="gramEnd"/>
      <w:r>
        <w:t>sequence</w:t>
      </w:r>
      <w:proofErr w:type="spellEnd"/>
      <w:r>
        <w:t>&gt;</w:t>
      </w:r>
    </w:p>
    <w:p w14:paraId="00BAE46D"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Code</w:t>
      </w:r>
      <w:r>
        <w:t>" type="</w:t>
      </w:r>
      <w:proofErr w:type="spellStart"/>
      <w:r>
        <w:t>xsd:integer</w:t>
      </w:r>
      <w:proofErr w:type="spellEnd"/>
      <w:r>
        <w:t>" minOccurs="1"/&gt;</w:t>
      </w:r>
    </w:p>
    <w:p w14:paraId="00BAE46E"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Reason</w:t>
      </w:r>
      <w:r>
        <w:t>" fixed="</w:t>
      </w:r>
      <w:proofErr w:type="spellStart"/>
      <w:r>
        <w:t>MessageTooLarge</w:t>
      </w:r>
      <w:proofErr w:type="spellEnd"/>
      <w:r>
        <w:t>"/&gt;</w:t>
      </w:r>
    </w:p>
    <w:p w14:paraId="00BAE46F" w14:textId="77777777" w:rsidR="003D3B5D" w:rsidRDefault="003D3B5D" w:rsidP="00FE0825">
      <w:pPr>
        <w:pStyle w:val="BodyText"/>
        <w:spacing w:before="60" w:after="60"/>
      </w:pPr>
      <w:r>
        <w:tab/>
      </w:r>
      <w:r>
        <w:tab/>
      </w:r>
      <w:r>
        <w:tab/>
        <w:t xml:space="preserve">  &lt;</w:t>
      </w:r>
      <w:proofErr w:type="spellStart"/>
      <w:r>
        <w:t>xsd</w:t>
      </w:r>
      <w:proofErr w:type="gramStart"/>
      <w:r>
        <w:t>:element</w:t>
      </w:r>
      <w:proofErr w:type="spellEnd"/>
      <w:proofErr w:type="gramEnd"/>
      <w:r>
        <w:t xml:space="preserve"> name="</w:t>
      </w:r>
      <w:r w:rsidRPr="003D3B5D">
        <w:rPr>
          <w:b/>
        </w:rPr>
        <w:t>Detail</w:t>
      </w:r>
      <w:r>
        <w:t>" type="</w:t>
      </w:r>
      <w:proofErr w:type="spellStart"/>
      <w:r>
        <w:t>xsd:string</w:t>
      </w:r>
      <w:proofErr w:type="spellEnd"/>
      <w:r>
        <w:t>" minOccurs="1"/&gt;</w:t>
      </w:r>
    </w:p>
    <w:p w14:paraId="00BAE470" w14:textId="77777777" w:rsidR="003D3B5D" w:rsidRDefault="003D3B5D" w:rsidP="00FE0825">
      <w:pPr>
        <w:pStyle w:val="BodyText"/>
        <w:spacing w:before="60" w:after="60"/>
      </w:pPr>
      <w:r>
        <w:tab/>
      </w:r>
      <w:r>
        <w:tab/>
        <w:t xml:space="preserve">   &lt;/</w:t>
      </w:r>
      <w:proofErr w:type="spellStart"/>
      <w:r>
        <w:t>xsd</w:t>
      </w:r>
      <w:proofErr w:type="gramStart"/>
      <w:r>
        <w:t>:sequence</w:t>
      </w:r>
      <w:proofErr w:type="spellEnd"/>
      <w:proofErr w:type="gramEnd"/>
      <w:r>
        <w:t>&gt;</w:t>
      </w:r>
      <w:r>
        <w:tab/>
      </w:r>
      <w:r>
        <w:tab/>
      </w:r>
    </w:p>
    <w:p w14:paraId="00BAE471" w14:textId="77777777" w:rsidR="00AA791E" w:rsidRDefault="003D3B5D" w:rsidP="00FE0825">
      <w:pPr>
        <w:pStyle w:val="BodyText"/>
        <w:spacing w:before="60" w:after="60"/>
      </w:pPr>
      <w:r>
        <w:tab/>
      </w:r>
      <w:r>
        <w:tab/>
        <w:t>&lt;/</w:t>
      </w:r>
      <w:proofErr w:type="spellStart"/>
      <w:r>
        <w:t>xsd</w:t>
      </w:r>
      <w:proofErr w:type="gramStart"/>
      <w:r>
        <w:t>:complexType</w:t>
      </w:r>
      <w:proofErr w:type="spellEnd"/>
      <w:proofErr w:type="gramEnd"/>
      <w:r>
        <w:t>&gt;</w:t>
      </w:r>
      <w:r>
        <w:tab/>
      </w:r>
    </w:p>
    <w:p w14:paraId="00BAE47D" w14:textId="77777777" w:rsidR="00A04895" w:rsidRPr="00130F31" w:rsidRDefault="00A04895" w:rsidP="00991609">
      <w:pPr>
        <w:pStyle w:val="StyleHeading216pt"/>
      </w:pPr>
      <w:bookmarkStart w:id="92" w:name="_Toc447290842"/>
      <w:r w:rsidRPr="00130F31">
        <w:t>Queue Details</w:t>
      </w:r>
      <w:bookmarkEnd w:id="92"/>
    </w:p>
    <w:p w14:paraId="00BAE47E" w14:textId="77777777" w:rsidR="00695B79" w:rsidRPr="00695B79" w:rsidRDefault="00695B79" w:rsidP="00695B79">
      <w:pPr>
        <w:pStyle w:val="BodyText"/>
      </w:pPr>
      <w:r>
        <w:t xml:space="preserve">Queue names will follow standard </w:t>
      </w:r>
      <w:proofErr w:type="spellStart"/>
      <w:r>
        <w:t>eMI</w:t>
      </w:r>
      <w:proofErr w:type="spellEnd"/>
      <w:r>
        <w:t xml:space="preserve"> queue naming conventions, representing the message types defined in the CDC WSDL.</w:t>
      </w:r>
    </w:p>
    <w:p w14:paraId="32FF33E2" w14:textId="77777777" w:rsidR="009D1615" w:rsidRPr="00130F31" w:rsidRDefault="009D1615" w:rsidP="009D1615">
      <w:pPr>
        <w:pStyle w:val="StyleHeading216pt"/>
      </w:pPr>
      <w:bookmarkStart w:id="93" w:name="_Toc447290843"/>
      <w:bookmarkStart w:id="94" w:name="_Toc447290841"/>
      <w:r w:rsidRPr="00130F31">
        <w:t>Project Configuration File</w:t>
      </w:r>
      <w:bookmarkEnd w:id="94"/>
    </w:p>
    <w:p w14:paraId="037634C1" w14:textId="77777777" w:rsidR="009D1615" w:rsidRDefault="009D1615" w:rsidP="009D1615">
      <w:pPr>
        <w:pStyle w:val="Table"/>
        <w:rPr>
          <w:rFonts w:ascii="Times New Roman" w:hAnsi="Times New Roman"/>
          <w:sz w:val="24"/>
        </w:rPr>
      </w:pPr>
      <w:proofErr w:type="spellStart"/>
      <w:proofErr w:type="gramStart"/>
      <w:r>
        <w:rPr>
          <w:rFonts w:ascii="Times New Roman" w:hAnsi="Times New Roman"/>
          <w:sz w:val="24"/>
        </w:rPr>
        <w:t>eMI</w:t>
      </w:r>
      <w:proofErr w:type="spellEnd"/>
      <w:proofErr w:type="gramEnd"/>
      <w:r>
        <w:rPr>
          <w:rFonts w:ascii="Times New Roman" w:hAnsi="Times New Roman"/>
          <w:sz w:val="24"/>
        </w:rPr>
        <w:t xml:space="preserve"> </w:t>
      </w:r>
      <w:r w:rsidRPr="00516B2B">
        <w:rPr>
          <w:rFonts w:ascii="Times New Roman" w:hAnsi="Times New Roman"/>
          <w:sz w:val="24"/>
        </w:rPr>
        <w:t xml:space="preserve">VIMM Integration Project Configuration will follow the </w:t>
      </w:r>
      <w:proofErr w:type="spellStart"/>
      <w:r w:rsidRPr="00516B2B">
        <w:rPr>
          <w:rFonts w:ascii="Times New Roman" w:hAnsi="Times New Roman"/>
          <w:sz w:val="24"/>
        </w:rPr>
        <w:t>eMI</w:t>
      </w:r>
      <w:proofErr w:type="spellEnd"/>
      <w:r w:rsidRPr="00516B2B">
        <w:rPr>
          <w:rFonts w:ascii="Times New Roman" w:hAnsi="Times New Roman"/>
          <w:sz w:val="24"/>
        </w:rPr>
        <w:t xml:space="preserve"> Project Standard configuration specifications.</w:t>
      </w:r>
    </w:p>
    <w:p w14:paraId="68D286CF" w14:textId="77777777" w:rsidR="009D1615" w:rsidRPr="00594682" w:rsidRDefault="009D1615" w:rsidP="009D1615">
      <w:pPr>
        <w:pStyle w:val="ListParagraph"/>
        <w:numPr>
          <w:ilvl w:val="0"/>
          <w:numId w:val="34"/>
        </w:numPr>
        <w:tabs>
          <w:tab w:val="left" w:pos="360"/>
          <w:tab w:val="left" w:pos="720"/>
        </w:tabs>
        <w:spacing w:before="60" w:after="60"/>
        <w:rPr>
          <w:rFonts w:ascii="Times New Roman" w:eastAsia="Times New Roman" w:hAnsi="Times New Roman"/>
          <w:iCs/>
          <w:szCs w:val="20"/>
        </w:rPr>
      </w:pPr>
      <w:r w:rsidRPr="00594682">
        <w:rPr>
          <w:rFonts w:ascii="Times New Roman" w:eastAsia="Times New Roman" w:hAnsi="Times New Roman"/>
        </w:rPr>
        <w:t>Trace/Debug/Audit Service: IIB Event Handling/Monitoring:</w:t>
      </w:r>
    </w:p>
    <w:p w14:paraId="6F8AA3F7" w14:textId="77777777" w:rsidR="009D1615" w:rsidRPr="00594682" w:rsidRDefault="009D1615" w:rsidP="009D1615">
      <w:pPr>
        <w:pStyle w:val="ListParagraph"/>
        <w:tabs>
          <w:tab w:val="left" w:pos="360"/>
          <w:tab w:val="left" w:pos="720"/>
        </w:tabs>
        <w:spacing w:before="60" w:after="60"/>
        <w:rPr>
          <w:rFonts w:ascii="Times New Roman" w:eastAsia="Times New Roman" w:hAnsi="Times New Roman"/>
          <w:iCs/>
          <w:szCs w:val="20"/>
        </w:rPr>
      </w:pPr>
      <w:r w:rsidRPr="00594682">
        <w:rPr>
          <w:rFonts w:ascii="Times New Roman" w:eastAsia="Times New Roman" w:hAnsi="Times New Roman"/>
          <w:iCs/>
          <w:szCs w:val="20"/>
        </w:rPr>
        <w:t xml:space="preserve">The </w:t>
      </w:r>
      <w:proofErr w:type="spellStart"/>
      <w:r w:rsidRPr="00594682">
        <w:rPr>
          <w:rFonts w:ascii="Times New Roman" w:eastAsia="Times New Roman" w:hAnsi="Times New Roman"/>
          <w:iCs/>
          <w:szCs w:val="20"/>
        </w:rPr>
        <w:t>eMI</w:t>
      </w:r>
      <w:proofErr w:type="spellEnd"/>
      <w:r w:rsidRPr="00594682">
        <w:rPr>
          <w:rFonts w:ascii="Times New Roman" w:eastAsia="Times New Roman" w:hAnsi="Times New Roman"/>
          <w:iCs/>
          <w:szCs w:val="20"/>
        </w:rPr>
        <w:t xml:space="preserve"> VIMM Messaging Integration leverages IIB event handling/monitoring capabilities to meet logging and auditing requirements. </w:t>
      </w:r>
    </w:p>
    <w:p w14:paraId="34C122BB" w14:textId="77777777" w:rsidR="009D1615" w:rsidRPr="00594682" w:rsidRDefault="009D1615" w:rsidP="009D1615">
      <w:pPr>
        <w:spacing w:before="60" w:after="60"/>
        <w:ind w:left="720"/>
        <w:rPr>
          <w:rFonts w:ascii="Times New Roman" w:eastAsia="Times New Roman" w:hAnsi="Times New Roman"/>
          <w:iCs/>
          <w:szCs w:val="20"/>
        </w:rPr>
      </w:pPr>
      <w:r w:rsidRPr="00594682">
        <w:rPr>
          <w:rFonts w:ascii="Times New Roman" w:eastAsia="Times New Roman" w:hAnsi="Times New Roman"/>
          <w:iCs/>
          <w:szCs w:val="20"/>
        </w:rPr>
        <w:t>-&gt; Follows the route of the message through the entire message flow.</w:t>
      </w:r>
    </w:p>
    <w:p w14:paraId="705E3E44" w14:textId="77777777" w:rsidR="009D1615" w:rsidRPr="00594682" w:rsidRDefault="009D1615" w:rsidP="009D1615">
      <w:pPr>
        <w:spacing w:before="60" w:after="60"/>
        <w:ind w:left="720"/>
        <w:rPr>
          <w:rFonts w:ascii="Times New Roman" w:eastAsia="Times New Roman" w:hAnsi="Times New Roman"/>
          <w:iCs/>
          <w:szCs w:val="20"/>
        </w:rPr>
      </w:pPr>
      <w:r w:rsidRPr="00594682">
        <w:rPr>
          <w:rFonts w:ascii="Times New Roman" w:eastAsia="Times New Roman" w:hAnsi="Times New Roman"/>
          <w:iCs/>
          <w:szCs w:val="20"/>
        </w:rPr>
        <w:lastRenderedPageBreak/>
        <w:t>-&gt; Includes all events emitted by the Audit Level, and all nodes with terminal connections.</w:t>
      </w:r>
    </w:p>
    <w:p w14:paraId="6A87AAD7" w14:textId="77777777" w:rsidR="009D1615" w:rsidRDefault="009D1615" w:rsidP="009D1615">
      <w:pPr>
        <w:pStyle w:val="Table"/>
        <w:rPr>
          <w:rFonts w:ascii="Times New Roman" w:hAnsi="Times New Roman"/>
          <w:sz w:val="24"/>
        </w:rPr>
      </w:pPr>
      <w:r w:rsidRPr="00594682">
        <w:rPr>
          <w:rFonts w:ascii="Times New Roman" w:hAnsi="Times New Roman"/>
          <w:noProof/>
          <w:sz w:val="24"/>
        </w:rPr>
        <w:drawing>
          <wp:inline distT="0" distB="0" distL="0" distR="0" wp14:anchorId="5C7F716A" wp14:editId="202EE7D8">
            <wp:extent cx="5943600" cy="3225800"/>
            <wp:effectExtent l="1905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5943600" cy="3225800"/>
                    </a:xfrm>
                    <a:prstGeom prst="rect">
                      <a:avLst/>
                    </a:prstGeom>
                  </pic:spPr>
                </pic:pic>
              </a:graphicData>
            </a:graphic>
          </wp:inline>
        </w:drawing>
      </w:r>
    </w:p>
    <w:p w14:paraId="71B1E8EC" w14:textId="77777777" w:rsidR="009D1615" w:rsidRDefault="009D1615" w:rsidP="009D1615">
      <w:pPr>
        <w:pStyle w:val="Table"/>
        <w:numPr>
          <w:ilvl w:val="0"/>
          <w:numId w:val="34"/>
        </w:numPr>
        <w:spacing w:before="240"/>
        <w:rPr>
          <w:rFonts w:ascii="Times New Roman" w:hAnsi="Times New Roman"/>
          <w:sz w:val="24"/>
        </w:rPr>
      </w:pPr>
      <w:r w:rsidRPr="00594682">
        <w:rPr>
          <w:rFonts w:ascii="Times New Roman" w:hAnsi="Times New Roman"/>
          <w:sz w:val="24"/>
        </w:rPr>
        <w:t>Monitoring: IIB Message Monitoring Overview</w:t>
      </w:r>
      <w:r>
        <w:rPr>
          <w:rFonts w:ascii="Times New Roman" w:hAnsi="Times New Roman"/>
          <w:sz w:val="24"/>
        </w:rPr>
        <w:t>:</w:t>
      </w:r>
    </w:p>
    <w:p w14:paraId="51419860" w14:textId="77777777" w:rsidR="009D1615" w:rsidRPr="00516B2B" w:rsidRDefault="009D1615" w:rsidP="009D1615">
      <w:pPr>
        <w:pStyle w:val="Table"/>
        <w:ind w:left="720"/>
        <w:rPr>
          <w:rFonts w:ascii="Times New Roman" w:hAnsi="Times New Roman"/>
          <w:sz w:val="24"/>
        </w:rPr>
      </w:pPr>
      <w:r w:rsidRPr="00594682">
        <w:rPr>
          <w:rFonts w:ascii="Times New Roman" w:hAnsi="Times New Roman"/>
          <w:noProof/>
          <w:sz w:val="24"/>
        </w:rPr>
        <w:drawing>
          <wp:inline distT="0" distB="0" distL="0" distR="0" wp14:anchorId="4281185E" wp14:editId="6D90B240">
            <wp:extent cx="5943600" cy="3256141"/>
            <wp:effectExtent l="19050" t="0" r="0" b="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stretch>
                      <a:fillRect/>
                    </a:stretch>
                  </pic:blipFill>
                  <pic:spPr>
                    <a:xfrm>
                      <a:off x="0" y="0"/>
                      <a:ext cx="5943600" cy="3256141"/>
                    </a:xfrm>
                    <a:prstGeom prst="rect">
                      <a:avLst/>
                    </a:prstGeom>
                  </pic:spPr>
                </pic:pic>
              </a:graphicData>
            </a:graphic>
          </wp:inline>
        </w:drawing>
      </w:r>
    </w:p>
    <w:p w14:paraId="00BAE47F" w14:textId="77777777" w:rsidR="001E1939" w:rsidRPr="00130F31" w:rsidRDefault="00A757E8" w:rsidP="00991609">
      <w:pPr>
        <w:pStyle w:val="StyleHeading118pt"/>
      </w:pPr>
      <w:bookmarkStart w:id="95" w:name="_GoBack"/>
      <w:bookmarkEnd w:id="95"/>
      <w:r w:rsidRPr="00130F31">
        <w:t>Timeline</w:t>
      </w:r>
      <w:bookmarkEnd w:id="93"/>
    </w:p>
    <w:p w14:paraId="00BAE480" w14:textId="77777777" w:rsidR="00FE0825" w:rsidRDefault="00695B79" w:rsidP="00FE0825">
      <w:pPr>
        <w:pStyle w:val="BodyText"/>
      </w:pPr>
      <w:r>
        <w:t xml:space="preserve">The </w:t>
      </w:r>
      <w:proofErr w:type="spellStart"/>
      <w:r w:rsidR="00F63280">
        <w:t>eMI</w:t>
      </w:r>
      <w:proofErr w:type="spellEnd"/>
      <w:r w:rsidR="00F63280">
        <w:t xml:space="preserve"> </w:t>
      </w:r>
      <w:r>
        <w:t xml:space="preserve">VIMM Message Integration timeline will follow the </w:t>
      </w:r>
      <w:proofErr w:type="spellStart"/>
      <w:r>
        <w:t>eMI</w:t>
      </w:r>
      <w:proofErr w:type="spellEnd"/>
      <w:r>
        <w:t xml:space="preserve"> Sprint Deliverable timeline.</w:t>
      </w:r>
    </w:p>
    <w:p w14:paraId="00BAE481" w14:textId="77777777" w:rsidR="005E5F02" w:rsidRPr="003F6B61" w:rsidRDefault="005E5F02" w:rsidP="005E5F02">
      <w:pPr>
        <w:pStyle w:val="Caption"/>
        <w:keepNext/>
        <w:rPr>
          <w:sz w:val="20"/>
          <w:szCs w:val="20"/>
        </w:rPr>
      </w:pPr>
      <w:bookmarkStart w:id="96" w:name="_Toc447291318"/>
      <w:r w:rsidRPr="003F6B61">
        <w:rPr>
          <w:sz w:val="20"/>
          <w:szCs w:val="20"/>
        </w:rPr>
        <w:lastRenderedPageBreak/>
        <w:t xml:space="preserve">Figure </w:t>
      </w:r>
      <w:r w:rsidR="00B370F6" w:rsidRPr="003F6B61">
        <w:rPr>
          <w:sz w:val="20"/>
          <w:szCs w:val="20"/>
        </w:rPr>
        <w:fldChar w:fldCharType="begin"/>
      </w:r>
      <w:r w:rsidR="00B370F6" w:rsidRPr="003F6B61">
        <w:rPr>
          <w:sz w:val="20"/>
          <w:szCs w:val="20"/>
        </w:rPr>
        <w:instrText xml:space="preserve"> SEQ Figure \* ARABIC </w:instrText>
      </w:r>
      <w:r w:rsidR="00B370F6" w:rsidRPr="003F6B61">
        <w:rPr>
          <w:sz w:val="20"/>
          <w:szCs w:val="20"/>
        </w:rPr>
        <w:fldChar w:fldCharType="separate"/>
      </w:r>
      <w:r w:rsidR="003F6B61" w:rsidRPr="003F6B61">
        <w:rPr>
          <w:noProof/>
          <w:sz w:val="20"/>
          <w:szCs w:val="20"/>
        </w:rPr>
        <w:t>7</w:t>
      </w:r>
      <w:r w:rsidR="00B370F6" w:rsidRPr="003F6B61">
        <w:rPr>
          <w:noProof/>
          <w:sz w:val="20"/>
          <w:szCs w:val="20"/>
        </w:rPr>
        <w:fldChar w:fldCharType="end"/>
      </w:r>
      <w:r w:rsidRPr="003F6B61">
        <w:rPr>
          <w:sz w:val="20"/>
          <w:szCs w:val="20"/>
        </w:rPr>
        <w:t xml:space="preserve"> - Implementation Timeline</w:t>
      </w:r>
      <w:bookmarkEnd w:id="96"/>
    </w:p>
    <w:p w14:paraId="00BAE482" w14:textId="29D60463" w:rsidR="005E5F02" w:rsidRDefault="00237FC3" w:rsidP="003F6B61">
      <w:pPr>
        <w:pStyle w:val="BodyText"/>
      </w:pPr>
      <w:r>
        <w:rPr>
          <w:noProof/>
        </w:rPr>
        <mc:AlternateContent>
          <mc:Choice Requires="wps">
            <w:drawing>
              <wp:anchor distT="0" distB="0" distL="114300" distR="114300" simplePos="0" relativeHeight="251663360" behindDoc="0" locked="0" layoutInCell="1" allowOverlap="1" wp14:anchorId="326F7CA0" wp14:editId="3757014C">
                <wp:simplePos x="0" y="0"/>
                <wp:positionH relativeFrom="column">
                  <wp:posOffset>3257551</wp:posOffset>
                </wp:positionH>
                <wp:positionV relativeFrom="paragraph">
                  <wp:posOffset>2051050</wp:posOffset>
                </wp:positionV>
                <wp:extent cx="321938" cy="114300"/>
                <wp:effectExtent l="0" t="0" r="21590" b="19050"/>
                <wp:wrapNone/>
                <wp:docPr id="9" name="Rectangle 9"/>
                <wp:cNvGraphicFramePr/>
                <a:graphic xmlns:a="http://schemas.openxmlformats.org/drawingml/2006/main">
                  <a:graphicData uri="http://schemas.microsoft.com/office/word/2010/wordprocessingShape">
                    <wps:wsp>
                      <wps:cNvSpPr/>
                      <wps:spPr>
                        <a:xfrm>
                          <a:off x="0" y="0"/>
                          <a:ext cx="321938" cy="1143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A24752D" id="Rectangle 9" o:spid="_x0000_s1026" style="position:absolute;margin-left:256.5pt;margin-top:161.5pt;width:25.35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" fillcolor="white [3212]" strokecolor="white [3212]" strokeweight="2pt"/>
            </w:pict>
          </mc:Fallback>
        </mc:AlternateContent>
      </w:r>
      <w:r>
        <w:rPr>
          <w:noProof/>
        </w:rPr>
        <w:drawing>
          <wp:inline distT="0" distB="0" distL="0" distR="0" wp14:anchorId="12730982" wp14:editId="1DF5215D">
            <wp:extent cx="5943600" cy="33178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3317875"/>
                    </a:xfrm>
                    <a:prstGeom prst="rect">
                      <a:avLst/>
                    </a:prstGeom>
                  </pic:spPr>
                </pic:pic>
              </a:graphicData>
            </a:graphic>
          </wp:inline>
        </w:drawing>
      </w:r>
    </w:p>
    <w:p w14:paraId="00BAE483" w14:textId="77777777" w:rsidR="00530815" w:rsidRPr="00C86DB1" w:rsidRDefault="00530815" w:rsidP="00530815">
      <w:pPr>
        <w:pStyle w:val="Heading1"/>
        <w:spacing w:before="360"/>
        <w:rPr>
          <w:szCs w:val="36"/>
        </w:rPr>
      </w:pPr>
      <w:bookmarkStart w:id="97" w:name="_Toc444608412"/>
      <w:bookmarkStart w:id="98" w:name="_Toc447246722"/>
      <w:bookmarkStart w:id="99" w:name="_Toc447290844"/>
      <w:bookmarkStart w:id="100" w:name="_Toc437949778"/>
      <w:r w:rsidRPr="00C86DB1">
        <w:rPr>
          <w:szCs w:val="36"/>
        </w:rPr>
        <w:t>A</w:t>
      </w:r>
      <w:r>
        <w:rPr>
          <w:szCs w:val="36"/>
        </w:rPr>
        <w:t>cronyms</w:t>
      </w:r>
      <w:bookmarkEnd w:id="97"/>
      <w:bookmarkEnd w:id="98"/>
      <w:bookmarkEnd w:id="99"/>
    </w:p>
    <w:p w14:paraId="00BAE484" w14:textId="77777777" w:rsidR="00530815" w:rsidRPr="003F6B61" w:rsidRDefault="00530815" w:rsidP="00530815">
      <w:pPr>
        <w:pStyle w:val="Caption"/>
        <w:keepNext/>
        <w:rPr>
          <w:sz w:val="20"/>
          <w:szCs w:val="20"/>
        </w:rPr>
      </w:pPr>
      <w:bookmarkStart w:id="101" w:name="_Toc447244878"/>
      <w:bookmarkStart w:id="102" w:name="_Toc447290859"/>
      <w:r w:rsidRPr="003F6B61">
        <w:rPr>
          <w:sz w:val="20"/>
          <w:szCs w:val="20"/>
        </w:rPr>
        <w:t xml:space="preserve">Table </w:t>
      </w:r>
      <w:r w:rsidR="00B370F6" w:rsidRPr="003F6B61">
        <w:rPr>
          <w:sz w:val="20"/>
          <w:szCs w:val="20"/>
        </w:rPr>
        <w:fldChar w:fldCharType="begin"/>
      </w:r>
      <w:r w:rsidR="00B370F6" w:rsidRPr="003F6B61">
        <w:rPr>
          <w:sz w:val="20"/>
          <w:szCs w:val="20"/>
        </w:rPr>
        <w:instrText xml:space="preserve"> SEQ Table \* ARABIC </w:instrText>
      </w:r>
      <w:r w:rsidR="00B370F6" w:rsidRPr="003F6B61">
        <w:rPr>
          <w:sz w:val="20"/>
          <w:szCs w:val="20"/>
        </w:rPr>
        <w:fldChar w:fldCharType="separate"/>
      </w:r>
      <w:r w:rsidR="003F6B61" w:rsidRPr="003F6B61">
        <w:rPr>
          <w:noProof/>
          <w:sz w:val="20"/>
          <w:szCs w:val="20"/>
        </w:rPr>
        <w:t>10</w:t>
      </w:r>
      <w:r w:rsidR="00B370F6" w:rsidRPr="003F6B61">
        <w:rPr>
          <w:noProof/>
          <w:sz w:val="20"/>
          <w:szCs w:val="20"/>
        </w:rPr>
        <w:fldChar w:fldCharType="end"/>
      </w:r>
      <w:r w:rsidRPr="003F6B61">
        <w:rPr>
          <w:sz w:val="20"/>
          <w:szCs w:val="20"/>
        </w:rPr>
        <w:t xml:space="preserve"> - Acronyms</w:t>
      </w:r>
      <w:bookmarkEnd w:id="101"/>
      <w:bookmarkEnd w:id="102"/>
    </w:p>
    <w:tbl>
      <w:tblPr>
        <w:tblW w:w="9810" w:type="dxa"/>
        <w:tblInd w:w="-6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2572"/>
        <w:gridCol w:w="7238"/>
      </w:tblGrid>
      <w:tr w:rsidR="00530815" w:rsidRPr="00BE3C89" w14:paraId="00BAE487" w14:textId="77777777" w:rsidTr="00B370F6">
        <w:trPr>
          <w:cantSplit/>
          <w:tblHeader/>
        </w:trPr>
        <w:tc>
          <w:tcPr>
            <w:tcW w:w="2572" w:type="dxa"/>
            <w:shd w:val="clear" w:color="auto" w:fill="DBE5F1"/>
            <w:vAlign w:val="center"/>
          </w:tcPr>
          <w:p w14:paraId="00BAE485" w14:textId="77777777" w:rsidR="00530815" w:rsidRPr="00185A7C" w:rsidRDefault="00530815" w:rsidP="00B370F6">
            <w:pPr>
              <w:pStyle w:val="TableHeading0"/>
            </w:pPr>
            <w:r w:rsidRPr="00185A7C">
              <w:t>Abbreviation/Term</w:t>
            </w:r>
          </w:p>
        </w:tc>
        <w:tc>
          <w:tcPr>
            <w:tcW w:w="7238" w:type="dxa"/>
            <w:shd w:val="clear" w:color="auto" w:fill="DBE5F1"/>
            <w:vAlign w:val="center"/>
          </w:tcPr>
          <w:p w14:paraId="00BAE486" w14:textId="77777777" w:rsidR="00530815" w:rsidRPr="00185A7C" w:rsidRDefault="00530815" w:rsidP="00B370F6">
            <w:pPr>
              <w:pStyle w:val="TableHeading0"/>
            </w:pPr>
            <w:r w:rsidRPr="00185A7C">
              <w:t>Definition</w:t>
            </w:r>
          </w:p>
        </w:tc>
      </w:tr>
      <w:tr w:rsidR="00530815" w:rsidRPr="00BE3C89" w14:paraId="00BAE48A" w14:textId="77777777" w:rsidTr="00B370F6">
        <w:trPr>
          <w:cantSplit/>
        </w:trPr>
        <w:tc>
          <w:tcPr>
            <w:tcW w:w="2572" w:type="dxa"/>
          </w:tcPr>
          <w:p w14:paraId="00BAE488" w14:textId="77777777" w:rsidR="00530815" w:rsidRDefault="00530815" w:rsidP="00B370F6">
            <w:pPr>
              <w:pStyle w:val="TableContentText"/>
              <w:rPr>
                <w:rFonts w:ascii="Times New Roman" w:hAnsi="Times New Roman"/>
                <w:sz w:val="22"/>
                <w:szCs w:val="22"/>
              </w:rPr>
            </w:pPr>
            <w:r>
              <w:rPr>
                <w:rFonts w:ascii="Times New Roman" w:hAnsi="Times New Roman"/>
                <w:sz w:val="22"/>
                <w:szCs w:val="22"/>
              </w:rPr>
              <w:t>AITC</w:t>
            </w:r>
          </w:p>
        </w:tc>
        <w:tc>
          <w:tcPr>
            <w:tcW w:w="7238" w:type="dxa"/>
          </w:tcPr>
          <w:p w14:paraId="00BAE489" w14:textId="77777777" w:rsidR="00530815" w:rsidRPr="00E728AE" w:rsidRDefault="00530815" w:rsidP="00B370F6">
            <w:pPr>
              <w:pStyle w:val="TableContentText"/>
              <w:rPr>
                <w:rFonts w:ascii="Times New Roman" w:hAnsi="Times New Roman"/>
                <w:sz w:val="22"/>
                <w:szCs w:val="22"/>
              </w:rPr>
            </w:pPr>
            <w:r w:rsidRPr="00987F32">
              <w:rPr>
                <w:rFonts w:ascii="Times New Roman" w:hAnsi="Times New Roman"/>
                <w:sz w:val="22"/>
                <w:szCs w:val="22"/>
              </w:rPr>
              <w:t>Austin Information Technology Center</w:t>
            </w:r>
          </w:p>
        </w:tc>
      </w:tr>
      <w:tr w:rsidR="00530815" w:rsidRPr="00BE3C89" w14:paraId="00BAE48D" w14:textId="77777777" w:rsidTr="00B370F6">
        <w:trPr>
          <w:cantSplit/>
        </w:trPr>
        <w:tc>
          <w:tcPr>
            <w:tcW w:w="2572" w:type="dxa"/>
          </w:tcPr>
          <w:p w14:paraId="00BAE48B" w14:textId="77777777" w:rsidR="00530815" w:rsidRPr="00D75266" w:rsidRDefault="00530815" w:rsidP="00B370F6">
            <w:pPr>
              <w:pStyle w:val="TableContentText"/>
              <w:rPr>
                <w:rFonts w:ascii="Times New Roman" w:hAnsi="Times New Roman"/>
                <w:sz w:val="22"/>
                <w:szCs w:val="22"/>
              </w:rPr>
            </w:pPr>
            <w:r>
              <w:rPr>
                <w:rFonts w:ascii="Times New Roman" w:hAnsi="Times New Roman"/>
                <w:sz w:val="22"/>
                <w:szCs w:val="22"/>
              </w:rPr>
              <w:t>DES</w:t>
            </w:r>
          </w:p>
        </w:tc>
        <w:tc>
          <w:tcPr>
            <w:tcW w:w="7238" w:type="dxa"/>
          </w:tcPr>
          <w:p w14:paraId="00BAE48C" w14:textId="77777777" w:rsidR="00530815" w:rsidRPr="00D75266" w:rsidRDefault="00530815" w:rsidP="00B370F6">
            <w:pPr>
              <w:pStyle w:val="TableContentText"/>
              <w:rPr>
                <w:rFonts w:ascii="Times New Roman" w:hAnsi="Times New Roman"/>
                <w:sz w:val="22"/>
                <w:szCs w:val="22"/>
              </w:rPr>
            </w:pPr>
            <w:r w:rsidRPr="003B7793">
              <w:rPr>
                <w:rFonts w:ascii="Times New Roman" w:hAnsi="Times New Roman"/>
                <w:sz w:val="22"/>
                <w:szCs w:val="22"/>
              </w:rPr>
              <w:t>Data Exchange Service</w:t>
            </w:r>
          </w:p>
        </w:tc>
      </w:tr>
      <w:tr w:rsidR="00530815" w:rsidRPr="00BE3C89" w14:paraId="00BAE490" w14:textId="77777777" w:rsidTr="00B370F6">
        <w:trPr>
          <w:cantSplit/>
        </w:trPr>
        <w:tc>
          <w:tcPr>
            <w:tcW w:w="2572" w:type="dxa"/>
          </w:tcPr>
          <w:p w14:paraId="00BAE48E" w14:textId="77777777" w:rsidR="00530815" w:rsidRPr="004D52B3" w:rsidRDefault="00530815" w:rsidP="00B370F6">
            <w:pPr>
              <w:pStyle w:val="TableContentText"/>
              <w:rPr>
                <w:rFonts w:ascii="Times New Roman" w:hAnsi="Times New Roman"/>
                <w:sz w:val="22"/>
                <w:szCs w:val="22"/>
              </w:rPr>
            </w:pPr>
            <w:r>
              <w:rPr>
                <w:rFonts w:ascii="Times New Roman" w:hAnsi="Times New Roman"/>
                <w:sz w:val="22"/>
                <w:szCs w:val="22"/>
              </w:rPr>
              <w:t>DMIX</w:t>
            </w:r>
          </w:p>
        </w:tc>
        <w:tc>
          <w:tcPr>
            <w:tcW w:w="7238" w:type="dxa"/>
          </w:tcPr>
          <w:p w14:paraId="00BAE48F" w14:textId="77777777" w:rsidR="00530815" w:rsidRPr="004D52B3" w:rsidRDefault="00530815" w:rsidP="00B370F6">
            <w:pPr>
              <w:pStyle w:val="TableContentText"/>
              <w:rPr>
                <w:rFonts w:ascii="Times New Roman" w:hAnsi="Times New Roman"/>
                <w:sz w:val="22"/>
                <w:szCs w:val="22"/>
              </w:rPr>
            </w:pPr>
            <w:r w:rsidRPr="004D52B3">
              <w:rPr>
                <w:rFonts w:ascii="Times New Roman" w:hAnsi="Times New Roman"/>
                <w:sz w:val="22"/>
                <w:szCs w:val="22"/>
              </w:rPr>
              <w:t>Defense Medical Information Exchange</w:t>
            </w:r>
          </w:p>
        </w:tc>
      </w:tr>
      <w:tr w:rsidR="00530815" w:rsidRPr="00BE3C89" w14:paraId="00BAE493" w14:textId="77777777" w:rsidTr="00B370F6">
        <w:trPr>
          <w:cantSplit/>
        </w:trPr>
        <w:tc>
          <w:tcPr>
            <w:tcW w:w="2572" w:type="dxa"/>
          </w:tcPr>
          <w:p w14:paraId="00BAE491" w14:textId="77777777" w:rsidR="00530815" w:rsidRDefault="00530815" w:rsidP="00B370F6">
            <w:pPr>
              <w:pStyle w:val="TableContentText"/>
              <w:rPr>
                <w:rFonts w:ascii="Times New Roman" w:hAnsi="Times New Roman"/>
                <w:sz w:val="22"/>
                <w:szCs w:val="22"/>
              </w:rPr>
            </w:pPr>
            <w:r>
              <w:rPr>
                <w:rFonts w:ascii="Times New Roman" w:hAnsi="Times New Roman"/>
                <w:sz w:val="22"/>
                <w:szCs w:val="22"/>
              </w:rPr>
              <w:t>DoD</w:t>
            </w:r>
          </w:p>
        </w:tc>
        <w:tc>
          <w:tcPr>
            <w:tcW w:w="7238" w:type="dxa"/>
          </w:tcPr>
          <w:p w14:paraId="00BAE492" w14:textId="77777777" w:rsidR="00530815" w:rsidRPr="00C34F48" w:rsidRDefault="00530815" w:rsidP="00B370F6">
            <w:pPr>
              <w:pStyle w:val="TableContentText"/>
              <w:rPr>
                <w:rFonts w:ascii="Times New Roman" w:hAnsi="Times New Roman"/>
                <w:sz w:val="22"/>
                <w:szCs w:val="22"/>
              </w:rPr>
            </w:pPr>
            <w:r>
              <w:rPr>
                <w:rFonts w:ascii="Times New Roman" w:hAnsi="Times New Roman"/>
                <w:sz w:val="22"/>
                <w:szCs w:val="22"/>
              </w:rPr>
              <w:t>Department of Defense</w:t>
            </w:r>
          </w:p>
        </w:tc>
      </w:tr>
      <w:tr w:rsidR="00530815" w:rsidRPr="00BE3C89" w14:paraId="00BAE496" w14:textId="77777777" w:rsidTr="00B370F6">
        <w:trPr>
          <w:cantSplit/>
        </w:trPr>
        <w:tc>
          <w:tcPr>
            <w:tcW w:w="2572" w:type="dxa"/>
          </w:tcPr>
          <w:p w14:paraId="00BAE494" w14:textId="77777777" w:rsidR="00530815" w:rsidRPr="004D52B3" w:rsidRDefault="00530815" w:rsidP="00B370F6">
            <w:pPr>
              <w:pStyle w:val="TableContentText"/>
              <w:rPr>
                <w:rFonts w:ascii="Times New Roman" w:hAnsi="Times New Roman"/>
                <w:sz w:val="22"/>
                <w:szCs w:val="22"/>
              </w:rPr>
            </w:pPr>
            <w:proofErr w:type="spellStart"/>
            <w:r>
              <w:rPr>
                <w:rFonts w:ascii="Times New Roman" w:hAnsi="Times New Roman"/>
                <w:sz w:val="22"/>
                <w:szCs w:val="22"/>
              </w:rPr>
              <w:t>eMI</w:t>
            </w:r>
            <w:proofErr w:type="spellEnd"/>
          </w:p>
        </w:tc>
        <w:tc>
          <w:tcPr>
            <w:tcW w:w="7238" w:type="dxa"/>
          </w:tcPr>
          <w:p w14:paraId="00BAE495" w14:textId="77777777" w:rsidR="00530815" w:rsidRPr="004D52B3" w:rsidRDefault="00530815" w:rsidP="00B370F6">
            <w:pPr>
              <w:pStyle w:val="TableContentText"/>
              <w:rPr>
                <w:rFonts w:ascii="Times New Roman" w:hAnsi="Times New Roman"/>
                <w:sz w:val="22"/>
                <w:szCs w:val="22"/>
              </w:rPr>
            </w:pPr>
            <w:r w:rsidRPr="004D52B3">
              <w:rPr>
                <w:rFonts w:ascii="Times New Roman" w:hAnsi="Times New Roman"/>
                <w:sz w:val="22"/>
                <w:szCs w:val="22"/>
              </w:rPr>
              <w:t>Enterprise Messaging Infrastructure</w:t>
            </w:r>
          </w:p>
        </w:tc>
      </w:tr>
      <w:tr w:rsidR="00530815" w:rsidRPr="00BE3C89" w14:paraId="00BAE499" w14:textId="77777777" w:rsidTr="00B370F6">
        <w:trPr>
          <w:cantSplit/>
        </w:trPr>
        <w:tc>
          <w:tcPr>
            <w:tcW w:w="2572" w:type="dxa"/>
          </w:tcPr>
          <w:p w14:paraId="00BAE497" w14:textId="77777777" w:rsidR="00530815" w:rsidRPr="00E728AE" w:rsidRDefault="00530815" w:rsidP="00B370F6">
            <w:pPr>
              <w:pStyle w:val="TableContentText"/>
              <w:rPr>
                <w:rFonts w:ascii="Times New Roman" w:hAnsi="Times New Roman"/>
                <w:sz w:val="22"/>
                <w:szCs w:val="22"/>
              </w:rPr>
            </w:pPr>
            <w:r w:rsidRPr="004D52B3">
              <w:rPr>
                <w:rFonts w:ascii="Times New Roman" w:hAnsi="Times New Roman"/>
                <w:sz w:val="22"/>
                <w:szCs w:val="22"/>
              </w:rPr>
              <w:t>ESS</w:t>
            </w:r>
          </w:p>
        </w:tc>
        <w:tc>
          <w:tcPr>
            <w:tcW w:w="7238" w:type="dxa"/>
          </w:tcPr>
          <w:p w14:paraId="00BAE498" w14:textId="77777777" w:rsidR="00530815" w:rsidRPr="00E728AE" w:rsidRDefault="00530815" w:rsidP="00B370F6">
            <w:pPr>
              <w:pStyle w:val="TableContentText"/>
              <w:rPr>
                <w:rFonts w:ascii="Times New Roman" w:hAnsi="Times New Roman"/>
                <w:sz w:val="22"/>
                <w:szCs w:val="22"/>
              </w:rPr>
            </w:pPr>
            <w:r w:rsidRPr="004D52B3">
              <w:rPr>
                <w:rFonts w:ascii="Times New Roman" w:hAnsi="Times New Roman"/>
                <w:sz w:val="22"/>
                <w:szCs w:val="22"/>
              </w:rPr>
              <w:t>Enterprise Shared Service</w:t>
            </w:r>
          </w:p>
        </w:tc>
      </w:tr>
      <w:tr w:rsidR="00530815" w:rsidRPr="00BE3C89" w14:paraId="00BAE49C" w14:textId="77777777" w:rsidTr="00B370F6">
        <w:trPr>
          <w:cantSplit/>
        </w:trPr>
        <w:tc>
          <w:tcPr>
            <w:tcW w:w="2572" w:type="dxa"/>
          </w:tcPr>
          <w:p w14:paraId="00BAE49A" w14:textId="77777777" w:rsidR="00530815" w:rsidRDefault="00530815" w:rsidP="00B370F6">
            <w:pPr>
              <w:pStyle w:val="TableContentText"/>
              <w:rPr>
                <w:rFonts w:ascii="Times New Roman" w:hAnsi="Times New Roman"/>
                <w:sz w:val="22"/>
                <w:szCs w:val="22"/>
              </w:rPr>
            </w:pPr>
            <w:r>
              <w:rPr>
                <w:rFonts w:ascii="Times New Roman" w:hAnsi="Times New Roman"/>
                <w:sz w:val="22"/>
                <w:szCs w:val="22"/>
              </w:rPr>
              <w:t>IIB</w:t>
            </w:r>
          </w:p>
        </w:tc>
        <w:tc>
          <w:tcPr>
            <w:tcW w:w="7238" w:type="dxa"/>
          </w:tcPr>
          <w:p w14:paraId="00BAE49B" w14:textId="77777777" w:rsidR="00530815" w:rsidRPr="003B7793" w:rsidRDefault="00530815" w:rsidP="00B370F6">
            <w:pPr>
              <w:pStyle w:val="TableContentText"/>
              <w:rPr>
                <w:rFonts w:ascii="Times New Roman" w:hAnsi="Times New Roman"/>
                <w:sz w:val="22"/>
                <w:szCs w:val="22"/>
              </w:rPr>
            </w:pPr>
            <w:r w:rsidRPr="004D52B3">
              <w:rPr>
                <w:rFonts w:ascii="Times New Roman" w:hAnsi="Times New Roman"/>
                <w:sz w:val="22"/>
                <w:szCs w:val="22"/>
              </w:rPr>
              <w:t>IBM Integration Bus</w:t>
            </w:r>
          </w:p>
        </w:tc>
      </w:tr>
      <w:tr w:rsidR="00530815" w:rsidRPr="00BE3C89" w14:paraId="00BAE49F" w14:textId="77777777" w:rsidTr="00B370F6">
        <w:trPr>
          <w:cantSplit/>
        </w:trPr>
        <w:tc>
          <w:tcPr>
            <w:tcW w:w="2572" w:type="dxa"/>
          </w:tcPr>
          <w:p w14:paraId="00BAE49D" w14:textId="77777777" w:rsidR="00530815" w:rsidRDefault="00530815" w:rsidP="00B370F6">
            <w:pPr>
              <w:pStyle w:val="TableContentText"/>
              <w:rPr>
                <w:rFonts w:ascii="Times New Roman" w:hAnsi="Times New Roman"/>
                <w:sz w:val="22"/>
                <w:szCs w:val="22"/>
              </w:rPr>
            </w:pPr>
            <w:r>
              <w:rPr>
                <w:rFonts w:ascii="Times New Roman" w:hAnsi="Times New Roman"/>
                <w:sz w:val="22"/>
                <w:szCs w:val="22"/>
              </w:rPr>
              <w:t xml:space="preserve">LOINC </w:t>
            </w:r>
          </w:p>
        </w:tc>
        <w:tc>
          <w:tcPr>
            <w:tcW w:w="7238" w:type="dxa"/>
          </w:tcPr>
          <w:p w14:paraId="00BAE49E" w14:textId="77777777" w:rsidR="00530815" w:rsidRPr="00C34F48" w:rsidRDefault="00530815" w:rsidP="00B370F6">
            <w:pPr>
              <w:pStyle w:val="TableContentText"/>
              <w:rPr>
                <w:rFonts w:ascii="Times New Roman" w:hAnsi="Times New Roman"/>
                <w:sz w:val="22"/>
                <w:szCs w:val="22"/>
              </w:rPr>
            </w:pPr>
            <w:r w:rsidRPr="004D52B3">
              <w:rPr>
                <w:rFonts w:ascii="Times New Roman" w:hAnsi="Times New Roman"/>
                <w:sz w:val="22"/>
                <w:szCs w:val="22"/>
              </w:rPr>
              <w:t>Logical Observation Identifiers Names and Codes</w:t>
            </w:r>
          </w:p>
        </w:tc>
      </w:tr>
      <w:tr w:rsidR="00530815" w:rsidRPr="00BE3C89" w14:paraId="00BAE4A2" w14:textId="77777777" w:rsidTr="00B370F6">
        <w:trPr>
          <w:cantSplit/>
        </w:trPr>
        <w:tc>
          <w:tcPr>
            <w:tcW w:w="2572" w:type="dxa"/>
          </w:tcPr>
          <w:p w14:paraId="00BAE4A0" w14:textId="77777777" w:rsidR="00530815" w:rsidRDefault="00530815" w:rsidP="00B370F6">
            <w:pPr>
              <w:pStyle w:val="TableContentText"/>
              <w:rPr>
                <w:rFonts w:ascii="Times New Roman" w:hAnsi="Times New Roman"/>
                <w:sz w:val="22"/>
                <w:szCs w:val="22"/>
              </w:rPr>
            </w:pPr>
            <w:proofErr w:type="spellStart"/>
            <w:r>
              <w:rPr>
                <w:rFonts w:ascii="Times New Roman" w:hAnsi="Times New Roman"/>
                <w:sz w:val="22"/>
                <w:szCs w:val="22"/>
              </w:rPr>
              <w:t>QoS</w:t>
            </w:r>
            <w:proofErr w:type="spellEnd"/>
          </w:p>
        </w:tc>
        <w:tc>
          <w:tcPr>
            <w:tcW w:w="7238" w:type="dxa"/>
          </w:tcPr>
          <w:p w14:paraId="00BAE4A1" w14:textId="77777777" w:rsidR="00530815" w:rsidRPr="00E728AE" w:rsidRDefault="00530815" w:rsidP="00B370F6">
            <w:pPr>
              <w:pStyle w:val="TableContentText"/>
              <w:rPr>
                <w:rFonts w:ascii="Times New Roman" w:hAnsi="Times New Roman"/>
                <w:sz w:val="22"/>
                <w:szCs w:val="22"/>
              </w:rPr>
            </w:pPr>
            <w:r>
              <w:rPr>
                <w:rFonts w:ascii="Times New Roman" w:hAnsi="Times New Roman"/>
                <w:sz w:val="22"/>
                <w:szCs w:val="22"/>
              </w:rPr>
              <w:t>Quality of Service</w:t>
            </w:r>
          </w:p>
        </w:tc>
      </w:tr>
      <w:tr w:rsidR="00530815" w:rsidRPr="00BE3C89" w14:paraId="00BAE4A5" w14:textId="77777777" w:rsidTr="00B370F6">
        <w:trPr>
          <w:cantSplit/>
        </w:trPr>
        <w:tc>
          <w:tcPr>
            <w:tcW w:w="2572" w:type="dxa"/>
          </w:tcPr>
          <w:p w14:paraId="00BAE4A3" w14:textId="77777777" w:rsidR="00530815" w:rsidRPr="00D75266" w:rsidRDefault="00530815" w:rsidP="00B370F6">
            <w:pPr>
              <w:pStyle w:val="TableContentText"/>
              <w:rPr>
                <w:rFonts w:ascii="Times New Roman" w:hAnsi="Times New Roman"/>
                <w:sz w:val="22"/>
                <w:szCs w:val="22"/>
              </w:rPr>
            </w:pPr>
            <w:r>
              <w:rPr>
                <w:rFonts w:ascii="Times New Roman" w:hAnsi="Times New Roman"/>
                <w:sz w:val="22"/>
                <w:szCs w:val="22"/>
              </w:rPr>
              <w:lastRenderedPageBreak/>
              <w:t>SDD</w:t>
            </w:r>
          </w:p>
        </w:tc>
        <w:tc>
          <w:tcPr>
            <w:tcW w:w="7238" w:type="dxa"/>
          </w:tcPr>
          <w:p w14:paraId="00BAE4A4" w14:textId="77777777" w:rsidR="00530815" w:rsidRPr="00D75266" w:rsidRDefault="00530815" w:rsidP="00B370F6">
            <w:pPr>
              <w:pStyle w:val="TableContentText"/>
              <w:rPr>
                <w:rFonts w:ascii="Times New Roman" w:hAnsi="Times New Roman"/>
                <w:sz w:val="22"/>
                <w:szCs w:val="22"/>
              </w:rPr>
            </w:pPr>
            <w:r w:rsidRPr="003B7793">
              <w:rPr>
                <w:rFonts w:ascii="Times New Roman" w:hAnsi="Times New Roman"/>
                <w:sz w:val="22"/>
                <w:szCs w:val="22"/>
              </w:rPr>
              <w:t>System Design Document</w:t>
            </w:r>
          </w:p>
        </w:tc>
      </w:tr>
      <w:tr w:rsidR="00530815" w:rsidRPr="00BE3C89" w14:paraId="00BAE4A8" w14:textId="77777777" w:rsidTr="00B370F6">
        <w:trPr>
          <w:cantSplit/>
        </w:trPr>
        <w:tc>
          <w:tcPr>
            <w:tcW w:w="2572" w:type="dxa"/>
          </w:tcPr>
          <w:p w14:paraId="00BAE4A6" w14:textId="77777777" w:rsidR="00530815" w:rsidRDefault="00530815" w:rsidP="00B370F6">
            <w:pPr>
              <w:pStyle w:val="TableContentText"/>
              <w:rPr>
                <w:rFonts w:ascii="Times New Roman" w:hAnsi="Times New Roman"/>
                <w:sz w:val="22"/>
                <w:szCs w:val="22"/>
              </w:rPr>
            </w:pPr>
            <w:r>
              <w:rPr>
                <w:rFonts w:ascii="Times New Roman" w:hAnsi="Times New Roman"/>
                <w:sz w:val="22"/>
                <w:szCs w:val="22"/>
              </w:rPr>
              <w:t>SIDD</w:t>
            </w:r>
          </w:p>
        </w:tc>
        <w:tc>
          <w:tcPr>
            <w:tcW w:w="7238" w:type="dxa"/>
          </w:tcPr>
          <w:p w14:paraId="00BAE4A7" w14:textId="77777777" w:rsidR="00530815" w:rsidRPr="00135D78" w:rsidRDefault="00530815" w:rsidP="00B370F6">
            <w:pPr>
              <w:pStyle w:val="TableContentText"/>
              <w:rPr>
                <w:rFonts w:ascii="Times New Roman" w:hAnsi="Times New Roman"/>
                <w:sz w:val="22"/>
                <w:szCs w:val="22"/>
              </w:rPr>
            </w:pPr>
            <w:r w:rsidRPr="004D52B3">
              <w:rPr>
                <w:rFonts w:ascii="Times New Roman" w:hAnsi="Times New Roman"/>
                <w:sz w:val="22"/>
                <w:szCs w:val="22"/>
              </w:rPr>
              <w:t>Service Integration Design Document</w:t>
            </w:r>
          </w:p>
        </w:tc>
      </w:tr>
      <w:tr w:rsidR="00530815" w:rsidRPr="00BE3C89" w14:paraId="00BAE4AB" w14:textId="77777777" w:rsidTr="00B370F6">
        <w:trPr>
          <w:cantSplit/>
        </w:trPr>
        <w:tc>
          <w:tcPr>
            <w:tcW w:w="2572" w:type="dxa"/>
          </w:tcPr>
          <w:p w14:paraId="00BAE4A9" w14:textId="77777777" w:rsidR="00530815" w:rsidRDefault="00530815" w:rsidP="00B370F6">
            <w:pPr>
              <w:pStyle w:val="TableContentText"/>
              <w:rPr>
                <w:rFonts w:ascii="Times New Roman" w:hAnsi="Times New Roman"/>
                <w:sz w:val="22"/>
                <w:szCs w:val="22"/>
              </w:rPr>
            </w:pPr>
            <w:r>
              <w:rPr>
                <w:rFonts w:ascii="Times New Roman" w:hAnsi="Times New Roman"/>
                <w:sz w:val="22"/>
                <w:szCs w:val="22"/>
              </w:rPr>
              <w:t>SLA</w:t>
            </w:r>
          </w:p>
        </w:tc>
        <w:tc>
          <w:tcPr>
            <w:tcW w:w="7238" w:type="dxa"/>
          </w:tcPr>
          <w:p w14:paraId="00BAE4AA" w14:textId="77777777" w:rsidR="00530815" w:rsidRPr="00E728AE" w:rsidRDefault="00530815" w:rsidP="00B370F6">
            <w:pPr>
              <w:pStyle w:val="TableContentText"/>
              <w:rPr>
                <w:rFonts w:ascii="Times New Roman" w:hAnsi="Times New Roman"/>
                <w:sz w:val="22"/>
                <w:szCs w:val="22"/>
              </w:rPr>
            </w:pPr>
            <w:r>
              <w:rPr>
                <w:rFonts w:ascii="Times New Roman" w:hAnsi="Times New Roman"/>
                <w:sz w:val="22"/>
                <w:szCs w:val="22"/>
              </w:rPr>
              <w:t>Service Level Agreement</w:t>
            </w:r>
          </w:p>
        </w:tc>
      </w:tr>
      <w:tr w:rsidR="00530815" w:rsidRPr="00BE3C89" w14:paraId="00BAE4AE" w14:textId="77777777" w:rsidTr="00B370F6">
        <w:trPr>
          <w:cantSplit/>
        </w:trPr>
        <w:tc>
          <w:tcPr>
            <w:tcW w:w="2572" w:type="dxa"/>
          </w:tcPr>
          <w:p w14:paraId="00BAE4AC" w14:textId="77777777" w:rsidR="00530815" w:rsidRPr="00D75266" w:rsidRDefault="00530815" w:rsidP="00B370F6">
            <w:pPr>
              <w:pStyle w:val="TableContentText"/>
              <w:rPr>
                <w:rFonts w:ascii="Times New Roman" w:hAnsi="Times New Roman"/>
                <w:sz w:val="22"/>
                <w:szCs w:val="22"/>
              </w:rPr>
            </w:pPr>
            <w:r>
              <w:rPr>
                <w:rFonts w:ascii="Times New Roman" w:hAnsi="Times New Roman"/>
                <w:sz w:val="22"/>
                <w:szCs w:val="22"/>
              </w:rPr>
              <w:t>SOA</w:t>
            </w:r>
          </w:p>
        </w:tc>
        <w:tc>
          <w:tcPr>
            <w:tcW w:w="7238" w:type="dxa"/>
          </w:tcPr>
          <w:p w14:paraId="00BAE4AD" w14:textId="77777777" w:rsidR="00530815" w:rsidRPr="00D75266" w:rsidRDefault="00530815" w:rsidP="00B370F6">
            <w:pPr>
              <w:pStyle w:val="TableContentText"/>
              <w:rPr>
                <w:rFonts w:ascii="Times New Roman" w:hAnsi="Times New Roman"/>
                <w:sz w:val="22"/>
                <w:szCs w:val="22"/>
              </w:rPr>
            </w:pPr>
            <w:r w:rsidRPr="00987F32">
              <w:rPr>
                <w:rFonts w:ascii="Times New Roman" w:hAnsi="Times New Roman"/>
                <w:sz w:val="22"/>
                <w:szCs w:val="22"/>
              </w:rPr>
              <w:t>Service Oriented Architecture</w:t>
            </w:r>
          </w:p>
        </w:tc>
      </w:tr>
      <w:tr w:rsidR="00530815" w:rsidRPr="00BE3C89" w14:paraId="00BAE4B1" w14:textId="77777777" w:rsidTr="00B370F6">
        <w:trPr>
          <w:cantSplit/>
        </w:trPr>
        <w:tc>
          <w:tcPr>
            <w:tcW w:w="2572" w:type="dxa"/>
          </w:tcPr>
          <w:p w14:paraId="00BAE4AF" w14:textId="77777777" w:rsidR="00530815" w:rsidRPr="00E728AE" w:rsidRDefault="00530815" w:rsidP="00B370F6">
            <w:pPr>
              <w:pStyle w:val="TableContentText"/>
              <w:rPr>
                <w:rFonts w:ascii="Times New Roman" w:hAnsi="Times New Roman"/>
                <w:sz w:val="22"/>
                <w:szCs w:val="22"/>
              </w:rPr>
            </w:pPr>
            <w:r>
              <w:rPr>
                <w:rFonts w:ascii="Times New Roman" w:hAnsi="Times New Roman"/>
                <w:sz w:val="22"/>
                <w:szCs w:val="22"/>
              </w:rPr>
              <w:t>SSL</w:t>
            </w:r>
          </w:p>
        </w:tc>
        <w:tc>
          <w:tcPr>
            <w:tcW w:w="7238" w:type="dxa"/>
          </w:tcPr>
          <w:p w14:paraId="00BAE4B0" w14:textId="77777777" w:rsidR="00530815" w:rsidRPr="00E728AE" w:rsidRDefault="00530815" w:rsidP="00B370F6">
            <w:pPr>
              <w:pStyle w:val="TableContentText"/>
              <w:rPr>
                <w:rFonts w:ascii="Times New Roman" w:hAnsi="Times New Roman"/>
                <w:sz w:val="22"/>
                <w:szCs w:val="22"/>
              </w:rPr>
            </w:pPr>
            <w:r>
              <w:rPr>
                <w:rFonts w:ascii="Times New Roman" w:hAnsi="Times New Roman"/>
                <w:sz w:val="22"/>
                <w:szCs w:val="22"/>
              </w:rPr>
              <w:t>Secure Sockets Layer</w:t>
            </w:r>
          </w:p>
        </w:tc>
      </w:tr>
      <w:tr w:rsidR="00530815" w:rsidRPr="00BE3C89" w14:paraId="00BAE4B4" w14:textId="77777777" w:rsidTr="00B370F6">
        <w:trPr>
          <w:cantSplit/>
        </w:trPr>
        <w:tc>
          <w:tcPr>
            <w:tcW w:w="2572" w:type="dxa"/>
          </w:tcPr>
          <w:p w14:paraId="00BAE4B2" w14:textId="77777777" w:rsidR="00530815" w:rsidRDefault="00530815" w:rsidP="00B370F6">
            <w:pPr>
              <w:pStyle w:val="TableContentText"/>
              <w:rPr>
                <w:rFonts w:ascii="Times New Roman" w:hAnsi="Times New Roman"/>
                <w:sz w:val="22"/>
                <w:szCs w:val="22"/>
              </w:rPr>
            </w:pPr>
            <w:r>
              <w:rPr>
                <w:rFonts w:ascii="Times New Roman" w:hAnsi="Times New Roman"/>
                <w:sz w:val="22"/>
                <w:szCs w:val="22"/>
              </w:rPr>
              <w:t>VA</w:t>
            </w:r>
          </w:p>
        </w:tc>
        <w:tc>
          <w:tcPr>
            <w:tcW w:w="7238" w:type="dxa"/>
          </w:tcPr>
          <w:p w14:paraId="00BAE4B3" w14:textId="77777777" w:rsidR="00530815" w:rsidRPr="00E728AE" w:rsidRDefault="00530815" w:rsidP="00B370F6">
            <w:pPr>
              <w:pStyle w:val="TableContentText"/>
              <w:rPr>
                <w:rFonts w:ascii="Times New Roman" w:hAnsi="Times New Roman"/>
                <w:sz w:val="22"/>
                <w:szCs w:val="22"/>
              </w:rPr>
            </w:pPr>
            <w:r>
              <w:rPr>
                <w:rFonts w:ascii="Times New Roman" w:hAnsi="Times New Roman"/>
                <w:sz w:val="22"/>
                <w:szCs w:val="22"/>
              </w:rPr>
              <w:t>Veterans Affairs</w:t>
            </w:r>
          </w:p>
        </w:tc>
      </w:tr>
      <w:tr w:rsidR="00530815" w:rsidRPr="00BE3C89" w14:paraId="00BAE4B7" w14:textId="77777777" w:rsidTr="00B370F6">
        <w:trPr>
          <w:cantSplit/>
        </w:trPr>
        <w:tc>
          <w:tcPr>
            <w:tcW w:w="2572" w:type="dxa"/>
          </w:tcPr>
          <w:p w14:paraId="00BAE4B5" w14:textId="77777777" w:rsidR="00530815" w:rsidRDefault="00530815" w:rsidP="00B370F6">
            <w:pPr>
              <w:pStyle w:val="TableContentText"/>
              <w:rPr>
                <w:rFonts w:ascii="Times New Roman" w:hAnsi="Times New Roman"/>
                <w:sz w:val="22"/>
                <w:szCs w:val="22"/>
              </w:rPr>
            </w:pPr>
            <w:r>
              <w:rPr>
                <w:rFonts w:ascii="Times New Roman" w:hAnsi="Times New Roman"/>
                <w:sz w:val="22"/>
                <w:szCs w:val="22"/>
              </w:rPr>
              <w:t>VII</w:t>
            </w:r>
          </w:p>
        </w:tc>
        <w:tc>
          <w:tcPr>
            <w:tcW w:w="7238" w:type="dxa"/>
          </w:tcPr>
          <w:p w14:paraId="00BAE4B6" w14:textId="77777777" w:rsidR="00530815" w:rsidRPr="003B7793" w:rsidRDefault="00530815" w:rsidP="00B370F6">
            <w:pPr>
              <w:pStyle w:val="TableContentText"/>
              <w:rPr>
                <w:rFonts w:ascii="Times New Roman" w:hAnsi="Times New Roman"/>
                <w:sz w:val="22"/>
                <w:szCs w:val="22"/>
              </w:rPr>
            </w:pPr>
            <w:r w:rsidRPr="004D52B3">
              <w:rPr>
                <w:rFonts w:ascii="Times New Roman" w:hAnsi="Times New Roman"/>
                <w:sz w:val="22"/>
                <w:szCs w:val="22"/>
              </w:rPr>
              <w:t>Veterans Interoperability and Integration</w:t>
            </w:r>
          </w:p>
        </w:tc>
      </w:tr>
      <w:tr w:rsidR="00530815" w:rsidRPr="00BE3C89" w14:paraId="00BAE4BA" w14:textId="77777777" w:rsidTr="00B370F6">
        <w:trPr>
          <w:cantSplit/>
        </w:trPr>
        <w:tc>
          <w:tcPr>
            <w:tcW w:w="2572" w:type="dxa"/>
          </w:tcPr>
          <w:p w14:paraId="00BAE4B8" w14:textId="77777777" w:rsidR="00530815" w:rsidRDefault="00530815" w:rsidP="00B370F6">
            <w:pPr>
              <w:pStyle w:val="TableContentText"/>
              <w:rPr>
                <w:rFonts w:ascii="Times New Roman" w:hAnsi="Times New Roman"/>
                <w:sz w:val="22"/>
                <w:szCs w:val="22"/>
              </w:rPr>
            </w:pPr>
            <w:r>
              <w:rPr>
                <w:rFonts w:ascii="Times New Roman" w:hAnsi="Times New Roman"/>
                <w:sz w:val="22"/>
                <w:szCs w:val="22"/>
              </w:rPr>
              <w:t>WSRR</w:t>
            </w:r>
          </w:p>
        </w:tc>
        <w:tc>
          <w:tcPr>
            <w:tcW w:w="7238" w:type="dxa"/>
          </w:tcPr>
          <w:p w14:paraId="00BAE4B9" w14:textId="77777777" w:rsidR="00530815" w:rsidRPr="00E728AE" w:rsidRDefault="00530815" w:rsidP="00B370F6">
            <w:pPr>
              <w:pStyle w:val="TableContentText"/>
              <w:rPr>
                <w:rFonts w:ascii="Times New Roman" w:hAnsi="Times New Roman"/>
                <w:sz w:val="22"/>
                <w:szCs w:val="22"/>
              </w:rPr>
            </w:pPr>
            <w:r w:rsidRPr="00987F32">
              <w:rPr>
                <w:rFonts w:ascii="Times New Roman" w:hAnsi="Times New Roman"/>
                <w:sz w:val="22"/>
                <w:szCs w:val="22"/>
              </w:rPr>
              <w:t>WebSphere Service Registry Repository</w:t>
            </w:r>
          </w:p>
        </w:tc>
      </w:tr>
    </w:tbl>
    <w:p w14:paraId="00BAE4BB" w14:textId="77777777" w:rsidR="00530815" w:rsidRDefault="00530815" w:rsidP="00530815">
      <w:pPr>
        <w:rPr>
          <w:rFonts w:ascii="Arial Bold" w:eastAsia="Times New Roman" w:hAnsi="Arial Bold"/>
          <w:b/>
          <w:bCs/>
          <w:sz w:val="36"/>
          <w:szCs w:val="28"/>
        </w:rPr>
      </w:pPr>
      <w:r>
        <w:br w:type="page"/>
      </w:r>
    </w:p>
    <w:p w14:paraId="00BAE4BC" w14:textId="77777777" w:rsidR="00530815" w:rsidRPr="003F6B61" w:rsidRDefault="00530815" w:rsidP="00530815">
      <w:pPr>
        <w:pStyle w:val="Appendix1"/>
        <w:rPr>
          <w:sz w:val="36"/>
          <w:szCs w:val="36"/>
        </w:rPr>
      </w:pPr>
      <w:bookmarkStart w:id="103" w:name="_Toc415830997"/>
      <w:bookmarkStart w:id="104" w:name="_Toc444608413"/>
      <w:bookmarkStart w:id="105" w:name="_Toc447246723"/>
      <w:bookmarkStart w:id="106" w:name="_Toc447290845"/>
      <w:r w:rsidRPr="003F6B61">
        <w:rPr>
          <w:sz w:val="36"/>
          <w:szCs w:val="36"/>
        </w:rPr>
        <w:lastRenderedPageBreak/>
        <w:t>Architecture Design Decisions</w:t>
      </w:r>
      <w:bookmarkEnd w:id="103"/>
      <w:bookmarkEnd w:id="104"/>
      <w:bookmarkEnd w:id="105"/>
      <w:bookmarkEnd w:id="106"/>
    </w:p>
    <w:p w14:paraId="00BAE4BD" w14:textId="77777777" w:rsidR="00530815" w:rsidRDefault="00530815" w:rsidP="00530815">
      <w:pPr>
        <w:pStyle w:val="BodyText"/>
        <w:spacing w:before="120" w:after="120"/>
      </w:pPr>
      <w:r w:rsidRPr="00C86DB1">
        <w:t xml:space="preserve">The </w:t>
      </w:r>
      <w:proofErr w:type="spellStart"/>
      <w:r w:rsidR="00F672C2">
        <w:t>eMI</w:t>
      </w:r>
      <w:proofErr w:type="spellEnd"/>
      <w:r w:rsidR="00F672C2">
        <w:t xml:space="preserve"> VIMM</w:t>
      </w:r>
      <w:r w:rsidRPr="00C86DB1">
        <w:t xml:space="preserve"> message flow has not deviated from any recommended or standard patterns defined by IBM or Enterprise Shared Services.</w:t>
      </w:r>
    </w:p>
    <w:p w14:paraId="00BAE4BE" w14:textId="77777777" w:rsidR="00530815" w:rsidRDefault="00530815" w:rsidP="00530815">
      <w:pPr>
        <w:pStyle w:val="BodyText"/>
        <w:spacing w:before="120" w:after="120"/>
      </w:pPr>
    </w:p>
    <w:p w14:paraId="00BAE4BF" w14:textId="77777777" w:rsidR="00530815" w:rsidRDefault="00530815" w:rsidP="00530815">
      <w:pPr>
        <w:pStyle w:val="BodyText"/>
        <w:spacing w:before="120" w:after="120"/>
      </w:pPr>
    </w:p>
    <w:p w14:paraId="00BAE4DA" w14:textId="3E49A979" w:rsidR="003F6B61" w:rsidRDefault="003F6B61">
      <w:pPr>
        <w:rPr>
          <w:rFonts w:ascii="Times New Roman" w:hAnsi="Times New Roman"/>
        </w:rPr>
      </w:pPr>
      <w:r>
        <w:br w:type="page"/>
      </w:r>
    </w:p>
    <w:p w14:paraId="00BAE4DC" w14:textId="77777777" w:rsidR="00530815" w:rsidRPr="003F6B61" w:rsidRDefault="00530815" w:rsidP="00530815">
      <w:pPr>
        <w:pStyle w:val="Appendix1"/>
        <w:rPr>
          <w:sz w:val="36"/>
          <w:szCs w:val="36"/>
        </w:rPr>
      </w:pPr>
      <w:bookmarkStart w:id="107" w:name="_Toc447246724"/>
      <w:bookmarkStart w:id="108" w:name="_Toc447290846"/>
      <w:r w:rsidRPr="003F6B61">
        <w:rPr>
          <w:sz w:val="36"/>
          <w:szCs w:val="36"/>
        </w:rPr>
        <w:lastRenderedPageBreak/>
        <w:t>Message Flow Documentation</w:t>
      </w:r>
      <w:bookmarkEnd w:id="107"/>
      <w:bookmarkEnd w:id="108"/>
      <w:r w:rsidRPr="003F6B61">
        <w:rPr>
          <w:sz w:val="36"/>
          <w:szCs w:val="36"/>
        </w:rPr>
        <w:t xml:space="preserve"> </w:t>
      </w:r>
    </w:p>
    <w:p w14:paraId="00BAE4DD" w14:textId="77777777" w:rsidR="00530815" w:rsidRDefault="00530815" w:rsidP="00530815">
      <w:pPr>
        <w:rPr>
          <w:rFonts w:ascii="Times New Roman" w:hAnsi="Times New Roman"/>
        </w:rPr>
      </w:pPr>
      <w:r w:rsidRPr="00A44825">
        <w:rPr>
          <w:rFonts w:ascii="Times New Roman" w:hAnsi="Times New Roman"/>
        </w:rPr>
        <w:t xml:space="preserve">The following PDF attachment contains the documentation generated by the IBM Integration Bus Toolkit for the </w:t>
      </w:r>
      <w:r>
        <w:rPr>
          <w:rFonts w:ascii="Times New Roman" w:hAnsi="Times New Roman"/>
        </w:rPr>
        <w:t>VIMM message flow</w:t>
      </w:r>
      <w:r w:rsidRPr="00A44825">
        <w:rPr>
          <w:rFonts w:ascii="Times New Roman" w:hAnsi="Times New Roman"/>
        </w:rPr>
        <w:t>:</w:t>
      </w:r>
    </w:p>
    <w:p w14:paraId="604BE6FD" w14:textId="77777777" w:rsidR="003F6B61" w:rsidRDefault="003F6B61">
      <w:pPr>
        <w:rPr>
          <w:rFonts w:ascii="Times New Roman" w:hAnsi="Times New Roman"/>
        </w:rPr>
      </w:pPr>
      <w:bookmarkStart w:id="109" w:name="_Toc447246725"/>
      <w:bookmarkStart w:id="110" w:name="_Toc438711713"/>
      <w:bookmarkEnd w:id="100"/>
      <w:r>
        <w:rPr>
          <w:rFonts w:ascii="Times New Roman" w:hAnsi="Times New Roman"/>
          <w:b/>
          <w:bCs/>
        </w:rPr>
        <w:br w:type="page"/>
      </w:r>
    </w:p>
    <w:p w14:paraId="00BAE4F2" w14:textId="63B98C65" w:rsidR="00530815" w:rsidRPr="003F6B61" w:rsidRDefault="00530815" w:rsidP="00530815">
      <w:pPr>
        <w:pStyle w:val="Appendix1"/>
        <w:rPr>
          <w:sz w:val="36"/>
          <w:szCs w:val="36"/>
        </w:rPr>
      </w:pPr>
      <w:bookmarkStart w:id="111" w:name="_Toc447290847"/>
      <w:r w:rsidRPr="003F6B61">
        <w:rPr>
          <w:sz w:val="36"/>
          <w:szCs w:val="36"/>
        </w:rPr>
        <w:lastRenderedPageBreak/>
        <w:t>Message Mapping</w:t>
      </w:r>
      <w:bookmarkEnd w:id="109"/>
      <w:bookmarkEnd w:id="111"/>
      <w:r w:rsidRPr="003F6B61">
        <w:rPr>
          <w:sz w:val="36"/>
          <w:szCs w:val="36"/>
        </w:rPr>
        <w:t xml:space="preserve"> </w:t>
      </w:r>
    </w:p>
    <w:bookmarkEnd w:id="110"/>
    <w:p w14:paraId="00BAE4F3" w14:textId="1F23B2B1" w:rsidR="00530815" w:rsidRDefault="00530815" w:rsidP="00530815">
      <w:pPr>
        <w:pStyle w:val="BodyText"/>
        <w:keepNext/>
      </w:pPr>
      <w:r>
        <w:t xml:space="preserve">The CDC Web Service Provider External ICD document attached here describes </w:t>
      </w:r>
      <w:r w:rsidR="00035C00">
        <w:t>SOAP</w:t>
      </w:r>
      <w:r>
        <w:t xml:space="preserve"> API which the </w:t>
      </w:r>
      <w:proofErr w:type="spellStart"/>
      <w:r>
        <w:t>eMI</w:t>
      </w:r>
      <w:proofErr w:type="spellEnd"/>
      <w:r>
        <w:t xml:space="preserve"> VIMM Message Flow support.</w:t>
      </w:r>
    </w:p>
    <w:p w14:paraId="00BAE4F4" w14:textId="25A7064F" w:rsidR="00530815" w:rsidRDefault="00530815" w:rsidP="00530815">
      <w:pPr>
        <w:pStyle w:val="BodyText"/>
      </w:pPr>
    </w:p>
    <w:p w14:paraId="00BAE50C" w14:textId="001FBBDC" w:rsidR="003F6B61" w:rsidRDefault="003F6B61">
      <w:pPr>
        <w:rPr>
          <w:rFonts w:ascii="Times New Roman" w:hAnsi="Times New Roman"/>
        </w:rPr>
      </w:pPr>
      <w:r>
        <w:br w:type="page"/>
      </w:r>
    </w:p>
    <w:p w14:paraId="00BAE50D" w14:textId="77777777" w:rsidR="00530815" w:rsidRPr="003F6B61" w:rsidRDefault="00530815" w:rsidP="00530815">
      <w:pPr>
        <w:pStyle w:val="Appendix1"/>
        <w:rPr>
          <w:sz w:val="36"/>
          <w:szCs w:val="36"/>
        </w:rPr>
      </w:pPr>
      <w:bookmarkStart w:id="112" w:name="_Toc415831009"/>
      <w:bookmarkStart w:id="113" w:name="_Toc444608416"/>
      <w:bookmarkStart w:id="114" w:name="_Toc447246726"/>
      <w:bookmarkStart w:id="115" w:name="_Toc447290848"/>
      <w:r w:rsidRPr="003F6B61">
        <w:rPr>
          <w:sz w:val="36"/>
          <w:szCs w:val="36"/>
        </w:rPr>
        <w:lastRenderedPageBreak/>
        <w:t>Outstanding Issues</w:t>
      </w:r>
      <w:bookmarkEnd w:id="112"/>
      <w:bookmarkEnd w:id="113"/>
      <w:bookmarkEnd w:id="114"/>
      <w:bookmarkEnd w:id="115"/>
    </w:p>
    <w:p w14:paraId="00BAE50E" w14:textId="77777777" w:rsidR="00530815" w:rsidRDefault="00530815" w:rsidP="00530815">
      <w:pPr>
        <w:pStyle w:val="BodyText"/>
      </w:pPr>
      <w:r>
        <w:t xml:space="preserve">The </w:t>
      </w:r>
      <w:proofErr w:type="spellStart"/>
      <w:r>
        <w:t>eMI</w:t>
      </w:r>
      <w:proofErr w:type="spellEnd"/>
      <w:r>
        <w:t xml:space="preserve"> VIMM Message Flow does not have any outstanding issue</w:t>
      </w:r>
    </w:p>
    <w:p w14:paraId="00BAE529" w14:textId="08D16C2D" w:rsidR="003F6B61" w:rsidRDefault="003F6B61">
      <w:pPr>
        <w:rPr>
          <w:rFonts w:ascii="Times New Roman" w:hAnsi="Times New Roman"/>
        </w:rPr>
      </w:pPr>
      <w:r>
        <w:br w:type="page"/>
      </w:r>
    </w:p>
    <w:p w14:paraId="00BAE52B" w14:textId="77777777" w:rsidR="00530815" w:rsidRPr="003F6B61" w:rsidRDefault="00530815" w:rsidP="00530815">
      <w:pPr>
        <w:pStyle w:val="Appendix1"/>
        <w:rPr>
          <w:sz w:val="36"/>
          <w:szCs w:val="36"/>
        </w:rPr>
      </w:pPr>
      <w:bookmarkStart w:id="116" w:name="_Toc444608417"/>
      <w:bookmarkStart w:id="117" w:name="_Toc385857500"/>
      <w:bookmarkStart w:id="118" w:name="_Toc425253184"/>
      <w:bookmarkStart w:id="119" w:name="_Toc447246727"/>
      <w:bookmarkStart w:id="120" w:name="_Toc447290849"/>
      <w:r w:rsidRPr="003F6B61">
        <w:rPr>
          <w:sz w:val="36"/>
          <w:szCs w:val="36"/>
        </w:rPr>
        <w:lastRenderedPageBreak/>
        <w:t>Approval Signature</w:t>
      </w:r>
      <w:bookmarkEnd w:id="116"/>
      <w:bookmarkEnd w:id="117"/>
      <w:bookmarkEnd w:id="118"/>
      <w:bookmarkEnd w:id="119"/>
      <w:bookmarkEnd w:id="120"/>
    </w:p>
    <w:p w14:paraId="00BAE52C" w14:textId="77777777" w:rsidR="00530815" w:rsidRPr="00416796" w:rsidRDefault="00530815" w:rsidP="00530815">
      <w:pPr>
        <w:spacing w:before="240" w:after="240"/>
        <w:rPr>
          <w:rFonts w:ascii="Times New Roman" w:hAnsi="Times New Roman"/>
        </w:rPr>
      </w:pPr>
      <w:r w:rsidRPr="00416796">
        <w:rPr>
          <w:rFonts w:ascii="Times New Roman" w:hAnsi="Times New Roman"/>
        </w:rPr>
        <w:t xml:space="preserve">REVIEW DATE: </w:t>
      </w:r>
    </w:p>
    <w:p w14:paraId="00BAE52D" w14:textId="77777777" w:rsidR="00530815" w:rsidRPr="00416796" w:rsidRDefault="00530815" w:rsidP="00530815">
      <w:pPr>
        <w:spacing w:before="80" w:after="180"/>
        <w:rPr>
          <w:rFonts w:ascii="Times New Roman" w:hAnsi="Times New Roman"/>
        </w:rPr>
      </w:pPr>
    </w:p>
    <w:p w14:paraId="00BAE52E" w14:textId="77777777" w:rsidR="00530815" w:rsidRPr="00416796" w:rsidRDefault="00530815" w:rsidP="00530815">
      <w:pPr>
        <w:spacing w:before="80" w:after="180"/>
        <w:rPr>
          <w:rFonts w:ascii="Times New Roman" w:hAnsi="Times New Roman"/>
        </w:rPr>
      </w:pPr>
      <w:r w:rsidRPr="00416796">
        <w:rPr>
          <w:rFonts w:ascii="Times New Roman" w:hAnsi="Times New Roman"/>
        </w:rPr>
        <w:t xml:space="preserve">Signed: ______________________________________________________________________________ </w:t>
      </w:r>
    </w:p>
    <w:p w14:paraId="00BAE52F" w14:textId="77777777" w:rsidR="00530815" w:rsidRPr="00416796" w:rsidRDefault="00530815" w:rsidP="00530815">
      <w:pPr>
        <w:tabs>
          <w:tab w:val="left" w:pos="8640"/>
        </w:tabs>
        <w:spacing w:before="80" w:after="180"/>
        <w:rPr>
          <w:rFonts w:ascii="Times New Roman" w:hAnsi="Times New Roman"/>
        </w:rPr>
      </w:pPr>
      <w:r w:rsidRPr="00416796">
        <w:rPr>
          <w:rFonts w:ascii="Times New Roman" w:hAnsi="Times New Roman"/>
        </w:rPr>
        <w:t>Integrated Project Team (IPT) Chair</w:t>
      </w:r>
      <w:r w:rsidRPr="00416796">
        <w:rPr>
          <w:rFonts w:ascii="Times New Roman" w:hAnsi="Times New Roman"/>
        </w:rPr>
        <w:tab/>
        <w:t>Date</w:t>
      </w:r>
    </w:p>
    <w:p w14:paraId="00BAE530" w14:textId="77777777" w:rsidR="00530815" w:rsidRPr="00416796" w:rsidRDefault="00530815" w:rsidP="00530815">
      <w:pPr>
        <w:spacing w:before="80" w:after="180"/>
        <w:rPr>
          <w:rFonts w:ascii="Times New Roman" w:hAnsi="Times New Roman"/>
        </w:rPr>
      </w:pPr>
    </w:p>
    <w:p w14:paraId="00BAE531" w14:textId="77777777" w:rsidR="00530815" w:rsidRPr="00416796" w:rsidRDefault="00530815" w:rsidP="00530815">
      <w:pPr>
        <w:spacing w:before="80" w:after="180"/>
        <w:rPr>
          <w:rFonts w:ascii="Times New Roman" w:hAnsi="Times New Roman"/>
        </w:rPr>
      </w:pPr>
      <w:r w:rsidRPr="00416796">
        <w:rPr>
          <w:rFonts w:ascii="Times New Roman" w:hAnsi="Times New Roman"/>
        </w:rPr>
        <w:t xml:space="preserve">______________________________________________________________________________ </w:t>
      </w:r>
    </w:p>
    <w:p w14:paraId="00BAE532" w14:textId="77777777" w:rsidR="00530815" w:rsidRPr="00416796" w:rsidRDefault="00530815" w:rsidP="00530815">
      <w:pPr>
        <w:tabs>
          <w:tab w:val="left" w:pos="8640"/>
        </w:tabs>
        <w:spacing w:before="80" w:after="180"/>
        <w:rPr>
          <w:rFonts w:ascii="Times New Roman" w:hAnsi="Times New Roman"/>
        </w:rPr>
      </w:pPr>
      <w:r w:rsidRPr="00416796">
        <w:rPr>
          <w:rFonts w:ascii="Times New Roman" w:hAnsi="Times New Roman"/>
        </w:rPr>
        <w:t>Business Sponsor</w:t>
      </w:r>
      <w:r w:rsidRPr="00416796">
        <w:rPr>
          <w:rFonts w:ascii="Times New Roman" w:hAnsi="Times New Roman"/>
        </w:rPr>
        <w:tab/>
        <w:t>Date</w:t>
      </w:r>
    </w:p>
    <w:p w14:paraId="00BAE533" w14:textId="77777777" w:rsidR="00530815" w:rsidRPr="00416796" w:rsidRDefault="00530815" w:rsidP="00530815">
      <w:pPr>
        <w:spacing w:before="80" w:after="180"/>
        <w:rPr>
          <w:rFonts w:ascii="Times New Roman" w:hAnsi="Times New Roman"/>
        </w:rPr>
      </w:pPr>
    </w:p>
    <w:p w14:paraId="00BAE534" w14:textId="77777777" w:rsidR="00530815" w:rsidRPr="00416796" w:rsidRDefault="00530815" w:rsidP="00530815">
      <w:pPr>
        <w:spacing w:before="80" w:after="180"/>
        <w:rPr>
          <w:rFonts w:ascii="Times New Roman" w:hAnsi="Times New Roman"/>
        </w:rPr>
      </w:pPr>
      <w:r w:rsidRPr="00416796">
        <w:rPr>
          <w:rFonts w:ascii="Times New Roman" w:hAnsi="Times New Roman"/>
        </w:rPr>
        <w:t xml:space="preserve">______________________________________________________________________________ </w:t>
      </w:r>
    </w:p>
    <w:p w14:paraId="00BAE535" w14:textId="77777777" w:rsidR="00530815" w:rsidRPr="00416796" w:rsidRDefault="00530815" w:rsidP="00530815">
      <w:pPr>
        <w:tabs>
          <w:tab w:val="left" w:pos="8640"/>
        </w:tabs>
        <w:spacing w:before="80" w:after="180"/>
        <w:rPr>
          <w:rFonts w:ascii="Times New Roman" w:hAnsi="Times New Roman"/>
        </w:rPr>
      </w:pPr>
      <w:r w:rsidRPr="00416796">
        <w:rPr>
          <w:rFonts w:ascii="Times New Roman" w:hAnsi="Times New Roman"/>
        </w:rPr>
        <w:t>IT Program Manager</w:t>
      </w:r>
      <w:r w:rsidRPr="00416796">
        <w:rPr>
          <w:rFonts w:ascii="Times New Roman" w:hAnsi="Times New Roman"/>
        </w:rPr>
        <w:tab/>
        <w:t>Date</w:t>
      </w:r>
    </w:p>
    <w:p w14:paraId="00BAE536" w14:textId="77777777" w:rsidR="00530815" w:rsidRPr="00416796" w:rsidRDefault="00530815" w:rsidP="00530815">
      <w:pPr>
        <w:spacing w:before="80" w:after="180"/>
        <w:rPr>
          <w:rFonts w:ascii="Times New Roman" w:hAnsi="Times New Roman"/>
        </w:rPr>
      </w:pPr>
    </w:p>
    <w:p w14:paraId="00BAE537" w14:textId="77777777" w:rsidR="00530815" w:rsidRPr="00416796" w:rsidRDefault="00530815" w:rsidP="00530815">
      <w:pPr>
        <w:spacing w:before="80" w:after="180"/>
        <w:rPr>
          <w:rFonts w:ascii="Times New Roman" w:hAnsi="Times New Roman"/>
        </w:rPr>
      </w:pPr>
      <w:r w:rsidRPr="00416796">
        <w:rPr>
          <w:rFonts w:ascii="Times New Roman" w:hAnsi="Times New Roman"/>
        </w:rPr>
        <w:t xml:space="preserve">______________________________________________________________________________ </w:t>
      </w:r>
    </w:p>
    <w:p w14:paraId="00BAE538" w14:textId="77777777" w:rsidR="00530815" w:rsidRPr="00416796" w:rsidRDefault="00530815" w:rsidP="00530815">
      <w:pPr>
        <w:spacing w:before="80" w:after="180"/>
        <w:rPr>
          <w:rFonts w:ascii="Times New Roman" w:hAnsi="Times New Roman"/>
        </w:rPr>
      </w:pPr>
      <w:r w:rsidRPr="00416796">
        <w:rPr>
          <w:rFonts w:ascii="Times New Roman" w:hAnsi="Times New Roman"/>
        </w:rPr>
        <w:t>Project Manager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Date</w:t>
      </w:r>
    </w:p>
    <w:p w14:paraId="00BAE539" w14:textId="77777777" w:rsidR="00530815" w:rsidRPr="00416796" w:rsidRDefault="00530815" w:rsidP="00530815"/>
    <w:p w14:paraId="00BAE53A" w14:textId="77777777" w:rsidR="00530815" w:rsidRDefault="00530815" w:rsidP="00530815">
      <w:pPr>
        <w:pStyle w:val="BodyText"/>
      </w:pPr>
    </w:p>
    <w:p w14:paraId="00BAE53B" w14:textId="77777777" w:rsidR="00530815" w:rsidRDefault="00530815" w:rsidP="00530815">
      <w:pPr>
        <w:pStyle w:val="Appendix1"/>
        <w:numPr>
          <w:ilvl w:val="0"/>
          <w:numId w:val="0"/>
        </w:numPr>
        <w:tabs>
          <w:tab w:val="left" w:pos="930"/>
        </w:tabs>
      </w:pPr>
    </w:p>
    <w:sectPr w:rsidR="00530815" w:rsidSect="00B370F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4D468F" w14:textId="77777777" w:rsidR="00A60B2A" w:rsidRDefault="00A60B2A" w:rsidP="000219AD">
      <w:r>
        <w:separator/>
      </w:r>
    </w:p>
  </w:endnote>
  <w:endnote w:type="continuationSeparator" w:id="0">
    <w:p w14:paraId="2E82AC8C" w14:textId="77777777" w:rsidR="00A60B2A" w:rsidRDefault="00A60B2A" w:rsidP="000219AD">
      <w:r>
        <w:continuationSeparator/>
      </w:r>
    </w:p>
  </w:endnote>
  <w:endnote w:type="continuationNotice" w:id="1">
    <w:p w14:paraId="4A375A76" w14:textId="77777777" w:rsidR="00A60B2A" w:rsidRDefault="00A60B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A9511" w14:textId="77777777" w:rsidR="00D1774D" w:rsidRDefault="00D177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AE557" w14:textId="74254BFA" w:rsidR="008A08E8" w:rsidRPr="00D1774D" w:rsidRDefault="008A08E8" w:rsidP="00D177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9A159" w14:textId="77777777" w:rsidR="00D1774D" w:rsidRDefault="00D1774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25EB8" w14:textId="77777777" w:rsidR="008A08E8" w:rsidRPr="00D1774D" w:rsidRDefault="008A08E8" w:rsidP="00D177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D35AD" w14:textId="77777777" w:rsidR="00A60B2A" w:rsidRDefault="00A60B2A" w:rsidP="000219AD">
      <w:r>
        <w:separator/>
      </w:r>
    </w:p>
  </w:footnote>
  <w:footnote w:type="continuationSeparator" w:id="0">
    <w:p w14:paraId="2F32D38F" w14:textId="77777777" w:rsidR="00A60B2A" w:rsidRDefault="00A60B2A" w:rsidP="000219AD">
      <w:r>
        <w:continuationSeparator/>
      </w:r>
    </w:p>
  </w:footnote>
  <w:footnote w:type="continuationNotice" w:id="1">
    <w:p w14:paraId="0EE5EC69" w14:textId="77777777" w:rsidR="00A60B2A" w:rsidRDefault="00A60B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DE4CC" w14:textId="77777777" w:rsidR="00D1774D" w:rsidRDefault="00D177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B8AD6" w14:textId="77777777" w:rsidR="00D1774D" w:rsidRDefault="00D177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5F044" w14:textId="77777777" w:rsidR="00D1774D" w:rsidRDefault="00D177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85410"/>
    <w:multiLevelType w:val="multilevel"/>
    <w:tmpl w:val="D5F22852"/>
    <w:styleLink w:val="Headings"/>
    <w:lvl w:ilvl="0">
      <w:start w:val="1"/>
      <w:numFmt w:val="decimal"/>
      <w:lvlText w:val="%1.0"/>
      <w:lvlJc w:val="left"/>
      <w:pPr>
        <w:ind w:left="360" w:hanging="360"/>
      </w:pPr>
      <w:rPr>
        <w:rFonts w:ascii="Arial Bold" w:hAnsi="Arial Bold" w:hint="default"/>
        <w:b/>
        <w:i w:val="0"/>
        <w:sz w:val="32"/>
      </w:rPr>
    </w:lvl>
    <w:lvl w:ilvl="1">
      <w:start w:val="1"/>
      <w:numFmt w:val="decimal"/>
      <w:lvlText w:val="%1.%2"/>
      <w:lvlJc w:val="left"/>
      <w:pPr>
        <w:ind w:left="360" w:hanging="360"/>
      </w:pPr>
      <w:rPr>
        <w:rFonts w:ascii="Arial Bold" w:hAnsi="Arial Bold" w:hint="default"/>
        <w:b/>
        <w:i w:val="0"/>
        <w:sz w:val="24"/>
      </w:rPr>
    </w:lvl>
    <w:lvl w:ilvl="2">
      <w:start w:val="1"/>
      <w:numFmt w:val="decimal"/>
      <w:lvlText w:val="%1.%2.%3"/>
      <w:lvlJc w:val="left"/>
      <w:pPr>
        <w:ind w:left="360" w:hanging="360"/>
      </w:pPr>
      <w:rPr>
        <w:rFonts w:ascii="Arial Bold" w:hAnsi="Arial Bold" w:hint="default"/>
        <w:b/>
        <w:i w:val="0"/>
        <w:sz w:val="24"/>
      </w:rPr>
    </w:lvl>
    <w:lvl w:ilvl="3">
      <w:start w:val="1"/>
      <w:numFmt w:val="decimal"/>
      <w:lvlText w:val="%1.%2.%3.%4"/>
      <w:lvlJc w:val="left"/>
      <w:pPr>
        <w:ind w:left="360" w:hanging="360"/>
      </w:pPr>
      <w:rPr>
        <w:rFonts w:ascii="Arial Bold" w:hAnsi="Arial Bold" w:hint="default"/>
        <w:b/>
        <w:i w:val="0"/>
        <w:sz w:val="22"/>
      </w:rPr>
    </w:lvl>
    <w:lvl w:ilvl="4">
      <w:start w:val="1"/>
      <w:numFmt w:val="decimal"/>
      <w:lvlText w:val="%1.%2.%3.%4.%5"/>
      <w:lvlJc w:val="left"/>
      <w:pPr>
        <w:ind w:left="360" w:hanging="360"/>
      </w:pPr>
      <w:rPr>
        <w:rFonts w:ascii="Arial Bold" w:hAnsi="Arial Bold" w:hint="default"/>
        <w:b/>
        <w:i w:val="0"/>
        <w:sz w:val="22"/>
      </w:rPr>
    </w:lvl>
    <w:lvl w:ilvl="5">
      <w:start w:val="1"/>
      <w:numFmt w:val="decimal"/>
      <w:lvlText w:val="%1.%2.%3.%4.%5.%6"/>
      <w:lvlJc w:val="left"/>
      <w:pPr>
        <w:ind w:left="360" w:hanging="360"/>
      </w:pPr>
      <w:rPr>
        <w:rFonts w:ascii="Arial Bold" w:hAnsi="Arial Bold" w:hint="default"/>
        <w:b/>
        <w:i w:val="0"/>
        <w:sz w:val="22"/>
      </w:rPr>
    </w:lvl>
    <w:lvl w:ilvl="6">
      <w:start w:val="1"/>
      <w:numFmt w:val="decimal"/>
      <w:lvlText w:val="%1.%2.%3.%4.%5.%6.%7"/>
      <w:lvlJc w:val="left"/>
      <w:pPr>
        <w:ind w:left="360" w:hanging="360"/>
      </w:pPr>
      <w:rPr>
        <w:rFonts w:ascii="Arial Bold" w:hAnsi="Arial Bold" w:hint="default"/>
        <w:b/>
        <w:i w:val="0"/>
        <w:sz w:val="22"/>
      </w:rPr>
    </w:lvl>
    <w:lvl w:ilvl="7">
      <w:start w:val="1"/>
      <w:numFmt w:val="decimal"/>
      <w:lvlText w:val="%1.%2.%3.%4.%5.%6.%7.%8"/>
      <w:lvlJc w:val="left"/>
      <w:pPr>
        <w:ind w:left="360" w:hanging="360"/>
      </w:pPr>
      <w:rPr>
        <w:rFonts w:ascii="Arial Bold" w:hAnsi="Arial Bold" w:hint="default"/>
        <w:b/>
        <w:i w:val="0"/>
        <w:sz w:val="22"/>
      </w:rPr>
    </w:lvl>
    <w:lvl w:ilvl="8">
      <w:start w:val="1"/>
      <w:numFmt w:val="decimal"/>
      <w:lvlText w:val="%1.%2.%3.%4.%5.%6.%7.%8.%9"/>
      <w:lvlJc w:val="left"/>
      <w:pPr>
        <w:ind w:left="360" w:hanging="360"/>
      </w:pPr>
      <w:rPr>
        <w:rFonts w:ascii="Arial Bold" w:hAnsi="Arial Bold" w:hint="default"/>
        <w:b/>
        <w:i w:val="0"/>
        <w:sz w:val="22"/>
      </w:rPr>
    </w:lvl>
  </w:abstractNum>
  <w:abstractNum w:abstractNumId="1">
    <w:nsid w:val="138C19A9"/>
    <w:multiLevelType w:val="multilevel"/>
    <w:tmpl w:val="25BAB844"/>
    <w:lvl w:ilvl="0">
      <w:start w:val="1"/>
      <w:numFmt w:val="upperLetter"/>
      <w:pStyle w:val="Heading6"/>
      <w:lvlText w:val="Appendix %1"/>
      <w:lvlJc w:val="left"/>
      <w:pPr>
        <w:ind w:left="360" w:hanging="360"/>
      </w:pPr>
      <w:rPr>
        <w:rFonts w:ascii="Arial Bold" w:hAnsi="Arial Bold" w:hint="default"/>
        <w:b/>
        <w:i w:val="0"/>
        <w:caps w:val="0"/>
        <w:strike w:val="0"/>
        <w:dstrike w:val="0"/>
        <w:vanish w:val="0"/>
        <w:color w:val="auto"/>
        <w:spacing w:val="0"/>
        <w:w w:val="100"/>
        <w:kern w:val="0"/>
        <w:position w:val="0"/>
        <w:sz w:val="28"/>
        <w:u w:val="none"/>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41A4D41"/>
    <w:multiLevelType w:val="hybridMultilevel"/>
    <w:tmpl w:val="14463242"/>
    <w:lvl w:ilvl="0" w:tplc="CD641276">
      <w:start w:val="1"/>
      <w:numFmt w:val="bullet"/>
      <w:lvlText w:val=""/>
      <w:lvlJc w:val="left"/>
      <w:pPr>
        <w:ind w:left="1080" w:hanging="360"/>
      </w:pPr>
      <w:rPr>
        <w:rFonts w:ascii="Symbol" w:hAnsi="Symbol" w:hint="default"/>
      </w:rPr>
    </w:lvl>
    <w:lvl w:ilvl="1" w:tplc="88CA5514" w:tentative="1">
      <w:start w:val="1"/>
      <w:numFmt w:val="bullet"/>
      <w:lvlText w:val="o"/>
      <w:lvlJc w:val="left"/>
      <w:pPr>
        <w:ind w:left="1800" w:hanging="360"/>
      </w:pPr>
      <w:rPr>
        <w:rFonts w:ascii="Courier New" w:hAnsi="Courier New" w:cs="Courier New" w:hint="default"/>
      </w:rPr>
    </w:lvl>
    <w:lvl w:ilvl="2" w:tplc="47B0B9C0" w:tentative="1">
      <w:start w:val="1"/>
      <w:numFmt w:val="bullet"/>
      <w:lvlText w:val=""/>
      <w:lvlJc w:val="left"/>
      <w:pPr>
        <w:ind w:left="2520" w:hanging="360"/>
      </w:pPr>
      <w:rPr>
        <w:rFonts w:ascii="Wingdings" w:hAnsi="Wingdings" w:hint="default"/>
      </w:rPr>
    </w:lvl>
    <w:lvl w:ilvl="3" w:tplc="89BED8B8" w:tentative="1">
      <w:start w:val="1"/>
      <w:numFmt w:val="bullet"/>
      <w:lvlText w:val=""/>
      <w:lvlJc w:val="left"/>
      <w:pPr>
        <w:ind w:left="3240" w:hanging="360"/>
      </w:pPr>
      <w:rPr>
        <w:rFonts w:ascii="Symbol" w:hAnsi="Symbol" w:hint="default"/>
      </w:rPr>
    </w:lvl>
    <w:lvl w:ilvl="4" w:tplc="B21C7432" w:tentative="1">
      <w:start w:val="1"/>
      <w:numFmt w:val="bullet"/>
      <w:lvlText w:val="o"/>
      <w:lvlJc w:val="left"/>
      <w:pPr>
        <w:ind w:left="3960" w:hanging="360"/>
      </w:pPr>
      <w:rPr>
        <w:rFonts w:ascii="Courier New" w:hAnsi="Courier New" w:cs="Courier New" w:hint="default"/>
      </w:rPr>
    </w:lvl>
    <w:lvl w:ilvl="5" w:tplc="07B0547E" w:tentative="1">
      <w:start w:val="1"/>
      <w:numFmt w:val="bullet"/>
      <w:lvlText w:val=""/>
      <w:lvlJc w:val="left"/>
      <w:pPr>
        <w:ind w:left="4680" w:hanging="360"/>
      </w:pPr>
      <w:rPr>
        <w:rFonts w:ascii="Wingdings" w:hAnsi="Wingdings" w:hint="default"/>
      </w:rPr>
    </w:lvl>
    <w:lvl w:ilvl="6" w:tplc="EB8E6F9C" w:tentative="1">
      <w:start w:val="1"/>
      <w:numFmt w:val="bullet"/>
      <w:lvlText w:val=""/>
      <w:lvlJc w:val="left"/>
      <w:pPr>
        <w:ind w:left="5400" w:hanging="360"/>
      </w:pPr>
      <w:rPr>
        <w:rFonts w:ascii="Symbol" w:hAnsi="Symbol" w:hint="default"/>
      </w:rPr>
    </w:lvl>
    <w:lvl w:ilvl="7" w:tplc="36FCE8D4" w:tentative="1">
      <w:start w:val="1"/>
      <w:numFmt w:val="bullet"/>
      <w:lvlText w:val="o"/>
      <w:lvlJc w:val="left"/>
      <w:pPr>
        <w:ind w:left="6120" w:hanging="360"/>
      </w:pPr>
      <w:rPr>
        <w:rFonts w:ascii="Courier New" w:hAnsi="Courier New" w:cs="Courier New" w:hint="default"/>
      </w:rPr>
    </w:lvl>
    <w:lvl w:ilvl="8" w:tplc="B8181CE4" w:tentative="1">
      <w:start w:val="1"/>
      <w:numFmt w:val="bullet"/>
      <w:lvlText w:val=""/>
      <w:lvlJc w:val="left"/>
      <w:pPr>
        <w:ind w:left="6840" w:hanging="360"/>
      </w:pPr>
      <w:rPr>
        <w:rFonts w:ascii="Wingdings" w:hAnsi="Wingdings" w:hint="default"/>
      </w:rPr>
    </w:lvl>
  </w:abstractNum>
  <w:abstractNum w:abstractNumId="3">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4">
    <w:nsid w:val="1A9D3E62"/>
    <w:multiLevelType w:val="hybridMultilevel"/>
    <w:tmpl w:val="0FB6204A"/>
    <w:lvl w:ilvl="0" w:tplc="97AE75C8">
      <w:start w:val="1"/>
      <w:numFmt w:val="bullet"/>
      <w:lvlText w:val=""/>
      <w:lvlJc w:val="left"/>
      <w:pPr>
        <w:ind w:left="720" w:hanging="360"/>
      </w:pPr>
      <w:rPr>
        <w:rFonts w:ascii="Symbol" w:hAnsi="Symbol" w:hint="default"/>
      </w:rPr>
    </w:lvl>
    <w:lvl w:ilvl="1" w:tplc="D564FA00" w:tentative="1">
      <w:start w:val="1"/>
      <w:numFmt w:val="bullet"/>
      <w:lvlText w:val="o"/>
      <w:lvlJc w:val="left"/>
      <w:pPr>
        <w:ind w:left="1440" w:hanging="360"/>
      </w:pPr>
      <w:rPr>
        <w:rFonts w:ascii="Courier New" w:hAnsi="Courier New" w:cs="Courier New" w:hint="default"/>
      </w:rPr>
    </w:lvl>
    <w:lvl w:ilvl="2" w:tplc="597EC81C" w:tentative="1">
      <w:start w:val="1"/>
      <w:numFmt w:val="bullet"/>
      <w:lvlText w:val=""/>
      <w:lvlJc w:val="left"/>
      <w:pPr>
        <w:ind w:left="2160" w:hanging="360"/>
      </w:pPr>
      <w:rPr>
        <w:rFonts w:ascii="Wingdings" w:hAnsi="Wingdings" w:hint="default"/>
      </w:rPr>
    </w:lvl>
    <w:lvl w:ilvl="3" w:tplc="97C4C7E0" w:tentative="1">
      <w:start w:val="1"/>
      <w:numFmt w:val="bullet"/>
      <w:lvlText w:val=""/>
      <w:lvlJc w:val="left"/>
      <w:pPr>
        <w:ind w:left="2880" w:hanging="360"/>
      </w:pPr>
      <w:rPr>
        <w:rFonts w:ascii="Symbol" w:hAnsi="Symbol" w:hint="default"/>
      </w:rPr>
    </w:lvl>
    <w:lvl w:ilvl="4" w:tplc="656AF4FE" w:tentative="1">
      <w:start w:val="1"/>
      <w:numFmt w:val="bullet"/>
      <w:lvlText w:val="o"/>
      <w:lvlJc w:val="left"/>
      <w:pPr>
        <w:ind w:left="3600" w:hanging="360"/>
      </w:pPr>
      <w:rPr>
        <w:rFonts w:ascii="Courier New" w:hAnsi="Courier New" w:cs="Courier New" w:hint="default"/>
      </w:rPr>
    </w:lvl>
    <w:lvl w:ilvl="5" w:tplc="64C8B52C" w:tentative="1">
      <w:start w:val="1"/>
      <w:numFmt w:val="bullet"/>
      <w:lvlText w:val=""/>
      <w:lvlJc w:val="left"/>
      <w:pPr>
        <w:ind w:left="4320" w:hanging="360"/>
      </w:pPr>
      <w:rPr>
        <w:rFonts w:ascii="Wingdings" w:hAnsi="Wingdings" w:hint="default"/>
      </w:rPr>
    </w:lvl>
    <w:lvl w:ilvl="6" w:tplc="FF04D238" w:tentative="1">
      <w:start w:val="1"/>
      <w:numFmt w:val="bullet"/>
      <w:lvlText w:val=""/>
      <w:lvlJc w:val="left"/>
      <w:pPr>
        <w:ind w:left="5040" w:hanging="360"/>
      </w:pPr>
      <w:rPr>
        <w:rFonts w:ascii="Symbol" w:hAnsi="Symbol" w:hint="default"/>
      </w:rPr>
    </w:lvl>
    <w:lvl w:ilvl="7" w:tplc="6AC43FE0" w:tentative="1">
      <w:start w:val="1"/>
      <w:numFmt w:val="bullet"/>
      <w:lvlText w:val="o"/>
      <w:lvlJc w:val="left"/>
      <w:pPr>
        <w:ind w:left="5760" w:hanging="360"/>
      </w:pPr>
      <w:rPr>
        <w:rFonts w:ascii="Courier New" w:hAnsi="Courier New" w:cs="Courier New" w:hint="default"/>
      </w:rPr>
    </w:lvl>
    <w:lvl w:ilvl="8" w:tplc="F07C86B6" w:tentative="1">
      <w:start w:val="1"/>
      <w:numFmt w:val="bullet"/>
      <w:lvlText w:val=""/>
      <w:lvlJc w:val="left"/>
      <w:pPr>
        <w:ind w:left="6480" w:hanging="360"/>
      </w:pPr>
      <w:rPr>
        <w:rFonts w:ascii="Wingdings" w:hAnsi="Wingdings" w:hint="default"/>
      </w:rPr>
    </w:lvl>
  </w:abstractNum>
  <w:abstractNum w:abstractNumId="5">
    <w:nsid w:val="1CE9593E"/>
    <w:multiLevelType w:val="hybridMultilevel"/>
    <w:tmpl w:val="8B0CDB56"/>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
    <w:nsid w:val="27010BCC"/>
    <w:multiLevelType w:val="hybridMultilevel"/>
    <w:tmpl w:val="AB0684C4"/>
    <w:lvl w:ilvl="0" w:tplc="56FEC36A">
      <w:start w:val="1"/>
      <w:numFmt w:val="bullet"/>
      <w:pStyle w:val="InstructionalBullet1"/>
      <w:lvlText w:val=""/>
      <w:lvlJc w:val="left"/>
      <w:pPr>
        <w:ind w:left="720" w:hanging="360"/>
      </w:pPr>
      <w:rPr>
        <w:rFonts w:ascii="Symbol" w:hAnsi="Symbol" w:hint="default"/>
      </w:rPr>
    </w:lvl>
    <w:lvl w:ilvl="1" w:tplc="373457C0">
      <w:start w:val="1"/>
      <w:numFmt w:val="bullet"/>
      <w:lvlText w:val="o"/>
      <w:lvlJc w:val="left"/>
      <w:pPr>
        <w:ind w:left="1440" w:hanging="360"/>
      </w:pPr>
      <w:rPr>
        <w:rFonts w:ascii="Courier New" w:hAnsi="Courier New" w:cs="Courier New" w:hint="default"/>
      </w:rPr>
    </w:lvl>
    <w:lvl w:ilvl="2" w:tplc="B5BC7806">
      <w:start w:val="1"/>
      <w:numFmt w:val="bullet"/>
      <w:lvlText w:val=""/>
      <w:lvlJc w:val="left"/>
      <w:pPr>
        <w:ind w:left="2160" w:hanging="360"/>
      </w:pPr>
      <w:rPr>
        <w:rFonts w:ascii="Wingdings" w:hAnsi="Wingdings" w:hint="default"/>
      </w:rPr>
    </w:lvl>
    <w:lvl w:ilvl="3" w:tplc="D8B085E8" w:tentative="1">
      <w:start w:val="1"/>
      <w:numFmt w:val="bullet"/>
      <w:lvlText w:val=""/>
      <w:lvlJc w:val="left"/>
      <w:pPr>
        <w:ind w:left="2880" w:hanging="360"/>
      </w:pPr>
      <w:rPr>
        <w:rFonts w:ascii="Symbol" w:hAnsi="Symbol" w:hint="default"/>
      </w:rPr>
    </w:lvl>
    <w:lvl w:ilvl="4" w:tplc="A3D825DC" w:tentative="1">
      <w:start w:val="1"/>
      <w:numFmt w:val="bullet"/>
      <w:lvlText w:val="o"/>
      <w:lvlJc w:val="left"/>
      <w:pPr>
        <w:ind w:left="3600" w:hanging="360"/>
      </w:pPr>
      <w:rPr>
        <w:rFonts w:ascii="Courier New" w:hAnsi="Courier New" w:cs="Courier New" w:hint="default"/>
      </w:rPr>
    </w:lvl>
    <w:lvl w:ilvl="5" w:tplc="F6388DEA" w:tentative="1">
      <w:start w:val="1"/>
      <w:numFmt w:val="bullet"/>
      <w:lvlText w:val=""/>
      <w:lvlJc w:val="left"/>
      <w:pPr>
        <w:ind w:left="4320" w:hanging="360"/>
      </w:pPr>
      <w:rPr>
        <w:rFonts w:ascii="Wingdings" w:hAnsi="Wingdings" w:hint="default"/>
      </w:rPr>
    </w:lvl>
    <w:lvl w:ilvl="6" w:tplc="D99CCA4A" w:tentative="1">
      <w:start w:val="1"/>
      <w:numFmt w:val="bullet"/>
      <w:lvlText w:val=""/>
      <w:lvlJc w:val="left"/>
      <w:pPr>
        <w:ind w:left="5040" w:hanging="360"/>
      </w:pPr>
      <w:rPr>
        <w:rFonts w:ascii="Symbol" w:hAnsi="Symbol" w:hint="default"/>
      </w:rPr>
    </w:lvl>
    <w:lvl w:ilvl="7" w:tplc="FA7C3298" w:tentative="1">
      <w:start w:val="1"/>
      <w:numFmt w:val="bullet"/>
      <w:lvlText w:val="o"/>
      <w:lvlJc w:val="left"/>
      <w:pPr>
        <w:ind w:left="5760" w:hanging="360"/>
      </w:pPr>
      <w:rPr>
        <w:rFonts w:ascii="Courier New" w:hAnsi="Courier New" w:cs="Courier New" w:hint="default"/>
      </w:rPr>
    </w:lvl>
    <w:lvl w:ilvl="8" w:tplc="4C5022E2" w:tentative="1">
      <w:start w:val="1"/>
      <w:numFmt w:val="bullet"/>
      <w:lvlText w:val=""/>
      <w:lvlJc w:val="left"/>
      <w:pPr>
        <w:ind w:left="6480" w:hanging="360"/>
      </w:pPr>
      <w:rPr>
        <w:rFonts w:ascii="Wingdings" w:hAnsi="Wingdings" w:hint="default"/>
      </w:rPr>
    </w:lvl>
  </w:abstractNum>
  <w:abstractNum w:abstractNumId="7">
    <w:nsid w:val="29334923"/>
    <w:multiLevelType w:val="hybridMultilevel"/>
    <w:tmpl w:val="2632D24A"/>
    <w:lvl w:ilvl="0" w:tplc="0409000F">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8">
    <w:nsid w:val="2E885BC4"/>
    <w:multiLevelType w:val="hybridMultilevel"/>
    <w:tmpl w:val="0F3824F6"/>
    <w:lvl w:ilvl="0" w:tplc="661E1E5E">
      <w:start w:val="1"/>
      <w:numFmt w:val="decimal"/>
      <w:pStyle w:val="BodyTextBullet-Numbered1"/>
      <w:lvlText w:val="%1."/>
      <w:lvlJc w:val="left"/>
      <w:pPr>
        <w:ind w:left="720" w:hanging="360"/>
      </w:pPr>
    </w:lvl>
    <w:lvl w:ilvl="1" w:tplc="837C9D3A" w:tentative="1">
      <w:start w:val="1"/>
      <w:numFmt w:val="lowerLetter"/>
      <w:lvlText w:val="%2."/>
      <w:lvlJc w:val="left"/>
      <w:pPr>
        <w:ind w:left="1800" w:hanging="360"/>
      </w:pPr>
    </w:lvl>
    <w:lvl w:ilvl="2" w:tplc="63F8B97C" w:tentative="1">
      <w:start w:val="1"/>
      <w:numFmt w:val="lowerRoman"/>
      <w:lvlText w:val="%3."/>
      <w:lvlJc w:val="right"/>
      <w:pPr>
        <w:ind w:left="2520" w:hanging="180"/>
      </w:pPr>
    </w:lvl>
    <w:lvl w:ilvl="3" w:tplc="78E8EA8A" w:tentative="1">
      <w:start w:val="1"/>
      <w:numFmt w:val="decimal"/>
      <w:lvlText w:val="%4."/>
      <w:lvlJc w:val="left"/>
      <w:pPr>
        <w:ind w:left="3240" w:hanging="360"/>
      </w:pPr>
    </w:lvl>
    <w:lvl w:ilvl="4" w:tplc="5CC42CAC" w:tentative="1">
      <w:start w:val="1"/>
      <w:numFmt w:val="lowerLetter"/>
      <w:lvlText w:val="%5."/>
      <w:lvlJc w:val="left"/>
      <w:pPr>
        <w:ind w:left="3960" w:hanging="360"/>
      </w:pPr>
    </w:lvl>
    <w:lvl w:ilvl="5" w:tplc="08CCE99A" w:tentative="1">
      <w:start w:val="1"/>
      <w:numFmt w:val="lowerRoman"/>
      <w:lvlText w:val="%6."/>
      <w:lvlJc w:val="right"/>
      <w:pPr>
        <w:ind w:left="4680" w:hanging="180"/>
      </w:pPr>
    </w:lvl>
    <w:lvl w:ilvl="6" w:tplc="3C42300E" w:tentative="1">
      <w:start w:val="1"/>
      <w:numFmt w:val="decimal"/>
      <w:lvlText w:val="%7."/>
      <w:lvlJc w:val="left"/>
      <w:pPr>
        <w:ind w:left="5400" w:hanging="360"/>
      </w:pPr>
    </w:lvl>
    <w:lvl w:ilvl="7" w:tplc="FD78A1DE" w:tentative="1">
      <w:start w:val="1"/>
      <w:numFmt w:val="lowerLetter"/>
      <w:lvlText w:val="%8."/>
      <w:lvlJc w:val="left"/>
      <w:pPr>
        <w:ind w:left="6120" w:hanging="360"/>
      </w:pPr>
    </w:lvl>
    <w:lvl w:ilvl="8" w:tplc="6F9C0FD0" w:tentative="1">
      <w:start w:val="1"/>
      <w:numFmt w:val="lowerRoman"/>
      <w:lvlText w:val="%9."/>
      <w:lvlJc w:val="right"/>
      <w:pPr>
        <w:ind w:left="6840" w:hanging="180"/>
      </w:pPr>
    </w:lvl>
  </w:abstractNum>
  <w:abstractNum w:abstractNumId="9">
    <w:nsid w:val="3AE63F6A"/>
    <w:multiLevelType w:val="hybridMultilevel"/>
    <w:tmpl w:val="7EFE3F8A"/>
    <w:lvl w:ilvl="0" w:tplc="811212B8">
      <w:start w:val="1"/>
      <w:numFmt w:val="decimal"/>
      <w:pStyle w:val="Heading7"/>
      <w:lvlText w:val="Appendix %1.1"/>
      <w:lvlJc w:val="left"/>
      <w:pPr>
        <w:ind w:left="2160" w:hanging="1800"/>
      </w:pPr>
      <w:rPr>
        <w:rFonts w:ascii="Arial Bold" w:hAnsi="Arial Bold" w:hint="default"/>
        <w:b/>
        <w:i w:val="0"/>
        <w:caps w:val="0"/>
        <w:strike w:val="0"/>
        <w:dstrike w:val="0"/>
        <w:vanish w:val="0"/>
        <w:color w:val="244061"/>
        <w:sz w:val="22"/>
        <w:u w:val="none"/>
        <w:vertAlign w:val="baseli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3F34736B"/>
    <w:multiLevelType w:val="hybridMultilevel"/>
    <w:tmpl w:val="9788E648"/>
    <w:lvl w:ilvl="0" w:tplc="0D0A8732">
      <w:start w:val="1"/>
      <w:numFmt w:val="bullet"/>
      <w:pStyle w:val="BodyTextBullet3"/>
      <w:lvlText w:val=""/>
      <w:lvlJc w:val="left"/>
      <w:pPr>
        <w:ind w:left="1800" w:hanging="360"/>
      </w:pPr>
      <w:rPr>
        <w:rFonts w:ascii="Wingdings" w:hAnsi="Wingdings" w:hint="default"/>
      </w:rPr>
    </w:lvl>
    <w:lvl w:ilvl="1" w:tplc="146AA7DE" w:tentative="1">
      <w:start w:val="1"/>
      <w:numFmt w:val="bullet"/>
      <w:lvlText w:val="o"/>
      <w:lvlJc w:val="left"/>
      <w:pPr>
        <w:ind w:left="2520" w:hanging="360"/>
      </w:pPr>
      <w:rPr>
        <w:rFonts w:ascii="Courier New" w:hAnsi="Courier New" w:cs="Courier New" w:hint="default"/>
      </w:rPr>
    </w:lvl>
    <w:lvl w:ilvl="2" w:tplc="62E2EF62" w:tentative="1">
      <w:start w:val="1"/>
      <w:numFmt w:val="bullet"/>
      <w:lvlText w:val=""/>
      <w:lvlJc w:val="left"/>
      <w:pPr>
        <w:ind w:left="3240" w:hanging="360"/>
      </w:pPr>
      <w:rPr>
        <w:rFonts w:ascii="Wingdings" w:hAnsi="Wingdings" w:hint="default"/>
      </w:rPr>
    </w:lvl>
    <w:lvl w:ilvl="3" w:tplc="2A7C55FA" w:tentative="1">
      <w:start w:val="1"/>
      <w:numFmt w:val="bullet"/>
      <w:lvlText w:val=""/>
      <w:lvlJc w:val="left"/>
      <w:pPr>
        <w:ind w:left="3960" w:hanging="360"/>
      </w:pPr>
      <w:rPr>
        <w:rFonts w:ascii="Symbol" w:hAnsi="Symbol" w:hint="default"/>
      </w:rPr>
    </w:lvl>
    <w:lvl w:ilvl="4" w:tplc="BA56159E" w:tentative="1">
      <w:start w:val="1"/>
      <w:numFmt w:val="bullet"/>
      <w:lvlText w:val="o"/>
      <w:lvlJc w:val="left"/>
      <w:pPr>
        <w:ind w:left="4680" w:hanging="360"/>
      </w:pPr>
      <w:rPr>
        <w:rFonts w:ascii="Courier New" w:hAnsi="Courier New" w:cs="Courier New" w:hint="default"/>
      </w:rPr>
    </w:lvl>
    <w:lvl w:ilvl="5" w:tplc="D61A3E42" w:tentative="1">
      <w:start w:val="1"/>
      <w:numFmt w:val="bullet"/>
      <w:lvlText w:val=""/>
      <w:lvlJc w:val="left"/>
      <w:pPr>
        <w:ind w:left="5400" w:hanging="360"/>
      </w:pPr>
      <w:rPr>
        <w:rFonts w:ascii="Wingdings" w:hAnsi="Wingdings" w:hint="default"/>
      </w:rPr>
    </w:lvl>
    <w:lvl w:ilvl="6" w:tplc="FC38AB86" w:tentative="1">
      <w:start w:val="1"/>
      <w:numFmt w:val="bullet"/>
      <w:lvlText w:val=""/>
      <w:lvlJc w:val="left"/>
      <w:pPr>
        <w:ind w:left="6120" w:hanging="360"/>
      </w:pPr>
      <w:rPr>
        <w:rFonts w:ascii="Symbol" w:hAnsi="Symbol" w:hint="default"/>
      </w:rPr>
    </w:lvl>
    <w:lvl w:ilvl="7" w:tplc="A1D021A6" w:tentative="1">
      <w:start w:val="1"/>
      <w:numFmt w:val="bullet"/>
      <w:lvlText w:val="o"/>
      <w:lvlJc w:val="left"/>
      <w:pPr>
        <w:ind w:left="6840" w:hanging="360"/>
      </w:pPr>
      <w:rPr>
        <w:rFonts w:ascii="Courier New" w:hAnsi="Courier New" w:cs="Courier New" w:hint="default"/>
      </w:rPr>
    </w:lvl>
    <w:lvl w:ilvl="8" w:tplc="3B1C1D26" w:tentative="1">
      <w:start w:val="1"/>
      <w:numFmt w:val="bullet"/>
      <w:lvlText w:val=""/>
      <w:lvlJc w:val="left"/>
      <w:pPr>
        <w:ind w:left="7560" w:hanging="360"/>
      </w:pPr>
      <w:rPr>
        <w:rFonts w:ascii="Wingdings" w:hAnsi="Wingdings" w:hint="default"/>
      </w:rPr>
    </w:lvl>
  </w:abstractNum>
  <w:abstractNum w:abstractNumId="11">
    <w:nsid w:val="428A6465"/>
    <w:multiLevelType w:val="multilevel"/>
    <w:tmpl w:val="7EBA3EDA"/>
    <w:styleLink w:val="Style1"/>
    <w:lvl w:ilvl="0">
      <w:start w:val="1"/>
      <w:numFmt w:val="decimal"/>
      <w:pStyle w:val="Heading1"/>
      <w:lvlText w:val="%1.0"/>
      <w:lvlJc w:val="left"/>
      <w:pPr>
        <w:ind w:left="720" w:hanging="720"/>
      </w:pPr>
      <w:rPr>
        <w:rFonts w:ascii="Arial Bold" w:hAnsi="Arial Bold" w:hint="default"/>
        <w:b/>
        <w:i w:val="0"/>
        <w:caps w:val="0"/>
        <w:strike w:val="0"/>
        <w:dstrike w:val="0"/>
        <w:vanish w:val="0"/>
        <w:color w:val="000000"/>
        <w:sz w:val="28"/>
        <w:vertAlign w:val="baseline"/>
      </w:rPr>
    </w:lvl>
    <w:lvl w:ilvl="1">
      <w:start w:val="1"/>
      <w:numFmt w:val="decimal"/>
      <w:pStyle w:val="Heading2"/>
      <w:lvlText w:val="%1.%2"/>
      <w:lvlJc w:val="left"/>
      <w:pPr>
        <w:ind w:left="720" w:hanging="720"/>
      </w:pPr>
      <w:rPr>
        <w:rFonts w:ascii="Arial Bold" w:hAnsi="Arial Bold" w:hint="default"/>
        <w:b/>
        <w:i w:val="0"/>
        <w:caps w:val="0"/>
        <w:strike w:val="0"/>
        <w:dstrike w:val="0"/>
        <w:vanish w:val="0"/>
        <w:color w:val="000000"/>
        <w:sz w:val="28"/>
        <w:vertAlign w:val="baseline"/>
      </w:rPr>
    </w:lvl>
    <w:lvl w:ilvl="2">
      <w:start w:val="1"/>
      <w:numFmt w:val="decimal"/>
      <w:pStyle w:val="Heading3"/>
      <w:lvlText w:val="%1.%2.%3"/>
      <w:lvlJc w:val="left"/>
      <w:pPr>
        <w:ind w:left="720" w:hanging="720"/>
      </w:pPr>
      <w:rPr>
        <w:rFonts w:ascii="Arial Bold" w:hAnsi="Arial Bold" w:hint="default"/>
        <w:b/>
        <w:i w:val="0"/>
        <w:caps w:val="0"/>
        <w:strike w:val="0"/>
        <w:dstrike w:val="0"/>
        <w:vanish w:val="0"/>
        <w:color w:val="000000"/>
        <w:sz w:val="28"/>
        <w:vertAlign w:val="baseline"/>
      </w:rPr>
    </w:lvl>
    <w:lvl w:ilvl="3">
      <w:start w:val="1"/>
      <w:numFmt w:val="decimal"/>
      <w:pStyle w:val="Heading4"/>
      <w:lvlText w:val="%1.%2.%3.%4"/>
      <w:lvlJc w:val="left"/>
      <w:pPr>
        <w:ind w:left="720" w:hanging="720"/>
      </w:pPr>
      <w:rPr>
        <w:rFonts w:ascii="Arial Bold" w:hAnsi="Arial Bold" w:hint="default"/>
        <w:b/>
        <w:i w:val="0"/>
        <w:caps w:val="0"/>
        <w:strike w:val="0"/>
        <w:dstrike w:val="0"/>
        <w:vanish w:val="0"/>
        <w:color w:val="000000"/>
        <w:sz w:val="28"/>
        <w:vertAlign w:val="baseline"/>
      </w:rPr>
    </w:lvl>
    <w:lvl w:ilvl="4">
      <w:start w:val="1"/>
      <w:numFmt w:val="decimal"/>
      <w:pStyle w:val="Heading5"/>
      <w:lvlText w:val="%1.%2.%3.%4.%5"/>
      <w:lvlJc w:val="left"/>
      <w:pPr>
        <w:ind w:left="720" w:hanging="720"/>
      </w:pPr>
      <w:rPr>
        <w:rFonts w:ascii="Arial Bold" w:hAnsi="Arial Bold" w:hint="default"/>
        <w:b/>
        <w:i w:val="0"/>
        <w:caps w:val="0"/>
        <w:strike w:val="0"/>
        <w:dstrike w:val="0"/>
        <w:vanish w:val="0"/>
        <w:color w:val="000000"/>
        <w:sz w:val="28"/>
        <w:vertAlign w:val="baseline"/>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2">
    <w:nsid w:val="43427476"/>
    <w:multiLevelType w:val="hybridMultilevel"/>
    <w:tmpl w:val="3C6C8E34"/>
    <w:lvl w:ilvl="0" w:tplc="811212B8">
      <w:start w:val="1"/>
      <w:numFmt w:val="decimal"/>
      <w:pStyle w:val="InstructionalBullet-Numbered1"/>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nsid w:val="4954711B"/>
    <w:multiLevelType w:val="multilevel"/>
    <w:tmpl w:val="605643DE"/>
    <w:styleLink w:val="Headings2"/>
    <w:lvl w:ilvl="0">
      <w:start w:val="1"/>
      <w:numFmt w:val="decimal"/>
      <w:lvlText w:val="%1.0"/>
      <w:lvlJc w:val="left"/>
      <w:pPr>
        <w:ind w:left="360" w:hanging="360"/>
      </w:pPr>
      <w:rPr>
        <w:rFonts w:ascii="Arial Bold" w:hAnsi="Arial Bold" w:hint="default"/>
        <w:b/>
        <w:i w:val="0"/>
        <w:color w:val="000000" w:themeColor="text1"/>
        <w:sz w:val="28"/>
      </w:rPr>
    </w:lvl>
    <w:lvl w:ilvl="1">
      <w:start w:val="1"/>
      <w:numFmt w:val="decimal"/>
      <w:lvlText w:val="%1.%2"/>
      <w:lvlJc w:val="left"/>
      <w:pPr>
        <w:ind w:left="720" w:hanging="360"/>
      </w:pPr>
      <w:rPr>
        <w:rFonts w:ascii="Arial Bold" w:hAnsi="Arial Bold" w:hint="default"/>
        <w:b/>
        <w:i w:val="0"/>
        <w:color w:val="000000" w:themeColor="text1"/>
        <w:sz w:val="28"/>
      </w:rPr>
    </w:lvl>
    <w:lvl w:ilvl="2">
      <w:start w:val="1"/>
      <w:numFmt w:val="decimal"/>
      <w:lvlText w:val="%1.%2.%3"/>
      <w:lvlJc w:val="left"/>
      <w:pPr>
        <w:ind w:left="1080" w:hanging="360"/>
      </w:pPr>
      <w:rPr>
        <w:rFonts w:ascii="Arial Bold" w:hAnsi="Arial Bold" w:hint="default"/>
        <w:b/>
        <w:i w:val="0"/>
        <w:color w:val="000000" w:themeColor="text1"/>
        <w:sz w:val="28"/>
      </w:rPr>
    </w:lvl>
    <w:lvl w:ilvl="3">
      <w:start w:val="1"/>
      <w:numFmt w:val="decimal"/>
      <w:lvlText w:val="%1.%2.%3.%4"/>
      <w:lvlJc w:val="left"/>
      <w:pPr>
        <w:ind w:left="1440" w:hanging="360"/>
      </w:pPr>
      <w:rPr>
        <w:rFonts w:ascii="Arial Bold" w:hAnsi="Arial Bold" w:hint="default"/>
        <w:b/>
        <w:i w:val="0"/>
        <w:color w:val="000000" w:themeColor="text1"/>
        <w:sz w:val="28"/>
      </w:rPr>
    </w:lvl>
    <w:lvl w:ilvl="4">
      <w:start w:val="1"/>
      <w:numFmt w:val="decimal"/>
      <w:lvlText w:val="%1.%2.%3.%4.%5"/>
      <w:lvlJc w:val="left"/>
      <w:pPr>
        <w:ind w:left="1800" w:hanging="360"/>
      </w:pPr>
      <w:rPr>
        <w:rFonts w:ascii="Arial Bold" w:hAnsi="Arial Bold" w:hint="default"/>
        <w:b/>
        <w:i w:val="0"/>
        <w:color w:val="000000" w:themeColor="text1"/>
        <w:sz w:val="28"/>
      </w:rPr>
    </w:lvl>
    <w:lvl w:ilvl="5">
      <w:start w:val="1"/>
      <w:numFmt w:val="decimal"/>
      <w:lvlText w:val="%1.%2.%3.%4.%5.%6"/>
      <w:lvlJc w:val="left"/>
      <w:pPr>
        <w:ind w:left="2160" w:hanging="360"/>
      </w:pPr>
      <w:rPr>
        <w:rFonts w:ascii="Arial Bold" w:hAnsi="Arial Bold" w:hint="default"/>
        <w:b/>
        <w:i w:val="0"/>
        <w:sz w:val="28"/>
      </w:rPr>
    </w:lvl>
    <w:lvl w:ilvl="6">
      <w:start w:val="1"/>
      <w:numFmt w:val="decimal"/>
      <w:lvlText w:val="%1.%2.%3.%4.%5.%6.%7"/>
      <w:lvlJc w:val="left"/>
      <w:pPr>
        <w:ind w:left="2520" w:hanging="360"/>
      </w:pPr>
      <w:rPr>
        <w:rFonts w:ascii="Arial Bold" w:hAnsi="Arial Bold" w:hint="default"/>
        <w:b/>
        <w:i w:val="0"/>
        <w:color w:val="000000" w:themeColor="text1"/>
        <w:sz w:val="28"/>
      </w:rPr>
    </w:lvl>
    <w:lvl w:ilvl="7">
      <w:start w:val="1"/>
      <w:numFmt w:val="decimal"/>
      <w:lvlText w:val="%1.%2.%3.%4.%5.%6.%7.%8"/>
      <w:lvlJc w:val="left"/>
      <w:pPr>
        <w:ind w:left="2880" w:hanging="360"/>
      </w:pPr>
      <w:rPr>
        <w:rFonts w:ascii="Arial Bold" w:hAnsi="Arial Bold" w:hint="default"/>
        <w:b/>
        <w:i w:val="0"/>
        <w:color w:val="000000" w:themeColor="text1"/>
        <w:sz w:val="28"/>
      </w:rPr>
    </w:lvl>
    <w:lvl w:ilvl="8">
      <w:start w:val="1"/>
      <w:numFmt w:val="decimal"/>
      <w:lvlText w:val="%1.%2.%3.%4.%5.%6.%7.%8.%9"/>
      <w:lvlJc w:val="left"/>
      <w:pPr>
        <w:ind w:left="3240" w:hanging="360"/>
      </w:pPr>
      <w:rPr>
        <w:rFonts w:ascii="Arial Bold" w:hAnsi="Arial Bold" w:hint="default"/>
        <w:b/>
        <w:i w:val="0"/>
        <w:color w:val="000000" w:themeColor="text1"/>
        <w:sz w:val="28"/>
      </w:rPr>
    </w:lvl>
  </w:abstractNum>
  <w:abstractNum w:abstractNumId="14">
    <w:nsid w:val="4B5D0620"/>
    <w:multiLevelType w:val="hybridMultilevel"/>
    <w:tmpl w:val="F0128C12"/>
    <w:lvl w:ilvl="0" w:tplc="FDB6E98E">
      <w:start w:val="1"/>
      <w:numFmt w:val="bullet"/>
      <w:lvlText w:val=""/>
      <w:lvlJc w:val="left"/>
      <w:pPr>
        <w:ind w:left="1080" w:hanging="360"/>
      </w:pPr>
      <w:rPr>
        <w:rFonts w:ascii="Symbol" w:hAnsi="Symbol" w:hint="default"/>
      </w:rPr>
    </w:lvl>
    <w:lvl w:ilvl="1" w:tplc="04090019">
      <w:numFmt w:val="bullet"/>
      <w:lvlText w:val="•"/>
      <w:lvlJc w:val="left"/>
      <w:pPr>
        <w:ind w:left="2160" w:hanging="720"/>
      </w:pPr>
      <w:rPr>
        <w:rFonts w:ascii="Times New Roman" w:eastAsia="Times New Roman" w:hAnsi="Times New Roman" w:cs="Times New Roman"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15">
    <w:nsid w:val="4BC63E69"/>
    <w:multiLevelType w:val="multilevel"/>
    <w:tmpl w:val="55D41AF0"/>
    <w:lvl w:ilvl="0">
      <w:start w:val="1"/>
      <w:numFmt w:val="upperLetter"/>
      <w:pStyle w:val="Appendix1"/>
      <w:lvlText w:val="Appendix %1."/>
      <w:lvlJc w:val="left"/>
      <w:pPr>
        <w:ind w:left="360" w:hanging="360"/>
      </w:pPr>
      <w:rPr>
        <w:rFonts w:hint="default"/>
        <w:sz w:val="36"/>
        <w:szCs w:val="36"/>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4C675311"/>
    <w:multiLevelType w:val="hybridMultilevel"/>
    <w:tmpl w:val="0CF210FE"/>
    <w:lvl w:ilvl="0" w:tplc="D9CCF4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E264F12"/>
    <w:multiLevelType w:val="singleLevel"/>
    <w:tmpl w:val="5B6A6032"/>
    <w:lvl w:ilvl="0">
      <w:start w:val="1"/>
      <w:numFmt w:val="decimal"/>
      <w:pStyle w:val="ListNumber1"/>
      <w:lvlText w:val="%1."/>
      <w:lvlJc w:val="left"/>
      <w:pPr>
        <w:tabs>
          <w:tab w:val="num" w:pos="397"/>
        </w:tabs>
        <w:ind w:left="397" w:hanging="397"/>
      </w:pPr>
    </w:lvl>
  </w:abstractNum>
  <w:abstractNum w:abstractNumId="18">
    <w:nsid w:val="4E2C229D"/>
    <w:multiLevelType w:val="hybridMultilevel"/>
    <w:tmpl w:val="24264022"/>
    <w:lvl w:ilvl="0" w:tplc="DBEEC8CC">
      <w:start w:val="1"/>
      <w:numFmt w:val="bullet"/>
      <w:lvlText w:val=""/>
      <w:lvlJc w:val="left"/>
      <w:pPr>
        <w:ind w:left="720" w:hanging="360"/>
      </w:pPr>
      <w:rPr>
        <w:rFonts w:ascii="Symbol" w:hAnsi="Symbol" w:hint="default"/>
      </w:rPr>
    </w:lvl>
    <w:lvl w:ilvl="1" w:tplc="DEA86406">
      <w:start w:val="1"/>
      <w:numFmt w:val="bullet"/>
      <w:lvlText w:val="o"/>
      <w:lvlJc w:val="left"/>
      <w:pPr>
        <w:ind w:left="1440" w:hanging="360"/>
      </w:pPr>
      <w:rPr>
        <w:rFonts w:ascii="Courier New" w:hAnsi="Courier New" w:cs="Courier New" w:hint="default"/>
      </w:rPr>
    </w:lvl>
    <w:lvl w:ilvl="2" w:tplc="A3DCCC6E">
      <w:start w:val="1"/>
      <w:numFmt w:val="bullet"/>
      <w:lvlText w:val=""/>
      <w:lvlJc w:val="left"/>
      <w:pPr>
        <w:ind w:left="2160" w:hanging="360"/>
      </w:pPr>
      <w:rPr>
        <w:rFonts w:ascii="Wingdings" w:hAnsi="Wingdings" w:hint="default"/>
      </w:rPr>
    </w:lvl>
    <w:lvl w:ilvl="3" w:tplc="4254F484" w:tentative="1">
      <w:start w:val="1"/>
      <w:numFmt w:val="bullet"/>
      <w:lvlText w:val=""/>
      <w:lvlJc w:val="left"/>
      <w:pPr>
        <w:ind w:left="2880" w:hanging="360"/>
      </w:pPr>
      <w:rPr>
        <w:rFonts w:ascii="Symbol" w:hAnsi="Symbol" w:hint="default"/>
      </w:rPr>
    </w:lvl>
    <w:lvl w:ilvl="4" w:tplc="072A4530" w:tentative="1">
      <w:start w:val="1"/>
      <w:numFmt w:val="bullet"/>
      <w:lvlText w:val="o"/>
      <w:lvlJc w:val="left"/>
      <w:pPr>
        <w:ind w:left="3600" w:hanging="360"/>
      </w:pPr>
      <w:rPr>
        <w:rFonts w:ascii="Courier New" w:hAnsi="Courier New" w:cs="Courier New" w:hint="default"/>
      </w:rPr>
    </w:lvl>
    <w:lvl w:ilvl="5" w:tplc="D8AE4C2C" w:tentative="1">
      <w:start w:val="1"/>
      <w:numFmt w:val="bullet"/>
      <w:lvlText w:val=""/>
      <w:lvlJc w:val="left"/>
      <w:pPr>
        <w:ind w:left="4320" w:hanging="360"/>
      </w:pPr>
      <w:rPr>
        <w:rFonts w:ascii="Wingdings" w:hAnsi="Wingdings" w:hint="default"/>
      </w:rPr>
    </w:lvl>
    <w:lvl w:ilvl="6" w:tplc="CB2E53A6" w:tentative="1">
      <w:start w:val="1"/>
      <w:numFmt w:val="bullet"/>
      <w:lvlText w:val=""/>
      <w:lvlJc w:val="left"/>
      <w:pPr>
        <w:ind w:left="5040" w:hanging="360"/>
      </w:pPr>
      <w:rPr>
        <w:rFonts w:ascii="Symbol" w:hAnsi="Symbol" w:hint="default"/>
      </w:rPr>
    </w:lvl>
    <w:lvl w:ilvl="7" w:tplc="7348F780" w:tentative="1">
      <w:start w:val="1"/>
      <w:numFmt w:val="bullet"/>
      <w:lvlText w:val="o"/>
      <w:lvlJc w:val="left"/>
      <w:pPr>
        <w:ind w:left="5760" w:hanging="360"/>
      </w:pPr>
      <w:rPr>
        <w:rFonts w:ascii="Courier New" w:hAnsi="Courier New" w:cs="Courier New" w:hint="default"/>
      </w:rPr>
    </w:lvl>
    <w:lvl w:ilvl="8" w:tplc="84648270" w:tentative="1">
      <w:start w:val="1"/>
      <w:numFmt w:val="bullet"/>
      <w:lvlText w:val=""/>
      <w:lvlJc w:val="left"/>
      <w:pPr>
        <w:ind w:left="6480" w:hanging="360"/>
      </w:pPr>
      <w:rPr>
        <w:rFonts w:ascii="Wingdings" w:hAnsi="Wingdings" w:hint="default"/>
      </w:rPr>
    </w:lvl>
  </w:abstractNum>
  <w:abstractNum w:abstractNumId="19">
    <w:nsid w:val="4E931790"/>
    <w:multiLevelType w:val="hybridMultilevel"/>
    <w:tmpl w:val="C60652C6"/>
    <w:lvl w:ilvl="0" w:tplc="7FE03E76">
      <w:start w:val="1"/>
      <w:numFmt w:val="bullet"/>
      <w:pStyle w:val="TableBullets"/>
      <w:lvlText w:val="-"/>
      <w:lvlJc w:val="left"/>
      <w:pPr>
        <w:ind w:left="808" w:hanging="360"/>
      </w:pPr>
      <w:rPr>
        <w:rFonts w:ascii="Arial Bold" w:hAnsi="Arial Bold" w:hint="default"/>
        <w:b/>
        <w:i w:val="0"/>
        <w:color w:val="auto"/>
        <w:sz w:val="32"/>
      </w:rPr>
    </w:lvl>
    <w:lvl w:ilvl="1" w:tplc="04090019">
      <w:start w:val="1"/>
      <w:numFmt w:val="bullet"/>
      <w:lvlText w:val="o"/>
      <w:lvlJc w:val="left"/>
      <w:pPr>
        <w:ind w:left="1528" w:hanging="360"/>
      </w:pPr>
      <w:rPr>
        <w:rFonts w:ascii="Courier New" w:hAnsi="Courier New" w:cs="Courier New" w:hint="default"/>
      </w:rPr>
    </w:lvl>
    <w:lvl w:ilvl="2" w:tplc="0409001B" w:tentative="1">
      <w:start w:val="1"/>
      <w:numFmt w:val="bullet"/>
      <w:lvlText w:val=""/>
      <w:lvlJc w:val="left"/>
      <w:pPr>
        <w:ind w:left="2248" w:hanging="360"/>
      </w:pPr>
      <w:rPr>
        <w:rFonts w:ascii="Wingdings" w:hAnsi="Wingdings" w:hint="default"/>
      </w:rPr>
    </w:lvl>
    <w:lvl w:ilvl="3" w:tplc="0409000F" w:tentative="1">
      <w:start w:val="1"/>
      <w:numFmt w:val="bullet"/>
      <w:lvlText w:val=""/>
      <w:lvlJc w:val="left"/>
      <w:pPr>
        <w:ind w:left="2968" w:hanging="360"/>
      </w:pPr>
      <w:rPr>
        <w:rFonts w:ascii="Symbol" w:hAnsi="Symbol" w:hint="default"/>
      </w:rPr>
    </w:lvl>
    <w:lvl w:ilvl="4" w:tplc="04090019" w:tentative="1">
      <w:start w:val="1"/>
      <w:numFmt w:val="bullet"/>
      <w:lvlText w:val="o"/>
      <w:lvlJc w:val="left"/>
      <w:pPr>
        <w:ind w:left="3688" w:hanging="360"/>
      </w:pPr>
      <w:rPr>
        <w:rFonts w:ascii="Courier New" w:hAnsi="Courier New" w:cs="Courier New" w:hint="default"/>
      </w:rPr>
    </w:lvl>
    <w:lvl w:ilvl="5" w:tplc="0409001B" w:tentative="1">
      <w:start w:val="1"/>
      <w:numFmt w:val="bullet"/>
      <w:lvlText w:val=""/>
      <w:lvlJc w:val="left"/>
      <w:pPr>
        <w:ind w:left="4408" w:hanging="360"/>
      </w:pPr>
      <w:rPr>
        <w:rFonts w:ascii="Wingdings" w:hAnsi="Wingdings" w:hint="default"/>
      </w:rPr>
    </w:lvl>
    <w:lvl w:ilvl="6" w:tplc="0409000F" w:tentative="1">
      <w:start w:val="1"/>
      <w:numFmt w:val="bullet"/>
      <w:lvlText w:val=""/>
      <w:lvlJc w:val="left"/>
      <w:pPr>
        <w:ind w:left="5128" w:hanging="360"/>
      </w:pPr>
      <w:rPr>
        <w:rFonts w:ascii="Symbol" w:hAnsi="Symbol" w:hint="default"/>
      </w:rPr>
    </w:lvl>
    <w:lvl w:ilvl="7" w:tplc="04090019" w:tentative="1">
      <w:start w:val="1"/>
      <w:numFmt w:val="bullet"/>
      <w:lvlText w:val="o"/>
      <w:lvlJc w:val="left"/>
      <w:pPr>
        <w:ind w:left="5848" w:hanging="360"/>
      </w:pPr>
      <w:rPr>
        <w:rFonts w:ascii="Courier New" w:hAnsi="Courier New" w:cs="Courier New" w:hint="default"/>
      </w:rPr>
    </w:lvl>
    <w:lvl w:ilvl="8" w:tplc="0409001B" w:tentative="1">
      <w:start w:val="1"/>
      <w:numFmt w:val="bullet"/>
      <w:lvlText w:val=""/>
      <w:lvlJc w:val="left"/>
      <w:pPr>
        <w:ind w:left="6568" w:hanging="360"/>
      </w:pPr>
      <w:rPr>
        <w:rFonts w:ascii="Wingdings" w:hAnsi="Wingdings" w:hint="default"/>
      </w:rPr>
    </w:lvl>
  </w:abstractNum>
  <w:abstractNum w:abstractNumId="20">
    <w:nsid w:val="56831C30"/>
    <w:multiLevelType w:val="hybridMultilevel"/>
    <w:tmpl w:val="26366D9C"/>
    <w:name w:val="Headings2"/>
    <w:lvl w:ilvl="0" w:tplc="AD4E1A12">
      <w:start w:val="1"/>
      <w:numFmt w:val="upperLetter"/>
      <w:pStyle w:val="Attachment"/>
      <w:lvlText w:val="Attachment %1."/>
      <w:lvlJc w:val="left"/>
      <w:pPr>
        <w:ind w:left="720" w:hanging="360"/>
      </w:pPr>
      <w:rPr>
        <w:rFonts w:hint="default"/>
      </w:rPr>
    </w:lvl>
    <w:lvl w:ilvl="1" w:tplc="A1642C10" w:tentative="1">
      <w:start w:val="1"/>
      <w:numFmt w:val="lowerLetter"/>
      <w:lvlText w:val="%2."/>
      <w:lvlJc w:val="left"/>
      <w:pPr>
        <w:ind w:left="1440" w:hanging="360"/>
      </w:pPr>
    </w:lvl>
    <w:lvl w:ilvl="2" w:tplc="A6EAE944" w:tentative="1">
      <w:start w:val="1"/>
      <w:numFmt w:val="lowerRoman"/>
      <w:lvlText w:val="%3."/>
      <w:lvlJc w:val="right"/>
      <w:pPr>
        <w:ind w:left="2160" w:hanging="180"/>
      </w:pPr>
    </w:lvl>
    <w:lvl w:ilvl="3" w:tplc="83607336" w:tentative="1">
      <w:start w:val="1"/>
      <w:numFmt w:val="decimal"/>
      <w:lvlText w:val="%4."/>
      <w:lvlJc w:val="left"/>
      <w:pPr>
        <w:ind w:left="2880" w:hanging="360"/>
      </w:pPr>
    </w:lvl>
    <w:lvl w:ilvl="4" w:tplc="74066AB8" w:tentative="1">
      <w:start w:val="1"/>
      <w:numFmt w:val="lowerLetter"/>
      <w:lvlText w:val="%5."/>
      <w:lvlJc w:val="left"/>
      <w:pPr>
        <w:ind w:left="3600" w:hanging="360"/>
      </w:pPr>
    </w:lvl>
    <w:lvl w:ilvl="5" w:tplc="8D6618EC" w:tentative="1">
      <w:start w:val="1"/>
      <w:numFmt w:val="lowerRoman"/>
      <w:lvlText w:val="%6."/>
      <w:lvlJc w:val="right"/>
      <w:pPr>
        <w:ind w:left="4320" w:hanging="180"/>
      </w:pPr>
    </w:lvl>
    <w:lvl w:ilvl="6" w:tplc="71CC2822" w:tentative="1">
      <w:start w:val="1"/>
      <w:numFmt w:val="decimal"/>
      <w:lvlText w:val="%7."/>
      <w:lvlJc w:val="left"/>
      <w:pPr>
        <w:ind w:left="5040" w:hanging="360"/>
      </w:pPr>
    </w:lvl>
    <w:lvl w:ilvl="7" w:tplc="EA7C4F66" w:tentative="1">
      <w:start w:val="1"/>
      <w:numFmt w:val="lowerLetter"/>
      <w:lvlText w:val="%8."/>
      <w:lvlJc w:val="left"/>
      <w:pPr>
        <w:ind w:left="5760" w:hanging="360"/>
      </w:pPr>
    </w:lvl>
    <w:lvl w:ilvl="8" w:tplc="86FCED86" w:tentative="1">
      <w:start w:val="1"/>
      <w:numFmt w:val="lowerRoman"/>
      <w:lvlText w:val="%9."/>
      <w:lvlJc w:val="right"/>
      <w:pPr>
        <w:ind w:left="6480" w:hanging="180"/>
      </w:pPr>
    </w:lvl>
  </w:abstractNum>
  <w:abstractNum w:abstractNumId="21">
    <w:nsid w:val="581571F7"/>
    <w:multiLevelType w:val="hybridMultilevel"/>
    <w:tmpl w:val="90F6C1D8"/>
    <w:lvl w:ilvl="0" w:tplc="7064179E">
      <w:start w:val="1"/>
      <w:numFmt w:val="bullet"/>
      <w:pStyle w:val="BodyTextBullet2"/>
      <w:lvlText w:val="o"/>
      <w:lvlJc w:val="left"/>
      <w:pPr>
        <w:ind w:left="1080" w:hanging="360"/>
      </w:pPr>
      <w:rPr>
        <w:rFonts w:ascii="Courier New" w:hAnsi="Courier New" w:cs="Courier New" w:hint="default"/>
      </w:rPr>
    </w:lvl>
    <w:lvl w:ilvl="1" w:tplc="79E23562" w:tentative="1">
      <w:start w:val="1"/>
      <w:numFmt w:val="bullet"/>
      <w:lvlText w:val="o"/>
      <w:lvlJc w:val="left"/>
      <w:pPr>
        <w:tabs>
          <w:tab w:val="num" w:pos="1440"/>
        </w:tabs>
        <w:ind w:left="1440" w:hanging="360"/>
      </w:pPr>
      <w:rPr>
        <w:rFonts w:ascii="Courier New" w:hAnsi="Courier New" w:cs="Courier New" w:hint="default"/>
      </w:rPr>
    </w:lvl>
    <w:lvl w:ilvl="2" w:tplc="3FE836F0" w:tentative="1">
      <w:start w:val="1"/>
      <w:numFmt w:val="bullet"/>
      <w:lvlText w:val=""/>
      <w:lvlJc w:val="left"/>
      <w:pPr>
        <w:tabs>
          <w:tab w:val="num" w:pos="2160"/>
        </w:tabs>
        <w:ind w:left="2160" w:hanging="360"/>
      </w:pPr>
      <w:rPr>
        <w:rFonts w:ascii="Wingdings" w:hAnsi="Wingdings" w:hint="default"/>
      </w:rPr>
    </w:lvl>
    <w:lvl w:ilvl="3" w:tplc="E154F59A" w:tentative="1">
      <w:start w:val="1"/>
      <w:numFmt w:val="bullet"/>
      <w:lvlText w:val=""/>
      <w:lvlJc w:val="left"/>
      <w:pPr>
        <w:tabs>
          <w:tab w:val="num" w:pos="2880"/>
        </w:tabs>
        <w:ind w:left="2880" w:hanging="360"/>
      </w:pPr>
      <w:rPr>
        <w:rFonts w:ascii="Symbol" w:hAnsi="Symbol" w:hint="default"/>
      </w:rPr>
    </w:lvl>
    <w:lvl w:ilvl="4" w:tplc="C9B0F5B0" w:tentative="1">
      <w:start w:val="1"/>
      <w:numFmt w:val="bullet"/>
      <w:lvlText w:val="o"/>
      <w:lvlJc w:val="left"/>
      <w:pPr>
        <w:tabs>
          <w:tab w:val="num" w:pos="3600"/>
        </w:tabs>
        <w:ind w:left="3600" w:hanging="360"/>
      </w:pPr>
      <w:rPr>
        <w:rFonts w:ascii="Courier New" w:hAnsi="Courier New" w:cs="Courier New" w:hint="default"/>
      </w:rPr>
    </w:lvl>
    <w:lvl w:ilvl="5" w:tplc="05804170" w:tentative="1">
      <w:start w:val="1"/>
      <w:numFmt w:val="bullet"/>
      <w:lvlText w:val=""/>
      <w:lvlJc w:val="left"/>
      <w:pPr>
        <w:tabs>
          <w:tab w:val="num" w:pos="4320"/>
        </w:tabs>
        <w:ind w:left="4320" w:hanging="360"/>
      </w:pPr>
      <w:rPr>
        <w:rFonts w:ascii="Wingdings" w:hAnsi="Wingdings" w:hint="default"/>
      </w:rPr>
    </w:lvl>
    <w:lvl w:ilvl="6" w:tplc="DED08BC6" w:tentative="1">
      <w:start w:val="1"/>
      <w:numFmt w:val="bullet"/>
      <w:lvlText w:val=""/>
      <w:lvlJc w:val="left"/>
      <w:pPr>
        <w:tabs>
          <w:tab w:val="num" w:pos="5040"/>
        </w:tabs>
        <w:ind w:left="5040" w:hanging="360"/>
      </w:pPr>
      <w:rPr>
        <w:rFonts w:ascii="Symbol" w:hAnsi="Symbol" w:hint="default"/>
      </w:rPr>
    </w:lvl>
    <w:lvl w:ilvl="7" w:tplc="D752FA7A" w:tentative="1">
      <w:start w:val="1"/>
      <w:numFmt w:val="bullet"/>
      <w:lvlText w:val="o"/>
      <w:lvlJc w:val="left"/>
      <w:pPr>
        <w:tabs>
          <w:tab w:val="num" w:pos="5760"/>
        </w:tabs>
        <w:ind w:left="5760" w:hanging="360"/>
      </w:pPr>
      <w:rPr>
        <w:rFonts w:ascii="Courier New" w:hAnsi="Courier New" w:cs="Courier New" w:hint="default"/>
      </w:rPr>
    </w:lvl>
    <w:lvl w:ilvl="8" w:tplc="A9FC9212" w:tentative="1">
      <w:start w:val="1"/>
      <w:numFmt w:val="bullet"/>
      <w:lvlText w:val=""/>
      <w:lvlJc w:val="left"/>
      <w:pPr>
        <w:tabs>
          <w:tab w:val="num" w:pos="6480"/>
        </w:tabs>
        <w:ind w:left="6480" w:hanging="360"/>
      </w:pPr>
      <w:rPr>
        <w:rFonts w:ascii="Wingdings" w:hAnsi="Wingdings" w:hint="default"/>
      </w:rPr>
    </w:lvl>
  </w:abstractNum>
  <w:abstractNum w:abstractNumId="22">
    <w:nsid w:val="59277581"/>
    <w:multiLevelType w:val="hybridMultilevel"/>
    <w:tmpl w:val="668C62B6"/>
    <w:lvl w:ilvl="0" w:tplc="04090001">
      <w:start w:val="1"/>
      <w:numFmt w:val="lowerRoman"/>
      <w:pStyle w:val="BodyTextBullet-Numbered3"/>
      <w:lvlText w:val="%1."/>
      <w:lvlJc w:val="right"/>
      <w:pPr>
        <w:ind w:left="1530" w:hanging="360"/>
      </w:pPr>
    </w:lvl>
    <w:lvl w:ilvl="1" w:tplc="04090003" w:tentative="1">
      <w:start w:val="1"/>
      <w:numFmt w:val="lowerLetter"/>
      <w:lvlText w:val="%2."/>
      <w:lvlJc w:val="left"/>
      <w:pPr>
        <w:ind w:left="2880" w:hanging="360"/>
      </w:pPr>
    </w:lvl>
    <w:lvl w:ilvl="2" w:tplc="04090005" w:tentative="1">
      <w:start w:val="1"/>
      <w:numFmt w:val="lowerRoman"/>
      <w:lvlText w:val="%3."/>
      <w:lvlJc w:val="right"/>
      <w:pPr>
        <w:ind w:left="3600" w:hanging="180"/>
      </w:pPr>
    </w:lvl>
    <w:lvl w:ilvl="3" w:tplc="04090001" w:tentative="1">
      <w:start w:val="1"/>
      <w:numFmt w:val="decimal"/>
      <w:lvlText w:val="%4."/>
      <w:lvlJc w:val="left"/>
      <w:pPr>
        <w:ind w:left="4320" w:hanging="360"/>
      </w:pPr>
    </w:lvl>
    <w:lvl w:ilvl="4" w:tplc="04090003" w:tentative="1">
      <w:start w:val="1"/>
      <w:numFmt w:val="lowerLetter"/>
      <w:lvlText w:val="%5."/>
      <w:lvlJc w:val="left"/>
      <w:pPr>
        <w:ind w:left="5040" w:hanging="360"/>
      </w:pPr>
    </w:lvl>
    <w:lvl w:ilvl="5" w:tplc="04090005" w:tentative="1">
      <w:start w:val="1"/>
      <w:numFmt w:val="lowerRoman"/>
      <w:lvlText w:val="%6."/>
      <w:lvlJc w:val="right"/>
      <w:pPr>
        <w:ind w:left="5760" w:hanging="180"/>
      </w:pPr>
    </w:lvl>
    <w:lvl w:ilvl="6" w:tplc="04090001" w:tentative="1">
      <w:start w:val="1"/>
      <w:numFmt w:val="decimal"/>
      <w:lvlText w:val="%7."/>
      <w:lvlJc w:val="left"/>
      <w:pPr>
        <w:ind w:left="6480" w:hanging="360"/>
      </w:pPr>
    </w:lvl>
    <w:lvl w:ilvl="7" w:tplc="04090003" w:tentative="1">
      <w:start w:val="1"/>
      <w:numFmt w:val="lowerLetter"/>
      <w:lvlText w:val="%8."/>
      <w:lvlJc w:val="left"/>
      <w:pPr>
        <w:ind w:left="7200" w:hanging="360"/>
      </w:pPr>
    </w:lvl>
    <w:lvl w:ilvl="8" w:tplc="04090005" w:tentative="1">
      <w:start w:val="1"/>
      <w:numFmt w:val="lowerRoman"/>
      <w:lvlText w:val="%9."/>
      <w:lvlJc w:val="right"/>
      <w:pPr>
        <w:ind w:left="7920" w:hanging="180"/>
      </w:pPr>
    </w:lvl>
  </w:abstractNum>
  <w:abstractNum w:abstractNumId="23">
    <w:nsid w:val="5C9059C8"/>
    <w:multiLevelType w:val="hybridMultilevel"/>
    <w:tmpl w:val="211476C4"/>
    <w:lvl w:ilvl="0" w:tplc="11F2C2B8">
      <w:start w:val="1"/>
      <w:numFmt w:val="decimal"/>
      <w:lvlText w:val="%1."/>
      <w:lvlJc w:val="left"/>
      <w:pPr>
        <w:ind w:left="360" w:hanging="360"/>
      </w:pPr>
    </w:lvl>
    <w:lvl w:ilvl="1" w:tplc="BC50DC9A" w:tentative="1">
      <w:start w:val="1"/>
      <w:numFmt w:val="lowerLetter"/>
      <w:lvlText w:val="%2."/>
      <w:lvlJc w:val="left"/>
      <w:pPr>
        <w:ind w:left="1080" w:hanging="360"/>
      </w:pPr>
    </w:lvl>
    <w:lvl w:ilvl="2" w:tplc="914692E8" w:tentative="1">
      <w:start w:val="1"/>
      <w:numFmt w:val="lowerRoman"/>
      <w:lvlText w:val="%3."/>
      <w:lvlJc w:val="right"/>
      <w:pPr>
        <w:ind w:left="1800" w:hanging="180"/>
      </w:pPr>
    </w:lvl>
    <w:lvl w:ilvl="3" w:tplc="36CE007A" w:tentative="1">
      <w:start w:val="1"/>
      <w:numFmt w:val="decimal"/>
      <w:lvlText w:val="%4."/>
      <w:lvlJc w:val="left"/>
      <w:pPr>
        <w:ind w:left="2520" w:hanging="360"/>
      </w:pPr>
    </w:lvl>
    <w:lvl w:ilvl="4" w:tplc="B1CC84B8" w:tentative="1">
      <w:start w:val="1"/>
      <w:numFmt w:val="lowerLetter"/>
      <w:lvlText w:val="%5."/>
      <w:lvlJc w:val="left"/>
      <w:pPr>
        <w:ind w:left="3240" w:hanging="360"/>
      </w:pPr>
    </w:lvl>
    <w:lvl w:ilvl="5" w:tplc="101ECB56" w:tentative="1">
      <w:start w:val="1"/>
      <w:numFmt w:val="lowerRoman"/>
      <w:lvlText w:val="%6."/>
      <w:lvlJc w:val="right"/>
      <w:pPr>
        <w:ind w:left="3960" w:hanging="180"/>
      </w:pPr>
    </w:lvl>
    <w:lvl w:ilvl="6" w:tplc="21F2B604" w:tentative="1">
      <w:start w:val="1"/>
      <w:numFmt w:val="decimal"/>
      <w:lvlText w:val="%7."/>
      <w:lvlJc w:val="left"/>
      <w:pPr>
        <w:ind w:left="4680" w:hanging="360"/>
      </w:pPr>
    </w:lvl>
    <w:lvl w:ilvl="7" w:tplc="4B0C8166" w:tentative="1">
      <w:start w:val="1"/>
      <w:numFmt w:val="lowerLetter"/>
      <w:lvlText w:val="%8."/>
      <w:lvlJc w:val="left"/>
      <w:pPr>
        <w:ind w:left="5400" w:hanging="360"/>
      </w:pPr>
    </w:lvl>
    <w:lvl w:ilvl="8" w:tplc="87646B0A" w:tentative="1">
      <w:start w:val="1"/>
      <w:numFmt w:val="lowerRoman"/>
      <w:lvlText w:val="%9."/>
      <w:lvlJc w:val="right"/>
      <w:pPr>
        <w:ind w:left="6120" w:hanging="180"/>
      </w:pPr>
    </w:lvl>
  </w:abstractNum>
  <w:abstractNum w:abstractNumId="24">
    <w:nsid w:val="5E7C0D74"/>
    <w:multiLevelType w:val="hybridMultilevel"/>
    <w:tmpl w:val="01DEF406"/>
    <w:lvl w:ilvl="0" w:tplc="811212B8">
      <w:start w:val="1"/>
      <w:numFmt w:val="decimal"/>
      <w:pStyle w:val="BodyTextBullet-Requirement1"/>
      <w:lvlText w:val="REQ- %1."/>
      <w:lvlJc w:val="left"/>
      <w:pPr>
        <w:ind w:left="720" w:hanging="360"/>
      </w:pPr>
      <w:rPr>
        <w:rFonts w:hint="default"/>
      </w:rPr>
    </w:lvl>
    <w:lvl w:ilvl="1" w:tplc="04090003">
      <w:start w:val="1"/>
      <w:numFmt w:val="lowerLetter"/>
      <w:pStyle w:val="BodyTextBullet-Requirement2"/>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5">
    <w:nsid w:val="63FE51A6"/>
    <w:multiLevelType w:val="hybridMultilevel"/>
    <w:tmpl w:val="46FA39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83C1FA0"/>
    <w:multiLevelType w:val="hybridMultilevel"/>
    <w:tmpl w:val="9F46B468"/>
    <w:lvl w:ilvl="0" w:tplc="04090001">
      <w:start w:val="1"/>
      <w:numFmt w:val="bullet"/>
      <w:pStyle w:val="BodyTextBulle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BA01B15"/>
    <w:multiLevelType w:val="hybridMultilevel"/>
    <w:tmpl w:val="4C68A626"/>
    <w:lvl w:ilvl="0" w:tplc="15DE5BA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3C52478"/>
    <w:multiLevelType w:val="hybridMultilevel"/>
    <w:tmpl w:val="0AFA8706"/>
    <w:lvl w:ilvl="0" w:tplc="0409000F">
      <w:start w:val="1"/>
      <w:numFmt w:val="lowerLetter"/>
      <w:pStyle w:val="BodyTextBullet-Numbered2"/>
      <w:lvlText w:val="%1."/>
      <w:lvlJc w:val="left"/>
      <w:pPr>
        <w:ind w:left="1080" w:hanging="360"/>
      </w:pPr>
    </w:lvl>
    <w:lvl w:ilvl="1" w:tplc="04090019">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72F1AB3"/>
    <w:multiLevelType w:val="hybridMultilevel"/>
    <w:tmpl w:val="0F0C9D42"/>
    <w:lvl w:ilvl="0" w:tplc="97DA3502">
      <w:start w:val="1"/>
      <w:numFmt w:val="bullet"/>
      <w:lvlText w:val=""/>
      <w:lvlJc w:val="left"/>
      <w:pPr>
        <w:ind w:left="1080" w:hanging="360"/>
      </w:pPr>
      <w:rPr>
        <w:rFonts w:ascii="Symbol" w:hAnsi="Symbol" w:hint="default"/>
      </w:rPr>
    </w:lvl>
    <w:lvl w:ilvl="1" w:tplc="17F8FF54"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30">
    <w:nsid w:val="77BB10D2"/>
    <w:multiLevelType w:val="hybridMultilevel"/>
    <w:tmpl w:val="F3D60E24"/>
    <w:lvl w:ilvl="0" w:tplc="811212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BEE230D"/>
    <w:multiLevelType w:val="hybridMultilevel"/>
    <w:tmpl w:val="DB422700"/>
    <w:lvl w:ilvl="0" w:tplc="95566FDE">
      <w:start w:val="1"/>
      <w:numFmt w:val="bullet"/>
      <w:pStyle w:val="StyleInstructionalBullet1Before4ptAfter9p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
  </w:num>
  <w:num w:numId="4">
    <w:abstractNumId w:val="9"/>
  </w:num>
  <w:num w:numId="5">
    <w:abstractNumId w:val="19"/>
  </w:num>
  <w:num w:numId="6">
    <w:abstractNumId w:val="21"/>
  </w:num>
  <w:num w:numId="7">
    <w:abstractNumId w:val="26"/>
  </w:num>
  <w:num w:numId="8">
    <w:abstractNumId w:val="11"/>
    <w:lvlOverride w:ilvl="0">
      <w:lvl w:ilvl="0">
        <w:start w:val="1"/>
        <w:numFmt w:val="decimal"/>
        <w:pStyle w:val="Heading1"/>
        <w:lvlText w:val="%1.0"/>
        <w:lvlJc w:val="left"/>
        <w:pPr>
          <w:ind w:left="720" w:hanging="720"/>
        </w:pPr>
        <w:rPr>
          <w:rFonts w:ascii="Arial Bold" w:hAnsi="Arial Bold" w:hint="default"/>
          <w:b/>
          <w:i w:val="0"/>
          <w:caps w:val="0"/>
          <w:strike w:val="0"/>
          <w:dstrike w:val="0"/>
          <w:vanish w:val="0"/>
          <w:color w:val="000000"/>
          <w:sz w:val="36"/>
          <w:szCs w:val="36"/>
          <w:vertAlign w:val="baseline"/>
        </w:rPr>
      </w:lvl>
    </w:lvlOverride>
    <w:lvlOverride w:ilvl="1">
      <w:lvl w:ilvl="1">
        <w:start w:val="1"/>
        <w:numFmt w:val="decimal"/>
        <w:pStyle w:val="Heading2"/>
        <w:lvlText w:val="%1.%2"/>
        <w:lvlJc w:val="left"/>
        <w:pPr>
          <w:ind w:left="720" w:hanging="720"/>
        </w:pPr>
        <w:rPr>
          <w:rFonts w:ascii="Arial Bold" w:hAnsi="Arial Bold" w:hint="default"/>
          <w:b/>
          <w:i w:val="0"/>
          <w:caps w:val="0"/>
          <w:strike w:val="0"/>
          <w:dstrike w:val="0"/>
          <w:vanish w:val="0"/>
          <w:color w:val="000000"/>
          <w:sz w:val="32"/>
          <w:szCs w:val="32"/>
          <w:vertAlign w:val="baseline"/>
        </w:rPr>
      </w:lvl>
    </w:lvlOverride>
  </w:num>
  <w:num w:numId="9">
    <w:abstractNumId w:val="10"/>
  </w:num>
  <w:num w:numId="10">
    <w:abstractNumId w:val="20"/>
  </w:num>
  <w:num w:numId="11">
    <w:abstractNumId w:val="28"/>
  </w:num>
  <w:num w:numId="12">
    <w:abstractNumId w:val="22"/>
  </w:num>
  <w:num w:numId="13">
    <w:abstractNumId w:val="3"/>
  </w:num>
  <w:num w:numId="14">
    <w:abstractNumId w:val="2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lvlOverride w:ilvl="0">
      <w:startOverride w:val="1"/>
    </w:lvlOverride>
  </w:num>
  <w:num w:numId="18">
    <w:abstractNumId w:val="12"/>
  </w:num>
  <w:num w:numId="19">
    <w:abstractNumId w:val="18"/>
  </w:num>
  <w:num w:numId="20">
    <w:abstractNumId w:val="11"/>
  </w:num>
  <w:num w:numId="21">
    <w:abstractNumId w:val="31"/>
  </w:num>
  <w:num w:numId="22">
    <w:abstractNumId w:val="8"/>
  </w:num>
  <w:num w:numId="23">
    <w:abstractNumId w:val="6"/>
  </w:num>
  <w:num w:numId="24">
    <w:abstractNumId w:val="16"/>
  </w:num>
  <w:num w:numId="25">
    <w:abstractNumId w:val="29"/>
  </w:num>
  <w:num w:numId="26">
    <w:abstractNumId w:val="7"/>
  </w:num>
  <w:num w:numId="27">
    <w:abstractNumId w:val="30"/>
  </w:num>
  <w:num w:numId="28">
    <w:abstractNumId w:val="27"/>
  </w:num>
  <w:num w:numId="29">
    <w:abstractNumId w:val="25"/>
  </w:num>
  <w:num w:numId="30">
    <w:abstractNumId w:val="2"/>
  </w:num>
  <w:num w:numId="31">
    <w:abstractNumId w:val="14"/>
  </w:num>
  <w:num w:numId="32">
    <w:abstractNumId w:val="23"/>
  </w:num>
  <w:num w:numId="33">
    <w:abstractNumId w:val="5"/>
  </w:num>
  <w:num w:numId="3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linkStyle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30F"/>
    <w:rsid w:val="0000031B"/>
    <w:rsid w:val="0000206B"/>
    <w:rsid w:val="000076C8"/>
    <w:rsid w:val="00007806"/>
    <w:rsid w:val="00010A2E"/>
    <w:rsid w:val="00012A55"/>
    <w:rsid w:val="00013691"/>
    <w:rsid w:val="00013DF6"/>
    <w:rsid w:val="00014EC2"/>
    <w:rsid w:val="000177E0"/>
    <w:rsid w:val="00020036"/>
    <w:rsid w:val="0002090E"/>
    <w:rsid w:val="000219AD"/>
    <w:rsid w:val="00021CDB"/>
    <w:rsid w:val="000270F2"/>
    <w:rsid w:val="00027D1F"/>
    <w:rsid w:val="00030DD1"/>
    <w:rsid w:val="0003398F"/>
    <w:rsid w:val="00035725"/>
    <w:rsid w:val="00035C00"/>
    <w:rsid w:val="000377BD"/>
    <w:rsid w:val="00041244"/>
    <w:rsid w:val="000447F6"/>
    <w:rsid w:val="00045202"/>
    <w:rsid w:val="00046265"/>
    <w:rsid w:val="00046A29"/>
    <w:rsid w:val="00046CDA"/>
    <w:rsid w:val="00050478"/>
    <w:rsid w:val="00051F69"/>
    <w:rsid w:val="00054C5C"/>
    <w:rsid w:val="00057084"/>
    <w:rsid w:val="00057090"/>
    <w:rsid w:val="00062079"/>
    <w:rsid w:val="000625DF"/>
    <w:rsid w:val="00062C5E"/>
    <w:rsid w:val="00064765"/>
    <w:rsid w:val="00064F31"/>
    <w:rsid w:val="00065DB7"/>
    <w:rsid w:val="0007021A"/>
    <w:rsid w:val="0007079D"/>
    <w:rsid w:val="00071396"/>
    <w:rsid w:val="00072B67"/>
    <w:rsid w:val="0007678F"/>
    <w:rsid w:val="00084006"/>
    <w:rsid w:val="00084FDB"/>
    <w:rsid w:val="000907E6"/>
    <w:rsid w:val="000931C1"/>
    <w:rsid w:val="000A057A"/>
    <w:rsid w:val="000A1394"/>
    <w:rsid w:val="000A3693"/>
    <w:rsid w:val="000B09F1"/>
    <w:rsid w:val="000B278A"/>
    <w:rsid w:val="000B5A2E"/>
    <w:rsid w:val="000B61DC"/>
    <w:rsid w:val="000B6AEC"/>
    <w:rsid w:val="000B7105"/>
    <w:rsid w:val="000C243D"/>
    <w:rsid w:val="000C2E43"/>
    <w:rsid w:val="000C75DC"/>
    <w:rsid w:val="000D4F21"/>
    <w:rsid w:val="000D5503"/>
    <w:rsid w:val="000D6320"/>
    <w:rsid w:val="000D6527"/>
    <w:rsid w:val="000D6B6C"/>
    <w:rsid w:val="000E0B87"/>
    <w:rsid w:val="000E0B95"/>
    <w:rsid w:val="000E13B8"/>
    <w:rsid w:val="000E1B3B"/>
    <w:rsid w:val="000E24D1"/>
    <w:rsid w:val="000E3D06"/>
    <w:rsid w:val="000E5048"/>
    <w:rsid w:val="000F05B7"/>
    <w:rsid w:val="000F277F"/>
    <w:rsid w:val="000F2CEC"/>
    <w:rsid w:val="000F5C18"/>
    <w:rsid w:val="000F64C8"/>
    <w:rsid w:val="000F6D31"/>
    <w:rsid w:val="000F712E"/>
    <w:rsid w:val="000F7403"/>
    <w:rsid w:val="00101511"/>
    <w:rsid w:val="001025DC"/>
    <w:rsid w:val="001042C4"/>
    <w:rsid w:val="00105862"/>
    <w:rsid w:val="00107EFB"/>
    <w:rsid w:val="00110CBF"/>
    <w:rsid w:val="00113A3C"/>
    <w:rsid w:val="00113A7B"/>
    <w:rsid w:val="001147B7"/>
    <w:rsid w:val="00114F4A"/>
    <w:rsid w:val="00117037"/>
    <w:rsid w:val="0012179C"/>
    <w:rsid w:val="00121D64"/>
    <w:rsid w:val="00126028"/>
    <w:rsid w:val="0012620F"/>
    <w:rsid w:val="00127F9E"/>
    <w:rsid w:val="00130F31"/>
    <w:rsid w:val="001338E9"/>
    <w:rsid w:val="0014061D"/>
    <w:rsid w:val="00142809"/>
    <w:rsid w:val="00142F50"/>
    <w:rsid w:val="001434F9"/>
    <w:rsid w:val="00150461"/>
    <w:rsid w:val="001507F4"/>
    <w:rsid w:val="0015473C"/>
    <w:rsid w:val="00156B4F"/>
    <w:rsid w:val="00157FB5"/>
    <w:rsid w:val="00161A11"/>
    <w:rsid w:val="00162A87"/>
    <w:rsid w:val="00163EDA"/>
    <w:rsid w:val="00165823"/>
    <w:rsid w:val="00171B25"/>
    <w:rsid w:val="001764BE"/>
    <w:rsid w:val="001774F1"/>
    <w:rsid w:val="00181DA8"/>
    <w:rsid w:val="00182802"/>
    <w:rsid w:val="0018285B"/>
    <w:rsid w:val="00183D37"/>
    <w:rsid w:val="00186C06"/>
    <w:rsid w:val="001879AC"/>
    <w:rsid w:val="00190B00"/>
    <w:rsid w:val="00192AF6"/>
    <w:rsid w:val="00195512"/>
    <w:rsid w:val="00195731"/>
    <w:rsid w:val="001A1439"/>
    <w:rsid w:val="001A1A2F"/>
    <w:rsid w:val="001A364C"/>
    <w:rsid w:val="001A4ECE"/>
    <w:rsid w:val="001B3E49"/>
    <w:rsid w:val="001B5383"/>
    <w:rsid w:val="001B5E29"/>
    <w:rsid w:val="001C054D"/>
    <w:rsid w:val="001C1D87"/>
    <w:rsid w:val="001C3AB2"/>
    <w:rsid w:val="001C3E0B"/>
    <w:rsid w:val="001C4329"/>
    <w:rsid w:val="001C56F4"/>
    <w:rsid w:val="001C5CD2"/>
    <w:rsid w:val="001C7F17"/>
    <w:rsid w:val="001C7F74"/>
    <w:rsid w:val="001D0680"/>
    <w:rsid w:val="001D0BF3"/>
    <w:rsid w:val="001D2116"/>
    <w:rsid w:val="001D30A3"/>
    <w:rsid w:val="001D45A4"/>
    <w:rsid w:val="001D7334"/>
    <w:rsid w:val="001D7E08"/>
    <w:rsid w:val="001E029D"/>
    <w:rsid w:val="001E1939"/>
    <w:rsid w:val="001E3977"/>
    <w:rsid w:val="001E53D1"/>
    <w:rsid w:val="001F00EF"/>
    <w:rsid w:val="001F1B89"/>
    <w:rsid w:val="001F337C"/>
    <w:rsid w:val="001F4B8C"/>
    <w:rsid w:val="00200AA8"/>
    <w:rsid w:val="002059B8"/>
    <w:rsid w:val="0020634F"/>
    <w:rsid w:val="00206AA8"/>
    <w:rsid w:val="00211052"/>
    <w:rsid w:val="0021171F"/>
    <w:rsid w:val="00212B23"/>
    <w:rsid w:val="00213006"/>
    <w:rsid w:val="00213FB8"/>
    <w:rsid w:val="002141D9"/>
    <w:rsid w:val="00216E0D"/>
    <w:rsid w:val="0022061E"/>
    <w:rsid w:val="002225E2"/>
    <w:rsid w:val="002229B0"/>
    <w:rsid w:val="002276A7"/>
    <w:rsid w:val="002278BC"/>
    <w:rsid w:val="002313BD"/>
    <w:rsid w:val="00231B98"/>
    <w:rsid w:val="0023384A"/>
    <w:rsid w:val="00235A70"/>
    <w:rsid w:val="00237C46"/>
    <w:rsid w:val="00237FC3"/>
    <w:rsid w:val="002402A5"/>
    <w:rsid w:val="0024479E"/>
    <w:rsid w:val="00244987"/>
    <w:rsid w:val="002456B9"/>
    <w:rsid w:val="00245C9A"/>
    <w:rsid w:val="002479F8"/>
    <w:rsid w:val="00247B9E"/>
    <w:rsid w:val="0025078F"/>
    <w:rsid w:val="00251A78"/>
    <w:rsid w:val="0025271F"/>
    <w:rsid w:val="002539AA"/>
    <w:rsid w:val="002540EA"/>
    <w:rsid w:val="00255064"/>
    <w:rsid w:val="0025565E"/>
    <w:rsid w:val="00255F9C"/>
    <w:rsid w:val="00257528"/>
    <w:rsid w:val="00270D54"/>
    <w:rsid w:val="0027338F"/>
    <w:rsid w:val="00275CA6"/>
    <w:rsid w:val="00276619"/>
    <w:rsid w:val="002778D2"/>
    <w:rsid w:val="00280E45"/>
    <w:rsid w:val="00281AFA"/>
    <w:rsid w:val="00281D0A"/>
    <w:rsid w:val="0028368D"/>
    <w:rsid w:val="00286141"/>
    <w:rsid w:val="002872E5"/>
    <w:rsid w:val="00292EAA"/>
    <w:rsid w:val="00293322"/>
    <w:rsid w:val="00294F9C"/>
    <w:rsid w:val="002A136D"/>
    <w:rsid w:val="002A25A6"/>
    <w:rsid w:val="002A4188"/>
    <w:rsid w:val="002A43A1"/>
    <w:rsid w:val="002A4474"/>
    <w:rsid w:val="002A4DF0"/>
    <w:rsid w:val="002A7754"/>
    <w:rsid w:val="002B3651"/>
    <w:rsid w:val="002B6008"/>
    <w:rsid w:val="002B62A1"/>
    <w:rsid w:val="002C0CFE"/>
    <w:rsid w:val="002C0D70"/>
    <w:rsid w:val="002C179C"/>
    <w:rsid w:val="002C18EA"/>
    <w:rsid w:val="002C1DB6"/>
    <w:rsid w:val="002C4CB9"/>
    <w:rsid w:val="002C5C90"/>
    <w:rsid w:val="002C630F"/>
    <w:rsid w:val="002C6A5F"/>
    <w:rsid w:val="002D0882"/>
    <w:rsid w:val="002D62D0"/>
    <w:rsid w:val="002E071B"/>
    <w:rsid w:val="002E5B01"/>
    <w:rsid w:val="002F0F1F"/>
    <w:rsid w:val="002F196C"/>
    <w:rsid w:val="002F1A0C"/>
    <w:rsid w:val="002F29EB"/>
    <w:rsid w:val="002F5A6E"/>
    <w:rsid w:val="00301BA9"/>
    <w:rsid w:val="00303384"/>
    <w:rsid w:val="00303953"/>
    <w:rsid w:val="00303D5B"/>
    <w:rsid w:val="003050C3"/>
    <w:rsid w:val="00306E2B"/>
    <w:rsid w:val="00306FD1"/>
    <w:rsid w:val="00307068"/>
    <w:rsid w:val="00310ACA"/>
    <w:rsid w:val="00311F4D"/>
    <w:rsid w:val="00322ADA"/>
    <w:rsid w:val="003232CE"/>
    <w:rsid w:val="00325B84"/>
    <w:rsid w:val="00325D02"/>
    <w:rsid w:val="00325F86"/>
    <w:rsid w:val="00327F7B"/>
    <w:rsid w:val="003301A2"/>
    <w:rsid w:val="00331127"/>
    <w:rsid w:val="0033169B"/>
    <w:rsid w:val="00332821"/>
    <w:rsid w:val="0033508D"/>
    <w:rsid w:val="00337280"/>
    <w:rsid w:val="00337FA1"/>
    <w:rsid w:val="003410F8"/>
    <w:rsid w:val="003446CD"/>
    <w:rsid w:val="00346A5C"/>
    <w:rsid w:val="00346D05"/>
    <w:rsid w:val="00346E7E"/>
    <w:rsid w:val="00347EBF"/>
    <w:rsid w:val="003503AD"/>
    <w:rsid w:val="00350E5F"/>
    <w:rsid w:val="00351B90"/>
    <w:rsid w:val="00354336"/>
    <w:rsid w:val="00355205"/>
    <w:rsid w:val="00355227"/>
    <w:rsid w:val="003568EC"/>
    <w:rsid w:val="003569E6"/>
    <w:rsid w:val="003575E8"/>
    <w:rsid w:val="00357FB6"/>
    <w:rsid w:val="00362C22"/>
    <w:rsid w:val="00362E04"/>
    <w:rsid w:val="00363B07"/>
    <w:rsid w:val="00363E7D"/>
    <w:rsid w:val="00365032"/>
    <w:rsid w:val="00370DA3"/>
    <w:rsid w:val="003721F0"/>
    <w:rsid w:val="00373439"/>
    <w:rsid w:val="0037379A"/>
    <w:rsid w:val="003737C5"/>
    <w:rsid w:val="0037487E"/>
    <w:rsid w:val="003759F9"/>
    <w:rsid w:val="003777D8"/>
    <w:rsid w:val="00380D45"/>
    <w:rsid w:val="00381DD1"/>
    <w:rsid w:val="0038260C"/>
    <w:rsid w:val="00382B18"/>
    <w:rsid w:val="00382B99"/>
    <w:rsid w:val="003831F2"/>
    <w:rsid w:val="003833FD"/>
    <w:rsid w:val="003834F8"/>
    <w:rsid w:val="00385E95"/>
    <w:rsid w:val="00387116"/>
    <w:rsid w:val="00393029"/>
    <w:rsid w:val="00393681"/>
    <w:rsid w:val="00394FBB"/>
    <w:rsid w:val="00395E3C"/>
    <w:rsid w:val="00396210"/>
    <w:rsid w:val="00396B46"/>
    <w:rsid w:val="003A001E"/>
    <w:rsid w:val="003A2484"/>
    <w:rsid w:val="003A61AB"/>
    <w:rsid w:val="003A6696"/>
    <w:rsid w:val="003A7970"/>
    <w:rsid w:val="003A7C42"/>
    <w:rsid w:val="003B03E2"/>
    <w:rsid w:val="003B0F23"/>
    <w:rsid w:val="003B561D"/>
    <w:rsid w:val="003B5BC0"/>
    <w:rsid w:val="003B5ECC"/>
    <w:rsid w:val="003B7A1C"/>
    <w:rsid w:val="003C34E6"/>
    <w:rsid w:val="003C3A92"/>
    <w:rsid w:val="003D196C"/>
    <w:rsid w:val="003D23E1"/>
    <w:rsid w:val="003D37F8"/>
    <w:rsid w:val="003D3B5D"/>
    <w:rsid w:val="003D40CB"/>
    <w:rsid w:val="003D4CB0"/>
    <w:rsid w:val="003D6E4C"/>
    <w:rsid w:val="003E2CCA"/>
    <w:rsid w:val="003E2DEF"/>
    <w:rsid w:val="003E44FC"/>
    <w:rsid w:val="003E46DB"/>
    <w:rsid w:val="003E5B9F"/>
    <w:rsid w:val="003F015C"/>
    <w:rsid w:val="003F04D0"/>
    <w:rsid w:val="003F06C8"/>
    <w:rsid w:val="003F0FB9"/>
    <w:rsid w:val="003F3CC4"/>
    <w:rsid w:val="003F6041"/>
    <w:rsid w:val="003F6B61"/>
    <w:rsid w:val="003F7FD0"/>
    <w:rsid w:val="0040048F"/>
    <w:rsid w:val="00400F3E"/>
    <w:rsid w:val="00403190"/>
    <w:rsid w:val="004042EB"/>
    <w:rsid w:val="004075BE"/>
    <w:rsid w:val="00407CC6"/>
    <w:rsid w:val="0041141F"/>
    <w:rsid w:val="00411EB5"/>
    <w:rsid w:val="0041225E"/>
    <w:rsid w:val="004149B2"/>
    <w:rsid w:val="0041647E"/>
    <w:rsid w:val="0042283A"/>
    <w:rsid w:val="00423128"/>
    <w:rsid w:val="00425162"/>
    <w:rsid w:val="00425FD3"/>
    <w:rsid w:val="004311BA"/>
    <w:rsid w:val="004316B9"/>
    <w:rsid w:val="004319F5"/>
    <w:rsid w:val="004326CD"/>
    <w:rsid w:val="00432CF9"/>
    <w:rsid w:val="00435C23"/>
    <w:rsid w:val="00437183"/>
    <w:rsid w:val="0043750F"/>
    <w:rsid w:val="004375A6"/>
    <w:rsid w:val="004412EA"/>
    <w:rsid w:val="00442147"/>
    <w:rsid w:val="0044306D"/>
    <w:rsid w:val="00444D92"/>
    <w:rsid w:val="00445C8B"/>
    <w:rsid w:val="00446E31"/>
    <w:rsid w:val="00447D88"/>
    <w:rsid w:val="00452F9D"/>
    <w:rsid w:val="0045501E"/>
    <w:rsid w:val="004551A2"/>
    <w:rsid w:val="0045557E"/>
    <w:rsid w:val="004564B3"/>
    <w:rsid w:val="00460443"/>
    <w:rsid w:val="00460DAE"/>
    <w:rsid w:val="00461050"/>
    <w:rsid w:val="004624AA"/>
    <w:rsid w:val="00462598"/>
    <w:rsid w:val="00462A3D"/>
    <w:rsid w:val="00463B7F"/>
    <w:rsid w:val="00464BE9"/>
    <w:rsid w:val="0046754A"/>
    <w:rsid w:val="004722AA"/>
    <w:rsid w:val="00472726"/>
    <w:rsid w:val="004770BE"/>
    <w:rsid w:val="0047779F"/>
    <w:rsid w:val="0048058C"/>
    <w:rsid w:val="00480AA7"/>
    <w:rsid w:val="00481D39"/>
    <w:rsid w:val="00482541"/>
    <w:rsid w:val="00482B1F"/>
    <w:rsid w:val="0048357D"/>
    <w:rsid w:val="004840C7"/>
    <w:rsid w:val="00484284"/>
    <w:rsid w:val="004867FF"/>
    <w:rsid w:val="00490DE1"/>
    <w:rsid w:val="00490DE6"/>
    <w:rsid w:val="004915F6"/>
    <w:rsid w:val="00495D86"/>
    <w:rsid w:val="004964C6"/>
    <w:rsid w:val="004A01DE"/>
    <w:rsid w:val="004A01FD"/>
    <w:rsid w:val="004A1F74"/>
    <w:rsid w:val="004A3B94"/>
    <w:rsid w:val="004A5919"/>
    <w:rsid w:val="004B2432"/>
    <w:rsid w:val="004B475C"/>
    <w:rsid w:val="004B6B17"/>
    <w:rsid w:val="004B6D4C"/>
    <w:rsid w:val="004C0F95"/>
    <w:rsid w:val="004C28C4"/>
    <w:rsid w:val="004C3AD9"/>
    <w:rsid w:val="004C559B"/>
    <w:rsid w:val="004C6A36"/>
    <w:rsid w:val="004D37FE"/>
    <w:rsid w:val="004D53F8"/>
    <w:rsid w:val="004E057E"/>
    <w:rsid w:val="004E2482"/>
    <w:rsid w:val="004E2784"/>
    <w:rsid w:val="004E2B38"/>
    <w:rsid w:val="004E4292"/>
    <w:rsid w:val="004E5ECD"/>
    <w:rsid w:val="004E6CB1"/>
    <w:rsid w:val="004F01E9"/>
    <w:rsid w:val="004F1221"/>
    <w:rsid w:val="004F13A0"/>
    <w:rsid w:val="004F32D5"/>
    <w:rsid w:val="004F5D4A"/>
    <w:rsid w:val="004F6435"/>
    <w:rsid w:val="004F7250"/>
    <w:rsid w:val="004F7E72"/>
    <w:rsid w:val="00503D7A"/>
    <w:rsid w:val="00507594"/>
    <w:rsid w:val="00511964"/>
    <w:rsid w:val="00516B2B"/>
    <w:rsid w:val="00517F64"/>
    <w:rsid w:val="00522422"/>
    <w:rsid w:val="005240E5"/>
    <w:rsid w:val="00527A15"/>
    <w:rsid w:val="00530109"/>
    <w:rsid w:val="00530815"/>
    <w:rsid w:val="005311E8"/>
    <w:rsid w:val="00531C86"/>
    <w:rsid w:val="005334F8"/>
    <w:rsid w:val="00533ECC"/>
    <w:rsid w:val="00535A38"/>
    <w:rsid w:val="00542987"/>
    <w:rsid w:val="00543752"/>
    <w:rsid w:val="00543F98"/>
    <w:rsid w:val="00547B15"/>
    <w:rsid w:val="00552AF4"/>
    <w:rsid w:val="005541AE"/>
    <w:rsid w:val="00554290"/>
    <w:rsid w:val="00554508"/>
    <w:rsid w:val="00554DF3"/>
    <w:rsid w:val="00560E54"/>
    <w:rsid w:val="0056337E"/>
    <w:rsid w:val="00573CFB"/>
    <w:rsid w:val="00574F57"/>
    <w:rsid w:val="00577FEF"/>
    <w:rsid w:val="0058043E"/>
    <w:rsid w:val="00580E1F"/>
    <w:rsid w:val="00580FB6"/>
    <w:rsid w:val="005875DE"/>
    <w:rsid w:val="00587FF3"/>
    <w:rsid w:val="00591716"/>
    <w:rsid w:val="00591FE3"/>
    <w:rsid w:val="00592312"/>
    <w:rsid w:val="00594682"/>
    <w:rsid w:val="00596BDA"/>
    <w:rsid w:val="00597301"/>
    <w:rsid w:val="005978B7"/>
    <w:rsid w:val="005A57EF"/>
    <w:rsid w:val="005A5B53"/>
    <w:rsid w:val="005A67C1"/>
    <w:rsid w:val="005A6FF5"/>
    <w:rsid w:val="005A791B"/>
    <w:rsid w:val="005B2A2F"/>
    <w:rsid w:val="005B438D"/>
    <w:rsid w:val="005B48B4"/>
    <w:rsid w:val="005B5675"/>
    <w:rsid w:val="005B5E2A"/>
    <w:rsid w:val="005C1E1C"/>
    <w:rsid w:val="005C1ED8"/>
    <w:rsid w:val="005C2D9D"/>
    <w:rsid w:val="005C34D5"/>
    <w:rsid w:val="005C5F19"/>
    <w:rsid w:val="005C6B44"/>
    <w:rsid w:val="005C6B95"/>
    <w:rsid w:val="005C773F"/>
    <w:rsid w:val="005D04FD"/>
    <w:rsid w:val="005D0CB8"/>
    <w:rsid w:val="005D0E63"/>
    <w:rsid w:val="005D241F"/>
    <w:rsid w:val="005D25D4"/>
    <w:rsid w:val="005D4325"/>
    <w:rsid w:val="005D5CE2"/>
    <w:rsid w:val="005D5DC7"/>
    <w:rsid w:val="005D7029"/>
    <w:rsid w:val="005E0117"/>
    <w:rsid w:val="005E2915"/>
    <w:rsid w:val="005E2FE8"/>
    <w:rsid w:val="005E3D5F"/>
    <w:rsid w:val="005E537B"/>
    <w:rsid w:val="005E59FF"/>
    <w:rsid w:val="005E5BAA"/>
    <w:rsid w:val="005E5BAB"/>
    <w:rsid w:val="005E5F02"/>
    <w:rsid w:val="005E647F"/>
    <w:rsid w:val="005E739A"/>
    <w:rsid w:val="005F037B"/>
    <w:rsid w:val="005F56B0"/>
    <w:rsid w:val="00602FFD"/>
    <w:rsid w:val="006033E0"/>
    <w:rsid w:val="0061252B"/>
    <w:rsid w:val="00613CF3"/>
    <w:rsid w:val="00614A8C"/>
    <w:rsid w:val="006202C1"/>
    <w:rsid w:val="00621AF8"/>
    <w:rsid w:val="00622887"/>
    <w:rsid w:val="00623C66"/>
    <w:rsid w:val="00627573"/>
    <w:rsid w:val="00631774"/>
    <w:rsid w:val="00631CF7"/>
    <w:rsid w:val="0063209B"/>
    <w:rsid w:val="0063798D"/>
    <w:rsid w:val="0064214D"/>
    <w:rsid w:val="00643704"/>
    <w:rsid w:val="00643DA5"/>
    <w:rsid w:val="00644BE7"/>
    <w:rsid w:val="00646CFC"/>
    <w:rsid w:val="00646F78"/>
    <w:rsid w:val="00647450"/>
    <w:rsid w:val="00647B2C"/>
    <w:rsid w:val="006519B5"/>
    <w:rsid w:val="00653403"/>
    <w:rsid w:val="006534D2"/>
    <w:rsid w:val="006535F6"/>
    <w:rsid w:val="00656C54"/>
    <w:rsid w:val="00660771"/>
    <w:rsid w:val="00660916"/>
    <w:rsid w:val="006615E7"/>
    <w:rsid w:val="00663C4F"/>
    <w:rsid w:val="006659CF"/>
    <w:rsid w:val="00666FA9"/>
    <w:rsid w:val="0067516B"/>
    <w:rsid w:val="006848FE"/>
    <w:rsid w:val="00691A53"/>
    <w:rsid w:val="00693E1B"/>
    <w:rsid w:val="00695B79"/>
    <w:rsid w:val="0069628F"/>
    <w:rsid w:val="006A1418"/>
    <w:rsid w:val="006A5968"/>
    <w:rsid w:val="006A67C2"/>
    <w:rsid w:val="006A6F89"/>
    <w:rsid w:val="006B3490"/>
    <w:rsid w:val="006B3CC0"/>
    <w:rsid w:val="006C19B6"/>
    <w:rsid w:val="006C4BBE"/>
    <w:rsid w:val="006C62A9"/>
    <w:rsid w:val="006C6C2A"/>
    <w:rsid w:val="006C74D3"/>
    <w:rsid w:val="006D4265"/>
    <w:rsid w:val="006D4C2E"/>
    <w:rsid w:val="006D4E54"/>
    <w:rsid w:val="006D6698"/>
    <w:rsid w:val="006E1010"/>
    <w:rsid w:val="006E17A2"/>
    <w:rsid w:val="006E2E3A"/>
    <w:rsid w:val="006E375B"/>
    <w:rsid w:val="006E717F"/>
    <w:rsid w:val="006F027D"/>
    <w:rsid w:val="006F036C"/>
    <w:rsid w:val="006F11DC"/>
    <w:rsid w:val="006F1501"/>
    <w:rsid w:val="006F42C2"/>
    <w:rsid w:val="006F4F24"/>
    <w:rsid w:val="006F51EC"/>
    <w:rsid w:val="006F56F1"/>
    <w:rsid w:val="006F6DF0"/>
    <w:rsid w:val="00700D5B"/>
    <w:rsid w:val="00701E65"/>
    <w:rsid w:val="007051A7"/>
    <w:rsid w:val="007053EE"/>
    <w:rsid w:val="00705555"/>
    <w:rsid w:val="00705A94"/>
    <w:rsid w:val="00705C85"/>
    <w:rsid w:val="007124FF"/>
    <w:rsid w:val="00713550"/>
    <w:rsid w:val="00717DD5"/>
    <w:rsid w:val="007230C3"/>
    <w:rsid w:val="00727B66"/>
    <w:rsid w:val="00732E22"/>
    <w:rsid w:val="007360F5"/>
    <w:rsid w:val="00736226"/>
    <w:rsid w:val="00737ABD"/>
    <w:rsid w:val="00743480"/>
    <w:rsid w:val="007438E5"/>
    <w:rsid w:val="00744108"/>
    <w:rsid w:val="007467B2"/>
    <w:rsid w:val="00746A03"/>
    <w:rsid w:val="00757B66"/>
    <w:rsid w:val="007614CA"/>
    <w:rsid w:val="007644C7"/>
    <w:rsid w:val="00764ED2"/>
    <w:rsid w:val="00767EBA"/>
    <w:rsid w:val="0077064E"/>
    <w:rsid w:val="00772857"/>
    <w:rsid w:val="0077602C"/>
    <w:rsid w:val="00780438"/>
    <w:rsid w:val="00781245"/>
    <w:rsid w:val="0078165F"/>
    <w:rsid w:val="00781F62"/>
    <w:rsid w:val="00782EB8"/>
    <w:rsid w:val="00784AB4"/>
    <w:rsid w:val="007867AC"/>
    <w:rsid w:val="007877D3"/>
    <w:rsid w:val="007A01D6"/>
    <w:rsid w:val="007A1AF7"/>
    <w:rsid w:val="007A3A4D"/>
    <w:rsid w:val="007A3F69"/>
    <w:rsid w:val="007B12BF"/>
    <w:rsid w:val="007B1C34"/>
    <w:rsid w:val="007B1DC2"/>
    <w:rsid w:val="007B23F7"/>
    <w:rsid w:val="007B30A4"/>
    <w:rsid w:val="007B4BE8"/>
    <w:rsid w:val="007B4C2E"/>
    <w:rsid w:val="007B5F5F"/>
    <w:rsid w:val="007B6848"/>
    <w:rsid w:val="007C131B"/>
    <w:rsid w:val="007C3565"/>
    <w:rsid w:val="007C5159"/>
    <w:rsid w:val="007C6B2B"/>
    <w:rsid w:val="007D1301"/>
    <w:rsid w:val="007D2D31"/>
    <w:rsid w:val="007D4F06"/>
    <w:rsid w:val="007D5BB7"/>
    <w:rsid w:val="007D60E4"/>
    <w:rsid w:val="007D7F7A"/>
    <w:rsid w:val="007E0689"/>
    <w:rsid w:val="007E1CFB"/>
    <w:rsid w:val="007E325A"/>
    <w:rsid w:val="007E3999"/>
    <w:rsid w:val="007E3D6F"/>
    <w:rsid w:val="007E3E15"/>
    <w:rsid w:val="007E3FEE"/>
    <w:rsid w:val="007E79C2"/>
    <w:rsid w:val="007E7B8A"/>
    <w:rsid w:val="007E7BD0"/>
    <w:rsid w:val="007F00C6"/>
    <w:rsid w:val="007F0CE0"/>
    <w:rsid w:val="007F2D37"/>
    <w:rsid w:val="007F2DFE"/>
    <w:rsid w:val="007F4F21"/>
    <w:rsid w:val="007F5A09"/>
    <w:rsid w:val="007F74CB"/>
    <w:rsid w:val="008009C6"/>
    <w:rsid w:val="008014FC"/>
    <w:rsid w:val="00801817"/>
    <w:rsid w:val="00804746"/>
    <w:rsid w:val="00806B0F"/>
    <w:rsid w:val="008119C2"/>
    <w:rsid w:val="00813915"/>
    <w:rsid w:val="00816FEA"/>
    <w:rsid w:val="00822F23"/>
    <w:rsid w:val="00823355"/>
    <w:rsid w:val="00826C49"/>
    <w:rsid w:val="0082785C"/>
    <w:rsid w:val="00827E78"/>
    <w:rsid w:val="008301BB"/>
    <w:rsid w:val="00832D09"/>
    <w:rsid w:val="00833B47"/>
    <w:rsid w:val="00833E62"/>
    <w:rsid w:val="0083561A"/>
    <w:rsid w:val="00840038"/>
    <w:rsid w:val="0084195B"/>
    <w:rsid w:val="008419CB"/>
    <w:rsid w:val="00841D21"/>
    <w:rsid w:val="00843219"/>
    <w:rsid w:val="008443DD"/>
    <w:rsid w:val="0084683D"/>
    <w:rsid w:val="008473FD"/>
    <w:rsid w:val="00853288"/>
    <w:rsid w:val="00853622"/>
    <w:rsid w:val="00855C35"/>
    <w:rsid w:val="00856A63"/>
    <w:rsid w:val="0086016E"/>
    <w:rsid w:val="00862EEF"/>
    <w:rsid w:val="00864D78"/>
    <w:rsid w:val="008654F0"/>
    <w:rsid w:val="00866153"/>
    <w:rsid w:val="00866C6A"/>
    <w:rsid w:val="00870E04"/>
    <w:rsid w:val="00872FB3"/>
    <w:rsid w:val="00873E2B"/>
    <w:rsid w:val="008765BB"/>
    <w:rsid w:val="00881A96"/>
    <w:rsid w:val="00883527"/>
    <w:rsid w:val="00883E8C"/>
    <w:rsid w:val="00891554"/>
    <w:rsid w:val="0089499E"/>
    <w:rsid w:val="008A08E8"/>
    <w:rsid w:val="008A0C70"/>
    <w:rsid w:val="008A0D41"/>
    <w:rsid w:val="008A13C7"/>
    <w:rsid w:val="008A1D2F"/>
    <w:rsid w:val="008A24D9"/>
    <w:rsid w:val="008A2D32"/>
    <w:rsid w:val="008A3E11"/>
    <w:rsid w:val="008A5A37"/>
    <w:rsid w:val="008A6395"/>
    <w:rsid w:val="008A718B"/>
    <w:rsid w:val="008A7EED"/>
    <w:rsid w:val="008B06BA"/>
    <w:rsid w:val="008B09B0"/>
    <w:rsid w:val="008B0D9B"/>
    <w:rsid w:val="008B2BC2"/>
    <w:rsid w:val="008B4405"/>
    <w:rsid w:val="008B77D3"/>
    <w:rsid w:val="008B7A18"/>
    <w:rsid w:val="008B7EA7"/>
    <w:rsid w:val="008B7F19"/>
    <w:rsid w:val="008C1493"/>
    <w:rsid w:val="008C1D01"/>
    <w:rsid w:val="008C3738"/>
    <w:rsid w:val="008C57E1"/>
    <w:rsid w:val="008C6568"/>
    <w:rsid w:val="008C7D21"/>
    <w:rsid w:val="008D0E6A"/>
    <w:rsid w:val="008D514C"/>
    <w:rsid w:val="008E26B6"/>
    <w:rsid w:val="008E54DF"/>
    <w:rsid w:val="008E579F"/>
    <w:rsid w:val="008E614F"/>
    <w:rsid w:val="008F0411"/>
    <w:rsid w:val="008F6A5C"/>
    <w:rsid w:val="009014F9"/>
    <w:rsid w:val="00902B94"/>
    <w:rsid w:val="009034F0"/>
    <w:rsid w:val="00903717"/>
    <w:rsid w:val="00906D9C"/>
    <w:rsid w:val="00907AF5"/>
    <w:rsid w:val="00911C08"/>
    <w:rsid w:val="00914779"/>
    <w:rsid w:val="00917705"/>
    <w:rsid w:val="009223DF"/>
    <w:rsid w:val="00922E9F"/>
    <w:rsid w:val="00923B81"/>
    <w:rsid w:val="00925F4C"/>
    <w:rsid w:val="00925F7E"/>
    <w:rsid w:val="009261BF"/>
    <w:rsid w:val="009263F7"/>
    <w:rsid w:val="009306E8"/>
    <w:rsid w:val="009350EC"/>
    <w:rsid w:val="00936CFB"/>
    <w:rsid w:val="00937623"/>
    <w:rsid w:val="00941F59"/>
    <w:rsid w:val="00943BF5"/>
    <w:rsid w:val="00944D80"/>
    <w:rsid w:val="00950125"/>
    <w:rsid w:val="009502FA"/>
    <w:rsid w:val="0095523D"/>
    <w:rsid w:val="0096127F"/>
    <w:rsid w:val="00961946"/>
    <w:rsid w:val="00961F5E"/>
    <w:rsid w:val="0096206D"/>
    <w:rsid w:val="0096514F"/>
    <w:rsid w:val="00965718"/>
    <w:rsid w:val="009662C2"/>
    <w:rsid w:val="00967057"/>
    <w:rsid w:val="00970487"/>
    <w:rsid w:val="009710BA"/>
    <w:rsid w:val="009711B2"/>
    <w:rsid w:val="00974E1B"/>
    <w:rsid w:val="0097794E"/>
    <w:rsid w:val="00977CD7"/>
    <w:rsid w:val="009806BF"/>
    <w:rsid w:val="00981CEC"/>
    <w:rsid w:val="00982BB9"/>
    <w:rsid w:val="00982D5F"/>
    <w:rsid w:val="009832F7"/>
    <w:rsid w:val="0098331C"/>
    <w:rsid w:val="00984A1D"/>
    <w:rsid w:val="00984F4E"/>
    <w:rsid w:val="0098525A"/>
    <w:rsid w:val="009869FA"/>
    <w:rsid w:val="00986B83"/>
    <w:rsid w:val="00986DEC"/>
    <w:rsid w:val="009903BB"/>
    <w:rsid w:val="00991609"/>
    <w:rsid w:val="00992A29"/>
    <w:rsid w:val="0099505F"/>
    <w:rsid w:val="009951A7"/>
    <w:rsid w:val="00996D17"/>
    <w:rsid w:val="009A2100"/>
    <w:rsid w:val="009A4984"/>
    <w:rsid w:val="009B0707"/>
    <w:rsid w:val="009B1576"/>
    <w:rsid w:val="009B1981"/>
    <w:rsid w:val="009B30D3"/>
    <w:rsid w:val="009B38F7"/>
    <w:rsid w:val="009B5D7C"/>
    <w:rsid w:val="009B7BE1"/>
    <w:rsid w:val="009C01DE"/>
    <w:rsid w:val="009C25E0"/>
    <w:rsid w:val="009C5C06"/>
    <w:rsid w:val="009D1615"/>
    <w:rsid w:val="009D3B98"/>
    <w:rsid w:val="009D4544"/>
    <w:rsid w:val="009D559A"/>
    <w:rsid w:val="009D67CB"/>
    <w:rsid w:val="009D7C0C"/>
    <w:rsid w:val="009E0B49"/>
    <w:rsid w:val="009E0DB4"/>
    <w:rsid w:val="009E15CF"/>
    <w:rsid w:val="009E260F"/>
    <w:rsid w:val="009E41D4"/>
    <w:rsid w:val="009F00E9"/>
    <w:rsid w:val="009F0AB7"/>
    <w:rsid w:val="009F2788"/>
    <w:rsid w:val="009F2A50"/>
    <w:rsid w:val="009F4108"/>
    <w:rsid w:val="009F46D7"/>
    <w:rsid w:val="009F6390"/>
    <w:rsid w:val="009F6FBC"/>
    <w:rsid w:val="00A03EEE"/>
    <w:rsid w:val="00A04895"/>
    <w:rsid w:val="00A04C1F"/>
    <w:rsid w:val="00A04DC3"/>
    <w:rsid w:val="00A05A5C"/>
    <w:rsid w:val="00A1061A"/>
    <w:rsid w:val="00A14682"/>
    <w:rsid w:val="00A17529"/>
    <w:rsid w:val="00A17EBA"/>
    <w:rsid w:val="00A2218D"/>
    <w:rsid w:val="00A231F1"/>
    <w:rsid w:val="00A247C7"/>
    <w:rsid w:val="00A26673"/>
    <w:rsid w:val="00A3067C"/>
    <w:rsid w:val="00A308F3"/>
    <w:rsid w:val="00A313EC"/>
    <w:rsid w:val="00A31588"/>
    <w:rsid w:val="00A32936"/>
    <w:rsid w:val="00A356E8"/>
    <w:rsid w:val="00A371B9"/>
    <w:rsid w:val="00A37C58"/>
    <w:rsid w:val="00A410E9"/>
    <w:rsid w:val="00A4119B"/>
    <w:rsid w:val="00A43C6A"/>
    <w:rsid w:val="00A4401B"/>
    <w:rsid w:val="00A4409D"/>
    <w:rsid w:val="00A4542C"/>
    <w:rsid w:val="00A46A16"/>
    <w:rsid w:val="00A47E75"/>
    <w:rsid w:val="00A5140A"/>
    <w:rsid w:val="00A53338"/>
    <w:rsid w:val="00A553BB"/>
    <w:rsid w:val="00A5575F"/>
    <w:rsid w:val="00A56E6E"/>
    <w:rsid w:val="00A57423"/>
    <w:rsid w:val="00A60B2A"/>
    <w:rsid w:val="00A616AA"/>
    <w:rsid w:val="00A62F0F"/>
    <w:rsid w:val="00A64C42"/>
    <w:rsid w:val="00A71479"/>
    <w:rsid w:val="00A71496"/>
    <w:rsid w:val="00A726C8"/>
    <w:rsid w:val="00A72A47"/>
    <w:rsid w:val="00A73937"/>
    <w:rsid w:val="00A73EA9"/>
    <w:rsid w:val="00A74984"/>
    <w:rsid w:val="00A751AF"/>
    <w:rsid w:val="00A755EC"/>
    <w:rsid w:val="00A757E8"/>
    <w:rsid w:val="00A778B1"/>
    <w:rsid w:val="00A77946"/>
    <w:rsid w:val="00A841E0"/>
    <w:rsid w:val="00A84254"/>
    <w:rsid w:val="00A84C4B"/>
    <w:rsid w:val="00A85EF1"/>
    <w:rsid w:val="00A871D9"/>
    <w:rsid w:val="00A90919"/>
    <w:rsid w:val="00A9178D"/>
    <w:rsid w:val="00A942A8"/>
    <w:rsid w:val="00A95A8C"/>
    <w:rsid w:val="00A95AB3"/>
    <w:rsid w:val="00A95EC2"/>
    <w:rsid w:val="00A95F1C"/>
    <w:rsid w:val="00A95F87"/>
    <w:rsid w:val="00AA0891"/>
    <w:rsid w:val="00AA4778"/>
    <w:rsid w:val="00AA51A3"/>
    <w:rsid w:val="00AA769A"/>
    <w:rsid w:val="00AA76A9"/>
    <w:rsid w:val="00AA791E"/>
    <w:rsid w:val="00AB0FFF"/>
    <w:rsid w:val="00AB61D1"/>
    <w:rsid w:val="00AB79A0"/>
    <w:rsid w:val="00AB7B21"/>
    <w:rsid w:val="00AC1415"/>
    <w:rsid w:val="00AC18EA"/>
    <w:rsid w:val="00AC21FF"/>
    <w:rsid w:val="00AC24D1"/>
    <w:rsid w:val="00AC2841"/>
    <w:rsid w:val="00AC7B6A"/>
    <w:rsid w:val="00AD0C99"/>
    <w:rsid w:val="00AD1EA6"/>
    <w:rsid w:val="00AD28CE"/>
    <w:rsid w:val="00AD639D"/>
    <w:rsid w:val="00AE00C6"/>
    <w:rsid w:val="00AE19AC"/>
    <w:rsid w:val="00AE2BB8"/>
    <w:rsid w:val="00AE4A4B"/>
    <w:rsid w:val="00AE4CEF"/>
    <w:rsid w:val="00AF100A"/>
    <w:rsid w:val="00AF3520"/>
    <w:rsid w:val="00AF3CFF"/>
    <w:rsid w:val="00AF56AF"/>
    <w:rsid w:val="00AF64AD"/>
    <w:rsid w:val="00AF699B"/>
    <w:rsid w:val="00B00405"/>
    <w:rsid w:val="00B011F0"/>
    <w:rsid w:val="00B05B7D"/>
    <w:rsid w:val="00B07B27"/>
    <w:rsid w:val="00B07CBE"/>
    <w:rsid w:val="00B1167B"/>
    <w:rsid w:val="00B15993"/>
    <w:rsid w:val="00B17211"/>
    <w:rsid w:val="00B175C6"/>
    <w:rsid w:val="00B17FAE"/>
    <w:rsid w:val="00B20F82"/>
    <w:rsid w:val="00B23249"/>
    <w:rsid w:val="00B24024"/>
    <w:rsid w:val="00B265F0"/>
    <w:rsid w:val="00B27ED9"/>
    <w:rsid w:val="00B370F6"/>
    <w:rsid w:val="00B37E3B"/>
    <w:rsid w:val="00B40003"/>
    <w:rsid w:val="00B4132C"/>
    <w:rsid w:val="00B4206C"/>
    <w:rsid w:val="00B42C02"/>
    <w:rsid w:val="00B4434E"/>
    <w:rsid w:val="00B449D6"/>
    <w:rsid w:val="00B45E15"/>
    <w:rsid w:val="00B46CF0"/>
    <w:rsid w:val="00B506CC"/>
    <w:rsid w:val="00B52060"/>
    <w:rsid w:val="00B52BCE"/>
    <w:rsid w:val="00B53705"/>
    <w:rsid w:val="00B53C93"/>
    <w:rsid w:val="00B546D8"/>
    <w:rsid w:val="00B558DA"/>
    <w:rsid w:val="00B56692"/>
    <w:rsid w:val="00B568A0"/>
    <w:rsid w:val="00B56E25"/>
    <w:rsid w:val="00B603BE"/>
    <w:rsid w:val="00B603C2"/>
    <w:rsid w:val="00B62052"/>
    <w:rsid w:val="00B621D9"/>
    <w:rsid w:val="00B634C2"/>
    <w:rsid w:val="00B63628"/>
    <w:rsid w:val="00B64C30"/>
    <w:rsid w:val="00B700B7"/>
    <w:rsid w:val="00B71073"/>
    <w:rsid w:val="00B7511D"/>
    <w:rsid w:val="00B81CCC"/>
    <w:rsid w:val="00B848EE"/>
    <w:rsid w:val="00B84D45"/>
    <w:rsid w:val="00B8511E"/>
    <w:rsid w:val="00B85D59"/>
    <w:rsid w:val="00B871ED"/>
    <w:rsid w:val="00B87A37"/>
    <w:rsid w:val="00B87E34"/>
    <w:rsid w:val="00B90685"/>
    <w:rsid w:val="00B907CE"/>
    <w:rsid w:val="00B93C01"/>
    <w:rsid w:val="00B94009"/>
    <w:rsid w:val="00BA0B8E"/>
    <w:rsid w:val="00BA1F7E"/>
    <w:rsid w:val="00BA22AF"/>
    <w:rsid w:val="00BA3668"/>
    <w:rsid w:val="00BA50D0"/>
    <w:rsid w:val="00BB2016"/>
    <w:rsid w:val="00BB56C7"/>
    <w:rsid w:val="00BB714D"/>
    <w:rsid w:val="00BC151E"/>
    <w:rsid w:val="00BC3FAC"/>
    <w:rsid w:val="00BC4490"/>
    <w:rsid w:val="00BC466A"/>
    <w:rsid w:val="00BC52D6"/>
    <w:rsid w:val="00BC5912"/>
    <w:rsid w:val="00BC63FE"/>
    <w:rsid w:val="00BC6941"/>
    <w:rsid w:val="00BC719F"/>
    <w:rsid w:val="00BC7270"/>
    <w:rsid w:val="00BD0106"/>
    <w:rsid w:val="00BD030C"/>
    <w:rsid w:val="00BD03E1"/>
    <w:rsid w:val="00BD21A1"/>
    <w:rsid w:val="00BD300F"/>
    <w:rsid w:val="00BD39D6"/>
    <w:rsid w:val="00BD673B"/>
    <w:rsid w:val="00BE0E35"/>
    <w:rsid w:val="00BE17A4"/>
    <w:rsid w:val="00BE2F62"/>
    <w:rsid w:val="00BE5438"/>
    <w:rsid w:val="00BE60B7"/>
    <w:rsid w:val="00BF0C3B"/>
    <w:rsid w:val="00BF18C7"/>
    <w:rsid w:val="00BF1C04"/>
    <w:rsid w:val="00BF7856"/>
    <w:rsid w:val="00C00B0C"/>
    <w:rsid w:val="00C015A9"/>
    <w:rsid w:val="00C032DF"/>
    <w:rsid w:val="00C07285"/>
    <w:rsid w:val="00C07293"/>
    <w:rsid w:val="00C12946"/>
    <w:rsid w:val="00C12E74"/>
    <w:rsid w:val="00C141FF"/>
    <w:rsid w:val="00C14316"/>
    <w:rsid w:val="00C14CDD"/>
    <w:rsid w:val="00C15907"/>
    <w:rsid w:val="00C16C7A"/>
    <w:rsid w:val="00C17450"/>
    <w:rsid w:val="00C17FA4"/>
    <w:rsid w:val="00C227EF"/>
    <w:rsid w:val="00C24375"/>
    <w:rsid w:val="00C24453"/>
    <w:rsid w:val="00C24B41"/>
    <w:rsid w:val="00C32639"/>
    <w:rsid w:val="00C3480B"/>
    <w:rsid w:val="00C349F5"/>
    <w:rsid w:val="00C36CCB"/>
    <w:rsid w:val="00C36DCF"/>
    <w:rsid w:val="00C41A35"/>
    <w:rsid w:val="00C421F9"/>
    <w:rsid w:val="00C47F66"/>
    <w:rsid w:val="00C502C5"/>
    <w:rsid w:val="00C50532"/>
    <w:rsid w:val="00C55DAB"/>
    <w:rsid w:val="00C5614C"/>
    <w:rsid w:val="00C60376"/>
    <w:rsid w:val="00C607BF"/>
    <w:rsid w:val="00C62528"/>
    <w:rsid w:val="00C633DC"/>
    <w:rsid w:val="00C649DB"/>
    <w:rsid w:val="00C64FBA"/>
    <w:rsid w:val="00C66A58"/>
    <w:rsid w:val="00C66F11"/>
    <w:rsid w:val="00C677FD"/>
    <w:rsid w:val="00C71270"/>
    <w:rsid w:val="00C72FD5"/>
    <w:rsid w:val="00C73B96"/>
    <w:rsid w:val="00C73D3C"/>
    <w:rsid w:val="00C756CC"/>
    <w:rsid w:val="00C777B9"/>
    <w:rsid w:val="00C77CCF"/>
    <w:rsid w:val="00C81778"/>
    <w:rsid w:val="00C83CE6"/>
    <w:rsid w:val="00C842BA"/>
    <w:rsid w:val="00C84950"/>
    <w:rsid w:val="00C86039"/>
    <w:rsid w:val="00C8629D"/>
    <w:rsid w:val="00C87F0E"/>
    <w:rsid w:val="00C87F51"/>
    <w:rsid w:val="00C92199"/>
    <w:rsid w:val="00C92B2E"/>
    <w:rsid w:val="00C92D79"/>
    <w:rsid w:val="00C932C1"/>
    <w:rsid w:val="00C93EA0"/>
    <w:rsid w:val="00C93FEF"/>
    <w:rsid w:val="00C94A9D"/>
    <w:rsid w:val="00C9558E"/>
    <w:rsid w:val="00CA1811"/>
    <w:rsid w:val="00CA2CE6"/>
    <w:rsid w:val="00CA3303"/>
    <w:rsid w:val="00CA5ECC"/>
    <w:rsid w:val="00CA72F2"/>
    <w:rsid w:val="00CB41CD"/>
    <w:rsid w:val="00CB55E2"/>
    <w:rsid w:val="00CB5C26"/>
    <w:rsid w:val="00CC06E0"/>
    <w:rsid w:val="00CC108A"/>
    <w:rsid w:val="00CC14D4"/>
    <w:rsid w:val="00CC32B5"/>
    <w:rsid w:val="00CC78B3"/>
    <w:rsid w:val="00CD53A3"/>
    <w:rsid w:val="00CD55F1"/>
    <w:rsid w:val="00CD67E9"/>
    <w:rsid w:val="00CE00F3"/>
    <w:rsid w:val="00CE081B"/>
    <w:rsid w:val="00CE09A3"/>
    <w:rsid w:val="00CE1626"/>
    <w:rsid w:val="00CE3993"/>
    <w:rsid w:val="00CE5B3A"/>
    <w:rsid w:val="00CE6A4E"/>
    <w:rsid w:val="00CF0D1C"/>
    <w:rsid w:val="00D01DDF"/>
    <w:rsid w:val="00D0261E"/>
    <w:rsid w:val="00D03832"/>
    <w:rsid w:val="00D05ED5"/>
    <w:rsid w:val="00D07241"/>
    <w:rsid w:val="00D07E5F"/>
    <w:rsid w:val="00D14880"/>
    <w:rsid w:val="00D1774D"/>
    <w:rsid w:val="00D178D7"/>
    <w:rsid w:val="00D21FEA"/>
    <w:rsid w:val="00D22D37"/>
    <w:rsid w:val="00D249B0"/>
    <w:rsid w:val="00D25187"/>
    <w:rsid w:val="00D2599D"/>
    <w:rsid w:val="00D25C67"/>
    <w:rsid w:val="00D262AF"/>
    <w:rsid w:val="00D2711D"/>
    <w:rsid w:val="00D31FD3"/>
    <w:rsid w:val="00D32BC3"/>
    <w:rsid w:val="00D3372D"/>
    <w:rsid w:val="00D34F99"/>
    <w:rsid w:val="00D40728"/>
    <w:rsid w:val="00D42628"/>
    <w:rsid w:val="00D44B03"/>
    <w:rsid w:val="00D47932"/>
    <w:rsid w:val="00D501A9"/>
    <w:rsid w:val="00D50DA9"/>
    <w:rsid w:val="00D5119F"/>
    <w:rsid w:val="00D519E5"/>
    <w:rsid w:val="00D5560E"/>
    <w:rsid w:val="00D57C54"/>
    <w:rsid w:val="00D60724"/>
    <w:rsid w:val="00D615C7"/>
    <w:rsid w:val="00D63348"/>
    <w:rsid w:val="00D63ACC"/>
    <w:rsid w:val="00D650F2"/>
    <w:rsid w:val="00D71529"/>
    <w:rsid w:val="00D71623"/>
    <w:rsid w:val="00D71950"/>
    <w:rsid w:val="00D71DB0"/>
    <w:rsid w:val="00D72432"/>
    <w:rsid w:val="00D72F14"/>
    <w:rsid w:val="00D73206"/>
    <w:rsid w:val="00D734F0"/>
    <w:rsid w:val="00D7475B"/>
    <w:rsid w:val="00D80947"/>
    <w:rsid w:val="00D80BB4"/>
    <w:rsid w:val="00D87832"/>
    <w:rsid w:val="00D87BAD"/>
    <w:rsid w:val="00D929DB"/>
    <w:rsid w:val="00D92F2A"/>
    <w:rsid w:val="00D93055"/>
    <w:rsid w:val="00D96851"/>
    <w:rsid w:val="00D97469"/>
    <w:rsid w:val="00DA10A3"/>
    <w:rsid w:val="00DA3B46"/>
    <w:rsid w:val="00DB1835"/>
    <w:rsid w:val="00DB18E7"/>
    <w:rsid w:val="00DB1D58"/>
    <w:rsid w:val="00DB267E"/>
    <w:rsid w:val="00DB46A4"/>
    <w:rsid w:val="00DB5C9A"/>
    <w:rsid w:val="00DC35E6"/>
    <w:rsid w:val="00DC4B9F"/>
    <w:rsid w:val="00DC57CE"/>
    <w:rsid w:val="00DC6C52"/>
    <w:rsid w:val="00DC6CBE"/>
    <w:rsid w:val="00DD0C03"/>
    <w:rsid w:val="00DD5A97"/>
    <w:rsid w:val="00DE177E"/>
    <w:rsid w:val="00DE2B19"/>
    <w:rsid w:val="00DE4D82"/>
    <w:rsid w:val="00DE70C3"/>
    <w:rsid w:val="00DE7157"/>
    <w:rsid w:val="00DE75C0"/>
    <w:rsid w:val="00DF0CCF"/>
    <w:rsid w:val="00DF6068"/>
    <w:rsid w:val="00DF6B56"/>
    <w:rsid w:val="00E00DB3"/>
    <w:rsid w:val="00E01015"/>
    <w:rsid w:val="00E02E61"/>
    <w:rsid w:val="00E04B2A"/>
    <w:rsid w:val="00E05C67"/>
    <w:rsid w:val="00E066AF"/>
    <w:rsid w:val="00E06C1B"/>
    <w:rsid w:val="00E07624"/>
    <w:rsid w:val="00E1071D"/>
    <w:rsid w:val="00E15CD9"/>
    <w:rsid w:val="00E161AF"/>
    <w:rsid w:val="00E16778"/>
    <w:rsid w:val="00E17EE8"/>
    <w:rsid w:val="00E208A4"/>
    <w:rsid w:val="00E24213"/>
    <w:rsid w:val="00E2524E"/>
    <w:rsid w:val="00E25B8A"/>
    <w:rsid w:val="00E25FCF"/>
    <w:rsid w:val="00E26639"/>
    <w:rsid w:val="00E30CB4"/>
    <w:rsid w:val="00E30E61"/>
    <w:rsid w:val="00E33CA4"/>
    <w:rsid w:val="00E52830"/>
    <w:rsid w:val="00E55B36"/>
    <w:rsid w:val="00E5661E"/>
    <w:rsid w:val="00E5674B"/>
    <w:rsid w:val="00E60064"/>
    <w:rsid w:val="00E62FEF"/>
    <w:rsid w:val="00E73643"/>
    <w:rsid w:val="00E74372"/>
    <w:rsid w:val="00E74F1D"/>
    <w:rsid w:val="00E74FF7"/>
    <w:rsid w:val="00E76228"/>
    <w:rsid w:val="00E76651"/>
    <w:rsid w:val="00E77C37"/>
    <w:rsid w:val="00E80CE8"/>
    <w:rsid w:val="00E80F20"/>
    <w:rsid w:val="00E822D8"/>
    <w:rsid w:val="00E83778"/>
    <w:rsid w:val="00E8422A"/>
    <w:rsid w:val="00E8454C"/>
    <w:rsid w:val="00E863F2"/>
    <w:rsid w:val="00E9092D"/>
    <w:rsid w:val="00E9142D"/>
    <w:rsid w:val="00E91B7E"/>
    <w:rsid w:val="00E93B13"/>
    <w:rsid w:val="00EA110C"/>
    <w:rsid w:val="00EA24B6"/>
    <w:rsid w:val="00EA2AEB"/>
    <w:rsid w:val="00EA4831"/>
    <w:rsid w:val="00EA534D"/>
    <w:rsid w:val="00EA642F"/>
    <w:rsid w:val="00EA662E"/>
    <w:rsid w:val="00EA68ED"/>
    <w:rsid w:val="00EA72F5"/>
    <w:rsid w:val="00EA7D22"/>
    <w:rsid w:val="00EB0D18"/>
    <w:rsid w:val="00EB51A9"/>
    <w:rsid w:val="00EB537B"/>
    <w:rsid w:val="00EB5CF2"/>
    <w:rsid w:val="00EB5E47"/>
    <w:rsid w:val="00EC190D"/>
    <w:rsid w:val="00EC3D7C"/>
    <w:rsid w:val="00EC5F1A"/>
    <w:rsid w:val="00ED031A"/>
    <w:rsid w:val="00ED0E85"/>
    <w:rsid w:val="00ED1110"/>
    <w:rsid w:val="00ED6044"/>
    <w:rsid w:val="00EE0466"/>
    <w:rsid w:val="00EE05C9"/>
    <w:rsid w:val="00EE0FA6"/>
    <w:rsid w:val="00EE2395"/>
    <w:rsid w:val="00EE5212"/>
    <w:rsid w:val="00EF0B9B"/>
    <w:rsid w:val="00EF7D23"/>
    <w:rsid w:val="00F00193"/>
    <w:rsid w:val="00F01C3E"/>
    <w:rsid w:val="00F02840"/>
    <w:rsid w:val="00F04AC9"/>
    <w:rsid w:val="00F12011"/>
    <w:rsid w:val="00F1287D"/>
    <w:rsid w:val="00F14F6A"/>
    <w:rsid w:val="00F16B19"/>
    <w:rsid w:val="00F16F8B"/>
    <w:rsid w:val="00F24800"/>
    <w:rsid w:val="00F26A3E"/>
    <w:rsid w:val="00F32BD9"/>
    <w:rsid w:val="00F34507"/>
    <w:rsid w:val="00F353A3"/>
    <w:rsid w:val="00F4070E"/>
    <w:rsid w:val="00F407FF"/>
    <w:rsid w:val="00F427D1"/>
    <w:rsid w:val="00F45241"/>
    <w:rsid w:val="00F46A2C"/>
    <w:rsid w:val="00F5211A"/>
    <w:rsid w:val="00F53606"/>
    <w:rsid w:val="00F5500B"/>
    <w:rsid w:val="00F56CEC"/>
    <w:rsid w:val="00F61B9E"/>
    <w:rsid w:val="00F61D37"/>
    <w:rsid w:val="00F6247F"/>
    <w:rsid w:val="00F63280"/>
    <w:rsid w:val="00F65547"/>
    <w:rsid w:val="00F66A31"/>
    <w:rsid w:val="00F672C2"/>
    <w:rsid w:val="00F708E5"/>
    <w:rsid w:val="00F711FA"/>
    <w:rsid w:val="00F71B4C"/>
    <w:rsid w:val="00F72523"/>
    <w:rsid w:val="00F72E5D"/>
    <w:rsid w:val="00F737CD"/>
    <w:rsid w:val="00F73A3C"/>
    <w:rsid w:val="00F7407C"/>
    <w:rsid w:val="00F74EC0"/>
    <w:rsid w:val="00F775B1"/>
    <w:rsid w:val="00F83DBD"/>
    <w:rsid w:val="00F86025"/>
    <w:rsid w:val="00F87DA9"/>
    <w:rsid w:val="00F90B94"/>
    <w:rsid w:val="00F90EFD"/>
    <w:rsid w:val="00F93BAE"/>
    <w:rsid w:val="00F965AD"/>
    <w:rsid w:val="00F9689A"/>
    <w:rsid w:val="00F9695C"/>
    <w:rsid w:val="00FA1387"/>
    <w:rsid w:val="00FA177A"/>
    <w:rsid w:val="00FA2E3F"/>
    <w:rsid w:val="00FA47F5"/>
    <w:rsid w:val="00FA7E6E"/>
    <w:rsid w:val="00FB35AC"/>
    <w:rsid w:val="00FB6071"/>
    <w:rsid w:val="00FC30A4"/>
    <w:rsid w:val="00FC3CF7"/>
    <w:rsid w:val="00FC589F"/>
    <w:rsid w:val="00FC767B"/>
    <w:rsid w:val="00FC7FC8"/>
    <w:rsid w:val="00FD1914"/>
    <w:rsid w:val="00FD3E72"/>
    <w:rsid w:val="00FD5E75"/>
    <w:rsid w:val="00FD65C3"/>
    <w:rsid w:val="00FD7233"/>
    <w:rsid w:val="00FD72A0"/>
    <w:rsid w:val="00FD77B0"/>
    <w:rsid w:val="00FD788A"/>
    <w:rsid w:val="00FE0825"/>
    <w:rsid w:val="00FE1615"/>
    <w:rsid w:val="00FE2C89"/>
    <w:rsid w:val="00FE2C8B"/>
    <w:rsid w:val="00FF3619"/>
    <w:rsid w:val="00FF4210"/>
    <w:rsid w:val="00FF4A80"/>
    <w:rsid w:val="00FF6016"/>
    <w:rsid w:val="00FF6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A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615"/>
  </w:style>
  <w:style w:type="paragraph" w:styleId="Heading1">
    <w:name w:val="heading 1"/>
    <w:next w:val="BodyText"/>
    <w:link w:val="Heading1Char"/>
    <w:uiPriority w:val="9"/>
    <w:qFormat/>
    <w:rsid w:val="00A231F1"/>
    <w:pPr>
      <w:keepNext/>
      <w:widowControl w:val="0"/>
      <w:numPr>
        <w:numId w:val="8"/>
      </w:numPr>
      <w:spacing w:before="120" w:after="120" w:line="240" w:lineRule="auto"/>
      <w:outlineLvl w:val="0"/>
    </w:pPr>
    <w:rPr>
      <w:rFonts w:ascii="Arial Bold" w:eastAsia="Times New Roman" w:hAnsi="Arial Bold" w:cs="Times New Roman"/>
      <w:b/>
      <w:bCs/>
      <w:sz w:val="28"/>
      <w:szCs w:val="28"/>
    </w:rPr>
  </w:style>
  <w:style w:type="paragraph" w:styleId="Heading2">
    <w:name w:val="heading 2"/>
    <w:basedOn w:val="Heading1"/>
    <w:next w:val="BodyText"/>
    <w:link w:val="Heading2Char"/>
    <w:uiPriority w:val="9"/>
    <w:qFormat/>
    <w:rsid w:val="00A231F1"/>
    <w:pPr>
      <w:numPr>
        <w:ilvl w:val="1"/>
      </w:numPr>
      <w:outlineLvl w:val="1"/>
    </w:pPr>
    <w:rPr>
      <w:bCs w:val="0"/>
      <w:szCs w:val="26"/>
    </w:rPr>
  </w:style>
  <w:style w:type="paragraph" w:styleId="Heading3">
    <w:name w:val="heading 3"/>
    <w:basedOn w:val="Heading1"/>
    <w:next w:val="BodyText"/>
    <w:link w:val="Heading3Char"/>
    <w:uiPriority w:val="9"/>
    <w:qFormat/>
    <w:rsid w:val="00A231F1"/>
    <w:pPr>
      <w:keepLines/>
      <w:numPr>
        <w:ilvl w:val="2"/>
      </w:numPr>
      <w:outlineLvl w:val="2"/>
    </w:pPr>
    <w:rPr>
      <w:rFonts w:ascii="Arial" w:hAnsi="Arial"/>
    </w:rPr>
  </w:style>
  <w:style w:type="paragraph" w:styleId="Heading4">
    <w:name w:val="heading 4"/>
    <w:basedOn w:val="Heading1"/>
    <w:next w:val="BodyText"/>
    <w:link w:val="Heading4Char"/>
    <w:uiPriority w:val="9"/>
    <w:qFormat/>
    <w:rsid w:val="00A231F1"/>
    <w:pPr>
      <w:numPr>
        <w:ilvl w:val="3"/>
      </w:numPr>
      <w:outlineLvl w:val="3"/>
    </w:pPr>
    <w:rPr>
      <w:bCs w:val="0"/>
    </w:rPr>
  </w:style>
  <w:style w:type="paragraph" w:styleId="Heading5">
    <w:name w:val="heading 5"/>
    <w:basedOn w:val="Heading1"/>
    <w:next w:val="BodyText"/>
    <w:link w:val="Heading5Char"/>
    <w:uiPriority w:val="9"/>
    <w:qFormat/>
    <w:rsid w:val="00A231F1"/>
    <w:pPr>
      <w:numPr>
        <w:ilvl w:val="4"/>
      </w:numPr>
      <w:spacing w:before="240" w:after="60"/>
      <w:outlineLvl w:val="4"/>
    </w:pPr>
    <w:rPr>
      <w:rFonts w:ascii="Arial" w:hAnsi="Arial"/>
      <w:bCs w:val="0"/>
      <w:iCs/>
      <w:sz w:val="22"/>
      <w:szCs w:val="26"/>
    </w:rPr>
  </w:style>
  <w:style w:type="paragraph" w:styleId="Heading6">
    <w:name w:val="heading 6"/>
    <w:next w:val="BodyText"/>
    <w:link w:val="Heading6Char"/>
    <w:unhideWhenUsed/>
    <w:qFormat/>
    <w:rsid w:val="00A231F1"/>
    <w:pPr>
      <w:pageBreakBefore/>
      <w:numPr>
        <w:numId w:val="3"/>
      </w:numPr>
      <w:tabs>
        <w:tab w:val="left" w:pos="893"/>
      </w:tabs>
      <w:spacing w:before="180" w:after="120" w:line="240" w:lineRule="auto"/>
      <w:outlineLvl w:val="5"/>
    </w:pPr>
    <w:rPr>
      <w:rFonts w:ascii="Arial" w:eastAsia="Times New Roman" w:hAnsi="Arial" w:cs="Times New Roman"/>
      <w:b/>
      <w:bCs/>
      <w:sz w:val="32"/>
      <w:szCs w:val="28"/>
    </w:rPr>
  </w:style>
  <w:style w:type="paragraph" w:styleId="Heading7">
    <w:name w:val="heading 7"/>
    <w:next w:val="Normal"/>
    <w:link w:val="Heading7Char"/>
    <w:unhideWhenUsed/>
    <w:qFormat/>
    <w:rsid w:val="00A231F1"/>
    <w:pPr>
      <w:keepNext/>
      <w:keepLines/>
      <w:numPr>
        <w:numId w:val="4"/>
      </w:numPr>
      <w:spacing w:before="160" w:after="120" w:line="240" w:lineRule="auto"/>
      <w:ind w:left="0" w:firstLine="0"/>
      <w:outlineLvl w:val="6"/>
    </w:pPr>
    <w:rPr>
      <w:rFonts w:ascii="Arial Bold" w:eastAsia="Times New Roman" w:hAnsi="Arial Bold" w:cs="Times New Roman"/>
      <w:b/>
      <w:bCs/>
      <w:iCs/>
      <w:color w:val="244061"/>
      <w:szCs w:val="26"/>
    </w:rPr>
  </w:style>
  <w:style w:type="paragraph" w:styleId="Heading8">
    <w:name w:val="heading 8"/>
    <w:link w:val="Heading8Char"/>
    <w:unhideWhenUsed/>
    <w:qFormat/>
    <w:rsid w:val="00A231F1"/>
    <w:pPr>
      <w:spacing w:before="180" w:after="120" w:line="240" w:lineRule="auto"/>
      <w:jc w:val="center"/>
      <w:outlineLvl w:val="7"/>
    </w:pPr>
    <w:rPr>
      <w:rFonts w:ascii="Arial" w:eastAsia="Calibri" w:hAnsi="Arial" w:cs="Times New Roman"/>
      <w:b/>
      <w:sz w:val="28"/>
      <w:szCs w:val="28"/>
    </w:rPr>
  </w:style>
  <w:style w:type="paragraph" w:styleId="Heading9">
    <w:name w:val="heading 9"/>
    <w:basedOn w:val="Normal"/>
    <w:next w:val="Normal"/>
    <w:link w:val="Heading9Char"/>
    <w:unhideWhenUsed/>
    <w:qFormat/>
    <w:rsid w:val="00A231F1"/>
    <w:pPr>
      <w:spacing w:before="80" w:after="180"/>
      <w:ind w:left="2160"/>
      <w:outlineLvl w:val="8"/>
    </w:pPr>
    <w:rPr>
      <w:rFonts w:ascii="Times New Roman" w:hAnsi="Times New Roman"/>
      <w:b/>
      <w:sz w:val="32"/>
      <w:szCs w:val="32"/>
    </w:rPr>
  </w:style>
  <w:style w:type="character" w:default="1" w:styleId="DefaultParagraphFont">
    <w:name w:val="Default Paragraph Font"/>
    <w:uiPriority w:val="1"/>
    <w:semiHidden/>
    <w:unhideWhenUsed/>
    <w:rsid w:val="009D16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1615"/>
  </w:style>
  <w:style w:type="character" w:customStyle="1" w:styleId="Heading1Char">
    <w:name w:val="Heading 1 Char"/>
    <w:basedOn w:val="DefaultParagraphFont"/>
    <w:link w:val="Heading1"/>
    <w:uiPriority w:val="9"/>
    <w:rsid w:val="00A231F1"/>
    <w:rPr>
      <w:rFonts w:ascii="Arial Bold" w:eastAsia="Times New Roman" w:hAnsi="Arial Bold" w:cs="Times New Roman"/>
      <w:b/>
      <w:bCs/>
      <w:sz w:val="28"/>
      <w:szCs w:val="28"/>
    </w:rPr>
  </w:style>
  <w:style w:type="character" w:customStyle="1" w:styleId="Heading2Char">
    <w:name w:val="Heading 2 Char"/>
    <w:basedOn w:val="DefaultParagraphFont"/>
    <w:link w:val="Heading2"/>
    <w:uiPriority w:val="9"/>
    <w:rsid w:val="00A231F1"/>
    <w:rPr>
      <w:rFonts w:ascii="Arial Bold" w:eastAsia="Times New Roman" w:hAnsi="Arial Bold" w:cs="Times New Roman"/>
      <w:b/>
      <w:sz w:val="28"/>
      <w:szCs w:val="26"/>
    </w:rPr>
  </w:style>
  <w:style w:type="character" w:customStyle="1" w:styleId="Heading3Char">
    <w:name w:val="Heading 3 Char"/>
    <w:basedOn w:val="DefaultParagraphFont"/>
    <w:link w:val="Heading3"/>
    <w:uiPriority w:val="9"/>
    <w:rsid w:val="00A231F1"/>
    <w:rPr>
      <w:rFonts w:ascii="Arial" w:eastAsia="Times New Roman" w:hAnsi="Arial" w:cs="Times New Roman"/>
      <w:b/>
      <w:bCs/>
      <w:sz w:val="28"/>
      <w:szCs w:val="28"/>
    </w:rPr>
  </w:style>
  <w:style w:type="character" w:customStyle="1" w:styleId="Heading4Char">
    <w:name w:val="Heading 4 Char"/>
    <w:basedOn w:val="DefaultParagraphFont"/>
    <w:link w:val="Heading4"/>
    <w:uiPriority w:val="9"/>
    <w:rsid w:val="00A231F1"/>
    <w:rPr>
      <w:rFonts w:ascii="Arial Bold" w:eastAsia="Times New Roman" w:hAnsi="Arial Bold" w:cs="Times New Roman"/>
      <w:b/>
      <w:sz w:val="28"/>
      <w:szCs w:val="28"/>
    </w:rPr>
  </w:style>
  <w:style w:type="character" w:customStyle="1" w:styleId="Heading5Char">
    <w:name w:val="Heading 5 Char"/>
    <w:basedOn w:val="DefaultParagraphFont"/>
    <w:link w:val="Heading5"/>
    <w:uiPriority w:val="9"/>
    <w:rsid w:val="00A231F1"/>
    <w:rPr>
      <w:rFonts w:ascii="Arial" w:eastAsia="Times New Roman" w:hAnsi="Arial" w:cs="Times New Roman"/>
      <w:b/>
      <w:iCs/>
      <w:szCs w:val="26"/>
    </w:rPr>
  </w:style>
  <w:style w:type="character" w:customStyle="1" w:styleId="Heading6Char">
    <w:name w:val="Heading 6 Char"/>
    <w:basedOn w:val="DefaultParagraphFont"/>
    <w:link w:val="Heading6"/>
    <w:rsid w:val="00A231F1"/>
    <w:rPr>
      <w:rFonts w:ascii="Arial" w:eastAsia="Times New Roman" w:hAnsi="Arial" w:cs="Times New Roman"/>
      <w:b/>
      <w:bCs/>
      <w:sz w:val="32"/>
      <w:szCs w:val="28"/>
    </w:rPr>
  </w:style>
  <w:style w:type="character" w:customStyle="1" w:styleId="Heading7Char">
    <w:name w:val="Heading 7 Char"/>
    <w:basedOn w:val="DefaultParagraphFont"/>
    <w:link w:val="Heading7"/>
    <w:rsid w:val="00A231F1"/>
    <w:rPr>
      <w:rFonts w:ascii="Arial Bold" w:eastAsia="Times New Roman" w:hAnsi="Arial Bold" w:cs="Times New Roman"/>
      <w:b/>
      <w:bCs/>
      <w:iCs/>
      <w:color w:val="244061"/>
      <w:szCs w:val="26"/>
    </w:rPr>
  </w:style>
  <w:style w:type="character" w:customStyle="1" w:styleId="Heading8Char">
    <w:name w:val="Heading 8 Char"/>
    <w:basedOn w:val="DefaultParagraphFont"/>
    <w:link w:val="Heading8"/>
    <w:rsid w:val="00A231F1"/>
    <w:rPr>
      <w:rFonts w:ascii="Arial" w:eastAsia="Calibri" w:hAnsi="Arial" w:cs="Times New Roman"/>
      <w:b/>
      <w:sz w:val="28"/>
      <w:szCs w:val="28"/>
    </w:rPr>
  </w:style>
  <w:style w:type="character" w:customStyle="1" w:styleId="Heading9Char">
    <w:name w:val="Heading 9 Char"/>
    <w:basedOn w:val="DefaultParagraphFont"/>
    <w:link w:val="Heading9"/>
    <w:rsid w:val="00A231F1"/>
    <w:rPr>
      <w:rFonts w:ascii="Times New Roman" w:eastAsia="Calibri" w:hAnsi="Times New Roman" w:cs="Times New Roman"/>
      <w:b/>
      <w:sz w:val="32"/>
      <w:szCs w:val="32"/>
    </w:rPr>
  </w:style>
  <w:style w:type="numbering" w:customStyle="1" w:styleId="Headings">
    <w:name w:val="Headings"/>
    <w:uiPriority w:val="99"/>
    <w:rsid w:val="002C630F"/>
    <w:pPr>
      <w:numPr>
        <w:numId w:val="1"/>
      </w:numPr>
    </w:pPr>
  </w:style>
  <w:style w:type="paragraph" w:styleId="ListParagraph">
    <w:name w:val="List Paragraph"/>
    <w:basedOn w:val="Normal"/>
    <w:uiPriority w:val="34"/>
    <w:qFormat/>
    <w:rsid w:val="00A231F1"/>
    <w:pPr>
      <w:ind w:left="720"/>
    </w:pPr>
  </w:style>
  <w:style w:type="paragraph" w:customStyle="1" w:styleId="TableHeadingCentered">
    <w:name w:val="Table Heading Centered"/>
    <w:basedOn w:val="Normal"/>
    <w:rsid w:val="00A231F1"/>
    <w:pPr>
      <w:spacing w:before="60" w:after="60"/>
      <w:jc w:val="center"/>
    </w:pPr>
    <w:rPr>
      <w:rFonts w:eastAsia="Times New Roman" w:cs="Arial"/>
      <w:b/>
      <w:bCs/>
      <w:sz w:val="16"/>
      <w:szCs w:val="16"/>
    </w:rPr>
  </w:style>
  <w:style w:type="paragraph" w:styleId="BodyText">
    <w:name w:val="Body Text"/>
    <w:basedOn w:val="Normal"/>
    <w:link w:val="BodyTextChar"/>
    <w:uiPriority w:val="99"/>
    <w:unhideWhenUsed/>
    <w:rsid w:val="00B00405"/>
    <w:pPr>
      <w:spacing w:before="80" w:after="180"/>
    </w:pPr>
    <w:rPr>
      <w:rFonts w:ascii="Times New Roman" w:hAnsi="Times New Roman"/>
    </w:rPr>
  </w:style>
  <w:style w:type="character" w:customStyle="1" w:styleId="BodyTextChar">
    <w:name w:val="Body Text Char"/>
    <w:basedOn w:val="DefaultParagraphFont"/>
    <w:link w:val="BodyText"/>
    <w:uiPriority w:val="99"/>
    <w:rsid w:val="00B00405"/>
    <w:rPr>
      <w:rFonts w:ascii="Times New Roman" w:eastAsia="Calibri" w:hAnsi="Times New Roman" w:cs="Times New Roman"/>
      <w:sz w:val="24"/>
      <w:szCs w:val="24"/>
    </w:rPr>
  </w:style>
  <w:style w:type="paragraph" w:customStyle="1" w:styleId="BodyText1">
    <w:name w:val="Body Text1"/>
    <w:basedOn w:val="Normal"/>
    <w:qFormat/>
    <w:rsid w:val="00D72432"/>
    <w:pPr>
      <w:spacing w:after="120"/>
    </w:pPr>
    <w:rPr>
      <w:rFonts w:ascii="Times New Roman" w:eastAsia="Times New Roman" w:hAnsi="Times New Roman"/>
    </w:rPr>
  </w:style>
  <w:style w:type="paragraph" w:customStyle="1" w:styleId="TableHeading">
    <w:name w:val="TableHeading"/>
    <w:next w:val="BodyText"/>
    <w:link w:val="TableHeadingChar"/>
    <w:qFormat/>
    <w:rsid w:val="00161A11"/>
    <w:pPr>
      <w:autoSpaceDE w:val="0"/>
      <w:autoSpaceDN w:val="0"/>
      <w:adjustRightInd w:val="0"/>
      <w:spacing w:after="0" w:line="240" w:lineRule="auto"/>
      <w:jc w:val="center"/>
    </w:pPr>
    <w:rPr>
      <w:rFonts w:ascii="Arial Bold" w:hAnsi="Arial Bold" w:cs="Arial"/>
      <w:b/>
      <w:bCs/>
      <w:smallCaps/>
      <w:color w:val="000000"/>
      <w:sz w:val="18"/>
      <w:szCs w:val="18"/>
    </w:rPr>
  </w:style>
  <w:style w:type="paragraph" w:customStyle="1" w:styleId="TableText">
    <w:name w:val="TableText"/>
    <w:link w:val="TableTextChar"/>
    <w:qFormat/>
    <w:rsid w:val="00D72432"/>
    <w:pPr>
      <w:spacing w:after="0" w:line="240" w:lineRule="auto"/>
    </w:pPr>
    <w:rPr>
      <w:rFonts w:ascii="Arial" w:eastAsia="Times New Roman" w:hAnsi="Arial" w:cs="Arial"/>
      <w:sz w:val="18"/>
      <w:szCs w:val="18"/>
    </w:rPr>
  </w:style>
  <w:style w:type="character" w:customStyle="1" w:styleId="TableHeadingChar">
    <w:name w:val="TableHeading Char"/>
    <w:basedOn w:val="DefaultParagraphFont"/>
    <w:link w:val="TableHeading"/>
    <w:rsid w:val="00161A11"/>
    <w:rPr>
      <w:rFonts w:ascii="Arial Bold" w:hAnsi="Arial Bold" w:cs="Arial"/>
      <w:b/>
      <w:bCs/>
      <w:smallCaps/>
      <w:color w:val="000000"/>
      <w:sz w:val="18"/>
      <w:szCs w:val="18"/>
    </w:rPr>
  </w:style>
  <w:style w:type="paragraph" w:customStyle="1" w:styleId="Appendix1">
    <w:name w:val="Appendix 1"/>
    <w:basedOn w:val="Heading1"/>
    <w:link w:val="Appendix1Char"/>
    <w:rsid w:val="00A231F1"/>
    <w:pPr>
      <w:numPr>
        <w:numId w:val="15"/>
      </w:numPr>
    </w:pPr>
  </w:style>
  <w:style w:type="character" w:customStyle="1" w:styleId="TableTextChar">
    <w:name w:val="TableText Char"/>
    <w:basedOn w:val="DefaultParagraphFont"/>
    <w:link w:val="TableText"/>
    <w:rsid w:val="00D72432"/>
    <w:rPr>
      <w:rFonts w:ascii="Arial" w:eastAsia="Times New Roman" w:hAnsi="Arial" w:cs="Arial"/>
      <w:sz w:val="18"/>
      <w:szCs w:val="18"/>
    </w:rPr>
  </w:style>
  <w:style w:type="paragraph" w:customStyle="1" w:styleId="Appendix2">
    <w:name w:val="Appendix 2"/>
    <w:basedOn w:val="Appendix1"/>
    <w:rsid w:val="00A231F1"/>
    <w:pPr>
      <w:keepNext w:val="0"/>
      <w:widowControl/>
      <w:numPr>
        <w:ilvl w:val="1"/>
      </w:numPr>
      <w:tabs>
        <w:tab w:val="clear" w:pos="1152"/>
        <w:tab w:val="num" w:pos="900"/>
      </w:tabs>
      <w:ind w:left="900" w:hanging="900"/>
      <w:outlineLvl w:val="9"/>
    </w:pPr>
    <w:rPr>
      <w:rFonts w:ascii="Arial" w:hAnsi="Arial"/>
      <w:bCs w:val="0"/>
      <w:szCs w:val="24"/>
    </w:rPr>
  </w:style>
  <w:style w:type="character" w:customStyle="1" w:styleId="Appendix1Char">
    <w:name w:val="Appendix 1 Char"/>
    <w:basedOn w:val="DefaultParagraphFont"/>
    <w:link w:val="Appendix1"/>
    <w:rsid w:val="006B3CC0"/>
    <w:rPr>
      <w:rFonts w:ascii="Arial Bold" w:eastAsia="Times New Roman" w:hAnsi="Arial Bold" w:cs="Times New Roman"/>
      <w:b/>
      <w:bCs/>
      <w:sz w:val="28"/>
      <w:szCs w:val="28"/>
    </w:rPr>
  </w:style>
  <w:style w:type="paragraph" w:styleId="Caption">
    <w:name w:val="caption"/>
    <w:basedOn w:val="Normal"/>
    <w:next w:val="Normal"/>
    <w:link w:val="CaptionChar"/>
    <w:uiPriority w:val="35"/>
    <w:unhideWhenUsed/>
    <w:qFormat/>
    <w:rsid w:val="00991609"/>
    <w:rPr>
      <w:b/>
      <w:bCs/>
      <w:sz w:val="18"/>
      <w:szCs w:val="18"/>
    </w:rPr>
  </w:style>
  <w:style w:type="character" w:customStyle="1" w:styleId="CaptionChar">
    <w:name w:val="Caption Char"/>
    <w:basedOn w:val="DefaultParagraphFont"/>
    <w:link w:val="Caption"/>
    <w:uiPriority w:val="35"/>
    <w:rsid w:val="00991609"/>
    <w:rPr>
      <w:rFonts w:ascii="Arial" w:eastAsia="Calibri" w:hAnsi="Arial" w:cs="Times New Roman"/>
      <w:b/>
      <w:bCs/>
      <w:sz w:val="18"/>
      <w:szCs w:val="18"/>
    </w:rPr>
  </w:style>
  <w:style w:type="paragraph" w:styleId="Header">
    <w:name w:val="header"/>
    <w:basedOn w:val="Normal"/>
    <w:link w:val="HeaderChar"/>
    <w:uiPriority w:val="99"/>
    <w:unhideWhenUsed/>
    <w:qFormat/>
    <w:rsid w:val="00A231F1"/>
    <w:pPr>
      <w:tabs>
        <w:tab w:val="center" w:pos="4680"/>
        <w:tab w:val="right" w:pos="9360"/>
      </w:tabs>
    </w:pPr>
  </w:style>
  <w:style w:type="character" w:customStyle="1" w:styleId="HeaderChar">
    <w:name w:val="Header Char"/>
    <w:basedOn w:val="DefaultParagraphFont"/>
    <w:link w:val="Header"/>
    <w:uiPriority w:val="99"/>
    <w:rsid w:val="00A231F1"/>
    <w:rPr>
      <w:rFonts w:ascii="Arial" w:eastAsia="Calibri" w:hAnsi="Arial" w:cs="Times New Roman"/>
      <w:sz w:val="24"/>
      <w:szCs w:val="24"/>
    </w:rPr>
  </w:style>
  <w:style w:type="paragraph" w:styleId="Footer">
    <w:name w:val="footer"/>
    <w:link w:val="FooterChar"/>
    <w:uiPriority w:val="99"/>
    <w:unhideWhenUsed/>
    <w:qFormat/>
    <w:rsid w:val="00A231F1"/>
    <w:pPr>
      <w:tabs>
        <w:tab w:val="center" w:pos="4680"/>
        <w:tab w:val="right" w:pos="9360"/>
      </w:tabs>
      <w:spacing w:after="0" w:line="240" w:lineRule="auto"/>
    </w:pPr>
    <w:rPr>
      <w:rFonts w:ascii="Arial" w:eastAsia="Calibri" w:hAnsi="Arial" w:cs="Times New Roman"/>
      <w:sz w:val="16"/>
      <w:szCs w:val="24"/>
    </w:rPr>
  </w:style>
  <w:style w:type="character" w:customStyle="1" w:styleId="FooterChar">
    <w:name w:val="Footer Char"/>
    <w:basedOn w:val="DefaultParagraphFont"/>
    <w:link w:val="Footer"/>
    <w:uiPriority w:val="99"/>
    <w:rsid w:val="00A231F1"/>
    <w:rPr>
      <w:rFonts w:ascii="Arial" w:eastAsia="Calibri" w:hAnsi="Arial" w:cs="Times New Roman"/>
      <w:sz w:val="16"/>
      <w:szCs w:val="24"/>
    </w:rPr>
  </w:style>
  <w:style w:type="table" w:styleId="TableGrid">
    <w:name w:val="Table Grid"/>
    <w:basedOn w:val="TableNormal"/>
    <w:rsid w:val="00A231F1"/>
    <w:pPr>
      <w:spacing w:before="80" w:after="180" w:line="240" w:lineRule="auto"/>
    </w:pPr>
    <w:rPr>
      <w:rFonts w:ascii="Arial" w:eastAsia="Calibri" w:hAnsi="Arial"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auto"/>
      <w:tcMar>
        <w:left w:w="58" w:type="dxa"/>
        <w:right w:w="58" w:type="dxa"/>
      </w:tcMar>
    </w:tcPr>
    <w:tblStylePr w:type="firstRow">
      <w:tblPr/>
      <w:tcPr>
        <w:shd w:val="clear" w:color="auto" w:fill="8DB3E2"/>
      </w:tcPr>
    </w:tblStylePr>
  </w:style>
  <w:style w:type="character" w:styleId="Emphasis">
    <w:name w:val="Emphasis"/>
    <w:qFormat/>
    <w:rsid w:val="00A231F1"/>
    <w:rPr>
      <w:rFonts w:ascii="Times New Roman" w:hAnsi="Times New Roman"/>
      <w:b/>
      <w:i/>
      <w:iCs/>
      <w:sz w:val="22"/>
    </w:rPr>
  </w:style>
  <w:style w:type="paragraph" w:styleId="TOC1">
    <w:name w:val="toc 1"/>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iCs/>
      <w:sz w:val="28"/>
      <w:szCs w:val="24"/>
    </w:rPr>
  </w:style>
  <w:style w:type="paragraph" w:styleId="TOC2">
    <w:name w:val="toc 2"/>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sz w:val="28"/>
    </w:rPr>
  </w:style>
  <w:style w:type="paragraph" w:styleId="TOC3">
    <w:name w:val="toc 3"/>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sz w:val="28"/>
      <w:szCs w:val="20"/>
    </w:rPr>
  </w:style>
  <w:style w:type="character" w:styleId="Hyperlink">
    <w:name w:val="Hyperlink"/>
    <w:basedOn w:val="DefaultParagraphFont"/>
    <w:uiPriority w:val="99"/>
    <w:unhideWhenUsed/>
    <w:rsid w:val="00A231F1"/>
    <w:rPr>
      <w:color w:val="0000FF" w:themeColor="hyperlink"/>
      <w:u w:val="single"/>
    </w:rPr>
  </w:style>
  <w:style w:type="paragraph" w:styleId="TOCHeading">
    <w:name w:val="TOC Heading"/>
    <w:basedOn w:val="Heading1"/>
    <w:next w:val="Normal"/>
    <w:uiPriority w:val="39"/>
    <w:unhideWhenUsed/>
    <w:qFormat/>
    <w:rsid w:val="00A231F1"/>
    <w:pPr>
      <w:keepLines/>
      <w:widowControl/>
      <w:numPr>
        <w:numId w:val="0"/>
      </w:numPr>
      <w:spacing w:before="0" w:after="0"/>
      <w:jc w:val="center"/>
      <w:outlineLvl w:val="9"/>
    </w:pPr>
    <w:rPr>
      <w:rFonts w:ascii="Arial" w:eastAsiaTheme="majorEastAsia" w:hAnsi="Arial" w:cstheme="majorBidi"/>
    </w:rPr>
  </w:style>
  <w:style w:type="paragraph" w:styleId="BalloonText">
    <w:name w:val="Balloon Text"/>
    <w:basedOn w:val="Normal"/>
    <w:link w:val="BalloonTextChar"/>
    <w:uiPriority w:val="99"/>
    <w:semiHidden/>
    <w:unhideWhenUsed/>
    <w:rsid w:val="00A231F1"/>
    <w:rPr>
      <w:rFonts w:ascii="Tahoma" w:hAnsi="Tahoma" w:cs="Tahoma"/>
      <w:sz w:val="16"/>
      <w:szCs w:val="16"/>
    </w:rPr>
  </w:style>
  <w:style w:type="character" w:customStyle="1" w:styleId="BalloonTextChar">
    <w:name w:val="Balloon Text Char"/>
    <w:basedOn w:val="DefaultParagraphFont"/>
    <w:link w:val="BalloonText"/>
    <w:uiPriority w:val="99"/>
    <w:semiHidden/>
    <w:rsid w:val="00A231F1"/>
    <w:rPr>
      <w:rFonts w:ascii="Tahoma" w:eastAsia="Calibri" w:hAnsi="Tahoma" w:cs="Tahoma"/>
      <w:sz w:val="16"/>
      <w:szCs w:val="16"/>
    </w:rPr>
  </w:style>
  <w:style w:type="paragraph" w:styleId="TableofFigures">
    <w:name w:val="table of figures"/>
    <w:basedOn w:val="Normal"/>
    <w:next w:val="Normal"/>
    <w:uiPriority w:val="99"/>
    <w:unhideWhenUsed/>
    <w:rsid w:val="00A231F1"/>
    <w:pPr>
      <w:tabs>
        <w:tab w:val="right" w:leader="dot" w:pos="9360"/>
      </w:tabs>
      <w:ind w:left="720" w:hanging="720"/>
    </w:pPr>
    <w:rPr>
      <w:b/>
    </w:rPr>
  </w:style>
  <w:style w:type="paragraph" w:styleId="Title">
    <w:name w:val="Title"/>
    <w:aliases w:val="AAC Title"/>
    <w:next w:val="Normal"/>
    <w:link w:val="TitleChar"/>
    <w:qFormat/>
    <w:rsid w:val="00A231F1"/>
    <w:pPr>
      <w:spacing w:before="180" w:after="240" w:line="240" w:lineRule="auto"/>
      <w:contextualSpacing/>
      <w:jc w:val="center"/>
    </w:pPr>
    <w:rPr>
      <w:rFonts w:ascii="Arial" w:eastAsia="Times New Roman" w:hAnsi="Arial" w:cs="Times New Roman"/>
      <w:b/>
      <w:color w:val="244061"/>
      <w:spacing w:val="4"/>
      <w:kern w:val="28"/>
      <w:sz w:val="32"/>
      <w:szCs w:val="52"/>
    </w:rPr>
  </w:style>
  <w:style w:type="character" w:customStyle="1" w:styleId="TitleChar">
    <w:name w:val="Title Char"/>
    <w:aliases w:val="AAC Title Char"/>
    <w:basedOn w:val="DefaultParagraphFont"/>
    <w:link w:val="Title"/>
    <w:rsid w:val="00A231F1"/>
    <w:rPr>
      <w:rFonts w:ascii="Arial" w:eastAsia="Times New Roman" w:hAnsi="Arial" w:cs="Times New Roman"/>
      <w:b/>
      <w:color w:val="244061"/>
      <w:spacing w:val="4"/>
      <w:kern w:val="28"/>
      <w:sz w:val="32"/>
      <w:szCs w:val="52"/>
    </w:rPr>
  </w:style>
  <w:style w:type="paragraph" w:customStyle="1" w:styleId="Title2">
    <w:name w:val="Title 2"/>
    <w:rsid w:val="00A231F1"/>
    <w:pPr>
      <w:spacing w:before="120" w:after="120" w:line="240" w:lineRule="auto"/>
      <w:jc w:val="right"/>
    </w:pPr>
    <w:rPr>
      <w:rFonts w:ascii="Arial" w:hAnsi="Arial" w:cs="Arial"/>
      <w:b/>
      <w:bCs/>
      <w:sz w:val="44"/>
      <w:szCs w:val="44"/>
    </w:rPr>
  </w:style>
  <w:style w:type="character" w:styleId="PageNumber">
    <w:name w:val="page number"/>
    <w:basedOn w:val="DefaultParagraphFont"/>
    <w:uiPriority w:val="99"/>
    <w:rsid w:val="00D93055"/>
  </w:style>
  <w:style w:type="paragraph" w:customStyle="1" w:styleId="TitlePage-VALogo">
    <w:name w:val="Title Page - VA Logo"/>
    <w:basedOn w:val="Normal"/>
    <w:link w:val="TitlePage-VALogoChar"/>
    <w:rsid w:val="00150461"/>
    <w:pPr>
      <w:keepLines/>
      <w:autoSpaceDE w:val="0"/>
      <w:autoSpaceDN w:val="0"/>
      <w:adjustRightInd w:val="0"/>
      <w:spacing w:before="1200" w:after="1200"/>
      <w:jc w:val="center"/>
    </w:pPr>
    <w:rPr>
      <w:rFonts w:ascii="Times New Roman" w:eastAsia="Times New Roman" w:hAnsi="Times New Roman"/>
      <w:i/>
      <w:iCs/>
      <w:sz w:val="28"/>
      <w:szCs w:val="28"/>
    </w:rPr>
  </w:style>
  <w:style w:type="character" w:customStyle="1" w:styleId="TitlePage-VALogoChar">
    <w:name w:val="Title Page - VA Logo Char"/>
    <w:link w:val="TitlePage-VALogo"/>
    <w:rsid w:val="00150461"/>
    <w:rPr>
      <w:rFonts w:ascii="Times New Roman" w:eastAsia="Times New Roman" w:hAnsi="Times New Roman" w:cs="Times New Roman"/>
      <w:i/>
      <w:iCs/>
      <w:sz w:val="28"/>
      <w:szCs w:val="28"/>
    </w:rPr>
  </w:style>
  <w:style w:type="paragraph" w:customStyle="1" w:styleId="Title3">
    <w:name w:val="Title 3"/>
    <w:basedOn w:val="Title2"/>
    <w:qFormat/>
    <w:rsid w:val="00A231F1"/>
    <w:pPr>
      <w:spacing w:before="60" w:after="60"/>
    </w:pPr>
    <w:rPr>
      <w:sz w:val="36"/>
      <w:szCs w:val="36"/>
    </w:rPr>
  </w:style>
  <w:style w:type="paragraph" w:customStyle="1" w:styleId="Title4">
    <w:name w:val="Title 4"/>
    <w:basedOn w:val="Title3"/>
    <w:qFormat/>
    <w:rsid w:val="00A231F1"/>
    <w:rPr>
      <w:b w:val="0"/>
    </w:rPr>
  </w:style>
  <w:style w:type="paragraph" w:customStyle="1" w:styleId="TableHeading0">
    <w:name w:val="Table Heading"/>
    <w:next w:val="Table"/>
    <w:link w:val="TableHeadingChar0"/>
    <w:rsid w:val="007C6B2B"/>
    <w:pPr>
      <w:keepNext/>
      <w:spacing w:before="60" w:after="60" w:line="240" w:lineRule="auto"/>
      <w:jc w:val="center"/>
    </w:pPr>
    <w:rPr>
      <w:rFonts w:ascii="Arial" w:eastAsia="Times New Roman" w:hAnsi="Arial" w:cs="Arial"/>
      <w:b/>
    </w:rPr>
  </w:style>
  <w:style w:type="paragraph" w:customStyle="1" w:styleId="TableColumnHeader">
    <w:name w:val="Table Column Header"/>
    <w:basedOn w:val="Normal"/>
    <w:qFormat/>
    <w:rsid w:val="00A231F1"/>
    <w:pPr>
      <w:jc w:val="center"/>
    </w:pPr>
    <w:rPr>
      <w:rFonts w:ascii="Arial Bold" w:eastAsia="Times New Roman" w:hAnsi="Arial Bold"/>
      <w:b/>
      <w:smallCaps/>
      <w:color w:val="000000"/>
      <w:sz w:val="18"/>
      <w:szCs w:val="16"/>
    </w:rPr>
  </w:style>
  <w:style w:type="paragraph" w:customStyle="1" w:styleId="TableContentText">
    <w:name w:val="Table Content Text"/>
    <w:basedOn w:val="Normal"/>
    <w:link w:val="TableContentTextChar"/>
    <w:qFormat/>
    <w:rsid w:val="00A231F1"/>
    <w:rPr>
      <w:rFonts w:eastAsia="Times New Roman"/>
      <w:color w:val="000000"/>
      <w:sz w:val="18"/>
      <w:szCs w:val="18"/>
    </w:rPr>
  </w:style>
  <w:style w:type="character" w:customStyle="1" w:styleId="TableContentTextChar">
    <w:name w:val="Table Content Text Char"/>
    <w:basedOn w:val="DefaultParagraphFont"/>
    <w:link w:val="TableContentText"/>
    <w:rsid w:val="00A231F1"/>
    <w:rPr>
      <w:rFonts w:ascii="Arial" w:eastAsia="Times New Roman" w:hAnsi="Arial" w:cs="Times New Roman"/>
      <w:color w:val="000000"/>
      <w:sz w:val="18"/>
      <w:szCs w:val="18"/>
    </w:rPr>
  </w:style>
  <w:style w:type="character" w:styleId="CommentReference">
    <w:name w:val="annotation reference"/>
    <w:uiPriority w:val="99"/>
    <w:unhideWhenUsed/>
    <w:rsid w:val="00A231F1"/>
    <w:rPr>
      <w:sz w:val="16"/>
      <w:szCs w:val="16"/>
    </w:rPr>
  </w:style>
  <w:style w:type="paragraph" w:styleId="CommentText">
    <w:name w:val="annotation text"/>
    <w:basedOn w:val="Normal"/>
    <w:link w:val="CommentTextChar"/>
    <w:uiPriority w:val="99"/>
    <w:semiHidden/>
    <w:unhideWhenUsed/>
    <w:rsid w:val="00A231F1"/>
    <w:rPr>
      <w:sz w:val="20"/>
      <w:szCs w:val="20"/>
    </w:rPr>
  </w:style>
  <w:style w:type="character" w:customStyle="1" w:styleId="CommentTextChar">
    <w:name w:val="Comment Text Char"/>
    <w:basedOn w:val="DefaultParagraphFont"/>
    <w:link w:val="CommentText"/>
    <w:uiPriority w:val="99"/>
    <w:semiHidden/>
    <w:rsid w:val="00A231F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A231F1"/>
    <w:rPr>
      <w:b/>
      <w:bCs/>
    </w:rPr>
  </w:style>
  <w:style w:type="character" w:customStyle="1" w:styleId="CommentSubjectChar">
    <w:name w:val="Comment Subject Char"/>
    <w:basedOn w:val="CommentTextChar"/>
    <w:link w:val="CommentSubject"/>
    <w:uiPriority w:val="99"/>
    <w:semiHidden/>
    <w:rsid w:val="00A231F1"/>
    <w:rPr>
      <w:rFonts w:ascii="Arial" w:eastAsia="Calibri" w:hAnsi="Arial" w:cs="Times New Roman"/>
      <w:b/>
      <w:bCs/>
      <w:sz w:val="20"/>
      <w:szCs w:val="20"/>
    </w:rPr>
  </w:style>
  <w:style w:type="paragraph" w:customStyle="1" w:styleId="Header1">
    <w:name w:val="*Header 1"/>
    <w:qFormat/>
    <w:rsid w:val="00982D5F"/>
    <w:pPr>
      <w:keepNext/>
      <w:tabs>
        <w:tab w:val="num" w:pos="1080"/>
      </w:tabs>
      <w:spacing w:before="240" w:after="120" w:line="240" w:lineRule="auto"/>
      <w:ind w:left="360" w:hanging="360"/>
      <w:outlineLvl w:val="0"/>
    </w:pPr>
    <w:rPr>
      <w:rFonts w:ascii="Times New Roman Bold" w:eastAsia="Times New Roman" w:hAnsi="Times New Roman Bold" w:cs="Times New Roman"/>
      <w:b/>
      <w:sz w:val="28"/>
      <w:szCs w:val="20"/>
    </w:rPr>
  </w:style>
  <w:style w:type="paragraph" w:customStyle="1" w:styleId="Header2">
    <w:name w:val="*Header 2"/>
    <w:qFormat/>
    <w:rsid w:val="00982D5F"/>
    <w:pPr>
      <w:keepNext/>
      <w:keepLines/>
      <w:tabs>
        <w:tab w:val="num" w:pos="1080"/>
      </w:tabs>
      <w:spacing w:before="120" w:after="120" w:line="240" w:lineRule="auto"/>
      <w:ind w:left="792" w:hanging="792"/>
      <w:outlineLvl w:val="1"/>
    </w:pPr>
    <w:rPr>
      <w:rFonts w:ascii="Times New Roman Bold" w:eastAsia="Times New Roman" w:hAnsi="Times New Roman Bold" w:cs="Times New Roman"/>
      <w:b/>
      <w:sz w:val="24"/>
      <w:szCs w:val="20"/>
    </w:rPr>
  </w:style>
  <w:style w:type="paragraph" w:customStyle="1" w:styleId="Header3">
    <w:name w:val="*Header 3"/>
    <w:basedOn w:val="Header2"/>
    <w:qFormat/>
    <w:rsid w:val="00982D5F"/>
    <w:pPr>
      <w:outlineLvl w:val="2"/>
    </w:pPr>
    <w:rPr>
      <w:b w:val="0"/>
    </w:rPr>
  </w:style>
  <w:style w:type="paragraph" w:customStyle="1" w:styleId="Header4">
    <w:name w:val="*Header 4"/>
    <w:qFormat/>
    <w:rsid w:val="00982D5F"/>
    <w:pPr>
      <w:tabs>
        <w:tab w:val="num" w:pos="1080"/>
      </w:tabs>
      <w:spacing w:before="120" w:after="120" w:line="240" w:lineRule="auto"/>
      <w:ind w:left="1728" w:hanging="1728"/>
      <w:outlineLvl w:val="3"/>
    </w:pPr>
    <w:rPr>
      <w:rFonts w:ascii="Times New Roman Bold" w:eastAsia="Times New Roman" w:hAnsi="Times New Roman Bold" w:cs="Times New Roman"/>
      <w:b/>
      <w:sz w:val="24"/>
      <w:szCs w:val="20"/>
    </w:rPr>
  </w:style>
  <w:style w:type="numbering" w:customStyle="1" w:styleId="Headings2">
    <w:name w:val="Headings2"/>
    <w:uiPriority w:val="99"/>
    <w:rsid w:val="00691A53"/>
    <w:pPr>
      <w:numPr>
        <w:numId w:val="2"/>
      </w:numPr>
    </w:pPr>
  </w:style>
  <w:style w:type="paragraph" w:customStyle="1" w:styleId="FigureTitle">
    <w:name w:val="Figure Title"/>
    <w:next w:val="BodyText"/>
    <w:qFormat/>
    <w:rsid w:val="00A231F1"/>
    <w:pPr>
      <w:keepLines/>
      <w:suppressLineNumbers/>
      <w:spacing w:after="0" w:line="240" w:lineRule="auto"/>
      <w:jc w:val="center"/>
    </w:pPr>
    <w:rPr>
      <w:rFonts w:ascii="Arial" w:eastAsia="Calibri" w:hAnsi="Arial" w:cs="Times New Roman"/>
      <w:b/>
      <w:sz w:val="18"/>
      <w:szCs w:val="24"/>
    </w:rPr>
  </w:style>
  <w:style w:type="paragraph" w:customStyle="1" w:styleId="Figure">
    <w:name w:val="Figure"/>
    <w:basedOn w:val="Normal"/>
    <w:next w:val="Normal"/>
    <w:qFormat/>
    <w:rsid w:val="00A231F1"/>
    <w:pPr>
      <w:keepNext/>
      <w:spacing w:before="80" w:after="180"/>
      <w:jc w:val="center"/>
    </w:pPr>
    <w:rPr>
      <w:rFonts w:eastAsia="Times New Roman"/>
      <w:b/>
      <w:sz w:val="18"/>
      <w:szCs w:val="18"/>
    </w:rPr>
  </w:style>
  <w:style w:type="paragraph" w:customStyle="1" w:styleId="TOCHeader">
    <w:name w:val="TOC Header"/>
    <w:basedOn w:val="Normal"/>
    <w:qFormat/>
    <w:rsid w:val="00A231F1"/>
    <w:pPr>
      <w:jc w:val="center"/>
    </w:pPr>
    <w:rPr>
      <w:rFonts w:eastAsia="Times New Roman" w:cs="Arial"/>
      <w:b/>
      <w:sz w:val="28"/>
      <w:szCs w:val="28"/>
    </w:rPr>
  </w:style>
  <w:style w:type="paragraph" w:customStyle="1" w:styleId="TableofFiguresHeading">
    <w:name w:val="Table of Figures Heading"/>
    <w:qFormat/>
    <w:rsid w:val="003568EC"/>
    <w:pPr>
      <w:spacing w:before="120" w:after="0" w:line="240" w:lineRule="auto"/>
      <w:jc w:val="center"/>
    </w:pPr>
    <w:rPr>
      <w:rFonts w:ascii="Arial" w:eastAsia="Calibri" w:hAnsi="Arial" w:cs="Times New Roman"/>
      <w:b/>
      <w:sz w:val="24"/>
    </w:rPr>
  </w:style>
  <w:style w:type="paragraph" w:styleId="TOC4">
    <w:name w:val="toc 4"/>
    <w:basedOn w:val="Normal"/>
    <w:next w:val="Normal"/>
    <w:autoRedefine/>
    <w:uiPriority w:val="39"/>
    <w:unhideWhenUsed/>
    <w:rsid w:val="00A231F1"/>
    <w:pPr>
      <w:tabs>
        <w:tab w:val="right" w:leader="dot" w:pos="9360"/>
      </w:tabs>
      <w:ind w:left="720" w:hanging="720"/>
    </w:pPr>
    <w:rPr>
      <w:b/>
      <w:sz w:val="28"/>
      <w:szCs w:val="20"/>
    </w:rPr>
  </w:style>
  <w:style w:type="paragraph" w:styleId="TOC5">
    <w:name w:val="toc 5"/>
    <w:basedOn w:val="Normal"/>
    <w:next w:val="Normal"/>
    <w:autoRedefine/>
    <w:uiPriority w:val="39"/>
    <w:unhideWhenUsed/>
    <w:rsid w:val="00A231F1"/>
    <w:pPr>
      <w:ind w:left="960"/>
    </w:pPr>
    <w:rPr>
      <w:sz w:val="20"/>
      <w:szCs w:val="20"/>
    </w:rPr>
  </w:style>
  <w:style w:type="paragraph" w:styleId="TOC6">
    <w:name w:val="toc 6"/>
    <w:basedOn w:val="Normal"/>
    <w:next w:val="Normal"/>
    <w:autoRedefine/>
    <w:uiPriority w:val="39"/>
    <w:unhideWhenUsed/>
    <w:rsid w:val="00A231F1"/>
    <w:pPr>
      <w:ind w:left="1200"/>
    </w:pPr>
    <w:rPr>
      <w:sz w:val="20"/>
      <w:szCs w:val="20"/>
    </w:rPr>
  </w:style>
  <w:style w:type="paragraph" w:styleId="TOC7">
    <w:name w:val="toc 7"/>
    <w:basedOn w:val="Normal"/>
    <w:next w:val="Normal"/>
    <w:autoRedefine/>
    <w:uiPriority w:val="39"/>
    <w:unhideWhenUsed/>
    <w:rsid w:val="00A231F1"/>
    <w:pPr>
      <w:ind w:left="1440"/>
    </w:pPr>
    <w:rPr>
      <w:sz w:val="20"/>
      <w:szCs w:val="20"/>
    </w:rPr>
  </w:style>
  <w:style w:type="paragraph" w:styleId="TOC8">
    <w:name w:val="toc 8"/>
    <w:basedOn w:val="Normal"/>
    <w:next w:val="Normal"/>
    <w:autoRedefine/>
    <w:uiPriority w:val="39"/>
    <w:unhideWhenUsed/>
    <w:rsid w:val="00A231F1"/>
    <w:pPr>
      <w:ind w:left="1680"/>
    </w:pPr>
    <w:rPr>
      <w:sz w:val="20"/>
      <w:szCs w:val="20"/>
    </w:rPr>
  </w:style>
  <w:style w:type="paragraph" w:styleId="TOC9">
    <w:name w:val="toc 9"/>
    <w:basedOn w:val="Normal"/>
    <w:next w:val="Normal"/>
    <w:autoRedefine/>
    <w:uiPriority w:val="39"/>
    <w:unhideWhenUsed/>
    <w:rsid w:val="00A231F1"/>
    <w:pPr>
      <w:ind w:left="1920"/>
    </w:pPr>
    <w:rPr>
      <w:sz w:val="20"/>
      <w:szCs w:val="20"/>
    </w:rPr>
  </w:style>
  <w:style w:type="paragraph" w:styleId="Signature">
    <w:name w:val="Signature"/>
    <w:basedOn w:val="SignatureLines"/>
    <w:link w:val="SignatureChar"/>
    <w:uiPriority w:val="99"/>
    <w:unhideWhenUsed/>
    <w:rsid w:val="00A231F1"/>
    <w:rPr>
      <w:szCs w:val="24"/>
    </w:rPr>
  </w:style>
  <w:style w:type="character" w:customStyle="1" w:styleId="SignatureChar">
    <w:name w:val="Signature Char"/>
    <w:basedOn w:val="DefaultParagraphFont"/>
    <w:link w:val="Signature"/>
    <w:uiPriority w:val="99"/>
    <w:rsid w:val="00A231F1"/>
    <w:rPr>
      <w:rFonts w:ascii="Arial" w:eastAsia="Calibri" w:hAnsi="Arial" w:cs="Times New Roman"/>
      <w:sz w:val="24"/>
      <w:szCs w:val="24"/>
    </w:rPr>
  </w:style>
  <w:style w:type="paragraph" w:customStyle="1" w:styleId="UncontrolledCopy-Disclaimer">
    <w:name w:val="Uncontrolled Copy - Disclaimer"/>
    <w:basedOn w:val="Normal"/>
    <w:qFormat/>
    <w:rsid w:val="00A231F1"/>
    <w:pPr>
      <w:jc w:val="center"/>
    </w:pPr>
    <w:rPr>
      <w:rFonts w:cs="Arial"/>
      <w:bCs/>
      <w:sz w:val="20"/>
      <w:szCs w:val="20"/>
    </w:rPr>
  </w:style>
  <w:style w:type="paragraph" w:customStyle="1" w:styleId="UncontrolledCopy-Title">
    <w:name w:val="Uncontrolled Copy - Title"/>
    <w:basedOn w:val="Normal"/>
    <w:qFormat/>
    <w:rsid w:val="00A231F1"/>
    <w:pPr>
      <w:jc w:val="center"/>
    </w:pPr>
    <w:rPr>
      <w:rFonts w:cs="Arial"/>
      <w:b/>
      <w:bCs/>
      <w:sz w:val="20"/>
      <w:szCs w:val="20"/>
      <w:u w:val="single"/>
    </w:rPr>
  </w:style>
  <w:style w:type="paragraph" w:customStyle="1" w:styleId="UncontrolledCopy-Hyperlink">
    <w:name w:val="Uncontrolled Copy - Hyperlink"/>
    <w:basedOn w:val="UncontrolledCopy-Disclaimer"/>
    <w:qFormat/>
    <w:rsid w:val="00A231F1"/>
    <w:rPr>
      <w:color w:val="0000FF"/>
      <w:u w:val="single"/>
    </w:rPr>
  </w:style>
  <w:style w:type="paragraph" w:customStyle="1" w:styleId="FrontMaterialHeader">
    <w:name w:val="Front Material Header"/>
    <w:basedOn w:val="BodyText"/>
    <w:qFormat/>
    <w:rsid w:val="00A231F1"/>
    <w:pPr>
      <w:jc w:val="center"/>
    </w:pPr>
    <w:rPr>
      <w:b/>
      <w:sz w:val="28"/>
      <w:szCs w:val="28"/>
    </w:rPr>
  </w:style>
  <w:style w:type="character" w:customStyle="1" w:styleId="ReqBodyTextBold">
    <w:name w:val="Req Body Text Bold"/>
    <w:basedOn w:val="DefaultParagraphFont"/>
    <w:uiPriority w:val="1"/>
    <w:rsid w:val="00A231F1"/>
    <w:rPr>
      <w:b/>
    </w:rPr>
  </w:style>
  <w:style w:type="paragraph" w:customStyle="1" w:styleId="ReqBodyTextLine">
    <w:name w:val="Req Body Text Line"/>
    <w:basedOn w:val="Normal"/>
    <w:qFormat/>
    <w:rsid w:val="00A231F1"/>
    <w:pPr>
      <w:keepNext/>
      <w:tabs>
        <w:tab w:val="left" w:leader="underscore" w:pos="6480"/>
      </w:tabs>
      <w:spacing w:before="480" w:after="120"/>
    </w:pPr>
    <w:rPr>
      <w:rFonts w:ascii="Calibri" w:eastAsia="Times New Roman" w:hAnsi="Calibri"/>
      <w:iCs/>
    </w:rPr>
  </w:style>
  <w:style w:type="paragraph" w:customStyle="1" w:styleId="TitlePage-SIDName">
    <w:name w:val="Title Page - SID Name"/>
    <w:qFormat/>
    <w:rsid w:val="00A231F1"/>
    <w:pPr>
      <w:spacing w:after="0" w:line="240" w:lineRule="auto"/>
      <w:jc w:val="right"/>
    </w:pPr>
    <w:rPr>
      <w:rFonts w:ascii="Arial Bold" w:eastAsia="Times New Roman" w:hAnsi="Arial Bold" w:cs="Times New Roman"/>
      <w:b/>
      <w:bCs/>
      <w:sz w:val="44"/>
      <w:szCs w:val="28"/>
    </w:rPr>
  </w:style>
  <w:style w:type="paragraph" w:customStyle="1" w:styleId="TitlePage-SIDNumber">
    <w:name w:val="Title Page - SID Number"/>
    <w:basedOn w:val="Title"/>
    <w:qFormat/>
    <w:rsid w:val="00A231F1"/>
    <w:pPr>
      <w:spacing w:before="0" w:after="0"/>
      <w:contextualSpacing w:val="0"/>
      <w:jc w:val="right"/>
    </w:pPr>
    <w:rPr>
      <w:color w:val="auto"/>
      <w:sz w:val="36"/>
      <w:szCs w:val="36"/>
    </w:rPr>
  </w:style>
  <w:style w:type="paragraph" w:customStyle="1" w:styleId="TitlePage-Logos">
    <w:name w:val="Title Page - Logos"/>
    <w:basedOn w:val="Title"/>
    <w:qFormat/>
    <w:rsid w:val="00A231F1"/>
    <w:pPr>
      <w:spacing w:before="0" w:after="0"/>
      <w:contextualSpacing w:val="0"/>
      <w:jc w:val="right"/>
    </w:pPr>
    <w:rPr>
      <w:noProof/>
      <w:color w:val="auto"/>
    </w:rPr>
  </w:style>
  <w:style w:type="paragraph" w:customStyle="1" w:styleId="TitlePage-SOAName">
    <w:name w:val="Title Page - SOA Name"/>
    <w:basedOn w:val="Title2"/>
    <w:qFormat/>
    <w:rsid w:val="00A231F1"/>
    <w:pPr>
      <w:spacing w:before="0" w:after="0"/>
    </w:pPr>
  </w:style>
  <w:style w:type="paragraph" w:customStyle="1" w:styleId="TitlePage-ContractInformation">
    <w:name w:val="Title Page - Contract Information"/>
    <w:basedOn w:val="Title3"/>
    <w:qFormat/>
    <w:rsid w:val="00A231F1"/>
  </w:style>
  <w:style w:type="paragraph" w:customStyle="1" w:styleId="TitlePage-DocumentStatus">
    <w:name w:val="Title Page - Document Status"/>
    <w:basedOn w:val="Title4"/>
    <w:qFormat/>
    <w:rsid w:val="00A231F1"/>
  </w:style>
  <w:style w:type="paragraph" w:styleId="NoSpacing">
    <w:name w:val="No Spacing"/>
    <w:uiPriority w:val="1"/>
    <w:qFormat/>
    <w:rsid w:val="00A231F1"/>
    <w:pPr>
      <w:spacing w:after="0" w:line="240" w:lineRule="auto"/>
    </w:pPr>
    <w:rPr>
      <w:rFonts w:ascii="Calibri" w:eastAsia="Calibri" w:hAnsi="Calibri" w:cs="Times New Roman"/>
    </w:rPr>
  </w:style>
  <w:style w:type="paragraph" w:customStyle="1" w:styleId="ComputerCode">
    <w:name w:val="Computer Code"/>
    <w:basedOn w:val="Normal"/>
    <w:rsid w:val="00A231F1"/>
    <w:rPr>
      <w:rFonts w:eastAsia="Times New Roman"/>
      <w:szCs w:val="20"/>
    </w:rPr>
  </w:style>
  <w:style w:type="paragraph" w:customStyle="1" w:styleId="StyleTOC114ptItalic">
    <w:name w:val="Style TOC 1 + 14 pt Italic"/>
    <w:basedOn w:val="TOC1"/>
    <w:rsid w:val="00A231F1"/>
  </w:style>
  <w:style w:type="paragraph" w:styleId="TableofAuthorities">
    <w:name w:val="table of authorities"/>
    <w:basedOn w:val="Normal"/>
    <w:next w:val="Normal"/>
    <w:uiPriority w:val="99"/>
    <w:unhideWhenUsed/>
    <w:rsid w:val="00A231F1"/>
  </w:style>
  <w:style w:type="character" w:styleId="PlaceholderText">
    <w:name w:val="Placeholder Text"/>
    <w:uiPriority w:val="99"/>
    <w:semiHidden/>
    <w:rsid w:val="00A231F1"/>
    <w:rPr>
      <w:color w:val="808080"/>
    </w:rPr>
  </w:style>
  <w:style w:type="paragraph" w:customStyle="1" w:styleId="TitlePage">
    <w:name w:val="Title Page"/>
    <w:qFormat/>
    <w:rsid w:val="00A231F1"/>
    <w:pPr>
      <w:keepNext/>
      <w:keepLines/>
      <w:spacing w:before="120" w:after="180" w:line="240" w:lineRule="auto"/>
      <w:ind w:left="1901"/>
      <w:contextualSpacing/>
    </w:pPr>
    <w:rPr>
      <w:rFonts w:ascii="Arial Bold" w:eastAsia="Calibri" w:hAnsi="Arial Bold" w:cs="Arial"/>
      <w:b/>
      <w:color w:val="244061"/>
      <w:sz w:val="32"/>
      <w:szCs w:val="32"/>
    </w:rPr>
  </w:style>
  <w:style w:type="character" w:styleId="Strong">
    <w:name w:val="Strong"/>
    <w:uiPriority w:val="22"/>
    <w:qFormat/>
    <w:rsid w:val="00A231F1"/>
    <w:rPr>
      <w:b/>
      <w:bCs/>
    </w:rPr>
  </w:style>
  <w:style w:type="paragraph" w:customStyle="1" w:styleId="TableBullets">
    <w:name w:val="Table Bullets"/>
    <w:qFormat/>
    <w:rsid w:val="00A231F1"/>
    <w:pPr>
      <w:keepLines/>
      <w:widowControl w:val="0"/>
      <w:numPr>
        <w:numId w:val="5"/>
      </w:numPr>
      <w:spacing w:before="40" w:after="0" w:line="260" w:lineRule="exact"/>
      <w:ind w:left="274" w:hanging="274"/>
      <w:contextualSpacing/>
    </w:pPr>
    <w:rPr>
      <w:rFonts w:ascii="Arial" w:eastAsia="Calibri" w:hAnsi="Arial" w:cs="Arial"/>
      <w:szCs w:val="24"/>
    </w:rPr>
  </w:style>
  <w:style w:type="paragraph" w:customStyle="1" w:styleId="SignatureLines">
    <w:name w:val="Signature Lines"/>
    <w:basedOn w:val="BodyText"/>
    <w:qFormat/>
    <w:rsid w:val="00A231F1"/>
    <w:pPr>
      <w:spacing w:before="60" w:after="0"/>
    </w:pPr>
    <w:rPr>
      <w:szCs w:val="20"/>
    </w:rPr>
  </w:style>
  <w:style w:type="paragraph" w:customStyle="1" w:styleId="Default">
    <w:name w:val="Default"/>
    <w:rsid w:val="00A231F1"/>
    <w:pPr>
      <w:autoSpaceDE w:val="0"/>
      <w:autoSpaceDN w:val="0"/>
      <w:adjustRightInd w:val="0"/>
      <w:spacing w:after="0" w:line="240" w:lineRule="auto"/>
    </w:pPr>
    <w:rPr>
      <w:rFonts w:ascii="Arial" w:eastAsia="Calibri" w:hAnsi="Arial" w:cs="Arial"/>
      <w:color w:val="000000"/>
      <w:sz w:val="24"/>
      <w:szCs w:val="24"/>
    </w:rPr>
  </w:style>
  <w:style w:type="paragraph" w:customStyle="1" w:styleId="BodyTextCenter">
    <w:name w:val="Body Text Center"/>
    <w:basedOn w:val="Normal"/>
    <w:link w:val="BodyTextCenterChar"/>
    <w:autoRedefine/>
    <w:qFormat/>
    <w:rsid w:val="00A231F1"/>
    <w:pPr>
      <w:spacing w:before="80" w:after="180"/>
      <w:jc w:val="center"/>
    </w:pPr>
    <w:rPr>
      <w:rFonts w:cs="Arial"/>
    </w:rPr>
  </w:style>
  <w:style w:type="character" w:customStyle="1" w:styleId="BodyTextCenterChar">
    <w:name w:val="Body Text Center Char"/>
    <w:basedOn w:val="DefaultParagraphFont"/>
    <w:link w:val="BodyTextCenter"/>
    <w:rsid w:val="00A231F1"/>
    <w:rPr>
      <w:rFonts w:ascii="Arial" w:eastAsia="Calibri" w:hAnsi="Arial" w:cs="Arial"/>
      <w:sz w:val="24"/>
      <w:szCs w:val="24"/>
    </w:rPr>
  </w:style>
  <w:style w:type="paragraph" w:styleId="Revision">
    <w:name w:val="Revision"/>
    <w:hidden/>
    <w:uiPriority w:val="99"/>
    <w:semiHidden/>
    <w:rsid w:val="00A231F1"/>
    <w:pPr>
      <w:spacing w:after="0" w:line="240" w:lineRule="auto"/>
    </w:pPr>
    <w:rPr>
      <w:rFonts w:ascii="Arial" w:eastAsia="Calibri" w:hAnsi="Arial" w:cs="Times New Roman"/>
      <w:sz w:val="24"/>
      <w:szCs w:val="24"/>
    </w:rPr>
  </w:style>
  <w:style w:type="paragraph" w:customStyle="1" w:styleId="ProposalBodyText">
    <w:name w:val="Proposal Body Text"/>
    <w:basedOn w:val="BodyText"/>
    <w:qFormat/>
    <w:rsid w:val="00A231F1"/>
    <w:pPr>
      <w:spacing w:before="0" w:after="120"/>
    </w:pPr>
    <w:rPr>
      <w:rFonts w:eastAsia="Times New Roman"/>
    </w:rPr>
  </w:style>
  <w:style w:type="paragraph" w:styleId="EndnoteText">
    <w:name w:val="endnote text"/>
    <w:basedOn w:val="Normal"/>
    <w:link w:val="EndnoteTextChar"/>
    <w:uiPriority w:val="99"/>
    <w:semiHidden/>
    <w:unhideWhenUsed/>
    <w:rsid w:val="00A231F1"/>
    <w:rPr>
      <w:sz w:val="20"/>
      <w:szCs w:val="20"/>
    </w:rPr>
  </w:style>
  <w:style w:type="character" w:customStyle="1" w:styleId="EndnoteTextChar">
    <w:name w:val="Endnote Text Char"/>
    <w:basedOn w:val="DefaultParagraphFont"/>
    <w:link w:val="EndnoteText"/>
    <w:uiPriority w:val="99"/>
    <w:semiHidden/>
    <w:rsid w:val="00A231F1"/>
    <w:rPr>
      <w:rFonts w:ascii="Arial" w:eastAsia="Calibri" w:hAnsi="Arial" w:cs="Times New Roman"/>
      <w:sz w:val="20"/>
      <w:szCs w:val="20"/>
    </w:rPr>
  </w:style>
  <w:style w:type="character" w:styleId="EndnoteReference">
    <w:name w:val="endnote reference"/>
    <w:basedOn w:val="DefaultParagraphFont"/>
    <w:uiPriority w:val="99"/>
    <w:semiHidden/>
    <w:unhideWhenUsed/>
    <w:rsid w:val="00A231F1"/>
    <w:rPr>
      <w:vertAlign w:val="superscript"/>
    </w:rPr>
  </w:style>
  <w:style w:type="paragraph" w:customStyle="1" w:styleId="BodyTextBullet1">
    <w:name w:val="Body Text Bullet 1"/>
    <w:rsid w:val="00A231F1"/>
    <w:pPr>
      <w:numPr>
        <w:numId w:val="7"/>
      </w:numPr>
      <w:tabs>
        <w:tab w:val="left" w:pos="360"/>
        <w:tab w:val="left" w:pos="720"/>
      </w:tabs>
      <w:spacing w:before="80" w:after="180" w:line="240" w:lineRule="auto"/>
      <w:ind w:left="720"/>
    </w:pPr>
    <w:rPr>
      <w:rFonts w:ascii="Arial" w:eastAsia="Times New Roman" w:hAnsi="Arial" w:cs="Arial"/>
      <w:sz w:val="24"/>
      <w:szCs w:val="24"/>
    </w:rPr>
  </w:style>
  <w:style w:type="paragraph" w:customStyle="1" w:styleId="InstructionSectionHeader1">
    <w:name w:val="Instruction Section Header 1"/>
    <w:basedOn w:val="BodyText"/>
    <w:next w:val="Normal"/>
    <w:link w:val="InstructionSectionHeader1Char"/>
    <w:qFormat/>
    <w:rsid w:val="00A231F1"/>
    <w:pPr>
      <w:spacing w:before="120" w:after="120"/>
    </w:pPr>
    <w:rPr>
      <w:rFonts w:ascii="Calibri" w:eastAsia="Times New Roman" w:hAnsi="Calibri"/>
      <w:b/>
      <w:i/>
      <w:color w:val="4F6228"/>
      <w:sz w:val="28"/>
    </w:rPr>
  </w:style>
  <w:style w:type="character" w:customStyle="1" w:styleId="InstructionSectionHeader1Char">
    <w:name w:val="Instruction Section Header 1 Char"/>
    <w:basedOn w:val="DefaultParagraphFont"/>
    <w:link w:val="InstructionSectionHeader1"/>
    <w:rsid w:val="00A231F1"/>
    <w:rPr>
      <w:rFonts w:ascii="Calibri" w:eastAsia="Times New Roman" w:hAnsi="Calibri" w:cs="Times New Roman"/>
      <w:b/>
      <w:i/>
      <w:color w:val="4F6228"/>
      <w:sz w:val="28"/>
      <w:szCs w:val="24"/>
    </w:rPr>
  </w:style>
  <w:style w:type="paragraph" w:customStyle="1" w:styleId="Table">
    <w:name w:val="Table"/>
    <w:basedOn w:val="Normal"/>
    <w:rsid w:val="00A231F1"/>
    <w:rPr>
      <w:rFonts w:eastAsia="Times New Roman"/>
      <w:sz w:val="18"/>
    </w:rPr>
  </w:style>
  <w:style w:type="paragraph" w:customStyle="1" w:styleId="BodyTextBullet2">
    <w:name w:val="Body Text Bullet 2"/>
    <w:rsid w:val="00A231F1"/>
    <w:pPr>
      <w:numPr>
        <w:numId w:val="6"/>
      </w:numPr>
      <w:tabs>
        <w:tab w:val="left" w:pos="720"/>
        <w:tab w:val="left" w:pos="1080"/>
      </w:tabs>
      <w:spacing w:before="80" w:after="180" w:line="240" w:lineRule="auto"/>
    </w:pPr>
    <w:rPr>
      <w:rFonts w:ascii="Arial" w:eastAsia="Times New Roman" w:hAnsi="Arial" w:cs="Times New Roman"/>
      <w:sz w:val="24"/>
      <w:szCs w:val="20"/>
    </w:rPr>
  </w:style>
  <w:style w:type="paragraph" w:customStyle="1" w:styleId="Attachment">
    <w:name w:val="Attachment"/>
    <w:basedOn w:val="Appendix1"/>
    <w:qFormat/>
    <w:rsid w:val="00A231F1"/>
    <w:pPr>
      <w:numPr>
        <w:numId w:val="10"/>
      </w:numPr>
      <w:ind w:hanging="720"/>
    </w:pPr>
    <w:rPr>
      <w:rFonts w:cs="Arial"/>
      <w:szCs w:val="32"/>
    </w:rPr>
  </w:style>
  <w:style w:type="paragraph" w:customStyle="1" w:styleId="InstructionHyperlink">
    <w:name w:val="Instruction Hyperlink"/>
    <w:basedOn w:val="BodyText"/>
    <w:qFormat/>
    <w:rsid w:val="00A231F1"/>
    <w:pPr>
      <w:spacing w:before="120" w:after="120"/>
    </w:pPr>
    <w:rPr>
      <w:rFonts w:eastAsia="Times New Roman"/>
      <w:i/>
      <w:color w:val="0000FF"/>
      <w:szCs w:val="20"/>
      <w:u w:val="single"/>
    </w:rPr>
  </w:style>
  <w:style w:type="paragraph" w:customStyle="1" w:styleId="StyleBodyTextLatinArial">
    <w:name w:val="Style Body Text + (Latin) Arial"/>
    <w:basedOn w:val="BodyText"/>
    <w:rsid w:val="00A231F1"/>
  </w:style>
  <w:style w:type="numbering" w:customStyle="1" w:styleId="Style1">
    <w:name w:val="Style1"/>
    <w:uiPriority w:val="99"/>
    <w:rsid w:val="00A231F1"/>
    <w:pPr>
      <w:numPr>
        <w:numId w:val="20"/>
      </w:numPr>
    </w:pPr>
  </w:style>
  <w:style w:type="paragraph" w:customStyle="1" w:styleId="TableofFiguresHeader">
    <w:name w:val="Table of Figures Header"/>
    <w:basedOn w:val="BodyText"/>
    <w:qFormat/>
    <w:rsid w:val="00A231F1"/>
    <w:pPr>
      <w:spacing w:before="120" w:after="0"/>
      <w:jc w:val="center"/>
    </w:pPr>
    <w:rPr>
      <w:b/>
    </w:rPr>
  </w:style>
  <w:style w:type="paragraph" w:customStyle="1" w:styleId="BodyTextBullet3">
    <w:name w:val="Body Text Bullet 3"/>
    <w:basedOn w:val="Default"/>
    <w:qFormat/>
    <w:rsid w:val="00A231F1"/>
    <w:pPr>
      <w:numPr>
        <w:numId w:val="9"/>
      </w:numPr>
      <w:tabs>
        <w:tab w:val="left" w:pos="1080"/>
        <w:tab w:val="left" w:pos="1440"/>
      </w:tabs>
      <w:spacing w:before="80" w:after="180"/>
      <w:ind w:left="1440"/>
    </w:pPr>
    <w:rPr>
      <w:color w:val="auto"/>
    </w:rPr>
  </w:style>
  <w:style w:type="paragraph" w:customStyle="1" w:styleId="BodyText-Hyperlink">
    <w:name w:val="Body Text - Hyperlink"/>
    <w:basedOn w:val="BodyText"/>
    <w:qFormat/>
    <w:rsid w:val="00A231F1"/>
    <w:rPr>
      <w:color w:val="0000FF"/>
      <w:u w:val="single"/>
    </w:rPr>
  </w:style>
  <w:style w:type="paragraph" w:customStyle="1" w:styleId="BodyTextBullet-Numbered1">
    <w:name w:val="Body Text Bullet - Numbered 1"/>
    <w:basedOn w:val="BodyTextBullet1"/>
    <w:qFormat/>
    <w:rsid w:val="00A231F1"/>
    <w:pPr>
      <w:numPr>
        <w:numId w:val="17"/>
      </w:numPr>
    </w:pPr>
  </w:style>
  <w:style w:type="paragraph" w:customStyle="1" w:styleId="BodyTextBullet-Numbered2">
    <w:name w:val="Body Text Bullet - Numbered 2"/>
    <w:basedOn w:val="BodyTextBullet2"/>
    <w:qFormat/>
    <w:rsid w:val="00A231F1"/>
    <w:pPr>
      <w:numPr>
        <w:numId w:val="11"/>
      </w:numPr>
    </w:pPr>
  </w:style>
  <w:style w:type="paragraph" w:customStyle="1" w:styleId="BodyTextBullet-Numbered3">
    <w:name w:val="Body Text Bullet - Numbered 3"/>
    <w:basedOn w:val="BodyTextBullet3"/>
    <w:qFormat/>
    <w:rsid w:val="00A231F1"/>
    <w:pPr>
      <w:numPr>
        <w:numId w:val="12"/>
      </w:numPr>
      <w:tabs>
        <w:tab w:val="clear" w:pos="1440"/>
        <w:tab w:val="left" w:pos="1530"/>
      </w:tabs>
    </w:pPr>
  </w:style>
  <w:style w:type="paragraph" w:customStyle="1" w:styleId="RevisionHistoryTitle">
    <w:name w:val="Revision History Title"/>
    <w:basedOn w:val="Header"/>
    <w:uiPriority w:val="99"/>
    <w:rsid w:val="00490DE1"/>
    <w:pPr>
      <w:tabs>
        <w:tab w:val="clear" w:pos="4680"/>
        <w:tab w:val="clear" w:pos="9360"/>
        <w:tab w:val="center" w:pos="4320"/>
        <w:tab w:val="right" w:pos="8640"/>
      </w:tabs>
      <w:spacing w:after="60"/>
    </w:pPr>
    <w:rPr>
      <w:rFonts w:ascii="Times New Roman" w:eastAsia="Times New Roman" w:hAnsi="Times New Roman"/>
      <w:b/>
      <w:bCs/>
      <w:i/>
      <w:iCs/>
      <w:szCs w:val="20"/>
    </w:rPr>
  </w:style>
  <w:style w:type="paragraph" w:customStyle="1" w:styleId="InstructionalText-BodyText">
    <w:name w:val="Instructional Text - Body Text"/>
    <w:basedOn w:val="BodyText"/>
    <w:next w:val="BodyText"/>
    <w:link w:val="InstructionalText-BodyTextChar"/>
    <w:rsid w:val="00423128"/>
    <w:pPr>
      <w:keepLines/>
      <w:autoSpaceDE w:val="0"/>
      <w:autoSpaceDN w:val="0"/>
      <w:adjustRightInd w:val="0"/>
      <w:spacing w:before="60" w:line="240" w:lineRule="atLeast"/>
    </w:pPr>
    <w:rPr>
      <w:i/>
      <w:iCs/>
      <w:color w:val="0000FF"/>
      <w:szCs w:val="20"/>
    </w:rPr>
  </w:style>
  <w:style w:type="character" w:customStyle="1" w:styleId="InstructionalText-BodyTextChar">
    <w:name w:val="Instructional Text - Body Text Char"/>
    <w:link w:val="InstructionalText-BodyText"/>
    <w:rsid w:val="00423128"/>
    <w:rPr>
      <w:rFonts w:ascii="Arial" w:eastAsia="Calibri" w:hAnsi="Arial" w:cs="Times New Roman"/>
      <w:i/>
      <w:iCs/>
      <w:color w:val="0000FF"/>
      <w:sz w:val="24"/>
      <w:szCs w:val="20"/>
    </w:rPr>
  </w:style>
  <w:style w:type="paragraph" w:customStyle="1" w:styleId="t3-title-3">
    <w:name w:val="t3-title-3"/>
    <w:rsid w:val="00423128"/>
    <w:pPr>
      <w:numPr>
        <w:numId w:val="13"/>
      </w:numPr>
      <w:tabs>
        <w:tab w:val="clear" w:pos="360"/>
      </w:tabs>
      <w:spacing w:after="0" w:line="240" w:lineRule="auto"/>
      <w:ind w:left="0" w:firstLine="0"/>
    </w:pPr>
    <w:rPr>
      <w:rFonts w:ascii="Arial" w:eastAsia="Times New Roman" w:hAnsi="Arial" w:cs="Times New Roman"/>
      <w:noProof/>
      <w:sz w:val="12"/>
      <w:szCs w:val="20"/>
    </w:rPr>
  </w:style>
  <w:style w:type="paragraph" w:customStyle="1" w:styleId="ListNumber1">
    <w:name w:val="List Number 1."/>
    <w:basedOn w:val="Normal"/>
    <w:rsid w:val="00A231F1"/>
    <w:pPr>
      <w:keepLines/>
      <w:widowControl w:val="0"/>
      <w:numPr>
        <w:numId w:val="16"/>
      </w:numPr>
      <w:spacing w:before="80" w:after="120"/>
    </w:pPr>
    <w:rPr>
      <w:rFonts w:eastAsia="Times New Roman"/>
      <w:szCs w:val="20"/>
    </w:rPr>
  </w:style>
  <w:style w:type="paragraph" w:customStyle="1" w:styleId="Filename">
    <w:name w:val="Filename"/>
    <w:next w:val="BodyText"/>
    <w:qFormat/>
    <w:rsid w:val="00A231F1"/>
    <w:pPr>
      <w:spacing w:before="80" w:after="180" w:line="240" w:lineRule="auto"/>
    </w:pPr>
    <w:rPr>
      <w:rFonts w:ascii="Courier New" w:eastAsia="Calibri" w:hAnsi="Courier New" w:cs="Courier New"/>
      <w:iCs/>
      <w:sz w:val="24"/>
      <w:szCs w:val="24"/>
    </w:rPr>
  </w:style>
  <w:style w:type="paragraph" w:customStyle="1" w:styleId="SignaturePageTableContent">
    <w:name w:val="Signature Page Table Content"/>
    <w:qFormat/>
    <w:rsid w:val="00A231F1"/>
    <w:pPr>
      <w:spacing w:before="80" w:after="180" w:line="240" w:lineRule="auto"/>
    </w:pPr>
    <w:rPr>
      <w:rFonts w:ascii="Arial" w:eastAsia="Calibri" w:hAnsi="Arial" w:cs="Times New Roman"/>
      <w:sz w:val="18"/>
      <w:szCs w:val="18"/>
    </w:rPr>
  </w:style>
  <w:style w:type="paragraph" w:styleId="NormalWeb">
    <w:name w:val="Normal (Web)"/>
    <w:basedOn w:val="Normal"/>
    <w:uiPriority w:val="99"/>
    <w:semiHidden/>
    <w:unhideWhenUsed/>
    <w:rsid w:val="00A231F1"/>
    <w:pPr>
      <w:spacing w:before="100" w:beforeAutospacing="1" w:after="100" w:afterAutospacing="1"/>
    </w:pPr>
    <w:rPr>
      <w:rFonts w:ascii="Times New Roman" w:hAnsi="Times New Roman"/>
    </w:rPr>
  </w:style>
  <w:style w:type="paragraph" w:customStyle="1" w:styleId="BodyText-IndentedLeft05">
    <w:name w:val="Body Text - Indented Left 0.5&quot;"/>
    <w:basedOn w:val="BodyText"/>
    <w:rsid w:val="00A231F1"/>
    <w:pPr>
      <w:ind w:left="720"/>
    </w:pPr>
    <w:rPr>
      <w:rFonts w:eastAsia="Times New Roman"/>
      <w:szCs w:val="20"/>
    </w:rPr>
  </w:style>
  <w:style w:type="paragraph" w:customStyle="1" w:styleId="StyleBodyText-IndentedLeft05-Bold">
    <w:name w:val="Style Body Text - Indented Left 0.5&quot; - Bold"/>
    <w:basedOn w:val="BodyText-IndentedLeft05"/>
    <w:rsid w:val="00A231F1"/>
    <w:rPr>
      <w:b/>
      <w:bCs/>
    </w:rPr>
  </w:style>
  <w:style w:type="paragraph" w:styleId="FootnoteText">
    <w:name w:val="footnote text"/>
    <w:basedOn w:val="Normal"/>
    <w:link w:val="FootnoteTextChar"/>
    <w:uiPriority w:val="99"/>
    <w:semiHidden/>
    <w:unhideWhenUsed/>
    <w:rsid w:val="00BB56C7"/>
    <w:rPr>
      <w:sz w:val="20"/>
      <w:szCs w:val="20"/>
    </w:rPr>
  </w:style>
  <w:style w:type="character" w:customStyle="1" w:styleId="FootnoteTextChar">
    <w:name w:val="Footnote Text Char"/>
    <w:basedOn w:val="DefaultParagraphFont"/>
    <w:link w:val="FootnoteText"/>
    <w:uiPriority w:val="99"/>
    <w:semiHidden/>
    <w:rsid w:val="00BB56C7"/>
    <w:rPr>
      <w:rFonts w:ascii="Arial" w:eastAsia="Calibri" w:hAnsi="Arial" w:cs="Times New Roman"/>
      <w:sz w:val="20"/>
      <w:szCs w:val="20"/>
    </w:rPr>
  </w:style>
  <w:style w:type="character" w:styleId="FootnoteReference">
    <w:name w:val="footnote reference"/>
    <w:basedOn w:val="DefaultParagraphFont"/>
    <w:uiPriority w:val="99"/>
    <w:semiHidden/>
    <w:unhideWhenUsed/>
    <w:rsid w:val="00BB56C7"/>
    <w:rPr>
      <w:vertAlign w:val="superscript"/>
    </w:rPr>
  </w:style>
  <w:style w:type="character" w:styleId="FollowedHyperlink">
    <w:name w:val="FollowedHyperlink"/>
    <w:basedOn w:val="DefaultParagraphFont"/>
    <w:uiPriority w:val="99"/>
    <w:semiHidden/>
    <w:unhideWhenUsed/>
    <w:rsid w:val="00B449D6"/>
    <w:rPr>
      <w:color w:val="800080" w:themeColor="followedHyperlink"/>
      <w:u w:val="single"/>
    </w:rPr>
  </w:style>
  <w:style w:type="paragraph" w:customStyle="1" w:styleId="BodyTextBullet-Requirement1">
    <w:name w:val="Body Text Bullet - Requirement 1"/>
    <w:basedOn w:val="BodyText"/>
    <w:qFormat/>
    <w:rsid w:val="00E76651"/>
    <w:pPr>
      <w:numPr>
        <w:numId w:val="14"/>
      </w:numPr>
      <w:ind w:left="1440" w:hanging="1080"/>
    </w:pPr>
  </w:style>
  <w:style w:type="paragraph" w:customStyle="1" w:styleId="BodyTextBullet-Requirement2">
    <w:name w:val="Body Text Bullet - Requirement 2"/>
    <w:basedOn w:val="BodyText"/>
    <w:qFormat/>
    <w:rsid w:val="00E76651"/>
    <w:pPr>
      <w:numPr>
        <w:ilvl w:val="1"/>
        <w:numId w:val="14"/>
      </w:numPr>
      <w:ind w:left="1800"/>
    </w:pPr>
  </w:style>
  <w:style w:type="character" w:customStyle="1" w:styleId="TableHeadingChar0">
    <w:name w:val="Table Heading Char"/>
    <w:link w:val="TableHeading0"/>
    <w:locked/>
    <w:rsid w:val="007C6B2B"/>
    <w:rPr>
      <w:rFonts w:ascii="Arial" w:eastAsia="Times New Roman" w:hAnsi="Arial" w:cs="Arial"/>
      <w:b/>
    </w:rPr>
  </w:style>
  <w:style w:type="table" w:customStyle="1" w:styleId="GridTable4-Accent61">
    <w:name w:val="Grid Table 4 - Accent 61"/>
    <w:basedOn w:val="TableNormal"/>
    <w:uiPriority w:val="49"/>
    <w:rsid w:val="003D40C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4-Accent51">
    <w:name w:val="Grid Table 4 - Accent 51"/>
    <w:basedOn w:val="TableNormal"/>
    <w:uiPriority w:val="49"/>
    <w:rsid w:val="003D40C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InstructionalText1">
    <w:name w:val="Instructional Text 1"/>
    <w:basedOn w:val="Normal"/>
    <w:next w:val="BodyText"/>
    <w:link w:val="InstructionalText1Char"/>
    <w:rsid w:val="003E2DEF"/>
    <w:pPr>
      <w:keepLines/>
      <w:autoSpaceDE w:val="0"/>
      <w:autoSpaceDN w:val="0"/>
      <w:adjustRightInd w:val="0"/>
      <w:spacing w:before="80" w:after="180"/>
    </w:pPr>
    <w:rPr>
      <w:rFonts w:ascii="Times New Roman" w:eastAsia="Times New Roman" w:hAnsi="Times New Roman"/>
      <w:i/>
      <w:iCs/>
      <w:color w:val="0000FF"/>
      <w:szCs w:val="20"/>
    </w:rPr>
  </w:style>
  <w:style w:type="character" w:customStyle="1" w:styleId="InstructionalText1Char">
    <w:name w:val="Instructional Text 1 Char"/>
    <w:link w:val="InstructionalText1"/>
    <w:rsid w:val="003E2DEF"/>
    <w:rPr>
      <w:rFonts w:ascii="Times New Roman" w:eastAsia="Times New Roman" w:hAnsi="Times New Roman" w:cs="Times New Roman"/>
      <w:i/>
      <w:iCs/>
      <w:color w:val="0000FF"/>
      <w:sz w:val="24"/>
      <w:szCs w:val="20"/>
    </w:rPr>
  </w:style>
  <w:style w:type="paragraph" w:customStyle="1" w:styleId="InstructionalBullet1">
    <w:name w:val="Instructional Bullet 1"/>
    <w:rsid w:val="003503AD"/>
    <w:pPr>
      <w:numPr>
        <w:numId w:val="23"/>
      </w:numPr>
      <w:spacing w:before="80" w:after="180" w:line="240" w:lineRule="auto"/>
    </w:pPr>
    <w:rPr>
      <w:rFonts w:ascii="Times New Roman" w:eastAsia="Times New Roman" w:hAnsi="Times New Roman" w:cs="Times New Roman"/>
      <w:i/>
      <w:color w:val="0000FF"/>
      <w:sz w:val="24"/>
      <w:szCs w:val="24"/>
    </w:rPr>
  </w:style>
  <w:style w:type="paragraph" w:customStyle="1" w:styleId="InstructionalTable">
    <w:name w:val="Instructional Table"/>
    <w:next w:val="Normal"/>
    <w:rsid w:val="001E029D"/>
    <w:pPr>
      <w:spacing w:after="0" w:line="240" w:lineRule="auto"/>
    </w:pPr>
    <w:rPr>
      <w:rFonts w:ascii="Times New Roman" w:eastAsia="Times New Roman" w:hAnsi="Times New Roman" w:cs="Times New Roman"/>
      <w:i/>
      <w:color w:val="0000FF"/>
      <w:sz w:val="18"/>
      <w:szCs w:val="24"/>
    </w:rPr>
  </w:style>
  <w:style w:type="paragraph" w:customStyle="1" w:styleId="StyleInstructionalBullet1Before3ptAfter3pt">
    <w:name w:val="Style Instructional Bullet 1 + Before:  3 pt After:  3 pt"/>
    <w:basedOn w:val="InstructionalBullet1"/>
    <w:rsid w:val="00432CF9"/>
    <w:rPr>
      <w:iCs/>
      <w:szCs w:val="20"/>
    </w:rPr>
  </w:style>
  <w:style w:type="paragraph" w:customStyle="1" w:styleId="InstructionalBullet-Numbered1">
    <w:name w:val="Instructional Bullet - Numbered 1"/>
    <w:basedOn w:val="InstructionalBullet1"/>
    <w:rsid w:val="00432CF9"/>
    <w:pPr>
      <w:numPr>
        <w:numId w:val="18"/>
      </w:numPr>
    </w:pPr>
    <w:rPr>
      <w:iCs/>
      <w:szCs w:val="20"/>
    </w:rPr>
  </w:style>
  <w:style w:type="paragraph" w:customStyle="1" w:styleId="Instructional-Indent050">
    <w:name w:val="Instructional - Indent 0.50&quot;"/>
    <w:basedOn w:val="InstructionalBullet1"/>
    <w:rsid w:val="00B71073"/>
    <w:pPr>
      <w:numPr>
        <w:numId w:val="0"/>
      </w:numPr>
      <w:ind w:left="720"/>
    </w:pPr>
    <w:rPr>
      <w:iCs/>
      <w:szCs w:val="20"/>
    </w:rPr>
  </w:style>
  <w:style w:type="character" w:customStyle="1" w:styleId="Instructional-TableHeading">
    <w:name w:val="Instructional - Table Heading"/>
    <w:basedOn w:val="DefaultParagraphFont"/>
    <w:uiPriority w:val="1"/>
    <w:rsid w:val="00B71073"/>
    <w:rPr>
      <w:i/>
      <w:color w:val="0000FF"/>
    </w:rPr>
  </w:style>
  <w:style w:type="character" w:customStyle="1" w:styleId="Instructional-Heading2">
    <w:name w:val="Instructional - Heading 2"/>
    <w:basedOn w:val="DefaultParagraphFont"/>
    <w:uiPriority w:val="1"/>
    <w:rsid w:val="00337280"/>
    <w:rPr>
      <w:i/>
      <w:color w:val="0000FF"/>
    </w:rPr>
  </w:style>
  <w:style w:type="character" w:customStyle="1" w:styleId="Instructional-FigureTitle">
    <w:name w:val="Instructional - Figure Title"/>
    <w:basedOn w:val="DefaultParagraphFont"/>
    <w:uiPriority w:val="1"/>
    <w:rsid w:val="00EC190D"/>
    <w:rPr>
      <w:i/>
      <w:color w:val="0000FF"/>
    </w:rPr>
  </w:style>
  <w:style w:type="character" w:customStyle="1" w:styleId="Instructional-Heading1">
    <w:name w:val="Instructional - Heading 1"/>
    <w:basedOn w:val="DefaultParagraphFont"/>
    <w:uiPriority w:val="1"/>
    <w:rsid w:val="00FC7FC8"/>
    <w:rPr>
      <w:i/>
      <w:color w:val="0000FF"/>
    </w:rPr>
  </w:style>
  <w:style w:type="paragraph" w:customStyle="1" w:styleId="InstructionalTextTitle2">
    <w:name w:val="Instructional Text Title 2"/>
    <w:basedOn w:val="Title2"/>
    <w:next w:val="Title2"/>
    <w:qFormat/>
    <w:rsid w:val="00255F9C"/>
    <w:pPr>
      <w:jc w:val="center"/>
    </w:pPr>
    <w:rPr>
      <w:rFonts w:ascii="Times New Roman" w:eastAsia="Times New Roman" w:hAnsi="Times New Roman" w:cs="Times New Roman"/>
      <w:b w:val="0"/>
      <w:i/>
      <w:color w:val="0000FF"/>
      <w:sz w:val="24"/>
      <w:szCs w:val="22"/>
    </w:rPr>
  </w:style>
  <w:style w:type="paragraph" w:customStyle="1" w:styleId="TitlePage-DocumentName">
    <w:name w:val="Title Page - Document Name"/>
    <w:basedOn w:val="Title2"/>
    <w:rsid w:val="00D31FD3"/>
    <w:pPr>
      <w:jc w:val="center"/>
    </w:pPr>
    <w:rPr>
      <w:rFonts w:eastAsia="Times New Roman" w:cs="Times New Roman"/>
      <w:sz w:val="28"/>
      <w:szCs w:val="20"/>
    </w:rPr>
  </w:style>
  <w:style w:type="paragraph" w:customStyle="1" w:styleId="TitlePage-VAName">
    <w:name w:val="Title Page - VA Name"/>
    <w:basedOn w:val="Title"/>
    <w:rsid w:val="00D31FD3"/>
    <w:pPr>
      <w:spacing w:before="0" w:after="360"/>
    </w:pPr>
    <w:rPr>
      <w:bCs/>
      <w:color w:val="auto"/>
      <w:spacing w:val="0"/>
      <w:kern w:val="0"/>
      <w:sz w:val="36"/>
      <w:szCs w:val="20"/>
    </w:rPr>
  </w:style>
  <w:style w:type="paragraph" w:customStyle="1" w:styleId="TitlePage-VersionNumber">
    <w:name w:val="Title Page - Version Number"/>
    <w:basedOn w:val="Title2"/>
    <w:rsid w:val="00D31FD3"/>
    <w:pPr>
      <w:jc w:val="center"/>
    </w:pPr>
    <w:rPr>
      <w:sz w:val="28"/>
    </w:rPr>
  </w:style>
  <w:style w:type="paragraph" w:customStyle="1" w:styleId="StyleInstructionalBullet1Before4ptAfter9pt">
    <w:name w:val="Style Instructional Bullet 1 + Before:  4 pt After:  9 pt"/>
    <w:basedOn w:val="InstructionalBullet1"/>
    <w:rsid w:val="008C1D01"/>
    <w:pPr>
      <w:numPr>
        <w:numId w:val="21"/>
      </w:numPr>
    </w:pPr>
    <w:rPr>
      <w:iCs/>
      <w:szCs w:val="20"/>
    </w:rPr>
  </w:style>
  <w:style w:type="paragraph" w:customStyle="1" w:styleId="StyleHeading216ptBefore12pt">
    <w:name w:val="Style Heading 2 + 16 pt Before:  12 pt"/>
    <w:basedOn w:val="Heading2"/>
    <w:rsid w:val="00991609"/>
    <w:pPr>
      <w:spacing w:before="240"/>
    </w:pPr>
    <w:rPr>
      <w:bCs/>
      <w:sz w:val="32"/>
      <w:szCs w:val="20"/>
    </w:rPr>
  </w:style>
  <w:style w:type="paragraph" w:customStyle="1" w:styleId="StyleHeading216pt">
    <w:name w:val="Style Heading 2 + 16 pt"/>
    <w:basedOn w:val="Heading2"/>
    <w:rsid w:val="00991609"/>
    <w:pPr>
      <w:spacing w:before="240"/>
    </w:pPr>
    <w:rPr>
      <w:bCs/>
      <w:sz w:val="32"/>
    </w:rPr>
  </w:style>
  <w:style w:type="paragraph" w:customStyle="1" w:styleId="StyleHeading118ptBefore18pt">
    <w:name w:val="Style Heading 1 + 18 pt Before:  18 pt"/>
    <w:basedOn w:val="Heading1"/>
    <w:rsid w:val="00991609"/>
    <w:pPr>
      <w:spacing w:before="360"/>
    </w:pPr>
    <w:rPr>
      <w:sz w:val="36"/>
      <w:szCs w:val="20"/>
    </w:rPr>
  </w:style>
  <w:style w:type="paragraph" w:customStyle="1" w:styleId="StyleHeading118pt">
    <w:name w:val="Style Heading 1 + 18 pt"/>
    <w:basedOn w:val="Heading1"/>
    <w:rsid w:val="00991609"/>
    <w:pPr>
      <w:spacing w:before="360"/>
    </w:pPr>
    <w:rPr>
      <w:sz w:val="36"/>
    </w:rPr>
  </w:style>
  <w:style w:type="table" w:customStyle="1" w:styleId="TableGrid1">
    <w:name w:val="Table Grid1"/>
    <w:basedOn w:val="TableNormal"/>
    <w:next w:val="TableGrid"/>
    <w:rsid w:val="006D426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3384A"/>
    <w:pPr>
      <w:widowControl w:val="0"/>
    </w:pPr>
  </w:style>
  <w:style w:type="table" w:customStyle="1" w:styleId="TableGrid2">
    <w:name w:val="Table Grid2"/>
    <w:basedOn w:val="TableNormal"/>
    <w:next w:val="TableGrid"/>
    <w:rsid w:val="00BF1C04"/>
    <w:pPr>
      <w:spacing w:before="80" w:after="180" w:line="240" w:lineRule="auto"/>
    </w:pPr>
    <w:rPr>
      <w:rFonts w:ascii="Arial" w:eastAsia="Calibri" w:hAnsi="Arial"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auto"/>
      <w:tcMar>
        <w:left w:w="58" w:type="dxa"/>
        <w:right w:w="58" w:type="dxa"/>
      </w:tcMar>
    </w:tcPr>
    <w:tblStylePr w:type="firstRow">
      <w:tblPr/>
      <w:tcPr>
        <w:shd w:val="clear" w:color="auto" w:fill="8DB3E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615"/>
  </w:style>
  <w:style w:type="paragraph" w:styleId="Heading1">
    <w:name w:val="heading 1"/>
    <w:next w:val="BodyText"/>
    <w:link w:val="Heading1Char"/>
    <w:uiPriority w:val="9"/>
    <w:qFormat/>
    <w:rsid w:val="00A231F1"/>
    <w:pPr>
      <w:keepNext/>
      <w:widowControl w:val="0"/>
      <w:numPr>
        <w:numId w:val="8"/>
      </w:numPr>
      <w:spacing w:before="120" w:after="120" w:line="240" w:lineRule="auto"/>
      <w:outlineLvl w:val="0"/>
    </w:pPr>
    <w:rPr>
      <w:rFonts w:ascii="Arial Bold" w:eastAsia="Times New Roman" w:hAnsi="Arial Bold" w:cs="Times New Roman"/>
      <w:b/>
      <w:bCs/>
      <w:sz w:val="28"/>
      <w:szCs w:val="28"/>
    </w:rPr>
  </w:style>
  <w:style w:type="paragraph" w:styleId="Heading2">
    <w:name w:val="heading 2"/>
    <w:basedOn w:val="Heading1"/>
    <w:next w:val="BodyText"/>
    <w:link w:val="Heading2Char"/>
    <w:uiPriority w:val="9"/>
    <w:qFormat/>
    <w:rsid w:val="00A231F1"/>
    <w:pPr>
      <w:numPr>
        <w:ilvl w:val="1"/>
      </w:numPr>
      <w:outlineLvl w:val="1"/>
    </w:pPr>
    <w:rPr>
      <w:bCs w:val="0"/>
      <w:szCs w:val="26"/>
    </w:rPr>
  </w:style>
  <w:style w:type="paragraph" w:styleId="Heading3">
    <w:name w:val="heading 3"/>
    <w:basedOn w:val="Heading1"/>
    <w:next w:val="BodyText"/>
    <w:link w:val="Heading3Char"/>
    <w:uiPriority w:val="9"/>
    <w:qFormat/>
    <w:rsid w:val="00A231F1"/>
    <w:pPr>
      <w:keepLines/>
      <w:numPr>
        <w:ilvl w:val="2"/>
      </w:numPr>
      <w:outlineLvl w:val="2"/>
    </w:pPr>
    <w:rPr>
      <w:rFonts w:ascii="Arial" w:hAnsi="Arial"/>
    </w:rPr>
  </w:style>
  <w:style w:type="paragraph" w:styleId="Heading4">
    <w:name w:val="heading 4"/>
    <w:basedOn w:val="Heading1"/>
    <w:next w:val="BodyText"/>
    <w:link w:val="Heading4Char"/>
    <w:uiPriority w:val="9"/>
    <w:qFormat/>
    <w:rsid w:val="00A231F1"/>
    <w:pPr>
      <w:numPr>
        <w:ilvl w:val="3"/>
      </w:numPr>
      <w:outlineLvl w:val="3"/>
    </w:pPr>
    <w:rPr>
      <w:bCs w:val="0"/>
    </w:rPr>
  </w:style>
  <w:style w:type="paragraph" w:styleId="Heading5">
    <w:name w:val="heading 5"/>
    <w:basedOn w:val="Heading1"/>
    <w:next w:val="BodyText"/>
    <w:link w:val="Heading5Char"/>
    <w:uiPriority w:val="9"/>
    <w:qFormat/>
    <w:rsid w:val="00A231F1"/>
    <w:pPr>
      <w:numPr>
        <w:ilvl w:val="4"/>
      </w:numPr>
      <w:spacing w:before="240" w:after="60"/>
      <w:outlineLvl w:val="4"/>
    </w:pPr>
    <w:rPr>
      <w:rFonts w:ascii="Arial" w:hAnsi="Arial"/>
      <w:bCs w:val="0"/>
      <w:iCs/>
      <w:sz w:val="22"/>
      <w:szCs w:val="26"/>
    </w:rPr>
  </w:style>
  <w:style w:type="paragraph" w:styleId="Heading6">
    <w:name w:val="heading 6"/>
    <w:next w:val="BodyText"/>
    <w:link w:val="Heading6Char"/>
    <w:unhideWhenUsed/>
    <w:qFormat/>
    <w:rsid w:val="00A231F1"/>
    <w:pPr>
      <w:pageBreakBefore/>
      <w:numPr>
        <w:numId w:val="3"/>
      </w:numPr>
      <w:tabs>
        <w:tab w:val="left" w:pos="893"/>
      </w:tabs>
      <w:spacing w:before="180" w:after="120" w:line="240" w:lineRule="auto"/>
      <w:outlineLvl w:val="5"/>
    </w:pPr>
    <w:rPr>
      <w:rFonts w:ascii="Arial" w:eastAsia="Times New Roman" w:hAnsi="Arial" w:cs="Times New Roman"/>
      <w:b/>
      <w:bCs/>
      <w:sz w:val="32"/>
      <w:szCs w:val="28"/>
    </w:rPr>
  </w:style>
  <w:style w:type="paragraph" w:styleId="Heading7">
    <w:name w:val="heading 7"/>
    <w:next w:val="Normal"/>
    <w:link w:val="Heading7Char"/>
    <w:unhideWhenUsed/>
    <w:qFormat/>
    <w:rsid w:val="00A231F1"/>
    <w:pPr>
      <w:keepNext/>
      <w:keepLines/>
      <w:numPr>
        <w:numId w:val="4"/>
      </w:numPr>
      <w:spacing w:before="160" w:after="120" w:line="240" w:lineRule="auto"/>
      <w:ind w:left="0" w:firstLine="0"/>
      <w:outlineLvl w:val="6"/>
    </w:pPr>
    <w:rPr>
      <w:rFonts w:ascii="Arial Bold" w:eastAsia="Times New Roman" w:hAnsi="Arial Bold" w:cs="Times New Roman"/>
      <w:b/>
      <w:bCs/>
      <w:iCs/>
      <w:color w:val="244061"/>
      <w:szCs w:val="26"/>
    </w:rPr>
  </w:style>
  <w:style w:type="paragraph" w:styleId="Heading8">
    <w:name w:val="heading 8"/>
    <w:link w:val="Heading8Char"/>
    <w:unhideWhenUsed/>
    <w:qFormat/>
    <w:rsid w:val="00A231F1"/>
    <w:pPr>
      <w:spacing w:before="180" w:after="120" w:line="240" w:lineRule="auto"/>
      <w:jc w:val="center"/>
      <w:outlineLvl w:val="7"/>
    </w:pPr>
    <w:rPr>
      <w:rFonts w:ascii="Arial" w:eastAsia="Calibri" w:hAnsi="Arial" w:cs="Times New Roman"/>
      <w:b/>
      <w:sz w:val="28"/>
      <w:szCs w:val="28"/>
    </w:rPr>
  </w:style>
  <w:style w:type="paragraph" w:styleId="Heading9">
    <w:name w:val="heading 9"/>
    <w:basedOn w:val="Normal"/>
    <w:next w:val="Normal"/>
    <w:link w:val="Heading9Char"/>
    <w:unhideWhenUsed/>
    <w:qFormat/>
    <w:rsid w:val="00A231F1"/>
    <w:pPr>
      <w:spacing w:before="80" w:after="180"/>
      <w:ind w:left="2160"/>
      <w:outlineLvl w:val="8"/>
    </w:pPr>
    <w:rPr>
      <w:rFonts w:ascii="Times New Roman" w:hAnsi="Times New Roman"/>
      <w:b/>
      <w:sz w:val="32"/>
      <w:szCs w:val="32"/>
    </w:rPr>
  </w:style>
  <w:style w:type="character" w:default="1" w:styleId="DefaultParagraphFont">
    <w:name w:val="Default Paragraph Font"/>
    <w:uiPriority w:val="1"/>
    <w:semiHidden/>
    <w:unhideWhenUsed/>
    <w:rsid w:val="009D16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1615"/>
  </w:style>
  <w:style w:type="character" w:customStyle="1" w:styleId="Heading1Char">
    <w:name w:val="Heading 1 Char"/>
    <w:basedOn w:val="DefaultParagraphFont"/>
    <w:link w:val="Heading1"/>
    <w:uiPriority w:val="9"/>
    <w:rsid w:val="00A231F1"/>
    <w:rPr>
      <w:rFonts w:ascii="Arial Bold" w:eastAsia="Times New Roman" w:hAnsi="Arial Bold" w:cs="Times New Roman"/>
      <w:b/>
      <w:bCs/>
      <w:sz w:val="28"/>
      <w:szCs w:val="28"/>
    </w:rPr>
  </w:style>
  <w:style w:type="character" w:customStyle="1" w:styleId="Heading2Char">
    <w:name w:val="Heading 2 Char"/>
    <w:basedOn w:val="DefaultParagraphFont"/>
    <w:link w:val="Heading2"/>
    <w:uiPriority w:val="9"/>
    <w:rsid w:val="00A231F1"/>
    <w:rPr>
      <w:rFonts w:ascii="Arial Bold" w:eastAsia="Times New Roman" w:hAnsi="Arial Bold" w:cs="Times New Roman"/>
      <w:b/>
      <w:sz w:val="28"/>
      <w:szCs w:val="26"/>
    </w:rPr>
  </w:style>
  <w:style w:type="character" w:customStyle="1" w:styleId="Heading3Char">
    <w:name w:val="Heading 3 Char"/>
    <w:basedOn w:val="DefaultParagraphFont"/>
    <w:link w:val="Heading3"/>
    <w:uiPriority w:val="9"/>
    <w:rsid w:val="00A231F1"/>
    <w:rPr>
      <w:rFonts w:ascii="Arial" w:eastAsia="Times New Roman" w:hAnsi="Arial" w:cs="Times New Roman"/>
      <w:b/>
      <w:bCs/>
      <w:sz w:val="28"/>
      <w:szCs w:val="28"/>
    </w:rPr>
  </w:style>
  <w:style w:type="character" w:customStyle="1" w:styleId="Heading4Char">
    <w:name w:val="Heading 4 Char"/>
    <w:basedOn w:val="DefaultParagraphFont"/>
    <w:link w:val="Heading4"/>
    <w:uiPriority w:val="9"/>
    <w:rsid w:val="00A231F1"/>
    <w:rPr>
      <w:rFonts w:ascii="Arial Bold" w:eastAsia="Times New Roman" w:hAnsi="Arial Bold" w:cs="Times New Roman"/>
      <w:b/>
      <w:sz w:val="28"/>
      <w:szCs w:val="28"/>
    </w:rPr>
  </w:style>
  <w:style w:type="character" w:customStyle="1" w:styleId="Heading5Char">
    <w:name w:val="Heading 5 Char"/>
    <w:basedOn w:val="DefaultParagraphFont"/>
    <w:link w:val="Heading5"/>
    <w:uiPriority w:val="9"/>
    <w:rsid w:val="00A231F1"/>
    <w:rPr>
      <w:rFonts w:ascii="Arial" w:eastAsia="Times New Roman" w:hAnsi="Arial" w:cs="Times New Roman"/>
      <w:b/>
      <w:iCs/>
      <w:szCs w:val="26"/>
    </w:rPr>
  </w:style>
  <w:style w:type="character" w:customStyle="1" w:styleId="Heading6Char">
    <w:name w:val="Heading 6 Char"/>
    <w:basedOn w:val="DefaultParagraphFont"/>
    <w:link w:val="Heading6"/>
    <w:rsid w:val="00A231F1"/>
    <w:rPr>
      <w:rFonts w:ascii="Arial" w:eastAsia="Times New Roman" w:hAnsi="Arial" w:cs="Times New Roman"/>
      <w:b/>
      <w:bCs/>
      <w:sz w:val="32"/>
      <w:szCs w:val="28"/>
    </w:rPr>
  </w:style>
  <w:style w:type="character" w:customStyle="1" w:styleId="Heading7Char">
    <w:name w:val="Heading 7 Char"/>
    <w:basedOn w:val="DefaultParagraphFont"/>
    <w:link w:val="Heading7"/>
    <w:rsid w:val="00A231F1"/>
    <w:rPr>
      <w:rFonts w:ascii="Arial Bold" w:eastAsia="Times New Roman" w:hAnsi="Arial Bold" w:cs="Times New Roman"/>
      <w:b/>
      <w:bCs/>
      <w:iCs/>
      <w:color w:val="244061"/>
      <w:szCs w:val="26"/>
    </w:rPr>
  </w:style>
  <w:style w:type="character" w:customStyle="1" w:styleId="Heading8Char">
    <w:name w:val="Heading 8 Char"/>
    <w:basedOn w:val="DefaultParagraphFont"/>
    <w:link w:val="Heading8"/>
    <w:rsid w:val="00A231F1"/>
    <w:rPr>
      <w:rFonts w:ascii="Arial" w:eastAsia="Calibri" w:hAnsi="Arial" w:cs="Times New Roman"/>
      <w:b/>
      <w:sz w:val="28"/>
      <w:szCs w:val="28"/>
    </w:rPr>
  </w:style>
  <w:style w:type="character" w:customStyle="1" w:styleId="Heading9Char">
    <w:name w:val="Heading 9 Char"/>
    <w:basedOn w:val="DefaultParagraphFont"/>
    <w:link w:val="Heading9"/>
    <w:rsid w:val="00A231F1"/>
    <w:rPr>
      <w:rFonts w:ascii="Times New Roman" w:eastAsia="Calibri" w:hAnsi="Times New Roman" w:cs="Times New Roman"/>
      <w:b/>
      <w:sz w:val="32"/>
      <w:szCs w:val="32"/>
    </w:rPr>
  </w:style>
  <w:style w:type="numbering" w:customStyle="1" w:styleId="Headings">
    <w:name w:val="Headings"/>
    <w:uiPriority w:val="99"/>
    <w:rsid w:val="002C630F"/>
    <w:pPr>
      <w:numPr>
        <w:numId w:val="1"/>
      </w:numPr>
    </w:pPr>
  </w:style>
  <w:style w:type="paragraph" w:styleId="ListParagraph">
    <w:name w:val="List Paragraph"/>
    <w:basedOn w:val="Normal"/>
    <w:uiPriority w:val="34"/>
    <w:qFormat/>
    <w:rsid w:val="00A231F1"/>
    <w:pPr>
      <w:ind w:left="720"/>
    </w:pPr>
  </w:style>
  <w:style w:type="paragraph" w:customStyle="1" w:styleId="TableHeadingCentered">
    <w:name w:val="Table Heading Centered"/>
    <w:basedOn w:val="Normal"/>
    <w:rsid w:val="00A231F1"/>
    <w:pPr>
      <w:spacing w:before="60" w:after="60"/>
      <w:jc w:val="center"/>
    </w:pPr>
    <w:rPr>
      <w:rFonts w:eastAsia="Times New Roman" w:cs="Arial"/>
      <w:b/>
      <w:bCs/>
      <w:sz w:val="16"/>
      <w:szCs w:val="16"/>
    </w:rPr>
  </w:style>
  <w:style w:type="paragraph" w:styleId="BodyText">
    <w:name w:val="Body Text"/>
    <w:basedOn w:val="Normal"/>
    <w:link w:val="BodyTextChar"/>
    <w:uiPriority w:val="99"/>
    <w:unhideWhenUsed/>
    <w:rsid w:val="00B00405"/>
    <w:pPr>
      <w:spacing w:before="80" w:after="180"/>
    </w:pPr>
    <w:rPr>
      <w:rFonts w:ascii="Times New Roman" w:hAnsi="Times New Roman"/>
    </w:rPr>
  </w:style>
  <w:style w:type="character" w:customStyle="1" w:styleId="BodyTextChar">
    <w:name w:val="Body Text Char"/>
    <w:basedOn w:val="DefaultParagraphFont"/>
    <w:link w:val="BodyText"/>
    <w:uiPriority w:val="99"/>
    <w:rsid w:val="00B00405"/>
    <w:rPr>
      <w:rFonts w:ascii="Times New Roman" w:eastAsia="Calibri" w:hAnsi="Times New Roman" w:cs="Times New Roman"/>
      <w:sz w:val="24"/>
      <w:szCs w:val="24"/>
    </w:rPr>
  </w:style>
  <w:style w:type="paragraph" w:customStyle="1" w:styleId="BodyText1">
    <w:name w:val="Body Text1"/>
    <w:basedOn w:val="Normal"/>
    <w:qFormat/>
    <w:rsid w:val="00D72432"/>
    <w:pPr>
      <w:spacing w:after="120"/>
    </w:pPr>
    <w:rPr>
      <w:rFonts w:ascii="Times New Roman" w:eastAsia="Times New Roman" w:hAnsi="Times New Roman"/>
    </w:rPr>
  </w:style>
  <w:style w:type="paragraph" w:customStyle="1" w:styleId="TableHeading">
    <w:name w:val="TableHeading"/>
    <w:next w:val="BodyText"/>
    <w:link w:val="TableHeadingChar"/>
    <w:qFormat/>
    <w:rsid w:val="00161A11"/>
    <w:pPr>
      <w:autoSpaceDE w:val="0"/>
      <w:autoSpaceDN w:val="0"/>
      <w:adjustRightInd w:val="0"/>
      <w:spacing w:after="0" w:line="240" w:lineRule="auto"/>
      <w:jc w:val="center"/>
    </w:pPr>
    <w:rPr>
      <w:rFonts w:ascii="Arial Bold" w:hAnsi="Arial Bold" w:cs="Arial"/>
      <w:b/>
      <w:bCs/>
      <w:smallCaps/>
      <w:color w:val="000000"/>
      <w:sz w:val="18"/>
      <w:szCs w:val="18"/>
    </w:rPr>
  </w:style>
  <w:style w:type="paragraph" w:customStyle="1" w:styleId="TableText">
    <w:name w:val="TableText"/>
    <w:link w:val="TableTextChar"/>
    <w:qFormat/>
    <w:rsid w:val="00D72432"/>
    <w:pPr>
      <w:spacing w:after="0" w:line="240" w:lineRule="auto"/>
    </w:pPr>
    <w:rPr>
      <w:rFonts w:ascii="Arial" w:eastAsia="Times New Roman" w:hAnsi="Arial" w:cs="Arial"/>
      <w:sz w:val="18"/>
      <w:szCs w:val="18"/>
    </w:rPr>
  </w:style>
  <w:style w:type="character" w:customStyle="1" w:styleId="TableHeadingChar">
    <w:name w:val="TableHeading Char"/>
    <w:basedOn w:val="DefaultParagraphFont"/>
    <w:link w:val="TableHeading"/>
    <w:rsid w:val="00161A11"/>
    <w:rPr>
      <w:rFonts w:ascii="Arial Bold" w:hAnsi="Arial Bold" w:cs="Arial"/>
      <w:b/>
      <w:bCs/>
      <w:smallCaps/>
      <w:color w:val="000000"/>
      <w:sz w:val="18"/>
      <w:szCs w:val="18"/>
    </w:rPr>
  </w:style>
  <w:style w:type="paragraph" w:customStyle="1" w:styleId="Appendix1">
    <w:name w:val="Appendix 1"/>
    <w:basedOn w:val="Heading1"/>
    <w:link w:val="Appendix1Char"/>
    <w:rsid w:val="00A231F1"/>
    <w:pPr>
      <w:numPr>
        <w:numId w:val="15"/>
      </w:numPr>
    </w:pPr>
  </w:style>
  <w:style w:type="character" w:customStyle="1" w:styleId="TableTextChar">
    <w:name w:val="TableText Char"/>
    <w:basedOn w:val="DefaultParagraphFont"/>
    <w:link w:val="TableText"/>
    <w:rsid w:val="00D72432"/>
    <w:rPr>
      <w:rFonts w:ascii="Arial" w:eastAsia="Times New Roman" w:hAnsi="Arial" w:cs="Arial"/>
      <w:sz w:val="18"/>
      <w:szCs w:val="18"/>
    </w:rPr>
  </w:style>
  <w:style w:type="paragraph" w:customStyle="1" w:styleId="Appendix2">
    <w:name w:val="Appendix 2"/>
    <w:basedOn w:val="Appendix1"/>
    <w:rsid w:val="00A231F1"/>
    <w:pPr>
      <w:keepNext w:val="0"/>
      <w:widowControl/>
      <w:numPr>
        <w:ilvl w:val="1"/>
      </w:numPr>
      <w:tabs>
        <w:tab w:val="clear" w:pos="1152"/>
        <w:tab w:val="num" w:pos="900"/>
      </w:tabs>
      <w:ind w:left="900" w:hanging="900"/>
      <w:outlineLvl w:val="9"/>
    </w:pPr>
    <w:rPr>
      <w:rFonts w:ascii="Arial" w:hAnsi="Arial"/>
      <w:bCs w:val="0"/>
      <w:szCs w:val="24"/>
    </w:rPr>
  </w:style>
  <w:style w:type="character" w:customStyle="1" w:styleId="Appendix1Char">
    <w:name w:val="Appendix 1 Char"/>
    <w:basedOn w:val="DefaultParagraphFont"/>
    <w:link w:val="Appendix1"/>
    <w:rsid w:val="006B3CC0"/>
    <w:rPr>
      <w:rFonts w:ascii="Arial Bold" w:eastAsia="Times New Roman" w:hAnsi="Arial Bold" w:cs="Times New Roman"/>
      <w:b/>
      <w:bCs/>
      <w:sz w:val="28"/>
      <w:szCs w:val="28"/>
    </w:rPr>
  </w:style>
  <w:style w:type="paragraph" w:styleId="Caption">
    <w:name w:val="caption"/>
    <w:basedOn w:val="Normal"/>
    <w:next w:val="Normal"/>
    <w:link w:val="CaptionChar"/>
    <w:uiPriority w:val="35"/>
    <w:unhideWhenUsed/>
    <w:qFormat/>
    <w:rsid w:val="00991609"/>
    <w:rPr>
      <w:b/>
      <w:bCs/>
      <w:sz w:val="18"/>
      <w:szCs w:val="18"/>
    </w:rPr>
  </w:style>
  <w:style w:type="character" w:customStyle="1" w:styleId="CaptionChar">
    <w:name w:val="Caption Char"/>
    <w:basedOn w:val="DefaultParagraphFont"/>
    <w:link w:val="Caption"/>
    <w:uiPriority w:val="35"/>
    <w:rsid w:val="00991609"/>
    <w:rPr>
      <w:rFonts w:ascii="Arial" w:eastAsia="Calibri" w:hAnsi="Arial" w:cs="Times New Roman"/>
      <w:b/>
      <w:bCs/>
      <w:sz w:val="18"/>
      <w:szCs w:val="18"/>
    </w:rPr>
  </w:style>
  <w:style w:type="paragraph" w:styleId="Header">
    <w:name w:val="header"/>
    <w:basedOn w:val="Normal"/>
    <w:link w:val="HeaderChar"/>
    <w:uiPriority w:val="99"/>
    <w:unhideWhenUsed/>
    <w:qFormat/>
    <w:rsid w:val="00A231F1"/>
    <w:pPr>
      <w:tabs>
        <w:tab w:val="center" w:pos="4680"/>
        <w:tab w:val="right" w:pos="9360"/>
      </w:tabs>
    </w:pPr>
  </w:style>
  <w:style w:type="character" w:customStyle="1" w:styleId="HeaderChar">
    <w:name w:val="Header Char"/>
    <w:basedOn w:val="DefaultParagraphFont"/>
    <w:link w:val="Header"/>
    <w:uiPriority w:val="99"/>
    <w:rsid w:val="00A231F1"/>
    <w:rPr>
      <w:rFonts w:ascii="Arial" w:eastAsia="Calibri" w:hAnsi="Arial" w:cs="Times New Roman"/>
      <w:sz w:val="24"/>
      <w:szCs w:val="24"/>
    </w:rPr>
  </w:style>
  <w:style w:type="paragraph" w:styleId="Footer">
    <w:name w:val="footer"/>
    <w:link w:val="FooterChar"/>
    <w:uiPriority w:val="99"/>
    <w:unhideWhenUsed/>
    <w:qFormat/>
    <w:rsid w:val="00A231F1"/>
    <w:pPr>
      <w:tabs>
        <w:tab w:val="center" w:pos="4680"/>
        <w:tab w:val="right" w:pos="9360"/>
      </w:tabs>
      <w:spacing w:after="0" w:line="240" w:lineRule="auto"/>
    </w:pPr>
    <w:rPr>
      <w:rFonts w:ascii="Arial" w:eastAsia="Calibri" w:hAnsi="Arial" w:cs="Times New Roman"/>
      <w:sz w:val="16"/>
      <w:szCs w:val="24"/>
    </w:rPr>
  </w:style>
  <w:style w:type="character" w:customStyle="1" w:styleId="FooterChar">
    <w:name w:val="Footer Char"/>
    <w:basedOn w:val="DefaultParagraphFont"/>
    <w:link w:val="Footer"/>
    <w:uiPriority w:val="99"/>
    <w:rsid w:val="00A231F1"/>
    <w:rPr>
      <w:rFonts w:ascii="Arial" w:eastAsia="Calibri" w:hAnsi="Arial" w:cs="Times New Roman"/>
      <w:sz w:val="16"/>
      <w:szCs w:val="24"/>
    </w:rPr>
  </w:style>
  <w:style w:type="table" w:styleId="TableGrid">
    <w:name w:val="Table Grid"/>
    <w:basedOn w:val="TableNormal"/>
    <w:rsid w:val="00A231F1"/>
    <w:pPr>
      <w:spacing w:before="80" w:after="180" w:line="240" w:lineRule="auto"/>
    </w:pPr>
    <w:rPr>
      <w:rFonts w:ascii="Arial" w:eastAsia="Calibri" w:hAnsi="Arial"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auto"/>
      <w:tcMar>
        <w:left w:w="58" w:type="dxa"/>
        <w:right w:w="58" w:type="dxa"/>
      </w:tcMar>
    </w:tcPr>
    <w:tblStylePr w:type="firstRow">
      <w:tblPr/>
      <w:tcPr>
        <w:shd w:val="clear" w:color="auto" w:fill="8DB3E2"/>
      </w:tcPr>
    </w:tblStylePr>
  </w:style>
  <w:style w:type="character" w:styleId="Emphasis">
    <w:name w:val="Emphasis"/>
    <w:qFormat/>
    <w:rsid w:val="00A231F1"/>
    <w:rPr>
      <w:rFonts w:ascii="Times New Roman" w:hAnsi="Times New Roman"/>
      <w:b/>
      <w:i/>
      <w:iCs/>
      <w:sz w:val="22"/>
    </w:rPr>
  </w:style>
  <w:style w:type="paragraph" w:styleId="TOC1">
    <w:name w:val="toc 1"/>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iCs/>
      <w:sz w:val="28"/>
      <w:szCs w:val="24"/>
    </w:rPr>
  </w:style>
  <w:style w:type="paragraph" w:styleId="TOC2">
    <w:name w:val="toc 2"/>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sz w:val="28"/>
    </w:rPr>
  </w:style>
  <w:style w:type="paragraph" w:styleId="TOC3">
    <w:name w:val="toc 3"/>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sz w:val="28"/>
      <w:szCs w:val="20"/>
    </w:rPr>
  </w:style>
  <w:style w:type="character" w:styleId="Hyperlink">
    <w:name w:val="Hyperlink"/>
    <w:basedOn w:val="DefaultParagraphFont"/>
    <w:uiPriority w:val="99"/>
    <w:unhideWhenUsed/>
    <w:rsid w:val="00A231F1"/>
    <w:rPr>
      <w:color w:val="0000FF" w:themeColor="hyperlink"/>
      <w:u w:val="single"/>
    </w:rPr>
  </w:style>
  <w:style w:type="paragraph" w:styleId="TOCHeading">
    <w:name w:val="TOC Heading"/>
    <w:basedOn w:val="Heading1"/>
    <w:next w:val="Normal"/>
    <w:uiPriority w:val="39"/>
    <w:unhideWhenUsed/>
    <w:qFormat/>
    <w:rsid w:val="00A231F1"/>
    <w:pPr>
      <w:keepLines/>
      <w:widowControl/>
      <w:numPr>
        <w:numId w:val="0"/>
      </w:numPr>
      <w:spacing w:before="0" w:after="0"/>
      <w:jc w:val="center"/>
      <w:outlineLvl w:val="9"/>
    </w:pPr>
    <w:rPr>
      <w:rFonts w:ascii="Arial" w:eastAsiaTheme="majorEastAsia" w:hAnsi="Arial" w:cstheme="majorBidi"/>
    </w:rPr>
  </w:style>
  <w:style w:type="paragraph" w:styleId="BalloonText">
    <w:name w:val="Balloon Text"/>
    <w:basedOn w:val="Normal"/>
    <w:link w:val="BalloonTextChar"/>
    <w:uiPriority w:val="99"/>
    <w:semiHidden/>
    <w:unhideWhenUsed/>
    <w:rsid w:val="00A231F1"/>
    <w:rPr>
      <w:rFonts w:ascii="Tahoma" w:hAnsi="Tahoma" w:cs="Tahoma"/>
      <w:sz w:val="16"/>
      <w:szCs w:val="16"/>
    </w:rPr>
  </w:style>
  <w:style w:type="character" w:customStyle="1" w:styleId="BalloonTextChar">
    <w:name w:val="Balloon Text Char"/>
    <w:basedOn w:val="DefaultParagraphFont"/>
    <w:link w:val="BalloonText"/>
    <w:uiPriority w:val="99"/>
    <w:semiHidden/>
    <w:rsid w:val="00A231F1"/>
    <w:rPr>
      <w:rFonts w:ascii="Tahoma" w:eastAsia="Calibri" w:hAnsi="Tahoma" w:cs="Tahoma"/>
      <w:sz w:val="16"/>
      <w:szCs w:val="16"/>
    </w:rPr>
  </w:style>
  <w:style w:type="paragraph" w:styleId="TableofFigures">
    <w:name w:val="table of figures"/>
    <w:basedOn w:val="Normal"/>
    <w:next w:val="Normal"/>
    <w:uiPriority w:val="99"/>
    <w:unhideWhenUsed/>
    <w:rsid w:val="00A231F1"/>
    <w:pPr>
      <w:tabs>
        <w:tab w:val="right" w:leader="dot" w:pos="9360"/>
      </w:tabs>
      <w:ind w:left="720" w:hanging="720"/>
    </w:pPr>
    <w:rPr>
      <w:b/>
    </w:rPr>
  </w:style>
  <w:style w:type="paragraph" w:styleId="Title">
    <w:name w:val="Title"/>
    <w:aliases w:val="AAC Title"/>
    <w:next w:val="Normal"/>
    <w:link w:val="TitleChar"/>
    <w:qFormat/>
    <w:rsid w:val="00A231F1"/>
    <w:pPr>
      <w:spacing w:before="180" w:after="240" w:line="240" w:lineRule="auto"/>
      <w:contextualSpacing/>
      <w:jc w:val="center"/>
    </w:pPr>
    <w:rPr>
      <w:rFonts w:ascii="Arial" w:eastAsia="Times New Roman" w:hAnsi="Arial" w:cs="Times New Roman"/>
      <w:b/>
      <w:color w:val="244061"/>
      <w:spacing w:val="4"/>
      <w:kern w:val="28"/>
      <w:sz w:val="32"/>
      <w:szCs w:val="52"/>
    </w:rPr>
  </w:style>
  <w:style w:type="character" w:customStyle="1" w:styleId="TitleChar">
    <w:name w:val="Title Char"/>
    <w:aliases w:val="AAC Title Char"/>
    <w:basedOn w:val="DefaultParagraphFont"/>
    <w:link w:val="Title"/>
    <w:rsid w:val="00A231F1"/>
    <w:rPr>
      <w:rFonts w:ascii="Arial" w:eastAsia="Times New Roman" w:hAnsi="Arial" w:cs="Times New Roman"/>
      <w:b/>
      <w:color w:val="244061"/>
      <w:spacing w:val="4"/>
      <w:kern w:val="28"/>
      <w:sz w:val="32"/>
      <w:szCs w:val="52"/>
    </w:rPr>
  </w:style>
  <w:style w:type="paragraph" w:customStyle="1" w:styleId="Title2">
    <w:name w:val="Title 2"/>
    <w:rsid w:val="00A231F1"/>
    <w:pPr>
      <w:spacing w:before="120" w:after="120" w:line="240" w:lineRule="auto"/>
      <w:jc w:val="right"/>
    </w:pPr>
    <w:rPr>
      <w:rFonts w:ascii="Arial" w:hAnsi="Arial" w:cs="Arial"/>
      <w:b/>
      <w:bCs/>
      <w:sz w:val="44"/>
      <w:szCs w:val="44"/>
    </w:rPr>
  </w:style>
  <w:style w:type="character" w:styleId="PageNumber">
    <w:name w:val="page number"/>
    <w:basedOn w:val="DefaultParagraphFont"/>
    <w:uiPriority w:val="99"/>
    <w:rsid w:val="00D93055"/>
  </w:style>
  <w:style w:type="paragraph" w:customStyle="1" w:styleId="TitlePage-VALogo">
    <w:name w:val="Title Page - VA Logo"/>
    <w:basedOn w:val="Normal"/>
    <w:link w:val="TitlePage-VALogoChar"/>
    <w:rsid w:val="00150461"/>
    <w:pPr>
      <w:keepLines/>
      <w:autoSpaceDE w:val="0"/>
      <w:autoSpaceDN w:val="0"/>
      <w:adjustRightInd w:val="0"/>
      <w:spacing w:before="1200" w:after="1200"/>
      <w:jc w:val="center"/>
    </w:pPr>
    <w:rPr>
      <w:rFonts w:ascii="Times New Roman" w:eastAsia="Times New Roman" w:hAnsi="Times New Roman"/>
      <w:i/>
      <w:iCs/>
      <w:sz w:val="28"/>
      <w:szCs w:val="28"/>
    </w:rPr>
  </w:style>
  <w:style w:type="character" w:customStyle="1" w:styleId="TitlePage-VALogoChar">
    <w:name w:val="Title Page - VA Logo Char"/>
    <w:link w:val="TitlePage-VALogo"/>
    <w:rsid w:val="00150461"/>
    <w:rPr>
      <w:rFonts w:ascii="Times New Roman" w:eastAsia="Times New Roman" w:hAnsi="Times New Roman" w:cs="Times New Roman"/>
      <w:i/>
      <w:iCs/>
      <w:sz w:val="28"/>
      <w:szCs w:val="28"/>
    </w:rPr>
  </w:style>
  <w:style w:type="paragraph" w:customStyle="1" w:styleId="Title3">
    <w:name w:val="Title 3"/>
    <w:basedOn w:val="Title2"/>
    <w:qFormat/>
    <w:rsid w:val="00A231F1"/>
    <w:pPr>
      <w:spacing w:before="60" w:after="60"/>
    </w:pPr>
    <w:rPr>
      <w:sz w:val="36"/>
      <w:szCs w:val="36"/>
    </w:rPr>
  </w:style>
  <w:style w:type="paragraph" w:customStyle="1" w:styleId="Title4">
    <w:name w:val="Title 4"/>
    <w:basedOn w:val="Title3"/>
    <w:qFormat/>
    <w:rsid w:val="00A231F1"/>
    <w:rPr>
      <w:b w:val="0"/>
    </w:rPr>
  </w:style>
  <w:style w:type="paragraph" w:customStyle="1" w:styleId="TableHeading0">
    <w:name w:val="Table Heading"/>
    <w:next w:val="Table"/>
    <w:link w:val="TableHeadingChar0"/>
    <w:rsid w:val="007C6B2B"/>
    <w:pPr>
      <w:keepNext/>
      <w:spacing w:before="60" w:after="60" w:line="240" w:lineRule="auto"/>
      <w:jc w:val="center"/>
    </w:pPr>
    <w:rPr>
      <w:rFonts w:ascii="Arial" w:eastAsia="Times New Roman" w:hAnsi="Arial" w:cs="Arial"/>
      <w:b/>
    </w:rPr>
  </w:style>
  <w:style w:type="paragraph" w:customStyle="1" w:styleId="TableColumnHeader">
    <w:name w:val="Table Column Header"/>
    <w:basedOn w:val="Normal"/>
    <w:qFormat/>
    <w:rsid w:val="00A231F1"/>
    <w:pPr>
      <w:jc w:val="center"/>
    </w:pPr>
    <w:rPr>
      <w:rFonts w:ascii="Arial Bold" w:eastAsia="Times New Roman" w:hAnsi="Arial Bold"/>
      <w:b/>
      <w:smallCaps/>
      <w:color w:val="000000"/>
      <w:sz w:val="18"/>
      <w:szCs w:val="16"/>
    </w:rPr>
  </w:style>
  <w:style w:type="paragraph" w:customStyle="1" w:styleId="TableContentText">
    <w:name w:val="Table Content Text"/>
    <w:basedOn w:val="Normal"/>
    <w:link w:val="TableContentTextChar"/>
    <w:qFormat/>
    <w:rsid w:val="00A231F1"/>
    <w:rPr>
      <w:rFonts w:eastAsia="Times New Roman"/>
      <w:color w:val="000000"/>
      <w:sz w:val="18"/>
      <w:szCs w:val="18"/>
    </w:rPr>
  </w:style>
  <w:style w:type="character" w:customStyle="1" w:styleId="TableContentTextChar">
    <w:name w:val="Table Content Text Char"/>
    <w:basedOn w:val="DefaultParagraphFont"/>
    <w:link w:val="TableContentText"/>
    <w:rsid w:val="00A231F1"/>
    <w:rPr>
      <w:rFonts w:ascii="Arial" w:eastAsia="Times New Roman" w:hAnsi="Arial" w:cs="Times New Roman"/>
      <w:color w:val="000000"/>
      <w:sz w:val="18"/>
      <w:szCs w:val="18"/>
    </w:rPr>
  </w:style>
  <w:style w:type="character" w:styleId="CommentReference">
    <w:name w:val="annotation reference"/>
    <w:uiPriority w:val="99"/>
    <w:unhideWhenUsed/>
    <w:rsid w:val="00A231F1"/>
    <w:rPr>
      <w:sz w:val="16"/>
      <w:szCs w:val="16"/>
    </w:rPr>
  </w:style>
  <w:style w:type="paragraph" w:styleId="CommentText">
    <w:name w:val="annotation text"/>
    <w:basedOn w:val="Normal"/>
    <w:link w:val="CommentTextChar"/>
    <w:uiPriority w:val="99"/>
    <w:semiHidden/>
    <w:unhideWhenUsed/>
    <w:rsid w:val="00A231F1"/>
    <w:rPr>
      <w:sz w:val="20"/>
      <w:szCs w:val="20"/>
    </w:rPr>
  </w:style>
  <w:style w:type="character" w:customStyle="1" w:styleId="CommentTextChar">
    <w:name w:val="Comment Text Char"/>
    <w:basedOn w:val="DefaultParagraphFont"/>
    <w:link w:val="CommentText"/>
    <w:uiPriority w:val="99"/>
    <w:semiHidden/>
    <w:rsid w:val="00A231F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A231F1"/>
    <w:rPr>
      <w:b/>
      <w:bCs/>
    </w:rPr>
  </w:style>
  <w:style w:type="character" w:customStyle="1" w:styleId="CommentSubjectChar">
    <w:name w:val="Comment Subject Char"/>
    <w:basedOn w:val="CommentTextChar"/>
    <w:link w:val="CommentSubject"/>
    <w:uiPriority w:val="99"/>
    <w:semiHidden/>
    <w:rsid w:val="00A231F1"/>
    <w:rPr>
      <w:rFonts w:ascii="Arial" w:eastAsia="Calibri" w:hAnsi="Arial" w:cs="Times New Roman"/>
      <w:b/>
      <w:bCs/>
      <w:sz w:val="20"/>
      <w:szCs w:val="20"/>
    </w:rPr>
  </w:style>
  <w:style w:type="paragraph" w:customStyle="1" w:styleId="Header1">
    <w:name w:val="*Header 1"/>
    <w:qFormat/>
    <w:rsid w:val="00982D5F"/>
    <w:pPr>
      <w:keepNext/>
      <w:tabs>
        <w:tab w:val="num" w:pos="1080"/>
      </w:tabs>
      <w:spacing w:before="240" w:after="120" w:line="240" w:lineRule="auto"/>
      <w:ind w:left="360" w:hanging="360"/>
      <w:outlineLvl w:val="0"/>
    </w:pPr>
    <w:rPr>
      <w:rFonts w:ascii="Times New Roman Bold" w:eastAsia="Times New Roman" w:hAnsi="Times New Roman Bold" w:cs="Times New Roman"/>
      <w:b/>
      <w:sz w:val="28"/>
      <w:szCs w:val="20"/>
    </w:rPr>
  </w:style>
  <w:style w:type="paragraph" w:customStyle="1" w:styleId="Header2">
    <w:name w:val="*Header 2"/>
    <w:qFormat/>
    <w:rsid w:val="00982D5F"/>
    <w:pPr>
      <w:keepNext/>
      <w:keepLines/>
      <w:tabs>
        <w:tab w:val="num" w:pos="1080"/>
      </w:tabs>
      <w:spacing w:before="120" w:after="120" w:line="240" w:lineRule="auto"/>
      <w:ind w:left="792" w:hanging="792"/>
      <w:outlineLvl w:val="1"/>
    </w:pPr>
    <w:rPr>
      <w:rFonts w:ascii="Times New Roman Bold" w:eastAsia="Times New Roman" w:hAnsi="Times New Roman Bold" w:cs="Times New Roman"/>
      <w:b/>
      <w:sz w:val="24"/>
      <w:szCs w:val="20"/>
    </w:rPr>
  </w:style>
  <w:style w:type="paragraph" w:customStyle="1" w:styleId="Header3">
    <w:name w:val="*Header 3"/>
    <w:basedOn w:val="Header2"/>
    <w:qFormat/>
    <w:rsid w:val="00982D5F"/>
    <w:pPr>
      <w:outlineLvl w:val="2"/>
    </w:pPr>
    <w:rPr>
      <w:b w:val="0"/>
    </w:rPr>
  </w:style>
  <w:style w:type="paragraph" w:customStyle="1" w:styleId="Header4">
    <w:name w:val="*Header 4"/>
    <w:qFormat/>
    <w:rsid w:val="00982D5F"/>
    <w:pPr>
      <w:tabs>
        <w:tab w:val="num" w:pos="1080"/>
      </w:tabs>
      <w:spacing w:before="120" w:after="120" w:line="240" w:lineRule="auto"/>
      <w:ind w:left="1728" w:hanging="1728"/>
      <w:outlineLvl w:val="3"/>
    </w:pPr>
    <w:rPr>
      <w:rFonts w:ascii="Times New Roman Bold" w:eastAsia="Times New Roman" w:hAnsi="Times New Roman Bold" w:cs="Times New Roman"/>
      <w:b/>
      <w:sz w:val="24"/>
      <w:szCs w:val="20"/>
    </w:rPr>
  </w:style>
  <w:style w:type="numbering" w:customStyle="1" w:styleId="Headings2">
    <w:name w:val="Headings2"/>
    <w:uiPriority w:val="99"/>
    <w:rsid w:val="00691A53"/>
    <w:pPr>
      <w:numPr>
        <w:numId w:val="2"/>
      </w:numPr>
    </w:pPr>
  </w:style>
  <w:style w:type="paragraph" w:customStyle="1" w:styleId="FigureTitle">
    <w:name w:val="Figure Title"/>
    <w:next w:val="BodyText"/>
    <w:qFormat/>
    <w:rsid w:val="00A231F1"/>
    <w:pPr>
      <w:keepLines/>
      <w:suppressLineNumbers/>
      <w:spacing w:after="0" w:line="240" w:lineRule="auto"/>
      <w:jc w:val="center"/>
    </w:pPr>
    <w:rPr>
      <w:rFonts w:ascii="Arial" w:eastAsia="Calibri" w:hAnsi="Arial" w:cs="Times New Roman"/>
      <w:b/>
      <w:sz w:val="18"/>
      <w:szCs w:val="24"/>
    </w:rPr>
  </w:style>
  <w:style w:type="paragraph" w:customStyle="1" w:styleId="Figure">
    <w:name w:val="Figure"/>
    <w:basedOn w:val="Normal"/>
    <w:next w:val="Normal"/>
    <w:qFormat/>
    <w:rsid w:val="00A231F1"/>
    <w:pPr>
      <w:keepNext/>
      <w:spacing w:before="80" w:after="180"/>
      <w:jc w:val="center"/>
    </w:pPr>
    <w:rPr>
      <w:rFonts w:eastAsia="Times New Roman"/>
      <w:b/>
      <w:sz w:val="18"/>
      <w:szCs w:val="18"/>
    </w:rPr>
  </w:style>
  <w:style w:type="paragraph" w:customStyle="1" w:styleId="TOCHeader">
    <w:name w:val="TOC Header"/>
    <w:basedOn w:val="Normal"/>
    <w:qFormat/>
    <w:rsid w:val="00A231F1"/>
    <w:pPr>
      <w:jc w:val="center"/>
    </w:pPr>
    <w:rPr>
      <w:rFonts w:eastAsia="Times New Roman" w:cs="Arial"/>
      <w:b/>
      <w:sz w:val="28"/>
      <w:szCs w:val="28"/>
    </w:rPr>
  </w:style>
  <w:style w:type="paragraph" w:customStyle="1" w:styleId="TableofFiguresHeading">
    <w:name w:val="Table of Figures Heading"/>
    <w:qFormat/>
    <w:rsid w:val="003568EC"/>
    <w:pPr>
      <w:spacing w:before="120" w:after="0" w:line="240" w:lineRule="auto"/>
      <w:jc w:val="center"/>
    </w:pPr>
    <w:rPr>
      <w:rFonts w:ascii="Arial" w:eastAsia="Calibri" w:hAnsi="Arial" w:cs="Times New Roman"/>
      <w:b/>
      <w:sz w:val="24"/>
    </w:rPr>
  </w:style>
  <w:style w:type="paragraph" w:styleId="TOC4">
    <w:name w:val="toc 4"/>
    <w:basedOn w:val="Normal"/>
    <w:next w:val="Normal"/>
    <w:autoRedefine/>
    <w:uiPriority w:val="39"/>
    <w:unhideWhenUsed/>
    <w:rsid w:val="00A231F1"/>
    <w:pPr>
      <w:tabs>
        <w:tab w:val="right" w:leader="dot" w:pos="9360"/>
      </w:tabs>
      <w:ind w:left="720" w:hanging="720"/>
    </w:pPr>
    <w:rPr>
      <w:b/>
      <w:sz w:val="28"/>
      <w:szCs w:val="20"/>
    </w:rPr>
  </w:style>
  <w:style w:type="paragraph" w:styleId="TOC5">
    <w:name w:val="toc 5"/>
    <w:basedOn w:val="Normal"/>
    <w:next w:val="Normal"/>
    <w:autoRedefine/>
    <w:uiPriority w:val="39"/>
    <w:unhideWhenUsed/>
    <w:rsid w:val="00A231F1"/>
    <w:pPr>
      <w:ind w:left="960"/>
    </w:pPr>
    <w:rPr>
      <w:sz w:val="20"/>
      <w:szCs w:val="20"/>
    </w:rPr>
  </w:style>
  <w:style w:type="paragraph" w:styleId="TOC6">
    <w:name w:val="toc 6"/>
    <w:basedOn w:val="Normal"/>
    <w:next w:val="Normal"/>
    <w:autoRedefine/>
    <w:uiPriority w:val="39"/>
    <w:unhideWhenUsed/>
    <w:rsid w:val="00A231F1"/>
    <w:pPr>
      <w:ind w:left="1200"/>
    </w:pPr>
    <w:rPr>
      <w:sz w:val="20"/>
      <w:szCs w:val="20"/>
    </w:rPr>
  </w:style>
  <w:style w:type="paragraph" w:styleId="TOC7">
    <w:name w:val="toc 7"/>
    <w:basedOn w:val="Normal"/>
    <w:next w:val="Normal"/>
    <w:autoRedefine/>
    <w:uiPriority w:val="39"/>
    <w:unhideWhenUsed/>
    <w:rsid w:val="00A231F1"/>
    <w:pPr>
      <w:ind w:left="1440"/>
    </w:pPr>
    <w:rPr>
      <w:sz w:val="20"/>
      <w:szCs w:val="20"/>
    </w:rPr>
  </w:style>
  <w:style w:type="paragraph" w:styleId="TOC8">
    <w:name w:val="toc 8"/>
    <w:basedOn w:val="Normal"/>
    <w:next w:val="Normal"/>
    <w:autoRedefine/>
    <w:uiPriority w:val="39"/>
    <w:unhideWhenUsed/>
    <w:rsid w:val="00A231F1"/>
    <w:pPr>
      <w:ind w:left="1680"/>
    </w:pPr>
    <w:rPr>
      <w:sz w:val="20"/>
      <w:szCs w:val="20"/>
    </w:rPr>
  </w:style>
  <w:style w:type="paragraph" w:styleId="TOC9">
    <w:name w:val="toc 9"/>
    <w:basedOn w:val="Normal"/>
    <w:next w:val="Normal"/>
    <w:autoRedefine/>
    <w:uiPriority w:val="39"/>
    <w:unhideWhenUsed/>
    <w:rsid w:val="00A231F1"/>
    <w:pPr>
      <w:ind w:left="1920"/>
    </w:pPr>
    <w:rPr>
      <w:sz w:val="20"/>
      <w:szCs w:val="20"/>
    </w:rPr>
  </w:style>
  <w:style w:type="paragraph" w:styleId="Signature">
    <w:name w:val="Signature"/>
    <w:basedOn w:val="SignatureLines"/>
    <w:link w:val="SignatureChar"/>
    <w:uiPriority w:val="99"/>
    <w:unhideWhenUsed/>
    <w:rsid w:val="00A231F1"/>
    <w:rPr>
      <w:szCs w:val="24"/>
    </w:rPr>
  </w:style>
  <w:style w:type="character" w:customStyle="1" w:styleId="SignatureChar">
    <w:name w:val="Signature Char"/>
    <w:basedOn w:val="DefaultParagraphFont"/>
    <w:link w:val="Signature"/>
    <w:uiPriority w:val="99"/>
    <w:rsid w:val="00A231F1"/>
    <w:rPr>
      <w:rFonts w:ascii="Arial" w:eastAsia="Calibri" w:hAnsi="Arial" w:cs="Times New Roman"/>
      <w:sz w:val="24"/>
      <w:szCs w:val="24"/>
    </w:rPr>
  </w:style>
  <w:style w:type="paragraph" w:customStyle="1" w:styleId="UncontrolledCopy-Disclaimer">
    <w:name w:val="Uncontrolled Copy - Disclaimer"/>
    <w:basedOn w:val="Normal"/>
    <w:qFormat/>
    <w:rsid w:val="00A231F1"/>
    <w:pPr>
      <w:jc w:val="center"/>
    </w:pPr>
    <w:rPr>
      <w:rFonts w:cs="Arial"/>
      <w:bCs/>
      <w:sz w:val="20"/>
      <w:szCs w:val="20"/>
    </w:rPr>
  </w:style>
  <w:style w:type="paragraph" w:customStyle="1" w:styleId="UncontrolledCopy-Title">
    <w:name w:val="Uncontrolled Copy - Title"/>
    <w:basedOn w:val="Normal"/>
    <w:qFormat/>
    <w:rsid w:val="00A231F1"/>
    <w:pPr>
      <w:jc w:val="center"/>
    </w:pPr>
    <w:rPr>
      <w:rFonts w:cs="Arial"/>
      <w:b/>
      <w:bCs/>
      <w:sz w:val="20"/>
      <w:szCs w:val="20"/>
      <w:u w:val="single"/>
    </w:rPr>
  </w:style>
  <w:style w:type="paragraph" w:customStyle="1" w:styleId="UncontrolledCopy-Hyperlink">
    <w:name w:val="Uncontrolled Copy - Hyperlink"/>
    <w:basedOn w:val="UncontrolledCopy-Disclaimer"/>
    <w:qFormat/>
    <w:rsid w:val="00A231F1"/>
    <w:rPr>
      <w:color w:val="0000FF"/>
      <w:u w:val="single"/>
    </w:rPr>
  </w:style>
  <w:style w:type="paragraph" w:customStyle="1" w:styleId="FrontMaterialHeader">
    <w:name w:val="Front Material Header"/>
    <w:basedOn w:val="BodyText"/>
    <w:qFormat/>
    <w:rsid w:val="00A231F1"/>
    <w:pPr>
      <w:jc w:val="center"/>
    </w:pPr>
    <w:rPr>
      <w:b/>
      <w:sz w:val="28"/>
      <w:szCs w:val="28"/>
    </w:rPr>
  </w:style>
  <w:style w:type="character" w:customStyle="1" w:styleId="ReqBodyTextBold">
    <w:name w:val="Req Body Text Bold"/>
    <w:basedOn w:val="DefaultParagraphFont"/>
    <w:uiPriority w:val="1"/>
    <w:rsid w:val="00A231F1"/>
    <w:rPr>
      <w:b/>
    </w:rPr>
  </w:style>
  <w:style w:type="paragraph" w:customStyle="1" w:styleId="ReqBodyTextLine">
    <w:name w:val="Req Body Text Line"/>
    <w:basedOn w:val="Normal"/>
    <w:qFormat/>
    <w:rsid w:val="00A231F1"/>
    <w:pPr>
      <w:keepNext/>
      <w:tabs>
        <w:tab w:val="left" w:leader="underscore" w:pos="6480"/>
      </w:tabs>
      <w:spacing w:before="480" w:after="120"/>
    </w:pPr>
    <w:rPr>
      <w:rFonts w:ascii="Calibri" w:eastAsia="Times New Roman" w:hAnsi="Calibri"/>
      <w:iCs/>
    </w:rPr>
  </w:style>
  <w:style w:type="paragraph" w:customStyle="1" w:styleId="TitlePage-SIDName">
    <w:name w:val="Title Page - SID Name"/>
    <w:qFormat/>
    <w:rsid w:val="00A231F1"/>
    <w:pPr>
      <w:spacing w:after="0" w:line="240" w:lineRule="auto"/>
      <w:jc w:val="right"/>
    </w:pPr>
    <w:rPr>
      <w:rFonts w:ascii="Arial Bold" w:eastAsia="Times New Roman" w:hAnsi="Arial Bold" w:cs="Times New Roman"/>
      <w:b/>
      <w:bCs/>
      <w:sz w:val="44"/>
      <w:szCs w:val="28"/>
    </w:rPr>
  </w:style>
  <w:style w:type="paragraph" w:customStyle="1" w:styleId="TitlePage-SIDNumber">
    <w:name w:val="Title Page - SID Number"/>
    <w:basedOn w:val="Title"/>
    <w:qFormat/>
    <w:rsid w:val="00A231F1"/>
    <w:pPr>
      <w:spacing w:before="0" w:after="0"/>
      <w:contextualSpacing w:val="0"/>
      <w:jc w:val="right"/>
    </w:pPr>
    <w:rPr>
      <w:color w:val="auto"/>
      <w:sz w:val="36"/>
      <w:szCs w:val="36"/>
    </w:rPr>
  </w:style>
  <w:style w:type="paragraph" w:customStyle="1" w:styleId="TitlePage-Logos">
    <w:name w:val="Title Page - Logos"/>
    <w:basedOn w:val="Title"/>
    <w:qFormat/>
    <w:rsid w:val="00A231F1"/>
    <w:pPr>
      <w:spacing w:before="0" w:after="0"/>
      <w:contextualSpacing w:val="0"/>
      <w:jc w:val="right"/>
    </w:pPr>
    <w:rPr>
      <w:noProof/>
      <w:color w:val="auto"/>
    </w:rPr>
  </w:style>
  <w:style w:type="paragraph" w:customStyle="1" w:styleId="TitlePage-SOAName">
    <w:name w:val="Title Page - SOA Name"/>
    <w:basedOn w:val="Title2"/>
    <w:qFormat/>
    <w:rsid w:val="00A231F1"/>
    <w:pPr>
      <w:spacing w:before="0" w:after="0"/>
    </w:pPr>
  </w:style>
  <w:style w:type="paragraph" w:customStyle="1" w:styleId="TitlePage-ContractInformation">
    <w:name w:val="Title Page - Contract Information"/>
    <w:basedOn w:val="Title3"/>
    <w:qFormat/>
    <w:rsid w:val="00A231F1"/>
  </w:style>
  <w:style w:type="paragraph" w:customStyle="1" w:styleId="TitlePage-DocumentStatus">
    <w:name w:val="Title Page - Document Status"/>
    <w:basedOn w:val="Title4"/>
    <w:qFormat/>
    <w:rsid w:val="00A231F1"/>
  </w:style>
  <w:style w:type="paragraph" w:styleId="NoSpacing">
    <w:name w:val="No Spacing"/>
    <w:uiPriority w:val="1"/>
    <w:qFormat/>
    <w:rsid w:val="00A231F1"/>
    <w:pPr>
      <w:spacing w:after="0" w:line="240" w:lineRule="auto"/>
    </w:pPr>
    <w:rPr>
      <w:rFonts w:ascii="Calibri" w:eastAsia="Calibri" w:hAnsi="Calibri" w:cs="Times New Roman"/>
    </w:rPr>
  </w:style>
  <w:style w:type="paragraph" w:customStyle="1" w:styleId="ComputerCode">
    <w:name w:val="Computer Code"/>
    <w:basedOn w:val="Normal"/>
    <w:rsid w:val="00A231F1"/>
    <w:rPr>
      <w:rFonts w:eastAsia="Times New Roman"/>
      <w:szCs w:val="20"/>
    </w:rPr>
  </w:style>
  <w:style w:type="paragraph" w:customStyle="1" w:styleId="StyleTOC114ptItalic">
    <w:name w:val="Style TOC 1 + 14 pt Italic"/>
    <w:basedOn w:val="TOC1"/>
    <w:rsid w:val="00A231F1"/>
  </w:style>
  <w:style w:type="paragraph" w:styleId="TableofAuthorities">
    <w:name w:val="table of authorities"/>
    <w:basedOn w:val="Normal"/>
    <w:next w:val="Normal"/>
    <w:uiPriority w:val="99"/>
    <w:unhideWhenUsed/>
    <w:rsid w:val="00A231F1"/>
  </w:style>
  <w:style w:type="character" w:styleId="PlaceholderText">
    <w:name w:val="Placeholder Text"/>
    <w:uiPriority w:val="99"/>
    <w:semiHidden/>
    <w:rsid w:val="00A231F1"/>
    <w:rPr>
      <w:color w:val="808080"/>
    </w:rPr>
  </w:style>
  <w:style w:type="paragraph" w:customStyle="1" w:styleId="TitlePage">
    <w:name w:val="Title Page"/>
    <w:qFormat/>
    <w:rsid w:val="00A231F1"/>
    <w:pPr>
      <w:keepNext/>
      <w:keepLines/>
      <w:spacing w:before="120" w:after="180" w:line="240" w:lineRule="auto"/>
      <w:ind w:left="1901"/>
      <w:contextualSpacing/>
    </w:pPr>
    <w:rPr>
      <w:rFonts w:ascii="Arial Bold" w:eastAsia="Calibri" w:hAnsi="Arial Bold" w:cs="Arial"/>
      <w:b/>
      <w:color w:val="244061"/>
      <w:sz w:val="32"/>
      <w:szCs w:val="32"/>
    </w:rPr>
  </w:style>
  <w:style w:type="character" w:styleId="Strong">
    <w:name w:val="Strong"/>
    <w:uiPriority w:val="22"/>
    <w:qFormat/>
    <w:rsid w:val="00A231F1"/>
    <w:rPr>
      <w:b/>
      <w:bCs/>
    </w:rPr>
  </w:style>
  <w:style w:type="paragraph" w:customStyle="1" w:styleId="TableBullets">
    <w:name w:val="Table Bullets"/>
    <w:qFormat/>
    <w:rsid w:val="00A231F1"/>
    <w:pPr>
      <w:keepLines/>
      <w:widowControl w:val="0"/>
      <w:numPr>
        <w:numId w:val="5"/>
      </w:numPr>
      <w:spacing w:before="40" w:after="0" w:line="260" w:lineRule="exact"/>
      <w:ind w:left="274" w:hanging="274"/>
      <w:contextualSpacing/>
    </w:pPr>
    <w:rPr>
      <w:rFonts w:ascii="Arial" w:eastAsia="Calibri" w:hAnsi="Arial" w:cs="Arial"/>
      <w:szCs w:val="24"/>
    </w:rPr>
  </w:style>
  <w:style w:type="paragraph" w:customStyle="1" w:styleId="SignatureLines">
    <w:name w:val="Signature Lines"/>
    <w:basedOn w:val="BodyText"/>
    <w:qFormat/>
    <w:rsid w:val="00A231F1"/>
    <w:pPr>
      <w:spacing w:before="60" w:after="0"/>
    </w:pPr>
    <w:rPr>
      <w:szCs w:val="20"/>
    </w:rPr>
  </w:style>
  <w:style w:type="paragraph" w:customStyle="1" w:styleId="Default">
    <w:name w:val="Default"/>
    <w:rsid w:val="00A231F1"/>
    <w:pPr>
      <w:autoSpaceDE w:val="0"/>
      <w:autoSpaceDN w:val="0"/>
      <w:adjustRightInd w:val="0"/>
      <w:spacing w:after="0" w:line="240" w:lineRule="auto"/>
    </w:pPr>
    <w:rPr>
      <w:rFonts w:ascii="Arial" w:eastAsia="Calibri" w:hAnsi="Arial" w:cs="Arial"/>
      <w:color w:val="000000"/>
      <w:sz w:val="24"/>
      <w:szCs w:val="24"/>
    </w:rPr>
  </w:style>
  <w:style w:type="paragraph" w:customStyle="1" w:styleId="BodyTextCenter">
    <w:name w:val="Body Text Center"/>
    <w:basedOn w:val="Normal"/>
    <w:link w:val="BodyTextCenterChar"/>
    <w:autoRedefine/>
    <w:qFormat/>
    <w:rsid w:val="00A231F1"/>
    <w:pPr>
      <w:spacing w:before="80" w:after="180"/>
      <w:jc w:val="center"/>
    </w:pPr>
    <w:rPr>
      <w:rFonts w:cs="Arial"/>
    </w:rPr>
  </w:style>
  <w:style w:type="character" w:customStyle="1" w:styleId="BodyTextCenterChar">
    <w:name w:val="Body Text Center Char"/>
    <w:basedOn w:val="DefaultParagraphFont"/>
    <w:link w:val="BodyTextCenter"/>
    <w:rsid w:val="00A231F1"/>
    <w:rPr>
      <w:rFonts w:ascii="Arial" w:eastAsia="Calibri" w:hAnsi="Arial" w:cs="Arial"/>
      <w:sz w:val="24"/>
      <w:szCs w:val="24"/>
    </w:rPr>
  </w:style>
  <w:style w:type="paragraph" w:styleId="Revision">
    <w:name w:val="Revision"/>
    <w:hidden/>
    <w:uiPriority w:val="99"/>
    <w:semiHidden/>
    <w:rsid w:val="00A231F1"/>
    <w:pPr>
      <w:spacing w:after="0" w:line="240" w:lineRule="auto"/>
    </w:pPr>
    <w:rPr>
      <w:rFonts w:ascii="Arial" w:eastAsia="Calibri" w:hAnsi="Arial" w:cs="Times New Roman"/>
      <w:sz w:val="24"/>
      <w:szCs w:val="24"/>
    </w:rPr>
  </w:style>
  <w:style w:type="paragraph" w:customStyle="1" w:styleId="ProposalBodyText">
    <w:name w:val="Proposal Body Text"/>
    <w:basedOn w:val="BodyText"/>
    <w:qFormat/>
    <w:rsid w:val="00A231F1"/>
    <w:pPr>
      <w:spacing w:before="0" w:after="120"/>
    </w:pPr>
    <w:rPr>
      <w:rFonts w:eastAsia="Times New Roman"/>
    </w:rPr>
  </w:style>
  <w:style w:type="paragraph" w:styleId="EndnoteText">
    <w:name w:val="endnote text"/>
    <w:basedOn w:val="Normal"/>
    <w:link w:val="EndnoteTextChar"/>
    <w:uiPriority w:val="99"/>
    <w:semiHidden/>
    <w:unhideWhenUsed/>
    <w:rsid w:val="00A231F1"/>
    <w:rPr>
      <w:sz w:val="20"/>
      <w:szCs w:val="20"/>
    </w:rPr>
  </w:style>
  <w:style w:type="character" w:customStyle="1" w:styleId="EndnoteTextChar">
    <w:name w:val="Endnote Text Char"/>
    <w:basedOn w:val="DefaultParagraphFont"/>
    <w:link w:val="EndnoteText"/>
    <w:uiPriority w:val="99"/>
    <w:semiHidden/>
    <w:rsid w:val="00A231F1"/>
    <w:rPr>
      <w:rFonts w:ascii="Arial" w:eastAsia="Calibri" w:hAnsi="Arial" w:cs="Times New Roman"/>
      <w:sz w:val="20"/>
      <w:szCs w:val="20"/>
    </w:rPr>
  </w:style>
  <w:style w:type="character" w:styleId="EndnoteReference">
    <w:name w:val="endnote reference"/>
    <w:basedOn w:val="DefaultParagraphFont"/>
    <w:uiPriority w:val="99"/>
    <w:semiHidden/>
    <w:unhideWhenUsed/>
    <w:rsid w:val="00A231F1"/>
    <w:rPr>
      <w:vertAlign w:val="superscript"/>
    </w:rPr>
  </w:style>
  <w:style w:type="paragraph" w:customStyle="1" w:styleId="BodyTextBullet1">
    <w:name w:val="Body Text Bullet 1"/>
    <w:rsid w:val="00A231F1"/>
    <w:pPr>
      <w:numPr>
        <w:numId w:val="7"/>
      </w:numPr>
      <w:tabs>
        <w:tab w:val="left" w:pos="360"/>
        <w:tab w:val="left" w:pos="720"/>
      </w:tabs>
      <w:spacing w:before="80" w:after="180" w:line="240" w:lineRule="auto"/>
      <w:ind w:left="720"/>
    </w:pPr>
    <w:rPr>
      <w:rFonts w:ascii="Arial" w:eastAsia="Times New Roman" w:hAnsi="Arial" w:cs="Arial"/>
      <w:sz w:val="24"/>
      <w:szCs w:val="24"/>
    </w:rPr>
  </w:style>
  <w:style w:type="paragraph" w:customStyle="1" w:styleId="InstructionSectionHeader1">
    <w:name w:val="Instruction Section Header 1"/>
    <w:basedOn w:val="BodyText"/>
    <w:next w:val="Normal"/>
    <w:link w:val="InstructionSectionHeader1Char"/>
    <w:qFormat/>
    <w:rsid w:val="00A231F1"/>
    <w:pPr>
      <w:spacing w:before="120" w:after="120"/>
    </w:pPr>
    <w:rPr>
      <w:rFonts w:ascii="Calibri" w:eastAsia="Times New Roman" w:hAnsi="Calibri"/>
      <w:b/>
      <w:i/>
      <w:color w:val="4F6228"/>
      <w:sz w:val="28"/>
    </w:rPr>
  </w:style>
  <w:style w:type="character" w:customStyle="1" w:styleId="InstructionSectionHeader1Char">
    <w:name w:val="Instruction Section Header 1 Char"/>
    <w:basedOn w:val="DefaultParagraphFont"/>
    <w:link w:val="InstructionSectionHeader1"/>
    <w:rsid w:val="00A231F1"/>
    <w:rPr>
      <w:rFonts w:ascii="Calibri" w:eastAsia="Times New Roman" w:hAnsi="Calibri" w:cs="Times New Roman"/>
      <w:b/>
      <w:i/>
      <w:color w:val="4F6228"/>
      <w:sz w:val="28"/>
      <w:szCs w:val="24"/>
    </w:rPr>
  </w:style>
  <w:style w:type="paragraph" w:customStyle="1" w:styleId="Table">
    <w:name w:val="Table"/>
    <w:basedOn w:val="Normal"/>
    <w:rsid w:val="00A231F1"/>
    <w:rPr>
      <w:rFonts w:eastAsia="Times New Roman"/>
      <w:sz w:val="18"/>
    </w:rPr>
  </w:style>
  <w:style w:type="paragraph" w:customStyle="1" w:styleId="BodyTextBullet2">
    <w:name w:val="Body Text Bullet 2"/>
    <w:rsid w:val="00A231F1"/>
    <w:pPr>
      <w:numPr>
        <w:numId w:val="6"/>
      </w:numPr>
      <w:tabs>
        <w:tab w:val="left" w:pos="720"/>
        <w:tab w:val="left" w:pos="1080"/>
      </w:tabs>
      <w:spacing w:before="80" w:after="180" w:line="240" w:lineRule="auto"/>
    </w:pPr>
    <w:rPr>
      <w:rFonts w:ascii="Arial" w:eastAsia="Times New Roman" w:hAnsi="Arial" w:cs="Times New Roman"/>
      <w:sz w:val="24"/>
      <w:szCs w:val="20"/>
    </w:rPr>
  </w:style>
  <w:style w:type="paragraph" w:customStyle="1" w:styleId="Attachment">
    <w:name w:val="Attachment"/>
    <w:basedOn w:val="Appendix1"/>
    <w:qFormat/>
    <w:rsid w:val="00A231F1"/>
    <w:pPr>
      <w:numPr>
        <w:numId w:val="10"/>
      </w:numPr>
      <w:ind w:hanging="720"/>
    </w:pPr>
    <w:rPr>
      <w:rFonts w:cs="Arial"/>
      <w:szCs w:val="32"/>
    </w:rPr>
  </w:style>
  <w:style w:type="paragraph" w:customStyle="1" w:styleId="InstructionHyperlink">
    <w:name w:val="Instruction Hyperlink"/>
    <w:basedOn w:val="BodyText"/>
    <w:qFormat/>
    <w:rsid w:val="00A231F1"/>
    <w:pPr>
      <w:spacing w:before="120" w:after="120"/>
    </w:pPr>
    <w:rPr>
      <w:rFonts w:eastAsia="Times New Roman"/>
      <w:i/>
      <w:color w:val="0000FF"/>
      <w:szCs w:val="20"/>
      <w:u w:val="single"/>
    </w:rPr>
  </w:style>
  <w:style w:type="paragraph" w:customStyle="1" w:styleId="StyleBodyTextLatinArial">
    <w:name w:val="Style Body Text + (Latin) Arial"/>
    <w:basedOn w:val="BodyText"/>
    <w:rsid w:val="00A231F1"/>
  </w:style>
  <w:style w:type="numbering" w:customStyle="1" w:styleId="Style1">
    <w:name w:val="Style1"/>
    <w:uiPriority w:val="99"/>
    <w:rsid w:val="00A231F1"/>
    <w:pPr>
      <w:numPr>
        <w:numId w:val="20"/>
      </w:numPr>
    </w:pPr>
  </w:style>
  <w:style w:type="paragraph" w:customStyle="1" w:styleId="TableofFiguresHeader">
    <w:name w:val="Table of Figures Header"/>
    <w:basedOn w:val="BodyText"/>
    <w:qFormat/>
    <w:rsid w:val="00A231F1"/>
    <w:pPr>
      <w:spacing w:before="120" w:after="0"/>
      <w:jc w:val="center"/>
    </w:pPr>
    <w:rPr>
      <w:b/>
    </w:rPr>
  </w:style>
  <w:style w:type="paragraph" w:customStyle="1" w:styleId="BodyTextBullet3">
    <w:name w:val="Body Text Bullet 3"/>
    <w:basedOn w:val="Default"/>
    <w:qFormat/>
    <w:rsid w:val="00A231F1"/>
    <w:pPr>
      <w:numPr>
        <w:numId w:val="9"/>
      </w:numPr>
      <w:tabs>
        <w:tab w:val="left" w:pos="1080"/>
        <w:tab w:val="left" w:pos="1440"/>
      </w:tabs>
      <w:spacing w:before="80" w:after="180"/>
      <w:ind w:left="1440"/>
    </w:pPr>
    <w:rPr>
      <w:color w:val="auto"/>
    </w:rPr>
  </w:style>
  <w:style w:type="paragraph" w:customStyle="1" w:styleId="BodyText-Hyperlink">
    <w:name w:val="Body Text - Hyperlink"/>
    <w:basedOn w:val="BodyText"/>
    <w:qFormat/>
    <w:rsid w:val="00A231F1"/>
    <w:rPr>
      <w:color w:val="0000FF"/>
      <w:u w:val="single"/>
    </w:rPr>
  </w:style>
  <w:style w:type="paragraph" w:customStyle="1" w:styleId="BodyTextBullet-Numbered1">
    <w:name w:val="Body Text Bullet - Numbered 1"/>
    <w:basedOn w:val="BodyTextBullet1"/>
    <w:qFormat/>
    <w:rsid w:val="00A231F1"/>
    <w:pPr>
      <w:numPr>
        <w:numId w:val="17"/>
      </w:numPr>
    </w:pPr>
  </w:style>
  <w:style w:type="paragraph" w:customStyle="1" w:styleId="BodyTextBullet-Numbered2">
    <w:name w:val="Body Text Bullet - Numbered 2"/>
    <w:basedOn w:val="BodyTextBullet2"/>
    <w:qFormat/>
    <w:rsid w:val="00A231F1"/>
    <w:pPr>
      <w:numPr>
        <w:numId w:val="11"/>
      </w:numPr>
    </w:pPr>
  </w:style>
  <w:style w:type="paragraph" w:customStyle="1" w:styleId="BodyTextBullet-Numbered3">
    <w:name w:val="Body Text Bullet - Numbered 3"/>
    <w:basedOn w:val="BodyTextBullet3"/>
    <w:qFormat/>
    <w:rsid w:val="00A231F1"/>
    <w:pPr>
      <w:numPr>
        <w:numId w:val="12"/>
      </w:numPr>
      <w:tabs>
        <w:tab w:val="clear" w:pos="1440"/>
        <w:tab w:val="left" w:pos="1530"/>
      </w:tabs>
    </w:pPr>
  </w:style>
  <w:style w:type="paragraph" w:customStyle="1" w:styleId="RevisionHistoryTitle">
    <w:name w:val="Revision History Title"/>
    <w:basedOn w:val="Header"/>
    <w:uiPriority w:val="99"/>
    <w:rsid w:val="00490DE1"/>
    <w:pPr>
      <w:tabs>
        <w:tab w:val="clear" w:pos="4680"/>
        <w:tab w:val="clear" w:pos="9360"/>
        <w:tab w:val="center" w:pos="4320"/>
        <w:tab w:val="right" w:pos="8640"/>
      </w:tabs>
      <w:spacing w:after="60"/>
    </w:pPr>
    <w:rPr>
      <w:rFonts w:ascii="Times New Roman" w:eastAsia="Times New Roman" w:hAnsi="Times New Roman"/>
      <w:b/>
      <w:bCs/>
      <w:i/>
      <w:iCs/>
      <w:szCs w:val="20"/>
    </w:rPr>
  </w:style>
  <w:style w:type="paragraph" w:customStyle="1" w:styleId="InstructionalText-BodyText">
    <w:name w:val="Instructional Text - Body Text"/>
    <w:basedOn w:val="BodyText"/>
    <w:next w:val="BodyText"/>
    <w:link w:val="InstructionalText-BodyTextChar"/>
    <w:rsid w:val="00423128"/>
    <w:pPr>
      <w:keepLines/>
      <w:autoSpaceDE w:val="0"/>
      <w:autoSpaceDN w:val="0"/>
      <w:adjustRightInd w:val="0"/>
      <w:spacing w:before="60" w:line="240" w:lineRule="atLeast"/>
    </w:pPr>
    <w:rPr>
      <w:i/>
      <w:iCs/>
      <w:color w:val="0000FF"/>
      <w:szCs w:val="20"/>
    </w:rPr>
  </w:style>
  <w:style w:type="character" w:customStyle="1" w:styleId="InstructionalText-BodyTextChar">
    <w:name w:val="Instructional Text - Body Text Char"/>
    <w:link w:val="InstructionalText-BodyText"/>
    <w:rsid w:val="00423128"/>
    <w:rPr>
      <w:rFonts w:ascii="Arial" w:eastAsia="Calibri" w:hAnsi="Arial" w:cs="Times New Roman"/>
      <w:i/>
      <w:iCs/>
      <w:color w:val="0000FF"/>
      <w:sz w:val="24"/>
      <w:szCs w:val="20"/>
    </w:rPr>
  </w:style>
  <w:style w:type="paragraph" w:customStyle="1" w:styleId="t3-title-3">
    <w:name w:val="t3-title-3"/>
    <w:rsid w:val="00423128"/>
    <w:pPr>
      <w:numPr>
        <w:numId w:val="13"/>
      </w:numPr>
      <w:tabs>
        <w:tab w:val="clear" w:pos="360"/>
      </w:tabs>
      <w:spacing w:after="0" w:line="240" w:lineRule="auto"/>
      <w:ind w:left="0" w:firstLine="0"/>
    </w:pPr>
    <w:rPr>
      <w:rFonts w:ascii="Arial" w:eastAsia="Times New Roman" w:hAnsi="Arial" w:cs="Times New Roman"/>
      <w:noProof/>
      <w:sz w:val="12"/>
      <w:szCs w:val="20"/>
    </w:rPr>
  </w:style>
  <w:style w:type="paragraph" w:customStyle="1" w:styleId="ListNumber1">
    <w:name w:val="List Number 1."/>
    <w:basedOn w:val="Normal"/>
    <w:rsid w:val="00A231F1"/>
    <w:pPr>
      <w:keepLines/>
      <w:widowControl w:val="0"/>
      <w:numPr>
        <w:numId w:val="16"/>
      </w:numPr>
      <w:spacing w:before="80" w:after="120"/>
    </w:pPr>
    <w:rPr>
      <w:rFonts w:eastAsia="Times New Roman"/>
      <w:szCs w:val="20"/>
    </w:rPr>
  </w:style>
  <w:style w:type="paragraph" w:customStyle="1" w:styleId="Filename">
    <w:name w:val="Filename"/>
    <w:next w:val="BodyText"/>
    <w:qFormat/>
    <w:rsid w:val="00A231F1"/>
    <w:pPr>
      <w:spacing w:before="80" w:after="180" w:line="240" w:lineRule="auto"/>
    </w:pPr>
    <w:rPr>
      <w:rFonts w:ascii="Courier New" w:eastAsia="Calibri" w:hAnsi="Courier New" w:cs="Courier New"/>
      <w:iCs/>
      <w:sz w:val="24"/>
      <w:szCs w:val="24"/>
    </w:rPr>
  </w:style>
  <w:style w:type="paragraph" w:customStyle="1" w:styleId="SignaturePageTableContent">
    <w:name w:val="Signature Page Table Content"/>
    <w:qFormat/>
    <w:rsid w:val="00A231F1"/>
    <w:pPr>
      <w:spacing w:before="80" w:after="180" w:line="240" w:lineRule="auto"/>
    </w:pPr>
    <w:rPr>
      <w:rFonts w:ascii="Arial" w:eastAsia="Calibri" w:hAnsi="Arial" w:cs="Times New Roman"/>
      <w:sz w:val="18"/>
      <w:szCs w:val="18"/>
    </w:rPr>
  </w:style>
  <w:style w:type="paragraph" w:styleId="NormalWeb">
    <w:name w:val="Normal (Web)"/>
    <w:basedOn w:val="Normal"/>
    <w:uiPriority w:val="99"/>
    <w:semiHidden/>
    <w:unhideWhenUsed/>
    <w:rsid w:val="00A231F1"/>
    <w:pPr>
      <w:spacing w:before="100" w:beforeAutospacing="1" w:after="100" w:afterAutospacing="1"/>
    </w:pPr>
    <w:rPr>
      <w:rFonts w:ascii="Times New Roman" w:hAnsi="Times New Roman"/>
    </w:rPr>
  </w:style>
  <w:style w:type="paragraph" w:customStyle="1" w:styleId="BodyText-IndentedLeft05">
    <w:name w:val="Body Text - Indented Left 0.5&quot;"/>
    <w:basedOn w:val="BodyText"/>
    <w:rsid w:val="00A231F1"/>
    <w:pPr>
      <w:ind w:left="720"/>
    </w:pPr>
    <w:rPr>
      <w:rFonts w:eastAsia="Times New Roman"/>
      <w:szCs w:val="20"/>
    </w:rPr>
  </w:style>
  <w:style w:type="paragraph" w:customStyle="1" w:styleId="StyleBodyText-IndentedLeft05-Bold">
    <w:name w:val="Style Body Text - Indented Left 0.5&quot; - Bold"/>
    <w:basedOn w:val="BodyText-IndentedLeft05"/>
    <w:rsid w:val="00A231F1"/>
    <w:rPr>
      <w:b/>
      <w:bCs/>
    </w:rPr>
  </w:style>
  <w:style w:type="paragraph" w:styleId="FootnoteText">
    <w:name w:val="footnote text"/>
    <w:basedOn w:val="Normal"/>
    <w:link w:val="FootnoteTextChar"/>
    <w:uiPriority w:val="99"/>
    <w:semiHidden/>
    <w:unhideWhenUsed/>
    <w:rsid w:val="00BB56C7"/>
    <w:rPr>
      <w:sz w:val="20"/>
      <w:szCs w:val="20"/>
    </w:rPr>
  </w:style>
  <w:style w:type="character" w:customStyle="1" w:styleId="FootnoteTextChar">
    <w:name w:val="Footnote Text Char"/>
    <w:basedOn w:val="DefaultParagraphFont"/>
    <w:link w:val="FootnoteText"/>
    <w:uiPriority w:val="99"/>
    <w:semiHidden/>
    <w:rsid w:val="00BB56C7"/>
    <w:rPr>
      <w:rFonts w:ascii="Arial" w:eastAsia="Calibri" w:hAnsi="Arial" w:cs="Times New Roman"/>
      <w:sz w:val="20"/>
      <w:szCs w:val="20"/>
    </w:rPr>
  </w:style>
  <w:style w:type="character" w:styleId="FootnoteReference">
    <w:name w:val="footnote reference"/>
    <w:basedOn w:val="DefaultParagraphFont"/>
    <w:uiPriority w:val="99"/>
    <w:semiHidden/>
    <w:unhideWhenUsed/>
    <w:rsid w:val="00BB56C7"/>
    <w:rPr>
      <w:vertAlign w:val="superscript"/>
    </w:rPr>
  </w:style>
  <w:style w:type="character" w:styleId="FollowedHyperlink">
    <w:name w:val="FollowedHyperlink"/>
    <w:basedOn w:val="DefaultParagraphFont"/>
    <w:uiPriority w:val="99"/>
    <w:semiHidden/>
    <w:unhideWhenUsed/>
    <w:rsid w:val="00B449D6"/>
    <w:rPr>
      <w:color w:val="800080" w:themeColor="followedHyperlink"/>
      <w:u w:val="single"/>
    </w:rPr>
  </w:style>
  <w:style w:type="paragraph" w:customStyle="1" w:styleId="BodyTextBullet-Requirement1">
    <w:name w:val="Body Text Bullet - Requirement 1"/>
    <w:basedOn w:val="BodyText"/>
    <w:qFormat/>
    <w:rsid w:val="00E76651"/>
    <w:pPr>
      <w:numPr>
        <w:numId w:val="14"/>
      </w:numPr>
      <w:ind w:left="1440" w:hanging="1080"/>
    </w:pPr>
  </w:style>
  <w:style w:type="paragraph" w:customStyle="1" w:styleId="BodyTextBullet-Requirement2">
    <w:name w:val="Body Text Bullet - Requirement 2"/>
    <w:basedOn w:val="BodyText"/>
    <w:qFormat/>
    <w:rsid w:val="00E76651"/>
    <w:pPr>
      <w:numPr>
        <w:ilvl w:val="1"/>
        <w:numId w:val="14"/>
      </w:numPr>
      <w:ind w:left="1800"/>
    </w:pPr>
  </w:style>
  <w:style w:type="character" w:customStyle="1" w:styleId="TableHeadingChar0">
    <w:name w:val="Table Heading Char"/>
    <w:link w:val="TableHeading0"/>
    <w:locked/>
    <w:rsid w:val="007C6B2B"/>
    <w:rPr>
      <w:rFonts w:ascii="Arial" w:eastAsia="Times New Roman" w:hAnsi="Arial" w:cs="Arial"/>
      <w:b/>
    </w:rPr>
  </w:style>
  <w:style w:type="table" w:customStyle="1" w:styleId="GridTable4-Accent61">
    <w:name w:val="Grid Table 4 - Accent 61"/>
    <w:basedOn w:val="TableNormal"/>
    <w:uiPriority w:val="49"/>
    <w:rsid w:val="003D40C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4-Accent51">
    <w:name w:val="Grid Table 4 - Accent 51"/>
    <w:basedOn w:val="TableNormal"/>
    <w:uiPriority w:val="49"/>
    <w:rsid w:val="003D40C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InstructionalText1">
    <w:name w:val="Instructional Text 1"/>
    <w:basedOn w:val="Normal"/>
    <w:next w:val="BodyText"/>
    <w:link w:val="InstructionalText1Char"/>
    <w:rsid w:val="003E2DEF"/>
    <w:pPr>
      <w:keepLines/>
      <w:autoSpaceDE w:val="0"/>
      <w:autoSpaceDN w:val="0"/>
      <w:adjustRightInd w:val="0"/>
      <w:spacing w:before="80" w:after="180"/>
    </w:pPr>
    <w:rPr>
      <w:rFonts w:ascii="Times New Roman" w:eastAsia="Times New Roman" w:hAnsi="Times New Roman"/>
      <w:i/>
      <w:iCs/>
      <w:color w:val="0000FF"/>
      <w:szCs w:val="20"/>
    </w:rPr>
  </w:style>
  <w:style w:type="character" w:customStyle="1" w:styleId="InstructionalText1Char">
    <w:name w:val="Instructional Text 1 Char"/>
    <w:link w:val="InstructionalText1"/>
    <w:rsid w:val="003E2DEF"/>
    <w:rPr>
      <w:rFonts w:ascii="Times New Roman" w:eastAsia="Times New Roman" w:hAnsi="Times New Roman" w:cs="Times New Roman"/>
      <w:i/>
      <w:iCs/>
      <w:color w:val="0000FF"/>
      <w:sz w:val="24"/>
      <w:szCs w:val="20"/>
    </w:rPr>
  </w:style>
  <w:style w:type="paragraph" w:customStyle="1" w:styleId="InstructionalBullet1">
    <w:name w:val="Instructional Bullet 1"/>
    <w:rsid w:val="003503AD"/>
    <w:pPr>
      <w:numPr>
        <w:numId w:val="23"/>
      </w:numPr>
      <w:spacing w:before="80" w:after="180" w:line="240" w:lineRule="auto"/>
    </w:pPr>
    <w:rPr>
      <w:rFonts w:ascii="Times New Roman" w:eastAsia="Times New Roman" w:hAnsi="Times New Roman" w:cs="Times New Roman"/>
      <w:i/>
      <w:color w:val="0000FF"/>
      <w:sz w:val="24"/>
      <w:szCs w:val="24"/>
    </w:rPr>
  </w:style>
  <w:style w:type="paragraph" w:customStyle="1" w:styleId="InstructionalTable">
    <w:name w:val="Instructional Table"/>
    <w:next w:val="Normal"/>
    <w:rsid w:val="001E029D"/>
    <w:pPr>
      <w:spacing w:after="0" w:line="240" w:lineRule="auto"/>
    </w:pPr>
    <w:rPr>
      <w:rFonts w:ascii="Times New Roman" w:eastAsia="Times New Roman" w:hAnsi="Times New Roman" w:cs="Times New Roman"/>
      <w:i/>
      <w:color w:val="0000FF"/>
      <w:sz w:val="18"/>
      <w:szCs w:val="24"/>
    </w:rPr>
  </w:style>
  <w:style w:type="paragraph" w:customStyle="1" w:styleId="StyleInstructionalBullet1Before3ptAfter3pt">
    <w:name w:val="Style Instructional Bullet 1 + Before:  3 pt After:  3 pt"/>
    <w:basedOn w:val="InstructionalBullet1"/>
    <w:rsid w:val="00432CF9"/>
    <w:rPr>
      <w:iCs/>
      <w:szCs w:val="20"/>
    </w:rPr>
  </w:style>
  <w:style w:type="paragraph" w:customStyle="1" w:styleId="InstructionalBullet-Numbered1">
    <w:name w:val="Instructional Bullet - Numbered 1"/>
    <w:basedOn w:val="InstructionalBullet1"/>
    <w:rsid w:val="00432CF9"/>
    <w:pPr>
      <w:numPr>
        <w:numId w:val="18"/>
      </w:numPr>
    </w:pPr>
    <w:rPr>
      <w:iCs/>
      <w:szCs w:val="20"/>
    </w:rPr>
  </w:style>
  <w:style w:type="paragraph" w:customStyle="1" w:styleId="Instructional-Indent050">
    <w:name w:val="Instructional - Indent 0.50&quot;"/>
    <w:basedOn w:val="InstructionalBullet1"/>
    <w:rsid w:val="00B71073"/>
    <w:pPr>
      <w:numPr>
        <w:numId w:val="0"/>
      </w:numPr>
      <w:ind w:left="720"/>
    </w:pPr>
    <w:rPr>
      <w:iCs/>
      <w:szCs w:val="20"/>
    </w:rPr>
  </w:style>
  <w:style w:type="character" w:customStyle="1" w:styleId="Instructional-TableHeading">
    <w:name w:val="Instructional - Table Heading"/>
    <w:basedOn w:val="DefaultParagraphFont"/>
    <w:uiPriority w:val="1"/>
    <w:rsid w:val="00B71073"/>
    <w:rPr>
      <w:i/>
      <w:color w:val="0000FF"/>
    </w:rPr>
  </w:style>
  <w:style w:type="character" w:customStyle="1" w:styleId="Instructional-Heading2">
    <w:name w:val="Instructional - Heading 2"/>
    <w:basedOn w:val="DefaultParagraphFont"/>
    <w:uiPriority w:val="1"/>
    <w:rsid w:val="00337280"/>
    <w:rPr>
      <w:i/>
      <w:color w:val="0000FF"/>
    </w:rPr>
  </w:style>
  <w:style w:type="character" w:customStyle="1" w:styleId="Instructional-FigureTitle">
    <w:name w:val="Instructional - Figure Title"/>
    <w:basedOn w:val="DefaultParagraphFont"/>
    <w:uiPriority w:val="1"/>
    <w:rsid w:val="00EC190D"/>
    <w:rPr>
      <w:i/>
      <w:color w:val="0000FF"/>
    </w:rPr>
  </w:style>
  <w:style w:type="character" w:customStyle="1" w:styleId="Instructional-Heading1">
    <w:name w:val="Instructional - Heading 1"/>
    <w:basedOn w:val="DefaultParagraphFont"/>
    <w:uiPriority w:val="1"/>
    <w:rsid w:val="00FC7FC8"/>
    <w:rPr>
      <w:i/>
      <w:color w:val="0000FF"/>
    </w:rPr>
  </w:style>
  <w:style w:type="paragraph" w:customStyle="1" w:styleId="InstructionalTextTitle2">
    <w:name w:val="Instructional Text Title 2"/>
    <w:basedOn w:val="Title2"/>
    <w:next w:val="Title2"/>
    <w:qFormat/>
    <w:rsid w:val="00255F9C"/>
    <w:pPr>
      <w:jc w:val="center"/>
    </w:pPr>
    <w:rPr>
      <w:rFonts w:ascii="Times New Roman" w:eastAsia="Times New Roman" w:hAnsi="Times New Roman" w:cs="Times New Roman"/>
      <w:b w:val="0"/>
      <w:i/>
      <w:color w:val="0000FF"/>
      <w:sz w:val="24"/>
      <w:szCs w:val="22"/>
    </w:rPr>
  </w:style>
  <w:style w:type="paragraph" w:customStyle="1" w:styleId="TitlePage-DocumentName">
    <w:name w:val="Title Page - Document Name"/>
    <w:basedOn w:val="Title2"/>
    <w:rsid w:val="00D31FD3"/>
    <w:pPr>
      <w:jc w:val="center"/>
    </w:pPr>
    <w:rPr>
      <w:rFonts w:eastAsia="Times New Roman" w:cs="Times New Roman"/>
      <w:sz w:val="28"/>
      <w:szCs w:val="20"/>
    </w:rPr>
  </w:style>
  <w:style w:type="paragraph" w:customStyle="1" w:styleId="TitlePage-VAName">
    <w:name w:val="Title Page - VA Name"/>
    <w:basedOn w:val="Title"/>
    <w:rsid w:val="00D31FD3"/>
    <w:pPr>
      <w:spacing w:before="0" w:after="360"/>
    </w:pPr>
    <w:rPr>
      <w:bCs/>
      <w:color w:val="auto"/>
      <w:spacing w:val="0"/>
      <w:kern w:val="0"/>
      <w:sz w:val="36"/>
      <w:szCs w:val="20"/>
    </w:rPr>
  </w:style>
  <w:style w:type="paragraph" w:customStyle="1" w:styleId="TitlePage-VersionNumber">
    <w:name w:val="Title Page - Version Number"/>
    <w:basedOn w:val="Title2"/>
    <w:rsid w:val="00D31FD3"/>
    <w:pPr>
      <w:jc w:val="center"/>
    </w:pPr>
    <w:rPr>
      <w:sz w:val="28"/>
    </w:rPr>
  </w:style>
  <w:style w:type="paragraph" w:customStyle="1" w:styleId="StyleInstructionalBullet1Before4ptAfter9pt">
    <w:name w:val="Style Instructional Bullet 1 + Before:  4 pt After:  9 pt"/>
    <w:basedOn w:val="InstructionalBullet1"/>
    <w:rsid w:val="008C1D01"/>
    <w:pPr>
      <w:numPr>
        <w:numId w:val="21"/>
      </w:numPr>
    </w:pPr>
    <w:rPr>
      <w:iCs/>
      <w:szCs w:val="20"/>
    </w:rPr>
  </w:style>
  <w:style w:type="paragraph" w:customStyle="1" w:styleId="StyleHeading216ptBefore12pt">
    <w:name w:val="Style Heading 2 + 16 pt Before:  12 pt"/>
    <w:basedOn w:val="Heading2"/>
    <w:rsid w:val="00991609"/>
    <w:pPr>
      <w:spacing w:before="240"/>
    </w:pPr>
    <w:rPr>
      <w:bCs/>
      <w:sz w:val="32"/>
      <w:szCs w:val="20"/>
    </w:rPr>
  </w:style>
  <w:style w:type="paragraph" w:customStyle="1" w:styleId="StyleHeading216pt">
    <w:name w:val="Style Heading 2 + 16 pt"/>
    <w:basedOn w:val="Heading2"/>
    <w:rsid w:val="00991609"/>
    <w:pPr>
      <w:spacing w:before="240"/>
    </w:pPr>
    <w:rPr>
      <w:bCs/>
      <w:sz w:val="32"/>
    </w:rPr>
  </w:style>
  <w:style w:type="paragraph" w:customStyle="1" w:styleId="StyleHeading118ptBefore18pt">
    <w:name w:val="Style Heading 1 + 18 pt Before:  18 pt"/>
    <w:basedOn w:val="Heading1"/>
    <w:rsid w:val="00991609"/>
    <w:pPr>
      <w:spacing w:before="360"/>
    </w:pPr>
    <w:rPr>
      <w:sz w:val="36"/>
      <w:szCs w:val="20"/>
    </w:rPr>
  </w:style>
  <w:style w:type="paragraph" w:customStyle="1" w:styleId="StyleHeading118pt">
    <w:name w:val="Style Heading 1 + 18 pt"/>
    <w:basedOn w:val="Heading1"/>
    <w:rsid w:val="00991609"/>
    <w:pPr>
      <w:spacing w:before="360"/>
    </w:pPr>
    <w:rPr>
      <w:sz w:val="36"/>
    </w:rPr>
  </w:style>
  <w:style w:type="table" w:customStyle="1" w:styleId="TableGrid1">
    <w:name w:val="Table Grid1"/>
    <w:basedOn w:val="TableNormal"/>
    <w:next w:val="TableGrid"/>
    <w:rsid w:val="006D426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3384A"/>
    <w:pPr>
      <w:widowControl w:val="0"/>
    </w:pPr>
  </w:style>
  <w:style w:type="table" w:customStyle="1" w:styleId="TableGrid2">
    <w:name w:val="Table Grid2"/>
    <w:basedOn w:val="TableNormal"/>
    <w:next w:val="TableGrid"/>
    <w:rsid w:val="00BF1C04"/>
    <w:pPr>
      <w:spacing w:before="80" w:after="180" w:line="240" w:lineRule="auto"/>
    </w:pPr>
    <w:rPr>
      <w:rFonts w:ascii="Arial" w:eastAsia="Calibri" w:hAnsi="Arial"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auto"/>
      <w:tcMar>
        <w:left w:w="58" w:type="dxa"/>
        <w:right w:w="58" w:type="dxa"/>
      </w:tcMar>
    </w:tcPr>
    <w:tblStylePr w:type="firstRow">
      <w:tblPr/>
      <w:tcPr>
        <w:shd w:val="clear" w:color="auto" w:fill="8DB3E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21042">
      <w:bodyDiv w:val="1"/>
      <w:marLeft w:val="0"/>
      <w:marRight w:val="0"/>
      <w:marTop w:val="0"/>
      <w:marBottom w:val="0"/>
      <w:divBdr>
        <w:top w:val="none" w:sz="0" w:space="0" w:color="auto"/>
        <w:left w:val="none" w:sz="0" w:space="0" w:color="auto"/>
        <w:bottom w:val="none" w:sz="0" w:space="0" w:color="auto"/>
        <w:right w:val="none" w:sz="0" w:space="0" w:color="auto"/>
      </w:divBdr>
    </w:div>
    <w:div w:id="119616828">
      <w:bodyDiv w:val="1"/>
      <w:marLeft w:val="0"/>
      <w:marRight w:val="0"/>
      <w:marTop w:val="0"/>
      <w:marBottom w:val="0"/>
      <w:divBdr>
        <w:top w:val="none" w:sz="0" w:space="0" w:color="auto"/>
        <w:left w:val="none" w:sz="0" w:space="0" w:color="auto"/>
        <w:bottom w:val="none" w:sz="0" w:space="0" w:color="auto"/>
        <w:right w:val="none" w:sz="0" w:space="0" w:color="auto"/>
      </w:divBdr>
    </w:div>
    <w:div w:id="299922010">
      <w:bodyDiv w:val="1"/>
      <w:marLeft w:val="0"/>
      <w:marRight w:val="0"/>
      <w:marTop w:val="0"/>
      <w:marBottom w:val="0"/>
      <w:divBdr>
        <w:top w:val="none" w:sz="0" w:space="0" w:color="auto"/>
        <w:left w:val="none" w:sz="0" w:space="0" w:color="auto"/>
        <w:bottom w:val="none" w:sz="0" w:space="0" w:color="auto"/>
        <w:right w:val="none" w:sz="0" w:space="0" w:color="auto"/>
      </w:divBdr>
    </w:div>
    <w:div w:id="420638870">
      <w:bodyDiv w:val="1"/>
      <w:marLeft w:val="0"/>
      <w:marRight w:val="0"/>
      <w:marTop w:val="0"/>
      <w:marBottom w:val="0"/>
      <w:divBdr>
        <w:top w:val="none" w:sz="0" w:space="0" w:color="auto"/>
        <w:left w:val="none" w:sz="0" w:space="0" w:color="auto"/>
        <w:bottom w:val="none" w:sz="0" w:space="0" w:color="auto"/>
        <w:right w:val="none" w:sz="0" w:space="0" w:color="auto"/>
      </w:divBdr>
    </w:div>
    <w:div w:id="474415994">
      <w:bodyDiv w:val="1"/>
      <w:marLeft w:val="0"/>
      <w:marRight w:val="0"/>
      <w:marTop w:val="0"/>
      <w:marBottom w:val="0"/>
      <w:divBdr>
        <w:top w:val="none" w:sz="0" w:space="0" w:color="auto"/>
        <w:left w:val="none" w:sz="0" w:space="0" w:color="auto"/>
        <w:bottom w:val="none" w:sz="0" w:space="0" w:color="auto"/>
        <w:right w:val="none" w:sz="0" w:space="0" w:color="auto"/>
      </w:divBdr>
    </w:div>
    <w:div w:id="853155133">
      <w:bodyDiv w:val="1"/>
      <w:marLeft w:val="0"/>
      <w:marRight w:val="0"/>
      <w:marTop w:val="0"/>
      <w:marBottom w:val="0"/>
      <w:divBdr>
        <w:top w:val="none" w:sz="0" w:space="0" w:color="auto"/>
        <w:left w:val="none" w:sz="0" w:space="0" w:color="auto"/>
        <w:bottom w:val="none" w:sz="0" w:space="0" w:color="auto"/>
        <w:right w:val="none" w:sz="0" w:space="0" w:color="auto"/>
      </w:divBdr>
      <w:divsChild>
        <w:div w:id="2141805800">
          <w:marLeft w:val="1714"/>
          <w:marRight w:val="0"/>
          <w:marTop w:val="0"/>
          <w:marBottom w:val="0"/>
          <w:divBdr>
            <w:top w:val="none" w:sz="0" w:space="0" w:color="auto"/>
            <w:left w:val="none" w:sz="0" w:space="0" w:color="auto"/>
            <w:bottom w:val="none" w:sz="0" w:space="0" w:color="auto"/>
            <w:right w:val="none" w:sz="0" w:space="0" w:color="auto"/>
          </w:divBdr>
        </w:div>
        <w:div w:id="712924892">
          <w:marLeft w:val="2347"/>
          <w:marRight w:val="0"/>
          <w:marTop w:val="0"/>
          <w:marBottom w:val="0"/>
          <w:divBdr>
            <w:top w:val="none" w:sz="0" w:space="0" w:color="auto"/>
            <w:left w:val="none" w:sz="0" w:space="0" w:color="auto"/>
            <w:bottom w:val="none" w:sz="0" w:space="0" w:color="auto"/>
            <w:right w:val="none" w:sz="0" w:space="0" w:color="auto"/>
          </w:divBdr>
        </w:div>
        <w:div w:id="1594388571">
          <w:marLeft w:val="2347"/>
          <w:marRight w:val="0"/>
          <w:marTop w:val="0"/>
          <w:marBottom w:val="0"/>
          <w:divBdr>
            <w:top w:val="none" w:sz="0" w:space="0" w:color="auto"/>
            <w:left w:val="none" w:sz="0" w:space="0" w:color="auto"/>
            <w:bottom w:val="none" w:sz="0" w:space="0" w:color="auto"/>
            <w:right w:val="none" w:sz="0" w:space="0" w:color="auto"/>
          </w:divBdr>
        </w:div>
        <w:div w:id="2030637258">
          <w:marLeft w:val="1714"/>
          <w:marRight w:val="0"/>
          <w:marTop w:val="0"/>
          <w:marBottom w:val="0"/>
          <w:divBdr>
            <w:top w:val="none" w:sz="0" w:space="0" w:color="auto"/>
            <w:left w:val="none" w:sz="0" w:space="0" w:color="auto"/>
            <w:bottom w:val="none" w:sz="0" w:space="0" w:color="auto"/>
            <w:right w:val="none" w:sz="0" w:space="0" w:color="auto"/>
          </w:divBdr>
        </w:div>
      </w:divsChild>
    </w:div>
    <w:div w:id="1170481876">
      <w:bodyDiv w:val="1"/>
      <w:marLeft w:val="0"/>
      <w:marRight w:val="0"/>
      <w:marTop w:val="0"/>
      <w:marBottom w:val="0"/>
      <w:divBdr>
        <w:top w:val="none" w:sz="0" w:space="0" w:color="auto"/>
        <w:left w:val="none" w:sz="0" w:space="0" w:color="auto"/>
        <w:bottom w:val="none" w:sz="0" w:space="0" w:color="auto"/>
        <w:right w:val="none" w:sz="0" w:space="0" w:color="auto"/>
      </w:divBdr>
      <w:divsChild>
        <w:div w:id="408772186">
          <w:marLeft w:val="547"/>
          <w:marRight w:val="0"/>
          <w:marTop w:val="0"/>
          <w:marBottom w:val="0"/>
          <w:divBdr>
            <w:top w:val="none" w:sz="0" w:space="0" w:color="auto"/>
            <w:left w:val="none" w:sz="0" w:space="0" w:color="auto"/>
            <w:bottom w:val="none" w:sz="0" w:space="0" w:color="auto"/>
            <w:right w:val="none" w:sz="0" w:space="0" w:color="auto"/>
          </w:divBdr>
        </w:div>
        <w:div w:id="1597203782">
          <w:marLeft w:val="1714"/>
          <w:marRight w:val="0"/>
          <w:marTop w:val="0"/>
          <w:marBottom w:val="0"/>
          <w:divBdr>
            <w:top w:val="none" w:sz="0" w:space="0" w:color="auto"/>
            <w:left w:val="none" w:sz="0" w:space="0" w:color="auto"/>
            <w:bottom w:val="none" w:sz="0" w:space="0" w:color="auto"/>
            <w:right w:val="none" w:sz="0" w:space="0" w:color="auto"/>
          </w:divBdr>
        </w:div>
      </w:divsChild>
    </w:div>
    <w:div w:id="1810049886">
      <w:bodyDiv w:val="1"/>
      <w:marLeft w:val="0"/>
      <w:marRight w:val="0"/>
      <w:marTop w:val="0"/>
      <w:marBottom w:val="0"/>
      <w:divBdr>
        <w:top w:val="none" w:sz="0" w:space="0" w:color="auto"/>
        <w:left w:val="none" w:sz="0" w:space="0" w:color="auto"/>
        <w:bottom w:val="none" w:sz="0" w:space="0" w:color="auto"/>
        <w:right w:val="none" w:sz="0" w:space="0" w:color="auto"/>
      </w:divBdr>
    </w:div>
    <w:div w:id="1925870738">
      <w:bodyDiv w:val="1"/>
      <w:marLeft w:val="0"/>
      <w:marRight w:val="0"/>
      <w:marTop w:val="0"/>
      <w:marBottom w:val="0"/>
      <w:divBdr>
        <w:top w:val="none" w:sz="0" w:space="0" w:color="auto"/>
        <w:left w:val="none" w:sz="0" w:space="0" w:color="auto"/>
        <w:bottom w:val="none" w:sz="0" w:space="0" w:color="auto"/>
        <w:right w:val="none" w:sz="0" w:space="0" w:color="auto"/>
      </w:divBdr>
    </w:div>
    <w:div w:id="2046060442">
      <w:bodyDiv w:val="1"/>
      <w:marLeft w:val="0"/>
      <w:marRight w:val="0"/>
      <w:marTop w:val="0"/>
      <w:marBottom w:val="0"/>
      <w:divBdr>
        <w:top w:val="none" w:sz="0" w:space="0" w:color="auto"/>
        <w:left w:val="none" w:sz="0" w:space="0" w:color="auto"/>
        <w:bottom w:val="none" w:sz="0" w:space="0" w:color="auto"/>
        <w:right w:val="none" w:sz="0" w:space="0" w:color="auto"/>
      </w:divBdr>
      <w:divsChild>
        <w:div w:id="117185530">
          <w:marLeft w:val="547"/>
          <w:marRight w:val="0"/>
          <w:marTop w:val="0"/>
          <w:marBottom w:val="0"/>
          <w:divBdr>
            <w:top w:val="none" w:sz="0" w:space="0" w:color="auto"/>
            <w:left w:val="none" w:sz="0" w:space="0" w:color="auto"/>
            <w:bottom w:val="none" w:sz="0" w:space="0" w:color="auto"/>
            <w:right w:val="none" w:sz="0" w:space="0" w:color="auto"/>
          </w:divBdr>
        </w:div>
        <w:div w:id="20514381">
          <w:marLeft w:val="1714"/>
          <w:marRight w:val="0"/>
          <w:marTop w:val="0"/>
          <w:marBottom w:val="0"/>
          <w:divBdr>
            <w:top w:val="none" w:sz="0" w:space="0" w:color="auto"/>
            <w:left w:val="none" w:sz="0" w:space="0" w:color="auto"/>
            <w:bottom w:val="none" w:sz="0" w:space="0" w:color="auto"/>
            <w:right w:val="none" w:sz="0" w:space="0" w:color="auto"/>
          </w:divBdr>
        </w:div>
        <w:div w:id="1770127367">
          <w:marLeft w:val="1714"/>
          <w:marRight w:val="0"/>
          <w:marTop w:val="0"/>
          <w:marBottom w:val="0"/>
          <w:divBdr>
            <w:top w:val="none" w:sz="0" w:space="0" w:color="auto"/>
            <w:left w:val="none" w:sz="0" w:space="0" w:color="auto"/>
            <w:bottom w:val="none" w:sz="0" w:space="0" w:color="auto"/>
            <w:right w:val="none" w:sz="0" w:space="0" w:color="auto"/>
          </w:divBdr>
        </w:div>
        <w:div w:id="333651970">
          <w:marLeft w:val="1714"/>
          <w:marRight w:val="0"/>
          <w:marTop w:val="0"/>
          <w:marBottom w:val="0"/>
          <w:divBdr>
            <w:top w:val="none" w:sz="0" w:space="0" w:color="auto"/>
            <w:left w:val="none" w:sz="0" w:space="0" w:color="auto"/>
            <w:bottom w:val="none" w:sz="0" w:space="0" w:color="auto"/>
            <w:right w:val="none" w:sz="0" w:space="0" w:color="auto"/>
          </w:divBdr>
        </w:div>
        <w:div w:id="1368916909">
          <w:marLeft w:val="1714"/>
          <w:marRight w:val="0"/>
          <w:marTop w:val="0"/>
          <w:marBottom w:val="0"/>
          <w:divBdr>
            <w:top w:val="none" w:sz="0" w:space="0" w:color="auto"/>
            <w:left w:val="none" w:sz="0" w:space="0" w:color="auto"/>
            <w:bottom w:val="none" w:sz="0" w:space="0" w:color="auto"/>
            <w:right w:val="none" w:sz="0" w:space="0" w:color="auto"/>
          </w:divBdr>
        </w:div>
        <w:div w:id="1602183871">
          <w:marLeft w:val="2347"/>
          <w:marRight w:val="0"/>
          <w:marTop w:val="0"/>
          <w:marBottom w:val="0"/>
          <w:divBdr>
            <w:top w:val="none" w:sz="0" w:space="0" w:color="auto"/>
            <w:left w:val="none" w:sz="0" w:space="0" w:color="auto"/>
            <w:bottom w:val="none" w:sz="0" w:space="0" w:color="auto"/>
            <w:right w:val="none" w:sz="0" w:space="0" w:color="auto"/>
          </w:divBdr>
        </w:div>
        <w:div w:id="2019112246">
          <w:marLeft w:val="2347"/>
          <w:marRight w:val="0"/>
          <w:marTop w:val="0"/>
          <w:marBottom w:val="0"/>
          <w:divBdr>
            <w:top w:val="none" w:sz="0" w:space="0" w:color="auto"/>
            <w:left w:val="none" w:sz="0" w:space="0" w:color="auto"/>
            <w:bottom w:val="none" w:sz="0" w:space="0" w:color="auto"/>
            <w:right w:val="none" w:sz="0" w:space="0" w:color="auto"/>
          </w:divBdr>
        </w:div>
        <w:div w:id="824667794">
          <w:marLeft w:val="171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cdc.gov/vaccines/programs/iis/interop-proj/downloads/ehr-interop-trans-layer-tech-recs.pdf" TargetMode="External"/><Relationship Id="rId26"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mmregistries.org/resources/standards/HL7_2.5.1_IG_Addendum_-_July_2015.pdf" TargetMode="External"/><Relationship Id="rId25"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yperlink" Target="http://www.cdc.gov/vaccines/programs/iis/technical-guidance/downloads/hl7guide-1-5-2014-11.pdf"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4365</Words>
  <Characters>24885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2016-05-10T21:36:00Z</dcterms:created>
  <dcterms:modified xsi:type="dcterms:W3CDTF">2016-05-11T23:13:00Z</dcterms:modified>
  <cp:contentStatus/>
</cp:coreProperties>
</file>